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F72" w:rsidRDefault="001C16D1" w:rsidP="001C16D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СОДЕРЖАНИЕ</w:t>
      </w:r>
    </w:p>
    <w:p w:rsidR="001C16D1" w:rsidRDefault="001C16D1" w:rsidP="001C16D1">
      <w:pPr>
        <w:spacing w:after="0" w:line="360" w:lineRule="auto"/>
        <w:ind w:firstLine="709"/>
        <w:jc w:val="center"/>
        <w:rPr>
          <w:rFonts w:ascii="Times New Roman" w:hAnsi="Times New Roman" w:cs="Times New Roman"/>
          <w:sz w:val="28"/>
          <w:szCs w:val="28"/>
        </w:rPr>
      </w:pPr>
    </w:p>
    <w:sdt>
      <w:sdtPr>
        <w:rPr>
          <w:rFonts w:ascii="Times New Roman" w:eastAsiaTheme="minorHAnsi" w:hAnsi="Times New Roman" w:cs="Times New Roman"/>
          <w:b w:val="0"/>
          <w:bCs w:val="0"/>
          <w:color w:val="auto"/>
          <w:sz w:val="22"/>
          <w:szCs w:val="22"/>
          <w:lang w:eastAsia="en-US"/>
        </w:rPr>
        <w:id w:val="44339813"/>
        <w:docPartObj>
          <w:docPartGallery w:val="Table of Contents"/>
          <w:docPartUnique/>
        </w:docPartObj>
      </w:sdtPr>
      <w:sdtEndPr/>
      <w:sdtContent>
        <w:p w:rsidR="00EF7DEE" w:rsidRPr="000C6082" w:rsidRDefault="00EF7DEE" w:rsidP="000C6082">
          <w:pPr>
            <w:pStyle w:val="af2"/>
            <w:spacing w:before="0" w:line="360" w:lineRule="auto"/>
            <w:jc w:val="both"/>
            <w:rPr>
              <w:rFonts w:ascii="Times New Roman" w:hAnsi="Times New Roman" w:cs="Times New Roman"/>
            </w:rPr>
          </w:pPr>
        </w:p>
        <w:p w:rsidR="000C6082" w:rsidRPr="000C6082" w:rsidRDefault="00EF7DEE" w:rsidP="00777E8E">
          <w:pPr>
            <w:pStyle w:val="11"/>
            <w:tabs>
              <w:tab w:val="right" w:leader="dot" w:pos="9345"/>
            </w:tabs>
            <w:spacing w:after="0" w:line="480" w:lineRule="auto"/>
            <w:jc w:val="both"/>
            <w:rPr>
              <w:rFonts w:ascii="Times New Roman" w:eastAsiaTheme="minorEastAsia" w:hAnsi="Times New Roman" w:cs="Times New Roman"/>
              <w:noProof/>
              <w:sz w:val="28"/>
              <w:szCs w:val="28"/>
              <w:lang w:eastAsia="ru-RU"/>
            </w:rPr>
          </w:pPr>
          <w:r w:rsidRPr="000C6082">
            <w:rPr>
              <w:rFonts w:ascii="Times New Roman" w:hAnsi="Times New Roman" w:cs="Times New Roman"/>
              <w:sz w:val="28"/>
              <w:szCs w:val="28"/>
            </w:rPr>
            <w:fldChar w:fldCharType="begin"/>
          </w:r>
          <w:r w:rsidRPr="000C6082">
            <w:rPr>
              <w:rFonts w:ascii="Times New Roman" w:hAnsi="Times New Roman" w:cs="Times New Roman"/>
              <w:sz w:val="28"/>
              <w:szCs w:val="28"/>
            </w:rPr>
            <w:instrText xml:space="preserve"> TOC \o "1-3" \h \z \u </w:instrText>
          </w:r>
          <w:r w:rsidRPr="000C6082">
            <w:rPr>
              <w:rFonts w:ascii="Times New Roman" w:hAnsi="Times New Roman" w:cs="Times New Roman"/>
              <w:sz w:val="28"/>
              <w:szCs w:val="28"/>
            </w:rPr>
            <w:fldChar w:fldCharType="separate"/>
          </w:r>
          <w:hyperlink w:anchor="_Toc373678314" w:history="1">
            <w:r w:rsidR="000C6082" w:rsidRPr="000C6082">
              <w:rPr>
                <w:rStyle w:val="af3"/>
                <w:rFonts w:ascii="Times New Roman" w:hAnsi="Times New Roman" w:cs="Times New Roman"/>
                <w:noProof/>
                <w:sz w:val="28"/>
                <w:szCs w:val="28"/>
              </w:rPr>
              <w:t>ВВЕДЕНИЕ</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_Toc373678314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3</w:t>
            </w:r>
            <w:r w:rsidR="000C6082" w:rsidRPr="000C6082">
              <w:rPr>
                <w:rFonts w:ascii="Times New Roman" w:hAnsi="Times New Roman" w:cs="Times New Roman"/>
                <w:noProof/>
                <w:webHidden/>
                <w:sz w:val="28"/>
                <w:szCs w:val="28"/>
              </w:rPr>
              <w:fldChar w:fldCharType="end"/>
            </w:r>
          </w:hyperlink>
        </w:p>
        <w:p w:rsidR="000C6082" w:rsidRPr="000C6082" w:rsidRDefault="00DE7E50" w:rsidP="00777E8E">
          <w:pPr>
            <w:pStyle w:val="11"/>
            <w:tabs>
              <w:tab w:val="right" w:leader="dot" w:pos="9345"/>
            </w:tabs>
            <w:spacing w:after="0" w:line="480" w:lineRule="auto"/>
            <w:jc w:val="both"/>
            <w:rPr>
              <w:rFonts w:ascii="Times New Roman" w:eastAsiaTheme="minorEastAsia" w:hAnsi="Times New Roman" w:cs="Times New Roman"/>
              <w:noProof/>
              <w:sz w:val="28"/>
              <w:szCs w:val="28"/>
              <w:lang w:eastAsia="ru-RU"/>
            </w:rPr>
          </w:pPr>
          <w:hyperlink w:anchor="_Toc373678315" w:history="1">
            <w:r w:rsidR="000C6082" w:rsidRPr="000C6082">
              <w:rPr>
                <w:rStyle w:val="af3"/>
                <w:rFonts w:ascii="Times New Roman" w:hAnsi="Times New Roman" w:cs="Times New Roman"/>
                <w:noProof/>
                <w:sz w:val="28"/>
                <w:szCs w:val="28"/>
              </w:rPr>
              <w:t>1.Понятие и сущность камеральных налоговых проверок</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_Toc373678315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4</w:t>
            </w:r>
            <w:r w:rsidR="000C6082" w:rsidRPr="000C6082">
              <w:rPr>
                <w:rFonts w:ascii="Times New Roman" w:hAnsi="Times New Roman" w:cs="Times New Roman"/>
                <w:noProof/>
                <w:webHidden/>
                <w:sz w:val="28"/>
                <w:szCs w:val="28"/>
              </w:rPr>
              <w:fldChar w:fldCharType="end"/>
            </w:r>
          </w:hyperlink>
        </w:p>
        <w:p w:rsidR="000C6082" w:rsidRPr="000C6082" w:rsidRDefault="00DE7E50" w:rsidP="00777E8E">
          <w:pPr>
            <w:pStyle w:val="11"/>
            <w:tabs>
              <w:tab w:val="right" w:leader="dot" w:pos="9345"/>
            </w:tabs>
            <w:spacing w:after="0" w:line="480" w:lineRule="auto"/>
            <w:jc w:val="both"/>
            <w:rPr>
              <w:rFonts w:ascii="Times New Roman" w:eastAsiaTheme="minorEastAsia" w:hAnsi="Times New Roman" w:cs="Times New Roman"/>
              <w:noProof/>
              <w:sz w:val="28"/>
              <w:szCs w:val="28"/>
              <w:lang w:eastAsia="ru-RU"/>
            </w:rPr>
          </w:pPr>
          <w:hyperlink w:anchor="_Toc373678316" w:history="1">
            <w:r w:rsidR="000C6082" w:rsidRPr="000C6082">
              <w:rPr>
                <w:rStyle w:val="af3"/>
                <w:rFonts w:ascii="Times New Roman" w:hAnsi="Times New Roman" w:cs="Times New Roman"/>
                <w:noProof/>
                <w:sz w:val="28"/>
                <w:szCs w:val="28"/>
              </w:rPr>
              <w:t>2.Методы проведения камеральных налоговых проверок</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_Toc373678316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9</w:t>
            </w:r>
            <w:r w:rsidR="000C6082" w:rsidRPr="000C6082">
              <w:rPr>
                <w:rFonts w:ascii="Times New Roman" w:hAnsi="Times New Roman" w:cs="Times New Roman"/>
                <w:noProof/>
                <w:webHidden/>
                <w:sz w:val="28"/>
                <w:szCs w:val="28"/>
              </w:rPr>
              <w:fldChar w:fldCharType="end"/>
            </w:r>
          </w:hyperlink>
        </w:p>
        <w:p w:rsidR="000C6082" w:rsidRPr="000C6082" w:rsidRDefault="00DE7E50" w:rsidP="00777E8E">
          <w:pPr>
            <w:pStyle w:val="11"/>
            <w:tabs>
              <w:tab w:val="right" w:leader="dot" w:pos="9345"/>
            </w:tabs>
            <w:spacing w:after="0" w:line="480" w:lineRule="auto"/>
            <w:jc w:val="both"/>
            <w:rPr>
              <w:rFonts w:ascii="Times New Roman" w:eastAsiaTheme="minorEastAsia" w:hAnsi="Times New Roman" w:cs="Times New Roman"/>
              <w:noProof/>
              <w:sz w:val="28"/>
              <w:szCs w:val="28"/>
              <w:lang w:eastAsia="ru-RU"/>
            </w:rPr>
          </w:pPr>
          <w:hyperlink w:anchor="_Toc373678317" w:history="1">
            <w:r w:rsidR="000C6082" w:rsidRPr="000C6082">
              <w:rPr>
                <w:rStyle w:val="af3"/>
                <w:rFonts w:ascii="Times New Roman" w:hAnsi="Times New Roman" w:cs="Times New Roman"/>
                <w:noProof/>
                <w:sz w:val="28"/>
                <w:szCs w:val="28"/>
              </w:rPr>
              <w:t>3.Порядок и сроки проведения камеральных налоговых проверок</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_Toc373678317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14</w:t>
            </w:r>
            <w:r w:rsidR="000C6082" w:rsidRPr="000C6082">
              <w:rPr>
                <w:rFonts w:ascii="Times New Roman" w:hAnsi="Times New Roman" w:cs="Times New Roman"/>
                <w:noProof/>
                <w:webHidden/>
                <w:sz w:val="28"/>
                <w:szCs w:val="28"/>
              </w:rPr>
              <w:fldChar w:fldCharType="end"/>
            </w:r>
          </w:hyperlink>
        </w:p>
        <w:p w:rsidR="000C6082" w:rsidRPr="000C6082" w:rsidRDefault="00DE7E50" w:rsidP="00777E8E">
          <w:pPr>
            <w:pStyle w:val="11"/>
            <w:tabs>
              <w:tab w:val="right" w:leader="dot" w:pos="9345"/>
            </w:tabs>
            <w:spacing w:after="0" w:line="480" w:lineRule="auto"/>
            <w:jc w:val="both"/>
            <w:rPr>
              <w:rFonts w:ascii="Times New Roman" w:eastAsiaTheme="minorEastAsia" w:hAnsi="Times New Roman" w:cs="Times New Roman"/>
              <w:noProof/>
              <w:sz w:val="28"/>
              <w:szCs w:val="28"/>
              <w:lang w:eastAsia="ru-RU"/>
            </w:rPr>
          </w:pPr>
          <w:hyperlink w:anchor="_Toc373678318" w:history="1">
            <w:r w:rsidR="000C6082" w:rsidRPr="000C6082">
              <w:rPr>
                <w:rStyle w:val="af3"/>
                <w:rFonts w:ascii="Times New Roman" w:hAnsi="Times New Roman" w:cs="Times New Roman"/>
                <w:noProof/>
                <w:sz w:val="28"/>
                <w:szCs w:val="28"/>
              </w:rPr>
              <w:t>ЗАКЛЮЧЕНИЕ</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_Toc373678318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17</w:t>
            </w:r>
            <w:r w:rsidR="000C6082" w:rsidRPr="000C6082">
              <w:rPr>
                <w:rFonts w:ascii="Times New Roman" w:hAnsi="Times New Roman" w:cs="Times New Roman"/>
                <w:noProof/>
                <w:webHidden/>
                <w:sz w:val="28"/>
                <w:szCs w:val="28"/>
              </w:rPr>
              <w:fldChar w:fldCharType="end"/>
            </w:r>
          </w:hyperlink>
        </w:p>
        <w:p w:rsidR="000C6082" w:rsidRDefault="00DE7E50" w:rsidP="00777E8E">
          <w:pPr>
            <w:pStyle w:val="11"/>
            <w:tabs>
              <w:tab w:val="right" w:leader="dot" w:pos="9345"/>
            </w:tabs>
            <w:spacing w:after="0" w:line="480" w:lineRule="auto"/>
            <w:jc w:val="both"/>
            <w:rPr>
              <w:rFonts w:eastAsiaTheme="minorEastAsia"/>
              <w:noProof/>
              <w:lang w:eastAsia="ru-RU"/>
            </w:rPr>
          </w:pPr>
          <w:hyperlink w:anchor="_Toc373678319" w:history="1">
            <w:r w:rsidR="000C6082" w:rsidRPr="000C6082">
              <w:rPr>
                <w:rStyle w:val="af3"/>
                <w:rFonts w:ascii="Times New Roman" w:hAnsi="Times New Roman" w:cs="Times New Roman"/>
                <w:noProof/>
                <w:sz w:val="28"/>
                <w:szCs w:val="28"/>
              </w:rPr>
              <w:t>СПИСОК ИСПОЛЬЗУЕМОЙ ЛИТЕРАТУРЫ</w:t>
            </w:r>
            <w:r w:rsidR="000C6082" w:rsidRPr="000C6082">
              <w:rPr>
                <w:rFonts w:ascii="Times New Roman" w:hAnsi="Times New Roman" w:cs="Times New Roman"/>
                <w:noProof/>
                <w:webHidden/>
                <w:sz w:val="28"/>
                <w:szCs w:val="28"/>
              </w:rPr>
              <w:tab/>
            </w:r>
            <w:r w:rsidR="000C6082" w:rsidRPr="000C6082">
              <w:rPr>
                <w:rFonts w:ascii="Times New Roman" w:hAnsi="Times New Roman" w:cs="Times New Roman"/>
                <w:noProof/>
                <w:webHidden/>
                <w:sz w:val="28"/>
                <w:szCs w:val="28"/>
              </w:rPr>
              <w:fldChar w:fldCharType="begin"/>
            </w:r>
            <w:r w:rsidR="000C6082" w:rsidRPr="000C6082">
              <w:rPr>
                <w:rFonts w:ascii="Times New Roman" w:hAnsi="Times New Roman" w:cs="Times New Roman"/>
                <w:noProof/>
                <w:webHidden/>
                <w:sz w:val="28"/>
                <w:szCs w:val="28"/>
              </w:rPr>
              <w:instrText xml:space="preserve"> PAGEREF _Toc373678319 \h </w:instrText>
            </w:r>
            <w:r w:rsidR="000C6082" w:rsidRPr="000C6082">
              <w:rPr>
                <w:rFonts w:ascii="Times New Roman" w:hAnsi="Times New Roman" w:cs="Times New Roman"/>
                <w:noProof/>
                <w:webHidden/>
                <w:sz w:val="28"/>
                <w:szCs w:val="28"/>
              </w:rPr>
            </w:r>
            <w:r w:rsidR="000C6082" w:rsidRPr="000C6082">
              <w:rPr>
                <w:rFonts w:ascii="Times New Roman" w:hAnsi="Times New Roman" w:cs="Times New Roman"/>
                <w:noProof/>
                <w:webHidden/>
                <w:sz w:val="28"/>
                <w:szCs w:val="28"/>
              </w:rPr>
              <w:fldChar w:fldCharType="separate"/>
            </w:r>
            <w:r w:rsidR="000C6082" w:rsidRPr="000C6082">
              <w:rPr>
                <w:rFonts w:ascii="Times New Roman" w:hAnsi="Times New Roman" w:cs="Times New Roman"/>
                <w:noProof/>
                <w:webHidden/>
                <w:sz w:val="28"/>
                <w:szCs w:val="28"/>
              </w:rPr>
              <w:t>18</w:t>
            </w:r>
            <w:r w:rsidR="000C6082" w:rsidRPr="000C6082">
              <w:rPr>
                <w:rFonts w:ascii="Times New Roman" w:hAnsi="Times New Roman" w:cs="Times New Roman"/>
                <w:noProof/>
                <w:webHidden/>
                <w:sz w:val="28"/>
                <w:szCs w:val="28"/>
              </w:rPr>
              <w:fldChar w:fldCharType="end"/>
            </w:r>
          </w:hyperlink>
        </w:p>
        <w:p w:rsidR="00EF7DEE" w:rsidRDefault="00EF7DEE" w:rsidP="00777E8E">
          <w:pPr>
            <w:spacing w:after="0" w:line="480" w:lineRule="auto"/>
            <w:jc w:val="both"/>
          </w:pPr>
          <w:r w:rsidRPr="000C6082">
            <w:rPr>
              <w:rFonts w:ascii="Times New Roman" w:hAnsi="Times New Roman" w:cs="Times New Roman"/>
              <w:b/>
              <w:bCs/>
              <w:sz w:val="28"/>
              <w:szCs w:val="28"/>
            </w:rPr>
            <w:fldChar w:fldCharType="end"/>
          </w:r>
        </w:p>
      </w:sdtContent>
    </w:sdt>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1C16D1">
      <w:pPr>
        <w:spacing w:after="0" w:line="360" w:lineRule="auto"/>
        <w:ind w:firstLine="709"/>
        <w:jc w:val="center"/>
        <w:rPr>
          <w:rFonts w:ascii="Times New Roman" w:hAnsi="Times New Roman" w:cs="Times New Roman"/>
          <w:sz w:val="28"/>
          <w:szCs w:val="28"/>
        </w:rPr>
      </w:pPr>
    </w:p>
    <w:p w:rsidR="001C16D1" w:rsidRDefault="001C16D1" w:rsidP="000C6082">
      <w:pPr>
        <w:spacing w:after="0" w:line="360" w:lineRule="auto"/>
        <w:rPr>
          <w:rFonts w:ascii="Times New Roman" w:hAnsi="Times New Roman" w:cs="Times New Roman"/>
          <w:sz w:val="28"/>
          <w:szCs w:val="28"/>
        </w:rPr>
      </w:pPr>
    </w:p>
    <w:p w:rsidR="001C16D1" w:rsidRDefault="000C6082" w:rsidP="000C6082">
      <w:pPr>
        <w:pStyle w:val="1"/>
        <w:jc w:val="center"/>
        <w:rPr>
          <w:rFonts w:ascii="Times New Roman" w:hAnsi="Times New Roman" w:cs="Times New Roman"/>
          <w:b w:val="0"/>
          <w:color w:val="auto"/>
        </w:rPr>
      </w:pPr>
      <w:bookmarkStart w:id="0" w:name="_Toc373678314"/>
      <w:r w:rsidRPr="00C62820">
        <w:rPr>
          <w:rFonts w:ascii="Times New Roman" w:hAnsi="Times New Roman" w:cs="Times New Roman"/>
          <w:b w:val="0"/>
          <w:color w:val="auto"/>
        </w:rPr>
        <w:lastRenderedPageBreak/>
        <w:t>ВВЕДЕНИЕ</w:t>
      </w:r>
      <w:bookmarkEnd w:id="0"/>
    </w:p>
    <w:p w:rsidR="00550C87" w:rsidRPr="00550C87" w:rsidRDefault="00550C87" w:rsidP="00550C87"/>
    <w:p w:rsidR="001C16D1" w:rsidRDefault="00550C87" w:rsidP="00550C87">
      <w:pPr>
        <w:spacing w:after="0" w:line="360" w:lineRule="auto"/>
        <w:ind w:firstLine="709"/>
        <w:jc w:val="both"/>
        <w:rPr>
          <w:rStyle w:val="af4"/>
          <w:rFonts w:ascii="Times New Roman" w:hAnsi="Times New Roman" w:cs="Times New Roman"/>
          <w:i w:val="0"/>
          <w:sz w:val="28"/>
          <w:szCs w:val="28"/>
        </w:rPr>
      </w:pPr>
      <w:r w:rsidRPr="00550C87">
        <w:rPr>
          <w:rStyle w:val="af4"/>
          <w:rFonts w:ascii="Times New Roman" w:hAnsi="Times New Roman" w:cs="Times New Roman"/>
          <w:i w:val="0"/>
          <w:sz w:val="28"/>
          <w:szCs w:val="28"/>
        </w:rPr>
        <w:t>В современных условиях в общей системе государственного финансового контроля ведущая роль принадлежит налоговому контролю, поскольку налоги выступают основными регулирующими инструментами рыночного хозяйства. Налоговый контроль обеспечивает обратную связь налогоплательщиков с органами государственной власти, поэтому от его результативности зависят благополучие и экономическая безопасность государства.</w:t>
      </w:r>
    </w:p>
    <w:p w:rsidR="00F30866" w:rsidRDefault="00F30866" w:rsidP="00550C87">
      <w:pPr>
        <w:spacing w:after="0" w:line="360" w:lineRule="auto"/>
        <w:ind w:firstLine="709"/>
        <w:jc w:val="both"/>
        <w:rPr>
          <w:rStyle w:val="af4"/>
          <w:rFonts w:ascii="Times New Roman" w:hAnsi="Times New Roman" w:cs="Times New Roman"/>
          <w:i w:val="0"/>
          <w:sz w:val="28"/>
          <w:szCs w:val="28"/>
        </w:rPr>
      </w:pPr>
      <w:r>
        <w:rPr>
          <w:rStyle w:val="af4"/>
          <w:rFonts w:ascii="Times New Roman" w:hAnsi="Times New Roman" w:cs="Times New Roman"/>
          <w:i w:val="0"/>
          <w:sz w:val="28"/>
          <w:szCs w:val="28"/>
        </w:rPr>
        <w:t>Таким образом, камеральная налоговая проверка представляет собой проверку должностными лицами налоговых органов представленных налогоплательщиком, налоговым агентом документов налоговой отчётности, проводимую в помещении налогового органа по мере поступления данной отчётности в налоговый орган.</w:t>
      </w:r>
    </w:p>
    <w:p w:rsidR="00F30866" w:rsidRDefault="00F30866" w:rsidP="00550C87">
      <w:pPr>
        <w:spacing w:after="0" w:line="360" w:lineRule="auto"/>
        <w:ind w:firstLine="709"/>
        <w:jc w:val="both"/>
        <w:rPr>
          <w:rFonts w:ascii="Times New Roman" w:hAnsi="Times New Roman" w:cs="Times New Roman"/>
          <w:sz w:val="28"/>
          <w:szCs w:val="28"/>
        </w:rPr>
      </w:pPr>
      <w:r w:rsidRPr="00F30866">
        <w:rPr>
          <w:rFonts w:ascii="Times New Roman" w:hAnsi="Times New Roman" w:cs="Times New Roman"/>
          <w:sz w:val="28"/>
          <w:szCs w:val="28"/>
        </w:rPr>
        <w:t xml:space="preserve">В настоящее время происходит усиление аналитической основы контроля, внедрение комплексного системного экономико-правового анализа финансово-хозяйственной деятельности проверяемых объектов. И поэтому </w:t>
      </w:r>
      <w:r w:rsidR="000F684F">
        <w:rPr>
          <w:rFonts w:ascii="Times New Roman" w:hAnsi="Times New Roman" w:cs="Times New Roman"/>
          <w:sz w:val="28"/>
          <w:szCs w:val="28"/>
        </w:rPr>
        <w:t xml:space="preserve">эта тема особенно  актуальна и  всё </w:t>
      </w:r>
      <w:r w:rsidRPr="00F30866">
        <w:rPr>
          <w:rFonts w:ascii="Times New Roman" w:hAnsi="Times New Roman" w:cs="Times New Roman"/>
          <w:sz w:val="28"/>
          <w:szCs w:val="28"/>
        </w:rPr>
        <w:t xml:space="preserve">более значимым становится повышение эффективности проведения камеральных проверок и </w:t>
      </w:r>
      <w:proofErr w:type="gramStart"/>
      <w:r w:rsidRPr="00F30866">
        <w:rPr>
          <w:rFonts w:ascii="Times New Roman" w:hAnsi="Times New Roman" w:cs="Times New Roman"/>
          <w:sz w:val="28"/>
          <w:szCs w:val="28"/>
        </w:rPr>
        <w:t>контроля за</w:t>
      </w:r>
      <w:proofErr w:type="gramEnd"/>
      <w:r w:rsidRPr="00F30866">
        <w:rPr>
          <w:rFonts w:ascii="Times New Roman" w:hAnsi="Times New Roman" w:cs="Times New Roman"/>
          <w:sz w:val="28"/>
          <w:szCs w:val="28"/>
        </w:rPr>
        <w:t xml:space="preserve"> налоговой отчетностью.</w:t>
      </w:r>
    </w:p>
    <w:p w:rsidR="00F30866" w:rsidRDefault="00F30866" w:rsidP="00F30866">
      <w:pPr>
        <w:pStyle w:val="af"/>
        <w:spacing w:before="0" w:beforeAutospacing="0" w:after="0" w:afterAutospacing="0" w:line="360" w:lineRule="auto"/>
        <w:ind w:firstLine="709"/>
        <w:jc w:val="both"/>
        <w:rPr>
          <w:iCs/>
          <w:sz w:val="28"/>
          <w:szCs w:val="28"/>
        </w:rPr>
      </w:pPr>
      <w:r w:rsidRPr="00F30866">
        <w:rPr>
          <w:iCs/>
          <w:sz w:val="28"/>
          <w:szCs w:val="28"/>
        </w:rPr>
        <w:t>Важные положения теоретических основ налогового контроля, отвечающих условиям современной России, были сформулированы в работах А.В. </w:t>
      </w:r>
      <w:proofErr w:type="spellStart"/>
      <w:r w:rsidRPr="00F30866">
        <w:rPr>
          <w:iCs/>
          <w:sz w:val="28"/>
          <w:szCs w:val="28"/>
        </w:rPr>
        <w:t>Брызгалина</w:t>
      </w:r>
      <w:proofErr w:type="spellEnd"/>
      <w:r w:rsidRPr="00F30866">
        <w:rPr>
          <w:iCs/>
          <w:sz w:val="28"/>
          <w:szCs w:val="28"/>
        </w:rPr>
        <w:t>, Ю.А. Данилевского, Д.Г. Черника и др.</w:t>
      </w:r>
    </w:p>
    <w:p w:rsidR="0032704D" w:rsidRDefault="0032704D" w:rsidP="0032704D">
      <w:pPr>
        <w:spacing w:after="0" w:line="360" w:lineRule="auto"/>
        <w:ind w:firstLine="539"/>
        <w:jc w:val="both"/>
        <w:rPr>
          <w:rFonts w:ascii="Times New Roman" w:hAnsi="Times New Roman" w:cs="Times New Roman"/>
          <w:sz w:val="28"/>
          <w:szCs w:val="28"/>
        </w:rPr>
      </w:pPr>
      <w:r w:rsidRPr="0032704D">
        <w:rPr>
          <w:rFonts w:ascii="Times New Roman" w:hAnsi="Times New Roman" w:cs="Times New Roman"/>
          <w:sz w:val="28"/>
          <w:szCs w:val="28"/>
        </w:rPr>
        <w:t xml:space="preserve">Целью </w:t>
      </w:r>
      <w:r w:rsidR="00230352">
        <w:rPr>
          <w:rFonts w:ascii="Times New Roman" w:hAnsi="Times New Roman" w:cs="Times New Roman"/>
          <w:sz w:val="28"/>
          <w:szCs w:val="28"/>
        </w:rPr>
        <w:t xml:space="preserve">контрольной </w:t>
      </w:r>
      <w:r w:rsidRPr="0032704D">
        <w:rPr>
          <w:rFonts w:ascii="Times New Roman" w:hAnsi="Times New Roman" w:cs="Times New Roman"/>
          <w:sz w:val="28"/>
          <w:szCs w:val="28"/>
        </w:rPr>
        <w:t>работы является рассмотрение основных моментов камеральной налоговой проверки.</w:t>
      </w:r>
    </w:p>
    <w:p w:rsidR="00230352" w:rsidRDefault="00230352" w:rsidP="0032704D">
      <w:pPr>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изучить:</w:t>
      </w:r>
    </w:p>
    <w:p w:rsidR="00230352" w:rsidRDefault="00230352" w:rsidP="00230352">
      <w:pPr>
        <w:pStyle w:val="a7"/>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Понятие и сущность камеральных налоговых проверок;</w:t>
      </w:r>
    </w:p>
    <w:p w:rsidR="00230352" w:rsidRDefault="00230352" w:rsidP="00230352">
      <w:pPr>
        <w:pStyle w:val="a7"/>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Методы проведения камеральных налоговых проверок;</w:t>
      </w:r>
    </w:p>
    <w:p w:rsidR="00230352" w:rsidRPr="00230352" w:rsidRDefault="00230352" w:rsidP="00230352">
      <w:pPr>
        <w:pStyle w:val="a7"/>
        <w:numPr>
          <w:ilvl w:val="0"/>
          <w:numId w:val="9"/>
        </w:numPr>
        <w:spacing w:after="0" w:line="360" w:lineRule="auto"/>
        <w:jc w:val="both"/>
        <w:rPr>
          <w:rFonts w:ascii="Times New Roman" w:hAnsi="Times New Roman" w:cs="Times New Roman"/>
          <w:sz w:val="28"/>
          <w:szCs w:val="28"/>
        </w:rPr>
      </w:pPr>
      <w:r w:rsidRPr="00230352">
        <w:rPr>
          <w:rFonts w:ascii="Times New Roman" w:hAnsi="Times New Roman" w:cs="Times New Roman"/>
          <w:sz w:val="28"/>
          <w:szCs w:val="28"/>
        </w:rPr>
        <w:t>Порядок и сроки проведения камеральных налоговых проверок</w:t>
      </w:r>
      <w:r>
        <w:rPr>
          <w:rFonts w:ascii="Times New Roman" w:hAnsi="Times New Roman" w:cs="Times New Roman"/>
          <w:sz w:val="28"/>
          <w:szCs w:val="28"/>
        </w:rPr>
        <w:t>.</w:t>
      </w:r>
    </w:p>
    <w:p w:rsidR="001C16D1" w:rsidRDefault="001C16D1" w:rsidP="00AA23AC">
      <w:pPr>
        <w:spacing w:after="0" w:line="360" w:lineRule="auto"/>
        <w:rPr>
          <w:rFonts w:ascii="Times New Roman" w:hAnsi="Times New Roman" w:cs="Times New Roman"/>
          <w:sz w:val="28"/>
          <w:szCs w:val="28"/>
        </w:rPr>
      </w:pPr>
    </w:p>
    <w:p w:rsidR="001C16D1" w:rsidRPr="00C62820" w:rsidRDefault="000C6082" w:rsidP="00E164A5">
      <w:pPr>
        <w:pStyle w:val="1"/>
        <w:jc w:val="center"/>
        <w:rPr>
          <w:rFonts w:ascii="Times New Roman" w:hAnsi="Times New Roman" w:cs="Times New Roman"/>
          <w:b w:val="0"/>
          <w:color w:val="auto"/>
        </w:rPr>
      </w:pPr>
      <w:r w:rsidRPr="00C62820">
        <w:rPr>
          <w:rFonts w:ascii="Times New Roman" w:hAnsi="Times New Roman" w:cs="Times New Roman"/>
          <w:b w:val="0"/>
          <w:color w:val="auto"/>
        </w:rPr>
        <w:lastRenderedPageBreak/>
        <w:t xml:space="preserve"> </w:t>
      </w:r>
      <w:bookmarkStart w:id="1" w:name="_Toc373678315"/>
      <w:r w:rsidRPr="00C62820">
        <w:rPr>
          <w:rFonts w:ascii="Times New Roman" w:hAnsi="Times New Roman" w:cs="Times New Roman"/>
          <w:b w:val="0"/>
          <w:color w:val="auto"/>
        </w:rPr>
        <w:t>1.</w:t>
      </w:r>
      <w:r w:rsidR="00271410" w:rsidRPr="00C62820">
        <w:rPr>
          <w:rFonts w:ascii="Times New Roman" w:hAnsi="Times New Roman" w:cs="Times New Roman"/>
          <w:b w:val="0"/>
          <w:color w:val="auto"/>
        </w:rPr>
        <w:t>Понятие и сущность камеральных налоговых проверок</w:t>
      </w:r>
      <w:bookmarkEnd w:id="1"/>
    </w:p>
    <w:p w:rsidR="007E216A" w:rsidRDefault="007E216A" w:rsidP="007E216A">
      <w:pPr>
        <w:pStyle w:val="a7"/>
        <w:spacing w:after="0" w:line="360" w:lineRule="auto"/>
        <w:ind w:left="1069"/>
        <w:rPr>
          <w:rFonts w:ascii="Times New Roman" w:hAnsi="Times New Roman" w:cs="Times New Roman"/>
          <w:sz w:val="28"/>
          <w:szCs w:val="28"/>
        </w:rPr>
      </w:pPr>
    </w:p>
    <w:p w:rsidR="008C4978" w:rsidRDefault="00484DBA" w:rsidP="00484D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Налоговый контроль - это установленная нормативными актами совокупность приёмов и способов по обеспечению соблюдения налогового законодательства и налогового производства. Налоговый контроль включает в себя</w:t>
      </w:r>
      <w:proofErr w:type="gramStart"/>
      <w:r>
        <w:rPr>
          <w:rFonts w:ascii="Times New Roman" w:hAnsi="Times New Roman" w:cs="Times New Roman"/>
          <w:sz w:val="28"/>
          <w:szCs w:val="28"/>
        </w:rPr>
        <w:t xml:space="preserve"> :</w:t>
      </w:r>
      <w:proofErr w:type="gramEnd"/>
    </w:p>
    <w:p w:rsidR="00484DBA" w:rsidRDefault="00484DBA" w:rsidP="00484DBA">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Наблюдение за подконтрольными объектами;</w:t>
      </w:r>
    </w:p>
    <w:p w:rsidR="00484DBA" w:rsidRDefault="00484DBA" w:rsidP="00484DBA">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Прогнозирование, планирование, учёт и анализ тенденций в налоговой сфере;</w:t>
      </w:r>
    </w:p>
    <w:p w:rsidR="00484DBA" w:rsidRDefault="00484DBA" w:rsidP="00484DBA">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Принятие мер по предотвращению и пересечению налоговых нарушений;</w:t>
      </w:r>
    </w:p>
    <w:p w:rsidR="00484DBA" w:rsidRPr="0091535C" w:rsidRDefault="00484DBA" w:rsidP="0091535C">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Выявление виновных и привлечение их к ответственности.</w:t>
      </w:r>
      <w:r w:rsidRPr="0091535C">
        <w:rPr>
          <w:rFonts w:ascii="Times New Roman" w:hAnsi="Times New Roman" w:cs="Times New Roman"/>
          <w:sz w:val="28"/>
          <w:szCs w:val="28"/>
        </w:rPr>
        <w:t>[</w:t>
      </w:r>
      <w:r w:rsidR="0091535C" w:rsidRPr="0091535C">
        <w:rPr>
          <w:rFonts w:ascii="Times New Roman" w:hAnsi="Times New Roman" w:cs="Times New Roman"/>
          <w:sz w:val="28"/>
          <w:szCs w:val="28"/>
        </w:rPr>
        <w:t>3 с.</w:t>
      </w:r>
      <w:r w:rsidR="002C7FFD" w:rsidRPr="0091535C">
        <w:rPr>
          <w:rFonts w:ascii="Times New Roman" w:hAnsi="Times New Roman" w:cs="Times New Roman"/>
          <w:sz w:val="28"/>
          <w:szCs w:val="28"/>
        </w:rPr>
        <w:t>147-148</w:t>
      </w:r>
      <w:r w:rsidRPr="0091535C">
        <w:rPr>
          <w:rFonts w:ascii="Times New Roman" w:hAnsi="Times New Roman" w:cs="Times New Roman"/>
          <w:sz w:val="28"/>
          <w:szCs w:val="28"/>
        </w:rPr>
        <w:t>]</w:t>
      </w:r>
    </w:p>
    <w:p w:rsidR="00484DBA" w:rsidRDefault="00484DBA" w:rsidP="00325436">
      <w:pPr>
        <w:spacing w:after="0" w:line="360" w:lineRule="auto"/>
        <w:ind w:firstLine="709"/>
        <w:jc w:val="both"/>
        <w:rPr>
          <w:rFonts w:ascii="Times New Roman" w:hAnsi="Times New Roman" w:cs="Times New Roman"/>
          <w:sz w:val="28"/>
          <w:szCs w:val="28"/>
        </w:rPr>
      </w:pPr>
      <w:r w:rsidRPr="00484DBA">
        <w:rPr>
          <w:rFonts w:ascii="Times New Roman" w:hAnsi="Times New Roman" w:cs="Times New Roman"/>
          <w:sz w:val="28"/>
          <w:szCs w:val="28"/>
        </w:rPr>
        <w:t>Налоговый контроль проводится должностными лицами налоговых органов в пределах своей компетенции посредством налоговых проверок, получения объяснений налогоплательщиков, налоговых агентов и плательщиков сбора, проверки данных учета и отчетности, осмотра помещений и территорий, используемых для извлечения дохода</w:t>
      </w:r>
      <w:proofErr w:type="gramStart"/>
      <w:r w:rsidRPr="00484DBA">
        <w:rPr>
          <w:rFonts w:ascii="Times New Roman" w:hAnsi="Times New Roman" w:cs="Times New Roman"/>
          <w:sz w:val="28"/>
          <w:szCs w:val="28"/>
        </w:rPr>
        <w:t xml:space="preserve"> ,</w:t>
      </w:r>
      <w:proofErr w:type="gramEnd"/>
      <w:r w:rsidRPr="00484DBA">
        <w:rPr>
          <w:rFonts w:ascii="Times New Roman" w:hAnsi="Times New Roman" w:cs="Times New Roman"/>
          <w:sz w:val="28"/>
          <w:szCs w:val="28"/>
        </w:rPr>
        <w:t xml:space="preserve"> а также в других формах, предусмотренных настоящим Кодексом. </w:t>
      </w:r>
      <w:r>
        <w:rPr>
          <w:rFonts w:ascii="Times New Roman" w:hAnsi="Times New Roman" w:cs="Times New Roman"/>
          <w:sz w:val="28"/>
          <w:szCs w:val="28"/>
        </w:rPr>
        <w:t>(ст.82 НК РФ)</w:t>
      </w:r>
      <w:r w:rsidR="00325436">
        <w:rPr>
          <w:rFonts w:ascii="Times New Roman" w:hAnsi="Times New Roman" w:cs="Times New Roman"/>
          <w:sz w:val="28"/>
          <w:szCs w:val="28"/>
        </w:rPr>
        <w:br/>
      </w:r>
      <w:r w:rsidR="00325436" w:rsidRPr="00325436">
        <w:rPr>
          <w:rFonts w:ascii="Times New Roman" w:hAnsi="Times New Roman" w:cs="Times New Roman"/>
          <w:sz w:val="28"/>
          <w:szCs w:val="28"/>
        </w:rPr>
        <w:t xml:space="preserve"> </w:t>
      </w:r>
      <w:r w:rsidR="00325436">
        <w:rPr>
          <w:rFonts w:ascii="Times New Roman" w:hAnsi="Times New Roman" w:cs="Times New Roman"/>
          <w:sz w:val="28"/>
          <w:szCs w:val="28"/>
        </w:rPr>
        <w:t xml:space="preserve">       </w:t>
      </w:r>
      <w:r w:rsidR="00325436" w:rsidRPr="00325436">
        <w:rPr>
          <w:rFonts w:ascii="Times New Roman" w:hAnsi="Times New Roman" w:cs="Times New Roman"/>
          <w:sz w:val="28"/>
          <w:szCs w:val="28"/>
        </w:rPr>
        <w:t xml:space="preserve">Налоговые органы проводят следующие виды налоговых проверок налогоплательщиков, плательщиков сборов и налоговых агентов: </w:t>
      </w:r>
      <w:r w:rsidR="00325436" w:rsidRPr="00325436">
        <w:rPr>
          <w:rFonts w:ascii="Times New Roman" w:hAnsi="Times New Roman" w:cs="Times New Roman"/>
          <w:sz w:val="28"/>
          <w:szCs w:val="28"/>
        </w:rPr>
        <w:br/>
      </w:r>
      <w:r w:rsidR="00325436">
        <w:rPr>
          <w:rFonts w:ascii="Times New Roman" w:hAnsi="Times New Roman" w:cs="Times New Roman"/>
          <w:sz w:val="28"/>
          <w:szCs w:val="28"/>
        </w:rPr>
        <w:t>1) камеральная налоговая проверка;</w:t>
      </w:r>
    </w:p>
    <w:p w:rsidR="00325436" w:rsidRDefault="00325436" w:rsidP="003254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выездная налоговая проверка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ст.87 НК РФ)</w:t>
      </w:r>
    </w:p>
    <w:p w:rsidR="002B685D" w:rsidRPr="00840F73" w:rsidRDefault="002B685D" w:rsidP="00840F73">
      <w:pPr>
        <w:shd w:val="clear" w:color="auto" w:fill="FFFFFF"/>
        <w:spacing w:after="0" w:line="360" w:lineRule="auto"/>
        <w:ind w:firstLine="709"/>
        <w:jc w:val="both"/>
        <w:rPr>
          <w:rFonts w:ascii="Times New Roman" w:hAnsi="Times New Roman" w:cs="Times New Roman"/>
          <w:color w:val="000000"/>
          <w:sz w:val="28"/>
          <w:szCs w:val="28"/>
        </w:rPr>
      </w:pPr>
      <w:r w:rsidRPr="002B685D">
        <w:rPr>
          <w:rFonts w:ascii="Times New Roman" w:hAnsi="Times New Roman" w:cs="Times New Roman"/>
          <w:color w:val="000000"/>
          <w:sz w:val="28"/>
          <w:szCs w:val="28"/>
        </w:rPr>
        <w:t>Одной из особенностей процедуры проведения камераль</w:t>
      </w:r>
      <w:r w:rsidRPr="002B685D">
        <w:rPr>
          <w:rFonts w:ascii="Times New Roman" w:hAnsi="Times New Roman" w:cs="Times New Roman"/>
          <w:color w:val="000000"/>
          <w:sz w:val="28"/>
          <w:szCs w:val="28"/>
        </w:rPr>
        <w:softHyphen/>
        <w:t>ного и выездного налогового контроля в Российской Федера</w:t>
      </w:r>
      <w:r w:rsidRPr="002B685D">
        <w:rPr>
          <w:rFonts w:ascii="Times New Roman" w:hAnsi="Times New Roman" w:cs="Times New Roman"/>
          <w:color w:val="000000"/>
          <w:sz w:val="28"/>
          <w:szCs w:val="28"/>
        </w:rPr>
        <w:softHyphen/>
        <w:t>ции является объединение законодателем в рамках указанного процесса решения задач как контрольно-проверочного, так и аналитического характера, относимых к сфере налогового рас</w:t>
      </w:r>
      <w:r w:rsidRPr="002B685D">
        <w:rPr>
          <w:rFonts w:ascii="Times New Roman" w:hAnsi="Times New Roman" w:cs="Times New Roman"/>
          <w:color w:val="000000"/>
          <w:sz w:val="28"/>
          <w:szCs w:val="28"/>
        </w:rPr>
        <w:softHyphen/>
        <w:t>следования. Проведение камерального и выездного налогово</w:t>
      </w:r>
      <w:r w:rsidRPr="002B685D">
        <w:rPr>
          <w:rFonts w:ascii="Times New Roman" w:hAnsi="Times New Roman" w:cs="Times New Roman"/>
          <w:color w:val="000000"/>
          <w:sz w:val="28"/>
          <w:szCs w:val="28"/>
        </w:rPr>
        <w:softHyphen/>
        <w:t>го контроля позволяет органам налоговой администрации не только проконтролировать соблюдение налогоплательщика</w:t>
      </w:r>
      <w:r w:rsidRPr="002B685D">
        <w:rPr>
          <w:rFonts w:ascii="Times New Roman" w:hAnsi="Times New Roman" w:cs="Times New Roman"/>
          <w:color w:val="000000"/>
          <w:sz w:val="28"/>
          <w:szCs w:val="28"/>
        </w:rPr>
        <w:softHyphen/>
        <w:t xml:space="preserve">ми, плательщиками </w:t>
      </w:r>
      <w:r w:rsidRPr="002B685D">
        <w:rPr>
          <w:rFonts w:ascii="Times New Roman" w:hAnsi="Times New Roman" w:cs="Times New Roman"/>
          <w:color w:val="000000"/>
          <w:sz w:val="28"/>
          <w:szCs w:val="28"/>
        </w:rPr>
        <w:lastRenderedPageBreak/>
        <w:t>сборов и налоговыми агентами их обязан</w:t>
      </w:r>
      <w:r w:rsidRPr="002B685D">
        <w:rPr>
          <w:rFonts w:ascii="Times New Roman" w:hAnsi="Times New Roman" w:cs="Times New Roman"/>
          <w:color w:val="000000"/>
          <w:sz w:val="28"/>
          <w:szCs w:val="28"/>
        </w:rPr>
        <w:softHyphen/>
        <w:t xml:space="preserve">ностей по исчислению и уплате налоговых платежей, но и в случае выявления фактов нарушения выяснить </w:t>
      </w:r>
      <w:r w:rsidRPr="00840F73">
        <w:rPr>
          <w:rFonts w:ascii="Times New Roman" w:hAnsi="Times New Roman" w:cs="Times New Roman"/>
          <w:color w:val="000000"/>
          <w:sz w:val="28"/>
          <w:szCs w:val="28"/>
        </w:rPr>
        <w:t>причины таких отклонений.</w:t>
      </w:r>
    </w:p>
    <w:p w:rsidR="00840F73" w:rsidRPr="00840F73" w:rsidRDefault="00840F73" w:rsidP="009254AB">
      <w:pPr>
        <w:shd w:val="clear" w:color="auto" w:fill="FFFFFF"/>
        <w:spacing w:after="0" w:line="360" w:lineRule="auto"/>
        <w:ind w:firstLine="709"/>
        <w:jc w:val="both"/>
        <w:rPr>
          <w:rFonts w:ascii="Times New Roman" w:hAnsi="Times New Roman" w:cs="Times New Roman"/>
          <w:sz w:val="28"/>
          <w:szCs w:val="28"/>
        </w:rPr>
      </w:pPr>
      <w:r w:rsidRPr="00840F73">
        <w:rPr>
          <w:rFonts w:ascii="Times New Roman" w:hAnsi="Times New Roman" w:cs="Times New Roman"/>
          <w:color w:val="000000"/>
          <w:sz w:val="28"/>
          <w:szCs w:val="28"/>
        </w:rPr>
        <w:t>Налоговый контроль «переключается» в режим налогового расследования только в отношении конкретного перечня вы</w:t>
      </w:r>
      <w:r w:rsidRPr="00840F73">
        <w:rPr>
          <w:rFonts w:ascii="Times New Roman" w:hAnsi="Times New Roman" w:cs="Times New Roman"/>
          <w:color w:val="000000"/>
          <w:sz w:val="28"/>
          <w:szCs w:val="28"/>
        </w:rPr>
        <w:softHyphen/>
        <w:t>явленных отклонений, проверка всех остальных фактов хозяй</w:t>
      </w:r>
      <w:r w:rsidRPr="00840F73">
        <w:rPr>
          <w:rFonts w:ascii="Times New Roman" w:hAnsi="Times New Roman" w:cs="Times New Roman"/>
          <w:color w:val="000000"/>
          <w:sz w:val="28"/>
          <w:szCs w:val="28"/>
        </w:rPr>
        <w:softHyphen/>
        <w:t>ственной деятельности проверяемого, в которых нарушений не было выявлено, происходит по-прежнему в контрольно-проверочном режиме.</w:t>
      </w:r>
      <w:r w:rsidR="002C7FFD">
        <w:rPr>
          <w:rFonts w:ascii="Times New Roman" w:hAnsi="Times New Roman" w:cs="Times New Roman"/>
          <w:color w:val="000000"/>
          <w:sz w:val="28"/>
          <w:szCs w:val="28"/>
        </w:rPr>
        <w:t>[</w:t>
      </w:r>
      <w:r w:rsidR="0091535C">
        <w:rPr>
          <w:rFonts w:ascii="Times New Roman" w:hAnsi="Times New Roman" w:cs="Times New Roman"/>
          <w:color w:val="000000"/>
          <w:sz w:val="28"/>
          <w:szCs w:val="28"/>
        </w:rPr>
        <w:t>2  с.</w:t>
      </w:r>
      <w:r w:rsidR="002C7FFD">
        <w:rPr>
          <w:rFonts w:ascii="Times New Roman" w:hAnsi="Times New Roman" w:cs="Times New Roman"/>
          <w:color w:val="000000"/>
          <w:sz w:val="28"/>
          <w:szCs w:val="28"/>
        </w:rPr>
        <w:t>80-81]</w:t>
      </w:r>
    </w:p>
    <w:p w:rsidR="00AC4E41" w:rsidRDefault="00AC4E41" w:rsidP="00AC4E41">
      <w:pPr>
        <w:shd w:val="clear" w:color="auto" w:fill="FFFFFF"/>
        <w:spacing w:after="0" w:line="360" w:lineRule="auto"/>
        <w:ind w:firstLine="709"/>
        <w:jc w:val="both"/>
        <w:rPr>
          <w:rFonts w:ascii="Times New Roman" w:hAnsi="Times New Roman" w:cs="Times New Roman"/>
          <w:i/>
          <w:iCs/>
          <w:color w:val="000000"/>
          <w:sz w:val="28"/>
          <w:szCs w:val="28"/>
        </w:rPr>
      </w:pPr>
      <w:r w:rsidRPr="00AC4E41">
        <w:rPr>
          <w:rFonts w:ascii="Times New Roman" w:hAnsi="Times New Roman" w:cs="Times New Roman"/>
          <w:color w:val="000000"/>
          <w:sz w:val="28"/>
          <w:szCs w:val="28"/>
        </w:rPr>
        <w:t xml:space="preserve">Камеральный налоговый контроль в России осуществляется посредством проведения </w:t>
      </w:r>
      <w:r w:rsidRPr="00AC4E41">
        <w:rPr>
          <w:rFonts w:ascii="Times New Roman" w:hAnsi="Times New Roman" w:cs="Times New Roman"/>
          <w:i/>
          <w:iCs/>
          <w:color w:val="000000"/>
          <w:sz w:val="28"/>
          <w:szCs w:val="28"/>
        </w:rPr>
        <w:t>камеральных налоговых проверок.</w:t>
      </w:r>
    </w:p>
    <w:p w:rsidR="00493899" w:rsidRPr="00AC4E41" w:rsidRDefault="00493899" w:rsidP="00493899">
      <w:pPr>
        <w:shd w:val="clear" w:color="auto" w:fill="FFFFFF"/>
        <w:spacing w:after="0" w:line="360" w:lineRule="auto"/>
        <w:ind w:firstLine="709"/>
        <w:jc w:val="both"/>
        <w:rPr>
          <w:rFonts w:ascii="Times New Roman" w:hAnsi="Times New Roman" w:cs="Times New Roman"/>
          <w:sz w:val="28"/>
          <w:szCs w:val="28"/>
        </w:rPr>
      </w:pPr>
      <w:r w:rsidRPr="009254AB">
        <w:rPr>
          <w:rFonts w:ascii="Times New Roman" w:hAnsi="Times New Roman" w:cs="Times New Roman"/>
          <w:sz w:val="28"/>
          <w:szCs w:val="28"/>
        </w:rPr>
        <w:t xml:space="preserve">Целью камеральной и выездной налоговых проверок является контроль </w:t>
      </w:r>
      <w:r w:rsidRPr="00AC4E41">
        <w:rPr>
          <w:rFonts w:ascii="Times New Roman" w:hAnsi="Times New Roman" w:cs="Times New Roman"/>
          <w:sz w:val="28"/>
          <w:szCs w:val="28"/>
        </w:rPr>
        <w:t>за соблюдением налогоплательщиком, плательщиком сборов или налоговым агентом законодательства о налогах и сборах</w:t>
      </w:r>
      <w:proofErr w:type="gramStart"/>
      <w:r w:rsidRPr="00AC4E41">
        <w:rPr>
          <w:rFonts w:ascii="Times New Roman" w:hAnsi="Times New Roman" w:cs="Times New Roman"/>
          <w:sz w:val="28"/>
          <w:szCs w:val="28"/>
        </w:rPr>
        <w:t>.(</w:t>
      </w:r>
      <w:proofErr w:type="gramEnd"/>
      <w:r w:rsidRPr="00AC4E41">
        <w:rPr>
          <w:rFonts w:ascii="Times New Roman" w:hAnsi="Times New Roman" w:cs="Times New Roman"/>
          <w:sz w:val="28"/>
          <w:szCs w:val="28"/>
        </w:rPr>
        <w:t xml:space="preserve"> п.2 ст.87 НК РФ)</w:t>
      </w:r>
    </w:p>
    <w:p w:rsidR="00840F73" w:rsidRDefault="00493899" w:rsidP="000177BF">
      <w:pPr>
        <w:shd w:val="clear" w:color="auto" w:fill="FFFFFF"/>
        <w:spacing w:after="0" w:line="360" w:lineRule="auto"/>
        <w:ind w:firstLine="709"/>
        <w:jc w:val="both"/>
        <w:rPr>
          <w:rFonts w:ascii="Times New Roman" w:hAnsi="Times New Roman" w:cs="Times New Roman"/>
          <w:sz w:val="28"/>
          <w:szCs w:val="28"/>
        </w:rPr>
      </w:pPr>
      <w:r w:rsidRPr="00493899">
        <w:rPr>
          <w:rFonts w:ascii="Times New Roman" w:hAnsi="Times New Roman" w:cs="Times New Roman"/>
          <w:sz w:val="28"/>
          <w:szCs w:val="28"/>
        </w:rPr>
        <w:t>Камеральная налоговая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w:t>
      </w:r>
      <w:proofErr w:type="gramStart"/>
      <w:r w:rsidRPr="00493899">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п.1 ст.88 НК РФ)</w:t>
      </w:r>
    </w:p>
    <w:p w:rsidR="000177BF" w:rsidRPr="000177BF" w:rsidRDefault="000177BF" w:rsidP="000177BF">
      <w:pPr>
        <w:spacing w:after="0" w:line="360" w:lineRule="auto"/>
        <w:ind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Для выполнения камеральной проверки налогоплательщик представляет в налоговые органы налоговые декларации по уплачиваемым налогам, а также бухгалтерскую отчетность. В бухгалтерскую отчетность входят:</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1 «Бухгалтерский баланс»; </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2 «Отчет о прибылях и убытках»; </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3 «Отчет об изменениях капитала»; </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4 «Отчет о движении денежных средств»; </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5 «Приложение к бухгалтерскому балансу»; </w:t>
      </w:r>
    </w:p>
    <w:p w:rsidR="000177BF" w:rsidRPr="000177BF" w:rsidRDefault="000177BF" w:rsidP="000177BF">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0177BF">
        <w:rPr>
          <w:rFonts w:ascii="Times New Roman" w:eastAsia="Times New Roman" w:hAnsi="Times New Roman" w:cs="Times New Roman"/>
          <w:sz w:val="28"/>
          <w:szCs w:val="28"/>
          <w:lang w:eastAsia="ru-RU"/>
        </w:rPr>
        <w:t xml:space="preserve">форма № б «Отчет о целевом использовании денежных средств». </w:t>
      </w:r>
    </w:p>
    <w:p w:rsidR="000177BF" w:rsidRPr="000177BF" w:rsidRDefault="000177BF" w:rsidP="000177BF">
      <w:pPr>
        <w:pStyle w:val="rvps24"/>
        <w:spacing w:before="0" w:beforeAutospacing="0" w:after="0" w:afterAutospacing="0" w:line="360" w:lineRule="auto"/>
        <w:ind w:firstLine="709"/>
        <w:jc w:val="both"/>
        <w:rPr>
          <w:sz w:val="28"/>
          <w:szCs w:val="28"/>
        </w:rPr>
      </w:pPr>
      <w:r w:rsidRPr="000177BF">
        <w:rPr>
          <w:rStyle w:val="rvts7"/>
          <w:sz w:val="28"/>
          <w:szCs w:val="28"/>
        </w:rPr>
        <w:t xml:space="preserve">Налоговая декларация </w:t>
      </w:r>
      <w:r w:rsidRPr="000177BF">
        <w:rPr>
          <w:rStyle w:val="rvts8"/>
          <w:sz w:val="28"/>
          <w:szCs w:val="28"/>
        </w:rPr>
        <w:t>—</w:t>
      </w:r>
      <w:r w:rsidRPr="000177BF">
        <w:rPr>
          <w:rStyle w:val="rvts7"/>
          <w:sz w:val="28"/>
          <w:szCs w:val="28"/>
        </w:rPr>
        <w:t xml:space="preserve"> это письменное заявление налогоплательщика о полученных доходах, произведенных расходах, </w:t>
      </w:r>
      <w:r w:rsidRPr="000177BF">
        <w:rPr>
          <w:rStyle w:val="rvts7"/>
          <w:sz w:val="28"/>
          <w:szCs w:val="28"/>
        </w:rPr>
        <w:lastRenderedPageBreak/>
        <w:t>источниках доходов, налоговых льготах, начисленной и подлежащей перечислению в бюджет сумме налога.</w:t>
      </w:r>
    </w:p>
    <w:p w:rsidR="000177BF" w:rsidRDefault="000177BF" w:rsidP="000177BF">
      <w:pPr>
        <w:pStyle w:val="rvps25"/>
        <w:spacing w:before="0" w:beforeAutospacing="0" w:after="0" w:afterAutospacing="0" w:line="360" w:lineRule="auto"/>
        <w:ind w:firstLine="709"/>
        <w:jc w:val="both"/>
        <w:rPr>
          <w:rStyle w:val="rvts7"/>
          <w:sz w:val="28"/>
          <w:szCs w:val="28"/>
        </w:rPr>
      </w:pPr>
      <w:r w:rsidRPr="000177BF">
        <w:rPr>
          <w:rStyle w:val="rvts7"/>
          <w:sz w:val="28"/>
          <w:szCs w:val="28"/>
        </w:rPr>
        <w:t>Налоговая декларация должна содержать ряд сведений, перечисленных в таблице.</w:t>
      </w:r>
    </w:p>
    <w:p w:rsidR="000177BF" w:rsidRDefault="000177BF" w:rsidP="000177BF">
      <w:pPr>
        <w:pStyle w:val="rvps25"/>
        <w:spacing w:before="0" w:beforeAutospacing="0" w:after="0" w:afterAutospacing="0" w:line="360" w:lineRule="auto"/>
        <w:ind w:firstLine="709"/>
        <w:jc w:val="right"/>
        <w:rPr>
          <w:rStyle w:val="rvts7"/>
          <w:sz w:val="28"/>
          <w:szCs w:val="28"/>
        </w:rPr>
      </w:pPr>
      <w:r>
        <w:rPr>
          <w:rStyle w:val="rvts7"/>
          <w:sz w:val="28"/>
          <w:szCs w:val="28"/>
        </w:rPr>
        <w:t>Таблица</w:t>
      </w:r>
      <w:proofErr w:type="gramStart"/>
      <w:r>
        <w:rPr>
          <w:rStyle w:val="rvts7"/>
          <w:sz w:val="28"/>
          <w:szCs w:val="28"/>
        </w:rPr>
        <w:t>1</w:t>
      </w:r>
      <w:proofErr w:type="gramEnd"/>
      <w:r>
        <w:rPr>
          <w:rStyle w:val="rvts7"/>
          <w:sz w:val="28"/>
          <w:szCs w:val="28"/>
        </w:rPr>
        <w:t>.</w:t>
      </w:r>
    </w:p>
    <w:p w:rsidR="000177BF" w:rsidRPr="000177BF" w:rsidRDefault="000177BF" w:rsidP="000177BF">
      <w:pPr>
        <w:pStyle w:val="rvps27"/>
        <w:jc w:val="center"/>
        <w:rPr>
          <w:sz w:val="28"/>
          <w:szCs w:val="28"/>
        </w:rPr>
      </w:pPr>
      <w:r w:rsidRPr="000177BF">
        <w:rPr>
          <w:rStyle w:val="rvts7"/>
          <w:sz w:val="28"/>
          <w:szCs w:val="28"/>
        </w:rPr>
        <w:t>Данные налоговой декларации</w:t>
      </w:r>
    </w:p>
    <w:tbl>
      <w:tblPr>
        <w:tblStyle w:val="af0"/>
        <w:tblW w:w="0" w:type="auto"/>
        <w:tblInd w:w="1014" w:type="dxa"/>
        <w:tblLook w:val="04A0" w:firstRow="1" w:lastRow="0" w:firstColumn="1" w:lastColumn="0" w:noHBand="0" w:noVBand="1"/>
      </w:tblPr>
      <w:tblGrid>
        <w:gridCol w:w="3921"/>
        <w:gridCol w:w="3922"/>
      </w:tblGrid>
      <w:tr w:rsidR="000177BF" w:rsidRPr="000177BF" w:rsidTr="000177BF">
        <w:trPr>
          <w:trHeight w:val="188"/>
        </w:trPr>
        <w:tc>
          <w:tcPr>
            <w:tcW w:w="3921" w:type="dxa"/>
          </w:tcPr>
          <w:p w:rsidR="000177BF" w:rsidRPr="000177BF" w:rsidRDefault="000177BF" w:rsidP="000177BF">
            <w:pPr>
              <w:pStyle w:val="af"/>
              <w:rPr>
                <w:sz w:val="22"/>
                <w:szCs w:val="22"/>
              </w:rPr>
            </w:pPr>
            <w:r w:rsidRPr="000177BF">
              <w:rPr>
                <w:rStyle w:val="rvts7"/>
                <w:sz w:val="22"/>
                <w:szCs w:val="22"/>
              </w:rPr>
              <w:t>Для юридических лиц</w:t>
            </w:r>
          </w:p>
        </w:tc>
        <w:tc>
          <w:tcPr>
            <w:tcW w:w="3922" w:type="dxa"/>
          </w:tcPr>
          <w:p w:rsidR="000177BF" w:rsidRPr="000177BF" w:rsidRDefault="000177BF" w:rsidP="000177BF">
            <w:pPr>
              <w:pStyle w:val="af"/>
              <w:rPr>
                <w:sz w:val="22"/>
                <w:szCs w:val="22"/>
              </w:rPr>
            </w:pPr>
            <w:r w:rsidRPr="000177BF">
              <w:rPr>
                <w:rStyle w:val="rvts7"/>
                <w:sz w:val="22"/>
                <w:szCs w:val="22"/>
              </w:rPr>
              <w:t>Для физических лиц</w:t>
            </w:r>
          </w:p>
        </w:tc>
      </w:tr>
      <w:tr w:rsidR="000177BF" w:rsidRPr="000177BF" w:rsidTr="000177BF">
        <w:trPr>
          <w:trHeight w:val="1505"/>
        </w:trPr>
        <w:tc>
          <w:tcPr>
            <w:tcW w:w="3921" w:type="dxa"/>
          </w:tcPr>
          <w:p w:rsidR="000177BF" w:rsidRPr="000177BF" w:rsidRDefault="000177BF" w:rsidP="000177BF">
            <w:pPr>
              <w:numPr>
                <w:ilvl w:val="0"/>
                <w:numId w:val="6"/>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Название организации </w:t>
            </w:r>
          </w:p>
          <w:p w:rsidR="000177BF" w:rsidRPr="000177BF" w:rsidRDefault="000177BF" w:rsidP="000177BF">
            <w:pPr>
              <w:numPr>
                <w:ilvl w:val="0"/>
                <w:numId w:val="6"/>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ИНН налогоплательщика </w:t>
            </w:r>
          </w:p>
          <w:p w:rsidR="000177BF" w:rsidRPr="000177BF" w:rsidRDefault="000177BF" w:rsidP="000177BF">
            <w:pPr>
              <w:numPr>
                <w:ilvl w:val="0"/>
                <w:numId w:val="6"/>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При необходимости коды по ОКОНХ, ОКПО, КПП </w:t>
            </w:r>
          </w:p>
          <w:p w:rsidR="000177BF" w:rsidRPr="000177BF" w:rsidRDefault="000177BF" w:rsidP="000177BF">
            <w:pPr>
              <w:numPr>
                <w:ilvl w:val="0"/>
                <w:numId w:val="6"/>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Фамилия ответственного исполнителя </w:t>
            </w:r>
          </w:p>
          <w:p w:rsidR="000177BF" w:rsidRPr="000177BF" w:rsidRDefault="000177BF" w:rsidP="000177BF">
            <w:pPr>
              <w:numPr>
                <w:ilvl w:val="0"/>
                <w:numId w:val="6"/>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Контактные телефоны </w:t>
            </w:r>
          </w:p>
          <w:p w:rsidR="000177BF" w:rsidRPr="000177BF" w:rsidRDefault="000177BF" w:rsidP="000177BF">
            <w:pPr>
              <w:pStyle w:val="af"/>
              <w:rPr>
                <w:sz w:val="22"/>
                <w:szCs w:val="22"/>
              </w:rPr>
            </w:pPr>
          </w:p>
        </w:tc>
        <w:tc>
          <w:tcPr>
            <w:tcW w:w="3922" w:type="dxa"/>
          </w:tcPr>
          <w:p w:rsidR="000177BF" w:rsidRPr="000177BF" w:rsidRDefault="000177BF" w:rsidP="000177BF">
            <w:pPr>
              <w:numPr>
                <w:ilvl w:val="0"/>
                <w:numId w:val="7"/>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Фамилия, имя, отчество; ИНН налогоплательщика </w:t>
            </w:r>
          </w:p>
          <w:p w:rsidR="000177BF" w:rsidRPr="000177BF" w:rsidRDefault="000177BF" w:rsidP="000177BF">
            <w:pPr>
              <w:numPr>
                <w:ilvl w:val="0"/>
                <w:numId w:val="7"/>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Адрес, индекс и место жительства </w:t>
            </w:r>
          </w:p>
          <w:p w:rsidR="000177BF" w:rsidRPr="000177BF" w:rsidRDefault="000177BF" w:rsidP="000177BF">
            <w:pPr>
              <w:numPr>
                <w:ilvl w:val="0"/>
                <w:numId w:val="7"/>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Паспортные данные </w:t>
            </w:r>
          </w:p>
          <w:p w:rsidR="000177BF" w:rsidRPr="000177BF" w:rsidRDefault="000177BF" w:rsidP="000177BF">
            <w:pPr>
              <w:numPr>
                <w:ilvl w:val="0"/>
                <w:numId w:val="7"/>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Данные, относящиеся к расчету налога </w:t>
            </w:r>
          </w:p>
          <w:p w:rsidR="000177BF" w:rsidRPr="000177BF" w:rsidRDefault="000177BF" w:rsidP="000177BF">
            <w:pPr>
              <w:pStyle w:val="af"/>
              <w:rPr>
                <w:sz w:val="22"/>
                <w:szCs w:val="22"/>
              </w:rPr>
            </w:pPr>
          </w:p>
        </w:tc>
      </w:tr>
      <w:tr w:rsidR="000177BF" w:rsidRPr="000177BF" w:rsidTr="000177BF">
        <w:trPr>
          <w:trHeight w:val="1139"/>
        </w:trPr>
        <w:tc>
          <w:tcPr>
            <w:tcW w:w="3921" w:type="dxa"/>
          </w:tcPr>
          <w:p w:rsidR="000177BF" w:rsidRPr="000177BF" w:rsidRDefault="000177BF" w:rsidP="000177BF">
            <w:pPr>
              <w:numPr>
                <w:ilvl w:val="0"/>
                <w:numId w:val="8"/>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Данные, относящиеся к расчету налога </w:t>
            </w:r>
          </w:p>
          <w:p w:rsidR="000177BF" w:rsidRPr="000177BF" w:rsidRDefault="000177BF" w:rsidP="000177BF">
            <w:pPr>
              <w:numPr>
                <w:ilvl w:val="0"/>
                <w:numId w:val="8"/>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Подпись руководителя и главного бухгалтера </w:t>
            </w:r>
          </w:p>
          <w:p w:rsidR="000177BF" w:rsidRPr="000177BF" w:rsidRDefault="000177BF" w:rsidP="000177BF">
            <w:pPr>
              <w:numPr>
                <w:ilvl w:val="0"/>
                <w:numId w:val="8"/>
              </w:numPr>
              <w:spacing w:before="100" w:beforeAutospacing="1" w:after="100" w:afterAutospacing="1"/>
              <w:ind w:left="240" w:firstLine="0"/>
              <w:rPr>
                <w:rFonts w:ascii="Times New Roman" w:eastAsia="Times New Roman" w:hAnsi="Times New Roman" w:cs="Times New Roman"/>
                <w:lang w:eastAsia="ru-RU"/>
              </w:rPr>
            </w:pPr>
            <w:r w:rsidRPr="000177BF">
              <w:rPr>
                <w:rFonts w:ascii="Times New Roman" w:eastAsia="Times New Roman" w:hAnsi="Times New Roman" w:cs="Times New Roman"/>
                <w:lang w:eastAsia="ru-RU"/>
              </w:rPr>
              <w:t xml:space="preserve">Печать организации </w:t>
            </w:r>
          </w:p>
          <w:p w:rsidR="000177BF" w:rsidRPr="000177BF" w:rsidRDefault="000177BF" w:rsidP="000177BF">
            <w:pPr>
              <w:pStyle w:val="af"/>
              <w:rPr>
                <w:sz w:val="22"/>
                <w:szCs w:val="22"/>
              </w:rPr>
            </w:pPr>
          </w:p>
        </w:tc>
        <w:tc>
          <w:tcPr>
            <w:tcW w:w="3922" w:type="dxa"/>
          </w:tcPr>
          <w:p w:rsidR="000177BF" w:rsidRPr="000177BF" w:rsidRDefault="000177BF" w:rsidP="000177BF">
            <w:pPr>
              <w:pStyle w:val="af"/>
              <w:rPr>
                <w:sz w:val="22"/>
                <w:szCs w:val="22"/>
              </w:rPr>
            </w:pPr>
            <w:r w:rsidRPr="000177BF">
              <w:rPr>
                <w:rStyle w:val="rvts7"/>
                <w:sz w:val="22"/>
                <w:szCs w:val="22"/>
              </w:rPr>
              <w:t>Другие документы, подтверждающие сведения, отраженные в налоговой декларации</w:t>
            </w:r>
          </w:p>
        </w:tc>
      </w:tr>
    </w:tbl>
    <w:p w:rsidR="004B249D" w:rsidRDefault="004B249D" w:rsidP="000177BF">
      <w:pPr>
        <w:shd w:val="clear" w:color="auto" w:fill="FFFFFF"/>
        <w:spacing w:after="0" w:line="360" w:lineRule="auto"/>
        <w:jc w:val="both"/>
        <w:rPr>
          <w:rFonts w:ascii="Times New Roman" w:hAnsi="Times New Roman" w:cs="Times New Roman"/>
          <w:sz w:val="28"/>
          <w:szCs w:val="28"/>
        </w:rPr>
      </w:pPr>
    </w:p>
    <w:p w:rsidR="00181476" w:rsidRDefault="005D6852" w:rsidP="00AC4E41">
      <w:pPr>
        <w:shd w:val="clear" w:color="auto" w:fill="FFFFFF"/>
        <w:spacing w:after="0" w:line="360" w:lineRule="auto"/>
        <w:ind w:firstLine="709"/>
        <w:jc w:val="both"/>
        <w:rPr>
          <w:rFonts w:ascii="Times New Roman" w:hAnsi="Times New Roman" w:cs="Times New Roman"/>
          <w:sz w:val="28"/>
          <w:szCs w:val="28"/>
        </w:rPr>
      </w:pPr>
      <w:r w:rsidRPr="005D6852">
        <w:rPr>
          <w:rFonts w:ascii="Times New Roman" w:hAnsi="Times New Roman" w:cs="Times New Roman"/>
          <w:sz w:val="28"/>
          <w:szCs w:val="28"/>
        </w:rPr>
        <w:t xml:space="preserve">Проверяется полнота и четкость заполнения всех реквизитов, правильность расчетов представленной отчетности (декларации), служащих основанием для исчисления и уплаты налогов, а также соблюдение установленных правил составления форм отчетности и сопоставимость их показателей. При недостаточности информации налоговые органы имеют право потребовать у налогоплательщика (плательщика сбора, налогового агента) дополнительные сведения, получить объяснения и документы, подтверждающие правильность исчисления и своевременность уплаты налогов. Лицо, которому адресовано требование о представлении документов, обязано направить или выдать их налоговому органу в пятидневный срок (статья 93 НК РФ). Отказ налогоплательщика (плательщика сбора, налогового агента) от представления требуемых документов или непредставление их в установленные сроки признается </w:t>
      </w:r>
      <w:r w:rsidRPr="005D6852">
        <w:rPr>
          <w:rFonts w:ascii="Times New Roman" w:hAnsi="Times New Roman" w:cs="Times New Roman"/>
          <w:sz w:val="28"/>
          <w:szCs w:val="28"/>
        </w:rPr>
        <w:lastRenderedPageBreak/>
        <w:t>налоговым правонарушением и влечет ответственность, предусмотренную статьёй 126 НК РФ.</w:t>
      </w:r>
      <w:r w:rsidR="0091535C">
        <w:rPr>
          <w:rFonts w:ascii="Times New Roman" w:hAnsi="Times New Roman" w:cs="Times New Roman"/>
          <w:sz w:val="28"/>
          <w:szCs w:val="28"/>
        </w:rPr>
        <w:t>[4 с.157-159]</w:t>
      </w:r>
    </w:p>
    <w:p w:rsidR="00BA3875" w:rsidRDefault="00BA3875" w:rsidP="00AC4E41">
      <w:pPr>
        <w:shd w:val="clear" w:color="auto" w:fill="FFFFFF"/>
        <w:spacing w:after="0" w:line="360" w:lineRule="auto"/>
        <w:ind w:firstLine="709"/>
        <w:jc w:val="both"/>
        <w:rPr>
          <w:rFonts w:ascii="Times New Roman" w:hAnsi="Times New Roman" w:cs="Times New Roman"/>
          <w:sz w:val="28"/>
          <w:szCs w:val="28"/>
        </w:rPr>
      </w:pPr>
      <w:r w:rsidRPr="00BA3875">
        <w:rPr>
          <w:rFonts w:ascii="Times New Roman" w:hAnsi="Times New Roman" w:cs="Times New Roman"/>
          <w:sz w:val="28"/>
          <w:szCs w:val="28"/>
        </w:rPr>
        <w:t>В ходе проверки налоговые органы имеют право вызвать налогоплательщиков (плательщиков сборов или налоговых агентов) письменным уведомлением в налоговые органы для дачи необходимых пояснений (статья 31 НК РФ).</w:t>
      </w:r>
    </w:p>
    <w:p w:rsidR="00162EE8" w:rsidRPr="00162EE8" w:rsidRDefault="00162EE8" w:rsidP="00AC4E41">
      <w:pPr>
        <w:shd w:val="clear" w:color="auto" w:fill="FFFFFF"/>
        <w:spacing w:after="0" w:line="360" w:lineRule="auto"/>
        <w:ind w:firstLine="709"/>
        <w:jc w:val="both"/>
        <w:rPr>
          <w:rFonts w:ascii="Times New Roman" w:hAnsi="Times New Roman" w:cs="Times New Roman"/>
          <w:sz w:val="28"/>
          <w:szCs w:val="28"/>
        </w:rPr>
      </w:pPr>
      <w:r w:rsidRPr="00162EE8">
        <w:rPr>
          <w:rFonts w:ascii="Times New Roman" w:hAnsi="Times New Roman" w:cs="Times New Roman"/>
          <w:sz w:val="28"/>
          <w:szCs w:val="28"/>
        </w:rPr>
        <w:t>В случае выявления нарушений налогоплательщиком законодательства составляется акт. На суммы доплат по налогам, выявленным в ходе камеральной проверки, налоговый орган направляет требование об уплате соответствующей суммы налога и пени. При неисполнении требования в установленный срок в отношении налогоплательщика (плательщика сборов, налогового агента) может быть принято решение о принудительном взыскании сумм налога и пени. Решение о взыскании сумм налога и пени в бесспорном порядке в соответствии со статьей 46 НК РФ принимается не позднее 60 дней после истечения срока, установленного для исполнения обязанности по уплате налога. Если решение о взыскании принимается после истечения указанного срока, то оно считается недействительным и исполнению не подлежит.</w:t>
      </w:r>
    </w:p>
    <w:p w:rsidR="00B51363" w:rsidRPr="00493899" w:rsidRDefault="00B51363" w:rsidP="00B51363">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Проверка проводится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трёх месяцев со дня предоставления налогоплательщиком налоговой декларации. На суммы доплат, выявленных в ходе камеральной проверки, налогоплательщику направляется требования об уплате суммы налога и пени. Камеральные проверки проводятся налоговыми инспекторами в соответствии с их служебными обязанностями и не требуют решения руководства налогового органа.[</w:t>
      </w:r>
      <w:r w:rsidR="0091535C">
        <w:rPr>
          <w:rFonts w:ascii="Times New Roman" w:hAnsi="Times New Roman" w:cs="Times New Roman"/>
          <w:sz w:val="28"/>
          <w:szCs w:val="28"/>
        </w:rPr>
        <w:t>6 с.</w:t>
      </w:r>
      <w:r>
        <w:rPr>
          <w:rFonts w:ascii="Times New Roman" w:hAnsi="Times New Roman" w:cs="Times New Roman"/>
          <w:sz w:val="28"/>
          <w:szCs w:val="28"/>
        </w:rPr>
        <w:t>45]</w:t>
      </w:r>
    </w:p>
    <w:p w:rsidR="00162EE8" w:rsidRPr="00162EE8" w:rsidRDefault="00162EE8" w:rsidP="00162EE8">
      <w:pPr>
        <w:spacing w:after="0" w:line="360" w:lineRule="auto"/>
        <w:ind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t>Таким образом, налогоплательщикам следует обратить внимание на ряд существенных моментов, касающихся камеральных налоговых проверок, которые нашли отражение в Налоговом Кодексе РФ:</w:t>
      </w:r>
    </w:p>
    <w:p w:rsidR="00162EE8" w:rsidRPr="00162EE8" w:rsidRDefault="00162EE8" w:rsidP="00162EE8">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t>Проверкой может быть охвачено не более трех лет деятельности налогоплательщика, предшествовавших году проведения проверки;</w:t>
      </w:r>
    </w:p>
    <w:p w:rsidR="00162EE8" w:rsidRPr="00162EE8" w:rsidRDefault="00162EE8" w:rsidP="00162EE8">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lastRenderedPageBreak/>
        <w:t>На проведение камеральной проверки отводится три месяца. По истечении данного срока налоговый орган не вправе требовать от налогоплательщика представления каких-либо документов;</w:t>
      </w:r>
    </w:p>
    <w:p w:rsidR="00162EE8" w:rsidRPr="00162EE8" w:rsidRDefault="00162EE8" w:rsidP="00162EE8">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t>Специального решения руководителя налогового органа на проведение камеральной проверки не требуется;</w:t>
      </w:r>
    </w:p>
    <w:p w:rsidR="00162EE8" w:rsidRPr="00162EE8" w:rsidRDefault="00162EE8" w:rsidP="00162EE8">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t>В ходе проверки налоговые органы могут требовать дополнительные документы и сведения от налогоплательщика, а также вызывать последнего для получения объяснений по возникающим вопросам;</w:t>
      </w:r>
    </w:p>
    <w:p w:rsidR="00162EE8" w:rsidRPr="00162EE8" w:rsidRDefault="00162EE8" w:rsidP="00162EE8">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62EE8">
        <w:rPr>
          <w:rFonts w:ascii="Times New Roman" w:eastAsia="Times New Roman" w:hAnsi="Times New Roman" w:cs="Times New Roman"/>
          <w:sz w:val="28"/>
          <w:szCs w:val="28"/>
          <w:lang w:eastAsia="ru-RU"/>
        </w:rPr>
        <w:t>Результатом камеральной проверки может быть внесение налогоплательщиком изменений в представленные налоговому органу документы; вынесение налоговым органом решения о взыскании недоимки по налогам, пени и штрафных санкций.</w:t>
      </w:r>
    </w:p>
    <w:p w:rsidR="00840F73" w:rsidRDefault="00840F73" w:rsidP="00840F73">
      <w:pPr>
        <w:shd w:val="clear" w:color="auto" w:fill="FFFFFF"/>
        <w:spacing w:before="86"/>
        <w:ind w:left="19"/>
        <w:rPr>
          <w:rFonts w:ascii="Times New Roman" w:hAnsi="Times New Roman" w:cs="Times New Roman"/>
        </w:rPr>
      </w:pPr>
    </w:p>
    <w:p w:rsidR="00840F73" w:rsidRPr="00C62820" w:rsidRDefault="00840F73" w:rsidP="00E164A5">
      <w:pPr>
        <w:pStyle w:val="1"/>
        <w:jc w:val="center"/>
        <w:rPr>
          <w:rFonts w:ascii="Times New Roman" w:hAnsi="Times New Roman" w:cs="Times New Roman"/>
          <w:b w:val="0"/>
          <w:color w:val="auto"/>
        </w:rPr>
      </w:pPr>
      <w:r w:rsidRPr="00727F8C">
        <w:br w:type="column"/>
      </w:r>
      <w:bookmarkStart w:id="2" w:name="_Toc373678316"/>
      <w:r w:rsidR="000C6082" w:rsidRPr="00C62820">
        <w:rPr>
          <w:rFonts w:ascii="Times New Roman" w:hAnsi="Times New Roman" w:cs="Times New Roman"/>
          <w:b w:val="0"/>
          <w:color w:val="auto"/>
        </w:rPr>
        <w:lastRenderedPageBreak/>
        <w:t>2.</w:t>
      </w:r>
      <w:r w:rsidR="00727F8C" w:rsidRPr="00C62820">
        <w:rPr>
          <w:rFonts w:ascii="Times New Roman" w:hAnsi="Times New Roman" w:cs="Times New Roman"/>
          <w:b w:val="0"/>
          <w:color w:val="auto"/>
        </w:rPr>
        <w:t>Методы проведения камеральных налоговых проверок</w:t>
      </w:r>
      <w:bookmarkEnd w:id="2"/>
    </w:p>
    <w:p w:rsidR="00727F8C" w:rsidRDefault="00727F8C" w:rsidP="00727F8C">
      <w:pPr>
        <w:pStyle w:val="a7"/>
        <w:shd w:val="clear" w:color="auto" w:fill="FFFFFF"/>
        <w:spacing w:before="38" w:line="216" w:lineRule="exact"/>
        <w:ind w:left="1069" w:right="10"/>
        <w:jc w:val="both"/>
        <w:rPr>
          <w:rFonts w:ascii="Times New Roman" w:hAnsi="Times New Roman" w:cs="Times New Roman"/>
          <w:sz w:val="28"/>
          <w:szCs w:val="28"/>
        </w:rPr>
      </w:pP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Проведение камеральных проверок налоговой отчетности включает в себя несколько этапов:</w:t>
      </w: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1) Проверка полноты представления налогоплательщиком документов налоговой отчетности, предусмотренных законодательством о налогах и сборах.</w:t>
      </w:r>
      <w:r>
        <w:rPr>
          <w:sz w:val="28"/>
          <w:szCs w:val="28"/>
        </w:rPr>
        <w:t xml:space="preserve"> </w:t>
      </w: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2) Визуальная проверка правильности оформления документов налоговой отчетности (полноты заполнения всех необходимых реквизитов, четкости их заполнения и т.д.).</w:t>
      </w: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3) Проверка своевременности представления налоговой отчетности.</w:t>
      </w: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4) Проверка правильности арифметического подсчета итоговых сумм налогов и сборов, подлежащих уплате в бюджет.</w:t>
      </w:r>
    </w:p>
    <w:p w:rsidR="00D518CE" w:rsidRPr="00D518CE" w:rsidRDefault="00D518CE" w:rsidP="00D518CE">
      <w:pPr>
        <w:pStyle w:val="af"/>
        <w:spacing w:before="0" w:beforeAutospacing="0" w:after="0" w:afterAutospacing="0" w:line="360" w:lineRule="auto"/>
        <w:ind w:firstLine="709"/>
        <w:jc w:val="both"/>
        <w:rPr>
          <w:sz w:val="28"/>
          <w:szCs w:val="28"/>
        </w:rPr>
      </w:pPr>
      <w:r w:rsidRPr="00D518CE">
        <w:rPr>
          <w:sz w:val="28"/>
          <w:szCs w:val="28"/>
        </w:rPr>
        <w:t>5) Проверка обоснованности примененных налогоплательщиком ставок налога и льгот, их соответствия действующему законодательству.</w:t>
      </w:r>
    </w:p>
    <w:p w:rsidR="00727F8C" w:rsidRPr="00FF51B7" w:rsidRDefault="00D518CE" w:rsidP="00FF51B7">
      <w:pPr>
        <w:pStyle w:val="af"/>
        <w:spacing w:before="0" w:beforeAutospacing="0" w:after="0" w:afterAutospacing="0" w:line="360" w:lineRule="auto"/>
        <w:ind w:firstLine="709"/>
        <w:jc w:val="both"/>
        <w:rPr>
          <w:sz w:val="28"/>
          <w:szCs w:val="28"/>
        </w:rPr>
      </w:pPr>
      <w:r w:rsidRPr="00D518CE">
        <w:rPr>
          <w:sz w:val="28"/>
          <w:szCs w:val="28"/>
        </w:rPr>
        <w:t xml:space="preserve">6) Проверка правильности исчисления налоговой базы. </w:t>
      </w:r>
    </w:p>
    <w:p w:rsidR="00555F86" w:rsidRDefault="00555F86" w:rsidP="002B685D">
      <w:pPr>
        <w:shd w:val="clear" w:color="auto" w:fill="FFFFFF"/>
        <w:spacing w:after="0" w:line="360" w:lineRule="auto"/>
        <w:ind w:firstLine="709"/>
        <w:jc w:val="both"/>
        <w:rPr>
          <w:rFonts w:ascii="Times New Roman" w:hAnsi="Times New Roman" w:cs="Times New Roman"/>
          <w:sz w:val="28"/>
          <w:szCs w:val="28"/>
        </w:rPr>
      </w:pPr>
      <w:r w:rsidRPr="00555F86">
        <w:rPr>
          <w:rFonts w:ascii="Times New Roman" w:hAnsi="Times New Roman" w:cs="Times New Roman"/>
          <w:sz w:val="28"/>
          <w:szCs w:val="28"/>
        </w:rPr>
        <w:t>На начальном этапе камеральной проверки сотрудники налоговой инспекции, используя методы документального контроля и расчетно-аналитические приемы, детально изучают представленную отчетность и посредством ее визуального исследования определяют правильность ее оформления с целью обнаружения погрешностей, не замеченных при приеме налоговой отчетности.</w:t>
      </w:r>
    </w:p>
    <w:p w:rsidR="00A45106" w:rsidRDefault="00A45106" w:rsidP="002B685D">
      <w:pPr>
        <w:shd w:val="clear" w:color="auto" w:fill="FFFFFF"/>
        <w:spacing w:after="0" w:line="360" w:lineRule="auto"/>
        <w:ind w:firstLine="709"/>
        <w:jc w:val="both"/>
        <w:rPr>
          <w:rFonts w:ascii="Times New Roman" w:hAnsi="Times New Roman" w:cs="Times New Roman"/>
          <w:sz w:val="28"/>
          <w:szCs w:val="28"/>
        </w:rPr>
      </w:pPr>
      <w:proofErr w:type="gramStart"/>
      <w:r w:rsidRPr="00A45106">
        <w:rPr>
          <w:rFonts w:ascii="Times New Roman" w:hAnsi="Times New Roman" w:cs="Times New Roman"/>
          <w:sz w:val="28"/>
          <w:szCs w:val="28"/>
        </w:rPr>
        <w:t>Если налогоплательщик не внес соответствующие исправления в установленный срок, налоговый орган истребует у налогоплательщика дополнительные сведения, объяснения и документы, подтверждающие правильность исчисления и своевременность уплаты налогов и (или) истребует у иных лиц документы, относящиеся к деятельности проверяемого налогоплательщика, либо рекомендует данного налогоплательщика для включения в план проведения выездных налоговых проверок</w:t>
      </w:r>
      <w:r>
        <w:rPr>
          <w:rFonts w:ascii="Times New Roman" w:hAnsi="Times New Roman" w:cs="Times New Roman"/>
          <w:sz w:val="28"/>
          <w:szCs w:val="28"/>
        </w:rPr>
        <w:t>.</w:t>
      </w:r>
      <w:r w:rsidR="0091535C">
        <w:rPr>
          <w:rFonts w:ascii="Times New Roman" w:hAnsi="Times New Roman" w:cs="Times New Roman"/>
          <w:sz w:val="28"/>
          <w:szCs w:val="28"/>
        </w:rPr>
        <w:t>[</w:t>
      </w:r>
      <w:r w:rsidR="004363CC">
        <w:rPr>
          <w:rFonts w:ascii="Times New Roman" w:hAnsi="Times New Roman" w:cs="Times New Roman"/>
          <w:sz w:val="28"/>
          <w:szCs w:val="28"/>
        </w:rPr>
        <w:t>5 с.145-146</w:t>
      </w:r>
      <w:r w:rsidR="0091535C">
        <w:rPr>
          <w:rFonts w:ascii="Times New Roman" w:hAnsi="Times New Roman" w:cs="Times New Roman"/>
          <w:sz w:val="28"/>
          <w:szCs w:val="28"/>
        </w:rPr>
        <w:t>]</w:t>
      </w:r>
      <w:proofErr w:type="gramEnd"/>
    </w:p>
    <w:p w:rsidR="00612584" w:rsidRPr="00612584" w:rsidRDefault="00612584" w:rsidP="00612584">
      <w:pPr>
        <w:pStyle w:val="af"/>
        <w:spacing w:before="0" w:beforeAutospacing="0" w:after="0" w:afterAutospacing="0" w:line="360" w:lineRule="auto"/>
        <w:ind w:firstLine="709"/>
        <w:jc w:val="both"/>
        <w:rPr>
          <w:sz w:val="28"/>
          <w:szCs w:val="28"/>
        </w:rPr>
      </w:pPr>
      <w:r w:rsidRPr="00612584">
        <w:rPr>
          <w:sz w:val="28"/>
          <w:szCs w:val="28"/>
        </w:rPr>
        <w:lastRenderedPageBreak/>
        <w:t>Практически одновременно с проверкой полноты представления отчетности и правильности ее оформления контролируется своевременность представления отчетности. При этом следует иметь в виду, что при сдаче налогоплательщиком отчетности непосредственно в налоговый орган датой ее представления считается дата поступления в налоговый орган, проставляемая на каждом отчетном документе в присутствии налогоплательщика при принятии отчетности, а при отправке налогоплательщиком отчетности по почте - дата отправки заказного письма с описью вложения. Датой представления отчетности на носителях, допускающих компьютерную обработку, считается дата представления ее на бумажных носителях, определяемая в соответствии с указанными выше правилами (если только представление отчетности на допускающих компьютерную обработку носителях не установлено законом).</w:t>
      </w:r>
    </w:p>
    <w:p w:rsidR="00612584" w:rsidRPr="00612584" w:rsidRDefault="00612584" w:rsidP="00612584">
      <w:pPr>
        <w:pStyle w:val="af"/>
        <w:spacing w:before="0" w:beforeAutospacing="0" w:after="0" w:afterAutospacing="0" w:line="360" w:lineRule="auto"/>
        <w:ind w:firstLine="709"/>
        <w:jc w:val="both"/>
        <w:rPr>
          <w:sz w:val="28"/>
          <w:szCs w:val="28"/>
        </w:rPr>
      </w:pPr>
      <w:r w:rsidRPr="00612584">
        <w:rPr>
          <w:sz w:val="28"/>
          <w:szCs w:val="28"/>
        </w:rPr>
        <w:t>К административной ответственности за непредставление или несвоевременное представление отчетных документов в налоговый орган должностные лица организации-налогоплательщика могут быть привлечены и в том случае, когда привлечение самой организации к налоговой ответственности невозможно.</w:t>
      </w:r>
      <w:r w:rsidR="004363CC">
        <w:rPr>
          <w:sz w:val="28"/>
          <w:szCs w:val="28"/>
        </w:rPr>
        <w:t>[9]</w:t>
      </w:r>
    </w:p>
    <w:p w:rsidR="00612584" w:rsidRPr="00FD5EA4" w:rsidRDefault="00612584" w:rsidP="00612584">
      <w:pPr>
        <w:pStyle w:val="af"/>
        <w:spacing w:before="0" w:beforeAutospacing="0" w:after="0" w:afterAutospacing="0" w:line="360" w:lineRule="auto"/>
        <w:ind w:firstLine="709"/>
        <w:jc w:val="both"/>
        <w:rPr>
          <w:i/>
          <w:sz w:val="28"/>
          <w:szCs w:val="28"/>
        </w:rPr>
      </w:pPr>
      <w:r w:rsidRPr="00FD5EA4">
        <w:rPr>
          <w:i/>
          <w:sz w:val="28"/>
          <w:szCs w:val="28"/>
        </w:rPr>
        <w:t>Проверка правильности исчисления сумм налогов и налоговой базы</w:t>
      </w:r>
      <w:r w:rsidR="00FD5EA4" w:rsidRPr="00FD5EA4">
        <w:rPr>
          <w:i/>
          <w:sz w:val="28"/>
          <w:szCs w:val="28"/>
        </w:rPr>
        <w:t>.</w:t>
      </w:r>
    </w:p>
    <w:p w:rsidR="00612584" w:rsidRPr="00612584" w:rsidRDefault="00612584" w:rsidP="00612584">
      <w:pPr>
        <w:pStyle w:val="af"/>
        <w:spacing w:before="0" w:beforeAutospacing="0" w:after="0" w:afterAutospacing="0" w:line="360" w:lineRule="auto"/>
        <w:ind w:firstLine="709"/>
        <w:jc w:val="both"/>
        <w:rPr>
          <w:sz w:val="28"/>
          <w:szCs w:val="28"/>
        </w:rPr>
      </w:pPr>
      <w:r w:rsidRPr="00612584">
        <w:rPr>
          <w:sz w:val="28"/>
          <w:szCs w:val="28"/>
        </w:rPr>
        <w:t>При проведении камеральной проверки выясняется правильность произведенного налогоплательщиком арифметического подсчета итоговых сумм налогов и сборов в представленных налоговых декларациях и обоснованность применения налоговых ставок и льгот.</w:t>
      </w:r>
    </w:p>
    <w:p w:rsidR="00612584" w:rsidRPr="00612584" w:rsidRDefault="00612584" w:rsidP="00612584">
      <w:pPr>
        <w:pStyle w:val="af"/>
        <w:spacing w:before="0" w:beforeAutospacing="0" w:after="0" w:afterAutospacing="0" w:line="360" w:lineRule="auto"/>
        <w:ind w:firstLine="709"/>
        <w:jc w:val="both"/>
        <w:rPr>
          <w:sz w:val="28"/>
          <w:szCs w:val="28"/>
        </w:rPr>
      </w:pPr>
      <w:r w:rsidRPr="00612584">
        <w:rPr>
          <w:sz w:val="28"/>
          <w:szCs w:val="28"/>
        </w:rPr>
        <w:t>В случае выявления ошибок в арифметическом подсчете об этом не позднее трех рабочих дней сообщается налогоплательщику с требованием внести в представленную отчетность соответствующие исправления в установленный налоговым органом срок, как правило, не превышающий пяти дней.</w:t>
      </w:r>
    </w:p>
    <w:p w:rsidR="00EF533A" w:rsidRDefault="00612584" w:rsidP="00FF51B7">
      <w:pPr>
        <w:pStyle w:val="af"/>
        <w:spacing w:before="0" w:beforeAutospacing="0" w:after="0" w:afterAutospacing="0" w:line="360" w:lineRule="auto"/>
        <w:ind w:firstLine="709"/>
        <w:jc w:val="both"/>
        <w:rPr>
          <w:sz w:val="28"/>
          <w:szCs w:val="28"/>
        </w:rPr>
      </w:pPr>
      <w:r w:rsidRPr="00612584">
        <w:rPr>
          <w:sz w:val="28"/>
          <w:szCs w:val="28"/>
        </w:rPr>
        <w:t xml:space="preserve">Проверка правильности исчисления налоговой базы - наиболее трудоемкий аспект налоговой проверки. Для этого нужен соответствующий </w:t>
      </w:r>
      <w:r w:rsidRPr="00612584">
        <w:rPr>
          <w:sz w:val="28"/>
          <w:szCs w:val="28"/>
        </w:rPr>
        <w:lastRenderedPageBreak/>
        <w:t xml:space="preserve">уровень профессионализма должностных лиц налоговых инспекций, обладающих умениями и навыками подобрать методику проведения данной формы налогового аудита с учетом специфичных параметров, отличающих конкретного налогоплательщика. </w:t>
      </w:r>
    </w:p>
    <w:p w:rsidR="00EF533A" w:rsidRDefault="00EF533A" w:rsidP="00FF51B7">
      <w:pPr>
        <w:pStyle w:val="af"/>
        <w:spacing w:before="0" w:beforeAutospacing="0" w:after="0" w:afterAutospacing="0" w:line="360" w:lineRule="auto"/>
        <w:ind w:firstLine="709"/>
        <w:jc w:val="both"/>
        <w:rPr>
          <w:sz w:val="28"/>
          <w:szCs w:val="28"/>
        </w:rPr>
      </w:pPr>
      <w:r w:rsidRPr="00EF533A">
        <w:rPr>
          <w:sz w:val="28"/>
          <w:szCs w:val="28"/>
        </w:rPr>
        <w:t>Сверка показателей расчетов (налоговых деклараций) с соответствующими показателями бухгалтерской отчетности. Данная сверка показателей, часть которых суммируется по налоговым декларациям с начала года, позволит ориентировочно обнаружить расхождения, которые послужат основанием для планирования проведения документальной проверки в соответствующей организации. При этом следует иметь в виду, что по результатам камеральной проверки определяются только ориентировочные данные, которые служат основанием для отбора налогоплательщиков для выездной налоговой проверки, но не для доначислений по камеральным проверкам.</w:t>
      </w:r>
      <w:r w:rsidR="004363CC">
        <w:rPr>
          <w:sz w:val="28"/>
          <w:szCs w:val="28"/>
        </w:rPr>
        <w:t>[6 с.83-85]</w:t>
      </w:r>
    </w:p>
    <w:p w:rsidR="00EF533A" w:rsidRPr="00EF533A" w:rsidRDefault="00EF533A" w:rsidP="00EF533A">
      <w:pPr>
        <w:pStyle w:val="af"/>
        <w:spacing w:before="0" w:beforeAutospacing="0" w:after="0" w:afterAutospacing="0" w:line="360" w:lineRule="auto"/>
        <w:ind w:firstLine="709"/>
        <w:jc w:val="both"/>
        <w:rPr>
          <w:sz w:val="28"/>
          <w:szCs w:val="28"/>
        </w:rPr>
      </w:pPr>
      <w:r w:rsidRPr="00EF533A">
        <w:rPr>
          <w:sz w:val="28"/>
          <w:szCs w:val="28"/>
        </w:rPr>
        <w:t>Анализ отдельных показателей бухгалтерской отчетности осуществляется по следующим основным направлениям:</w:t>
      </w:r>
      <w:r w:rsidRPr="00EF533A">
        <w:t xml:space="preserve"> </w:t>
      </w:r>
      <w:r w:rsidRPr="00EF533A">
        <w:rPr>
          <w:sz w:val="28"/>
          <w:szCs w:val="28"/>
        </w:rPr>
        <w:t>1) наличие убытков от финансово - хозяйственной деятельности на п</w:t>
      </w:r>
      <w:r>
        <w:rPr>
          <w:sz w:val="28"/>
          <w:szCs w:val="28"/>
        </w:rPr>
        <w:t xml:space="preserve">ротяжении длительного времени; </w:t>
      </w:r>
      <w:r w:rsidRPr="00EF533A">
        <w:rPr>
          <w:sz w:val="28"/>
          <w:szCs w:val="28"/>
        </w:rPr>
        <w:t>2) наличие прочих операционных и внереализационных доходов и расходов при отсутствии выручки (нетто) от реа</w:t>
      </w:r>
      <w:r>
        <w:rPr>
          <w:sz w:val="28"/>
          <w:szCs w:val="28"/>
        </w:rPr>
        <w:t xml:space="preserve">лизации товаров, работ, услуг; </w:t>
      </w:r>
      <w:r w:rsidRPr="00EF533A">
        <w:rPr>
          <w:sz w:val="28"/>
          <w:szCs w:val="28"/>
        </w:rPr>
        <w:t>3) наличие отрицательного сальдо по расчетам</w:t>
      </w:r>
      <w:r>
        <w:rPr>
          <w:sz w:val="28"/>
          <w:szCs w:val="28"/>
        </w:rPr>
        <w:t xml:space="preserve"> НДС за ряд отчетных периодов; </w:t>
      </w:r>
      <w:proofErr w:type="gramStart"/>
      <w:r w:rsidRPr="00EF533A">
        <w:rPr>
          <w:sz w:val="28"/>
          <w:szCs w:val="28"/>
        </w:rPr>
        <w:t>4) наличие в налоговой декларации по НДС оборота по посреднической деятельности при отсутствии показателя прибыли</w:t>
      </w:r>
      <w:r>
        <w:rPr>
          <w:sz w:val="28"/>
          <w:szCs w:val="28"/>
        </w:rPr>
        <w:t xml:space="preserve"> от данного вида деятельности;</w:t>
      </w:r>
      <w:r>
        <w:rPr>
          <w:sz w:val="28"/>
          <w:szCs w:val="28"/>
        </w:rPr>
        <w:br/>
      </w:r>
      <w:r w:rsidRPr="00EF533A">
        <w:rPr>
          <w:sz w:val="28"/>
          <w:szCs w:val="28"/>
        </w:rPr>
        <w:t>5) по организациям, осуществляющим инвестиционную деятельность, обращается внимание на отражение ими дохо</w:t>
      </w:r>
      <w:r>
        <w:rPr>
          <w:sz w:val="28"/>
          <w:szCs w:val="28"/>
        </w:rPr>
        <w:t>дов от указанной деятельности;</w:t>
      </w:r>
      <w:r>
        <w:rPr>
          <w:sz w:val="28"/>
          <w:szCs w:val="28"/>
        </w:rPr>
        <w:br/>
      </w:r>
      <w:r w:rsidRPr="00EF533A">
        <w:rPr>
          <w:sz w:val="28"/>
          <w:szCs w:val="28"/>
        </w:rPr>
        <w:t>6) по организациям, имеющим значительный прирост сумм амортизационных отчислений, уточняется, является ли это следствием прироста имущества, изменения его структуры, переоценки и т.д..</w:t>
      </w:r>
      <w:proofErr w:type="gramEnd"/>
    </w:p>
    <w:p w:rsidR="00941C53" w:rsidRDefault="00941C53" w:rsidP="00FF51B7">
      <w:pPr>
        <w:pStyle w:val="af"/>
        <w:spacing w:before="0" w:beforeAutospacing="0" w:after="0" w:afterAutospacing="0" w:line="360" w:lineRule="auto"/>
        <w:ind w:firstLine="709"/>
        <w:jc w:val="both"/>
        <w:rPr>
          <w:sz w:val="28"/>
          <w:szCs w:val="28"/>
        </w:rPr>
      </w:pPr>
      <w:r w:rsidRPr="00941C53">
        <w:rPr>
          <w:sz w:val="28"/>
          <w:szCs w:val="28"/>
        </w:rPr>
        <w:t xml:space="preserve">Проверка правильности исчисления налоговой базы. На данном этапе камеральной проверки осуществляется камеральный анализ, включающий в </w:t>
      </w:r>
      <w:r w:rsidRPr="00941C53">
        <w:rPr>
          <w:sz w:val="28"/>
          <w:szCs w:val="28"/>
        </w:rPr>
        <w:lastRenderedPageBreak/>
        <w:t xml:space="preserve">себя: проверку логической связи между отдельными отчетными и расчетными показателями, необходимыми для исчисления налогооблагаемой базы; проверку сопоставимости отчетных показателей с аналогичными показателями предыдущего отчетного периода; </w:t>
      </w:r>
      <w:proofErr w:type="spellStart"/>
      <w:r w:rsidRPr="00941C53">
        <w:rPr>
          <w:sz w:val="28"/>
          <w:szCs w:val="28"/>
        </w:rPr>
        <w:t>взаимоувязку</w:t>
      </w:r>
      <w:proofErr w:type="spellEnd"/>
      <w:r w:rsidRPr="00941C53">
        <w:rPr>
          <w:sz w:val="28"/>
          <w:szCs w:val="28"/>
        </w:rPr>
        <w:t xml:space="preserve"> показателей бухгалтерской отчетности и налоговых деклараций; оценку бухгалтерской отчетности и налоговых деклараций с точки зрения их соответствия имеющимся в налоговом органе данным о финансово-хозяйственной деятельности налогоплательщика, полученным из других источников.</w:t>
      </w:r>
      <w:r w:rsidR="004363CC">
        <w:rPr>
          <w:sz w:val="28"/>
          <w:szCs w:val="28"/>
        </w:rPr>
        <w:t>[1 с.36-38]</w:t>
      </w:r>
    </w:p>
    <w:p w:rsidR="0016160F" w:rsidRPr="0016160F" w:rsidRDefault="0016160F" w:rsidP="0016160F">
      <w:pPr>
        <w:pStyle w:val="af"/>
        <w:spacing w:before="0" w:beforeAutospacing="0" w:after="0" w:afterAutospacing="0" w:line="360" w:lineRule="auto"/>
        <w:ind w:firstLine="709"/>
        <w:jc w:val="both"/>
        <w:rPr>
          <w:sz w:val="28"/>
          <w:szCs w:val="28"/>
        </w:rPr>
      </w:pPr>
      <w:r w:rsidRPr="0016160F">
        <w:rPr>
          <w:sz w:val="28"/>
          <w:szCs w:val="28"/>
        </w:rPr>
        <w:t>Как одна из форм налогового контроля, камеральная проверка имеет свои методы проведения:</w:t>
      </w:r>
    </w:p>
    <w:p w:rsidR="0016160F" w:rsidRPr="00D0490F" w:rsidRDefault="0016160F" w:rsidP="0016160F">
      <w:pPr>
        <w:pStyle w:val="a8"/>
        <w:ind w:firstLine="709"/>
      </w:pPr>
      <w:r w:rsidRPr="00D0490F">
        <w:t>1.Негласный метод.</w:t>
      </w:r>
    </w:p>
    <w:p w:rsidR="0016160F" w:rsidRPr="00D0490F" w:rsidRDefault="0016160F" w:rsidP="0016160F">
      <w:pPr>
        <w:pStyle w:val="a8"/>
        <w:ind w:firstLine="709"/>
      </w:pPr>
      <w:proofErr w:type="gramStart"/>
      <w:r w:rsidRPr="00D0490F">
        <w:t>В этом случае информация о подготавливаемом или совершенном нарушение поступает в результате оперативно-розыскной деятельности компетентных органов.</w:t>
      </w:r>
      <w:proofErr w:type="gramEnd"/>
      <w:r w:rsidRPr="00D0490F">
        <w:t xml:space="preserve"> В случае достоверности она может и должна быть причиной проведения различных мероприятий, прежде всего выездной налоговой проверки. При надлежащем процессуальном оформлении она может являться основанием расследования.</w:t>
      </w:r>
    </w:p>
    <w:p w:rsidR="0016160F" w:rsidRPr="00D0490F" w:rsidRDefault="0016160F" w:rsidP="0016160F">
      <w:pPr>
        <w:pStyle w:val="a8"/>
        <w:ind w:firstLine="709"/>
      </w:pPr>
      <w:r w:rsidRPr="00D0490F">
        <w:t>2. Метод поиска несоответствия в накопленной информации о деятельности хозяйствующего субъекта.</w:t>
      </w:r>
    </w:p>
    <w:p w:rsidR="0016160F" w:rsidRPr="00D0490F" w:rsidRDefault="0016160F" w:rsidP="0016160F">
      <w:pPr>
        <w:pStyle w:val="a8"/>
        <w:ind w:firstLine="709"/>
      </w:pPr>
      <w:r w:rsidRPr="00D0490F">
        <w:t xml:space="preserve">Данный метод основывается на сравнении информации о деятельности хозяйствующего субъекта, полученной из различных источников, в том числе и от него самого. Другим аспектом данного метода является поиск несоответствия в налоговой и бухгалтерской отчетности на основе контрольных соотношений. Сущность заключается в том, что для расчетов разных налогов используют одни и те же показатели или их составные части, которые в явном или скрытом виде содержатся в разных формах бухгалтерской или налоговой отчетности. Несоответствие одноименных величин или их производных в различных налоговых декларациях, </w:t>
      </w:r>
      <w:r w:rsidRPr="00D0490F">
        <w:lastRenderedPageBreak/>
        <w:t>бухгалтерской и другой отчетности должны дать повод для проверки этих отклонений.</w:t>
      </w:r>
    </w:p>
    <w:p w:rsidR="0016160F" w:rsidRPr="00D0490F" w:rsidRDefault="0016160F" w:rsidP="0016160F">
      <w:pPr>
        <w:pStyle w:val="a8"/>
        <w:ind w:firstLine="709"/>
      </w:pPr>
      <w:r w:rsidRPr="00D0490F">
        <w:t>Данный метод в настоящее время все шире находит применение в практике налоговых органов при камеральной проверке отчетности налогоплательщиков, налоговых агентов и других лиц.</w:t>
      </w:r>
    </w:p>
    <w:p w:rsidR="0016160F" w:rsidRPr="00D0490F" w:rsidRDefault="0016160F" w:rsidP="0016160F">
      <w:pPr>
        <w:pStyle w:val="a8"/>
        <w:ind w:firstLine="709"/>
      </w:pPr>
      <w:r w:rsidRPr="00D0490F">
        <w:t>3. Логически-дедуктивный метод.</w:t>
      </w:r>
    </w:p>
    <w:p w:rsidR="0016160F" w:rsidRPr="00D0490F" w:rsidRDefault="0016160F" w:rsidP="0016160F">
      <w:pPr>
        <w:pStyle w:val="a8"/>
        <w:ind w:firstLine="709"/>
      </w:pPr>
      <w:r w:rsidRPr="00D0490F">
        <w:t>Наиболее общий метод выявления нарушений в налоговой сфере, суть которого заключается в следующем. Если организации находятся в одинаковых экономических и информационных условиях, а бухгалтера применяют одни и те же методы и приемы начисления, то целесообразно сформировать модель налогоплательщика. Резкие отклонения параметров анализируемого предприятия от эталонной структуры и размеров налогов</w:t>
      </w:r>
      <w:r>
        <w:t>ых платежей</w:t>
      </w:r>
      <w:r w:rsidRPr="00D0490F">
        <w:t xml:space="preserve"> могут и должны давать повод для проведения этих отклонений.</w:t>
      </w:r>
    </w:p>
    <w:p w:rsidR="0016160F" w:rsidRPr="00D0490F" w:rsidRDefault="0016160F" w:rsidP="0016160F">
      <w:pPr>
        <w:pStyle w:val="a8"/>
        <w:ind w:firstLine="709"/>
      </w:pPr>
      <w:r w:rsidRPr="00D0490F">
        <w:t xml:space="preserve">Данный метод позволяет выявить </w:t>
      </w:r>
      <w:proofErr w:type="gramStart"/>
      <w:r w:rsidRPr="00D0490F">
        <w:t>отрицательное</w:t>
      </w:r>
      <w:proofErr w:type="gramEnd"/>
      <w:r w:rsidRPr="00D0490F">
        <w:t xml:space="preserve"> поведения отдельных налогоплательщиков без указания на конкретику подобного поведения. Для уточнения результатов необходимо пользоваться м</w:t>
      </w:r>
      <w:r>
        <w:t>етодами первой и третьей группы</w:t>
      </w:r>
      <w:r w:rsidRPr="00D0490F">
        <w:t>.</w:t>
      </w:r>
    </w:p>
    <w:p w:rsidR="0016160F" w:rsidRDefault="0016160F" w:rsidP="0016160F">
      <w:pPr>
        <w:pStyle w:val="a8"/>
        <w:ind w:firstLine="709"/>
      </w:pPr>
      <w:proofErr w:type="gramStart"/>
      <w:r w:rsidRPr="00D0490F">
        <w:t>В свою очередь, к группе основных методов также относят «финансово-аналитический метод, сущность которого заключается в выявлении нарушений в налоговой сфере через исследование динамики определенных финансовых потоков, дополненных изучением информации от других органов, прежде всего осуществляющих регистрацию сделок с недвижимым имуществом и автотранспортом, долей участия учредителей и акционеров и участия в других организациях, движения денежных средств по счетам.</w:t>
      </w:r>
      <w:r w:rsidR="00B94069">
        <w:t>[4 с.161-163]</w:t>
      </w:r>
      <w:proofErr w:type="gramEnd"/>
    </w:p>
    <w:p w:rsidR="009F56CB" w:rsidRDefault="009F56CB" w:rsidP="0016160F">
      <w:pPr>
        <w:pStyle w:val="a8"/>
        <w:ind w:firstLine="709"/>
      </w:pPr>
    </w:p>
    <w:p w:rsidR="009F56CB" w:rsidRDefault="009F56CB" w:rsidP="0016160F">
      <w:pPr>
        <w:pStyle w:val="a8"/>
        <w:ind w:firstLine="709"/>
      </w:pPr>
    </w:p>
    <w:p w:rsidR="009F56CB" w:rsidRDefault="009F56CB" w:rsidP="0016160F">
      <w:pPr>
        <w:pStyle w:val="a8"/>
        <w:ind w:firstLine="709"/>
      </w:pPr>
    </w:p>
    <w:p w:rsidR="009F56CB" w:rsidRDefault="009F56CB" w:rsidP="0016160F">
      <w:pPr>
        <w:pStyle w:val="a8"/>
        <w:ind w:firstLine="709"/>
      </w:pPr>
    </w:p>
    <w:p w:rsidR="009F56CB" w:rsidRDefault="009F56CB" w:rsidP="0016160F">
      <w:pPr>
        <w:pStyle w:val="a8"/>
        <w:ind w:firstLine="709"/>
      </w:pPr>
    </w:p>
    <w:p w:rsidR="009F56CB" w:rsidRPr="00C62820" w:rsidRDefault="000C6082" w:rsidP="008D77BA">
      <w:pPr>
        <w:pStyle w:val="1"/>
        <w:jc w:val="center"/>
        <w:rPr>
          <w:rFonts w:ascii="Times New Roman" w:hAnsi="Times New Roman" w:cs="Times New Roman"/>
          <w:b w:val="0"/>
          <w:color w:val="auto"/>
        </w:rPr>
      </w:pPr>
      <w:bookmarkStart w:id="3" w:name="_Toc373678317"/>
      <w:r w:rsidRPr="00C62820">
        <w:rPr>
          <w:rFonts w:ascii="Times New Roman" w:hAnsi="Times New Roman" w:cs="Times New Roman"/>
          <w:b w:val="0"/>
          <w:color w:val="auto"/>
        </w:rPr>
        <w:lastRenderedPageBreak/>
        <w:t>3.</w:t>
      </w:r>
      <w:r w:rsidR="009F56CB" w:rsidRPr="00C62820">
        <w:rPr>
          <w:rFonts w:ascii="Times New Roman" w:hAnsi="Times New Roman" w:cs="Times New Roman"/>
          <w:b w:val="0"/>
          <w:color w:val="auto"/>
        </w:rPr>
        <w:t>Порядок и сроки проведения камеральных налоговых проверок</w:t>
      </w:r>
      <w:bookmarkEnd w:id="3"/>
    </w:p>
    <w:p w:rsidR="007073B0" w:rsidRPr="00D0490F" w:rsidRDefault="007073B0" w:rsidP="008D77BA">
      <w:pPr>
        <w:pStyle w:val="a8"/>
        <w:ind w:left="709" w:firstLine="0"/>
        <w:jc w:val="center"/>
      </w:pPr>
    </w:p>
    <w:p w:rsidR="0016160F" w:rsidRDefault="007073B0" w:rsidP="00FF51B7">
      <w:pPr>
        <w:pStyle w:val="af"/>
        <w:spacing w:before="0" w:beforeAutospacing="0" w:after="0" w:afterAutospacing="0" w:line="360" w:lineRule="auto"/>
        <w:ind w:firstLine="709"/>
        <w:jc w:val="both"/>
        <w:rPr>
          <w:sz w:val="28"/>
          <w:szCs w:val="28"/>
        </w:rPr>
      </w:pPr>
      <w:r w:rsidRPr="007073B0">
        <w:rPr>
          <w:sz w:val="28"/>
          <w:szCs w:val="28"/>
        </w:rPr>
        <w:t xml:space="preserve">Проведение проверки осуществляется ИФНС в течение </w:t>
      </w:r>
      <w:r w:rsidRPr="007073B0">
        <w:rPr>
          <w:rStyle w:val="af1"/>
          <w:b w:val="0"/>
          <w:sz w:val="28"/>
          <w:szCs w:val="28"/>
        </w:rPr>
        <w:t>трех месяцев</w:t>
      </w:r>
      <w:r w:rsidRPr="007073B0">
        <w:rPr>
          <w:sz w:val="28"/>
          <w:szCs w:val="28"/>
        </w:rPr>
        <w:t xml:space="preserve"> со дня представления налогоплательщиком налоговой декларации. При этом специального решения руководителя ИФНС о проведении проверки, не нужно (п.2 ст.88 НК РФ).</w:t>
      </w:r>
    </w:p>
    <w:p w:rsidR="006C3B26" w:rsidRDefault="006C3B26" w:rsidP="00FF51B7">
      <w:pPr>
        <w:pStyle w:val="af"/>
        <w:spacing w:before="0" w:beforeAutospacing="0" w:after="0" w:afterAutospacing="0" w:line="360" w:lineRule="auto"/>
        <w:ind w:firstLine="709"/>
        <w:jc w:val="both"/>
        <w:rPr>
          <w:sz w:val="28"/>
          <w:szCs w:val="28"/>
        </w:rPr>
      </w:pPr>
      <w:r w:rsidRPr="006C3B26">
        <w:rPr>
          <w:sz w:val="28"/>
          <w:szCs w:val="28"/>
        </w:rPr>
        <w:t>В случае выявления нарушений законодательства о налогах и сборах в ходе проведения камеральной налоговой проверки должностными лицами налогового органа, проводящими указанную проверку, должен быть составлен акт налоговой проверки по установленной форме в течение 10 дней после окончания камеральной налоговой проверки.</w:t>
      </w:r>
      <w:r w:rsidR="000874FF">
        <w:rPr>
          <w:sz w:val="28"/>
          <w:szCs w:val="28"/>
        </w:rPr>
        <w:t xml:space="preserve"> </w:t>
      </w:r>
      <w:bookmarkStart w:id="4" w:name="_GoBack"/>
      <w:bookmarkEnd w:id="4"/>
      <w:r w:rsidRPr="006C3B26">
        <w:rPr>
          <w:sz w:val="28"/>
          <w:szCs w:val="28"/>
        </w:rPr>
        <w:t>Акт налоговой проверки подписывается лицами, проводившими соответствующую проверку, и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В акте налоговой проверки указываются:</w:t>
      </w:r>
    </w:p>
    <w:p w:rsidR="006C3B26" w:rsidRPr="006C3B26" w:rsidRDefault="00741652" w:rsidP="006C3B26">
      <w:pPr>
        <w:pStyle w:val="af"/>
        <w:spacing w:before="0" w:beforeAutospacing="0" w:after="0" w:afterAutospacing="0" w:line="360" w:lineRule="auto"/>
        <w:ind w:firstLine="709"/>
        <w:jc w:val="both"/>
        <w:rPr>
          <w:sz w:val="28"/>
          <w:szCs w:val="28"/>
        </w:rPr>
      </w:pPr>
      <w:r>
        <w:rPr>
          <w:sz w:val="28"/>
          <w:szCs w:val="28"/>
        </w:rPr>
        <w:t>-</w:t>
      </w:r>
      <w:r w:rsidR="006C3B26" w:rsidRPr="006C3B26">
        <w:rPr>
          <w:sz w:val="28"/>
          <w:szCs w:val="28"/>
        </w:rPr>
        <w:t>дата акта налоговой проверки. Под указанной датой понимается дата подписания акта лицами, проводившими эту проверку;</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полное и сокращенное наименование, либо фамилия, имя, отчество проверяемого лица. В случае проведения проверки организации по месту нахождения ее обособленного подразделения помимо наименования организации указываются полное и сокращенное наименования проверяемого обособленного подразделения и место его нахождения;</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-ФИО лиц, проводивших проверку, их должности с указанием наименования налогового органа, который они представляют;</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дата и номер решения руководителя (заместителя руководителя) налогового органа о проведении выездной налоговой проверки (для выездной налоговой проверки);</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lastRenderedPageBreak/>
        <w:t>- дата представления в налоговый орган налоговой декларации и иных документов (для камеральной налоговой проверки);</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перечень документов, представленных проверяемым лицом в ходе налоговой проверки;</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-период, за который проведена проверка;</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наименование налога, в отношении которого проводилась налоговая проверка;</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даты начала и окончания налоговой проверки;</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адрес места нахождения организации или места жительства физического лица;</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-сведения о мероприятиях налогового контроля, проведенных при осуществлении налоговой проверки;</w:t>
      </w:r>
    </w:p>
    <w:p w:rsidR="006C3B26" w:rsidRPr="006C3B26" w:rsidRDefault="006C3B26" w:rsidP="006C3B26">
      <w:pPr>
        <w:pStyle w:val="af"/>
        <w:spacing w:before="0" w:beforeAutospacing="0" w:after="0" w:afterAutospacing="0" w:line="360" w:lineRule="auto"/>
        <w:ind w:firstLine="709"/>
        <w:jc w:val="both"/>
        <w:rPr>
          <w:sz w:val="28"/>
          <w:szCs w:val="28"/>
        </w:rPr>
      </w:pPr>
      <w:r w:rsidRPr="006C3B26">
        <w:rPr>
          <w:sz w:val="28"/>
          <w:szCs w:val="28"/>
        </w:rPr>
        <w:t>- документально подтвержденные факты нарушений законодательства о налогах и сборах, выявленные в ходе проверки, или запись об отсутствии таковых;</w:t>
      </w:r>
    </w:p>
    <w:p w:rsidR="00535611" w:rsidRPr="00535611" w:rsidRDefault="006C3B26" w:rsidP="00535611">
      <w:pPr>
        <w:pStyle w:val="af"/>
        <w:spacing w:before="0" w:beforeAutospacing="0" w:after="0" w:afterAutospacing="0" w:line="360" w:lineRule="auto"/>
        <w:ind w:firstLine="709"/>
        <w:jc w:val="both"/>
        <w:rPr>
          <w:sz w:val="28"/>
          <w:szCs w:val="28"/>
        </w:rPr>
      </w:pPr>
      <w:r w:rsidRPr="00535611">
        <w:rPr>
          <w:sz w:val="28"/>
          <w:szCs w:val="28"/>
        </w:rPr>
        <w:t xml:space="preserve"> </w:t>
      </w:r>
      <w:r w:rsidR="00535611" w:rsidRPr="00535611">
        <w:rPr>
          <w:sz w:val="28"/>
          <w:szCs w:val="28"/>
        </w:rPr>
        <w:t>Материалы проверки, в ходе которой установлено налоговое правонарушение, рассматривает руководитель налогового органа или его заместитель. Он выносит одно из следующих решений:</w:t>
      </w:r>
    </w:p>
    <w:p w:rsidR="00535611" w:rsidRPr="00535611" w:rsidRDefault="00535611" w:rsidP="00535611">
      <w:pPr>
        <w:spacing w:after="0" w:line="360" w:lineRule="auto"/>
        <w:ind w:firstLine="709"/>
        <w:jc w:val="both"/>
        <w:rPr>
          <w:rFonts w:ascii="Times New Roman" w:eastAsia="Times New Roman" w:hAnsi="Times New Roman" w:cs="Times New Roman"/>
          <w:sz w:val="28"/>
          <w:szCs w:val="28"/>
          <w:lang w:eastAsia="ru-RU"/>
        </w:rPr>
      </w:pPr>
      <w:r w:rsidRPr="00535611">
        <w:rPr>
          <w:rFonts w:ascii="Times New Roman" w:eastAsia="Times New Roman" w:hAnsi="Times New Roman" w:cs="Times New Roman"/>
          <w:sz w:val="28"/>
          <w:szCs w:val="28"/>
          <w:lang w:eastAsia="ru-RU"/>
        </w:rPr>
        <w:t>- о привлечении налогоплательщика к налоговой ответственности за совершение налогового правонарушения;</w:t>
      </w:r>
    </w:p>
    <w:p w:rsidR="00535611" w:rsidRPr="00535611" w:rsidRDefault="00535611" w:rsidP="00535611">
      <w:pPr>
        <w:spacing w:after="0" w:line="360" w:lineRule="auto"/>
        <w:ind w:firstLine="709"/>
        <w:jc w:val="both"/>
        <w:rPr>
          <w:rFonts w:ascii="Times New Roman" w:eastAsia="Times New Roman" w:hAnsi="Times New Roman" w:cs="Times New Roman"/>
          <w:sz w:val="28"/>
          <w:szCs w:val="28"/>
          <w:lang w:eastAsia="ru-RU"/>
        </w:rPr>
      </w:pPr>
      <w:r w:rsidRPr="00535611">
        <w:rPr>
          <w:rFonts w:ascii="Times New Roman" w:eastAsia="Times New Roman" w:hAnsi="Times New Roman" w:cs="Times New Roman"/>
          <w:sz w:val="28"/>
          <w:szCs w:val="28"/>
          <w:lang w:eastAsia="ru-RU"/>
        </w:rPr>
        <w:t>- об отказе в привлечении налогоплательщика к ответственности;</w:t>
      </w:r>
    </w:p>
    <w:p w:rsidR="00535611" w:rsidRPr="00535611" w:rsidRDefault="00535611" w:rsidP="00535611">
      <w:pPr>
        <w:spacing w:after="0" w:line="360" w:lineRule="auto"/>
        <w:ind w:firstLine="709"/>
        <w:jc w:val="both"/>
        <w:rPr>
          <w:rFonts w:ascii="Times New Roman" w:eastAsia="Times New Roman" w:hAnsi="Times New Roman" w:cs="Times New Roman"/>
          <w:sz w:val="28"/>
          <w:szCs w:val="28"/>
          <w:lang w:eastAsia="ru-RU"/>
        </w:rPr>
      </w:pPr>
      <w:r w:rsidRPr="00535611">
        <w:rPr>
          <w:rFonts w:ascii="Times New Roman" w:eastAsia="Times New Roman" w:hAnsi="Times New Roman" w:cs="Times New Roman"/>
          <w:sz w:val="28"/>
          <w:szCs w:val="28"/>
          <w:lang w:eastAsia="ru-RU"/>
        </w:rPr>
        <w:t>- о проведении дополнительных мероприятий налогового контроля.</w:t>
      </w:r>
      <w:r w:rsidR="008D77BA">
        <w:rPr>
          <w:rFonts w:ascii="Times New Roman" w:eastAsia="Times New Roman" w:hAnsi="Times New Roman" w:cs="Times New Roman"/>
          <w:sz w:val="28"/>
          <w:szCs w:val="28"/>
          <w:lang w:eastAsia="ru-RU"/>
        </w:rPr>
        <w:t>[2 с.127-128]</w:t>
      </w:r>
    </w:p>
    <w:p w:rsidR="006C3B26" w:rsidRDefault="00535611" w:rsidP="00535611">
      <w:pPr>
        <w:pStyle w:val="af"/>
        <w:spacing w:before="0" w:beforeAutospacing="0" w:after="0" w:afterAutospacing="0" w:line="360" w:lineRule="auto"/>
        <w:ind w:firstLine="709"/>
        <w:jc w:val="both"/>
      </w:pPr>
      <w:r w:rsidRPr="00535611">
        <w:rPr>
          <w:sz w:val="28"/>
          <w:szCs w:val="28"/>
        </w:rPr>
        <w:t>Решение по результатам камеральной проверки принимается в течение трех месяцев после сдачи декларации</w:t>
      </w:r>
      <w:r>
        <w:t>.</w:t>
      </w:r>
    </w:p>
    <w:p w:rsidR="004B6853" w:rsidRDefault="004B6853" w:rsidP="00535611">
      <w:pPr>
        <w:pStyle w:val="af"/>
        <w:spacing w:before="0" w:beforeAutospacing="0" w:after="0" w:afterAutospacing="0" w:line="360" w:lineRule="auto"/>
        <w:ind w:firstLine="709"/>
        <w:jc w:val="both"/>
        <w:rPr>
          <w:sz w:val="28"/>
          <w:szCs w:val="28"/>
        </w:rPr>
      </w:pPr>
      <w:r w:rsidRPr="004B6853">
        <w:rPr>
          <w:sz w:val="28"/>
          <w:szCs w:val="28"/>
        </w:rPr>
        <w:t>Копия решения налогового органа вручается налогоплательщику или его представителю под расписку либо иным способом. Решение можно отправить по почте заказным письмом. Письмо считается полученным по истечению шести дней после его отправки.</w:t>
      </w:r>
      <w:r w:rsidR="00295460" w:rsidRPr="00295460">
        <w:t xml:space="preserve"> </w:t>
      </w:r>
      <w:r w:rsidR="00295460" w:rsidRPr="00295460">
        <w:rPr>
          <w:sz w:val="28"/>
          <w:szCs w:val="28"/>
        </w:rPr>
        <w:t xml:space="preserve">В дальнейшем налоговый орган направляет налогоплательщику требование об уплате недоимки по налогам и </w:t>
      </w:r>
      <w:r w:rsidR="00295460" w:rsidRPr="00295460">
        <w:rPr>
          <w:sz w:val="28"/>
          <w:szCs w:val="28"/>
        </w:rPr>
        <w:lastRenderedPageBreak/>
        <w:t>пени с указанием срока, в течение которого требование должно быть выполнено.</w:t>
      </w:r>
      <w:r w:rsidR="00A67967" w:rsidRPr="00A67967">
        <w:t xml:space="preserve"> </w:t>
      </w:r>
      <w:r w:rsidR="00A67967" w:rsidRPr="00A67967">
        <w:rPr>
          <w:sz w:val="28"/>
          <w:szCs w:val="28"/>
        </w:rPr>
        <w:t>Указанное решение налоговый орган обязан довести до сведения налогоплательщика в срок не позднее пяти дней после вынесения решения о взыскании необходимых денежных средств</w:t>
      </w:r>
      <w:r w:rsidR="00A67967">
        <w:rPr>
          <w:sz w:val="28"/>
          <w:szCs w:val="28"/>
        </w:rPr>
        <w:t>.</w:t>
      </w:r>
    </w:p>
    <w:p w:rsidR="00741652" w:rsidRPr="00741652" w:rsidRDefault="00741652" w:rsidP="00535611">
      <w:pPr>
        <w:pStyle w:val="af"/>
        <w:spacing w:before="0" w:beforeAutospacing="0" w:after="0" w:afterAutospacing="0" w:line="360" w:lineRule="auto"/>
        <w:ind w:firstLine="709"/>
        <w:jc w:val="both"/>
        <w:rPr>
          <w:sz w:val="28"/>
          <w:szCs w:val="28"/>
        </w:rPr>
      </w:pPr>
      <w:bookmarkStart w:id="5" w:name="sub_884"/>
      <w:r w:rsidRPr="00741652">
        <w:rPr>
          <w:sz w:val="28"/>
          <w:szCs w:val="28"/>
        </w:rPr>
        <w:t>При проведении камеральной проверки налоговый орган вправе истребовать у налогоплательщика дополнительные сведения, получить объяснения и документы, подтверждающие правильность исчисления и своевременность уплаты налогов.</w:t>
      </w:r>
      <w:bookmarkEnd w:id="5"/>
    </w:p>
    <w:p w:rsidR="00814621" w:rsidRPr="00741652" w:rsidRDefault="00814621" w:rsidP="00814621">
      <w:pPr>
        <w:pStyle w:val="a8"/>
        <w:ind w:firstLine="709"/>
      </w:pPr>
    </w:p>
    <w:p w:rsidR="00612584" w:rsidRPr="00612584" w:rsidRDefault="00612584" w:rsidP="00612584">
      <w:pPr>
        <w:shd w:val="clear" w:color="auto" w:fill="FFFFFF"/>
        <w:spacing w:after="0" w:line="360" w:lineRule="auto"/>
        <w:ind w:firstLine="709"/>
        <w:jc w:val="both"/>
        <w:rPr>
          <w:rFonts w:ascii="Times New Roman" w:hAnsi="Times New Roman" w:cs="Times New Roman"/>
          <w:sz w:val="28"/>
          <w:szCs w:val="28"/>
        </w:rPr>
      </w:pPr>
    </w:p>
    <w:p w:rsidR="002B685D" w:rsidRDefault="002B685D"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612584">
      <w:pPr>
        <w:spacing w:after="0" w:line="360" w:lineRule="auto"/>
        <w:ind w:firstLine="709"/>
        <w:jc w:val="both"/>
        <w:rPr>
          <w:rFonts w:ascii="Times New Roman" w:hAnsi="Times New Roman" w:cs="Times New Roman"/>
          <w:sz w:val="28"/>
          <w:szCs w:val="28"/>
        </w:rPr>
      </w:pPr>
    </w:p>
    <w:p w:rsidR="0004022C" w:rsidRDefault="0004022C" w:rsidP="00A70616">
      <w:pPr>
        <w:spacing w:after="0" w:line="360" w:lineRule="auto"/>
        <w:jc w:val="both"/>
        <w:rPr>
          <w:rFonts w:ascii="Times New Roman" w:hAnsi="Times New Roman" w:cs="Times New Roman"/>
          <w:sz w:val="28"/>
          <w:szCs w:val="28"/>
        </w:rPr>
      </w:pPr>
    </w:p>
    <w:p w:rsidR="0004022C" w:rsidRPr="00C62820" w:rsidRDefault="0004022C" w:rsidP="00E164A5">
      <w:pPr>
        <w:pStyle w:val="1"/>
        <w:jc w:val="center"/>
        <w:rPr>
          <w:rFonts w:ascii="Times New Roman" w:hAnsi="Times New Roman" w:cs="Times New Roman"/>
          <w:b w:val="0"/>
          <w:color w:val="auto"/>
        </w:rPr>
      </w:pPr>
      <w:bookmarkStart w:id="6" w:name="_Toc373678318"/>
      <w:r w:rsidRPr="00C62820">
        <w:rPr>
          <w:rFonts w:ascii="Times New Roman" w:hAnsi="Times New Roman" w:cs="Times New Roman"/>
          <w:b w:val="0"/>
          <w:color w:val="auto"/>
        </w:rPr>
        <w:lastRenderedPageBreak/>
        <w:t>ЗАКЛЮЧЕНИЕ</w:t>
      </w:r>
      <w:bookmarkEnd w:id="6"/>
    </w:p>
    <w:p w:rsidR="000470EB" w:rsidRDefault="000470EB" w:rsidP="006B7244">
      <w:pPr>
        <w:spacing w:after="0" w:line="360" w:lineRule="auto"/>
        <w:ind w:firstLine="709"/>
        <w:jc w:val="both"/>
        <w:rPr>
          <w:rFonts w:ascii="Times New Roman" w:hAnsi="Times New Roman" w:cs="Times New Roman"/>
          <w:sz w:val="28"/>
          <w:szCs w:val="28"/>
        </w:rPr>
      </w:pPr>
    </w:p>
    <w:p w:rsidR="006B7244" w:rsidRPr="006B7244" w:rsidRDefault="006B7244" w:rsidP="006B7244">
      <w:pPr>
        <w:spacing w:after="0" w:line="360" w:lineRule="auto"/>
        <w:ind w:firstLine="709"/>
        <w:jc w:val="both"/>
        <w:rPr>
          <w:rFonts w:ascii="Times New Roman" w:eastAsia="Times New Roman" w:hAnsi="Times New Roman" w:cs="Times New Roman"/>
          <w:sz w:val="28"/>
          <w:szCs w:val="28"/>
          <w:lang w:eastAsia="ru-RU"/>
        </w:rPr>
      </w:pPr>
      <w:r w:rsidRPr="006B7244">
        <w:rPr>
          <w:rFonts w:ascii="Times New Roman" w:eastAsia="Times New Roman" w:hAnsi="Times New Roman" w:cs="Times New Roman"/>
          <w:sz w:val="28"/>
          <w:szCs w:val="28"/>
          <w:lang w:eastAsia="ru-RU"/>
        </w:rPr>
        <w:t>На сегодняшний день камеральные проверки заняли лидирующее положение в системе налогового контроля, что обусловлено рядом факторов:</w:t>
      </w:r>
    </w:p>
    <w:p w:rsidR="006B7244" w:rsidRPr="006B7244" w:rsidRDefault="006B7244" w:rsidP="006B7244">
      <w:pPr>
        <w:numPr>
          <w:ilvl w:val="0"/>
          <w:numId w:val="10"/>
        </w:numPr>
        <w:spacing w:after="0" w:line="360" w:lineRule="auto"/>
        <w:ind w:left="0" w:firstLine="720"/>
        <w:jc w:val="both"/>
        <w:rPr>
          <w:rFonts w:ascii="Times New Roman" w:eastAsia="Times New Roman" w:hAnsi="Times New Roman" w:cs="Times New Roman"/>
          <w:sz w:val="28"/>
          <w:szCs w:val="28"/>
          <w:lang w:eastAsia="ru-RU"/>
        </w:rPr>
      </w:pPr>
      <w:r w:rsidRPr="006B7244">
        <w:rPr>
          <w:rFonts w:ascii="Times New Roman" w:eastAsia="Times New Roman" w:hAnsi="Times New Roman" w:cs="Times New Roman"/>
          <w:sz w:val="28"/>
          <w:szCs w:val="28"/>
          <w:lang w:eastAsia="ru-RU"/>
        </w:rPr>
        <w:t xml:space="preserve">камеральная проверка — наименее трудоемкая форма налогового контроля (затраты труда на ее проведение на несколько порядков ниже, чем на проведение выездной проверки) и в наибольшей степени поддается автоматизации; </w:t>
      </w:r>
    </w:p>
    <w:p w:rsidR="001539F2" w:rsidRDefault="006B7244" w:rsidP="006B7244">
      <w:pPr>
        <w:numPr>
          <w:ilvl w:val="0"/>
          <w:numId w:val="10"/>
        </w:numPr>
        <w:spacing w:after="0" w:line="360" w:lineRule="auto"/>
        <w:ind w:left="0" w:firstLine="720"/>
        <w:jc w:val="both"/>
        <w:rPr>
          <w:rFonts w:ascii="Times New Roman" w:eastAsia="Times New Roman" w:hAnsi="Times New Roman" w:cs="Times New Roman"/>
          <w:sz w:val="28"/>
          <w:szCs w:val="28"/>
          <w:lang w:eastAsia="ru-RU"/>
        </w:rPr>
      </w:pPr>
      <w:r w:rsidRPr="001539F2">
        <w:rPr>
          <w:rFonts w:ascii="Times New Roman" w:eastAsia="Times New Roman" w:hAnsi="Times New Roman" w:cs="Times New Roman"/>
          <w:sz w:val="28"/>
          <w:szCs w:val="28"/>
          <w:lang w:eastAsia="ru-RU"/>
        </w:rPr>
        <w:t>данным видом налогового контроля, как правило, можно охватить 100% налогоплательщиков, представивших налогову</w:t>
      </w:r>
      <w:r w:rsidR="001539F2" w:rsidRPr="001539F2">
        <w:rPr>
          <w:rFonts w:ascii="Times New Roman" w:eastAsia="Times New Roman" w:hAnsi="Times New Roman" w:cs="Times New Roman"/>
          <w:sz w:val="28"/>
          <w:szCs w:val="28"/>
          <w:lang w:eastAsia="ru-RU"/>
        </w:rPr>
        <w:t>ю отчетность в налоговые органы</w:t>
      </w:r>
      <w:r w:rsidR="001539F2">
        <w:rPr>
          <w:rFonts w:ascii="Times New Roman" w:eastAsia="Times New Roman" w:hAnsi="Times New Roman" w:cs="Times New Roman"/>
          <w:sz w:val="28"/>
          <w:szCs w:val="28"/>
          <w:lang w:eastAsia="ru-RU"/>
        </w:rPr>
        <w:t>;</w:t>
      </w:r>
    </w:p>
    <w:p w:rsidR="006B7244" w:rsidRPr="001539F2" w:rsidRDefault="006B7244" w:rsidP="006B7244">
      <w:pPr>
        <w:numPr>
          <w:ilvl w:val="0"/>
          <w:numId w:val="10"/>
        </w:numPr>
        <w:spacing w:after="0" w:line="360" w:lineRule="auto"/>
        <w:ind w:left="0" w:firstLine="720"/>
        <w:jc w:val="both"/>
        <w:rPr>
          <w:rFonts w:ascii="Times New Roman" w:eastAsia="Times New Roman" w:hAnsi="Times New Roman" w:cs="Times New Roman"/>
          <w:sz w:val="28"/>
          <w:szCs w:val="28"/>
          <w:lang w:eastAsia="ru-RU"/>
        </w:rPr>
      </w:pPr>
      <w:proofErr w:type="gramStart"/>
      <w:r w:rsidRPr="001539F2">
        <w:rPr>
          <w:rFonts w:ascii="Times New Roman" w:eastAsia="Times New Roman" w:hAnsi="Times New Roman" w:cs="Times New Roman"/>
          <w:sz w:val="28"/>
          <w:szCs w:val="28"/>
          <w:lang w:eastAsia="ru-RU"/>
        </w:rPr>
        <w:t>в последнее время камеральные проверки стали более эффективными за счет того, что они заключаются не только в контроле показателей налоговой отчетности, но и стали включать в себя анализ уровня и динамики основных показателей финансово-хозяйственной деятельности организации, сравнительный анализ с использованием данных по аналогичным организациям, проверку логической связи между разными отчетными показателями, проверку отчетных показателей на предмет сопоставления с данными внешних</w:t>
      </w:r>
      <w:proofErr w:type="gramEnd"/>
      <w:r w:rsidRPr="001539F2">
        <w:rPr>
          <w:rFonts w:ascii="Times New Roman" w:eastAsia="Times New Roman" w:hAnsi="Times New Roman" w:cs="Times New Roman"/>
          <w:sz w:val="28"/>
          <w:szCs w:val="28"/>
          <w:lang w:eastAsia="ru-RU"/>
        </w:rPr>
        <w:t xml:space="preserve"> источников и др.; </w:t>
      </w:r>
    </w:p>
    <w:p w:rsidR="006B7244" w:rsidRPr="006B7244" w:rsidRDefault="006B7244" w:rsidP="006B7244">
      <w:pPr>
        <w:numPr>
          <w:ilvl w:val="0"/>
          <w:numId w:val="10"/>
        </w:numPr>
        <w:spacing w:after="0" w:line="360" w:lineRule="auto"/>
        <w:ind w:left="0" w:firstLine="720"/>
        <w:jc w:val="both"/>
        <w:rPr>
          <w:rFonts w:ascii="Times New Roman" w:eastAsia="Times New Roman" w:hAnsi="Times New Roman" w:cs="Times New Roman"/>
          <w:sz w:val="28"/>
          <w:szCs w:val="28"/>
          <w:lang w:eastAsia="ru-RU"/>
        </w:rPr>
      </w:pPr>
      <w:r w:rsidRPr="006B7244">
        <w:rPr>
          <w:rFonts w:ascii="Times New Roman" w:eastAsia="Times New Roman" w:hAnsi="Times New Roman" w:cs="Times New Roman"/>
          <w:sz w:val="28"/>
          <w:szCs w:val="28"/>
          <w:lang w:eastAsia="ru-RU"/>
        </w:rPr>
        <w:t xml:space="preserve">эффективность камеральных проверок по общей сумме дополнительно начисленных налогов год от года повышается; </w:t>
      </w:r>
    </w:p>
    <w:p w:rsidR="006B7244" w:rsidRDefault="006B7244" w:rsidP="006B7244">
      <w:pPr>
        <w:numPr>
          <w:ilvl w:val="0"/>
          <w:numId w:val="10"/>
        </w:numPr>
        <w:spacing w:after="0" w:line="360" w:lineRule="auto"/>
        <w:ind w:left="0" w:firstLine="720"/>
        <w:jc w:val="both"/>
        <w:rPr>
          <w:rFonts w:ascii="Times New Roman" w:eastAsia="Times New Roman" w:hAnsi="Times New Roman" w:cs="Times New Roman"/>
          <w:sz w:val="28"/>
          <w:szCs w:val="28"/>
          <w:lang w:eastAsia="ru-RU"/>
        </w:rPr>
      </w:pPr>
      <w:r w:rsidRPr="006B7244">
        <w:rPr>
          <w:rFonts w:ascii="Times New Roman" w:eastAsia="Times New Roman" w:hAnsi="Times New Roman" w:cs="Times New Roman"/>
          <w:sz w:val="28"/>
          <w:szCs w:val="28"/>
          <w:lang w:eastAsia="ru-RU"/>
        </w:rPr>
        <w:t xml:space="preserve">сегодня налоговые органы имеют возможность проводить камеральный анализ по результатам камеральных проверок с помощью применения программно-информационных комплексов для отбора налогоплательщиков в целях выполнения выездных проверок. </w:t>
      </w:r>
    </w:p>
    <w:p w:rsidR="001539F2" w:rsidRPr="001539F2" w:rsidRDefault="001539F2" w:rsidP="001539F2">
      <w:pPr>
        <w:pStyle w:val="a7"/>
        <w:spacing w:after="0" w:line="360" w:lineRule="auto"/>
        <w:ind w:left="0" w:firstLine="709"/>
        <w:jc w:val="both"/>
        <w:rPr>
          <w:rFonts w:ascii="Times New Roman" w:eastAsia="Times New Roman" w:hAnsi="Times New Roman" w:cs="Times New Roman"/>
          <w:sz w:val="28"/>
          <w:szCs w:val="28"/>
          <w:lang w:eastAsia="ru-RU"/>
        </w:rPr>
      </w:pPr>
      <w:r w:rsidRPr="001539F2">
        <w:rPr>
          <w:rFonts w:ascii="Times New Roman" w:eastAsia="Times New Roman" w:hAnsi="Times New Roman" w:cs="Times New Roman"/>
          <w:sz w:val="28"/>
          <w:szCs w:val="28"/>
          <w:lang w:eastAsia="ru-RU"/>
        </w:rPr>
        <w:t>Вполне возможно, что в будущем камеральные налоговые проверки станут основным видом налогового контроля.</w:t>
      </w:r>
    </w:p>
    <w:p w:rsidR="001539F2" w:rsidRPr="001539F2" w:rsidRDefault="001539F2" w:rsidP="001539F2">
      <w:pPr>
        <w:spacing w:after="0" w:line="360" w:lineRule="auto"/>
        <w:ind w:firstLine="709"/>
        <w:jc w:val="both"/>
        <w:rPr>
          <w:rFonts w:ascii="Times New Roman" w:eastAsia="Times New Roman" w:hAnsi="Times New Roman" w:cs="Times New Roman"/>
          <w:sz w:val="28"/>
          <w:szCs w:val="28"/>
          <w:lang w:eastAsia="ru-RU"/>
        </w:rPr>
      </w:pPr>
    </w:p>
    <w:p w:rsidR="000470EB" w:rsidRDefault="000470EB" w:rsidP="00A70616">
      <w:pPr>
        <w:pStyle w:val="1"/>
        <w:jc w:val="center"/>
        <w:rPr>
          <w:rFonts w:ascii="Times New Roman" w:hAnsi="Times New Roman" w:cs="Times New Roman"/>
          <w:b w:val="0"/>
          <w:color w:val="auto"/>
          <w:lang w:val="en-US"/>
        </w:rPr>
      </w:pPr>
      <w:bookmarkStart w:id="7" w:name="_Toc373678319"/>
      <w:r w:rsidRPr="00C62820">
        <w:rPr>
          <w:rFonts w:ascii="Times New Roman" w:hAnsi="Times New Roman" w:cs="Times New Roman"/>
          <w:b w:val="0"/>
          <w:color w:val="auto"/>
        </w:rPr>
        <w:lastRenderedPageBreak/>
        <w:t>СПИСОК ИСПОЛЬЗУЕМОЙ ЛИТЕРАТУРЫ</w:t>
      </w:r>
      <w:bookmarkEnd w:id="7"/>
    </w:p>
    <w:p w:rsidR="005B2FB9" w:rsidRDefault="005B2FB9" w:rsidP="006E0CE5">
      <w:pPr>
        <w:spacing w:after="0" w:line="360" w:lineRule="auto"/>
        <w:ind w:firstLine="709"/>
        <w:jc w:val="both"/>
        <w:rPr>
          <w:lang w:val="en-US"/>
        </w:rPr>
      </w:pPr>
    </w:p>
    <w:p w:rsidR="005B2FB9" w:rsidRDefault="006E0CE5" w:rsidP="00D26197">
      <w:pPr>
        <w:pStyle w:val="a7"/>
        <w:numPr>
          <w:ilvl w:val="1"/>
          <w:numId w:val="7"/>
        </w:numPr>
        <w:spacing w:after="0" w:line="360" w:lineRule="auto"/>
        <w:ind w:left="0" w:firstLine="709"/>
        <w:jc w:val="both"/>
        <w:rPr>
          <w:rFonts w:ascii="Times New Roman" w:hAnsi="Times New Roman" w:cs="Times New Roman"/>
          <w:sz w:val="28"/>
          <w:szCs w:val="28"/>
        </w:rPr>
      </w:pPr>
      <w:r w:rsidRPr="00237459">
        <w:rPr>
          <w:rFonts w:ascii="Times New Roman" w:hAnsi="Times New Roman" w:cs="Times New Roman"/>
          <w:sz w:val="28"/>
          <w:szCs w:val="28"/>
        </w:rPr>
        <w:t>"Налоговый кодекс Российской Федерации (часть первая)"</w:t>
      </w:r>
      <w:r>
        <w:rPr>
          <w:rFonts w:ascii="Times New Roman" w:hAnsi="Times New Roman" w:cs="Times New Roman"/>
          <w:sz w:val="28"/>
          <w:szCs w:val="28"/>
        </w:rPr>
        <w:t xml:space="preserve"> 2013г.</w:t>
      </w:r>
    </w:p>
    <w:p w:rsidR="006E0CE5" w:rsidRDefault="006E0CE5" w:rsidP="00D26197">
      <w:pPr>
        <w:pStyle w:val="a7"/>
        <w:spacing w:after="0" w:line="360" w:lineRule="auto"/>
        <w:ind w:left="0" w:firstLine="709"/>
        <w:jc w:val="both"/>
        <w:rPr>
          <w:rFonts w:ascii="Times New Roman" w:hAnsi="Times New Roman" w:cs="Times New Roman"/>
          <w:sz w:val="28"/>
          <w:szCs w:val="28"/>
        </w:rPr>
      </w:pPr>
    </w:p>
    <w:p w:rsidR="006E0CE5" w:rsidRDefault="006E0CE5" w:rsidP="00D26197">
      <w:pPr>
        <w:pStyle w:val="a7"/>
        <w:numPr>
          <w:ilvl w:val="1"/>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от 23.07.2013 № 248- ФЗ «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 же о признании утративших силу отдельных положений законодательных актов Российской Федерации».</w:t>
      </w:r>
    </w:p>
    <w:p w:rsidR="006E0CE5" w:rsidRPr="006E0CE5" w:rsidRDefault="006E0CE5" w:rsidP="00D26197">
      <w:pPr>
        <w:pStyle w:val="a7"/>
        <w:spacing w:after="0" w:line="360" w:lineRule="auto"/>
        <w:ind w:left="0" w:firstLine="709"/>
        <w:jc w:val="both"/>
        <w:rPr>
          <w:rFonts w:ascii="Times New Roman" w:hAnsi="Times New Roman" w:cs="Times New Roman"/>
          <w:sz w:val="28"/>
          <w:szCs w:val="28"/>
        </w:rPr>
      </w:pPr>
    </w:p>
    <w:p w:rsidR="006E0CE5" w:rsidRDefault="006E0CE5" w:rsidP="00D26197">
      <w:pPr>
        <w:pStyle w:val="a7"/>
        <w:numPr>
          <w:ilvl w:val="1"/>
          <w:numId w:val="7"/>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Горинова</w:t>
      </w:r>
      <w:proofErr w:type="spellEnd"/>
      <w:r>
        <w:rPr>
          <w:rFonts w:ascii="Times New Roman" w:hAnsi="Times New Roman" w:cs="Times New Roman"/>
          <w:sz w:val="28"/>
          <w:szCs w:val="28"/>
        </w:rPr>
        <w:t xml:space="preserve"> И.В. О проведении налоговых проверок </w:t>
      </w:r>
      <w:r w:rsidRPr="006E0CE5">
        <w:rPr>
          <w:rFonts w:ascii="Times New Roman" w:hAnsi="Times New Roman" w:cs="Times New Roman"/>
          <w:sz w:val="28"/>
          <w:szCs w:val="28"/>
        </w:rPr>
        <w:t>//</w:t>
      </w:r>
      <w:r>
        <w:rPr>
          <w:rFonts w:ascii="Times New Roman" w:hAnsi="Times New Roman" w:cs="Times New Roman"/>
          <w:sz w:val="28"/>
          <w:szCs w:val="28"/>
        </w:rPr>
        <w:t xml:space="preserve"> И.В. </w:t>
      </w:r>
      <w:proofErr w:type="spellStart"/>
      <w:r>
        <w:rPr>
          <w:rFonts w:ascii="Times New Roman" w:hAnsi="Times New Roman" w:cs="Times New Roman"/>
          <w:sz w:val="28"/>
          <w:szCs w:val="28"/>
        </w:rPr>
        <w:t>Горинова</w:t>
      </w:r>
      <w:proofErr w:type="spellEnd"/>
      <w:r>
        <w:rPr>
          <w:rFonts w:ascii="Times New Roman" w:hAnsi="Times New Roman" w:cs="Times New Roman"/>
          <w:sz w:val="28"/>
          <w:szCs w:val="28"/>
        </w:rPr>
        <w:t xml:space="preserve"> – М.: Налоговый вестник,2010 №8-437 с.</w:t>
      </w:r>
    </w:p>
    <w:p w:rsidR="006E0CE5" w:rsidRPr="006E0CE5" w:rsidRDefault="006E0CE5" w:rsidP="00D26197">
      <w:pPr>
        <w:pStyle w:val="a7"/>
        <w:spacing w:after="0" w:line="360" w:lineRule="auto"/>
        <w:ind w:left="0" w:firstLine="709"/>
        <w:jc w:val="both"/>
        <w:rPr>
          <w:rFonts w:ascii="Times New Roman" w:hAnsi="Times New Roman" w:cs="Times New Roman"/>
          <w:sz w:val="28"/>
          <w:szCs w:val="28"/>
        </w:rPr>
      </w:pPr>
    </w:p>
    <w:p w:rsidR="006E0CE5" w:rsidRDefault="006E0CE5" w:rsidP="00D26197">
      <w:pPr>
        <w:pStyle w:val="a7"/>
        <w:numPr>
          <w:ilvl w:val="1"/>
          <w:numId w:val="7"/>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Зрел</w:t>
      </w:r>
      <w:r w:rsidR="00D26197">
        <w:rPr>
          <w:rFonts w:ascii="Times New Roman" w:hAnsi="Times New Roman" w:cs="Times New Roman"/>
          <w:sz w:val="28"/>
          <w:szCs w:val="28"/>
        </w:rPr>
        <w:t>ов</w:t>
      </w:r>
      <w:proofErr w:type="spellEnd"/>
      <w:r w:rsidR="00D26197">
        <w:rPr>
          <w:rFonts w:ascii="Times New Roman" w:hAnsi="Times New Roman" w:cs="Times New Roman"/>
          <w:sz w:val="28"/>
          <w:szCs w:val="28"/>
        </w:rPr>
        <w:t xml:space="preserve"> Л.П. Налоги и налогообложение</w:t>
      </w:r>
      <w:r>
        <w:rPr>
          <w:rFonts w:ascii="Times New Roman" w:hAnsi="Times New Roman" w:cs="Times New Roman"/>
          <w:sz w:val="28"/>
          <w:szCs w:val="28"/>
        </w:rPr>
        <w:t xml:space="preserve">: конспект лекций </w:t>
      </w:r>
      <w:r w:rsidRPr="006E0CE5">
        <w:rPr>
          <w:rFonts w:ascii="Times New Roman" w:hAnsi="Times New Roman" w:cs="Times New Roman"/>
          <w:sz w:val="28"/>
          <w:szCs w:val="28"/>
        </w:rPr>
        <w:t>/</w:t>
      </w:r>
      <w:r>
        <w:rPr>
          <w:rFonts w:ascii="Times New Roman" w:hAnsi="Times New Roman" w:cs="Times New Roman"/>
          <w:sz w:val="28"/>
          <w:szCs w:val="28"/>
        </w:rPr>
        <w:t xml:space="preserve"> А.П. </w:t>
      </w:r>
      <w:proofErr w:type="spellStart"/>
      <w:r>
        <w:rPr>
          <w:rFonts w:ascii="Times New Roman" w:hAnsi="Times New Roman" w:cs="Times New Roman"/>
          <w:sz w:val="28"/>
          <w:szCs w:val="28"/>
        </w:rPr>
        <w:t>Зрелов</w:t>
      </w:r>
      <w:proofErr w:type="spellEnd"/>
      <w:r w:rsidR="00D26197">
        <w:rPr>
          <w:rFonts w:ascii="Times New Roman" w:hAnsi="Times New Roman" w:cs="Times New Roman"/>
          <w:sz w:val="28"/>
          <w:szCs w:val="28"/>
        </w:rPr>
        <w:t xml:space="preserve"> – 5-е </w:t>
      </w:r>
      <w:proofErr w:type="spellStart"/>
      <w:r w:rsidR="00D26197">
        <w:rPr>
          <w:rFonts w:ascii="Times New Roman" w:hAnsi="Times New Roman" w:cs="Times New Roman"/>
          <w:sz w:val="28"/>
          <w:szCs w:val="28"/>
        </w:rPr>
        <w:t>испр</w:t>
      </w:r>
      <w:proofErr w:type="spellEnd"/>
      <w:r w:rsidR="00D26197">
        <w:rPr>
          <w:rFonts w:ascii="Times New Roman" w:hAnsi="Times New Roman" w:cs="Times New Roman"/>
          <w:sz w:val="28"/>
          <w:szCs w:val="28"/>
        </w:rPr>
        <w:t xml:space="preserve">. И доп. – М.: Издательство </w:t>
      </w:r>
      <w:proofErr w:type="spellStart"/>
      <w:r w:rsidR="00D26197">
        <w:rPr>
          <w:rFonts w:ascii="Times New Roman" w:hAnsi="Times New Roman" w:cs="Times New Roman"/>
          <w:sz w:val="28"/>
          <w:szCs w:val="28"/>
        </w:rPr>
        <w:t>Юрайт</w:t>
      </w:r>
      <w:proofErr w:type="spellEnd"/>
      <w:proofErr w:type="gramStart"/>
      <w:r w:rsidR="00D26197">
        <w:rPr>
          <w:rFonts w:ascii="Times New Roman" w:hAnsi="Times New Roman" w:cs="Times New Roman"/>
          <w:sz w:val="28"/>
          <w:szCs w:val="28"/>
        </w:rPr>
        <w:t xml:space="preserve"> :</w:t>
      </w:r>
      <w:proofErr w:type="gramEnd"/>
      <w:r w:rsidR="00D26197">
        <w:rPr>
          <w:rFonts w:ascii="Times New Roman" w:hAnsi="Times New Roman" w:cs="Times New Roman"/>
          <w:sz w:val="28"/>
          <w:szCs w:val="28"/>
        </w:rPr>
        <w:t xml:space="preserve"> ИД Юрайт,2010-147с.</w:t>
      </w:r>
    </w:p>
    <w:p w:rsidR="00D26197" w:rsidRPr="00D26197" w:rsidRDefault="00D26197" w:rsidP="00D26197">
      <w:pPr>
        <w:pStyle w:val="a7"/>
        <w:spacing w:after="0" w:line="360" w:lineRule="auto"/>
        <w:ind w:left="0" w:firstLine="709"/>
        <w:jc w:val="both"/>
        <w:rPr>
          <w:rFonts w:ascii="Times New Roman" w:hAnsi="Times New Roman" w:cs="Times New Roman"/>
          <w:sz w:val="28"/>
          <w:szCs w:val="28"/>
        </w:rPr>
      </w:pPr>
    </w:p>
    <w:p w:rsidR="00D26197" w:rsidRDefault="00D26197" w:rsidP="00D26197">
      <w:pPr>
        <w:pStyle w:val="a7"/>
        <w:numPr>
          <w:ilvl w:val="1"/>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Поляк Г.Б. Налоги и налогообложение : учебник для бакалавров </w:t>
      </w:r>
      <w:r w:rsidRPr="00D26197">
        <w:rPr>
          <w:rFonts w:ascii="Times New Roman" w:hAnsi="Times New Roman" w:cs="Times New Roman"/>
          <w:sz w:val="28"/>
          <w:szCs w:val="28"/>
        </w:rPr>
        <w:t>/</w:t>
      </w:r>
      <w:r>
        <w:rPr>
          <w:rFonts w:ascii="Times New Roman" w:hAnsi="Times New Roman" w:cs="Times New Roman"/>
          <w:sz w:val="28"/>
          <w:szCs w:val="28"/>
        </w:rPr>
        <w:t xml:space="preserve"> Под ред. </w:t>
      </w:r>
      <w:proofErr w:type="spellStart"/>
      <w:r>
        <w:rPr>
          <w:rFonts w:ascii="Times New Roman" w:hAnsi="Times New Roman" w:cs="Times New Roman"/>
          <w:sz w:val="28"/>
          <w:szCs w:val="28"/>
        </w:rPr>
        <w:t>Г.Б.Поляка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издательство Юрайт,2012 -463 с.</w:t>
      </w:r>
    </w:p>
    <w:p w:rsidR="00D26197" w:rsidRPr="00D26197" w:rsidRDefault="00D26197" w:rsidP="00D26197">
      <w:pPr>
        <w:pStyle w:val="a7"/>
        <w:spacing w:after="0" w:line="360" w:lineRule="auto"/>
        <w:ind w:left="0" w:firstLine="709"/>
        <w:jc w:val="both"/>
        <w:rPr>
          <w:rFonts w:ascii="Times New Roman" w:hAnsi="Times New Roman" w:cs="Times New Roman"/>
          <w:sz w:val="28"/>
          <w:szCs w:val="28"/>
        </w:rPr>
      </w:pPr>
    </w:p>
    <w:p w:rsidR="00D26197" w:rsidRDefault="00D26197" w:rsidP="00D26197">
      <w:pPr>
        <w:pStyle w:val="a7"/>
        <w:numPr>
          <w:ilvl w:val="1"/>
          <w:numId w:val="7"/>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Рыманов</w:t>
      </w:r>
      <w:proofErr w:type="spellEnd"/>
      <w:r>
        <w:rPr>
          <w:rFonts w:ascii="Times New Roman" w:hAnsi="Times New Roman" w:cs="Times New Roman"/>
          <w:sz w:val="28"/>
          <w:szCs w:val="28"/>
        </w:rPr>
        <w:t xml:space="preserve"> А.Ю. Налоги и налогообложение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чебное пособие. </w:t>
      </w:r>
      <w:proofErr w:type="spellStart"/>
      <w:r>
        <w:rPr>
          <w:rFonts w:ascii="Times New Roman" w:hAnsi="Times New Roman" w:cs="Times New Roman"/>
          <w:sz w:val="28"/>
          <w:szCs w:val="28"/>
        </w:rPr>
        <w:t>А.Ю.Рыманов</w:t>
      </w:r>
      <w:proofErr w:type="spellEnd"/>
      <w:r>
        <w:rPr>
          <w:rFonts w:ascii="Times New Roman" w:hAnsi="Times New Roman" w:cs="Times New Roman"/>
          <w:sz w:val="28"/>
          <w:szCs w:val="28"/>
        </w:rPr>
        <w:t xml:space="preserve"> -2-е изд.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ИНФРА –М,2010-331с.</w:t>
      </w:r>
    </w:p>
    <w:p w:rsidR="00D26197" w:rsidRPr="00D26197" w:rsidRDefault="00D26197" w:rsidP="00D26197">
      <w:pPr>
        <w:pStyle w:val="a7"/>
        <w:spacing w:after="0" w:line="360" w:lineRule="auto"/>
        <w:ind w:left="0" w:firstLine="709"/>
        <w:jc w:val="both"/>
        <w:rPr>
          <w:rFonts w:ascii="Times New Roman" w:hAnsi="Times New Roman" w:cs="Times New Roman"/>
          <w:sz w:val="28"/>
          <w:szCs w:val="28"/>
        </w:rPr>
      </w:pPr>
    </w:p>
    <w:p w:rsidR="00D26197" w:rsidRDefault="00D26197" w:rsidP="00D26197">
      <w:pPr>
        <w:pStyle w:val="a7"/>
        <w:numPr>
          <w:ilvl w:val="1"/>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Скрипченко В. Налоги и налогообложение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Пб: ИД «Питер», </w:t>
      </w:r>
      <w:proofErr w:type="spellStart"/>
      <w:r>
        <w:rPr>
          <w:rFonts w:ascii="Times New Roman" w:hAnsi="Times New Roman" w:cs="Times New Roman"/>
          <w:sz w:val="28"/>
          <w:szCs w:val="28"/>
        </w:rPr>
        <w:t>В.Скрипниченко</w:t>
      </w:r>
      <w:proofErr w:type="spellEnd"/>
      <w:r>
        <w:rPr>
          <w:rFonts w:ascii="Times New Roman" w:hAnsi="Times New Roman" w:cs="Times New Roman"/>
          <w:sz w:val="28"/>
          <w:szCs w:val="28"/>
        </w:rPr>
        <w:t>-М.: Издательский дом « БИНФА»,2011-276 с.</w:t>
      </w:r>
    </w:p>
    <w:p w:rsidR="00D26197" w:rsidRPr="00D26197" w:rsidRDefault="00D26197" w:rsidP="00D26197">
      <w:pPr>
        <w:pStyle w:val="a7"/>
        <w:spacing w:after="0" w:line="360" w:lineRule="auto"/>
        <w:ind w:left="0" w:firstLine="709"/>
        <w:jc w:val="both"/>
        <w:rPr>
          <w:rFonts w:ascii="Times New Roman" w:hAnsi="Times New Roman" w:cs="Times New Roman"/>
          <w:sz w:val="28"/>
          <w:szCs w:val="28"/>
        </w:rPr>
      </w:pPr>
    </w:p>
    <w:p w:rsidR="00D26197" w:rsidRPr="00751FCC" w:rsidRDefault="00D26197" w:rsidP="00751FCC">
      <w:pPr>
        <w:pStyle w:val="a7"/>
        <w:numPr>
          <w:ilvl w:val="1"/>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Черник Д.Г. Налоги и налогообложение </w:t>
      </w:r>
      <w:r w:rsidRPr="00D26197">
        <w:rPr>
          <w:rFonts w:ascii="Times New Roman" w:hAnsi="Times New Roman" w:cs="Times New Roman"/>
          <w:sz w:val="28"/>
          <w:szCs w:val="28"/>
        </w:rPr>
        <w:t>/</w:t>
      </w:r>
      <w:r>
        <w:rPr>
          <w:rFonts w:ascii="Times New Roman" w:hAnsi="Times New Roman" w:cs="Times New Roman"/>
          <w:sz w:val="28"/>
          <w:szCs w:val="28"/>
        </w:rPr>
        <w:t xml:space="preserve"> учебное пособие. Д.Г. Черник 2-е изд. ЮНИТИ 2012-257 с.</w:t>
      </w:r>
    </w:p>
    <w:p w:rsidR="00D26197" w:rsidRPr="00E75DF6" w:rsidRDefault="00751FCC" w:rsidP="00751FCC">
      <w:pPr>
        <w:pStyle w:val="2"/>
        <w:widowControl w:val="0"/>
        <w:numPr>
          <w:ilvl w:val="1"/>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7472">
        <w:rPr>
          <w:rFonts w:ascii="Times New Roman" w:hAnsi="Times New Roman" w:cs="Times New Roman"/>
          <w:sz w:val="28"/>
          <w:szCs w:val="28"/>
        </w:rPr>
        <w:t xml:space="preserve">Федеральная налоговая служба </w:t>
      </w:r>
      <w:r w:rsidRPr="00751FCC">
        <w:rPr>
          <w:rFonts w:ascii="Times New Roman" w:eastAsia="Times New Roman" w:hAnsi="Times New Roman" w:cs="Times New Roman"/>
          <w:color w:val="000000"/>
          <w:sz w:val="28"/>
          <w:szCs w:val="28"/>
          <w:lang w:eastAsia="ru-RU"/>
        </w:rPr>
        <w:t>[Электронный ресурс] / –</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Электронные</w:t>
      </w:r>
      <w:proofErr w:type="gramEnd"/>
      <w:r>
        <w:rPr>
          <w:rFonts w:ascii="Times New Roman" w:eastAsia="Times New Roman" w:hAnsi="Times New Roman" w:cs="Times New Roman"/>
          <w:color w:val="000000"/>
          <w:sz w:val="28"/>
          <w:szCs w:val="28"/>
          <w:lang w:eastAsia="ru-RU"/>
        </w:rPr>
        <w:t xml:space="preserve"> дан.- Режим доступа </w:t>
      </w:r>
      <w:hyperlink r:id="rId9" w:history="1">
        <w:r w:rsidRPr="00812614">
          <w:rPr>
            <w:rStyle w:val="af3"/>
            <w:rFonts w:ascii="Times New Roman" w:eastAsia="Times New Roman" w:hAnsi="Times New Roman" w:cs="Times New Roman"/>
            <w:sz w:val="28"/>
            <w:szCs w:val="28"/>
            <w:lang w:val="en-US" w:eastAsia="ru-RU"/>
          </w:rPr>
          <w:t>www</w:t>
        </w:r>
        <w:r w:rsidRPr="00812614">
          <w:rPr>
            <w:rStyle w:val="af3"/>
            <w:rFonts w:ascii="Times New Roman" w:eastAsia="Times New Roman" w:hAnsi="Times New Roman" w:cs="Times New Roman"/>
            <w:sz w:val="28"/>
            <w:szCs w:val="28"/>
            <w:lang w:eastAsia="ru-RU"/>
          </w:rPr>
          <w:t>.</w:t>
        </w:r>
        <w:proofErr w:type="spellStart"/>
        <w:r w:rsidRPr="00812614">
          <w:rPr>
            <w:rStyle w:val="af3"/>
            <w:rFonts w:ascii="Times New Roman" w:eastAsia="Times New Roman" w:hAnsi="Times New Roman" w:cs="Times New Roman"/>
            <w:sz w:val="28"/>
            <w:szCs w:val="28"/>
            <w:lang w:val="en-US" w:eastAsia="ru-RU"/>
          </w:rPr>
          <w:t>nalog</w:t>
        </w:r>
        <w:proofErr w:type="spellEnd"/>
        <w:r w:rsidRPr="00812614">
          <w:rPr>
            <w:rStyle w:val="af3"/>
            <w:rFonts w:ascii="Times New Roman" w:eastAsia="Times New Roman" w:hAnsi="Times New Roman" w:cs="Times New Roman"/>
            <w:sz w:val="28"/>
            <w:szCs w:val="28"/>
            <w:lang w:eastAsia="ru-RU"/>
          </w:rPr>
          <w:t>.</w:t>
        </w:r>
        <w:proofErr w:type="spellStart"/>
        <w:r w:rsidRPr="00812614">
          <w:rPr>
            <w:rStyle w:val="af3"/>
            <w:rFonts w:ascii="Times New Roman" w:eastAsia="Times New Roman" w:hAnsi="Times New Roman" w:cs="Times New Roman"/>
            <w:sz w:val="28"/>
            <w:szCs w:val="28"/>
            <w:lang w:val="en-US" w:eastAsia="ru-RU"/>
          </w:rPr>
          <w:t>ru</w:t>
        </w:r>
        <w:proofErr w:type="spellEnd"/>
      </w:hyperlink>
      <w:r>
        <w:rPr>
          <w:rFonts w:ascii="Times New Roman" w:eastAsia="Times New Roman" w:hAnsi="Times New Roman" w:cs="Times New Roman"/>
          <w:color w:val="000000"/>
          <w:sz w:val="28"/>
          <w:szCs w:val="28"/>
          <w:lang w:eastAsia="ru-RU"/>
        </w:rPr>
        <w:t>, свободный-</w:t>
      </w:r>
      <w:proofErr w:type="spellStart"/>
      <w:r>
        <w:rPr>
          <w:rFonts w:ascii="Times New Roman" w:eastAsia="Times New Roman" w:hAnsi="Times New Roman" w:cs="Times New Roman"/>
          <w:color w:val="000000"/>
          <w:sz w:val="28"/>
          <w:szCs w:val="28"/>
          <w:lang w:eastAsia="ru-RU"/>
        </w:rPr>
        <w:t>Загл</w:t>
      </w:r>
      <w:proofErr w:type="spellEnd"/>
      <w:r>
        <w:rPr>
          <w:rFonts w:ascii="Times New Roman" w:eastAsia="Times New Roman" w:hAnsi="Times New Roman" w:cs="Times New Roman"/>
          <w:color w:val="000000"/>
          <w:sz w:val="28"/>
          <w:szCs w:val="28"/>
          <w:lang w:eastAsia="ru-RU"/>
        </w:rPr>
        <w:t>. с экрана.- ( Дата обращения 28.11.13).</w:t>
      </w:r>
    </w:p>
    <w:p w:rsidR="00E75DF6" w:rsidRDefault="00E75DF6" w:rsidP="00E75DF6">
      <w:pPr>
        <w:pStyle w:val="2"/>
        <w:widowControl w:val="0"/>
        <w:spacing w:after="0" w:line="360" w:lineRule="auto"/>
        <w:ind w:left="1069"/>
        <w:jc w:val="center"/>
        <w:rPr>
          <w:rFonts w:ascii="Times New Roman" w:eastAsia="Times New Roman" w:hAnsi="Times New Roman" w:cs="Times New Roman"/>
          <w:color w:val="000000"/>
          <w:sz w:val="28"/>
          <w:szCs w:val="28"/>
          <w:lang w:eastAsia="ru-RU"/>
        </w:rPr>
      </w:pPr>
    </w:p>
    <w:p w:rsidR="002338F9" w:rsidRPr="006E0CE5" w:rsidRDefault="002338F9" w:rsidP="00E75DF6">
      <w:pPr>
        <w:pStyle w:val="2"/>
        <w:widowControl w:val="0"/>
        <w:spacing w:after="0" w:line="360" w:lineRule="auto"/>
        <w:ind w:left="1069"/>
        <w:jc w:val="center"/>
        <w:rPr>
          <w:rFonts w:ascii="Times New Roman" w:hAnsi="Times New Roman" w:cs="Times New Roman"/>
          <w:sz w:val="28"/>
          <w:szCs w:val="28"/>
        </w:rPr>
      </w:pPr>
    </w:p>
    <w:sectPr w:rsidR="002338F9" w:rsidRPr="006E0CE5" w:rsidSect="001C16D1">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E50" w:rsidRDefault="00DE7E50" w:rsidP="001C16D1">
      <w:pPr>
        <w:spacing w:after="0" w:line="240" w:lineRule="auto"/>
      </w:pPr>
      <w:r>
        <w:separator/>
      </w:r>
    </w:p>
  </w:endnote>
  <w:endnote w:type="continuationSeparator" w:id="0">
    <w:p w:rsidR="00DE7E50" w:rsidRDefault="00DE7E50" w:rsidP="001C1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E50" w:rsidRDefault="00DE7E50" w:rsidP="001C16D1">
      <w:pPr>
        <w:spacing w:after="0" w:line="240" w:lineRule="auto"/>
      </w:pPr>
      <w:r>
        <w:separator/>
      </w:r>
    </w:p>
  </w:footnote>
  <w:footnote w:type="continuationSeparator" w:id="0">
    <w:p w:rsidR="00DE7E50" w:rsidRDefault="00DE7E50" w:rsidP="001C16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578514"/>
      <w:docPartObj>
        <w:docPartGallery w:val="Page Numbers (Top of Page)"/>
        <w:docPartUnique/>
      </w:docPartObj>
    </w:sdtPr>
    <w:sdtEndPr/>
    <w:sdtContent>
      <w:p w:rsidR="001C16D1" w:rsidRDefault="001C16D1">
        <w:pPr>
          <w:pStyle w:val="a3"/>
          <w:jc w:val="center"/>
        </w:pPr>
        <w:r>
          <w:fldChar w:fldCharType="begin"/>
        </w:r>
        <w:r>
          <w:instrText>PAGE   \* MERGEFORMAT</w:instrText>
        </w:r>
        <w:r>
          <w:fldChar w:fldCharType="separate"/>
        </w:r>
        <w:r w:rsidR="002338F9">
          <w:rPr>
            <w:noProof/>
          </w:rPr>
          <w:t>14</w:t>
        </w:r>
        <w:r>
          <w:fldChar w:fldCharType="end"/>
        </w:r>
      </w:p>
    </w:sdtContent>
  </w:sdt>
  <w:p w:rsidR="001C16D1" w:rsidRDefault="001C16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9283618"/>
    <w:lvl w:ilvl="0">
      <w:numFmt w:val="bullet"/>
      <w:lvlText w:val="*"/>
      <w:lvlJc w:val="left"/>
      <w:pPr>
        <w:ind w:left="0" w:firstLine="0"/>
      </w:pPr>
    </w:lvl>
  </w:abstractNum>
  <w:abstractNum w:abstractNumId="1">
    <w:nsid w:val="16185519"/>
    <w:multiLevelType w:val="hybridMultilevel"/>
    <w:tmpl w:val="BD7A8E52"/>
    <w:lvl w:ilvl="0" w:tplc="5E30F50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19A63195"/>
    <w:multiLevelType w:val="multilevel"/>
    <w:tmpl w:val="97FE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0349E8"/>
    <w:multiLevelType w:val="multilevel"/>
    <w:tmpl w:val="885CCD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6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8A6348"/>
    <w:multiLevelType w:val="hybridMultilevel"/>
    <w:tmpl w:val="02D4029A"/>
    <w:lvl w:ilvl="0" w:tplc="7D326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9DD1D75"/>
    <w:multiLevelType w:val="multilevel"/>
    <w:tmpl w:val="73D2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582198"/>
    <w:multiLevelType w:val="multilevel"/>
    <w:tmpl w:val="EE60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7D404F"/>
    <w:multiLevelType w:val="hybridMultilevel"/>
    <w:tmpl w:val="D1846F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68745F"/>
    <w:multiLevelType w:val="multilevel"/>
    <w:tmpl w:val="6146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5A6249"/>
    <w:multiLevelType w:val="multilevel"/>
    <w:tmpl w:val="C228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lvlOverride w:ilvl="0">
      <w:lvl w:ilvl="0">
        <w:numFmt w:val="bullet"/>
        <w:lvlText w:val="—"/>
        <w:legacy w:legacy="1" w:legacySpace="0" w:legacyIndent="221"/>
        <w:lvlJc w:val="left"/>
        <w:pPr>
          <w:ind w:left="0" w:firstLine="0"/>
        </w:pPr>
        <w:rPr>
          <w:rFonts w:ascii="Arial" w:hAnsi="Arial" w:cs="Arial" w:hint="default"/>
        </w:rPr>
      </w:lvl>
    </w:lvlOverride>
  </w:num>
  <w:num w:numId="4">
    <w:abstractNumId w:val="8"/>
  </w:num>
  <w:num w:numId="5">
    <w:abstractNumId w:val="5"/>
  </w:num>
  <w:num w:numId="6">
    <w:abstractNumId w:val="9"/>
  </w:num>
  <w:num w:numId="7">
    <w:abstractNumId w:val="3"/>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225"/>
    <w:rsid w:val="000177BF"/>
    <w:rsid w:val="0004022C"/>
    <w:rsid w:val="000470EB"/>
    <w:rsid w:val="000722B3"/>
    <w:rsid w:val="000874FF"/>
    <w:rsid w:val="000C6082"/>
    <w:rsid w:val="000D59A9"/>
    <w:rsid w:val="000F684F"/>
    <w:rsid w:val="001539F2"/>
    <w:rsid w:val="0016160F"/>
    <w:rsid w:val="00162EE8"/>
    <w:rsid w:val="00181476"/>
    <w:rsid w:val="001C16D1"/>
    <w:rsid w:val="00230352"/>
    <w:rsid w:val="002338F9"/>
    <w:rsid w:val="00245A7F"/>
    <w:rsid w:val="00271410"/>
    <w:rsid w:val="00295460"/>
    <w:rsid w:val="002B685D"/>
    <w:rsid w:val="002C7FFD"/>
    <w:rsid w:val="002E48B1"/>
    <w:rsid w:val="00324D33"/>
    <w:rsid w:val="00325436"/>
    <w:rsid w:val="0032704D"/>
    <w:rsid w:val="003912D6"/>
    <w:rsid w:val="004363CC"/>
    <w:rsid w:val="00465620"/>
    <w:rsid w:val="00484DBA"/>
    <w:rsid w:val="00493899"/>
    <w:rsid w:val="004B249D"/>
    <w:rsid w:val="004B6853"/>
    <w:rsid w:val="00535611"/>
    <w:rsid w:val="00550C87"/>
    <w:rsid w:val="00555F86"/>
    <w:rsid w:val="005B2FB9"/>
    <w:rsid w:val="005D6852"/>
    <w:rsid w:val="00612584"/>
    <w:rsid w:val="0063276F"/>
    <w:rsid w:val="00677472"/>
    <w:rsid w:val="006B7244"/>
    <w:rsid w:val="006C3B26"/>
    <w:rsid w:val="006E0CE5"/>
    <w:rsid w:val="006F02B3"/>
    <w:rsid w:val="007073B0"/>
    <w:rsid w:val="00727F8C"/>
    <w:rsid w:val="00741652"/>
    <w:rsid w:val="00751FCC"/>
    <w:rsid w:val="0077423E"/>
    <w:rsid w:val="00777E8E"/>
    <w:rsid w:val="007E216A"/>
    <w:rsid w:val="00814621"/>
    <w:rsid w:val="00840F73"/>
    <w:rsid w:val="008C4978"/>
    <w:rsid w:val="008D3B70"/>
    <w:rsid w:val="008D77BA"/>
    <w:rsid w:val="0091535C"/>
    <w:rsid w:val="009254AB"/>
    <w:rsid w:val="00931B0A"/>
    <w:rsid w:val="00941C53"/>
    <w:rsid w:val="009F56CB"/>
    <w:rsid w:val="009F6278"/>
    <w:rsid w:val="00A45106"/>
    <w:rsid w:val="00A50439"/>
    <w:rsid w:val="00A54296"/>
    <w:rsid w:val="00A67967"/>
    <w:rsid w:val="00A70616"/>
    <w:rsid w:val="00AA23AC"/>
    <w:rsid w:val="00AC4E41"/>
    <w:rsid w:val="00AD7D82"/>
    <w:rsid w:val="00AE2D58"/>
    <w:rsid w:val="00AE5D80"/>
    <w:rsid w:val="00B30D0E"/>
    <w:rsid w:val="00B51363"/>
    <w:rsid w:val="00B94069"/>
    <w:rsid w:val="00BA3875"/>
    <w:rsid w:val="00BD1225"/>
    <w:rsid w:val="00C62820"/>
    <w:rsid w:val="00D26197"/>
    <w:rsid w:val="00D518CE"/>
    <w:rsid w:val="00DE7E50"/>
    <w:rsid w:val="00E164A5"/>
    <w:rsid w:val="00E235BD"/>
    <w:rsid w:val="00E62172"/>
    <w:rsid w:val="00E75DF6"/>
    <w:rsid w:val="00EF533A"/>
    <w:rsid w:val="00EF7DEE"/>
    <w:rsid w:val="00F30866"/>
    <w:rsid w:val="00FD5EA4"/>
    <w:rsid w:val="00FD7F72"/>
    <w:rsid w:val="00FF5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16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6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16D1"/>
  </w:style>
  <w:style w:type="paragraph" w:styleId="a5">
    <w:name w:val="footer"/>
    <w:basedOn w:val="a"/>
    <w:link w:val="a6"/>
    <w:uiPriority w:val="99"/>
    <w:unhideWhenUsed/>
    <w:rsid w:val="001C16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C16D1"/>
  </w:style>
  <w:style w:type="paragraph" w:styleId="a7">
    <w:name w:val="List Paragraph"/>
    <w:basedOn w:val="a"/>
    <w:uiPriority w:val="34"/>
    <w:qFormat/>
    <w:rsid w:val="00271410"/>
    <w:pPr>
      <w:ind w:left="720"/>
      <w:contextualSpacing/>
    </w:pPr>
  </w:style>
  <w:style w:type="paragraph" w:styleId="a8">
    <w:name w:val="Body Text Indent"/>
    <w:basedOn w:val="a"/>
    <w:link w:val="a9"/>
    <w:semiHidden/>
    <w:rsid w:val="00245A7F"/>
    <w:pPr>
      <w:autoSpaceDE w:val="0"/>
      <w:autoSpaceDN w:val="0"/>
      <w:adjustRightInd w:val="0"/>
      <w:spacing w:after="0" w:line="360" w:lineRule="auto"/>
      <w:ind w:firstLine="539"/>
      <w:jc w:val="both"/>
    </w:pPr>
    <w:rPr>
      <w:rFonts w:ascii="Times New Roman" w:eastAsia="Times New Roman" w:hAnsi="Times New Roman" w:cs="Times New Roman"/>
      <w:sz w:val="28"/>
      <w:szCs w:val="28"/>
      <w:lang w:eastAsia="ru-RU"/>
    </w:rPr>
  </w:style>
  <w:style w:type="character" w:customStyle="1" w:styleId="a9">
    <w:name w:val="Основной текст с отступом Знак"/>
    <w:basedOn w:val="a0"/>
    <w:link w:val="a8"/>
    <w:semiHidden/>
    <w:rsid w:val="00245A7F"/>
    <w:rPr>
      <w:rFonts w:ascii="Times New Roman" w:eastAsia="Times New Roman" w:hAnsi="Times New Roman" w:cs="Times New Roman"/>
      <w:sz w:val="28"/>
      <w:szCs w:val="28"/>
      <w:lang w:eastAsia="ru-RU"/>
    </w:rPr>
  </w:style>
  <w:style w:type="character" w:styleId="aa">
    <w:name w:val="footnote reference"/>
    <w:basedOn w:val="a0"/>
    <w:semiHidden/>
    <w:rsid w:val="00245A7F"/>
    <w:rPr>
      <w:rFonts w:cs="Times New Roman"/>
      <w:vertAlign w:val="superscript"/>
    </w:rPr>
  </w:style>
  <w:style w:type="paragraph" w:styleId="ab">
    <w:name w:val="footnote text"/>
    <w:aliases w:val="Знак"/>
    <w:basedOn w:val="a"/>
    <w:link w:val="ac"/>
    <w:semiHidden/>
    <w:rsid w:val="00245A7F"/>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customStyle="1" w:styleId="ac">
    <w:name w:val="Текст сноски Знак"/>
    <w:aliases w:val="Знак Знак"/>
    <w:basedOn w:val="a0"/>
    <w:link w:val="ab"/>
    <w:semiHidden/>
    <w:rsid w:val="00245A7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B5136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363"/>
    <w:rPr>
      <w:rFonts w:ascii="Tahoma" w:hAnsi="Tahoma" w:cs="Tahoma"/>
      <w:sz w:val="16"/>
      <w:szCs w:val="16"/>
    </w:rPr>
  </w:style>
  <w:style w:type="paragraph" w:styleId="af">
    <w:name w:val="Normal (Web)"/>
    <w:basedOn w:val="a"/>
    <w:uiPriority w:val="99"/>
    <w:unhideWhenUsed/>
    <w:rsid w:val="00162E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0177BF"/>
  </w:style>
  <w:style w:type="paragraph" w:customStyle="1" w:styleId="rvps24">
    <w:name w:val="rvps24"/>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0177BF"/>
  </w:style>
  <w:style w:type="paragraph" w:customStyle="1" w:styleId="rvps25">
    <w:name w:val="rvps25"/>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
    <w:name w:val="rvps27"/>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017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sid w:val="007073B0"/>
    <w:rPr>
      <w:b/>
      <w:bCs/>
    </w:rPr>
  </w:style>
  <w:style w:type="character" w:customStyle="1" w:styleId="10">
    <w:name w:val="Заголовок 1 Знак"/>
    <w:basedOn w:val="a0"/>
    <w:link w:val="1"/>
    <w:uiPriority w:val="9"/>
    <w:rsid w:val="00E164A5"/>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semiHidden/>
    <w:unhideWhenUsed/>
    <w:qFormat/>
    <w:rsid w:val="00EF7DEE"/>
    <w:pPr>
      <w:outlineLvl w:val="9"/>
    </w:pPr>
    <w:rPr>
      <w:lang w:eastAsia="ru-RU"/>
    </w:rPr>
  </w:style>
  <w:style w:type="paragraph" w:styleId="11">
    <w:name w:val="toc 1"/>
    <w:basedOn w:val="a"/>
    <w:next w:val="a"/>
    <w:autoRedefine/>
    <w:uiPriority w:val="39"/>
    <w:unhideWhenUsed/>
    <w:rsid w:val="00EF7DEE"/>
    <w:pPr>
      <w:spacing w:after="100"/>
    </w:pPr>
  </w:style>
  <w:style w:type="character" w:styleId="af3">
    <w:name w:val="Hyperlink"/>
    <w:basedOn w:val="a0"/>
    <w:uiPriority w:val="99"/>
    <w:unhideWhenUsed/>
    <w:rsid w:val="00EF7DEE"/>
    <w:rPr>
      <w:color w:val="0000FF" w:themeColor="hyperlink"/>
      <w:u w:val="single"/>
    </w:rPr>
  </w:style>
  <w:style w:type="character" w:styleId="af4">
    <w:name w:val="Emphasis"/>
    <w:basedOn w:val="a0"/>
    <w:uiPriority w:val="20"/>
    <w:qFormat/>
    <w:rsid w:val="00550C87"/>
    <w:rPr>
      <w:i/>
      <w:iCs/>
    </w:rPr>
  </w:style>
  <w:style w:type="paragraph" w:styleId="2">
    <w:name w:val="Body Text 2"/>
    <w:basedOn w:val="a"/>
    <w:link w:val="20"/>
    <w:uiPriority w:val="99"/>
    <w:unhideWhenUsed/>
    <w:rsid w:val="00751FCC"/>
    <w:pPr>
      <w:spacing w:after="120" w:line="480" w:lineRule="auto"/>
    </w:pPr>
  </w:style>
  <w:style w:type="character" w:customStyle="1" w:styleId="20">
    <w:name w:val="Основной текст 2 Знак"/>
    <w:basedOn w:val="a0"/>
    <w:link w:val="2"/>
    <w:uiPriority w:val="99"/>
    <w:rsid w:val="00751F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16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6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16D1"/>
  </w:style>
  <w:style w:type="paragraph" w:styleId="a5">
    <w:name w:val="footer"/>
    <w:basedOn w:val="a"/>
    <w:link w:val="a6"/>
    <w:uiPriority w:val="99"/>
    <w:unhideWhenUsed/>
    <w:rsid w:val="001C16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C16D1"/>
  </w:style>
  <w:style w:type="paragraph" w:styleId="a7">
    <w:name w:val="List Paragraph"/>
    <w:basedOn w:val="a"/>
    <w:uiPriority w:val="34"/>
    <w:qFormat/>
    <w:rsid w:val="00271410"/>
    <w:pPr>
      <w:ind w:left="720"/>
      <w:contextualSpacing/>
    </w:pPr>
  </w:style>
  <w:style w:type="paragraph" w:styleId="a8">
    <w:name w:val="Body Text Indent"/>
    <w:basedOn w:val="a"/>
    <w:link w:val="a9"/>
    <w:semiHidden/>
    <w:rsid w:val="00245A7F"/>
    <w:pPr>
      <w:autoSpaceDE w:val="0"/>
      <w:autoSpaceDN w:val="0"/>
      <w:adjustRightInd w:val="0"/>
      <w:spacing w:after="0" w:line="360" w:lineRule="auto"/>
      <w:ind w:firstLine="539"/>
      <w:jc w:val="both"/>
    </w:pPr>
    <w:rPr>
      <w:rFonts w:ascii="Times New Roman" w:eastAsia="Times New Roman" w:hAnsi="Times New Roman" w:cs="Times New Roman"/>
      <w:sz w:val="28"/>
      <w:szCs w:val="28"/>
      <w:lang w:eastAsia="ru-RU"/>
    </w:rPr>
  </w:style>
  <w:style w:type="character" w:customStyle="1" w:styleId="a9">
    <w:name w:val="Основной текст с отступом Знак"/>
    <w:basedOn w:val="a0"/>
    <w:link w:val="a8"/>
    <w:semiHidden/>
    <w:rsid w:val="00245A7F"/>
    <w:rPr>
      <w:rFonts w:ascii="Times New Roman" w:eastAsia="Times New Roman" w:hAnsi="Times New Roman" w:cs="Times New Roman"/>
      <w:sz w:val="28"/>
      <w:szCs w:val="28"/>
      <w:lang w:eastAsia="ru-RU"/>
    </w:rPr>
  </w:style>
  <w:style w:type="character" w:styleId="aa">
    <w:name w:val="footnote reference"/>
    <w:basedOn w:val="a0"/>
    <w:semiHidden/>
    <w:rsid w:val="00245A7F"/>
    <w:rPr>
      <w:rFonts w:cs="Times New Roman"/>
      <w:vertAlign w:val="superscript"/>
    </w:rPr>
  </w:style>
  <w:style w:type="paragraph" w:styleId="ab">
    <w:name w:val="footnote text"/>
    <w:aliases w:val="Знак"/>
    <w:basedOn w:val="a"/>
    <w:link w:val="ac"/>
    <w:semiHidden/>
    <w:rsid w:val="00245A7F"/>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customStyle="1" w:styleId="ac">
    <w:name w:val="Текст сноски Знак"/>
    <w:aliases w:val="Знак Знак"/>
    <w:basedOn w:val="a0"/>
    <w:link w:val="ab"/>
    <w:semiHidden/>
    <w:rsid w:val="00245A7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B5136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363"/>
    <w:rPr>
      <w:rFonts w:ascii="Tahoma" w:hAnsi="Tahoma" w:cs="Tahoma"/>
      <w:sz w:val="16"/>
      <w:szCs w:val="16"/>
    </w:rPr>
  </w:style>
  <w:style w:type="paragraph" w:styleId="af">
    <w:name w:val="Normal (Web)"/>
    <w:basedOn w:val="a"/>
    <w:uiPriority w:val="99"/>
    <w:unhideWhenUsed/>
    <w:rsid w:val="00162E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0177BF"/>
  </w:style>
  <w:style w:type="paragraph" w:customStyle="1" w:styleId="rvps24">
    <w:name w:val="rvps24"/>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0177BF"/>
  </w:style>
  <w:style w:type="paragraph" w:customStyle="1" w:styleId="rvps25">
    <w:name w:val="rvps25"/>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
    <w:name w:val="rvps27"/>
    <w:basedOn w:val="a"/>
    <w:rsid w:val="000177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017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sid w:val="007073B0"/>
    <w:rPr>
      <w:b/>
      <w:bCs/>
    </w:rPr>
  </w:style>
  <w:style w:type="character" w:customStyle="1" w:styleId="10">
    <w:name w:val="Заголовок 1 Знак"/>
    <w:basedOn w:val="a0"/>
    <w:link w:val="1"/>
    <w:uiPriority w:val="9"/>
    <w:rsid w:val="00E164A5"/>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semiHidden/>
    <w:unhideWhenUsed/>
    <w:qFormat/>
    <w:rsid w:val="00EF7DEE"/>
    <w:pPr>
      <w:outlineLvl w:val="9"/>
    </w:pPr>
    <w:rPr>
      <w:lang w:eastAsia="ru-RU"/>
    </w:rPr>
  </w:style>
  <w:style w:type="paragraph" w:styleId="11">
    <w:name w:val="toc 1"/>
    <w:basedOn w:val="a"/>
    <w:next w:val="a"/>
    <w:autoRedefine/>
    <w:uiPriority w:val="39"/>
    <w:unhideWhenUsed/>
    <w:rsid w:val="00EF7DEE"/>
    <w:pPr>
      <w:spacing w:after="100"/>
    </w:pPr>
  </w:style>
  <w:style w:type="character" w:styleId="af3">
    <w:name w:val="Hyperlink"/>
    <w:basedOn w:val="a0"/>
    <w:uiPriority w:val="99"/>
    <w:unhideWhenUsed/>
    <w:rsid w:val="00EF7DEE"/>
    <w:rPr>
      <w:color w:val="0000FF" w:themeColor="hyperlink"/>
      <w:u w:val="single"/>
    </w:rPr>
  </w:style>
  <w:style w:type="character" w:styleId="af4">
    <w:name w:val="Emphasis"/>
    <w:basedOn w:val="a0"/>
    <w:uiPriority w:val="20"/>
    <w:qFormat/>
    <w:rsid w:val="00550C87"/>
    <w:rPr>
      <w:i/>
      <w:iCs/>
    </w:rPr>
  </w:style>
  <w:style w:type="paragraph" w:styleId="2">
    <w:name w:val="Body Text 2"/>
    <w:basedOn w:val="a"/>
    <w:link w:val="20"/>
    <w:uiPriority w:val="99"/>
    <w:unhideWhenUsed/>
    <w:rsid w:val="00751FCC"/>
    <w:pPr>
      <w:spacing w:after="120" w:line="480" w:lineRule="auto"/>
    </w:pPr>
  </w:style>
  <w:style w:type="character" w:customStyle="1" w:styleId="20">
    <w:name w:val="Основной текст 2 Знак"/>
    <w:basedOn w:val="a0"/>
    <w:link w:val="2"/>
    <w:uiPriority w:val="99"/>
    <w:rsid w:val="00751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4455">
      <w:bodyDiv w:val="1"/>
      <w:marLeft w:val="0"/>
      <w:marRight w:val="0"/>
      <w:marTop w:val="0"/>
      <w:marBottom w:val="0"/>
      <w:divBdr>
        <w:top w:val="none" w:sz="0" w:space="0" w:color="auto"/>
        <w:left w:val="none" w:sz="0" w:space="0" w:color="auto"/>
        <w:bottom w:val="none" w:sz="0" w:space="0" w:color="auto"/>
        <w:right w:val="none" w:sz="0" w:space="0" w:color="auto"/>
      </w:divBdr>
    </w:div>
    <w:div w:id="158082883">
      <w:bodyDiv w:val="1"/>
      <w:marLeft w:val="0"/>
      <w:marRight w:val="0"/>
      <w:marTop w:val="0"/>
      <w:marBottom w:val="0"/>
      <w:divBdr>
        <w:top w:val="none" w:sz="0" w:space="0" w:color="auto"/>
        <w:left w:val="none" w:sz="0" w:space="0" w:color="auto"/>
        <w:bottom w:val="none" w:sz="0" w:space="0" w:color="auto"/>
        <w:right w:val="none" w:sz="0" w:space="0" w:color="auto"/>
      </w:divBdr>
    </w:div>
    <w:div w:id="316416758">
      <w:bodyDiv w:val="1"/>
      <w:marLeft w:val="0"/>
      <w:marRight w:val="0"/>
      <w:marTop w:val="0"/>
      <w:marBottom w:val="0"/>
      <w:divBdr>
        <w:top w:val="none" w:sz="0" w:space="0" w:color="auto"/>
        <w:left w:val="none" w:sz="0" w:space="0" w:color="auto"/>
        <w:bottom w:val="none" w:sz="0" w:space="0" w:color="auto"/>
        <w:right w:val="none" w:sz="0" w:space="0" w:color="auto"/>
      </w:divBdr>
    </w:div>
    <w:div w:id="664165374">
      <w:bodyDiv w:val="1"/>
      <w:marLeft w:val="0"/>
      <w:marRight w:val="0"/>
      <w:marTop w:val="0"/>
      <w:marBottom w:val="0"/>
      <w:divBdr>
        <w:top w:val="none" w:sz="0" w:space="0" w:color="auto"/>
        <w:left w:val="none" w:sz="0" w:space="0" w:color="auto"/>
        <w:bottom w:val="none" w:sz="0" w:space="0" w:color="auto"/>
        <w:right w:val="none" w:sz="0" w:space="0" w:color="auto"/>
      </w:divBdr>
    </w:div>
    <w:div w:id="855653589">
      <w:bodyDiv w:val="1"/>
      <w:marLeft w:val="0"/>
      <w:marRight w:val="0"/>
      <w:marTop w:val="0"/>
      <w:marBottom w:val="0"/>
      <w:divBdr>
        <w:top w:val="none" w:sz="0" w:space="0" w:color="auto"/>
        <w:left w:val="none" w:sz="0" w:space="0" w:color="auto"/>
        <w:bottom w:val="none" w:sz="0" w:space="0" w:color="auto"/>
        <w:right w:val="none" w:sz="0" w:space="0" w:color="auto"/>
      </w:divBdr>
    </w:div>
    <w:div w:id="992022084">
      <w:bodyDiv w:val="1"/>
      <w:marLeft w:val="0"/>
      <w:marRight w:val="0"/>
      <w:marTop w:val="0"/>
      <w:marBottom w:val="0"/>
      <w:divBdr>
        <w:top w:val="none" w:sz="0" w:space="0" w:color="auto"/>
        <w:left w:val="none" w:sz="0" w:space="0" w:color="auto"/>
        <w:bottom w:val="none" w:sz="0" w:space="0" w:color="auto"/>
        <w:right w:val="none" w:sz="0" w:space="0" w:color="auto"/>
      </w:divBdr>
    </w:div>
    <w:div w:id="1036345313">
      <w:bodyDiv w:val="1"/>
      <w:marLeft w:val="0"/>
      <w:marRight w:val="0"/>
      <w:marTop w:val="0"/>
      <w:marBottom w:val="0"/>
      <w:divBdr>
        <w:top w:val="none" w:sz="0" w:space="0" w:color="auto"/>
        <w:left w:val="none" w:sz="0" w:space="0" w:color="auto"/>
        <w:bottom w:val="none" w:sz="0" w:space="0" w:color="auto"/>
        <w:right w:val="none" w:sz="0" w:space="0" w:color="auto"/>
      </w:divBdr>
    </w:div>
    <w:div w:id="1242914575">
      <w:bodyDiv w:val="1"/>
      <w:marLeft w:val="0"/>
      <w:marRight w:val="0"/>
      <w:marTop w:val="0"/>
      <w:marBottom w:val="0"/>
      <w:divBdr>
        <w:top w:val="none" w:sz="0" w:space="0" w:color="auto"/>
        <w:left w:val="none" w:sz="0" w:space="0" w:color="auto"/>
        <w:bottom w:val="none" w:sz="0" w:space="0" w:color="auto"/>
        <w:right w:val="none" w:sz="0" w:space="0" w:color="auto"/>
      </w:divBdr>
    </w:div>
    <w:div w:id="1244679737">
      <w:bodyDiv w:val="1"/>
      <w:marLeft w:val="0"/>
      <w:marRight w:val="0"/>
      <w:marTop w:val="0"/>
      <w:marBottom w:val="0"/>
      <w:divBdr>
        <w:top w:val="none" w:sz="0" w:space="0" w:color="auto"/>
        <w:left w:val="none" w:sz="0" w:space="0" w:color="auto"/>
        <w:bottom w:val="none" w:sz="0" w:space="0" w:color="auto"/>
        <w:right w:val="none" w:sz="0" w:space="0" w:color="auto"/>
      </w:divBdr>
    </w:div>
    <w:div w:id="1325084386">
      <w:bodyDiv w:val="1"/>
      <w:marLeft w:val="0"/>
      <w:marRight w:val="0"/>
      <w:marTop w:val="0"/>
      <w:marBottom w:val="0"/>
      <w:divBdr>
        <w:top w:val="none" w:sz="0" w:space="0" w:color="auto"/>
        <w:left w:val="none" w:sz="0" w:space="0" w:color="auto"/>
        <w:bottom w:val="none" w:sz="0" w:space="0" w:color="auto"/>
        <w:right w:val="none" w:sz="0" w:space="0" w:color="auto"/>
      </w:divBdr>
    </w:div>
    <w:div w:id="1576865722">
      <w:bodyDiv w:val="1"/>
      <w:marLeft w:val="0"/>
      <w:marRight w:val="0"/>
      <w:marTop w:val="0"/>
      <w:marBottom w:val="0"/>
      <w:divBdr>
        <w:top w:val="none" w:sz="0" w:space="0" w:color="auto"/>
        <w:left w:val="none" w:sz="0" w:space="0" w:color="auto"/>
        <w:bottom w:val="none" w:sz="0" w:space="0" w:color="auto"/>
        <w:right w:val="none" w:sz="0" w:space="0" w:color="auto"/>
      </w:divBdr>
    </w:div>
    <w:div w:id="1599751953">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94981553">
      <w:bodyDiv w:val="1"/>
      <w:marLeft w:val="0"/>
      <w:marRight w:val="0"/>
      <w:marTop w:val="0"/>
      <w:marBottom w:val="0"/>
      <w:divBdr>
        <w:top w:val="none" w:sz="0" w:space="0" w:color="auto"/>
        <w:left w:val="none" w:sz="0" w:space="0" w:color="auto"/>
        <w:bottom w:val="none" w:sz="0" w:space="0" w:color="auto"/>
        <w:right w:val="none" w:sz="0" w:space="0" w:color="auto"/>
      </w:divBdr>
    </w:div>
    <w:div w:id="1801415924">
      <w:bodyDiv w:val="1"/>
      <w:marLeft w:val="0"/>
      <w:marRight w:val="0"/>
      <w:marTop w:val="0"/>
      <w:marBottom w:val="0"/>
      <w:divBdr>
        <w:top w:val="none" w:sz="0" w:space="0" w:color="auto"/>
        <w:left w:val="none" w:sz="0" w:space="0" w:color="auto"/>
        <w:bottom w:val="none" w:sz="0" w:space="0" w:color="auto"/>
        <w:right w:val="none" w:sz="0" w:space="0" w:color="auto"/>
      </w:divBdr>
    </w:div>
    <w:div w:id="1842548385">
      <w:bodyDiv w:val="1"/>
      <w:marLeft w:val="0"/>
      <w:marRight w:val="0"/>
      <w:marTop w:val="0"/>
      <w:marBottom w:val="0"/>
      <w:divBdr>
        <w:top w:val="none" w:sz="0" w:space="0" w:color="auto"/>
        <w:left w:val="none" w:sz="0" w:space="0" w:color="auto"/>
        <w:bottom w:val="none" w:sz="0" w:space="0" w:color="auto"/>
        <w:right w:val="none" w:sz="0" w:space="0" w:color="auto"/>
      </w:divBdr>
    </w:div>
    <w:div w:id="1845196234">
      <w:bodyDiv w:val="1"/>
      <w:marLeft w:val="0"/>
      <w:marRight w:val="0"/>
      <w:marTop w:val="0"/>
      <w:marBottom w:val="0"/>
      <w:divBdr>
        <w:top w:val="none" w:sz="0" w:space="0" w:color="auto"/>
        <w:left w:val="none" w:sz="0" w:space="0" w:color="auto"/>
        <w:bottom w:val="none" w:sz="0" w:space="0" w:color="auto"/>
        <w:right w:val="none" w:sz="0" w:space="0" w:color="auto"/>
      </w:divBdr>
    </w:div>
    <w:div w:id="1918906505">
      <w:bodyDiv w:val="1"/>
      <w:marLeft w:val="0"/>
      <w:marRight w:val="0"/>
      <w:marTop w:val="0"/>
      <w:marBottom w:val="0"/>
      <w:divBdr>
        <w:top w:val="none" w:sz="0" w:space="0" w:color="auto"/>
        <w:left w:val="none" w:sz="0" w:space="0" w:color="auto"/>
        <w:bottom w:val="none" w:sz="0" w:space="0" w:color="auto"/>
        <w:right w:val="none" w:sz="0" w:space="0" w:color="auto"/>
      </w:divBdr>
    </w:div>
    <w:div w:id="20893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ADF3E-6285-42E0-B1C0-ED2155F7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18</Pages>
  <Words>2889</Words>
  <Characters>21530</Characters>
  <Application>Microsoft Office Word</Application>
  <DocSecurity>0</DocSecurity>
  <Lines>525</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74</cp:revision>
  <dcterms:created xsi:type="dcterms:W3CDTF">2013-11-30T01:58:00Z</dcterms:created>
  <dcterms:modified xsi:type="dcterms:W3CDTF">2013-12-01T15:44:00Z</dcterms:modified>
</cp:coreProperties>
</file>