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5F16" w:rsidRDefault="002C5F16" w:rsidP="002C5F16">
      <w:pPr>
        <w:spacing w:after="0"/>
        <w:jc w:val="center"/>
        <w:rPr>
          <w:rFonts w:ascii="Times New Roman" w:hAnsi="Times New Roman" w:cs="Times New Roman"/>
          <w:sz w:val="24"/>
          <w:szCs w:val="24"/>
        </w:rPr>
      </w:pPr>
      <w:r w:rsidRPr="00963999">
        <w:rPr>
          <w:rFonts w:ascii="Times New Roman" w:hAnsi="Times New Roman" w:cs="Times New Roman"/>
          <w:sz w:val="24"/>
          <w:szCs w:val="24"/>
        </w:rPr>
        <w:t>ФЕДЕРАЛЬНОЕ ГОСУДАРСТВЕННОЕ ОБРАЗОВАТЕЛЬНОЕ БЮДЖЕТНОЕ УЧРЕЖДЕНИЕ ВЫСШЕГО ПРОФЕССИОНАЛЬНОГО ОБРАЗОВАНИЯ</w:t>
      </w:r>
    </w:p>
    <w:p w:rsidR="002C5F16" w:rsidRDefault="002C5F16" w:rsidP="002C5F16">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ФИНАНСОВЫЙ УНИВЕРСИТЕТ </w:t>
      </w:r>
    </w:p>
    <w:p w:rsidR="002C5F16" w:rsidRDefault="00D6684E" w:rsidP="002C5F16">
      <w:pPr>
        <w:jc w:val="center"/>
        <w:rPr>
          <w:rFonts w:ascii="Times New Roman" w:hAnsi="Times New Roman" w:cs="Times New Roman"/>
          <w:b/>
          <w:sz w:val="28"/>
          <w:szCs w:val="28"/>
        </w:rPr>
      </w:pPr>
      <w:r>
        <w:rPr>
          <w:rFonts w:ascii="Times New Roman" w:hAnsi="Times New Roman" w:cs="Times New Roman"/>
          <w:b/>
          <w:noProof/>
          <w:sz w:val="28"/>
          <w:szCs w:val="28"/>
          <w:lang w:eastAsia="ru-RU"/>
        </w:rPr>
        <w:pict>
          <v:shapetype id="_x0000_t32" coordsize="21600,21600" o:spt="32" o:oned="t" path="m,l21600,21600e" filled="f">
            <v:path arrowok="t" fillok="f" o:connecttype="none"/>
            <o:lock v:ext="edit" shapetype="t"/>
          </v:shapetype>
          <v:shape id="_x0000_s1027" type="#_x0000_t32" style="position:absolute;left:0;text-align:left;margin-left:13.2pt;margin-top:23.3pt;width:441.75pt;height:0;z-index:251657216" o:connectortype="straight"/>
        </w:pict>
      </w:r>
      <w:r>
        <w:rPr>
          <w:rFonts w:ascii="Times New Roman" w:hAnsi="Times New Roman" w:cs="Times New Roman"/>
          <w:b/>
          <w:noProof/>
          <w:sz w:val="28"/>
          <w:szCs w:val="28"/>
          <w:lang w:eastAsia="ru-RU"/>
        </w:rPr>
        <w:pict>
          <v:shape id="_x0000_s1026" type="#_x0000_t32" style="position:absolute;left:0;text-align:left;margin-left:13.2pt;margin-top:18.8pt;width:441.75pt;height:0;z-index:251658240" o:connectortype="straight" strokecolor="black [3213]" strokeweight="2.25pt"/>
        </w:pict>
      </w:r>
      <w:r w:rsidR="002C5F16">
        <w:rPr>
          <w:rFonts w:ascii="Times New Roman" w:hAnsi="Times New Roman" w:cs="Times New Roman"/>
          <w:b/>
          <w:sz w:val="28"/>
          <w:szCs w:val="28"/>
        </w:rPr>
        <w:t>ПРИ ПРАВИТЕЛЬСТВЕ РОССИЙСКОЙ ФЕДЕРАЦИИ</w:t>
      </w:r>
    </w:p>
    <w:p w:rsidR="002C5F16" w:rsidRDefault="002C5F16" w:rsidP="002C5F16">
      <w:pPr>
        <w:jc w:val="center"/>
        <w:rPr>
          <w:rFonts w:ascii="Times New Roman" w:hAnsi="Times New Roman" w:cs="Times New Roman"/>
          <w:b/>
          <w:sz w:val="28"/>
          <w:szCs w:val="28"/>
        </w:rPr>
      </w:pPr>
      <w:r>
        <w:rPr>
          <w:rFonts w:ascii="Times New Roman" w:hAnsi="Times New Roman" w:cs="Times New Roman"/>
          <w:b/>
          <w:sz w:val="28"/>
          <w:szCs w:val="28"/>
        </w:rPr>
        <w:t>БАРНАУЛЬСКИЙ ФИЛИАЛ</w:t>
      </w:r>
    </w:p>
    <w:p w:rsidR="002C5F16" w:rsidRDefault="002C5F16" w:rsidP="002C5F16">
      <w:pPr>
        <w:spacing w:after="0" w:line="360" w:lineRule="auto"/>
        <w:jc w:val="center"/>
        <w:rPr>
          <w:rFonts w:ascii="Times New Roman" w:hAnsi="Times New Roman" w:cs="Times New Roman"/>
          <w:sz w:val="28"/>
          <w:szCs w:val="28"/>
        </w:rPr>
      </w:pPr>
      <w:r w:rsidRPr="00A518E5">
        <w:rPr>
          <w:rFonts w:ascii="Times New Roman" w:hAnsi="Times New Roman" w:cs="Times New Roman"/>
          <w:sz w:val="28"/>
          <w:szCs w:val="28"/>
        </w:rPr>
        <w:t>Заочный финансово-кредитный факультет</w:t>
      </w:r>
    </w:p>
    <w:p w:rsidR="002C5F16" w:rsidRDefault="002C5F16" w:rsidP="002C5F16">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Кафедра бухгалтерского учета, аудита и статистики</w:t>
      </w:r>
    </w:p>
    <w:p w:rsidR="002C5F16" w:rsidRDefault="002C5F16" w:rsidP="002C5F16">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Специальность «Финансы и кредит»</w:t>
      </w:r>
    </w:p>
    <w:p w:rsidR="002C5F16" w:rsidRDefault="002C5F16" w:rsidP="002C5F16">
      <w:pPr>
        <w:jc w:val="center"/>
        <w:rPr>
          <w:rFonts w:ascii="Times New Roman" w:hAnsi="Times New Roman" w:cs="Times New Roman"/>
          <w:sz w:val="28"/>
          <w:szCs w:val="28"/>
        </w:rPr>
      </w:pPr>
      <w:r>
        <w:rPr>
          <w:rFonts w:ascii="Times New Roman" w:hAnsi="Times New Roman" w:cs="Times New Roman"/>
          <w:sz w:val="28"/>
          <w:szCs w:val="28"/>
        </w:rPr>
        <w:t>Специализация «Налоги и налогообложения»</w:t>
      </w:r>
    </w:p>
    <w:p w:rsidR="002C5F16" w:rsidRDefault="002C5F16" w:rsidP="002C5F16">
      <w:pPr>
        <w:jc w:val="center"/>
        <w:rPr>
          <w:rFonts w:ascii="Times New Roman" w:hAnsi="Times New Roman" w:cs="Times New Roman"/>
          <w:sz w:val="28"/>
          <w:szCs w:val="28"/>
        </w:rPr>
      </w:pPr>
    </w:p>
    <w:p w:rsidR="002C5F16" w:rsidRDefault="002C5F16" w:rsidP="002C5F16">
      <w:pPr>
        <w:jc w:val="center"/>
        <w:rPr>
          <w:rFonts w:ascii="Times New Roman" w:hAnsi="Times New Roman" w:cs="Times New Roman"/>
          <w:sz w:val="28"/>
          <w:szCs w:val="28"/>
        </w:rPr>
      </w:pPr>
    </w:p>
    <w:p w:rsidR="002C5F16" w:rsidRDefault="002C5F16" w:rsidP="002C5F16">
      <w:pPr>
        <w:spacing w:after="0" w:line="360" w:lineRule="auto"/>
        <w:jc w:val="center"/>
        <w:rPr>
          <w:rFonts w:ascii="Times New Roman" w:hAnsi="Times New Roman" w:cs="Times New Roman"/>
          <w:b/>
          <w:sz w:val="28"/>
          <w:szCs w:val="28"/>
        </w:rPr>
      </w:pPr>
      <w:r w:rsidRPr="00A518E5">
        <w:rPr>
          <w:rFonts w:ascii="Times New Roman" w:hAnsi="Times New Roman" w:cs="Times New Roman"/>
          <w:b/>
          <w:sz w:val="28"/>
          <w:szCs w:val="28"/>
        </w:rPr>
        <w:t xml:space="preserve">КОНТРОЛЬНАЯ РАБОТА </w:t>
      </w:r>
    </w:p>
    <w:p w:rsidR="002C5F16" w:rsidRPr="002C5F16" w:rsidRDefault="002C5F16" w:rsidP="002C5F16">
      <w:pPr>
        <w:spacing w:line="360" w:lineRule="auto"/>
        <w:jc w:val="center"/>
        <w:rPr>
          <w:rFonts w:ascii="Times New Roman" w:hAnsi="Times New Roman" w:cs="Times New Roman"/>
          <w:b/>
          <w:sz w:val="32"/>
          <w:szCs w:val="32"/>
        </w:rPr>
      </w:pPr>
      <w:r w:rsidRPr="002C5F16">
        <w:rPr>
          <w:rFonts w:ascii="Times New Roman" w:hAnsi="Times New Roman" w:cs="Times New Roman"/>
          <w:b/>
          <w:sz w:val="32"/>
          <w:szCs w:val="32"/>
        </w:rPr>
        <w:t>Вариант №4</w:t>
      </w:r>
    </w:p>
    <w:p w:rsidR="002C5F16" w:rsidRDefault="002C5F16" w:rsidP="002C5F16">
      <w:pPr>
        <w:spacing w:line="360" w:lineRule="auto"/>
        <w:jc w:val="center"/>
        <w:rPr>
          <w:rFonts w:ascii="Times New Roman" w:hAnsi="Times New Roman" w:cs="Times New Roman"/>
          <w:b/>
          <w:sz w:val="28"/>
          <w:szCs w:val="28"/>
        </w:rPr>
      </w:pPr>
      <w:r>
        <w:rPr>
          <w:rFonts w:ascii="Times New Roman" w:hAnsi="Times New Roman" w:cs="Times New Roman"/>
          <w:b/>
          <w:sz w:val="28"/>
          <w:szCs w:val="28"/>
        </w:rPr>
        <w:t>По дисциплине «Экономический анализ»</w:t>
      </w:r>
    </w:p>
    <w:p w:rsidR="002C5F16" w:rsidRDefault="002C5F16" w:rsidP="002C5F16">
      <w:pPr>
        <w:jc w:val="center"/>
        <w:rPr>
          <w:rFonts w:ascii="Times New Roman" w:hAnsi="Times New Roman" w:cs="Times New Roman"/>
          <w:b/>
          <w:sz w:val="28"/>
          <w:szCs w:val="28"/>
        </w:rPr>
      </w:pPr>
    </w:p>
    <w:p w:rsidR="002C5F16" w:rsidRDefault="002C5F16" w:rsidP="002C5F16">
      <w:pPr>
        <w:jc w:val="center"/>
        <w:rPr>
          <w:rFonts w:ascii="Times New Roman" w:hAnsi="Times New Roman" w:cs="Times New Roman"/>
          <w:b/>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2C5F16" w:rsidTr="004F26E8">
        <w:tc>
          <w:tcPr>
            <w:tcW w:w="4785" w:type="dxa"/>
            <w:vAlign w:val="center"/>
          </w:tcPr>
          <w:p w:rsidR="002C5F16" w:rsidRDefault="002C5F16" w:rsidP="004F26E8">
            <w:pPr>
              <w:rPr>
                <w:rFonts w:ascii="Times New Roman" w:hAnsi="Times New Roman" w:cs="Times New Roman"/>
                <w:sz w:val="28"/>
                <w:szCs w:val="28"/>
              </w:rPr>
            </w:pPr>
            <w:r>
              <w:rPr>
                <w:rFonts w:ascii="Times New Roman" w:hAnsi="Times New Roman" w:cs="Times New Roman"/>
                <w:sz w:val="28"/>
                <w:szCs w:val="28"/>
              </w:rPr>
              <w:t>Студент  ___________________</w:t>
            </w:r>
          </w:p>
          <w:p w:rsidR="002C5F16" w:rsidRDefault="002C5F16" w:rsidP="004F26E8">
            <w:pPr>
              <w:rPr>
                <w:rFonts w:ascii="Times New Roman" w:hAnsi="Times New Roman" w:cs="Times New Roman"/>
                <w:sz w:val="24"/>
                <w:szCs w:val="24"/>
              </w:rPr>
            </w:pPr>
            <w:r w:rsidRPr="0019730E">
              <w:rPr>
                <w:rFonts w:ascii="Times New Roman" w:hAnsi="Times New Roman" w:cs="Times New Roman"/>
                <w:sz w:val="24"/>
                <w:szCs w:val="24"/>
              </w:rPr>
              <w:t xml:space="preserve">                        </w:t>
            </w:r>
            <w:r>
              <w:rPr>
                <w:rFonts w:ascii="Times New Roman" w:hAnsi="Times New Roman" w:cs="Times New Roman"/>
                <w:sz w:val="24"/>
                <w:szCs w:val="24"/>
              </w:rPr>
              <w:t xml:space="preserve">      </w:t>
            </w:r>
            <w:r w:rsidRPr="0019730E">
              <w:rPr>
                <w:rFonts w:ascii="Times New Roman" w:hAnsi="Times New Roman" w:cs="Times New Roman"/>
                <w:sz w:val="24"/>
                <w:szCs w:val="24"/>
              </w:rPr>
              <w:t xml:space="preserve">  (подпись)</w:t>
            </w:r>
          </w:p>
          <w:p w:rsidR="002C5F16" w:rsidRDefault="002C5F16" w:rsidP="004F26E8">
            <w:pPr>
              <w:rPr>
                <w:rFonts w:ascii="Times New Roman" w:hAnsi="Times New Roman" w:cs="Times New Roman"/>
                <w:sz w:val="24"/>
                <w:szCs w:val="24"/>
              </w:rPr>
            </w:pPr>
          </w:p>
          <w:p w:rsidR="002C5F16" w:rsidRPr="0019730E" w:rsidRDefault="002C5F16" w:rsidP="004F26E8">
            <w:pPr>
              <w:rPr>
                <w:rFonts w:ascii="Times New Roman" w:hAnsi="Times New Roman" w:cs="Times New Roman"/>
                <w:sz w:val="24"/>
                <w:szCs w:val="24"/>
              </w:rPr>
            </w:pPr>
          </w:p>
        </w:tc>
        <w:tc>
          <w:tcPr>
            <w:tcW w:w="4786" w:type="dxa"/>
            <w:vAlign w:val="center"/>
          </w:tcPr>
          <w:p w:rsidR="002C5F16" w:rsidRDefault="002C5F16" w:rsidP="004F26E8">
            <w:pPr>
              <w:rPr>
                <w:rFonts w:ascii="Times New Roman" w:hAnsi="Times New Roman" w:cs="Times New Roman"/>
                <w:sz w:val="28"/>
                <w:szCs w:val="28"/>
              </w:rPr>
            </w:pPr>
            <w:r w:rsidRPr="0019730E">
              <w:rPr>
                <w:rFonts w:ascii="Times New Roman" w:hAnsi="Times New Roman" w:cs="Times New Roman"/>
                <w:sz w:val="28"/>
                <w:szCs w:val="28"/>
              </w:rPr>
              <w:t>Рогатина Ольга Александровна</w:t>
            </w:r>
          </w:p>
          <w:p w:rsidR="002C5F16" w:rsidRDefault="002C5F16" w:rsidP="004F26E8">
            <w:pPr>
              <w:rPr>
                <w:rFonts w:ascii="Times New Roman" w:hAnsi="Times New Roman" w:cs="Times New Roman"/>
                <w:sz w:val="28"/>
                <w:szCs w:val="28"/>
              </w:rPr>
            </w:pPr>
          </w:p>
          <w:p w:rsidR="002C5F16" w:rsidRPr="0019730E" w:rsidRDefault="002C5F16" w:rsidP="004F26E8">
            <w:pPr>
              <w:rPr>
                <w:rFonts w:ascii="Times New Roman" w:hAnsi="Times New Roman" w:cs="Times New Roman"/>
                <w:sz w:val="28"/>
                <w:szCs w:val="28"/>
              </w:rPr>
            </w:pPr>
          </w:p>
          <w:p w:rsidR="002C5F16" w:rsidRDefault="002C5F16" w:rsidP="004F26E8">
            <w:pPr>
              <w:rPr>
                <w:rFonts w:ascii="Times New Roman" w:hAnsi="Times New Roman" w:cs="Times New Roman"/>
                <w:b/>
                <w:sz w:val="28"/>
                <w:szCs w:val="28"/>
              </w:rPr>
            </w:pPr>
          </w:p>
        </w:tc>
      </w:tr>
      <w:tr w:rsidR="002C5F16" w:rsidTr="004F26E8">
        <w:tc>
          <w:tcPr>
            <w:tcW w:w="4785" w:type="dxa"/>
            <w:vAlign w:val="center"/>
          </w:tcPr>
          <w:p w:rsidR="002C5F16" w:rsidRDefault="002C5F16" w:rsidP="004F26E8">
            <w:pPr>
              <w:rPr>
                <w:rFonts w:ascii="Times New Roman" w:hAnsi="Times New Roman" w:cs="Times New Roman"/>
                <w:sz w:val="28"/>
                <w:szCs w:val="28"/>
              </w:rPr>
            </w:pPr>
            <w:r>
              <w:rPr>
                <w:rFonts w:ascii="Times New Roman" w:hAnsi="Times New Roman" w:cs="Times New Roman"/>
                <w:sz w:val="28"/>
                <w:szCs w:val="28"/>
              </w:rPr>
              <w:t>Группа 5Нп</w:t>
            </w:r>
          </w:p>
          <w:p w:rsidR="002C5F16" w:rsidRDefault="002C5F16" w:rsidP="004F26E8">
            <w:pPr>
              <w:rPr>
                <w:rFonts w:ascii="Times New Roman" w:hAnsi="Times New Roman" w:cs="Times New Roman"/>
                <w:sz w:val="28"/>
                <w:szCs w:val="28"/>
              </w:rPr>
            </w:pPr>
          </w:p>
          <w:p w:rsidR="002C5F16" w:rsidRPr="0019730E" w:rsidRDefault="002C5F16" w:rsidP="004F26E8">
            <w:pPr>
              <w:rPr>
                <w:rFonts w:ascii="Times New Roman" w:hAnsi="Times New Roman" w:cs="Times New Roman"/>
                <w:sz w:val="28"/>
                <w:szCs w:val="28"/>
              </w:rPr>
            </w:pPr>
          </w:p>
        </w:tc>
        <w:tc>
          <w:tcPr>
            <w:tcW w:w="4786" w:type="dxa"/>
            <w:vAlign w:val="center"/>
          </w:tcPr>
          <w:p w:rsidR="002C5F16" w:rsidRDefault="002C5F16" w:rsidP="004F26E8">
            <w:pPr>
              <w:rPr>
                <w:rFonts w:ascii="Times New Roman" w:hAnsi="Times New Roman" w:cs="Times New Roman"/>
                <w:sz w:val="28"/>
                <w:szCs w:val="28"/>
              </w:rPr>
            </w:pPr>
            <w:r>
              <w:rPr>
                <w:rFonts w:ascii="Times New Roman" w:hAnsi="Times New Roman" w:cs="Times New Roman"/>
                <w:sz w:val="28"/>
                <w:szCs w:val="28"/>
              </w:rPr>
              <w:t>Номер личного дела 05ффд10127</w:t>
            </w:r>
          </w:p>
          <w:p w:rsidR="002C5F16" w:rsidRDefault="002C5F16" w:rsidP="004F26E8">
            <w:pPr>
              <w:rPr>
                <w:rFonts w:ascii="Times New Roman" w:hAnsi="Times New Roman" w:cs="Times New Roman"/>
                <w:sz w:val="28"/>
                <w:szCs w:val="28"/>
              </w:rPr>
            </w:pPr>
          </w:p>
          <w:p w:rsidR="002C5F16" w:rsidRPr="0019730E" w:rsidRDefault="002C5F16" w:rsidP="004F26E8">
            <w:pPr>
              <w:rPr>
                <w:rFonts w:ascii="Times New Roman" w:hAnsi="Times New Roman" w:cs="Times New Roman"/>
                <w:sz w:val="28"/>
                <w:szCs w:val="28"/>
              </w:rPr>
            </w:pPr>
          </w:p>
        </w:tc>
      </w:tr>
      <w:tr w:rsidR="002C5F16" w:rsidTr="004F26E8">
        <w:tc>
          <w:tcPr>
            <w:tcW w:w="9571" w:type="dxa"/>
            <w:gridSpan w:val="2"/>
            <w:vAlign w:val="center"/>
          </w:tcPr>
          <w:p w:rsidR="002C5F16" w:rsidRDefault="002C5F16" w:rsidP="002C5F16">
            <w:pPr>
              <w:rPr>
                <w:rFonts w:ascii="Times New Roman" w:hAnsi="Times New Roman" w:cs="Times New Roman"/>
                <w:b/>
                <w:sz w:val="28"/>
                <w:szCs w:val="28"/>
              </w:rPr>
            </w:pPr>
            <w:r>
              <w:rPr>
                <w:rFonts w:ascii="Times New Roman" w:hAnsi="Times New Roman" w:cs="Times New Roman"/>
                <w:sz w:val="28"/>
                <w:szCs w:val="28"/>
              </w:rPr>
              <w:t xml:space="preserve">Преподаватель: </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 э. н., доцент, Щетинин Евгений Николаевич</w:t>
            </w:r>
          </w:p>
        </w:tc>
      </w:tr>
    </w:tbl>
    <w:p w:rsidR="002C5F16" w:rsidRDefault="002C5F16" w:rsidP="002C5F16">
      <w:pPr>
        <w:jc w:val="center"/>
        <w:rPr>
          <w:rFonts w:ascii="Times New Roman" w:hAnsi="Times New Roman" w:cs="Times New Roman"/>
          <w:b/>
          <w:sz w:val="28"/>
          <w:szCs w:val="28"/>
        </w:rPr>
      </w:pPr>
    </w:p>
    <w:p w:rsidR="002C5F16" w:rsidRDefault="002C5F16" w:rsidP="002C5F16">
      <w:pPr>
        <w:jc w:val="center"/>
        <w:rPr>
          <w:rFonts w:ascii="Times New Roman" w:hAnsi="Times New Roman" w:cs="Times New Roman"/>
          <w:b/>
          <w:sz w:val="28"/>
          <w:szCs w:val="28"/>
        </w:rPr>
      </w:pPr>
    </w:p>
    <w:p w:rsidR="002C5F16" w:rsidRDefault="002C5F16" w:rsidP="002C5F16">
      <w:pPr>
        <w:jc w:val="center"/>
        <w:rPr>
          <w:rFonts w:ascii="Times New Roman" w:hAnsi="Times New Roman" w:cs="Times New Roman"/>
          <w:b/>
          <w:sz w:val="28"/>
          <w:szCs w:val="28"/>
        </w:rPr>
      </w:pPr>
    </w:p>
    <w:p w:rsidR="002C5F16" w:rsidRDefault="002C5F16" w:rsidP="002C5F16">
      <w:pPr>
        <w:rPr>
          <w:rFonts w:ascii="Times New Roman" w:hAnsi="Times New Roman" w:cs="Times New Roman"/>
          <w:b/>
          <w:sz w:val="28"/>
          <w:szCs w:val="28"/>
        </w:rPr>
      </w:pPr>
    </w:p>
    <w:p w:rsidR="002C5F16" w:rsidRDefault="002C5F16" w:rsidP="002C5F16">
      <w:pPr>
        <w:rPr>
          <w:rFonts w:ascii="Times New Roman" w:hAnsi="Times New Roman" w:cs="Times New Roman"/>
          <w:b/>
          <w:sz w:val="28"/>
          <w:szCs w:val="28"/>
        </w:rPr>
      </w:pPr>
    </w:p>
    <w:p w:rsidR="00484AEC" w:rsidRDefault="00484AEC" w:rsidP="002C5F16">
      <w:pPr>
        <w:spacing w:after="0"/>
        <w:jc w:val="center"/>
        <w:rPr>
          <w:rFonts w:ascii="Times New Roman" w:hAnsi="Times New Roman" w:cs="Times New Roman"/>
          <w:sz w:val="28"/>
          <w:szCs w:val="28"/>
        </w:rPr>
      </w:pPr>
    </w:p>
    <w:p w:rsidR="002C5F16" w:rsidRDefault="002C5F16" w:rsidP="002C5F16">
      <w:pPr>
        <w:spacing w:after="0"/>
        <w:jc w:val="center"/>
        <w:rPr>
          <w:rFonts w:ascii="Times New Roman" w:hAnsi="Times New Roman" w:cs="Times New Roman"/>
          <w:sz w:val="28"/>
          <w:szCs w:val="28"/>
        </w:rPr>
      </w:pPr>
      <w:r w:rsidRPr="0019730E">
        <w:rPr>
          <w:rFonts w:ascii="Times New Roman" w:hAnsi="Times New Roman" w:cs="Times New Roman"/>
          <w:sz w:val="28"/>
          <w:szCs w:val="28"/>
        </w:rPr>
        <w:t>Барнаул 2013</w:t>
      </w:r>
    </w:p>
    <w:p w:rsidR="00484AEC" w:rsidRDefault="00484AEC" w:rsidP="00484AEC">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СОДЕРЖАНИЕ</w:t>
      </w:r>
    </w:p>
    <w:p w:rsidR="00484AEC" w:rsidRDefault="00484AEC" w:rsidP="00484AE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Задание 1…………………………………………………………………………</w:t>
      </w:r>
      <w:r w:rsidR="00D631CF">
        <w:rPr>
          <w:rFonts w:ascii="Times New Roman" w:hAnsi="Times New Roman" w:cs="Times New Roman"/>
          <w:sz w:val="28"/>
          <w:szCs w:val="28"/>
        </w:rPr>
        <w:t>..3</w:t>
      </w:r>
    </w:p>
    <w:p w:rsidR="00484AEC" w:rsidRDefault="00484AEC" w:rsidP="00484AE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Задание 2…………………………………………………………………………</w:t>
      </w:r>
      <w:r w:rsidR="00D631CF">
        <w:rPr>
          <w:rFonts w:ascii="Times New Roman" w:hAnsi="Times New Roman" w:cs="Times New Roman"/>
          <w:sz w:val="28"/>
          <w:szCs w:val="28"/>
        </w:rPr>
        <w:t>..6</w:t>
      </w:r>
    </w:p>
    <w:p w:rsidR="00484AEC" w:rsidRDefault="00484AEC" w:rsidP="00484AE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Задание 3…………………………………………………………………………</w:t>
      </w:r>
      <w:r w:rsidR="00D631CF">
        <w:rPr>
          <w:rFonts w:ascii="Times New Roman" w:hAnsi="Times New Roman" w:cs="Times New Roman"/>
          <w:sz w:val="28"/>
          <w:szCs w:val="28"/>
        </w:rPr>
        <w:t>..8</w:t>
      </w:r>
    </w:p>
    <w:p w:rsidR="00484AEC" w:rsidRDefault="00484AEC" w:rsidP="00484AE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Задание 4…………………………………………………………………………</w:t>
      </w:r>
      <w:r w:rsidR="00D631CF">
        <w:rPr>
          <w:rFonts w:ascii="Times New Roman" w:hAnsi="Times New Roman" w:cs="Times New Roman"/>
          <w:sz w:val="28"/>
          <w:szCs w:val="28"/>
        </w:rPr>
        <w:t>..9</w:t>
      </w:r>
    </w:p>
    <w:p w:rsidR="00484AEC" w:rsidRDefault="00484AEC" w:rsidP="00484AE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Задание 5..………………………………………………………………………..</w:t>
      </w:r>
      <w:r w:rsidR="00D631CF">
        <w:rPr>
          <w:rFonts w:ascii="Times New Roman" w:hAnsi="Times New Roman" w:cs="Times New Roman"/>
          <w:sz w:val="28"/>
          <w:szCs w:val="28"/>
        </w:rPr>
        <w:t>11</w:t>
      </w:r>
    </w:p>
    <w:p w:rsidR="00484AEC" w:rsidRDefault="00484AEC" w:rsidP="00484AE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Задание 6…………………………………………………………………………</w:t>
      </w:r>
      <w:r w:rsidR="00D631CF">
        <w:rPr>
          <w:rFonts w:ascii="Times New Roman" w:hAnsi="Times New Roman" w:cs="Times New Roman"/>
          <w:sz w:val="28"/>
          <w:szCs w:val="28"/>
        </w:rPr>
        <w:t>13</w:t>
      </w:r>
    </w:p>
    <w:p w:rsidR="00484AEC" w:rsidRDefault="00484AEC" w:rsidP="00484AEC">
      <w:pPr>
        <w:spacing w:after="0" w:line="360" w:lineRule="auto"/>
        <w:jc w:val="both"/>
        <w:rPr>
          <w:rFonts w:ascii="Times New Roman" w:hAnsi="Times New Roman" w:cs="Times New Roman"/>
          <w:sz w:val="28"/>
          <w:szCs w:val="28"/>
          <w:lang w:val="en-US"/>
        </w:rPr>
      </w:pPr>
      <w:r>
        <w:rPr>
          <w:rFonts w:ascii="Times New Roman" w:hAnsi="Times New Roman" w:cs="Times New Roman"/>
          <w:sz w:val="28"/>
          <w:szCs w:val="28"/>
        </w:rPr>
        <w:t>Задание 7…………………………………………………………………………</w:t>
      </w:r>
      <w:r w:rsidR="006B4B06">
        <w:rPr>
          <w:rFonts w:ascii="Times New Roman" w:hAnsi="Times New Roman" w:cs="Times New Roman"/>
          <w:sz w:val="28"/>
          <w:szCs w:val="28"/>
          <w:lang w:val="en-US"/>
        </w:rPr>
        <w:t>17</w:t>
      </w:r>
    </w:p>
    <w:p w:rsidR="006B4B06" w:rsidRPr="006B4B06" w:rsidRDefault="006B4B06" w:rsidP="00484AE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Приложения……………………………………………………………………..21</w:t>
      </w:r>
    </w:p>
    <w:p w:rsidR="00484AEC" w:rsidRDefault="00484AEC" w:rsidP="00484AEC">
      <w:pPr>
        <w:spacing w:after="0" w:line="360" w:lineRule="auto"/>
        <w:jc w:val="center"/>
        <w:rPr>
          <w:rFonts w:ascii="Times New Roman" w:hAnsi="Times New Roman" w:cs="Times New Roman"/>
          <w:sz w:val="28"/>
          <w:szCs w:val="28"/>
        </w:rPr>
      </w:pPr>
    </w:p>
    <w:p w:rsidR="00484AEC" w:rsidRPr="00484AEC" w:rsidRDefault="00484AEC" w:rsidP="00484AEC">
      <w:pPr>
        <w:rPr>
          <w:rFonts w:ascii="Times New Roman" w:hAnsi="Times New Roman" w:cs="Times New Roman"/>
          <w:sz w:val="28"/>
          <w:szCs w:val="28"/>
        </w:rPr>
      </w:pPr>
    </w:p>
    <w:p w:rsidR="00484AEC" w:rsidRPr="00484AEC" w:rsidRDefault="00484AEC" w:rsidP="00484AEC">
      <w:pPr>
        <w:rPr>
          <w:rFonts w:ascii="Times New Roman" w:hAnsi="Times New Roman" w:cs="Times New Roman"/>
          <w:sz w:val="28"/>
          <w:szCs w:val="28"/>
        </w:rPr>
      </w:pPr>
    </w:p>
    <w:p w:rsidR="00484AEC" w:rsidRPr="00484AEC" w:rsidRDefault="00484AEC" w:rsidP="00484AEC">
      <w:pPr>
        <w:rPr>
          <w:rFonts w:ascii="Times New Roman" w:hAnsi="Times New Roman" w:cs="Times New Roman"/>
          <w:sz w:val="28"/>
          <w:szCs w:val="28"/>
        </w:rPr>
      </w:pPr>
    </w:p>
    <w:p w:rsidR="00484AEC" w:rsidRPr="00484AEC" w:rsidRDefault="00484AEC" w:rsidP="00484AEC">
      <w:pPr>
        <w:rPr>
          <w:rFonts w:ascii="Times New Roman" w:hAnsi="Times New Roman" w:cs="Times New Roman"/>
          <w:sz w:val="28"/>
          <w:szCs w:val="28"/>
        </w:rPr>
      </w:pPr>
    </w:p>
    <w:p w:rsidR="00484AEC" w:rsidRPr="00484AEC" w:rsidRDefault="00484AEC" w:rsidP="00484AEC">
      <w:pPr>
        <w:rPr>
          <w:rFonts w:ascii="Times New Roman" w:hAnsi="Times New Roman" w:cs="Times New Roman"/>
          <w:sz w:val="28"/>
          <w:szCs w:val="28"/>
        </w:rPr>
      </w:pPr>
    </w:p>
    <w:p w:rsidR="00484AEC" w:rsidRPr="00484AEC" w:rsidRDefault="00484AEC" w:rsidP="00484AEC">
      <w:pPr>
        <w:rPr>
          <w:rFonts w:ascii="Times New Roman" w:hAnsi="Times New Roman" w:cs="Times New Roman"/>
          <w:sz w:val="28"/>
          <w:szCs w:val="28"/>
        </w:rPr>
      </w:pPr>
    </w:p>
    <w:p w:rsidR="00484AEC" w:rsidRPr="00484AEC" w:rsidRDefault="00484AEC" w:rsidP="00484AEC">
      <w:pPr>
        <w:rPr>
          <w:rFonts w:ascii="Times New Roman" w:hAnsi="Times New Roman" w:cs="Times New Roman"/>
          <w:sz w:val="28"/>
          <w:szCs w:val="28"/>
        </w:rPr>
      </w:pPr>
    </w:p>
    <w:p w:rsidR="00484AEC" w:rsidRPr="00484AEC" w:rsidRDefault="00484AEC" w:rsidP="00484AEC">
      <w:pPr>
        <w:rPr>
          <w:rFonts w:ascii="Times New Roman" w:hAnsi="Times New Roman" w:cs="Times New Roman"/>
          <w:sz w:val="28"/>
          <w:szCs w:val="28"/>
        </w:rPr>
      </w:pPr>
    </w:p>
    <w:p w:rsidR="00484AEC" w:rsidRPr="00484AEC" w:rsidRDefault="00484AEC" w:rsidP="00484AEC">
      <w:pPr>
        <w:rPr>
          <w:rFonts w:ascii="Times New Roman" w:hAnsi="Times New Roman" w:cs="Times New Roman"/>
          <w:sz w:val="28"/>
          <w:szCs w:val="28"/>
        </w:rPr>
      </w:pPr>
    </w:p>
    <w:p w:rsidR="00484AEC" w:rsidRDefault="00484AEC" w:rsidP="00484AEC">
      <w:pPr>
        <w:rPr>
          <w:rFonts w:ascii="Times New Roman" w:hAnsi="Times New Roman" w:cs="Times New Roman"/>
          <w:sz w:val="28"/>
          <w:szCs w:val="28"/>
        </w:rPr>
      </w:pPr>
    </w:p>
    <w:p w:rsidR="00484AEC" w:rsidRDefault="00484AEC" w:rsidP="00484AEC">
      <w:pPr>
        <w:rPr>
          <w:rFonts w:ascii="Times New Roman" w:hAnsi="Times New Roman" w:cs="Times New Roman"/>
          <w:sz w:val="28"/>
          <w:szCs w:val="28"/>
        </w:rPr>
      </w:pPr>
    </w:p>
    <w:p w:rsidR="00484AEC" w:rsidRDefault="00484AEC" w:rsidP="00484AEC">
      <w:pPr>
        <w:jc w:val="center"/>
        <w:rPr>
          <w:rFonts w:ascii="Times New Roman" w:hAnsi="Times New Roman" w:cs="Times New Roman"/>
          <w:sz w:val="28"/>
          <w:szCs w:val="28"/>
        </w:rPr>
      </w:pPr>
    </w:p>
    <w:p w:rsidR="00484AEC" w:rsidRDefault="00484AEC" w:rsidP="00484AEC">
      <w:pPr>
        <w:jc w:val="center"/>
        <w:rPr>
          <w:rFonts w:ascii="Times New Roman" w:hAnsi="Times New Roman" w:cs="Times New Roman"/>
          <w:sz w:val="28"/>
          <w:szCs w:val="28"/>
        </w:rPr>
      </w:pPr>
    </w:p>
    <w:p w:rsidR="00484AEC" w:rsidRDefault="00484AEC" w:rsidP="00484AEC">
      <w:pPr>
        <w:jc w:val="center"/>
        <w:rPr>
          <w:rFonts w:ascii="Times New Roman" w:hAnsi="Times New Roman" w:cs="Times New Roman"/>
          <w:sz w:val="28"/>
          <w:szCs w:val="28"/>
        </w:rPr>
      </w:pPr>
    </w:p>
    <w:p w:rsidR="00484AEC" w:rsidRDefault="00484AEC" w:rsidP="00484AEC">
      <w:pPr>
        <w:jc w:val="center"/>
        <w:rPr>
          <w:rFonts w:ascii="Times New Roman" w:hAnsi="Times New Roman" w:cs="Times New Roman"/>
          <w:sz w:val="28"/>
          <w:szCs w:val="28"/>
        </w:rPr>
      </w:pPr>
    </w:p>
    <w:p w:rsidR="00484AEC" w:rsidRDefault="00484AEC" w:rsidP="00484AEC">
      <w:pPr>
        <w:jc w:val="center"/>
        <w:rPr>
          <w:rFonts w:ascii="Times New Roman" w:hAnsi="Times New Roman" w:cs="Times New Roman"/>
          <w:sz w:val="28"/>
          <w:szCs w:val="28"/>
        </w:rPr>
      </w:pPr>
    </w:p>
    <w:p w:rsidR="00484AEC" w:rsidRDefault="00484AEC" w:rsidP="00484AEC">
      <w:pPr>
        <w:jc w:val="center"/>
        <w:rPr>
          <w:rFonts w:ascii="Times New Roman" w:hAnsi="Times New Roman" w:cs="Times New Roman"/>
          <w:sz w:val="28"/>
          <w:szCs w:val="28"/>
        </w:rPr>
      </w:pPr>
    </w:p>
    <w:p w:rsidR="00484AEC" w:rsidRDefault="00484AEC" w:rsidP="00484AEC">
      <w:pPr>
        <w:jc w:val="center"/>
        <w:rPr>
          <w:rFonts w:ascii="Times New Roman" w:hAnsi="Times New Roman" w:cs="Times New Roman"/>
          <w:sz w:val="28"/>
          <w:szCs w:val="28"/>
        </w:rPr>
      </w:pPr>
    </w:p>
    <w:p w:rsidR="00484AEC" w:rsidRDefault="00484AEC" w:rsidP="00484AEC">
      <w:pPr>
        <w:jc w:val="center"/>
        <w:rPr>
          <w:rFonts w:ascii="Times New Roman" w:hAnsi="Times New Roman" w:cs="Times New Roman"/>
          <w:sz w:val="28"/>
          <w:szCs w:val="28"/>
        </w:rPr>
      </w:pPr>
      <w:r>
        <w:rPr>
          <w:rFonts w:ascii="Times New Roman" w:hAnsi="Times New Roman" w:cs="Times New Roman"/>
          <w:sz w:val="28"/>
          <w:szCs w:val="28"/>
        </w:rPr>
        <w:t>ЗАДАНИЕ 1</w:t>
      </w:r>
    </w:p>
    <w:p w:rsidR="00484AEC" w:rsidRPr="00484AEC" w:rsidRDefault="00484AEC" w:rsidP="00484AE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84AEC">
        <w:rPr>
          <w:rFonts w:ascii="Times New Roman" w:hAnsi="Times New Roman" w:cs="Times New Roman"/>
          <w:sz w:val="28"/>
          <w:szCs w:val="28"/>
        </w:rPr>
        <w:t>По данным бухгалтерского баланса (Приложение 1) проанализируйте и оцените динамику состава и структуры активов и пассивов организации. Данные об имущественном положении и источниках финансирования активов организации отразите в табл. 1.</w:t>
      </w:r>
    </w:p>
    <w:p w:rsidR="00570B81" w:rsidRPr="00570B81" w:rsidRDefault="00570B81" w:rsidP="00570B81">
      <w:pPr>
        <w:spacing w:after="0" w:line="360" w:lineRule="auto"/>
        <w:ind w:firstLine="567"/>
        <w:contextualSpacing/>
        <w:rPr>
          <w:rFonts w:ascii="Times New Roman" w:hAnsi="Times New Roman" w:cs="Times New Roman"/>
          <w:sz w:val="28"/>
          <w:szCs w:val="28"/>
        </w:rPr>
      </w:pPr>
      <w:r w:rsidRPr="00570B81">
        <w:rPr>
          <w:rFonts w:ascii="Times New Roman" w:hAnsi="Times New Roman" w:cs="Times New Roman"/>
          <w:sz w:val="28"/>
          <w:szCs w:val="28"/>
        </w:rPr>
        <w:t>По расчетам в таблице 1 можно сделать вывод, что:</w:t>
      </w:r>
    </w:p>
    <w:p w:rsidR="00570B81" w:rsidRDefault="00570B81" w:rsidP="00570B81">
      <w:pPr>
        <w:pStyle w:val="a8"/>
        <w:numPr>
          <w:ilvl w:val="0"/>
          <w:numId w:val="2"/>
        </w:numPr>
        <w:spacing w:after="0" w:line="360" w:lineRule="auto"/>
        <w:jc w:val="both"/>
        <w:rPr>
          <w:rFonts w:ascii="Times New Roman" w:hAnsi="Times New Roman" w:cs="Times New Roman"/>
          <w:sz w:val="28"/>
          <w:szCs w:val="28"/>
        </w:rPr>
      </w:pPr>
      <w:r w:rsidRPr="00570B81">
        <w:rPr>
          <w:rFonts w:ascii="Times New Roman" w:hAnsi="Times New Roman" w:cs="Times New Roman"/>
          <w:sz w:val="28"/>
          <w:szCs w:val="28"/>
        </w:rPr>
        <w:t xml:space="preserve">Общий оборот активов с </w:t>
      </w:r>
      <w:smartTag w:uri="urn:schemas-microsoft-com:office:smarttags" w:element="metricconverter">
        <w:smartTagPr>
          <w:attr w:name="ProductID" w:val="2009 г"/>
        </w:smartTagPr>
        <w:r w:rsidRPr="00570B81">
          <w:rPr>
            <w:rFonts w:ascii="Times New Roman" w:hAnsi="Times New Roman" w:cs="Times New Roman"/>
            <w:sz w:val="28"/>
            <w:szCs w:val="28"/>
          </w:rPr>
          <w:t>2009 г</w:t>
        </w:r>
      </w:smartTag>
      <w:r w:rsidRPr="00570B81">
        <w:rPr>
          <w:rFonts w:ascii="Times New Roman" w:hAnsi="Times New Roman" w:cs="Times New Roman"/>
          <w:sz w:val="28"/>
          <w:szCs w:val="28"/>
        </w:rPr>
        <w:t>. по 2011г. увеличился на 16,25%;</w:t>
      </w:r>
    </w:p>
    <w:p w:rsidR="00570B81" w:rsidRDefault="00570B81" w:rsidP="00570B81">
      <w:pPr>
        <w:pStyle w:val="a8"/>
        <w:numPr>
          <w:ilvl w:val="0"/>
          <w:numId w:val="2"/>
        </w:numPr>
        <w:spacing w:after="0" w:line="360" w:lineRule="auto"/>
        <w:jc w:val="both"/>
        <w:rPr>
          <w:rFonts w:ascii="Times New Roman" w:hAnsi="Times New Roman" w:cs="Times New Roman"/>
          <w:sz w:val="28"/>
          <w:szCs w:val="28"/>
        </w:rPr>
      </w:pPr>
      <w:r w:rsidRPr="00570B81">
        <w:rPr>
          <w:rFonts w:ascii="Times New Roman" w:hAnsi="Times New Roman" w:cs="Times New Roman"/>
          <w:sz w:val="28"/>
          <w:szCs w:val="28"/>
        </w:rPr>
        <w:t xml:space="preserve">В 2011г. сумма </w:t>
      </w:r>
      <w:proofErr w:type="spellStart"/>
      <w:r w:rsidRPr="00570B81">
        <w:rPr>
          <w:rFonts w:ascii="Times New Roman" w:hAnsi="Times New Roman" w:cs="Times New Roman"/>
          <w:sz w:val="28"/>
          <w:szCs w:val="28"/>
        </w:rPr>
        <w:t>внеоборотных</w:t>
      </w:r>
      <w:proofErr w:type="spellEnd"/>
      <w:r w:rsidRPr="00570B81">
        <w:rPr>
          <w:rFonts w:ascii="Times New Roman" w:hAnsi="Times New Roman" w:cs="Times New Roman"/>
          <w:sz w:val="28"/>
          <w:szCs w:val="28"/>
        </w:rPr>
        <w:t xml:space="preserve"> активов повысилась с 650630 тыс</w:t>
      </w:r>
      <w:proofErr w:type="gramStart"/>
      <w:r w:rsidRPr="00570B81">
        <w:rPr>
          <w:rFonts w:ascii="Times New Roman" w:hAnsi="Times New Roman" w:cs="Times New Roman"/>
          <w:sz w:val="28"/>
          <w:szCs w:val="28"/>
        </w:rPr>
        <w:t>.р</w:t>
      </w:r>
      <w:proofErr w:type="gramEnd"/>
      <w:r w:rsidRPr="00570B81">
        <w:rPr>
          <w:rFonts w:ascii="Times New Roman" w:hAnsi="Times New Roman" w:cs="Times New Roman"/>
          <w:sz w:val="28"/>
          <w:szCs w:val="28"/>
        </w:rPr>
        <w:t>уб. до 1051197 тыс.руб. и стала занимать в структуре больше места чем в 2009г. (43,60% в 2011г., 34,74% в 2009г.);</w:t>
      </w:r>
    </w:p>
    <w:p w:rsidR="00570B81" w:rsidRDefault="00570B81" w:rsidP="00570B81">
      <w:pPr>
        <w:pStyle w:val="a8"/>
        <w:numPr>
          <w:ilvl w:val="0"/>
          <w:numId w:val="2"/>
        </w:numPr>
        <w:spacing w:after="0" w:line="360" w:lineRule="auto"/>
        <w:jc w:val="both"/>
        <w:rPr>
          <w:rFonts w:ascii="Times New Roman" w:hAnsi="Times New Roman" w:cs="Times New Roman"/>
          <w:sz w:val="28"/>
          <w:szCs w:val="28"/>
        </w:rPr>
      </w:pPr>
      <w:r w:rsidRPr="00570B81">
        <w:rPr>
          <w:rFonts w:ascii="Times New Roman" w:hAnsi="Times New Roman" w:cs="Times New Roman"/>
          <w:sz w:val="28"/>
          <w:szCs w:val="28"/>
        </w:rPr>
        <w:t>Общие пассивы так же увеличились, в том числе за счет увеличения краткосрочных заемных средств с 277969 тыс</w:t>
      </w:r>
      <w:proofErr w:type="gramStart"/>
      <w:r w:rsidRPr="00570B81">
        <w:rPr>
          <w:rFonts w:ascii="Times New Roman" w:hAnsi="Times New Roman" w:cs="Times New Roman"/>
          <w:sz w:val="28"/>
          <w:szCs w:val="28"/>
        </w:rPr>
        <w:t>.р</w:t>
      </w:r>
      <w:proofErr w:type="gramEnd"/>
      <w:r w:rsidRPr="00570B81">
        <w:rPr>
          <w:rFonts w:ascii="Times New Roman" w:hAnsi="Times New Roman" w:cs="Times New Roman"/>
          <w:sz w:val="28"/>
          <w:szCs w:val="28"/>
        </w:rPr>
        <w:t>уб. в 2009г. до 600916 тыс.руб. в 2011г.;</w:t>
      </w:r>
    </w:p>
    <w:p w:rsidR="00570B81" w:rsidRDefault="00570B81" w:rsidP="00570B81">
      <w:pPr>
        <w:pStyle w:val="a8"/>
        <w:numPr>
          <w:ilvl w:val="0"/>
          <w:numId w:val="2"/>
        </w:numPr>
        <w:spacing w:after="0" w:line="360" w:lineRule="auto"/>
        <w:jc w:val="both"/>
        <w:rPr>
          <w:rFonts w:ascii="Times New Roman" w:hAnsi="Times New Roman" w:cs="Times New Roman"/>
          <w:sz w:val="28"/>
          <w:szCs w:val="28"/>
        </w:rPr>
      </w:pPr>
      <w:r w:rsidRPr="00570B81">
        <w:rPr>
          <w:rFonts w:ascii="Times New Roman" w:hAnsi="Times New Roman" w:cs="Times New Roman"/>
          <w:sz w:val="28"/>
          <w:szCs w:val="28"/>
        </w:rPr>
        <w:t>Предприятие пополняет пассивы в основном за счет привлечения заемных средств, тем самым увеличивая краткосрочные обязательства на 106% в 2010г., и еще на 12,34% в 2011г.;</w:t>
      </w:r>
    </w:p>
    <w:p w:rsidR="00570B81" w:rsidRDefault="00570B81" w:rsidP="00570B81">
      <w:pPr>
        <w:pStyle w:val="a8"/>
        <w:numPr>
          <w:ilvl w:val="0"/>
          <w:numId w:val="2"/>
        </w:numPr>
        <w:spacing w:after="0" w:line="360" w:lineRule="auto"/>
        <w:jc w:val="both"/>
        <w:rPr>
          <w:rFonts w:ascii="Times New Roman" w:hAnsi="Times New Roman" w:cs="Times New Roman"/>
          <w:sz w:val="28"/>
          <w:szCs w:val="28"/>
        </w:rPr>
      </w:pPr>
      <w:r w:rsidRPr="00570B81">
        <w:rPr>
          <w:rFonts w:ascii="Times New Roman" w:hAnsi="Times New Roman" w:cs="Times New Roman"/>
          <w:sz w:val="28"/>
          <w:szCs w:val="28"/>
        </w:rPr>
        <w:t>Долгосрочные обязательства значительно уменьшились в 2010г. – на 442826 тыс</w:t>
      </w:r>
      <w:proofErr w:type="gramStart"/>
      <w:r w:rsidRPr="00570B81">
        <w:rPr>
          <w:rFonts w:ascii="Times New Roman" w:hAnsi="Times New Roman" w:cs="Times New Roman"/>
          <w:sz w:val="28"/>
          <w:szCs w:val="28"/>
        </w:rPr>
        <w:t>.р</w:t>
      </w:r>
      <w:proofErr w:type="gramEnd"/>
      <w:r w:rsidRPr="00570B81">
        <w:rPr>
          <w:rFonts w:ascii="Times New Roman" w:hAnsi="Times New Roman" w:cs="Times New Roman"/>
          <w:sz w:val="28"/>
          <w:szCs w:val="28"/>
        </w:rPr>
        <w:t>уб. в 2011г. снова увеличиваются на 85,31% (142538 тыс.руб.);</w:t>
      </w:r>
    </w:p>
    <w:p w:rsidR="00570B81" w:rsidRDefault="00570B81" w:rsidP="00570B81">
      <w:pPr>
        <w:pStyle w:val="a8"/>
        <w:numPr>
          <w:ilvl w:val="0"/>
          <w:numId w:val="2"/>
        </w:numPr>
        <w:spacing w:after="0" w:line="360" w:lineRule="auto"/>
        <w:jc w:val="both"/>
        <w:rPr>
          <w:rFonts w:ascii="Times New Roman" w:hAnsi="Times New Roman" w:cs="Times New Roman"/>
          <w:sz w:val="28"/>
          <w:szCs w:val="28"/>
        </w:rPr>
      </w:pPr>
      <w:r w:rsidRPr="00570B81">
        <w:rPr>
          <w:rFonts w:ascii="Times New Roman" w:hAnsi="Times New Roman" w:cs="Times New Roman"/>
          <w:sz w:val="28"/>
          <w:szCs w:val="28"/>
        </w:rPr>
        <w:t xml:space="preserve">Наибольшую долю во </w:t>
      </w:r>
      <w:proofErr w:type="spellStart"/>
      <w:r w:rsidRPr="00570B81">
        <w:rPr>
          <w:rFonts w:ascii="Times New Roman" w:hAnsi="Times New Roman" w:cs="Times New Roman"/>
          <w:sz w:val="28"/>
          <w:szCs w:val="28"/>
        </w:rPr>
        <w:t>внеоборотных</w:t>
      </w:r>
      <w:proofErr w:type="spellEnd"/>
      <w:r w:rsidRPr="00570B81">
        <w:rPr>
          <w:rFonts w:ascii="Times New Roman" w:hAnsi="Times New Roman" w:cs="Times New Roman"/>
          <w:sz w:val="28"/>
          <w:szCs w:val="28"/>
        </w:rPr>
        <w:t xml:space="preserve"> активах в 2011г. занимают основные средства – 37,23%;</w:t>
      </w:r>
    </w:p>
    <w:p w:rsidR="00570B81" w:rsidRDefault="00570B81" w:rsidP="00570B81">
      <w:pPr>
        <w:pStyle w:val="a8"/>
        <w:numPr>
          <w:ilvl w:val="0"/>
          <w:numId w:val="2"/>
        </w:numPr>
        <w:spacing w:after="0" w:line="360" w:lineRule="auto"/>
        <w:jc w:val="both"/>
        <w:rPr>
          <w:rFonts w:ascii="Times New Roman" w:hAnsi="Times New Roman" w:cs="Times New Roman"/>
          <w:sz w:val="28"/>
          <w:szCs w:val="28"/>
        </w:rPr>
      </w:pPr>
      <w:r w:rsidRPr="00570B81">
        <w:rPr>
          <w:rFonts w:ascii="Times New Roman" w:hAnsi="Times New Roman" w:cs="Times New Roman"/>
          <w:sz w:val="28"/>
          <w:szCs w:val="28"/>
        </w:rPr>
        <w:t>Запасы в оборотных активах составляют 28,91%, так же значительная доля принадлежит и дебиторской задолженности – 26,49%;</w:t>
      </w:r>
    </w:p>
    <w:p w:rsidR="00570B81" w:rsidRPr="00570B81" w:rsidRDefault="00570B81" w:rsidP="00570B81">
      <w:pPr>
        <w:pStyle w:val="a8"/>
        <w:numPr>
          <w:ilvl w:val="0"/>
          <w:numId w:val="2"/>
        </w:numPr>
        <w:spacing w:after="0" w:line="360" w:lineRule="auto"/>
        <w:jc w:val="both"/>
        <w:rPr>
          <w:rFonts w:ascii="Times New Roman" w:hAnsi="Times New Roman" w:cs="Times New Roman"/>
          <w:sz w:val="28"/>
          <w:szCs w:val="28"/>
        </w:rPr>
      </w:pPr>
      <w:r w:rsidRPr="00570B81">
        <w:rPr>
          <w:rFonts w:ascii="Times New Roman" w:hAnsi="Times New Roman" w:cs="Times New Roman"/>
          <w:sz w:val="28"/>
          <w:szCs w:val="28"/>
        </w:rPr>
        <w:t>Краткосрочные обязательства занимают значительную часть пассивов – 55,7%, собственному капиталу принадлежит 31,46%, долгосрочным обязательствам – 12,84%.</w:t>
      </w:r>
    </w:p>
    <w:p w:rsidR="00484AEC" w:rsidRDefault="00484AEC" w:rsidP="00484AEC">
      <w:pPr>
        <w:jc w:val="both"/>
        <w:rPr>
          <w:rFonts w:ascii="Times New Roman" w:hAnsi="Times New Roman" w:cs="Times New Roman"/>
          <w:sz w:val="28"/>
          <w:szCs w:val="28"/>
        </w:rPr>
      </w:pPr>
    </w:p>
    <w:p w:rsidR="003A69C9" w:rsidRDefault="003A69C9" w:rsidP="00484AEC">
      <w:pPr>
        <w:jc w:val="both"/>
        <w:rPr>
          <w:rFonts w:ascii="Times New Roman" w:hAnsi="Times New Roman" w:cs="Times New Roman"/>
          <w:sz w:val="28"/>
          <w:szCs w:val="28"/>
        </w:rPr>
      </w:pPr>
    </w:p>
    <w:p w:rsidR="003A69C9" w:rsidRDefault="003A69C9" w:rsidP="00484AEC">
      <w:pPr>
        <w:jc w:val="both"/>
        <w:rPr>
          <w:rFonts w:ascii="Times New Roman" w:hAnsi="Times New Roman" w:cs="Times New Roman"/>
          <w:sz w:val="28"/>
          <w:szCs w:val="28"/>
        </w:rPr>
      </w:pPr>
    </w:p>
    <w:p w:rsidR="00EF7417" w:rsidRDefault="00EF7417" w:rsidP="00484AEC">
      <w:pPr>
        <w:jc w:val="both"/>
        <w:rPr>
          <w:rFonts w:ascii="Times New Roman" w:hAnsi="Times New Roman" w:cs="Times New Roman"/>
          <w:sz w:val="28"/>
          <w:szCs w:val="28"/>
        </w:rPr>
        <w:sectPr w:rsidR="00EF7417" w:rsidSect="00301023">
          <w:headerReference w:type="default" r:id="rId8"/>
          <w:pgSz w:w="11906" w:h="16838"/>
          <w:pgMar w:top="1134" w:right="850" w:bottom="1134" w:left="1701" w:header="708" w:footer="708" w:gutter="0"/>
          <w:cols w:space="708"/>
          <w:titlePg/>
          <w:docGrid w:linePitch="360"/>
        </w:sectPr>
      </w:pPr>
    </w:p>
    <w:tbl>
      <w:tblPr>
        <w:tblStyle w:val="a3"/>
        <w:tblW w:w="0" w:type="auto"/>
        <w:tblLayout w:type="fixed"/>
        <w:tblLook w:val="04A0"/>
      </w:tblPr>
      <w:tblGrid>
        <w:gridCol w:w="3510"/>
        <w:gridCol w:w="993"/>
        <w:gridCol w:w="992"/>
        <w:gridCol w:w="992"/>
        <w:gridCol w:w="992"/>
        <w:gridCol w:w="993"/>
        <w:gridCol w:w="992"/>
        <w:gridCol w:w="992"/>
        <w:gridCol w:w="851"/>
        <w:gridCol w:w="850"/>
        <w:gridCol w:w="851"/>
        <w:gridCol w:w="850"/>
        <w:gridCol w:w="928"/>
      </w:tblGrid>
      <w:tr w:rsidR="00BF3CE1" w:rsidRPr="00BF3CE1" w:rsidTr="00BF3CE1">
        <w:tc>
          <w:tcPr>
            <w:tcW w:w="3510" w:type="dxa"/>
            <w:vMerge w:val="restart"/>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lastRenderedPageBreak/>
              <w:t>Показатель</w:t>
            </w:r>
          </w:p>
        </w:tc>
        <w:tc>
          <w:tcPr>
            <w:tcW w:w="2977" w:type="dxa"/>
            <w:gridSpan w:val="3"/>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Остатки по балансу, тыс</w:t>
            </w:r>
            <w:proofErr w:type="gramStart"/>
            <w:r w:rsidRPr="00BF3CE1">
              <w:rPr>
                <w:rFonts w:ascii="Times New Roman" w:hAnsi="Times New Roman" w:cs="Times New Roman"/>
              </w:rPr>
              <w:t>.р</w:t>
            </w:r>
            <w:proofErr w:type="gramEnd"/>
            <w:r w:rsidRPr="00BF3CE1">
              <w:rPr>
                <w:rFonts w:ascii="Times New Roman" w:hAnsi="Times New Roman" w:cs="Times New Roman"/>
              </w:rPr>
              <w:t>уб.</w:t>
            </w:r>
          </w:p>
        </w:tc>
        <w:tc>
          <w:tcPr>
            <w:tcW w:w="1985" w:type="dxa"/>
            <w:gridSpan w:val="2"/>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 xml:space="preserve">Изменение (+,-), </w:t>
            </w:r>
            <w:proofErr w:type="spellStart"/>
            <w:r w:rsidRPr="00BF3CE1">
              <w:rPr>
                <w:rFonts w:ascii="Times New Roman" w:hAnsi="Times New Roman" w:cs="Times New Roman"/>
              </w:rPr>
              <w:t>тыс</w:t>
            </w:r>
            <w:proofErr w:type="gramStart"/>
            <w:r w:rsidRPr="00BF3CE1">
              <w:rPr>
                <w:rFonts w:ascii="Times New Roman" w:hAnsi="Times New Roman" w:cs="Times New Roman"/>
              </w:rPr>
              <w:t>.р</w:t>
            </w:r>
            <w:proofErr w:type="gramEnd"/>
            <w:r w:rsidRPr="00BF3CE1">
              <w:rPr>
                <w:rFonts w:ascii="Times New Roman" w:hAnsi="Times New Roman" w:cs="Times New Roman"/>
              </w:rPr>
              <w:t>уб</w:t>
            </w:r>
            <w:proofErr w:type="spellEnd"/>
          </w:p>
        </w:tc>
        <w:tc>
          <w:tcPr>
            <w:tcW w:w="1984" w:type="dxa"/>
            <w:gridSpan w:val="2"/>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Темп роста (снижения), %</w:t>
            </w:r>
          </w:p>
        </w:tc>
        <w:tc>
          <w:tcPr>
            <w:tcW w:w="2552" w:type="dxa"/>
            <w:gridSpan w:val="3"/>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Структура активов и пассивов, %</w:t>
            </w:r>
          </w:p>
        </w:tc>
        <w:tc>
          <w:tcPr>
            <w:tcW w:w="1778" w:type="dxa"/>
            <w:gridSpan w:val="2"/>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Изменение</w:t>
            </w:r>
            <w:proofErr w:type="gramStart"/>
            <w:r w:rsidRPr="00BF3CE1">
              <w:rPr>
                <w:rFonts w:ascii="Times New Roman" w:hAnsi="Times New Roman" w:cs="Times New Roman"/>
              </w:rPr>
              <w:t xml:space="preserve"> (+,-), %</w:t>
            </w:r>
            <w:proofErr w:type="gramEnd"/>
          </w:p>
        </w:tc>
      </w:tr>
      <w:tr w:rsidR="00BF3CE1" w:rsidRPr="00BF3CE1" w:rsidTr="00BF3CE1">
        <w:tc>
          <w:tcPr>
            <w:tcW w:w="3510" w:type="dxa"/>
            <w:vMerge/>
            <w:vAlign w:val="center"/>
          </w:tcPr>
          <w:p w:rsidR="00BF3CE1" w:rsidRPr="00BF3CE1" w:rsidRDefault="00BF3CE1" w:rsidP="00F4084A">
            <w:pPr>
              <w:jc w:val="center"/>
              <w:rPr>
                <w:rFonts w:ascii="Times New Roman" w:hAnsi="Times New Roman" w:cs="Times New Roman"/>
              </w:rPr>
            </w:pPr>
          </w:p>
        </w:tc>
        <w:tc>
          <w:tcPr>
            <w:tcW w:w="993"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2011</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2010</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2009</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2011-2010</w:t>
            </w:r>
          </w:p>
        </w:tc>
        <w:tc>
          <w:tcPr>
            <w:tcW w:w="993"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2010-2009</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2011-2010</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2010-2009</w:t>
            </w:r>
          </w:p>
        </w:tc>
        <w:tc>
          <w:tcPr>
            <w:tcW w:w="851"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2011</w:t>
            </w:r>
          </w:p>
        </w:tc>
        <w:tc>
          <w:tcPr>
            <w:tcW w:w="850"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2010</w:t>
            </w:r>
          </w:p>
        </w:tc>
        <w:tc>
          <w:tcPr>
            <w:tcW w:w="851"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2009</w:t>
            </w:r>
          </w:p>
        </w:tc>
        <w:tc>
          <w:tcPr>
            <w:tcW w:w="850"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2011-2010</w:t>
            </w:r>
          </w:p>
        </w:tc>
        <w:tc>
          <w:tcPr>
            <w:tcW w:w="928"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2010-2009</w:t>
            </w:r>
          </w:p>
        </w:tc>
      </w:tr>
      <w:tr w:rsidR="00BF3CE1" w:rsidRPr="00BF3CE1" w:rsidTr="00BF3CE1">
        <w:tc>
          <w:tcPr>
            <w:tcW w:w="3510"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А</w:t>
            </w:r>
          </w:p>
        </w:tc>
        <w:tc>
          <w:tcPr>
            <w:tcW w:w="993"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2</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3</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4</w:t>
            </w:r>
          </w:p>
        </w:tc>
        <w:tc>
          <w:tcPr>
            <w:tcW w:w="993"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5</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6</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7</w:t>
            </w:r>
          </w:p>
        </w:tc>
        <w:tc>
          <w:tcPr>
            <w:tcW w:w="851"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8</w:t>
            </w:r>
          </w:p>
        </w:tc>
        <w:tc>
          <w:tcPr>
            <w:tcW w:w="850"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9</w:t>
            </w:r>
          </w:p>
        </w:tc>
        <w:tc>
          <w:tcPr>
            <w:tcW w:w="851"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10</w:t>
            </w:r>
          </w:p>
        </w:tc>
        <w:tc>
          <w:tcPr>
            <w:tcW w:w="850"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11</w:t>
            </w:r>
          </w:p>
        </w:tc>
        <w:tc>
          <w:tcPr>
            <w:tcW w:w="928"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12</w:t>
            </w:r>
          </w:p>
        </w:tc>
      </w:tr>
      <w:tr w:rsidR="00BF3CE1" w:rsidRPr="00BF3CE1" w:rsidTr="00BF3CE1">
        <w:tc>
          <w:tcPr>
            <w:tcW w:w="14786" w:type="dxa"/>
            <w:gridSpan w:val="13"/>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 xml:space="preserve">Активы </w:t>
            </w:r>
          </w:p>
        </w:tc>
      </w:tr>
      <w:tr w:rsidR="00BF3CE1" w:rsidRPr="00BF3CE1" w:rsidTr="00BF3CE1">
        <w:tc>
          <w:tcPr>
            <w:tcW w:w="3510" w:type="dxa"/>
            <w:vAlign w:val="center"/>
          </w:tcPr>
          <w:p w:rsidR="00BF3CE1" w:rsidRPr="00BF3CE1" w:rsidRDefault="00BF3CE1" w:rsidP="00BF3CE1">
            <w:pPr>
              <w:spacing w:line="276" w:lineRule="auto"/>
              <w:rPr>
                <w:rFonts w:ascii="Times New Roman" w:hAnsi="Times New Roman" w:cs="Times New Roman"/>
              </w:rPr>
            </w:pPr>
            <w:r w:rsidRPr="00BF3CE1">
              <w:rPr>
                <w:rFonts w:ascii="Times New Roman" w:hAnsi="Times New Roman" w:cs="Times New Roman"/>
              </w:rPr>
              <w:t>I.ВНЕОБОРОТНЫЕ АКТИВЫ</w:t>
            </w:r>
          </w:p>
        </w:tc>
        <w:tc>
          <w:tcPr>
            <w:tcW w:w="993" w:type="dxa"/>
            <w:vAlign w:val="center"/>
          </w:tcPr>
          <w:p w:rsidR="00BF3CE1" w:rsidRPr="00BF3CE1" w:rsidRDefault="00BF3CE1" w:rsidP="00F4084A">
            <w:pPr>
              <w:jc w:val="center"/>
              <w:rPr>
                <w:rFonts w:ascii="Times New Roman" w:hAnsi="Times New Roman" w:cs="Times New Roman"/>
              </w:rPr>
            </w:pPr>
          </w:p>
        </w:tc>
        <w:tc>
          <w:tcPr>
            <w:tcW w:w="992" w:type="dxa"/>
            <w:vAlign w:val="center"/>
          </w:tcPr>
          <w:p w:rsidR="00BF3CE1" w:rsidRPr="00BF3CE1" w:rsidRDefault="00BF3CE1" w:rsidP="00F4084A">
            <w:pPr>
              <w:jc w:val="center"/>
              <w:rPr>
                <w:rFonts w:ascii="Times New Roman" w:hAnsi="Times New Roman" w:cs="Times New Roman"/>
              </w:rPr>
            </w:pPr>
          </w:p>
        </w:tc>
        <w:tc>
          <w:tcPr>
            <w:tcW w:w="992" w:type="dxa"/>
            <w:vAlign w:val="center"/>
          </w:tcPr>
          <w:p w:rsidR="00BF3CE1" w:rsidRPr="00BF3CE1" w:rsidRDefault="00BF3CE1" w:rsidP="00F4084A">
            <w:pPr>
              <w:jc w:val="center"/>
              <w:rPr>
                <w:rFonts w:ascii="Times New Roman" w:hAnsi="Times New Roman" w:cs="Times New Roman"/>
              </w:rPr>
            </w:pPr>
          </w:p>
        </w:tc>
        <w:tc>
          <w:tcPr>
            <w:tcW w:w="992" w:type="dxa"/>
            <w:vAlign w:val="center"/>
          </w:tcPr>
          <w:p w:rsidR="00BF3CE1" w:rsidRPr="00BF3CE1" w:rsidRDefault="00BF3CE1" w:rsidP="00F4084A">
            <w:pPr>
              <w:jc w:val="center"/>
              <w:rPr>
                <w:rFonts w:ascii="Times New Roman" w:hAnsi="Times New Roman" w:cs="Times New Roman"/>
              </w:rPr>
            </w:pPr>
          </w:p>
        </w:tc>
        <w:tc>
          <w:tcPr>
            <w:tcW w:w="993" w:type="dxa"/>
            <w:vAlign w:val="center"/>
          </w:tcPr>
          <w:p w:rsidR="00BF3CE1" w:rsidRPr="00BF3CE1" w:rsidRDefault="00BF3CE1" w:rsidP="00F4084A">
            <w:pPr>
              <w:jc w:val="center"/>
              <w:rPr>
                <w:rFonts w:ascii="Times New Roman" w:hAnsi="Times New Roman" w:cs="Times New Roman"/>
              </w:rPr>
            </w:pPr>
          </w:p>
        </w:tc>
        <w:tc>
          <w:tcPr>
            <w:tcW w:w="992" w:type="dxa"/>
            <w:vAlign w:val="center"/>
          </w:tcPr>
          <w:p w:rsidR="00BF3CE1" w:rsidRPr="00BF3CE1" w:rsidRDefault="00BF3CE1" w:rsidP="00F4084A">
            <w:pPr>
              <w:jc w:val="center"/>
              <w:rPr>
                <w:rFonts w:ascii="Times New Roman" w:hAnsi="Times New Roman" w:cs="Times New Roman"/>
              </w:rPr>
            </w:pPr>
          </w:p>
        </w:tc>
        <w:tc>
          <w:tcPr>
            <w:tcW w:w="992" w:type="dxa"/>
            <w:vAlign w:val="center"/>
          </w:tcPr>
          <w:p w:rsidR="00BF3CE1" w:rsidRPr="00BF3CE1" w:rsidRDefault="00BF3CE1" w:rsidP="00F4084A">
            <w:pPr>
              <w:jc w:val="center"/>
              <w:rPr>
                <w:rFonts w:ascii="Times New Roman" w:hAnsi="Times New Roman" w:cs="Times New Roman"/>
              </w:rPr>
            </w:pPr>
          </w:p>
        </w:tc>
        <w:tc>
          <w:tcPr>
            <w:tcW w:w="851" w:type="dxa"/>
            <w:vAlign w:val="center"/>
          </w:tcPr>
          <w:p w:rsidR="00BF3CE1" w:rsidRPr="00BF3CE1" w:rsidRDefault="00BF3CE1" w:rsidP="00F4084A">
            <w:pPr>
              <w:jc w:val="center"/>
              <w:rPr>
                <w:rFonts w:ascii="Times New Roman" w:hAnsi="Times New Roman" w:cs="Times New Roman"/>
              </w:rPr>
            </w:pPr>
          </w:p>
        </w:tc>
        <w:tc>
          <w:tcPr>
            <w:tcW w:w="850" w:type="dxa"/>
            <w:vAlign w:val="center"/>
          </w:tcPr>
          <w:p w:rsidR="00BF3CE1" w:rsidRPr="00BF3CE1" w:rsidRDefault="00BF3CE1" w:rsidP="00F4084A">
            <w:pPr>
              <w:jc w:val="center"/>
              <w:rPr>
                <w:rFonts w:ascii="Times New Roman" w:hAnsi="Times New Roman" w:cs="Times New Roman"/>
              </w:rPr>
            </w:pPr>
          </w:p>
        </w:tc>
        <w:tc>
          <w:tcPr>
            <w:tcW w:w="851" w:type="dxa"/>
            <w:vAlign w:val="center"/>
          </w:tcPr>
          <w:p w:rsidR="00BF3CE1" w:rsidRPr="00BF3CE1" w:rsidRDefault="00BF3CE1" w:rsidP="00F4084A">
            <w:pPr>
              <w:jc w:val="center"/>
              <w:rPr>
                <w:rFonts w:ascii="Times New Roman" w:hAnsi="Times New Roman" w:cs="Times New Roman"/>
              </w:rPr>
            </w:pPr>
          </w:p>
        </w:tc>
        <w:tc>
          <w:tcPr>
            <w:tcW w:w="850" w:type="dxa"/>
            <w:vAlign w:val="center"/>
          </w:tcPr>
          <w:p w:rsidR="00BF3CE1" w:rsidRPr="00BF3CE1" w:rsidRDefault="00BF3CE1" w:rsidP="00F4084A">
            <w:pPr>
              <w:jc w:val="center"/>
              <w:rPr>
                <w:rFonts w:ascii="Times New Roman" w:hAnsi="Times New Roman" w:cs="Times New Roman"/>
              </w:rPr>
            </w:pPr>
          </w:p>
        </w:tc>
        <w:tc>
          <w:tcPr>
            <w:tcW w:w="928" w:type="dxa"/>
            <w:vAlign w:val="center"/>
          </w:tcPr>
          <w:p w:rsidR="00BF3CE1" w:rsidRPr="00BF3CE1" w:rsidRDefault="00BF3CE1" w:rsidP="00F4084A">
            <w:pPr>
              <w:jc w:val="center"/>
              <w:rPr>
                <w:rFonts w:ascii="Times New Roman" w:hAnsi="Times New Roman" w:cs="Times New Roman"/>
              </w:rPr>
            </w:pPr>
          </w:p>
        </w:tc>
      </w:tr>
      <w:tr w:rsidR="00BF3CE1" w:rsidRPr="00BF3CE1" w:rsidTr="00BF3CE1">
        <w:tc>
          <w:tcPr>
            <w:tcW w:w="3510" w:type="dxa"/>
            <w:vAlign w:val="center"/>
          </w:tcPr>
          <w:p w:rsidR="00BF3CE1" w:rsidRPr="00BF3CE1" w:rsidRDefault="00BF3CE1" w:rsidP="00BF3CE1">
            <w:pPr>
              <w:spacing w:line="276" w:lineRule="auto"/>
              <w:rPr>
                <w:rFonts w:ascii="Times New Roman" w:hAnsi="Times New Roman" w:cs="Times New Roman"/>
              </w:rPr>
            </w:pPr>
            <w:r w:rsidRPr="00BF3CE1">
              <w:rPr>
                <w:rFonts w:ascii="Times New Roman" w:hAnsi="Times New Roman" w:cs="Times New Roman"/>
              </w:rPr>
              <w:t>Нематериальные активы</w:t>
            </w:r>
          </w:p>
        </w:tc>
        <w:tc>
          <w:tcPr>
            <w:tcW w:w="993"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315</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245</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196</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70</w:t>
            </w:r>
          </w:p>
        </w:tc>
        <w:tc>
          <w:tcPr>
            <w:tcW w:w="993"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49</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128,57</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125,00</w:t>
            </w:r>
          </w:p>
        </w:tc>
        <w:tc>
          <w:tcPr>
            <w:tcW w:w="851"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0,01</w:t>
            </w:r>
          </w:p>
        </w:tc>
        <w:tc>
          <w:tcPr>
            <w:tcW w:w="850"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0,01</w:t>
            </w:r>
          </w:p>
        </w:tc>
        <w:tc>
          <w:tcPr>
            <w:tcW w:w="851"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0,01</w:t>
            </w:r>
          </w:p>
        </w:tc>
        <w:tc>
          <w:tcPr>
            <w:tcW w:w="850"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0,00</w:t>
            </w:r>
          </w:p>
        </w:tc>
        <w:tc>
          <w:tcPr>
            <w:tcW w:w="928"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0,00</w:t>
            </w:r>
          </w:p>
        </w:tc>
      </w:tr>
      <w:tr w:rsidR="00BF3CE1" w:rsidRPr="00BF3CE1" w:rsidTr="00BF3CE1">
        <w:tc>
          <w:tcPr>
            <w:tcW w:w="3510" w:type="dxa"/>
            <w:vAlign w:val="center"/>
          </w:tcPr>
          <w:p w:rsidR="00BF3CE1" w:rsidRPr="00BF3CE1" w:rsidRDefault="00BF3CE1" w:rsidP="00BF3CE1">
            <w:pPr>
              <w:spacing w:line="276" w:lineRule="auto"/>
              <w:rPr>
                <w:rFonts w:ascii="Times New Roman" w:hAnsi="Times New Roman" w:cs="Times New Roman"/>
              </w:rPr>
            </w:pPr>
            <w:r w:rsidRPr="00BF3CE1">
              <w:rPr>
                <w:rFonts w:ascii="Times New Roman" w:hAnsi="Times New Roman" w:cs="Times New Roman"/>
              </w:rPr>
              <w:t>Результаты исследований и разработок</w:t>
            </w:r>
          </w:p>
        </w:tc>
        <w:tc>
          <w:tcPr>
            <w:tcW w:w="993"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w:t>
            </w:r>
          </w:p>
        </w:tc>
        <w:tc>
          <w:tcPr>
            <w:tcW w:w="993"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0,00</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0,00</w:t>
            </w:r>
          </w:p>
        </w:tc>
        <w:tc>
          <w:tcPr>
            <w:tcW w:w="851"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0,00</w:t>
            </w:r>
          </w:p>
        </w:tc>
        <w:tc>
          <w:tcPr>
            <w:tcW w:w="850"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0,00</w:t>
            </w:r>
          </w:p>
        </w:tc>
        <w:tc>
          <w:tcPr>
            <w:tcW w:w="851"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0,00</w:t>
            </w:r>
          </w:p>
        </w:tc>
        <w:tc>
          <w:tcPr>
            <w:tcW w:w="850"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0,00</w:t>
            </w:r>
          </w:p>
        </w:tc>
        <w:tc>
          <w:tcPr>
            <w:tcW w:w="928"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0,00</w:t>
            </w:r>
          </w:p>
        </w:tc>
      </w:tr>
      <w:tr w:rsidR="00BF3CE1" w:rsidRPr="00BF3CE1" w:rsidTr="00BF3CE1">
        <w:tc>
          <w:tcPr>
            <w:tcW w:w="3510" w:type="dxa"/>
            <w:vAlign w:val="center"/>
          </w:tcPr>
          <w:p w:rsidR="00BF3CE1" w:rsidRPr="00BF3CE1" w:rsidRDefault="00BF3CE1" w:rsidP="00BF3CE1">
            <w:pPr>
              <w:spacing w:line="276" w:lineRule="auto"/>
              <w:rPr>
                <w:rFonts w:ascii="Times New Roman" w:hAnsi="Times New Roman" w:cs="Times New Roman"/>
              </w:rPr>
            </w:pPr>
            <w:r w:rsidRPr="00BF3CE1">
              <w:rPr>
                <w:rFonts w:ascii="Times New Roman" w:hAnsi="Times New Roman" w:cs="Times New Roman"/>
              </w:rPr>
              <w:t>Основные средства</w:t>
            </w:r>
          </w:p>
        </w:tc>
        <w:tc>
          <w:tcPr>
            <w:tcW w:w="993"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897650</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693798</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576476</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203852</w:t>
            </w:r>
          </w:p>
        </w:tc>
        <w:tc>
          <w:tcPr>
            <w:tcW w:w="993"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117322</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129,38</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120,35</w:t>
            </w:r>
          </w:p>
        </w:tc>
        <w:tc>
          <w:tcPr>
            <w:tcW w:w="851"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37,23</w:t>
            </w:r>
          </w:p>
        </w:tc>
        <w:tc>
          <w:tcPr>
            <w:tcW w:w="850"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33,46</w:t>
            </w:r>
          </w:p>
        </w:tc>
        <w:tc>
          <w:tcPr>
            <w:tcW w:w="851"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30,78</w:t>
            </w:r>
          </w:p>
        </w:tc>
        <w:tc>
          <w:tcPr>
            <w:tcW w:w="850"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3,77</w:t>
            </w:r>
          </w:p>
        </w:tc>
        <w:tc>
          <w:tcPr>
            <w:tcW w:w="928"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2,68</w:t>
            </w:r>
          </w:p>
        </w:tc>
      </w:tr>
      <w:tr w:rsidR="00BF3CE1" w:rsidRPr="00BF3CE1" w:rsidTr="00BF3CE1">
        <w:tc>
          <w:tcPr>
            <w:tcW w:w="3510" w:type="dxa"/>
            <w:vAlign w:val="center"/>
          </w:tcPr>
          <w:p w:rsidR="00BF3CE1" w:rsidRPr="00BF3CE1" w:rsidRDefault="00BF3CE1" w:rsidP="00BF3CE1">
            <w:pPr>
              <w:spacing w:line="276" w:lineRule="auto"/>
              <w:rPr>
                <w:rFonts w:ascii="Times New Roman" w:hAnsi="Times New Roman" w:cs="Times New Roman"/>
              </w:rPr>
            </w:pPr>
            <w:r w:rsidRPr="00BF3CE1">
              <w:rPr>
                <w:rFonts w:ascii="Times New Roman" w:hAnsi="Times New Roman" w:cs="Times New Roman"/>
              </w:rPr>
              <w:t>Доходные вложения в материальные ценности</w:t>
            </w:r>
          </w:p>
        </w:tc>
        <w:tc>
          <w:tcPr>
            <w:tcW w:w="993"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86750</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22204</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22853</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64546</w:t>
            </w:r>
          </w:p>
        </w:tc>
        <w:tc>
          <w:tcPr>
            <w:tcW w:w="993"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-649</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390,70</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97,16</w:t>
            </w:r>
          </w:p>
        </w:tc>
        <w:tc>
          <w:tcPr>
            <w:tcW w:w="851"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3,60</w:t>
            </w:r>
          </w:p>
        </w:tc>
        <w:tc>
          <w:tcPr>
            <w:tcW w:w="850"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1,07</w:t>
            </w:r>
          </w:p>
        </w:tc>
        <w:tc>
          <w:tcPr>
            <w:tcW w:w="851"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1,22</w:t>
            </w:r>
          </w:p>
        </w:tc>
        <w:tc>
          <w:tcPr>
            <w:tcW w:w="850"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2,53</w:t>
            </w:r>
          </w:p>
        </w:tc>
        <w:tc>
          <w:tcPr>
            <w:tcW w:w="928"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-0,15</w:t>
            </w:r>
          </w:p>
        </w:tc>
      </w:tr>
      <w:tr w:rsidR="00BF3CE1" w:rsidRPr="00BF3CE1" w:rsidTr="00BF3CE1">
        <w:tc>
          <w:tcPr>
            <w:tcW w:w="3510" w:type="dxa"/>
            <w:vAlign w:val="center"/>
          </w:tcPr>
          <w:p w:rsidR="00BF3CE1" w:rsidRPr="00BF3CE1" w:rsidRDefault="00BF3CE1" w:rsidP="00BF3CE1">
            <w:pPr>
              <w:spacing w:line="276" w:lineRule="auto"/>
              <w:rPr>
                <w:rFonts w:ascii="Times New Roman" w:hAnsi="Times New Roman" w:cs="Times New Roman"/>
              </w:rPr>
            </w:pPr>
            <w:r w:rsidRPr="00BF3CE1">
              <w:rPr>
                <w:rFonts w:ascii="Times New Roman" w:hAnsi="Times New Roman" w:cs="Times New Roman"/>
              </w:rPr>
              <w:t>Долгосрочные финансовые вложения</w:t>
            </w:r>
          </w:p>
        </w:tc>
        <w:tc>
          <w:tcPr>
            <w:tcW w:w="993"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14741</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8982</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8440</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5759</w:t>
            </w:r>
          </w:p>
        </w:tc>
        <w:tc>
          <w:tcPr>
            <w:tcW w:w="993"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542</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164,12</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106,42</w:t>
            </w:r>
          </w:p>
        </w:tc>
        <w:tc>
          <w:tcPr>
            <w:tcW w:w="851"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0,61</w:t>
            </w:r>
          </w:p>
        </w:tc>
        <w:tc>
          <w:tcPr>
            <w:tcW w:w="850"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0,43</w:t>
            </w:r>
          </w:p>
        </w:tc>
        <w:tc>
          <w:tcPr>
            <w:tcW w:w="851"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0,45</w:t>
            </w:r>
          </w:p>
        </w:tc>
        <w:tc>
          <w:tcPr>
            <w:tcW w:w="850"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0,18</w:t>
            </w:r>
          </w:p>
        </w:tc>
        <w:tc>
          <w:tcPr>
            <w:tcW w:w="928"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-0,02</w:t>
            </w:r>
          </w:p>
        </w:tc>
      </w:tr>
      <w:tr w:rsidR="00BF3CE1" w:rsidRPr="00BF3CE1" w:rsidTr="00BF3CE1">
        <w:tc>
          <w:tcPr>
            <w:tcW w:w="3510" w:type="dxa"/>
            <w:vAlign w:val="center"/>
          </w:tcPr>
          <w:p w:rsidR="00BF3CE1" w:rsidRPr="00BF3CE1" w:rsidRDefault="00BF3CE1" w:rsidP="00BF3CE1">
            <w:pPr>
              <w:spacing w:line="276" w:lineRule="auto"/>
              <w:rPr>
                <w:rFonts w:ascii="Times New Roman" w:hAnsi="Times New Roman" w:cs="Times New Roman"/>
              </w:rPr>
            </w:pPr>
            <w:r w:rsidRPr="00BF3CE1">
              <w:rPr>
                <w:rFonts w:ascii="Times New Roman" w:hAnsi="Times New Roman" w:cs="Times New Roman"/>
              </w:rPr>
              <w:t>Отложенные налоговые активы</w:t>
            </w:r>
          </w:p>
        </w:tc>
        <w:tc>
          <w:tcPr>
            <w:tcW w:w="993"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51741</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46759</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42665</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4982</w:t>
            </w:r>
          </w:p>
        </w:tc>
        <w:tc>
          <w:tcPr>
            <w:tcW w:w="993"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4094</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110,65</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109,60</w:t>
            </w:r>
          </w:p>
        </w:tc>
        <w:tc>
          <w:tcPr>
            <w:tcW w:w="851"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2,15</w:t>
            </w:r>
          </w:p>
        </w:tc>
        <w:tc>
          <w:tcPr>
            <w:tcW w:w="850"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2,25</w:t>
            </w:r>
          </w:p>
        </w:tc>
        <w:tc>
          <w:tcPr>
            <w:tcW w:w="851"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2,28</w:t>
            </w:r>
          </w:p>
        </w:tc>
        <w:tc>
          <w:tcPr>
            <w:tcW w:w="850"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-0,10</w:t>
            </w:r>
          </w:p>
        </w:tc>
        <w:tc>
          <w:tcPr>
            <w:tcW w:w="928"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-0,03</w:t>
            </w:r>
          </w:p>
        </w:tc>
      </w:tr>
      <w:tr w:rsidR="00BF3CE1" w:rsidRPr="00BF3CE1" w:rsidTr="00BF3CE1">
        <w:tc>
          <w:tcPr>
            <w:tcW w:w="3510" w:type="dxa"/>
            <w:vAlign w:val="center"/>
          </w:tcPr>
          <w:p w:rsidR="00BF3CE1" w:rsidRPr="00BF3CE1" w:rsidRDefault="00BF3CE1" w:rsidP="00BF3CE1">
            <w:pPr>
              <w:spacing w:line="276" w:lineRule="auto"/>
              <w:rPr>
                <w:rFonts w:ascii="Times New Roman" w:hAnsi="Times New Roman" w:cs="Times New Roman"/>
              </w:rPr>
            </w:pPr>
            <w:r w:rsidRPr="00BF3CE1">
              <w:rPr>
                <w:rFonts w:ascii="Times New Roman" w:hAnsi="Times New Roman" w:cs="Times New Roman"/>
              </w:rPr>
              <w:t xml:space="preserve">Прочие </w:t>
            </w:r>
            <w:proofErr w:type="spellStart"/>
            <w:r w:rsidRPr="00BF3CE1">
              <w:rPr>
                <w:rFonts w:ascii="Times New Roman" w:hAnsi="Times New Roman" w:cs="Times New Roman"/>
              </w:rPr>
              <w:t>внеоборотные</w:t>
            </w:r>
            <w:proofErr w:type="spellEnd"/>
            <w:r w:rsidRPr="00BF3CE1">
              <w:rPr>
                <w:rFonts w:ascii="Times New Roman" w:hAnsi="Times New Roman" w:cs="Times New Roman"/>
              </w:rPr>
              <w:t xml:space="preserve"> активы</w:t>
            </w:r>
          </w:p>
        </w:tc>
        <w:tc>
          <w:tcPr>
            <w:tcW w:w="993"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w:t>
            </w:r>
          </w:p>
        </w:tc>
        <w:tc>
          <w:tcPr>
            <w:tcW w:w="993"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0,00</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0,00</w:t>
            </w:r>
          </w:p>
        </w:tc>
        <w:tc>
          <w:tcPr>
            <w:tcW w:w="851"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0,00</w:t>
            </w:r>
          </w:p>
        </w:tc>
        <w:tc>
          <w:tcPr>
            <w:tcW w:w="850"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0,00</w:t>
            </w:r>
          </w:p>
        </w:tc>
        <w:tc>
          <w:tcPr>
            <w:tcW w:w="851"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0,00</w:t>
            </w:r>
          </w:p>
        </w:tc>
        <w:tc>
          <w:tcPr>
            <w:tcW w:w="850"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0,00</w:t>
            </w:r>
          </w:p>
        </w:tc>
        <w:tc>
          <w:tcPr>
            <w:tcW w:w="928"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0,00</w:t>
            </w:r>
          </w:p>
        </w:tc>
      </w:tr>
      <w:tr w:rsidR="00BF3CE1" w:rsidRPr="00BF3CE1" w:rsidTr="00BF3CE1">
        <w:tc>
          <w:tcPr>
            <w:tcW w:w="3510" w:type="dxa"/>
            <w:vAlign w:val="center"/>
          </w:tcPr>
          <w:p w:rsidR="00BF3CE1" w:rsidRPr="00BF3CE1" w:rsidRDefault="00BF3CE1" w:rsidP="00BF3CE1">
            <w:pPr>
              <w:spacing w:line="276" w:lineRule="auto"/>
              <w:rPr>
                <w:rFonts w:ascii="Times New Roman" w:hAnsi="Times New Roman" w:cs="Times New Roman"/>
              </w:rPr>
            </w:pPr>
            <w:r w:rsidRPr="00BF3CE1">
              <w:rPr>
                <w:rFonts w:ascii="Times New Roman" w:hAnsi="Times New Roman" w:cs="Times New Roman"/>
              </w:rPr>
              <w:t>Итого по разделу I</w:t>
            </w:r>
          </w:p>
        </w:tc>
        <w:tc>
          <w:tcPr>
            <w:tcW w:w="993"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1051197</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771988</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650630</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279209</w:t>
            </w:r>
          </w:p>
        </w:tc>
        <w:tc>
          <w:tcPr>
            <w:tcW w:w="993"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121358</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136,17</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118,65</w:t>
            </w:r>
          </w:p>
        </w:tc>
        <w:tc>
          <w:tcPr>
            <w:tcW w:w="851"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43,60</w:t>
            </w:r>
          </w:p>
        </w:tc>
        <w:tc>
          <w:tcPr>
            <w:tcW w:w="850"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37,22</w:t>
            </w:r>
          </w:p>
        </w:tc>
        <w:tc>
          <w:tcPr>
            <w:tcW w:w="851"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34,74</w:t>
            </w:r>
          </w:p>
        </w:tc>
        <w:tc>
          <w:tcPr>
            <w:tcW w:w="850"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6,38</w:t>
            </w:r>
          </w:p>
        </w:tc>
        <w:tc>
          <w:tcPr>
            <w:tcW w:w="928"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2,48</w:t>
            </w:r>
          </w:p>
        </w:tc>
      </w:tr>
      <w:tr w:rsidR="00BF3CE1" w:rsidRPr="00BF3CE1" w:rsidTr="00BF3CE1">
        <w:tc>
          <w:tcPr>
            <w:tcW w:w="3510" w:type="dxa"/>
            <w:vAlign w:val="center"/>
          </w:tcPr>
          <w:p w:rsidR="00BF3CE1" w:rsidRPr="00BF3CE1" w:rsidRDefault="00BF3CE1" w:rsidP="00BF3CE1">
            <w:pPr>
              <w:spacing w:line="276" w:lineRule="auto"/>
              <w:rPr>
                <w:rFonts w:ascii="Times New Roman" w:hAnsi="Times New Roman" w:cs="Times New Roman"/>
              </w:rPr>
            </w:pPr>
            <w:r w:rsidRPr="00BF3CE1">
              <w:rPr>
                <w:rFonts w:ascii="Times New Roman" w:hAnsi="Times New Roman" w:cs="Times New Roman"/>
              </w:rPr>
              <w:t>II.ОБОРОТНЫЕ АКТИВЫ</w:t>
            </w:r>
          </w:p>
        </w:tc>
        <w:tc>
          <w:tcPr>
            <w:tcW w:w="993" w:type="dxa"/>
            <w:vAlign w:val="center"/>
          </w:tcPr>
          <w:p w:rsidR="00BF3CE1" w:rsidRPr="00BF3CE1" w:rsidRDefault="00BF3CE1" w:rsidP="00F4084A">
            <w:pPr>
              <w:jc w:val="center"/>
              <w:rPr>
                <w:rFonts w:ascii="Times New Roman" w:hAnsi="Times New Roman" w:cs="Times New Roman"/>
              </w:rPr>
            </w:pPr>
          </w:p>
        </w:tc>
        <w:tc>
          <w:tcPr>
            <w:tcW w:w="992" w:type="dxa"/>
            <w:vAlign w:val="center"/>
          </w:tcPr>
          <w:p w:rsidR="00BF3CE1" w:rsidRPr="00BF3CE1" w:rsidRDefault="00BF3CE1" w:rsidP="00F4084A">
            <w:pPr>
              <w:jc w:val="center"/>
              <w:rPr>
                <w:rFonts w:ascii="Times New Roman" w:hAnsi="Times New Roman" w:cs="Times New Roman"/>
              </w:rPr>
            </w:pPr>
          </w:p>
        </w:tc>
        <w:tc>
          <w:tcPr>
            <w:tcW w:w="992" w:type="dxa"/>
            <w:vAlign w:val="center"/>
          </w:tcPr>
          <w:p w:rsidR="00BF3CE1" w:rsidRPr="00BF3CE1" w:rsidRDefault="00BF3CE1" w:rsidP="00F4084A">
            <w:pPr>
              <w:jc w:val="center"/>
              <w:rPr>
                <w:rFonts w:ascii="Times New Roman" w:hAnsi="Times New Roman" w:cs="Times New Roman"/>
              </w:rPr>
            </w:pPr>
          </w:p>
        </w:tc>
        <w:tc>
          <w:tcPr>
            <w:tcW w:w="992" w:type="dxa"/>
            <w:vAlign w:val="center"/>
          </w:tcPr>
          <w:p w:rsidR="00BF3CE1" w:rsidRPr="00BF3CE1" w:rsidRDefault="00BF3CE1" w:rsidP="00F4084A">
            <w:pPr>
              <w:jc w:val="center"/>
              <w:rPr>
                <w:rFonts w:ascii="Times New Roman" w:hAnsi="Times New Roman" w:cs="Times New Roman"/>
              </w:rPr>
            </w:pPr>
          </w:p>
        </w:tc>
        <w:tc>
          <w:tcPr>
            <w:tcW w:w="993" w:type="dxa"/>
            <w:vAlign w:val="center"/>
          </w:tcPr>
          <w:p w:rsidR="00BF3CE1" w:rsidRPr="00BF3CE1" w:rsidRDefault="00BF3CE1" w:rsidP="00F4084A">
            <w:pPr>
              <w:jc w:val="center"/>
              <w:rPr>
                <w:rFonts w:ascii="Times New Roman" w:hAnsi="Times New Roman" w:cs="Times New Roman"/>
              </w:rPr>
            </w:pPr>
          </w:p>
        </w:tc>
        <w:tc>
          <w:tcPr>
            <w:tcW w:w="992" w:type="dxa"/>
            <w:vAlign w:val="center"/>
          </w:tcPr>
          <w:p w:rsidR="00BF3CE1" w:rsidRPr="00BF3CE1" w:rsidRDefault="00BF3CE1" w:rsidP="00F4084A">
            <w:pPr>
              <w:jc w:val="center"/>
              <w:rPr>
                <w:rFonts w:ascii="Times New Roman" w:hAnsi="Times New Roman" w:cs="Times New Roman"/>
              </w:rPr>
            </w:pPr>
          </w:p>
        </w:tc>
        <w:tc>
          <w:tcPr>
            <w:tcW w:w="992" w:type="dxa"/>
            <w:vAlign w:val="center"/>
          </w:tcPr>
          <w:p w:rsidR="00BF3CE1" w:rsidRPr="00BF3CE1" w:rsidRDefault="00BF3CE1" w:rsidP="00F4084A">
            <w:pPr>
              <w:jc w:val="center"/>
              <w:rPr>
                <w:rFonts w:ascii="Times New Roman" w:hAnsi="Times New Roman" w:cs="Times New Roman"/>
              </w:rPr>
            </w:pPr>
          </w:p>
        </w:tc>
        <w:tc>
          <w:tcPr>
            <w:tcW w:w="851" w:type="dxa"/>
            <w:vAlign w:val="center"/>
          </w:tcPr>
          <w:p w:rsidR="00BF3CE1" w:rsidRPr="00BF3CE1" w:rsidRDefault="00BF3CE1" w:rsidP="00F4084A">
            <w:pPr>
              <w:jc w:val="center"/>
              <w:rPr>
                <w:rFonts w:ascii="Times New Roman" w:hAnsi="Times New Roman" w:cs="Times New Roman"/>
              </w:rPr>
            </w:pPr>
          </w:p>
        </w:tc>
        <w:tc>
          <w:tcPr>
            <w:tcW w:w="850" w:type="dxa"/>
            <w:vAlign w:val="center"/>
          </w:tcPr>
          <w:p w:rsidR="00BF3CE1" w:rsidRPr="00BF3CE1" w:rsidRDefault="00BF3CE1" w:rsidP="00F4084A">
            <w:pPr>
              <w:jc w:val="center"/>
              <w:rPr>
                <w:rFonts w:ascii="Times New Roman" w:hAnsi="Times New Roman" w:cs="Times New Roman"/>
              </w:rPr>
            </w:pPr>
          </w:p>
        </w:tc>
        <w:tc>
          <w:tcPr>
            <w:tcW w:w="851" w:type="dxa"/>
            <w:vAlign w:val="center"/>
          </w:tcPr>
          <w:p w:rsidR="00BF3CE1" w:rsidRPr="00BF3CE1" w:rsidRDefault="00BF3CE1" w:rsidP="00F4084A">
            <w:pPr>
              <w:jc w:val="center"/>
              <w:rPr>
                <w:rFonts w:ascii="Times New Roman" w:hAnsi="Times New Roman" w:cs="Times New Roman"/>
              </w:rPr>
            </w:pPr>
          </w:p>
        </w:tc>
        <w:tc>
          <w:tcPr>
            <w:tcW w:w="850" w:type="dxa"/>
            <w:vAlign w:val="center"/>
          </w:tcPr>
          <w:p w:rsidR="00BF3CE1" w:rsidRPr="00BF3CE1" w:rsidRDefault="00BF3CE1" w:rsidP="00F4084A">
            <w:pPr>
              <w:jc w:val="center"/>
              <w:rPr>
                <w:rFonts w:ascii="Times New Roman" w:hAnsi="Times New Roman" w:cs="Times New Roman"/>
              </w:rPr>
            </w:pPr>
          </w:p>
        </w:tc>
        <w:tc>
          <w:tcPr>
            <w:tcW w:w="928" w:type="dxa"/>
            <w:vAlign w:val="center"/>
          </w:tcPr>
          <w:p w:rsidR="00BF3CE1" w:rsidRPr="00BF3CE1" w:rsidRDefault="00BF3CE1" w:rsidP="00F4084A">
            <w:pPr>
              <w:jc w:val="center"/>
              <w:rPr>
                <w:rFonts w:ascii="Times New Roman" w:hAnsi="Times New Roman" w:cs="Times New Roman"/>
              </w:rPr>
            </w:pPr>
          </w:p>
        </w:tc>
      </w:tr>
      <w:tr w:rsidR="00BF3CE1" w:rsidRPr="00BF3CE1" w:rsidTr="00BF3CE1">
        <w:tc>
          <w:tcPr>
            <w:tcW w:w="3510" w:type="dxa"/>
            <w:vAlign w:val="center"/>
          </w:tcPr>
          <w:p w:rsidR="00BF3CE1" w:rsidRPr="00BF3CE1" w:rsidRDefault="00BF3CE1" w:rsidP="00BF3CE1">
            <w:pPr>
              <w:spacing w:line="276" w:lineRule="auto"/>
              <w:rPr>
                <w:rFonts w:ascii="Times New Roman" w:hAnsi="Times New Roman" w:cs="Times New Roman"/>
              </w:rPr>
            </w:pPr>
            <w:r w:rsidRPr="00BF3CE1">
              <w:rPr>
                <w:rFonts w:ascii="Times New Roman" w:hAnsi="Times New Roman" w:cs="Times New Roman"/>
              </w:rPr>
              <w:t>Запасы</w:t>
            </w:r>
          </w:p>
        </w:tc>
        <w:tc>
          <w:tcPr>
            <w:tcW w:w="993"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697100</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584457</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533594</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112643</w:t>
            </w:r>
          </w:p>
        </w:tc>
        <w:tc>
          <w:tcPr>
            <w:tcW w:w="993"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50863</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119,27</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109,53</w:t>
            </w:r>
          </w:p>
        </w:tc>
        <w:tc>
          <w:tcPr>
            <w:tcW w:w="851"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28,91</w:t>
            </w:r>
          </w:p>
        </w:tc>
        <w:tc>
          <w:tcPr>
            <w:tcW w:w="850"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28,18</w:t>
            </w:r>
          </w:p>
        </w:tc>
        <w:tc>
          <w:tcPr>
            <w:tcW w:w="851"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28,49</w:t>
            </w:r>
          </w:p>
        </w:tc>
        <w:tc>
          <w:tcPr>
            <w:tcW w:w="850"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0,73</w:t>
            </w:r>
          </w:p>
        </w:tc>
        <w:tc>
          <w:tcPr>
            <w:tcW w:w="928"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-0,31</w:t>
            </w:r>
          </w:p>
        </w:tc>
      </w:tr>
      <w:tr w:rsidR="00BF3CE1" w:rsidRPr="00BF3CE1" w:rsidTr="00BF3CE1">
        <w:tc>
          <w:tcPr>
            <w:tcW w:w="3510" w:type="dxa"/>
            <w:vAlign w:val="center"/>
          </w:tcPr>
          <w:p w:rsidR="00BF3CE1" w:rsidRPr="00BF3CE1" w:rsidRDefault="00BF3CE1" w:rsidP="00BF3CE1">
            <w:pPr>
              <w:spacing w:line="276" w:lineRule="auto"/>
              <w:rPr>
                <w:rFonts w:ascii="Times New Roman" w:hAnsi="Times New Roman" w:cs="Times New Roman"/>
              </w:rPr>
            </w:pPr>
            <w:r w:rsidRPr="00BF3CE1">
              <w:rPr>
                <w:rFonts w:ascii="Times New Roman" w:hAnsi="Times New Roman" w:cs="Times New Roman"/>
              </w:rPr>
              <w:t>в том числе готовая продукция</w:t>
            </w:r>
          </w:p>
        </w:tc>
        <w:tc>
          <w:tcPr>
            <w:tcW w:w="993"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22584</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28314</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31982</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-5730</w:t>
            </w:r>
          </w:p>
        </w:tc>
        <w:tc>
          <w:tcPr>
            <w:tcW w:w="993"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-3668</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79,76</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88,53</w:t>
            </w:r>
          </w:p>
        </w:tc>
        <w:tc>
          <w:tcPr>
            <w:tcW w:w="851"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0,94</w:t>
            </w:r>
          </w:p>
        </w:tc>
        <w:tc>
          <w:tcPr>
            <w:tcW w:w="850"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1,36</w:t>
            </w:r>
          </w:p>
        </w:tc>
        <w:tc>
          <w:tcPr>
            <w:tcW w:w="851"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1,71</w:t>
            </w:r>
          </w:p>
        </w:tc>
        <w:tc>
          <w:tcPr>
            <w:tcW w:w="850"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-0,42</w:t>
            </w:r>
          </w:p>
        </w:tc>
        <w:tc>
          <w:tcPr>
            <w:tcW w:w="928"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-0,35</w:t>
            </w:r>
          </w:p>
        </w:tc>
      </w:tr>
      <w:tr w:rsidR="00BF3CE1" w:rsidRPr="00BF3CE1" w:rsidTr="00BF3CE1">
        <w:tc>
          <w:tcPr>
            <w:tcW w:w="3510" w:type="dxa"/>
            <w:vAlign w:val="center"/>
          </w:tcPr>
          <w:p w:rsidR="00BF3CE1" w:rsidRPr="00BF3CE1" w:rsidRDefault="00BF3CE1" w:rsidP="00BF3CE1">
            <w:pPr>
              <w:spacing w:line="276" w:lineRule="auto"/>
              <w:rPr>
                <w:rFonts w:ascii="Times New Roman" w:hAnsi="Times New Roman" w:cs="Times New Roman"/>
              </w:rPr>
            </w:pPr>
            <w:r w:rsidRPr="00BF3CE1">
              <w:rPr>
                <w:rFonts w:ascii="Times New Roman" w:hAnsi="Times New Roman" w:cs="Times New Roman"/>
              </w:rPr>
              <w:t>Налог на добавленную стоимость по приобретенным ценностям</w:t>
            </w:r>
          </w:p>
        </w:tc>
        <w:tc>
          <w:tcPr>
            <w:tcW w:w="993"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9420</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9133</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11065</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287</w:t>
            </w:r>
          </w:p>
        </w:tc>
        <w:tc>
          <w:tcPr>
            <w:tcW w:w="993"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-1932</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103,14</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82,54</w:t>
            </w:r>
          </w:p>
        </w:tc>
        <w:tc>
          <w:tcPr>
            <w:tcW w:w="851"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0,39</w:t>
            </w:r>
          </w:p>
        </w:tc>
        <w:tc>
          <w:tcPr>
            <w:tcW w:w="850"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0,44</w:t>
            </w:r>
          </w:p>
        </w:tc>
        <w:tc>
          <w:tcPr>
            <w:tcW w:w="851"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0,59</w:t>
            </w:r>
          </w:p>
        </w:tc>
        <w:tc>
          <w:tcPr>
            <w:tcW w:w="850"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-0,05</w:t>
            </w:r>
          </w:p>
        </w:tc>
        <w:tc>
          <w:tcPr>
            <w:tcW w:w="928"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-0,15</w:t>
            </w:r>
          </w:p>
        </w:tc>
      </w:tr>
      <w:tr w:rsidR="00BF3CE1" w:rsidRPr="00BF3CE1" w:rsidTr="00BF3CE1">
        <w:tc>
          <w:tcPr>
            <w:tcW w:w="3510" w:type="dxa"/>
            <w:vAlign w:val="center"/>
          </w:tcPr>
          <w:p w:rsidR="00BF3CE1" w:rsidRPr="00BF3CE1" w:rsidRDefault="00BF3CE1" w:rsidP="00BF3CE1">
            <w:pPr>
              <w:spacing w:line="276" w:lineRule="auto"/>
              <w:rPr>
                <w:rFonts w:ascii="Times New Roman" w:hAnsi="Times New Roman" w:cs="Times New Roman"/>
              </w:rPr>
            </w:pPr>
            <w:r w:rsidRPr="00BF3CE1">
              <w:rPr>
                <w:rFonts w:ascii="Times New Roman" w:hAnsi="Times New Roman" w:cs="Times New Roman"/>
              </w:rPr>
              <w:t>Дебиторская задолженность</w:t>
            </w:r>
          </w:p>
        </w:tc>
        <w:tc>
          <w:tcPr>
            <w:tcW w:w="993"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485300</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549200</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518100</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-63900</w:t>
            </w:r>
          </w:p>
        </w:tc>
        <w:tc>
          <w:tcPr>
            <w:tcW w:w="993"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31100</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88,36</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106,00</w:t>
            </w:r>
          </w:p>
        </w:tc>
        <w:tc>
          <w:tcPr>
            <w:tcW w:w="851"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20,13</w:t>
            </w:r>
          </w:p>
        </w:tc>
        <w:tc>
          <w:tcPr>
            <w:tcW w:w="850"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26,49</w:t>
            </w:r>
          </w:p>
        </w:tc>
        <w:tc>
          <w:tcPr>
            <w:tcW w:w="851"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27,66</w:t>
            </w:r>
          </w:p>
        </w:tc>
        <w:tc>
          <w:tcPr>
            <w:tcW w:w="850"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-6,36</w:t>
            </w:r>
          </w:p>
        </w:tc>
        <w:tc>
          <w:tcPr>
            <w:tcW w:w="928"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-1,17</w:t>
            </w:r>
          </w:p>
        </w:tc>
      </w:tr>
      <w:tr w:rsidR="00BF3CE1" w:rsidRPr="00BF3CE1" w:rsidTr="00BF3CE1">
        <w:tc>
          <w:tcPr>
            <w:tcW w:w="3510" w:type="dxa"/>
            <w:vAlign w:val="center"/>
          </w:tcPr>
          <w:p w:rsidR="00BF3CE1" w:rsidRPr="00BF3CE1" w:rsidRDefault="00BF3CE1" w:rsidP="00BF3CE1">
            <w:pPr>
              <w:spacing w:line="276" w:lineRule="auto"/>
              <w:rPr>
                <w:rFonts w:ascii="Times New Roman" w:hAnsi="Times New Roman" w:cs="Times New Roman"/>
              </w:rPr>
            </w:pPr>
            <w:r w:rsidRPr="00BF3CE1">
              <w:rPr>
                <w:rFonts w:ascii="Times New Roman" w:hAnsi="Times New Roman" w:cs="Times New Roman"/>
              </w:rPr>
              <w:t>Финансовые вложения</w:t>
            </w:r>
          </w:p>
        </w:tc>
        <w:tc>
          <w:tcPr>
            <w:tcW w:w="993"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158380</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152150</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147044</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6230</w:t>
            </w:r>
          </w:p>
        </w:tc>
        <w:tc>
          <w:tcPr>
            <w:tcW w:w="993"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5106</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104,09</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103,47</w:t>
            </w:r>
          </w:p>
        </w:tc>
        <w:tc>
          <w:tcPr>
            <w:tcW w:w="851"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6,57</w:t>
            </w:r>
          </w:p>
        </w:tc>
        <w:tc>
          <w:tcPr>
            <w:tcW w:w="850"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7,34</w:t>
            </w:r>
          </w:p>
        </w:tc>
        <w:tc>
          <w:tcPr>
            <w:tcW w:w="851"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7,85</w:t>
            </w:r>
          </w:p>
        </w:tc>
        <w:tc>
          <w:tcPr>
            <w:tcW w:w="850"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-0,77</w:t>
            </w:r>
          </w:p>
        </w:tc>
        <w:tc>
          <w:tcPr>
            <w:tcW w:w="928"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-0,51</w:t>
            </w:r>
          </w:p>
        </w:tc>
      </w:tr>
      <w:tr w:rsidR="00BF3CE1" w:rsidRPr="00BF3CE1" w:rsidTr="00BF3CE1">
        <w:tc>
          <w:tcPr>
            <w:tcW w:w="3510" w:type="dxa"/>
            <w:vAlign w:val="center"/>
          </w:tcPr>
          <w:p w:rsidR="00BF3CE1" w:rsidRPr="00BF3CE1" w:rsidRDefault="00BF3CE1" w:rsidP="00BF3CE1">
            <w:pPr>
              <w:spacing w:line="276" w:lineRule="auto"/>
              <w:rPr>
                <w:rFonts w:ascii="Times New Roman" w:hAnsi="Times New Roman" w:cs="Times New Roman"/>
              </w:rPr>
            </w:pPr>
            <w:r w:rsidRPr="00BF3CE1">
              <w:rPr>
                <w:rFonts w:ascii="Times New Roman" w:hAnsi="Times New Roman" w:cs="Times New Roman"/>
              </w:rPr>
              <w:t>Денежные средства</w:t>
            </w:r>
          </w:p>
        </w:tc>
        <w:tc>
          <w:tcPr>
            <w:tcW w:w="993"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9542</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6873</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12560</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2669</w:t>
            </w:r>
          </w:p>
        </w:tc>
        <w:tc>
          <w:tcPr>
            <w:tcW w:w="993"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-5687</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138,83</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54,72</w:t>
            </w:r>
          </w:p>
        </w:tc>
        <w:tc>
          <w:tcPr>
            <w:tcW w:w="851"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0,40</w:t>
            </w:r>
          </w:p>
        </w:tc>
        <w:tc>
          <w:tcPr>
            <w:tcW w:w="850"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0,33</w:t>
            </w:r>
          </w:p>
        </w:tc>
        <w:tc>
          <w:tcPr>
            <w:tcW w:w="851"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0,67</w:t>
            </w:r>
          </w:p>
        </w:tc>
        <w:tc>
          <w:tcPr>
            <w:tcW w:w="850"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0,07</w:t>
            </w:r>
          </w:p>
        </w:tc>
        <w:tc>
          <w:tcPr>
            <w:tcW w:w="928"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-0,34</w:t>
            </w:r>
          </w:p>
        </w:tc>
      </w:tr>
      <w:tr w:rsidR="00BF3CE1" w:rsidRPr="00BF3CE1" w:rsidTr="00BF3CE1">
        <w:tc>
          <w:tcPr>
            <w:tcW w:w="3510" w:type="dxa"/>
            <w:vAlign w:val="center"/>
          </w:tcPr>
          <w:p w:rsidR="00BF3CE1" w:rsidRPr="00BF3CE1" w:rsidRDefault="00BF3CE1" w:rsidP="00BF3CE1">
            <w:pPr>
              <w:spacing w:line="276" w:lineRule="auto"/>
              <w:rPr>
                <w:rFonts w:ascii="Times New Roman" w:hAnsi="Times New Roman" w:cs="Times New Roman"/>
              </w:rPr>
            </w:pPr>
            <w:r w:rsidRPr="00BF3CE1">
              <w:rPr>
                <w:rFonts w:ascii="Times New Roman" w:hAnsi="Times New Roman" w:cs="Times New Roman"/>
              </w:rPr>
              <w:t>Прочие оборотные активы</w:t>
            </w:r>
          </w:p>
        </w:tc>
        <w:tc>
          <w:tcPr>
            <w:tcW w:w="993"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w:t>
            </w:r>
          </w:p>
        </w:tc>
        <w:tc>
          <w:tcPr>
            <w:tcW w:w="993"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0,00</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0,00</w:t>
            </w:r>
          </w:p>
        </w:tc>
        <w:tc>
          <w:tcPr>
            <w:tcW w:w="851"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0,00</w:t>
            </w:r>
          </w:p>
        </w:tc>
        <w:tc>
          <w:tcPr>
            <w:tcW w:w="850"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0,00</w:t>
            </w:r>
          </w:p>
        </w:tc>
        <w:tc>
          <w:tcPr>
            <w:tcW w:w="851"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0,00</w:t>
            </w:r>
          </w:p>
        </w:tc>
        <w:tc>
          <w:tcPr>
            <w:tcW w:w="850"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0,00</w:t>
            </w:r>
          </w:p>
        </w:tc>
        <w:tc>
          <w:tcPr>
            <w:tcW w:w="928"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0,00</w:t>
            </w:r>
          </w:p>
        </w:tc>
      </w:tr>
      <w:tr w:rsidR="00BF3CE1" w:rsidRPr="00BF3CE1" w:rsidTr="00BF3CE1">
        <w:tc>
          <w:tcPr>
            <w:tcW w:w="3510" w:type="dxa"/>
            <w:vAlign w:val="center"/>
          </w:tcPr>
          <w:p w:rsidR="00BF3CE1" w:rsidRPr="00BF3CE1" w:rsidRDefault="00BF3CE1" w:rsidP="00BF3CE1">
            <w:pPr>
              <w:spacing w:line="276" w:lineRule="auto"/>
              <w:rPr>
                <w:rFonts w:ascii="Times New Roman" w:hAnsi="Times New Roman" w:cs="Times New Roman"/>
              </w:rPr>
            </w:pPr>
            <w:r w:rsidRPr="00BF3CE1">
              <w:rPr>
                <w:rFonts w:ascii="Times New Roman" w:hAnsi="Times New Roman" w:cs="Times New Roman"/>
              </w:rPr>
              <w:t>Итого по разделу II</w:t>
            </w:r>
          </w:p>
        </w:tc>
        <w:tc>
          <w:tcPr>
            <w:tcW w:w="993"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1359742</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1301813</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1222363</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57929</w:t>
            </w:r>
          </w:p>
        </w:tc>
        <w:tc>
          <w:tcPr>
            <w:tcW w:w="993"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79450</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104,45</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106,50</w:t>
            </w:r>
          </w:p>
        </w:tc>
        <w:tc>
          <w:tcPr>
            <w:tcW w:w="851"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56,40</w:t>
            </w:r>
          </w:p>
        </w:tc>
        <w:tc>
          <w:tcPr>
            <w:tcW w:w="850"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62,78</w:t>
            </w:r>
          </w:p>
        </w:tc>
        <w:tc>
          <w:tcPr>
            <w:tcW w:w="851"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65,26</w:t>
            </w:r>
          </w:p>
        </w:tc>
        <w:tc>
          <w:tcPr>
            <w:tcW w:w="850"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-6,38</w:t>
            </w:r>
          </w:p>
        </w:tc>
        <w:tc>
          <w:tcPr>
            <w:tcW w:w="928"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-2,48</w:t>
            </w:r>
          </w:p>
        </w:tc>
      </w:tr>
      <w:tr w:rsidR="00BF3CE1" w:rsidRPr="00BF3CE1" w:rsidTr="00BF3CE1">
        <w:tc>
          <w:tcPr>
            <w:tcW w:w="3510" w:type="dxa"/>
            <w:vAlign w:val="center"/>
          </w:tcPr>
          <w:p w:rsidR="00BF3CE1" w:rsidRPr="00BF3CE1" w:rsidRDefault="00BF3CE1" w:rsidP="00BF3CE1">
            <w:pPr>
              <w:spacing w:line="276" w:lineRule="auto"/>
              <w:rPr>
                <w:rFonts w:ascii="Times New Roman" w:hAnsi="Times New Roman" w:cs="Times New Roman"/>
              </w:rPr>
            </w:pPr>
            <w:r w:rsidRPr="00BF3CE1">
              <w:rPr>
                <w:rFonts w:ascii="Times New Roman" w:hAnsi="Times New Roman" w:cs="Times New Roman"/>
              </w:rPr>
              <w:t>БАЛАНС</w:t>
            </w:r>
          </w:p>
        </w:tc>
        <w:tc>
          <w:tcPr>
            <w:tcW w:w="993"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2410939</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2073801</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1872993</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337138</w:t>
            </w:r>
          </w:p>
        </w:tc>
        <w:tc>
          <w:tcPr>
            <w:tcW w:w="993"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200808</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116,25</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110,72</w:t>
            </w:r>
          </w:p>
        </w:tc>
        <w:tc>
          <w:tcPr>
            <w:tcW w:w="851"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100,0</w:t>
            </w:r>
          </w:p>
        </w:tc>
        <w:tc>
          <w:tcPr>
            <w:tcW w:w="850"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100,0</w:t>
            </w:r>
          </w:p>
        </w:tc>
        <w:tc>
          <w:tcPr>
            <w:tcW w:w="851"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100,0</w:t>
            </w:r>
          </w:p>
        </w:tc>
        <w:tc>
          <w:tcPr>
            <w:tcW w:w="850"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0,00</w:t>
            </w:r>
          </w:p>
        </w:tc>
        <w:tc>
          <w:tcPr>
            <w:tcW w:w="928"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0,00</w:t>
            </w:r>
          </w:p>
        </w:tc>
      </w:tr>
      <w:tr w:rsidR="00BF3CE1" w:rsidRPr="00BF3CE1" w:rsidTr="00BF3CE1">
        <w:tc>
          <w:tcPr>
            <w:tcW w:w="14786" w:type="dxa"/>
            <w:gridSpan w:val="13"/>
            <w:vAlign w:val="center"/>
          </w:tcPr>
          <w:p w:rsidR="00BF3CE1" w:rsidRDefault="00BF3CE1" w:rsidP="00BF3CE1">
            <w:pPr>
              <w:rPr>
                <w:rFonts w:ascii="Times New Roman" w:hAnsi="Times New Roman" w:cs="Times New Roman"/>
              </w:rPr>
            </w:pPr>
          </w:p>
          <w:p w:rsidR="00BF3CE1" w:rsidRDefault="00BF3CE1" w:rsidP="00BF3CE1">
            <w:pPr>
              <w:rPr>
                <w:rFonts w:ascii="Times New Roman" w:hAnsi="Times New Roman" w:cs="Times New Roman"/>
              </w:rPr>
            </w:pPr>
          </w:p>
          <w:p w:rsidR="00BF3CE1" w:rsidRDefault="00BF3CE1" w:rsidP="00BF3CE1">
            <w:pPr>
              <w:rPr>
                <w:rFonts w:ascii="Times New Roman" w:hAnsi="Times New Roman" w:cs="Times New Roman"/>
              </w:rPr>
            </w:pPr>
          </w:p>
          <w:p w:rsidR="00BF3CE1" w:rsidRPr="00BF3CE1" w:rsidRDefault="00BF3CE1" w:rsidP="00BF3CE1">
            <w:pPr>
              <w:jc w:val="center"/>
              <w:rPr>
                <w:rFonts w:ascii="Times New Roman" w:hAnsi="Times New Roman" w:cs="Times New Roman"/>
              </w:rPr>
            </w:pPr>
            <w:r w:rsidRPr="00BF3CE1">
              <w:rPr>
                <w:rFonts w:ascii="Times New Roman" w:hAnsi="Times New Roman" w:cs="Times New Roman"/>
              </w:rPr>
              <w:lastRenderedPageBreak/>
              <w:t>ПАССИВЫ</w:t>
            </w:r>
          </w:p>
        </w:tc>
      </w:tr>
      <w:tr w:rsidR="00BF3CE1" w:rsidRPr="00BF3CE1" w:rsidTr="00BF3CE1">
        <w:tc>
          <w:tcPr>
            <w:tcW w:w="3510" w:type="dxa"/>
            <w:vAlign w:val="center"/>
          </w:tcPr>
          <w:p w:rsidR="00BF3CE1" w:rsidRPr="00BF3CE1" w:rsidRDefault="00BF3CE1" w:rsidP="00BF3CE1">
            <w:pPr>
              <w:rPr>
                <w:rFonts w:ascii="Times New Roman" w:hAnsi="Times New Roman" w:cs="Times New Roman"/>
              </w:rPr>
            </w:pPr>
            <w:r w:rsidRPr="00BF3CE1">
              <w:rPr>
                <w:rFonts w:ascii="Times New Roman" w:hAnsi="Times New Roman" w:cs="Times New Roman"/>
              </w:rPr>
              <w:lastRenderedPageBreak/>
              <w:t>III.КАПИТАЛ И РЕЗЕРВЫ</w:t>
            </w:r>
          </w:p>
        </w:tc>
        <w:tc>
          <w:tcPr>
            <w:tcW w:w="993" w:type="dxa"/>
            <w:vAlign w:val="center"/>
          </w:tcPr>
          <w:p w:rsidR="00BF3CE1" w:rsidRPr="00BF3CE1" w:rsidRDefault="00BF3CE1" w:rsidP="00F4084A">
            <w:pPr>
              <w:jc w:val="center"/>
              <w:rPr>
                <w:rFonts w:ascii="Times New Roman" w:hAnsi="Times New Roman" w:cs="Times New Roman"/>
              </w:rPr>
            </w:pPr>
          </w:p>
        </w:tc>
        <w:tc>
          <w:tcPr>
            <w:tcW w:w="992" w:type="dxa"/>
            <w:vAlign w:val="center"/>
          </w:tcPr>
          <w:p w:rsidR="00BF3CE1" w:rsidRPr="00BF3CE1" w:rsidRDefault="00BF3CE1" w:rsidP="00F4084A">
            <w:pPr>
              <w:jc w:val="center"/>
              <w:rPr>
                <w:rFonts w:ascii="Times New Roman" w:hAnsi="Times New Roman" w:cs="Times New Roman"/>
              </w:rPr>
            </w:pPr>
          </w:p>
        </w:tc>
        <w:tc>
          <w:tcPr>
            <w:tcW w:w="992" w:type="dxa"/>
            <w:vAlign w:val="center"/>
          </w:tcPr>
          <w:p w:rsidR="00BF3CE1" w:rsidRPr="00BF3CE1" w:rsidRDefault="00BF3CE1" w:rsidP="00F4084A">
            <w:pPr>
              <w:jc w:val="center"/>
              <w:rPr>
                <w:rFonts w:ascii="Times New Roman" w:hAnsi="Times New Roman" w:cs="Times New Roman"/>
              </w:rPr>
            </w:pPr>
          </w:p>
        </w:tc>
        <w:tc>
          <w:tcPr>
            <w:tcW w:w="992" w:type="dxa"/>
            <w:vAlign w:val="center"/>
          </w:tcPr>
          <w:p w:rsidR="00BF3CE1" w:rsidRPr="00BF3CE1" w:rsidRDefault="00BF3CE1" w:rsidP="00F4084A">
            <w:pPr>
              <w:jc w:val="center"/>
              <w:rPr>
                <w:rFonts w:ascii="Times New Roman" w:hAnsi="Times New Roman" w:cs="Times New Roman"/>
              </w:rPr>
            </w:pPr>
          </w:p>
        </w:tc>
        <w:tc>
          <w:tcPr>
            <w:tcW w:w="993" w:type="dxa"/>
            <w:vAlign w:val="center"/>
          </w:tcPr>
          <w:p w:rsidR="00BF3CE1" w:rsidRPr="00BF3CE1" w:rsidRDefault="00BF3CE1" w:rsidP="00F4084A">
            <w:pPr>
              <w:jc w:val="center"/>
              <w:rPr>
                <w:rFonts w:ascii="Times New Roman" w:hAnsi="Times New Roman" w:cs="Times New Roman"/>
              </w:rPr>
            </w:pPr>
          </w:p>
        </w:tc>
        <w:tc>
          <w:tcPr>
            <w:tcW w:w="992" w:type="dxa"/>
            <w:vAlign w:val="center"/>
          </w:tcPr>
          <w:p w:rsidR="00BF3CE1" w:rsidRPr="00BF3CE1" w:rsidRDefault="00BF3CE1" w:rsidP="00F4084A">
            <w:pPr>
              <w:jc w:val="center"/>
              <w:rPr>
                <w:rFonts w:ascii="Times New Roman" w:hAnsi="Times New Roman" w:cs="Times New Roman"/>
              </w:rPr>
            </w:pPr>
          </w:p>
        </w:tc>
        <w:tc>
          <w:tcPr>
            <w:tcW w:w="992" w:type="dxa"/>
            <w:vAlign w:val="center"/>
          </w:tcPr>
          <w:p w:rsidR="00BF3CE1" w:rsidRPr="00BF3CE1" w:rsidRDefault="00BF3CE1" w:rsidP="00F4084A">
            <w:pPr>
              <w:jc w:val="center"/>
              <w:rPr>
                <w:rFonts w:ascii="Times New Roman" w:hAnsi="Times New Roman" w:cs="Times New Roman"/>
              </w:rPr>
            </w:pPr>
          </w:p>
        </w:tc>
        <w:tc>
          <w:tcPr>
            <w:tcW w:w="851" w:type="dxa"/>
            <w:vAlign w:val="center"/>
          </w:tcPr>
          <w:p w:rsidR="00BF3CE1" w:rsidRPr="00BF3CE1" w:rsidRDefault="00BF3CE1" w:rsidP="00F4084A">
            <w:pPr>
              <w:jc w:val="center"/>
              <w:rPr>
                <w:rFonts w:ascii="Times New Roman" w:hAnsi="Times New Roman" w:cs="Times New Roman"/>
              </w:rPr>
            </w:pPr>
          </w:p>
        </w:tc>
        <w:tc>
          <w:tcPr>
            <w:tcW w:w="850" w:type="dxa"/>
            <w:vAlign w:val="center"/>
          </w:tcPr>
          <w:p w:rsidR="00BF3CE1" w:rsidRPr="00BF3CE1" w:rsidRDefault="00BF3CE1" w:rsidP="00F4084A">
            <w:pPr>
              <w:jc w:val="center"/>
              <w:rPr>
                <w:rFonts w:ascii="Times New Roman" w:hAnsi="Times New Roman" w:cs="Times New Roman"/>
              </w:rPr>
            </w:pPr>
          </w:p>
        </w:tc>
        <w:tc>
          <w:tcPr>
            <w:tcW w:w="851" w:type="dxa"/>
            <w:vAlign w:val="center"/>
          </w:tcPr>
          <w:p w:rsidR="00BF3CE1" w:rsidRPr="00BF3CE1" w:rsidRDefault="00BF3CE1" w:rsidP="00F4084A">
            <w:pPr>
              <w:jc w:val="center"/>
              <w:rPr>
                <w:rFonts w:ascii="Times New Roman" w:hAnsi="Times New Roman" w:cs="Times New Roman"/>
              </w:rPr>
            </w:pPr>
          </w:p>
        </w:tc>
        <w:tc>
          <w:tcPr>
            <w:tcW w:w="850" w:type="dxa"/>
            <w:vAlign w:val="center"/>
          </w:tcPr>
          <w:p w:rsidR="00BF3CE1" w:rsidRPr="00BF3CE1" w:rsidRDefault="00BF3CE1" w:rsidP="00F4084A">
            <w:pPr>
              <w:jc w:val="center"/>
              <w:rPr>
                <w:rFonts w:ascii="Times New Roman" w:hAnsi="Times New Roman" w:cs="Times New Roman"/>
              </w:rPr>
            </w:pPr>
          </w:p>
        </w:tc>
        <w:tc>
          <w:tcPr>
            <w:tcW w:w="928" w:type="dxa"/>
            <w:vAlign w:val="center"/>
          </w:tcPr>
          <w:p w:rsidR="00BF3CE1" w:rsidRPr="00BF3CE1" w:rsidRDefault="00BF3CE1" w:rsidP="00F4084A">
            <w:pPr>
              <w:jc w:val="center"/>
              <w:rPr>
                <w:rFonts w:ascii="Times New Roman" w:hAnsi="Times New Roman" w:cs="Times New Roman"/>
              </w:rPr>
            </w:pPr>
          </w:p>
        </w:tc>
      </w:tr>
      <w:tr w:rsidR="00BF3CE1" w:rsidRPr="00BF3CE1" w:rsidTr="00BF3CE1">
        <w:tc>
          <w:tcPr>
            <w:tcW w:w="3510" w:type="dxa"/>
            <w:vAlign w:val="center"/>
          </w:tcPr>
          <w:p w:rsidR="00BF3CE1" w:rsidRPr="00BF3CE1" w:rsidRDefault="00BF3CE1" w:rsidP="00BF3CE1">
            <w:pPr>
              <w:rPr>
                <w:rFonts w:ascii="Times New Roman" w:hAnsi="Times New Roman" w:cs="Times New Roman"/>
              </w:rPr>
            </w:pPr>
            <w:r w:rsidRPr="00BF3CE1">
              <w:rPr>
                <w:rFonts w:ascii="Times New Roman" w:hAnsi="Times New Roman" w:cs="Times New Roman"/>
              </w:rPr>
              <w:t>Уставный капитал (складочный капитал, уставный фонд, вклады товарищей)</w:t>
            </w:r>
          </w:p>
        </w:tc>
        <w:tc>
          <w:tcPr>
            <w:tcW w:w="993"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500000</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500000</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500000</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w:t>
            </w:r>
          </w:p>
        </w:tc>
        <w:tc>
          <w:tcPr>
            <w:tcW w:w="993"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1,00</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1,00</w:t>
            </w:r>
          </w:p>
        </w:tc>
        <w:tc>
          <w:tcPr>
            <w:tcW w:w="851"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20,74</w:t>
            </w:r>
          </w:p>
        </w:tc>
        <w:tc>
          <w:tcPr>
            <w:tcW w:w="850"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24,11</w:t>
            </w:r>
          </w:p>
        </w:tc>
        <w:tc>
          <w:tcPr>
            <w:tcW w:w="851"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26,69</w:t>
            </w:r>
          </w:p>
        </w:tc>
        <w:tc>
          <w:tcPr>
            <w:tcW w:w="850"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-3,37</w:t>
            </w:r>
          </w:p>
        </w:tc>
        <w:tc>
          <w:tcPr>
            <w:tcW w:w="928"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-2,58</w:t>
            </w:r>
          </w:p>
        </w:tc>
      </w:tr>
      <w:tr w:rsidR="00BF3CE1" w:rsidRPr="00BF3CE1" w:rsidTr="00BF3CE1">
        <w:tc>
          <w:tcPr>
            <w:tcW w:w="3510" w:type="dxa"/>
            <w:vAlign w:val="center"/>
          </w:tcPr>
          <w:p w:rsidR="00BF3CE1" w:rsidRPr="00BF3CE1" w:rsidRDefault="00BF3CE1" w:rsidP="00BF3CE1">
            <w:pPr>
              <w:rPr>
                <w:rFonts w:ascii="Times New Roman" w:hAnsi="Times New Roman" w:cs="Times New Roman"/>
              </w:rPr>
            </w:pPr>
            <w:r w:rsidRPr="00BF3CE1">
              <w:rPr>
                <w:rFonts w:ascii="Times New Roman" w:hAnsi="Times New Roman" w:cs="Times New Roman"/>
              </w:rPr>
              <w:t>Собственные акции, выкупленные у акционеров</w:t>
            </w:r>
          </w:p>
        </w:tc>
        <w:tc>
          <w:tcPr>
            <w:tcW w:w="993"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w:t>
            </w:r>
          </w:p>
        </w:tc>
        <w:tc>
          <w:tcPr>
            <w:tcW w:w="993"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0,00</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0,00</w:t>
            </w:r>
          </w:p>
        </w:tc>
        <w:tc>
          <w:tcPr>
            <w:tcW w:w="851"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0,00</w:t>
            </w:r>
          </w:p>
        </w:tc>
        <w:tc>
          <w:tcPr>
            <w:tcW w:w="850"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0,00</w:t>
            </w:r>
          </w:p>
        </w:tc>
        <w:tc>
          <w:tcPr>
            <w:tcW w:w="851"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0,00</w:t>
            </w:r>
          </w:p>
        </w:tc>
        <w:tc>
          <w:tcPr>
            <w:tcW w:w="850"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0,00</w:t>
            </w:r>
          </w:p>
        </w:tc>
        <w:tc>
          <w:tcPr>
            <w:tcW w:w="928"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0,00</w:t>
            </w:r>
          </w:p>
        </w:tc>
      </w:tr>
      <w:tr w:rsidR="00BF3CE1" w:rsidRPr="00BF3CE1" w:rsidTr="00BF3CE1">
        <w:tc>
          <w:tcPr>
            <w:tcW w:w="3510" w:type="dxa"/>
            <w:vAlign w:val="center"/>
          </w:tcPr>
          <w:p w:rsidR="00BF3CE1" w:rsidRPr="00BF3CE1" w:rsidRDefault="00BF3CE1" w:rsidP="00BF3CE1">
            <w:pPr>
              <w:rPr>
                <w:rFonts w:ascii="Times New Roman" w:hAnsi="Times New Roman" w:cs="Times New Roman"/>
              </w:rPr>
            </w:pPr>
            <w:r w:rsidRPr="00BF3CE1">
              <w:rPr>
                <w:rFonts w:ascii="Times New Roman" w:hAnsi="Times New Roman" w:cs="Times New Roman"/>
              </w:rPr>
              <w:t xml:space="preserve">Переоценка </w:t>
            </w:r>
            <w:proofErr w:type="spellStart"/>
            <w:r w:rsidRPr="00BF3CE1">
              <w:rPr>
                <w:rFonts w:ascii="Times New Roman" w:hAnsi="Times New Roman" w:cs="Times New Roman"/>
              </w:rPr>
              <w:t>внеоборотных</w:t>
            </w:r>
            <w:proofErr w:type="spellEnd"/>
            <w:r w:rsidRPr="00BF3CE1">
              <w:rPr>
                <w:rFonts w:ascii="Times New Roman" w:hAnsi="Times New Roman" w:cs="Times New Roman"/>
              </w:rPr>
              <w:t xml:space="preserve"> активов</w:t>
            </w:r>
          </w:p>
        </w:tc>
        <w:tc>
          <w:tcPr>
            <w:tcW w:w="993"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98365</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52873</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42851</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-45492</w:t>
            </w:r>
          </w:p>
        </w:tc>
        <w:tc>
          <w:tcPr>
            <w:tcW w:w="993"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10022</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186,04</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123,39</w:t>
            </w:r>
          </w:p>
        </w:tc>
        <w:tc>
          <w:tcPr>
            <w:tcW w:w="851"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4,09</w:t>
            </w:r>
          </w:p>
        </w:tc>
        <w:tc>
          <w:tcPr>
            <w:tcW w:w="850"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2,56</w:t>
            </w:r>
          </w:p>
        </w:tc>
        <w:tc>
          <w:tcPr>
            <w:tcW w:w="851"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2,29</w:t>
            </w:r>
          </w:p>
        </w:tc>
        <w:tc>
          <w:tcPr>
            <w:tcW w:w="850"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1,53</w:t>
            </w:r>
          </w:p>
        </w:tc>
        <w:tc>
          <w:tcPr>
            <w:tcW w:w="928"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0,27</w:t>
            </w:r>
          </w:p>
        </w:tc>
      </w:tr>
      <w:tr w:rsidR="00BF3CE1" w:rsidRPr="00BF3CE1" w:rsidTr="00BF3CE1">
        <w:tc>
          <w:tcPr>
            <w:tcW w:w="3510" w:type="dxa"/>
            <w:vAlign w:val="center"/>
          </w:tcPr>
          <w:p w:rsidR="00BF3CE1" w:rsidRPr="00BF3CE1" w:rsidRDefault="00BF3CE1" w:rsidP="00BF3CE1">
            <w:pPr>
              <w:rPr>
                <w:rFonts w:ascii="Times New Roman" w:hAnsi="Times New Roman" w:cs="Times New Roman"/>
              </w:rPr>
            </w:pPr>
            <w:r w:rsidRPr="00BF3CE1">
              <w:rPr>
                <w:rFonts w:ascii="Times New Roman" w:hAnsi="Times New Roman" w:cs="Times New Roman"/>
              </w:rPr>
              <w:t>Добавочный капитал (без переоценки)</w:t>
            </w:r>
          </w:p>
        </w:tc>
        <w:tc>
          <w:tcPr>
            <w:tcW w:w="993"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75815</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75815</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75815</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w:t>
            </w:r>
          </w:p>
        </w:tc>
        <w:tc>
          <w:tcPr>
            <w:tcW w:w="993"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1,00</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1,00</w:t>
            </w:r>
          </w:p>
        </w:tc>
        <w:tc>
          <w:tcPr>
            <w:tcW w:w="851"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3,14</w:t>
            </w:r>
          </w:p>
        </w:tc>
        <w:tc>
          <w:tcPr>
            <w:tcW w:w="850"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3,65</w:t>
            </w:r>
          </w:p>
        </w:tc>
        <w:tc>
          <w:tcPr>
            <w:tcW w:w="851"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4,06</w:t>
            </w:r>
          </w:p>
        </w:tc>
        <w:tc>
          <w:tcPr>
            <w:tcW w:w="850"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-0,51</w:t>
            </w:r>
          </w:p>
        </w:tc>
        <w:tc>
          <w:tcPr>
            <w:tcW w:w="928"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-0,40</w:t>
            </w:r>
          </w:p>
        </w:tc>
      </w:tr>
      <w:tr w:rsidR="00BF3CE1" w:rsidRPr="00BF3CE1" w:rsidTr="00BF3CE1">
        <w:tc>
          <w:tcPr>
            <w:tcW w:w="3510" w:type="dxa"/>
            <w:vAlign w:val="center"/>
          </w:tcPr>
          <w:p w:rsidR="00BF3CE1" w:rsidRPr="00BF3CE1" w:rsidRDefault="00BF3CE1" w:rsidP="00BF3CE1">
            <w:pPr>
              <w:rPr>
                <w:rFonts w:ascii="Times New Roman" w:hAnsi="Times New Roman" w:cs="Times New Roman"/>
              </w:rPr>
            </w:pPr>
            <w:r w:rsidRPr="00BF3CE1">
              <w:rPr>
                <w:rFonts w:ascii="Times New Roman" w:hAnsi="Times New Roman" w:cs="Times New Roman"/>
              </w:rPr>
              <w:t>Резервный капитал</w:t>
            </w:r>
          </w:p>
        </w:tc>
        <w:tc>
          <w:tcPr>
            <w:tcW w:w="993"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2860</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2738</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1711</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122</w:t>
            </w:r>
          </w:p>
        </w:tc>
        <w:tc>
          <w:tcPr>
            <w:tcW w:w="993"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1027</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104,45</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160,02</w:t>
            </w:r>
          </w:p>
        </w:tc>
        <w:tc>
          <w:tcPr>
            <w:tcW w:w="851"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0,12</w:t>
            </w:r>
          </w:p>
        </w:tc>
        <w:tc>
          <w:tcPr>
            <w:tcW w:w="850"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0,13</w:t>
            </w:r>
          </w:p>
        </w:tc>
        <w:tc>
          <w:tcPr>
            <w:tcW w:w="851"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0,09</w:t>
            </w:r>
          </w:p>
        </w:tc>
        <w:tc>
          <w:tcPr>
            <w:tcW w:w="850"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-0,01</w:t>
            </w:r>
          </w:p>
        </w:tc>
        <w:tc>
          <w:tcPr>
            <w:tcW w:w="928"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0,04</w:t>
            </w:r>
          </w:p>
        </w:tc>
      </w:tr>
      <w:tr w:rsidR="00BF3CE1" w:rsidRPr="00BF3CE1" w:rsidTr="00BF3CE1">
        <w:tc>
          <w:tcPr>
            <w:tcW w:w="3510" w:type="dxa"/>
            <w:vAlign w:val="center"/>
          </w:tcPr>
          <w:p w:rsidR="00BF3CE1" w:rsidRPr="00BF3CE1" w:rsidRDefault="00BF3CE1" w:rsidP="00BF3CE1">
            <w:pPr>
              <w:rPr>
                <w:rFonts w:ascii="Times New Roman" w:hAnsi="Times New Roman" w:cs="Times New Roman"/>
              </w:rPr>
            </w:pPr>
            <w:r w:rsidRPr="00BF3CE1">
              <w:rPr>
                <w:rFonts w:ascii="Times New Roman" w:hAnsi="Times New Roman" w:cs="Times New Roman"/>
              </w:rPr>
              <w:t>Нераспределенная прибыль (непокрытый убыток)</w:t>
            </w:r>
          </w:p>
        </w:tc>
        <w:tc>
          <w:tcPr>
            <w:tcW w:w="993"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81404</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79917</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61854</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1487</w:t>
            </w:r>
          </w:p>
        </w:tc>
        <w:tc>
          <w:tcPr>
            <w:tcW w:w="993"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18063</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101,86</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129,20</w:t>
            </w:r>
          </w:p>
        </w:tc>
        <w:tc>
          <w:tcPr>
            <w:tcW w:w="851"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3,37</w:t>
            </w:r>
          </w:p>
        </w:tc>
        <w:tc>
          <w:tcPr>
            <w:tcW w:w="850"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3,85</w:t>
            </w:r>
          </w:p>
        </w:tc>
        <w:tc>
          <w:tcPr>
            <w:tcW w:w="851"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3,30</w:t>
            </w:r>
          </w:p>
        </w:tc>
        <w:tc>
          <w:tcPr>
            <w:tcW w:w="850"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-0,48</w:t>
            </w:r>
          </w:p>
        </w:tc>
        <w:tc>
          <w:tcPr>
            <w:tcW w:w="928"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0,55</w:t>
            </w:r>
          </w:p>
        </w:tc>
      </w:tr>
      <w:tr w:rsidR="00BF3CE1" w:rsidRPr="00BF3CE1" w:rsidTr="00BF3CE1">
        <w:tc>
          <w:tcPr>
            <w:tcW w:w="3510" w:type="dxa"/>
            <w:vAlign w:val="center"/>
          </w:tcPr>
          <w:p w:rsidR="00BF3CE1" w:rsidRPr="00BF3CE1" w:rsidRDefault="00BF3CE1" w:rsidP="00BF3CE1">
            <w:pPr>
              <w:rPr>
                <w:rFonts w:ascii="Times New Roman" w:hAnsi="Times New Roman" w:cs="Times New Roman"/>
              </w:rPr>
            </w:pPr>
            <w:r w:rsidRPr="00BF3CE1">
              <w:rPr>
                <w:rFonts w:ascii="Times New Roman" w:hAnsi="Times New Roman" w:cs="Times New Roman"/>
              </w:rPr>
              <w:t>Итого по разделу III</w:t>
            </w:r>
          </w:p>
        </w:tc>
        <w:tc>
          <w:tcPr>
            <w:tcW w:w="993"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758444</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711343</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682231</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47101</w:t>
            </w:r>
          </w:p>
        </w:tc>
        <w:tc>
          <w:tcPr>
            <w:tcW w:w="993"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29112</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106,62</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104,27</w:t>
            </w:r>
          </w:p>
        </w:tc>
        <w:tc>
          <w:tcPr>
            <w:tcW w:w="851"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31,46</w:t>
            </w:r>
          </w:p>
        </w:tc>
        <w:tc>
          <w:tcPr>
            <w:tcW w:w="850"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34,30</w:t>
            </w:r>
          </w:p>
        </w:tc>
        <w:tc>
          <w:tcPr>
            <w:tcW w:w="851"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36,42</w:t>
            </w:r>
          </w:p>
        </w:tc>
        <w:tc>
          <w:tcPr>
            <w:tcW w:w="850"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-2,84</w:t>
            </w:r>
          </w:p>
        </w:tc>
        <w:tc>
          <w:tcPr>
            <w:tcW w:w="928"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-2,13</w:t>
            </w:r>
          </w:p>
        </w:tc>
      </w:tr>
      <w:tr w:rsidR="00BF3CE1" w:rsidRPr="00BF3CE1" w:rsidTr="00BF3CE1">
        <w:tc>
          <w:tcPr>
            <w:tcW w:w="3510" w:type="dxa"/>
            <w:vAlign w:val="center"/>
          </w:tcPr>
          <w:p w:rsidR="00BF3CE1" w:rsidRPr="00BF3CE1" w:rsidRDefault="00BF3CE1" w:rsidP="00BF3CE1">
            <w:pPr>
              <w:rPr>
                <w:rFonts w:ascii="Times New Roman" w:hAnsi="Times New Roman" w:cs="Times New Roman"/>
              </w:rPr>
            </w:pPr>
            <w:r w:rsidRPr="00BF3CE1">
              <w:rPr>
                <w:rFonts w:ascii="Times New Roman" w:hAnsi="Times New Roman" w:cs="Times New Roman"/>
              </w:rPr>
              <w:t>IV. ДОЛГОСРОЧНЫЕ ОБЯЗАТЕЛЬСТВА</w:t>
            </w:r>
          </w:p>
        </w:tc>
        <w:tc>
          <w:tcPr>
            <w:tcW w:w="993" w:type="dxa"/>
            <w:vAlign w:val="center"/>
          </w:tcPr>
          <w:p w:rsidR="00BF3CE1" w:rsidRPr="00BF3CE1" w:rsidRDefault="00BF3CE1" w:rsidP="00F4084A">
            <w:pPr>
              <w:jc w:val="center"/>
              <w:rPr>
                <w:rFonts w:ascii="Times New Roman" w:hAnsi="Times New Roman" w:cs="Times New Roman"/>
              </w:rPr>
            </w:pPr>
          </w:p>
        </w:tc>
        <w:tc>
          <w:tcPr>
            <w:tcW w:w="992" w:type="dxa"/>
            <w:vAlign w:val="center"/>
          </w:tcPr>
          <w:p w:rsidR="00BF3CE1" w:rsidRPr="00BF3CE1" w:rsidRDefault="00BF3CE1" w:rsidP="00F4084A">
            <w:pPr>
              <w:jc w:val="center"/>
              <w:rPr>
                <w:rFonts w:ascii="Times New Roman" w:hAnsi="Times New Roman" w:cs="Times New Roman"/>
              </w:rPr>
            </w:pPr>
          </w:p>
        </w:tc>
        <w:tc>
          <w:tcPr>
            <w:tcW w:w="992" w:type="dxa"/>
            <w:vAlign w:val="center"/>
          </w:tcPr>
          <w:p w:rsidR="00BF3CE1" w:rsidRPr="00BF3CE1" w:rsidRDefault="00BF3CE1" w:rsidP="00F4084A">
            <w:pPr>
              <w:jc w:val="center"/>
              <w:rPr>
                <w:rFonts w:ascii="Times New Roman" w:hAnsi="Times New Roman" w:cs="Times New Roman"/>
              </w:rPr>
            </w:pPr>
          </w:p>
        </w:tc>
        <w:tc>
          <w:tcPr>
            <w:tcW w:w="992" w:type="dxa"/>
            <w:vAlign w:val="center"/>
          </w:tcPr>
          <w:p w:rsidR="00BF3CE1" w:rsidRPr="00BF3CE1" w:rsidRDefault="00BF3CE1" w:rsidP="00F4084A">
            <w:pPr>
              <w:jc w:val="center"/>
              <w:rPr>
                <w:rFonts w:ascii="Times New Roman" w:hAnsi="Times New Roman" w:cs="Times New Roman"/>
              </w:rPr>
            </w:pPr>
          </w:p>
        </w:tc>
        <w:tc>
          <w:tcPr>
            <w:tcW w:w="993" w:type="dxa"/>
            <w:vAlign w:val="center"/>
          </w:tcPr>
          <w:p w:rsidR="00BF3CE1" w:rsidRPr="00BF3CE1" w:rsidRDefault="00BF3CE1" w:rsidP="00F4084A">
            <w:pPr>
              <w:jc w:val="center"/>
              <w:rPr>
                <w:rFonts w:ascii="Times New Roman" w:hAnsi="Times New Roman" w:cs="Times New Roman"/>
              </w:rPr>
            </w:pPr>
          </w:p>
        </w:tc>
        <w:tc>
          <w:tcPr>
            <w:tcW w:w="992" w:type="dxa"/>
            <w:vAlign w:val="center"/>
          </w:tcPr>
          <w:p w:rsidR="00BF3CE1" w:rsidRPr="00BF3CE1" w:rsidRDefault="00BF3CE1" w:rsidP="00F4084A">
            <w:pPr>
              <w:jc w:val="center"/>
              <w:rPr>
                <w:rFonts w:ascii="Times New Roman" w:hAnsi="Times New Roman" w:cs="Times New Roman"/>
              </w:rPr>
            </w:pPr>
          </w:p>
        </w:tc>
        <w:tc>
          <w:tcPr>
            <w:tcW w:w="992" w:type="dxa"/>
            <w:vAlign w:val="center"/>
          </w:tcPr>
          <w:p w:rsidR="00BF3CE1" w:rsidRPr="00BF3CE1" w:rsidRDefault="00BF3CE1" w:rsidP="00F4084A">
            <w:pPr>
              <w:jc w:val="center"/>
              <w:rPr>
                <w:rFonts w:ascii="Times New Roman" w:hAnsi="Times New Roman" w:cs="Times New Roman"/>
              </w:rPr>
            </w:pPr>
          </w:p>
        </w:tc>
        <w:tc>
          <w:tcPr>
            <w:tcW w:w="851" w:type="dxa"/>
            <w:vAlign w:val="center"/>
          </w:tcPr>
          <w:p w:rsidR="00BF3CE1" w:rsidRPr="00BF3CE1" w:rsidRDefault="00BF3CE1" w:rsidP="00F4084A">
            <w:pPr>
              <w:jc w:val="center"/>
              <w:rPr>
                <w:rFonts w:ascii="Times New Roman" w:hAnsi="Times New Roman" w:cs="Times New Roman"/>
              </w:rPr>
            </w:pPr>
          </w:p>
        </w:tc>
        <w:tc>
          <w:tcPr>
            <w:tcW w:w="850" w:type="dxa"/>
            <w:vAlign w:val="center"/>
          </w:tcPr>
          <w:p w:rsidR="00BF3CE1" w:rsidRPr="00BF3CE1" w:rsidRDefault="00BF3CE1" w:rsidP="00F4084A">
            <w:pPr>
              <w:jc w:val="center"/>
              <w:rPr>
                <w:rFonts w:ascii="Times New Roman" w:hAnsi="Times New Roman" w:cs="Times New Roman"/>
              </w:rPr>
            </w:pPr>
          </w:p>
        </w:tc>
        <w:tc>
          <w:tcPr>
            <w:tcW w:w="851" w:type="dxa"/>
            <w:vAlign w:val="center"/>
          </w:tcPr>
          <w:p w:rsidR="00BF3CE1" w:rsidRPr="00BF3CE1" w:rsidRDefault="00BF3CE1" w:rsidP="00F4084A">
            <w:pPr>
              <w:jc w:val="center"/>
              <w:rPr>
                <w:rFonts w:ascii="Times New Roman" w:hAnsi="Times New Roman" w:cs="Times New Roman"/>
              </w:rPr>
            </w:pPr>
          </w:p>
        </w:tc>
        <w:tc>
          <w:tcPr>
            <w:tcW w:w="850" w:type="dxa"/>
            <w:vAlign w:val="center"/>
          </w:tcPr>
          <w:p w:rsidR="00BF3CE1" w:rsidRPr="00BF3CE1" w:rsidRDefault="00BF3CE1" w:rsidP="00F4084A">
            <w:pPr>
              <w:jc w:val="center"/>
              <w:rPr>
                <w:rFonts w:ascii="Times New Roman" w:hAnsi="Times New Roman" w:cs="Times New Roman"/>
              </w:rPr>
            </w:pPr>
          </w:p>
        </w:tc>
        <w:tc>
          <w:tcPr>
            <w:tcW w:w="928" w:type="dxa"/>
            <w:vAlign w:val="center"/>
          </w:tcPr>
          <w:p w:rsidR="00BF3CE1" w:rsidRPr="00BF3CE1" w:rsidRDefault="00BF3CE1" w:rsidP="00F4084A">
            <w:pPr>
              <w:jc w:val="center"/>
              <w:rPr>
                <w:rFonts w:ascii="Times New Roman" w:hAnsi="Times New Roman" w:cs="Times New Roman"/>
              </w:rPr>
            </w:pPr>
          </w:p>
        </w:tc>
      </w:tr>
      <w:tr w:rsidR="00BF3CE1" w:rsidRPr="00BF3CE1" w:rsidTr="00BF3CE1">
        <w:tc>
          <w:tcPr>
            <w:tcW w:w="3510" w:type="dxa"/>
            <w:vAlign w:val="center"/>
          </w:tcPr>
          <w:p w:rsidR="00BF3CE1" w:rsidRPr="00BF3CE1" w:rsidRDefault="00BF3CE1" w:rsidP="00BF3CE1">
            <w:pPr>
              <w:rPr>
                <w:rFonts w:ascii="Times New Roman" w:hAnsi="Times New Roman" w:cs="Times New Roman"/>
              </w:rPr>
            </w:pPr>
            <w:r w:rsidRPr="00BF3CE1">
              <w:rPr>
                <w:rFonts w:ascii="Times New Roman" w:hAnsi="Times New Roman" w:cs="Times New Roman"/>
              </w:rPr>
              <w:t>Заемные средства</w:t>
            </w:r>
          </w:p>
        </w:tc>
        <w:tc>
          <w:tcPr>
            <w:tcW w:w="993"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261878</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131518</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577253</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130360</w:t>
            </w:r>
          </w:p>
        </w:tc>
        <w:tc>
          <w:tcPr>
            <w:tcW w:w="993"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-445735</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199,12</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0,23</w:t>
            </w:r>
          </w:p>
        </w:tc>
        <w:tc>
          <w:tcPr>
            <w:tcW w:w="851"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10,86</w:t>
            </w:r>
          </w:p>
        </w:tc>
        <w:tc>
          <w:tcPr>
            <w:tcW w:w="850"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6,35</w:t>
            </w:r>
          </w:p>
        </w:tc>
        <w:tc>
          <w:tcPr>
            <w:tcW w:w="851"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30,82</w:t>
            </w:r>
          </w:p>
        </w:tc>
        <w:tc>
          <w:tcPr>
            <w:tcW w:w="850"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4,51</w:t>
            </w:r>
          </w:p>
        </w:tc>
        <w:tc>
          <w:tcPr>
            <w:tcW w:w="928"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-24,47</w:t>
            </w:r>
          </w:p>
        </w:tc>
      </w:tr>
      <w:tr w:rsidR="00BF3CE1" w:rsidRPr="00BF3CE1" w:rsidTr="00BF3CE1">
        <w:tc>
          <w:tcPr>
            <w:tcW w:w="3510" w:type="dxa"/>
            <w:vAlign w:val="center"/>
          </w:tcPr>
          <w:p w:rsidR="00BF3CE1" w:rsidRPr="00BF3CE1" w:rsidRDefault="00BF3CE1" w:rsidP="00BF3CE1">
            <w:pPr>
              <w:rPr>
                <w:rFonts w:ascii="Times New Roman" w:hAnsi="Times New Roman" w:cs="Times New Roman"/>
              </w:rPr>
            </w:pPr>
            <w:r w:rsidRPr="00BF3CE1">
              <w:rPr>
                <w:rFonts w:ascii="Times New Roman" w:hAnsi="Times New Roman" w:cs="Times New Roman"/>
              </w:rPr>
              <w:t>Отложенные налоговые обязательства</w:t>
            </w:r>
          </w:p>
        </w:tc>
        <w:tc>
          <w:tcPr>
            <w:tcW w:w="993"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47732</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35554</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32645</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12178</w:t>
            </w:r>
          </w:p>
        </w:tc>
        <w:tc>
          <w:tcPr>
            <w:tcW w:w="993"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2909</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134,25</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108,91</w:t>
            </w:r>
          </w:p>
        </w:tc>
        <w:tc>
          <w:tcPr>
            <w:tcW w:w="851"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1,98</w:t>
            </w:r>
          </w:p>
        </w:tc>
        <w:tc>
          <w:tcPr>
            <w:tcW w:w="850"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1,71</w:t>
            </w:r>
          </w:p>
        </w:tc>
        <w:tc>
          <w:tcPr>
            <w:tcW w:w="851"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1,74</w:t>
            </w:r>
          </w:p>
        </w:tc>
        <w:tc>
          <w:tcPr>
            <w:tcW w:w="850"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0,27</w:t>
            </w:r>
          </w:p>
        </w:tc>
        <w:tc>
          <w:tcPr>
            <w:tcW w:w="928"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-0,03</w:t>
            </w:r>
          </w:p>
        </w:tc>
      </w:tr>
      <w:tr w:rsidR="00BF3CE1" w:rsidRPr="00BF3CE1" w:rsidTr="00BF3CE1">
        <w:tc>
          <w:tcPr>
            <w:tcW w:w="3510" w:type="dxa"/>
            <w:vAlign w:val="center"/>
          </w:tcPr>
          <w:p w:rsidR="00BF3CE1" w:rsidRPr="00BF3CE1" w:rsidRDefault="00BF3CE1" w:rsidP="00BF3CE1">
            <w:pPr>
              <w:rPr>
                <w:rFonts w:ascii="Times New Roman" w:hAnsi="Times New Roman" w:cs="Times New Roman"/>
              </w:rPr>
            </w:pPr>
            <w:r w:rsidRPr="00BF3CE1">
              <w:rPr>
                <w:rFonts w:ascii="Times New Roman" w:hAnsi="Times New Roman" w:cs="Times New Roman"/>
              </w:rPr>
              <w:t>Резервы под условные обязательства</w:t>
            </w:r>
          </w:p>
        </w:tc>
        <w:tc>
          <w:tcPr>
            <w:tcW w:w="993"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w:t>
            </w:r>
          </w:p>
        </w:tc>
        <w:tc>
          <w:tcPr>
            <w:tcW w:w="993"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0,00</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0,00</w:t>
            </w:r>
          </w:p>
        </w:tc>
        <w:tc>
          <w:tcPr>
            <w:tcW w:w="851"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0,00</w:t>
            </w:r>
          </w:p>
        </w:tc>
        <w:tc>
          <w:tcPr>
            <w:tcW w:w="850"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0,00</w:t>
            </w:r>
          </w:p>
        </w:tc>
        <w:tc>
          <w:tcPr>
            <w:tcW w:w="851"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0,00</w:t>
            </w:r>
          </w:p>
        </w:tc>
        <w:tc>
          <w:tcPr>
            <w:tcW w:w="850"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0,00</w:t>
            </w:r>
          </w:p>
        </w:tc>
        <w:tc>
          <w:tcPr>
            <w:tcW w:w="928"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0,00</w:t>
            </w:r>
          </w:p>
        </w:tc>
      </w:tr>
      <w:tr w:rsidR="00BF3CE1" w:rsidRPr="00BF3CE1" w:rsidTr="00BF3CE1">
        <w:tc>
          <w:tcPr>
            <w:tcW w:w="3510" w:type="dxa"/>
            <w:vAlign w:val="center"/>
          </w:tcPr>
          <w:p w:rsidR="00BF3CE1" w:rsidRPr="00BF3CE1" w:rsidRDefault="00BF3CE1" w:rsidP="00BF3CE1">
            <w:pPr>
              <w:rPr>
                <w:rFonts w:ascii="Times New Roman" w:hAnsi="Times New Roman" w:cs="Times New Roman"/>
              </w:rPr>
            </w:pPr>
            <w:r w:rsidRPr="00BF3CE1">
              <w:rPr>
                <w:rFonts w:ascii="Times New Roman" w:hAnsi="Times New Roman" w:cs="Times New Roman"/>
              </w:rPr>
              <w:t>Прочие обязательства</w:t>
            </w:r>
          </w:p>
        </w:tc>
        <w:tc>
          <w:tcPr>
            <w:tcW w:w="993"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w:t>
            </w:r>
          </w:p>
        </w:tc>
        <w:tc>
          <w:tcPr>
            <w:tcW w:w="993"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0,00</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0,00</w:t>
            </w:r>
          </w:p>
        </w:tc>
        <w:tc>
          <w:tcPr>
            <w:tcW w:w="851"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0,00</w:t>
            </w:r>
          </w:p>
        </w:tc>
        <w:tc>
          <w:tcPr>
            <w:tcW w:w="850"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0,00</w:t>
            </w:r>
          </w:p>
        </w:tc>
        <w:tc>
          <w:tcPr>
            <w:tcW w:w="851"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0,00</w:t>
            </w:r>
          </w:p>
        </w:tc>
        <w:tc>
          <w:tcPr>
            <w:tcW w:w="850"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0,00</w:t>
            </w:r>
          </w:p>
        </w:tc>
        <w:tc>
          <w:tcPr>
            <w:tcW w:w="928"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0,00</w:t>
            </w:r>
          </w:p>
        </w:tc>
      </w:tr>
      <w:tr w:rsidR="00BF3CE1" w:rsidRPr="00BF3CE1" w:rsidTr="00BF3CE1">
        <w:tc>
          <w:tcPr>
            <w:tcW w:w="3510" w:type="dxa"/>
            <w:vAlign w:val="center"/>
          </w:tcPr>
          <w:p w:rsidR="00BF3CE1" w:rsidRPr="00BF3CE1" w:rsidRDefault="00BF3CE1" w:rsidP="00BF3CE1">
            <w:pPr>
              <w:rPr>
                <w:rFonts w:ascii="Times New Roman" w:hAnsi="Times New Roman" w:cs="Times New Roman"/>
              </w:rPr>
            </w:pPr>
            <w:r w:rsidRPr="00BF3CE1">
              <w:rPr>
                <w:rFonts w:ascii="Times New Roman" w:hAnsi="Times New Roman" w:cs="Times New Roman"/>
              </w:rPr>
              <w:t>Итого по разделу IV</w:t>
            </w:r>
          </w:p>
        </w:tc>
        <w:tc>
          <w:tcPr>
            <w:tcW w:w="993"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309610</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167072</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609898</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142538</w:t>
            </w:r>
          </w:p>
        </w:tc>
        <w:tc>
          <w:tcPr>
            <w:tcW w:w="993"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-442826</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185,31</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0,27</w:t>
            </w:r>
          </w:p>
        </w:tc>
        <w:tc>
          <w:tcPr>
            <w:tcW w:w="851"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12,84</w:t>
            </w:r>
          </w:p>
        </w:tc>
        <w:tc>
          <w:tcPr>
            <w:tcW w:w="850"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8,06</w:t>
            </w:r>
          </w:p>
        </w:tc>
        <w:tc>
          <w:tcPr>
            <w:tcW w:w="851"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32,56</w:t>
            </w:r>
          </w:p>
        </w:tc>
        <w:tc>
          <w:tcPr>
            <w:tcW w:w="850"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4,78</w:t>
            </w:r>
          </w:p>
        </w:tc>
        <w:tc>
          <w:tcPr>
            <w:tcW w:w="928"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-24,50</w:t>
            </w:r>
          </w:p>
        </w:tc>
      </w:tr>
      <w:tr w:rsidR="00BF3CE1" w:rsidRPr="00BF3CE1" w:rsidTr="00BF3CE1">
        <w:tc>
          <w:tcPr>
            <w:tcW w:w="3510" w:type="dxa"/>
            <w:vAlign w:val="center"/>
          </w:tcPr>
          <w:p w:rsidR="00BF3CE1" w:rsidRPr="00BF3CE1" w:rsidRDefault="00BF3CE1" w:rsidP="00BF3CE1">
            <w:pPr>
              <w:rPr>
                <w:rFonts w:ascii="Times New Roman" w:hAnsi="Times New Roman" w:cs="Times New Roman"/>
              </w:rPr>
            </w:pPr>
            <w:r w:rsidRPr="00BF3CE1">
              <w:rPr>
                <w:rFonts w:ascii="Times New Roman" w:hAnsi="Times New Roman" w:cs="Times New Roman"/>
              </w:rPr>
              <w:t>V. КРАТКОСРОЧНЫЕ ОБЯЗАТЕЛЬСТВА</w:t>
            </w:r>
          </w:p>
        </w:tc>
        <w:tc>
          <w:tcPr>
            <w:tcW w:w="993" w:type="dxa"/>
            <w:vAlign w:val="center"/>
          </w:tcPr>
          <w:p w:rsidR="00BF3CE1" w:rsidRPr="00BF3CE1" w:rsidRDefault="00BF3CE1" w:rsidP="00F4084A">
            <w:pPr>
              <w:jc w:val="center"/>
              <w:rPr>
                <w:rFonts w:ascii="Times New Roman" w:hAnsi="Times New Roman" w:cs="Times New Roman"/>
              </w:rPr>
            </w:pPr>
          </w:p>
        </w:tc>
        <w:tc>
          <w:tcPr>
            <w:tcW w:w="992" w:type="dxa"/>
            <w:vAlign w:val="center"/>
          </w:tcPr>
          <w:p w:rsidR="00BF3CE1" w:rsidRPr="00BF3CE1" w:rsidRDefault="00BF3CE1" w:rsidP="00F4084A">
            <w:pPr>
              <w:jc w:val="center"/>
              <w:rPr>
                <w:rFonts w:ascii="Times New Roman" w:hAnsi="Times New Roman" w:cs="Times New Roman"/>
              </w:rPr>
            </w:pPr>
          </w:p>
        </w:tc>
        <w:tc>
          <w:tcPr>
            <w:tcW w:w="992" w:type="dxa"/>
            <w:vAlign w:val="center"/>
          </w:tcPr>
          <w:p w:rsidR="00BF3CE1" w:rsidRPr="00BF3CE1" w:rsidRDefault="00BF3CE1" w:rsidP="00F4084A">
            <w:pPr>
              <w:jc w:val="center"/>
              <w:rPr>
                <w:rFonts w:ascii="Times New Roman" w:hAnsi="Times New Roman" w:cs="Times New Roman"/>
              </w:rPr>
            </w:pPr>
          </w:p>
        </w:tc>
        <w:tc>
          <w:tcPr>
            <w:tcW w:w="992" w:type="dxa"/>
            <w:vAlign w:val="center"/>
          </w:tcPr>
          <w:p w:rsidR="00BF3CE1" w:rsidRPr="00BF3CE1" w:rsidRDefault="00BF3CE1" w:rsidP="00F4084A">
            <w:pPr>
              <w:jc w:val="center"/>
              <w:rPr>
                <w:rFonts w:ascii="Times New Roman" w:hAnsi="Times New Roman" w:cs="Times New Roman"/>
              </w:rPr>
            </w:pPr>
          </w:p>
        </w:tc>
        <w:tc>
          <w:tcPr>
            <w:tcW w:w="993" w:type="dxa"/>
            <w:vAlign w:val="center"/>
          </w:tcPr>
          <w:p w:rsidR="00BF3CE1" w:rsidRPr="00BF3CE1" w:rsidRDefault="00BF3CE1" w:rsidP="00F4084A">
            <w:pPr>
              <w:jc w:val="center"/>
              <w:rPr>
                <w:rFonts w:ascii="Times New Roman" w:hAnsi="Times New Roman" w:cs="Times New Roman"/>
              </w:rPr>
            </w:pPr>
          </w:p>
        </w:tc>
        <w:tc>
          <w:tcPr>
            <w:tcW w:w="992" w:type="dxa"/>
            <w:vAlign w:val="center"/>
          </w:tcPr>
          <w:p w:rsidR="00BF3CE1" w:rsidRPr="00BF3CE1" w:rsidRDefault="00BF3CE1" w:rsidP="00F4084A">
            <w:pPr>
              <w:jc w:val="center"/>
              <w:rPr>
                <w:rFonts w:ascii="Times New Roman" w:hAnsi="Times New Roman" w:cs="Times New Roman"/>
              </w:rPr>
            </w:pPr>
          </w:p>
        </w:tc>
        <w:tc>
          <w:tcPr>
            <w:tcW w:w="992" w:type="dxa"/>
            <w:vAlign w:val="center"/>
          </w:tcPr>
          <w:p w:rsidR="00BF3CE1" w:rsidRPr="00BF3CE1" w:rsidRDefault="00BF3CE1" w:rsidP="00F4084A">
            <w:pPr>
              <w:jc w:val="center"/>
              <w:rPr>
                <w:rFonts w:ascii="Times New Roman" w:hAnsi="Times New Roman" w:cs="Times New Roman"/>
              </w:rPr>
            </w:pPr>
          </w:p>
        </w:tc>
        <w:tc>
          <w:tcPr>
            <w:tcW w:w="851" w:type="dxa"/>
            <w:vAlign w:val="center"/>
          </w:tcPr>
          <w:p w:rsidR="00BF3CE1" w:rsidRPr="00BF3CE1" w:rsidRDefault="00BF3CE1" w:rsidP="00F4084A">
            <w:pPr>
              <w:jc w:val="center"/>
              <w:rPr>
                <w:rFonts w:ascii="Times New Roman" w:hAnsi="Times New Roman" w:cs="Times New Roman"/>
              </w:rPr>
            </w:pPr>
          </w:p>
        </w:tc>
        <w:tc>
          <w:tcPr>
            <w:tcW w:w="850" w:type="dxa"/>
            <w:vAlign w:val="center"/>
          </w:tcPr>
          <w:p w:rsidR="00BF3CE1" w:rsidRPr="00BF3CE1" w:rsidRDefault="00BF3CE1" w:rsidP="00F4084A">
            <w:pPr>
              <w:jc w:val="center"/>
              <w:rPr>
                <w:rFonts w:ascii="Times New Roman" w:hAnsi="Times New Roman" w:cs="Times New Roman"/>
              </w:rPr>
            </w:pPr>
          </w:p>
        </w:tc>
        <w:tc>
          <w:tcPr>
            <w:tcW w:w="851" w:type="dxa"/>
            <w:vAlign w:val="center"/>
          </w:tcPr>
          <w:p w:rsidR="00BF3CE1" w:rsidRPr="00BF3CE1" w:rsidRDefault="00BF3CE1" w:rsidP="00F4084A">
            <w:pPr>
              <w:jc w:val="center"/>
              <w:rPr>
                <w:rFonts w:ascii="Times New Roman" w:hAnsi="Times New Roman" w:cs="Times New Roman"/>
              </w:rPr>
            </w:pPr>
          </w:p>
        </w:tc>
        <w:tc>
          <w:tcPr>
            <w:tcW w:w="850" w:type="dxa"/>
            <w:vAlign w:val="center"/>
          </w:tcPr>
          <w:p w:rsidR="00BF3CE1" w:rsidRPr="00BF3CE1" w:rsidRDefault="00BF3CE1" w:rsidP="00F4084A">
            <w:pPr>
              <w:jc w:val="center"/>
              <w:rPr>
                <w:rFonts w:ascii="Times New Roman" w:hAnsi="Times New Roman" w:cs="Times New Roman"/>
              </w:rPr>
            </w:pPr>
          </w:p>
        </w:tc>
        <w:tc>
          <w:tcPr>
            <w:tcW w:w="928" w:type="dxa"/>
            <w:vAlign w:val="center"/>
          </w:tcPr>
          <w:p w:rsidR="00BF3CE1" w:rsidRPr="00BF3CE1" w:rsidRDefault="00BF3CE1" w:rsidP="00F4084A">
            <w:pPr>
              <w:jc w:val="center"/>
              <w:rPr>
                <w:rFonts w:ascii="Times New Roman" w:hAnsi="Times New Roman" w:cs="Times New Roman"/>
              </w:rPr>
            </w:pPr>
          </w:p>
        </w:tc>
      </w:tr>
      <w:tr w:rsidR="00BF3CE1" w:rsidRPr="00BF3CE1" w:rsidTr="00BF3CE1">
        <w:tc>
          <w:tcPr>
            <w:tcW w:w="3510" w:type="dxa"/>
            <w:vAlign w:val="center"/>
          </w:tcPr>
          <w:p w:rsidR="00BF3CE1" w:rsidRPr="00BF3CE1" w:rsidRDefault="00BF3CE1" w:rsidP="00BF3CE1">
            <w:pPr>
              <w:rPr>
                <w:rFonts w:ascii="Times New Roman" w:hAnsi="Times New Roman" w:cs="Times New Roman"/>
              </w:rPr>
            </w:pPr>
            <w:r w:rsidRPr="00BF3CE1">
              <w:rPr>
                <w:rFonts w:ascii="Times New Roman" w:hAnsi="Times New Roman" w:cs="Times New Roman"/>
              </w:rPr>
              <w:t>Заемные средства</w:t>
            </w:r>
          </w:p>
        </w:tc>
        <w:tc>
          <w:tcPr>
            <w:tcW w:w="993"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600916</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516586</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302745</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84330</w:t>
            </w:r>
          </w:p>
        </w:tc>
        <w:tc>
          <w:tcPr>
            <w:tcW w:w="993"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213841</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116,32</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170,63</w:t>
            </w:r>
          </w:p>
        </w:tc>
        <w:tc>
          <w:tcPr>
            <w:tcW w:w="851"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24,92</w:t>
            </w:r>
          </w:p>
        </w:tc>
        <w:tc>
          <w:tcPr>
            <w:tcW w:w="850"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24,91</w:t>
            </w:r>
          </w:p>
        </w:tc>
        <w:tc>
          <w:tcPr>
            <w:tcW w:w="851"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16,16</w:t>
            </w:r>
          </w:p>
        </w:tc>
        <w:tc>
          <w:tcPr>
            <w:tcW w:w="850"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0,01</w:t>
            </w:r>
          </w:p>
        </w:tc>
        <w:tc>
          <w:tcPr>
            <w:tcW w:w="928"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8,75</w:t>
            </w:r>
          </w:p>
        </w:tc>
      </w:tr>
      <w:tr w:rsidR="00BF3CE1" w:rsidRPr="00BF3CE1" w:rsidTr="00BF3CE1">
        <w:tc>
          <w:tcPr>
            <w:tcW w:w="3510" w:type="dxa"/>
            <w:vAlign w:val="center"/>
          </w:tcPr>
          <w:p w:rsidR="00BF3CE1" w:rsidRPr="00BF3CE1" w:rsidRDefault="00BF3CE1" w:rsidP="00BF3CE1">
            <w:pPr>
              <w:rPr>
                <w:rFonts w:ascii="Times New Roman" w:hAnsi="Times New Roman" w:cs="Times New Roman"/>
              </w:rPr>
            </w:pPr>
            <w:r w:rsidRPr="00BF3CE1">
              <w:rPr>
                <w:rFonts w:ascii="Times New Roman" w:hAnsi="Times New Roman" w:cs="Times New Roman"/>
              </w:rPr>
              <w:t>Кредиторская задолженность</w:t>
            </w:r>
          </w:p>
        </w:tc>
        <w:tc>
          <w:tcPr>
            <w:tcW w:w="993"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741804</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678640</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277969</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63164</w:t>
            </w:r>
          </w:p>
        </w:tc>
        <w:tc>
          <w:tcPr>
            <w:tcW w:w="993"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-210129</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109,31</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244,14</w:t>
            </w:r>
          </w:p>
        </w:tc>
        <w:tc>
          <w:tcPr>
            <w:tcW w:w="851"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30,77</w:t>
            </w:r>
          </w:p>
        </w:tc>
        <w:tc>
          <w:tcPr>
            <w:tcW w:w="850"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32,72</w:t>
            </w:r>
          </w:p>
        </w:tc>
        <w:tc>
          <w:tcPr>
            <w:tcW w:w="851"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14,84</w:t>
            </w:r>
          </w:p>
        </w:tc>
        <w:tc>
          <w:tcPr>
            <w:tcW w:w="850"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-1,95</w:t>
            </w:r>
          </w:p>
        </w:tc>
        <w:tc>
          <w:tcPr>
            <w:tcW w:w="928"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17,88</w:t>
            </w:r>
          </w:p>
        </w:tc>
      </w:tr>
      <w:tr w:rsidR="00BF3CE1" w:rsidRPr="00BF3CE1" w:rsidTr="00BF3CE1">
        <w:tc>
          <w:tcPr>
            <w:tcW w:w="3510" w:type="dxa"/>
            <w:vAlign w:val="center"/>
          </w:tcPr>
          <w:p w:rsidR="00BF3CE1" w:rsidRPr="00BF3CE1" w:rsidRDefault="00BF3CE1" w:rsidP="00BF3CE1">
            <w:pPr>
              <w:rPr>
                <w:rFonts w:ascii="Times New Roman" w:hAnsi="Times New Roman" w:cs="Times New Roman"/>
              </w:rPr>
            </w:pPr>
            <w:r w:rsidRPr="00BF3CE1">
              <w:rPr>
                <w:rFonts w:ascii="Times New Roman" w:hAnsi="Times New Roman" w:cs="Times New Roman"/>
              </w:rPr>
              <w:t>Доходы будущих периодов</w:t>
            </w:r>
          </w:p>
        </w:tc>
        <w:tc>
          <w:tcPr>
            <w:tcW w:w="993"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165</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160</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150</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5</w:t>
            </w:r>
          </w:p>
        </w:tc>
        <w:tc>
          <w:tcPr>
            <w:tcW w:w="993"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10</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103,13</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106,67</w:t>
            </w:r>
          </w:p>
        </w:tc>
        <w:tc>
          <w:tcPr>
            <w:tcW w:w="851"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0,01</w:t>
            </w:r>
          </w:p>
        </w:tc>
        <w:tc>
          <w:tcPr>
            <w:tcW w:w="850"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0,01</w:t>
            </w:r>
          </w:p>
        </w:tc>
        <w:tc>
          <w:tcPr>
            <w:tcW w:w="851"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0,01</w:t>
            </w:r>
          </w:p>
        </w:tc>
        <w:tc>
          <w:tcPr>
            <w:tcW w:w="850"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0,00</w:t>
            </w:r>
          </w:p>
        </w:tc>
        <w:tc>
          <w:tcPr>
            <w:tcW w:w="928"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0,00</w:t>
            </w:r>
          </w:p>
        </w:tc>
      </w:tr>
      <w:tr w:rsidR="00BF3CE1" w:rsidRPr="00BF3CE1" w:rsidTr="00BF3CE1">
        <w:tc>
          <w:tcPr>
            <w:tcW w:w="3510" w:type="dxa"/>
            <w:vAlign w:val="center"/>
          </w:tcPr>
          <w:p w:rsidR="00BF3CE1" w:rsidRPr="00BF3CE1" w:rsidRDefault="00BF3CE1" w:rsidP="00BF3CE1">
            <w:pPr>
              <w:rPr>
                <w:rFonts w:ascii="Times New Roman" w:hAnsi="Times New Roman" w:cs="Times New Roman"/>
              </w:rPr>
            </w:pPr>
            <w:r w:rsidRPr="00BF3CE1">
              <w:rPr>
                <w:rFonts w:ascii="Times New Roman" w:hAnsi="Times New Roman" w:cs="Times New Roman"/>
              </w:rPr>
              <w:t>Резервы предстоящих расходов</w:t>
            </w:r>
          </w:p>
        </w:tc>
        <w:tc>
          <w:tcPr>
            <w:tcW w:w="993"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w:t>
            </w:r>
          </w:p>
        </w:tc>
        <w:tc>
          <w:tcPr>
            <w:tcW w:w="993"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0,00</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0,00</w:t>
            </w:r>
          </w:p>
        </w:tc>
        <w:tc>
          <w:tcPr>
            <w:tcW w:w="851"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0,00</w:t>
            </w:r>
          </w:p>
        </w:tc>
        <w:tc>
          <w:tcPr>
            <w:tcW w:w="850"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0,00</w:t>
            </w:r>
          </w:p>
        </w:tc>
        <w:tc>
          <w:tcPr>
            <w:tcW w:w="851"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0,00</w:t>
            </w:r>
          </w:p>
        </w:tc>
        <w:tc>
          <w:tcPr>
            <w:tcW w:w="850"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0,00</w:t>
            </w:r>
          </w:p>
        </w:tc>
        <w:tc>
          <w:tcPr>
            <w:tcW w:w="928"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0,00</w:t>
            </w:r>
          </w:p>
        </w:tc>
      </w:tr>
      <w:tr w:rsidR="00BF3CE1" w:rsidRPr="00BF3CE1" w:rsidTr="00BF3CE1">
        <w:tc>
          <w:tcPr>
            <w:tcW w:w="3510" w:type="dxa"/>
            <w:vAlign w:val="center"/>
          </w:tcPr>
          <w:p w:rsidR="00BF3CE1" w:rsidRPr="00BF3CE1" w:rsidRDefault="00BF3CE1" w:rsidP="00BF3CE1">
            <w:pPr>
              <w:rPr>
                <w:rFonts w:ascii="Times New Roman" w:hAnsi="Times New Roman" w:cs="Times New Roman"/>
              </w:rPr>
            </w:pPr>
            <w:r w:rsidRPr="00BF3CE1">
              <w:rPr>
                <w:rFonts w:ascii="Times New Roman" w:hAnsi="Times New Roman" w:cs="Times New Roman"/>
              </w:rPr>
              <w:t>Прочие обязательства</w:t>
            </w:r>
          </w:p>
        </w:tc>
        <w:tc>
          <w:tcPr>
            <w:tcW w:w="993"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w:t>
            </w:r>
          </w:p>
        </w:tc>
        <w:tc>
          <w:tcPr>
            <w:tcW w:w="993"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0,00</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0,00</w:t>
            </w:r>
          </w:p>
        </w:tc>
        <w:tc>
          <w:tcPr>
            <w:tcW w:w="851"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0,00</w:t>
            </w:r>
          </w:p>
        </w:tc>
        <w:tc>
          <w:tcPr>
            <w:tcW w:w="850"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0,00</w:t>
            </w:r>
          </w:p>
        </w:tc>
        <w:tc>
          <w:tcPr>
            <w:tcW w:w="851"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0,00</w:t>
            </w:r>
          </w:p>
        </w:tc>
        <w:tc>
          <w:tcPr>
            <w:tcW w:w="850"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0,00</w:t>
            </w:r>
          </w:p>
        </w:tc>
        <w:tc>
          <w:tcPr>
            <w:tcW w:w="928"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0,00</w:t>
            </w:r>
          </w:p>
        </w:tc>
      </w:tr>
      <w:tr w:rsidR="00BF3CE1" w:rsidRPr="00BF3CE1" w:rsidTr="00BF3CE1">
        <w:tc>
          <w:tcPr>
            <w:tcW w:w="3510" w:type="dxa"/>
            <w:vAlign w:val="center"/>
          </w:tcPr>
          <w:p w:rsidR="00BF3CE1" w:rsidRPr="00BF3CE1" w:rsidRDefault="00BF3CE1" w:rsidP="00BF3CE1">
            <w:pPr>
              <w:rPr>
                <w:rFonts w:ascii="Times New Roman" w:hAnsi="Times New Roman" w:cs="Times New Roman"/>
              </w:rPr>
            </w:pPr>
            <w:r w:rsidRPr="00BF3CE1">
              <w:rPr>
                <w:rFonts w:ascii="Times New Roman" w:hAnsi="Times New Roman" w:cs="Times New Roman"/>
              </w:rPr>
              <w:t>Итого по разделу V.</w:t>
            </w:r>
          </w:p>
        </w:tc>
        <w:tc>
          <w:tcPr>
            <w:tcW w:w="993"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1342885</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1195386</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580864</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147499</w:t>
            </w:r>
          </w:p>
        </w:tc>
        <w:tc>
          <w:tcPr>
            <w:tcW w:w="993"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614522</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112,34</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206,00</w:t>
            </w:r>
          </w:p>
        </w:tc>
        <w:tc>
          <w:tcPr>
            <w:tcW w:w="851"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55,70</w:t>
            </w:r>
          </w:p>
        </w:tc>
        <w:tc>
          <w:tcPr>
            <w:tcW w:w="850"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57,64</w:t>
            </w:r>
          </w:p>
        </w:tc>
        <w:tc>
          <w:tcPr>
            <w:tcW w:w="851"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31,01</w:t>
            </w:r>
          </w:p>
        </w:tc>
        <w:tc>
          <w:tcPr>
            <w:tcW w:w="850"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-1,94</w:t>
            </w:r>
          </w:p>
        </w:tc>
        <w:tc>
          <w:tcPr>
            <w:tcW w:w="928"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26,63</w:t>
            </w:r>
          </w:p>
        </w:tc>
      </w:tr>
      <w:tr w:rsidR="00BF3CE1" w:rsidRPr="00BF3CE1" w:rsidTr="00BF3CE1">
        <w:tc>
          <w:tcPr>
            <w:tcW w:w="3510" w:type="dxa"/>
            <w:vAlign w:val="center"/>
          </w:tcPr>
          <w:p w:rsidR="00BF3CE1" w:rsidRPr="00BF3CE1" w:rsidRDefault="00BF3CE1" w:rsidP="00BF3CE1">
            <w:pPr>
              <w:rPr>
                <w:rFonts w:ascii="Times New Roman" w:hAnsi="Times New Roman" w:cs="Times New Roman"/>
              </w:rPr>
            </w:pPr>
            <w:r w:rsidRPr="00BF3CE1">
              <w:rPr>
                <w:rFonts w:ascii="Times New Roman" w:hAnsi="Times New Roman" w:cs="Times New Roman"/>
              </w:rPr>
              <w:t>БАЛАНС</w:t>
            </w:r>
          </w:p>
        </w:tc>
        <w:tc>
          <w:tcPr>
            <w:tcW w:w="993"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2410939</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2073801</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1872993</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337138</w:t>
            </w:r>
          </w:p>
        </w:tc>
        <w:tc>
          <w:tcPr>
            <w:tcW w:w="993"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200808</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116,25</w:t>
            </w:r>
          </w:p>
        </w:tc>
        <w:tc>
          <w:tcPr>
            <w:tcW w:w="992"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110,72</w:t>
            </w:r>
          </w:p>
        </w:tc>
        <w:tc>
          <w:tcPr>
            <w:tcW w:w="851"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100,00</w:t>
            </w:r>
          </w:p>
        </w:tc>
        <w:tc>
          <w:tcPr>
            <w:tcW w:w="850"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100,00</w:t>
            </w:r>
          </w:p>
        </w:tc>
        <w:tc>
          <w:tcPr>
            <w:tcW w:w="851"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100,00</w:t>
            </w:r>
          </w:p>
        </w:tc>
        <w:tc>
          <w:tcPr>
            <w:tcW w:w="850"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0,00</w:t>
            </w:r>
          </w:p>
        </w:tc>
        <w:tc>
          <w:tcPr>
            <w:tcW w:w="928" w:type="dxa"/>
            <w:vAlign w:val="center"/>
          </w:tcPr>
          <w:p w:rsidR="00BF3CE1" w:rsidRPr="00BF3CE1" w:rsidRDefault="00BF3CE1" w:rsidP="00F4084A">
            <w:pPr>
              <w:jc w:val="center"/>
              <w:rPr>
                <w:rFonts w:ascii="Times New Roman" w:hAnsi="Times New Roman" w:cs="Times New Roman"/>
              </w:rPr>
            </w:pPr>
            <w:r w:rsidRPr="00BF3CE1">
              <w:rPr>
                <w:rFonts w:ascii="Times New Roman" w:hAnsi="Times New Roman" w:cs="Times New Roman"/>
              </w:rPr>
              <w:t>0,00</w:t>
            </w:r>
          </w:p>
        </w:tc>
      </w:tr>
    </w:tbl>
    <w:p w:rsidR="00F4084A" w:rsidRDefault="00F4084A" w:rsidP="00484AEC">
      <w:pPr>
        <w:jc w:val="both"/>
        <w:rPr>
          <w:rFonts w:ascii="Times New Roman" w:hAnsi="Times New Roman" w:cs="Times New Roman"/>
          <w:sz w:val="28"/>
          <w:szCs w:val="28"/>
        </w:rPr>
        <w:sectPr w:rsidR="00F4084A" w:rsidSect="00301023">
          <w:pgSz w:w="16838" w:h="11906" w:orient="landscape" w:code="9"/>
          <w:pgMar w:top="1701" w:right="1134" w:bottom="851" w:left="1134" w:header="709" w:footer="709" w:gutter="0"/>
          <w:cols w:space="708"/>
          <w:titlePg/>
          <w:docGrid w:linePitch="360"/>
        </w:sectPr>
      </w:pPr>
    </w:p>
    <w:p w:rsidR="003A69C9" w:rsidRDefault="00EF7417" w:rsidP="00804AF7">
      <w:pPr>
        <w:spacing w:after="0"/>
        <w:jc w:val="center"/>
        <w:rPr>
          <w:rFonts w:ascii="Times New Roman" w:hAnsi="Times New Roman" w:cs="Times New Roman"/>
          <w:sz w:val="28"/>
          <w:szCs w:val="28"/>
        </w:rPr>
      </w:pPr>
      <w:r>
        <w:rPr>
          <w:rFonts w:ascii="Times New Roman" w:hAnsi="Times New Roman" w:cs="Times New Roman"/>
          <w:sz w:val="28"/>
          <w:szCs w:val="28"/>
        </w:rPr>
        <w:lastRenderedPageBreak/>
        <w:t>ЗАДАНИЕ 2</w:t>
      </w:r>
    </w:p>
    <w:p w:rsidR="00EF7417" w:rsidRDefault="00EF7417" w:rsidP="00804AF7">
      <w:p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EF7417">
        <w:rPr>
          <w:rFonts w:ascii="Times New Roman" w:hAnsi="Times New Roman" w:cs="Times New Roman"/>
          <w:color w:val="000000"/>
          <w:sz w:val="28"/>
          <w:szCs w:val="28"/>
        </w:rPr>
        <w:t>По данным бухгалтерского баланса (Приложение 1) составьте аналитический баланс для оценки финансовой устойчивости ор</w:t>
      </w:r>
      <w:r w:rsidRPr="00EF7417">
        <w:rPr>
          <w:rFonts w:ascii="Times New Roman" w:hAnsi="Times New Roman" w:cs="Times New Roman"/>
          <w:color w:val="000000"/>
          <w:sz w:val="28"/>
          <w:szCs w:val="28"/>
        </w:rPr>
        <w:softHyphen/>
        <w:t>ганизации. Рассчитайте необходимые коэффициенты, оцените их динамику. Результаты расчетов представьте в табл</w:t>
      </w:r>
      <w:r>
        <w:rPr>
          <w:rFonts w:ascii="Times New Roman" w:hAnsi="Times New Roman" w:cs="Times New Roman"/>
          <w:color w:val="000000"/>
          <w:sz w:val="28"/>
          <w:szCs w:val="28"/>
        </w:rPr>
        <w:t>. 2, 3</w:t>
      </w:r>
      <w:r w:rsidRPr="00EF7417">
        <w:rPr>
          <w:rFonts w:ascii="Times New Roman" w:hAnsi="Times New Roman" w:cs="Times New Roman"/>
          <w:color w:val="000000"/>
          <w:sz w:val="28"/>
          <w:szCs w:val="28"/>
        </w:rPr>
        <w:t>.</w:t>
      </w:r>
    </w:p>
    <w:p w:rsidR="00EF7417" w:rsidRDefault="00043298" w:rsidP="00804AF7">
      <w:pPr>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Таблица 2</w:t>
      </w:r>
    </w:p>
    <w:tbl>
      <w:tblPr>
        <w:tblStyle w:val="a3"/>
        <w:tblW w:w="9747" w:type="dxa"/>
        <w:tblLayout w:type="fixed"/>
        <w:tblLook w:val="04A0"/>
      </w:tblPr>
      <w:tblGrid>
        <w:gridCol w:w="1871"/>
        <w:gridCol w:w="975"/>
        <w:gridCol w:w="974"/>
        <w:gridCol w:w="974"/>
        <w:gridCol w:w="1977"/>
        <w:gridCol w:w="959"/>
        <w:gridCol w:w="974"/>
        <w:gridCol w:w="1043"/>
      </w:tblGrid>
      <w:tr w:rsidR="004874B5" w:rsidTr="007342F3">
        <w:tc>
          <w:tcPr>
            <w:tcW w:w="1871" w:type="dxa"/>
            <w:vAlign w:val="center"/>
          </w:tcPr>
          <w:p w:rsidR="00043298" w:rsidRPr="00043298" w:rsidRDefault="00043298" w:rsidP="004874B5">
            <w:pPr>
              <w:spacing w:line="360" w:lineRule="auto"/>
              <w:jc w:val="center"/>
              <w:rPr>
                <w:rFonts w:ascii="Times New Roman" w:hAnsi="Times New Roman" w:cs="Times New Roman"/>
                <w:sz w:val="24"/>
                <w:szCs w:val="24"/>
              </w:rPr>
            </w:pPr>
            <w:r w:rsidRPr="00043298">
              <w:rPr>
                <w:rFonts w:ascii="Times New Roman" w:hAnsi="Times New Roman" w:cs="Times New Roman"/>
                <w:sz w:val="24"/>
                <w:szCs w:val="24"/>
              </w:rPr>
              <w:t>Актив</w:t>
            </w:r>
          </w:p>
        </w:tc>
        <w:tc>
          <w:tcPr>
            <w:tcW w:w="975" w:type="dxa"/>
            <w:vAlign w:val="center"/>
          </w:tcPr>
          <w:p w:rsidR="00043298" w:rsidRPr="00043298" w:rsidRDefault="00043298" w:rsidP="004874B5">
            <w:pPr>
              <w:spacing w:line="360" w:lineRule="auto"/>
              <w:jc w:val="center"/>
              <w:rPr>
                <w:rFonts w:ascii="Times New Roman" w:hAnsi="Times New Roman" w:cs="Times New Roman"/>
                <w:sz w:val="24"/>
                <w:szCs w:val="24"/>
              </w:rPr>
            </w:pPr>
            <w:r>
              <w:rPr>
                <w:rFonts w:ascii="Times New Roman" w:hAnsi="Times New Roman" w:cs="Times New Roman"/>
                <w:sz w:val="24"/>
                <w:szCs w:val="24"/>
              </w:rPr>
              <w:t>2011</w:t>
            </w:r>
          </w:p>
        </w:tc>
        <w:tc>
          <w:tcPr>
            <w:tcW w:w="974" w:type="dxa"/>
            <w:vAlign w:val="center"/>
          </w:tcPr>
          <w:p w:rsidR="00043298" w:rsidRPr="00043298" w:rsidRDefault="00043298" w:rsidP="004874B5">
            <w:pPr>
              <w:spacing w:line="360" w:lineRule="auto"/>
              <w:jc w:val="center"/>
              <w:rPr>
                <w:rFonts w:ascii="Times New Roman" w:hAnsi="Times New Roman" w:cs="Times New Roman"/>
                <w:sz w:val="24"/>
                <w:szCs w:val="24"/>
              </w:rPr>
            </w:pPr>
            <w:r>
              <w:rPr>
                <w:rFonts w:ascii="Times New Roman" w:hAnsi="Times New Roman" w:cs="Times New Roman"/>
                <w:sz w:val="24"/>
                <w:szCs w:val="24"/>
              </w:rPr>
              <w:t>2010</w:t>
            </w:r>
          </w:p>
        </w:tc>
        <w:tc>
          <w:tcPr>
            <w:tcW w:w="974" w:type="dxa"/>
            <w:vAlign w:val="center"/>
          </w:tcPr>
          <w:p w:rsidR="00043298" w:rsidRPr="00043298" w:rsidRDefault="00043298" w:rsidP="004874B5">
            <w:pPr>
              <w:spacing w:line="360" w:lineRule="auto"/>
              <w:jc w:val="center"/>
              <w:rPr>
                <w:rFonts w:ascii="Times New Roman" w:hAnsi="Times New Roman" w:cs="Times New Roman"/>
                <w:sz w:val="24"/>
                <w:szCs w:val="24"/>
              </w:rPr>
            </w:pPr>
            <w:r>
              <w:rPr>
                <w:rFonts w:ascii="Times New Roman" w:hAnsi="Times New Roman" w:cs="Times New Roman"/>
                <w:sz w:val="24"/>
                <w:szCs w:val="24"/>
              </w:rPr>
              <w:t>2009</w:t>
            </w:r>
          </w:p>
        </w:tc>
        <w:tc>
          <w:tcPr>
            <w:tcW w:w="1977" w:type="dxa"/>
            <w:vAlign w:val="center"/>
          </w:tcPr>
          <w:p w:rsidR="00043298" w:rsidRPr="00043298" w:rsidRDefault="00043298" w:rsidP="004874B5">
            <w:pPr>
              <w:spacing w:line="360" w:lineRule="auto"/>
              <w:jc w:val="center"/>
              <w:rPr>
                <w:rFonts w:ascii="Times New Roman" w:hAnsi="Times New Roman" w:cs="Times New Roman"/>
                <w:sz w:val="24"/>
                <w:szCs w:val="24"/>
              </w:rPr>
            </w:pPr>
            <w:r>
              <w:rPr>
                <w:rFonts w:ascii="Times New Roman" w:hAnsi="Times New Roman" w:cs="Times New Roman"/>
                <w:sz w:val="24"/>
                <w:szCs w:val="24"/>
              </w:rPr>
              <w:t>Пассив</w:t>
            </w:r>
          </w:p>
        </w:tc>
        <w:tc>
          <w:tcPr>
            <w:tcW w:w="959" w:type="dxa"/>
            <w:vAlign w:val="center"/>
          </w:tcPr>
          <w:p w:rsidR="00043298" w:rsidRPr="00043298" w:rsidRDefault="00043298" w:rsidP="004874B5">
            <w:pPr>
              <w:spacing w:line="360" w:lineRule="auto"/>
              <w:jc w:val="center"/>
              <w:rPr>
                <w:rFonts w:ascii="Times New Roman" w:hAnsi="Times New Roman" w:cs="Times New Roman"/>
                <w:sz w:val="24"/>
                <w:szCs w:val="24"/>
              </w:rPr>
            </w:pPr>
            <w:r>
              <w:rPr>
                <w:rFonts w:ascii="Times New Roman" w:hAnsi="Times New Roman" w:cs="Times New Roman"/>
                <w:sz w:val="24"/>
                <w:szCs w:val="24"/>
              </w:rPr>
              <w:t>2011</w:t>
            </w:r>
          </w:p>
        </w:tc>
        <w:tc>
          <w:tcPr>
            <w:tcW w:w="974" w:type="dxa"/>
            <w:vAlign w:val="center"/>
          </w:tcPr>
          <w:p w:rsidR="00043298" w:rsidRPr="00043298" w:rsidRDefault="00043298" w:rsidP="004874B5">
            <w:pPr>
              <w:spacing w:line="360" w:lineRule="auto"/>
              <w:jc w:val="center"/>
              <w:rPr>
                <w:rFonts w:ascii="Times New Roman" w:hAnsi="Times New Roman" w:cs="Times New Roman"/>
                <w:sz w:val="24"/>
                <w:szCs w:val="24"/>
              </w:rPr>
            </w:pPr>
            <w:r>
              <w:rPr>
                <w:rFonts w:ascii="Times New Roman" w:hAnsi="Times New Roman" w:cs="Times New Roman"/>
                <w:sz w:val="24"/>
                <w:szCs w:val="24"/>
              </w:rPr>
              <w:t>2010</w:t>
            </w:r>
          </w:p>
        </w:tc>
        <w:tc>
          <w:tcPr>
            <w:tcW w:w="1043" w:type="dxa"/>
            <w:vAlign w:val="center"/>
          </w:tcPr>
          <w:p w:rsidR="00043298" w:rsidRPr="00043298" w:rsidRDefault="00043298" w:rsidP="004874B5">
            <w:pPr>
              <w:spacing w:line="360" w:lineRule="auto"/>
              <w:jc w:val="center"/>
              <w:rPr>
                <w:rFonts w:ascii="Times New Roman" w:hAnsi="Times New Roman" w:cs="Times New Roman"/>
                <w:sz w:val="24"/>
                <w:szCs w:val="24"/>
              </w:rPr>
            </w:pPr>
            <w:r>
              <w:rPr>
                <w:rFonts w:ascii="Times New Roman" w:hAnsi="Times New Roman" w:cs="Times New Roman"/>
                <w:sz w:val="24"/>
                <w:szCs w:val="24"/>
              </w:rPr>
              <w:t>2009</w:t>
            </w:r>
          </w:p>
        </w:tc>
      </w:tr>
      <w:tr w:rsidR="007342F3" w:rsidTr="007342F3">
        <w:tc>
          <w:tcPr>
            <w:tcW w:w="1871" w:type="dxa"/>
          </w:tcPr>
          <w:p w:rsidR="007342F3" w:rsidRPr="00043298" w:rsidRDefault="007342F3" w:rsidP="00043298">
            <w:pPr>
              <w:jc w:val="both"/>
              <w:rPr>
                <w:rFonts w:ascii="Times New Roman" w:hAnsi="Times New Roman" w:cs="Times New Roman"/>
                <w:sz w:val="24"/>
                <w:szCs w:val="24"/>
              </w:rPr>
            </w:pPr>
            <w:r>
              <w:rPr>
                <w:rFonts w:ascii="Times New Roman" w:hAnsi="Times New Roman" w:cs="Times New Roman"/>
                <w:sz w:val="24"/>
                <w:szCs w:val="24"/>
              </w:rPr>
              <w:t>1.Внеоборотные активы</w:t>
            </w:r>
          </w:p>
        </w:tc>
        <w:tc>
          <w:tcPr>
            <w:tcW w:w="975" w:type="dxa"/>
            <w:vAlign w:val="center"/>
          </w:tcPr>
          <w:p w:rsidR="007342F3" w:rsidRPr="007342F3" w:rsidRDefault="007342F3" w:rsidP="007342F3">
            <w:pPr>
              <w:pStyle w:val="Pa26"/>
              <w:jc w:val="center"/>
              <w:rPr>
                <w:rFonts w:ascii="Times New Roman" w:hAnsi="Times New Roman" w:cs="Times New Roman"/>
                <w:color w:val="000000"/>
                <w:sz w:val="20"/>
                <w:szCs w:val="20"/>
              </w:rPr>
            </w:pPr>
            <w:r w:rsidRPr="007342F3">
              <w:rPr>
                <w:rFonts w:ascii="Times New Roman" w:hAnsi="Times New Roman" w:cs="Times New Roman"/>
                <w:bCs/>
                <w:color w:val="000000"/>
                <w:sz w:val="20"/>
                <w:szCs w:val="20"/>
              </w:rPr>
              <w:t>1051197</w:t>
            </w:r>
          </w:p>
        </w:tc>
        <w:tc>
          <w:tcPr>
            <w:tcW w:w="974" w:type="dxa"/>
            <w:vAlign w:val="center"/>
          </w:tcPr>
          <w:p w:rsidR="007342F3" w:rsidRPr="007342F3" w:rsidRDefault="007342F3" w:rsidP="007342F3">
            <w:pPr>
              <w:pStyle w:val="Pa26"/>
              <w:jc w:val="center"/>
              <w:rPr>
                <w:rFonts w:ascii="Times New Roman" w:hAnsi="Times New Roman" w:cs="Times New Roman"/>
                <w:color w:val="000000"/>
                <w:sz w:val="20"/>
                <w:szCs w:val="20"/>
              </w:rPr>
            </w:pPr>
            <w:r w:rsidRPr="007342F3">
              <w:rPr>
                <w:rFonts w:ascii="Times New Roman" w:hAnsi="Times New Roman" w:cs="Times New Roman"/>
                <w:bCs/>
                <w:color w:val="000000"/>
                <w:sz w:val="20"/>
                <w:szCs w:val="20"/>
              </w:rPr>
              <w:t>771988</w:t>
            </w:r>
          </w:p>
        </w:tc>
        <w:tc>
          <w:tcPr>
            <w:tcW w:w="974" w:type="dxa"/>
            <w:vAlign w:val="center"/>
          </w:tcPr>
          <w:p w:rsidR="007342F3" w:rsidRPr="007342F3" w:rsidRDefault="007342F3" w:rsidP="007342F3">
            <w:pPr>
              <w:pStyle w:val="Pa26"/>
              <w:jc w:val="center"/>
              <w:rPr>
                <w:rFonts w:ascii="Times New Roman" w:hAnsi="Times New Roman" w:cs="Times New Roman"/>
                <w:color w:val="000000"/>
                <w:sz w:val="20"/>
                <w:szCs w:val="20"/>
              </w:rPr>
            </w:pPr>
            <w:r w:rsidRPr="007342F3">
              <w:rPr>
                <w:rFonts w:ascii="Times New Roman" w:hAnsi="Times New Roman" w:cs="Times New Roman"/>
                <w:bCs/>
                <w:color w:val="000000"/>
                <w:sz w:val="20"/>
                <w:szCs w:val="20"/>
              </w:rPr>
              <w:t>650630</w:t>
            </w:r>
          </w:p>
        </w:tc>
        <w:tc>
          <w:tcPr>
            <w:tcW w:w="1977" w:type="dxa"/>
          </w:tcPr>
          <w:p w:rsidR="007342F3" w:rsidRPr="00043298" w:rsidRDefault="007342F3" w:rsidP="004874B5">
            <w:pPr>
              <w:jc w:val="both"/>
              <w:rPr>
                <w:rFonts w:ascii="Times New Roman" w:hAnsi="Times New Roman" w:cs="Times New Roman"/>
                <w:sz w:val="24"/>
                <w:szCs w:val="24"/>
              </w:rPr>
            </w:pPr>
            <w:r>
              <w:rPr>
                <w:rFonts w:ascii="Times New Roman" w:hAnsi="Times New Roman" w:cs="Times New Roman"/>
                <w:sz w:val="24"/>
                <w:szCs w:val="24"/>
              </w:rPr>
              <w:t>3.Капитал и резервы</w:t>
            </w:r>
          </w:p>
        </w:tc>
        <w:tc>
          <w:tcPr>
            <w:tcW w:w="959" w:type="dxa"/>
            <w:vAlign w:val="center"/>
          </w:tcPr>
          <w:p w:rsidR="007342F3" w:rsidRPr="007342F3" w:rsidRDefault="007342F3" w:rsidP="007342F3">
            <w:pPr>
              <w:pStyle w:val="Pa26"/>
              <w:jc w:val="center"/>
              <w:rPr>
                <w:rFonts w:ascii="Times New Roman" w:hAnsi="Times New Roman" w:cs="Times New Roman"/>
                <w:color w:val="000000"/>
                <w:sz w:val="20"/>
                <w:szCs w:val="20"/>
              </w:rPr>
            </w:pPr>
            <w:r w:rsidRPr="007342F3">
              <w:rPr>
                <w:rFonts w:ascii="Times New Roman" w:hAnsi="Times New Roman" w:cs="Times New Roman"/>
                <w:bCs/>
                <w:color w:val="000000"/>
                <w:sz w:val="20"/>
                <w:szCs w:val="20"/>
              </w:rPr>
              <w:t>758444</w:t>
            </w:r>
          </w:p>
        </w:tc>
        <w:tc>
          <w:tcPr>
            <w:tcW w:w="974" w:type="dxa"/>
            <w:vAlign w:val="center"/>
          </w:tcPr>
          <w:p w:rsidR="007342F3" w:rsidRPr="007342F3" w:rsidRDefault="007342F3" w:rsidP="007342F3">
            <w:pPr>
              <w:pStyle w:val="Pa26"/>
              <w:jc w:val="center"/>
              <w:rPr>
                <w:rFonts w:ascii="Times New Roman" w:hAnsi="Times New Roman" w:cs="Times New Roman"/>
                <w:color w:val="000000"/>
                <w:sz w:val="20"/>
                <w:szCs w:val="20"/>
              </w:rPr>
            </w:pPr>
            <w:r w:rsidRPr="007342F3">
              <w:rPr>
                <w:rFonts w:ascii="Times New Roman" w:hAnsi="Times New Roman" w:cs="Times New Roman"/>
                <w:bCs/>
                <w:color w:val="000000"/>
                <w:sz w:val="20"/>
                <w:szCs w:val="20"/>
              </w:rPr>
              <w:t>711343</w:t>
            </w:r>
          </w:p>
        </w:tc>
        <w:tc>
          <w:tcPr>
            <w:tcW w:w="1043" w:type="dxa"/>
            <w:vAlign w:val="center"/>
          </w:tcPr>
          <w:p w:rsidR="007342F3" w:rsidRPr="007342F3" w:rsidRDefault="007342F3" w:rsidP="007342F3">
            <w:pPr>
              <w:pStyle w:val="Pa26"/>
              <w:jc w:val="center"/>
              <w:rPr>
                <w:rFonts w:ascii="Times New Roman" w:hAnsi="Times New Roman" w:cs="Times New Roman"/>
                <w:color w:val="000000"/>
                <w:sz w:val="20"/>
                <w:szCs w:val="20"/>
              </w:rPr>
            </w:pPr>
            <w:r w:rsidRPr="007342F3">
              <w:rPr>
                <w:rFonts w:ascii="Times New Roman" w:hAnsi="Times New Roman" w:cs="Times New Roman"/>
                <w:bCs/>
                <w:color w:val="000000"/>
                <w:sz w:val="20"/>
                <w:szCs w:val="20"/>
              </w:rPr>
              <w:t>682231</w:t>
            </w:r>
          </w:p>
        </w:tc>
      </w:tr>
      <w:tr w:rsidR="007342F3" w:rsidTr="007342F3">
        <w:tc>
          <w:tcPr>
            <w:tcW w:w="1871" w:type="dxa"/>
            <w:vMerge w:val="restart"/>
          </w:tcPr>
          <w:p w:rsidR="007342F3" w:rsidRPr="00043298" w:rsidRDefault="007342F3" w:rsidP="00043298">
            <w:pPr>
              <w:jc w:val="both"/>
              <w:rPr>
                <w:rFonts w:ascii="Times New Roman" w:hAnsi="Times New Roman" w:cs="Times New Roman"/>
                <w:sz w:val="24"/>
                <w:szCs w:val="24"/>
              </w:rPr>
            </w:pPr>
            <w:r>
              <w:rPr>
                <w:rFonts w:ascii="Times New Roman" w:hAnsi="Times New Roman" w:cs="Times New Roman"/>
                <w:sz w:val="24"/>
                <w:szCs w:val="24"/>
              </w:rPr>
              <w:t>2.Оборотные активы</w:t>
            </w:r>
          </w:p>
        </w:tc>
        <w:tc>
          <w:tcPr>
            <w:tcW w:w="975" w:type="dxa"/>
            <w:vMerge w:val="restart"/>
            <w:vAlign w:val="center"/>
          </w:tcPr>
          <w:p w:rsidR="007342F3" w:rsidRPr="007342F3" w:rsidRDefault="007342F3" w:rsidP="007342F3">
            <w:pPr>
              <w:pStyle w:val="Pa26"/>
              <w:jc w:val="center"/>
              <w:rPr>
                <w:rFonts w:ascii="Times New Roman" w:hAnsi="Times New Roman" w:cs="Times New Roman"/>
                <w:color w:val="000000"/>
                <w:sz w:val="20"/>
                <w:szCs w:val="20"/>
              </w:rPr>
            </w:pPr>
            <w:r w:rsidRPr="007342F3">
              <w:rPr>
                <w:rFonts w:ascii="Times New Roman" w:hAnsi="Times New Roman" w:cs="Times New Roman"/>
                <w:bCs/>
                <w:color w:val="000000"/>
                <w:sz w:val="20"/>
                <w:szCs w:val="20"/>
              </w:rPr>
              <w:t>1359742</w:t>
            </w:r>
          </w:p>
        </w:tc>
        <w:tc>
          <w:tcPr>
            <w:tcW w:w="974" w:type="dxa"/>
            <w:vMerge w:val="restart"/>
            <w:vAlign w:val="center"/>
          </w:tcPr>
          <w:p w:rsidR="007342F3" w:rsidRPr="007342F3" w:rsidRDefault="007342F3" w:rsidP="007342F3">
            <w:pPr>
              <w:pStyle w:val="Pa26"/>
              <w:jc w:val="center"/>
              <w:rPr>
                <w:rFonts w:ascii="Times New Roman" w:hAnsi="Times New Roman" w:cs="Times New Roman"/>
                <w:color w:val="000000"/>
                <w:sz w:val="20"/>
                <w:szCs w:val="20"/>
              </w:rPr>
            </w:pPr>
            <w:r w:rsidRPr="007342F3">
              <w:rPr>
                <w:rFonts w:ascii="Times New Roman" w:hAnsi="Times New Roman" w:cs="Times New Roman"/>
                <w:bCs/>
                <w:color w:val="000000"/>
                <w:sz w:val="20"/>
                <w:szCs w:val="20"/>
              </w:rPr>
              <w:t>1301813</w:t>
            </w:r>
          </w:p>
        </w:tc>
        <w:tc>
          <w:tcPr>
            <w:tcW w:w="974" w:type="dxa"/>
            <w:vMerge w:val="restart"/>
            <w:vAlign w:val="center"/>
          </w:tcPr>
          <w:p w:rsidR="007342F3" w:rsidRPr="007342F3" w:rsidRDefault="007342F3" w:rsidP="007342F3">
            <w:pPr>
              <w:pStyle w:val="Pa26"/>
              <w:jc w:val="center"/>
              <w:rPr>
                <w:rFonts w:ascii="Times New Roman" w:hAnsi="Times New Roman" w:cs="Times New Roman"/>
                <w:color w:val="000000"/>
                <w:sz w:val="20"/>
                <w:szCs w:val="20"/>
              </w:rPr>
            </w:pPr>
            <w:r w:rsidRPr="007342F3">
              <w:rPr>
                <w:rFonts w:ascii="Times New Roman" w:hAnsi="Times New Roman" w:cs="Times New Roman"/>
                <w:bCs/>
                <w:color w:val="000000"/>
                <w:sz w:val="20"/>
                <w:szCs w:val="20"/>
              </w:rPr>
              <w:t>1222363</w:t>
            </w:r>
          </w:p>
        </w:tc>
        <w:tc>
          <w:tcPr>
            <w:tcW w:w="1977" w:type="dxa"/>
          </w:tcPr>
          <w:p w:rsidR="007342F3" w:rsidRPr="00043298" w:rsidRDefault="007342F3" w:rsidP="004874B5">
            <w:pPr>
              <w:jc w:val="both"/>
              <w:rPr>
                <w:rFonts w:ascii="Times New Roman" w:hAnsi="Times New Roman" w:cs="Times New Roman"/>
                <w:sz w:val="24"/>
                <w:szCs w:val="24"/>
              </w:rPr>
            </w:pPr>
            <w:r>
              <w:rPr>
                <w:rFonts w:ascii="Times New Roman" w:hAnsi="Times New Roman" w:cs="Times New Roman"/>
                <w:sz w:val="24"/>
                <w:szCs w:val="24"/>
              </w:rPr>
              <w:t>4.Долгосрочные обязательства</w:t>
            </w:r>
          </w:p>
        </w:tc>
        <w:tc>
          <w:tcPr>
            <w:tcW w:w="959" w:type="dxa"/>
            <w:vAlign w:val="center"/>
          </w:tcPr>
          <w:p w:rsidR="007342F3" w:rsidRPr="007342F3" w:rsidRDefault="007342F3" w:rsidP="007342F3">
            <w:pPr>
              <w:pStyle w:val="Pa26"/>
              <w:jc w:val="center"/>
              <w:rPr>
                <w:rFonts w:ascii="Times New Roman" w:hAnsi="Times New Roman" w:cs="Times New Roman"/>
                <w:color w:val="000000"/>
                <w:sz w:val="20"/>
                <w:szCs w:val="20"/>
              </w:rPr>
            </w:pPr>
            <w:r w:rsidRPr="007342F3">
              <w:rPr>
                <w:rFonts w:ascii="Times New Roman" w:hAnsi="Times New Roman" w:cs="Times New Roman"/>
                <w:bCs/>
                <w:color w:val="000000"/>
                <w:sz w:val="20"/>
                <w:szCs w:val="20"/>
              </w:rPr>
              <w:t>309610</w:t>
            </w:r>
          </w:p>
        </w:tc>
        <w:tc>
          <w:tcPr>
            <w:tcW w:w="974" w:type="dxa"/>
            <w:vAlign w:val="center"/>
          </w:tcPr>
          <w:p w:rsidR="007342F3" w:rsidRPr="007342F3" w:rsidRDefault="007342F3" w:rsidP="007342F3">
            <w:pPr>
              <w:pStyle w:val="Pa26"/>
              <w:jc w:val="center"/>
              <w:rPr>
                <w:rFonts w:ascii="Times New Roman" w:hAnsi="Times New Roman" w:cs="Times New Roman"/>
                <w:color w:val="000000"/>
                <w:sz w:val="20"/>
                <w:szCs w:val="20"/>
              </w:rPr>
            </w:pPr>
            <w:r w:rsidRPr="007342F3">
              <w:rPr>
                <w:rFonts w:ascii="Times New Roman" w:hAnsi="Times New Roman" w:cs="Times New Roman"/>
                <w:bCs/>
                <w:color w:val="000000"/>
                <w:sz w:val="20"/>
                <w:szCs w:val="20"/>
              </w:rPr>
              <w:t>167072</w:t>
            </w:r>
          </w:p>
        </w:tc>
        <w:tc>
          <w:tcPr>
            <w:tcW w:w="1043" w:type="dxa"/>
            <w:vAlign w:val="center"/>
          </w:tcPr>
          <w:p w:rsidR="007342F3" w:rsidRPr="007342F3" w:rsidRDefault="007342F3" w:rsidP="007342F3">
            <w:pPr>
              <w:pStyle w:val="Pa26"/>
              <w:jc w:val="center"/>
              <w:rPr>
                <w:rFonts w:ascii="Times New Roman" w:hAnsi="Times New Roman" w:cs="Times New Roman"/>
                <w:color w:val="000000"/>
                <w:sz w:val="20"/>
                <w:szCs w:val="20"/>
              </w:rPr>
            </w:pPr>
            <w:r w:rsidRPr="007342F3">
              <w:rPr>
                <w:rFonts w:ascii="Times New Roman" w:hAnsi="Times New Roman" w:cs="Times New Roman"/>
                <w:bCs/>
                <w:color w:val="000000"/>
                <w:sz w:val="20"/>
                <w:szCs w:val="20"/>
              </w:rPr>
              <w:t>609898</w:t>
            </w:r>
          </w:p>
        </w:tc>
      </w:tr>
      <w:tr w:rsidR="007342F3" w:rsidTr="007342F3">
        <w:tc>
          <w:tcPr>
            <w:tcW w:w="1871" w:type="dxa"/>
            <w:vMerge/>
          </w:tcPr>
          <w:p w:rsidR="007342F3" w:rsidRDefault="007342F3" w:rsidP="00043298">
            <w:pPr>
              <w:jc w:val="both"/>
              <w:rPr>
                <w:rFonts w:ascii="Times New Roman" w:hAnsi="Times New Roman" w:cs="Times New Roman"/>
                <w:sz w:val="24"/>
                <w:szCs w:val="24"/>
              </w:rPr>
            </w:pPr>
          </w:p>
        </w:tc>
        <w:tc>
          <w:tcPr>
            <w:tcW w:w="975" w:type="dxa"/>
            <w:vMerge/>
          </w:tcPr>
          <w:p w:rsidR="007342F3" w:rsidRPr="007342F3" w:rsidRDefault="007342F3" w:rsidP="00043298">
            <w:pPr>
              <w:spacing w:line="360" w:lineRule="auto"/>
              <w:jc w:val="both"/>
              <w:rPr>
                <w:rFonts w:ascii="Times New Roman" w:hAnsi="Times New Roman" w:cs="Times New Roman"/>
                <w:sz w:val="20"/>
                <w:szCs w:val="20"/>
              </w:rPr>
            </w:pPr>
          </w:p>
        </w:tc>
        <w:tc>
          <w:tcPr>
            <w:tcW w:w="974" w:type="dxa"/>
            <w:vMerge/>
          </w:tcPr>
          <w:p w:rsidR="007342F3" w:rsidRPr="007342F3" w:rsidRDefault="007342F3" w:rsidP="00043298">
            <w:pPr>
              <w:spacing w:line="360" w:lineRule="auto"/>
              <w:jc w:val="both"/>
              <w:rPr>
                <w:rFonts w:ascii="Times New Roman" w:hAnsi="Times New Roman" w:cs="Times New Roman"/>
                <w:sz w:val="20"/>
                <w:szCs w:val="20"/>
              </w:rPr>
            </w:pPr>
          </w:p>
        </w:tc>
        <w:tc>
          <w:tcPr>
            <w:tcW w:w="974" w:type="dxa"/>
            <w:vMerge/>
          </w:tcPr>
          <w:p w:rsidR="007342F3" w:rsidRPr="007342F3" w:rsidRDefault="007342F3" w:rsidP="00043298">
            <w:pPr>
              <w:spacing w:line="360" w:lineRule="auto"/>
              <w:jc w:val="both"/>
              <w:rPr>
                <w:rFonts w:ascii="Times New Roman" w:hAnsi="Times New Roman" w:cs="Times New Roman"/>
                <w:sz w:val="20"/>
                <w:szCs w:val="20"/>
              </w:rPr>
            </w:pPr>
          </w:p>
        </w:tc>
        <w:tc>
          <w:tcPr>
            <w:tcW w:w="1977" w:type="dxa"/>
          </w:tcPr>
          <w:p w:rsidR="007342F3" w:rsidRDefault="007342F3" w:rsidP="004874B5">
            <w:pPr>
              <w:jc w:val="both"/>
              <w:rPr>
                <w:rFonts w:ascii="Times New Roman" w:hAnsi="Times New Roman" w:cs="Times New Roman"/>
                <w:sz w:val="24"/>
                <w:szCs w:val="24"/>
              </w:rPr>
            </w:pPr>
            <w:r>
              <w:rPr>
                <w:rFonts w:ascii="Times New Roman" w:hAnsi="Times New Roman" w:cs="Times New Roman"/>
                <w:sz w:val="24"/>
                <w:szCs w:val="24"/>
              </w:rPr>
              <w:t>5.Краткосрочные обязательства</w:t>
            </w:r>
          </w:p>
        </w:tc>
        <w:tc>
          <w:tcPr>
            <w:tcW w:w="959" w:type="dxa"/>
            <w:vAlign w:val="center"/>
          </w:tcPr>
          <w:p w:rsidR="007342F3" w:rsidRPr="007342F3" w:rsidRDefault="007342F3" w:rsidP="007342F3">
            <w:pPr>
              <w:pStyle w:val="Pa26"/>
              <w:jc w:val="center"/>
              <w:rPr>
                <w:rFonts w:ascii="Times New Roman" w:hAnsi="Times New Roman" w:cs="Times New Roman"/>
                <w:color w:val="000000"/>
                <w:sz w:val="20"/>
                <w:szCs w:val="20"/>
              </w:rPr>
            </w:pPr>
            <w:r w:rsidRPr="007342F3">
              <w:rPr>
                <w:rFonts w:ascii="Times New Roman" w:hAnsi="Times New Roman" w:cs="Times New Roman"/>
                <w:bCs/>
                <w:color w:val="000000"/>
                <w:sz w:val="20"/>
                <w:szCs w:val="20"/>
              </w:rPr>
              <w:t>1342885</w:t>
            </w:r>
          </w:p>
        </w:tc>
        <w:tc>
          <w:tcPr>
            <w:tcW w:w="974" w:type="dxa"/>
            <w:vAlign w:val="center"/>
          </w:tcPr>
          <w:p w:rsidR="007342F3" w:rsidRPr="007342F3" w:rsidRDefault="007342F3" w:rsidP="007342F3">
            <w:pPr>
              <w:pStyle w:val="Pa26"/>
              <w:jc w:val="center"/>
              <w:rPr>
                <w:rFonts w:ascii="Times New Roman" w:hAnsi="Times New Roman" w:cs="Times New Roman"/>
                <w:color w:val="000000"/>
                <w:sz w:val="20"/>
                <w:szCs w:val="20"/>
              </w:rPr>
            </w:pPr>
            <w:r w:rsidRPr="007342F3">
              <w:rPr>
                <w:rFonts w:ascii="Times New Roman" w:hAnsi="Times New Roman" w:cs="Times New Roman"/>
                <w:bCs/>
                <w:color w:val="000000"/>
                <w:sz w:val="20"/>
                <w:szCs w:val="20"/>
              </w:rPr>
              <w:t>1195386</w:t>
            </w:r>
          </w:p>
        </w:tc>
        <w:tc>
          <w:tcPr>
            <w:tcW w:w="1043" w:type="dxa"/>
            <w:vAlign w:val="center"/>
          </w:tcPr>
          <w:p w:rsidR="007342F3" w:rsidRPr="007342F3" w:rsidRDefault="007342F3" w:rsidP="007342F3">
            <w:pPr>
              <w:pStyle w:val="Pa26"/>
              <w:jc w:val="center"/>
              <w:rPr>
                <w:rFonts w:ascii="Times New Roman" w:hAnsi="Times New Roman" w:cs="Times New Roman"/>
                <w:color w:val="000000"/>
                <w:sz w:val="20"/>
                <w:szCs w:val="20"/>
              </w:rPr>
            </w:pPr>
            <w:r w:rsidRPr="007342F3">
              <w:rPr>
                <w:rFonts w:ascii="Times New Roman" w:hAnsi="Times New Roman" w:cs="Times New Roman"/>
                <w:bCs/>
                <w:color w:val="000000"/>
                <w:sz w:val="20"/>
                <w:szCs w:val="20"/>
              </w:rPr>
              <w:t>580864</w:t>
            </w:r>
          </w:p>
        </w:tc>
      </w:tr>
      <w:tr w:rsidR="007342F3" w:rsidTr="007342F3">
        <w:tc>
          <w:tcPr>
            <w:tcW w:w="1871" w:type="dxa"/>
          </w:tcPr>
          <w:p w:rsidR="007342F3" w:rsidRPr="00043298" w:rsidRDefault="007342F3" w:rsidP="00043298">
            <w:pPr>
              <w:jc w:val="both"/>
              <w:rPr>
                <w:rFonts w:ascii="Times New Roman" w:hAnsi="Times New Roman" w:cs="Times New Roman"/>
                <w:sz w:val="24"/>
                <w:szCs w:val="24"/>
              </w:rPr>
            </w:pPr>
            <w:r>
              <w:rPr>
                <w:rFonts w:ascii="Times New Roman" w:hAnsi="Times New Roman" w:cs="Times New Roman"/>
                <w:sz w:val="24"/>
                <w:szCs w:val="24"/>
              </w:rPr>
              <w:t>БАЛАНС</w:t>
            </w:r>
          </w:p>
        </w:tc>
        <w:tc>
          <w:tcPr>
            <w:tcW w:w="975" w:type="dxa"/>
          </w:tcPr>
          <w:p w:rsidR="007342F3" w:rsidRPr="007342F3" w:rsidRDefault="007342F3" w:rsidP="00157AFC">
            <w:pPr>
              <w:pStyle w:val="Pa26"/>
              <w:jc w:val="right"/>
              <w:rPr>
                <w:rFonts w:ascii="Times New Roman" w:hAnsi="Times New Roman" w:cs="Times New Roman"/>
                <w:color w:val="000000"/>
                <w:sz w:val="20"/>
                <w:szCs w:val="20"/>
              </w:rPr>
            </w:pPr>
            <w:r w:rsidRPr="007342F3">
              <w:rPr>
                <w:rFonts w:ascii="Times New Roman" w:hAnsi="Times New Roman" w:cs="Times New Roman"/>
                <w:bCs/>
                <w:color w:val="000000"/>
                <w:sz w:val="20"/>
                <w:szCs w:val="20"/>
              </w:rPr>
              <w:t xml:space="preserve">2410939 </w:t>
            </w:r>
          </w:p>
        </w:tc>
        <w:tc>
          <w:tcPr>
            <w:tcW w:w="974" w:type="dxa"/>
          </w:tcPr>
          <w:p w:rsidR="007342F3" w:rsidRPr="007342F3" w:rsidRDefault="007342F3" w:rsidP="00157AFC">
            <w:pPr>
              <w:pStyle w:val="Pa26"/>
              <w:jc w:val="right"/>
              <w:rPr>
                <w:rFonts w:ascii="Times New Roman" w:hAnsi="Times New Roman" w:cs="Times New Roman"/>
                <w:color w:val="000000"/>
                <w:sz w:val="20"/>
                <w:szCs w:val="20"/>
              </w:rPr>
            </w:pPr>
            <w:r w:rsidRPr="007342F3">
              <w:rPr>
                <w:rFonts w:ascii="Times New Roman" w:hAnsi="Times New Roman" w:cs="Times New Roman"/>
                <w:bCs/>
                <w:color w:val="000000"/>
                <w:sz w:val="20"/>
                <w:szCs w:val="20"/>
              </w:rPr>
              <w:t xml:space="preserve">2073801 </w:t>
            </w:r>
          </w:p>
        </w:tc>
        <w:tc>
          <w:tcPr>
            <w:tcW w:w="974" w:type="dxa"/>
          </w:tcPr>
          <w:p w:rsidR="007342F3" w:rsidRPr="007342F3" w:rsidRDefault="007342F3" w:rsidP="00157AFC">
            <w:pPr>
              <w:pStyle w:val="Pa26"/>
              <w:jc w:val="right"/>
              <w:rPr>
                <w:rFonts w:ascii="Times New Roman" w:hAnsi="Times New Roman" w:cs="Times New Roman"/>
                <w:color w:val="000000"/>
                <w:sz w:val="20"/>
                <w:szCs w:val="20"/>
              </w:rPr>
            </w:pPr>
            <w:r w:rsidRPr="007342F3">
              <w:rPr>
                <w:rFonts w:ascii="Times New Roman" w:hAnsi="Times New Roman" w:cs="Times New Roman"/>
                <w:bCs/>
                <w:color w:val="000000"/>
                <w:sz w:val="20"/>
                <w:szCs w:val="20"/>
              </w:rPr>
              <w:t xml:space="preserve">1872993 </w:t>
            </w:r>
          </w:p>
        </w:tc>
        <w:tc>
          <w:tcPr>
            <w:tcW w:w="1977" w:type="dxa"/>
          </w:tcPr>
          <w:p w:rsidR="007342F3" w:rsidRPr="00043298" w:rsidRDefault="007342F3" w:rsidP="00043298">
            <w:pPr>
              <w:jc w:val="both"/>
              <w:rPr>
                <w:rFonts w:ascii="Times New Roman" w:hAnsi="Times New Roman" w:cs="Times New Roman"/>
                <w:sz w:val="24"/>
                <w:szCs w:val="24"/>
              </w:rPr>
            </w:pPr>
            <w:r>
              <w:rPr>
                <w:rFonts w:ascii="Times New Roman" w:hAnsi="Times New Roman" w:cs="Times New Roman"/>
                <w:sz w:val="24"/>
                <w:szCs w:val="24"/>
              </w:rPr>
              <w:t>БАЛАНС</w:t>
            </w:r>
          </w:p>
        </w:tc>
        <w:tc>
          <w:tcPr>
            <w:tcW w:w="959" w:type="dxa"/>
            <w:vAlign w:val="center"/>
          </w:tcPr>
          <w:p w:rsidR="007342F3" w:rsidRPr="007342F3" w:rsidRDefault="007342F3" w:rsidP="007342F3">
            <w:pPr>
              <w:pStyle w:val="Pa26"/>
              <w:jc w:val="center"/>
              <w:rPr>
                <w:rFonts w:ascii="Times New Roman" w:hAnsi="Times New Roman" w:cs="Times New Roman"/>
                <w:color w:val="000000"/>
                <w:sz w:val="20"/>
                <w:szCs w:val="20"/>
              </w:rPr>
            </w:pPr>
            <w:r w:rsidRPr="007342F3">
              <w:rPr>
                <w:rFonts w:ascii="Times New Roman" w:hAnsi="Times New Roman" w:cs="Times New Roman"/>
                <w:bCs/>
                <w:color w:val="000000"/>
                <w:sz w:val="20"/>
                <w:szCs w:val="20"/>
              </w:rPr>
              <w:t>2410939</w:t>
            </w:r>
          </w:p>
        </w:tc>
        <w:tc>
          <w:tcPr>
            <w:tcW w:w="974" w:type="dxa"/>
            <w:vAlign w:val="center"/>
          </w:tcPr>
          <w:p w:rsidR="007342F3" w:rsidRPr="007342F3" w:rsidRDefault="007342F3" w:rsidP="007342F3">
            <w:pPr>
              <w:pStyle w:val="Pa26"/>
              <w:jc w:val="center"/>
              <w:rPr>
                <w:rFonts w:ascii="Times New Roman" w:hAnsi="Times New Roman" w:cs="Times New Roman"/>
                <w:color w:val="000000"/>
                <w:sz w:val="20"/>
                <w:szCs w:val="20"/>
              </w:rPr>
            </w:pPr>
            <w:r w:rsidRPr="007342F3">
              <w:rPr>
                <w:rFonts w:ascii="Times New Roman" w:hAnsi="Times New Roman" w:cs="Times New Roman"/>
                <w:bCs/>
                <w:color w:val="000000"/>
                <w:sz w:val="20"/>
                <w:szCs w:val="20"/>
              </w:rPr>
              <w:t>2073801</w:t>
            </w:r>
          </w:p>
        </w:tc>
        <w:tc>
          <w:tcPr>
            <w:tcW w:w="1043" w:type="dxa"/>
            <w:vAlign w:val="center"/>
          </w:tcPr>
          <w:p w:rsidR="007342F3" w:rsidRPr="007342F3" w:rsidRDefault="007342F3" w:rsidP="007342F3">
            <w:pPr>
              <w:pStyle w:val="Pa26"/>
              <w:jc w:val="center"/>
              <w:rPr>
                <w:rFonts w:ascii="Times New Roman" w:hAnsi="Times New Roman" w:cs="Times New Roman"/>
                <w:color w:val="000000"/>
                <w:sz w:val="20"/>
                <w:szCs w:val="20"/>
              </w:rPr>
            </w:pPr>
            <w:r w:rsidRPr="007342F3">
              <w:rPr>
                <w:rFonts w:ascii="Times New Roman" w:hAnsi="Times New Roman" w:cs="Times New Roman"/>
                <w:bCs/>
                <w:color w:val="000000"/>
                <w:sz w:val="20"/>
                <w:szCs w:val="20"/>
              </w:rPr>
              <w:t>1872993</w:t>
            </w:r>
          </w:p>
        </w:tc>
      </w:tr>
    </w:tbl>
    <w:p w:rsidR="00043298" w:rsidRDefault="00043298" w:rsidP="00804AF7">
      <w:pPr>
        <w:spacing w:after="0" w:line="360" w:lineRule="auto"/>
        <w:jc w:val="both"/>
        <w:rPr>
          <w:rFonts w:ascii="Times New Roman" w:hAnsi="Times New Roman" w:cs="Times New Roman"/>
          <w:sz w:val="28"/>
          <w:szCs w:val="28"/>
        </w:rPr>
      </w:pPr>
    </w:p>
    <w:p w:rsidR="004874B5" w:rsidRDefault="004874B5" w:rsidP="00804AF7">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Таблица 3</w:t>
      </w:r>
    </w:p>
    <w:tbl>
      <w:tblPr>
        <w:tblStyle w:val="a3"/>
        <w:tblW w:w="0" w:type="auto"/>
        <w:tblInd w:w="-176" w:type="dxa"/>
        <w:tblLayout w:type="fixed"/>
        <w:tblLook w:val="04A0"/>
      </w:tblPr>
      <w:tblGrid>
        <w:gridCol w:w="2978"/>
        <w:gridCol w:w="1134"/>
        <w:gridCol w:w="992"/>
        <w:gridCol w:w="850"/>
        <w:gridCol w:w="993"/>
        <w:gridCol w:w="850"/>
        <w:gridCol w:w="992"/>
        <w:gridCol w:w="957"/>
      </w:tblGrid>
      <w:tr w:rsidR="00CA721B" w:rsidTr="00493F13">
        <w:tc>
          <w:tcPr>
            <w:tcW w:w="2978" w:type="dxa"/>
            <w:vMerge w:val="restart"/>
            <w:vAlign w:val="center"/>
          </w:tcPr>
          <w:p w:rsidR="00CA721B" w:rsidRPr="008970EC" w:rsidRDefault="00CA721B" w:rsidP="00CA721B">
            <w:pPr>
              <w:jc w:val="center"/>
              <w:rPr>
                <w:rFonts w:ascii="Times New Roman" w:hAnsi="Times New Roman" w:cs="Times New Roman"/>
                <w:sz w:val="24"/>
                <w:szCs w:val="24"/>
              </w:rPr>
            </w:pPr>
            <w:r>
              <w:rPr>
                <w:rFonts w:ascii="Times New Roman" w:hAnsi="Times New Roman" w:cs="Times New Roman"/>
                <w:sz w:val="24"/>
                <w:szCs w:val="24"/>
              </w:rPr>
              <w:t xml:space="preserve">Показатель </w:t>
            </w:r>
          </w:p>
        </w:tc>
        <w:tc>
          <w:tcPr>
            <w:tcW w:w="1134" w:type="dxa"/>
            <w:vMerge w:val="restart"/>
            <w:vAlign w:val="center"/>
          </w:tcPr>
          <w:p w:rsidR="00CA721B" w:rsidRPr="008970EC" w:rsidRDefault="00CA721B" w:rsidP="00CA721B">
            <w:pPr>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Форму-ла</w:t>
            </w:r>
            <w:proofErr w:type="spellEnd"/>
            <w:proofErr w:type="gramEnd"/>
            <w:r>
              <w:rPr>
                <w:rFonts w:ascii="Times New Roman" w:hAnsi="Times New Roman" w:cs="Times New Roman"/>
                <w:sz w:val="24"/>
                <w:szCs w:val="24"/>
              </w:rPr>
              <w:t xml:space="preserve"> для расчета</w:t>
            </w:r>
          </w:p>
        </w:tc>
        <w:tc>
          <w:tcPr>
            <w:tcW w:w="992" w:type="dxa"/>
            <w:vMerge w:val="restart"/>
            <w:vAlign w:val="center"/>
          </w:tcPr>
          <w:p w:rsidR="00CA721B" w:rsidRPr="008970EC" w:rsidRDefault="00CA721B" w:rsidP="00CA721B">
            <w:pPr>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Норма-тивное</w:t>
            </w:r>
            <w:proofErr w:type="spellEnd"/>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значе-ние</w:t>
            </w:r>
            <w:proofErr w:type="spellEnd"/>
          </w:p>
        </w:tc>
        <w:tc>
          <w:tcPr>
            <w:tcW w:w="850" w:type="dxa"/>
            <w:vMerge w:val="restart"/>
            <w:vAlign w:val="center"/>
          </w:tcPr>
          <w:p w:rsidR="00CA721B" w:rsidRPr="008970EC" w:rsidRDefault="00CA721B" w:rsidP="00CA721B">
            <w:pPr>
              <w:jc w:val="center"/>
              <w:rPr>
                <w:rFonts w:ascii="Times New Roman" w:hAnsi="Times New Roman" w:cs="Times New Roman"/>
                <w:sz w:val="24"/>
                <w:szCs w:val="24"/>
              </w:rPr>
            </w:pPr>
            <w:r>
              <w:rPr>
                <w:rFonts w:ascii="Times New Roman" w:hAnsi="Times New Roman" w:cs="Times New Roman"/>
                <w:sz w:val="24"/>
                <w:szCs w:val="24"/>
              </w:rPr>
              <w:t>2011</w:t>
            </w:r>
          </w:p>
        </w:tc>
        <w:tc>
          <w:tcPr>
            <w:tcW w:w="993" w:type="dxa"/>
            <w:vMerge w:val="restart"/>
            <w:vAlign w:val="center"/>
          </w:tcPr>
          <w:p w:rsidR="00CA721B" w:rsidRPr="008970EC" w:rsidRDefault="00CA721B" w:rsidP="00CA721B">
            <w:pPr>
              <w:jc w:val="center"/>
              <w:rPr>
                <w:rFonts w:ascii="Times New Roman" w:hAnsi="Times New Roman" w:cs="Times New Roman"/>
                <w:sz w:val="24"/>
                <w:szCs w:val="24"/>
              </w:rPr>
            </w:pPr>
            <w:r>
              <w:rPr>
                <w:rFonts w:ascii="Times New Roman" w:hAnsi="Times New Roman" w:cs="Times New Roman"/>
                <w:sz w:val="24"/>
                <w:szCs w:val="24"/>
              </w:rPr>
              <w:t>2010</w:t>
            </w:r>
          </w:p>
        </w:tc>
        <w:tc>
          <w:tcPr>
            <w:tcW w:w="850" w:type="dxa"/>
            <w:vMerge w:val="restart"/>
            <w:vAlign w:val="center"/>
          </w:tcPr>
          <w:p w:rsidR="00CA721B" w:rsidRPr="008970EC" w:rsidRDefault="00CA721B" w:rsidP="00CA721B">
            <w:pPr>
              <w:jc w:val="center"/>
              <w:rPr>
                <w:rFonts w:ascii="Times New Roman" w:hAnsi="Times New Roman" w:cs="Times New Roman"/>
                <w:sz w:val="24"/>
                <w:szCs w:val="24"/>
              </w:rPr>
            </w:pPr>
            <w:r>
              <w:rPr>
                <w:rFonts w:ascii="Times New Roman" w:hAnsi="Times New Roman" w:cs="Times New Roman"/>
                <w:sz w:val="24"/>
                <w:szCs w:val="24"/>
              </w:rPr>
              <w:t>2009</w:t>
            </w:r>
          </w:p>
        </w:tc>
        <w:tc>
          <w:tcPr>
            <w:tcW w:w="1949" w:type="dxa"/>
            <w:gridSpan w:val="2"/>
            <w:vAlign w:val="center"/>
          </w:tcPr>
          <w:p w:rsidR="00CA721B" w:rsidRPr="008970EC" w:rsidRDefault="00CA721B" w:rsidP="008970EC">
            <w:pPr>
              <w:jc w:val="center"/>
              <w:rPr>
                <w:rFonts w:ascii="Times New Roman" w:hAnsi="Times New Roman" w:cs="Times New Roman"/>
                <w:sz w:val="24"/>
                <w:szCs w:val="24"/>
              </w:rPr>
            </w:pPr>
            <w:r>
              <w:rPr>
                <w:rFonts w:ascii="Times New Roman" w:hAnsi="Times New Roman" w:cs="Times New Roman"/>
                <w:sz w:val="24"/>
                <w:szCs w:val="24"/>
              </w:rPr>
              <w:t>Изменение</w:t>
            </w:r>
            <w:proofErr w:type="gramStart"/>
            <w:r>
              <w:rPr>
                <w:rFonts w:ascii="Times New Roman" w:hAnsi="Times New Roman" w:cs="Times New Roman"/>
                <w:sz w:val="24"/>
                <w:szCs w:val="24"/>
              </w:rPr>
              <w:t xml:space="preserve"> (+,-)</w:t>
            </w:r>
            <w:proofErr w:type="gramEnd"/>
          </w:p>
        </w:tc>
      </w:tr>
      <w:tr w:rsidR="00CA721B" w:rsidTr="00493F13">
        <w:tc>
          <w:tcPr>
            <w:tcW w:w="2978" w:type="dxa"/>
            <w:vMerge/>
          </w:tcPr>
          <w:p w:rsidR="00CA721B" w:rsidRPr="008970EC" w:rsidRDefault="00CA721B" w:rsidP="008970EC">
            <w:pPr>
              <w:jc w:val="both"/>
              <w:rPr>
                <w:rFonts w:ascii="Times New Roman" w:hAnsi="Times New Roman" w:cs="Times New Roman"/>
                <w:sz w:val="24"/>
                <w:szCs w:val="24"/>
              </w:rPr>
            </w:pPr>
          </w:p>
        </w:tc>
        <w:tc>
          <w:tcPr>
            <w:tcW w:w="1134" w:type="dxa"/>
            <w:vMerge/>
          </w:tcPr>
          <w:p w:rsidR="00CA721B" w:rsidRPr="008970EC" w:rsidRDefault="00CA721B" w:rsidP="008970EC">
            <w:pPr>
              <w:jc w:val="both"/>
              <w:rPr>
                <w:rFonts w:ascii="Times New Roman" w:hAnsi="Times New Roman" w:cs="Times New Roman"/>
                <w:sz w:val="24"/>
                <w:szCs w:val="24"/>
              </w:rPr>
            </w:pPr>
          </w:p>
        </w:tc>
        <w:tc>
          <w:tcPr>
            <w:tcW w:w="992" w:type="dxa"/>
            <w:vMerge/>
          </w:tcPr>
          <w:p w:rsidR="00CA721B" w:rsidRPr="008970EC" w:rsidRDefault="00CA721B" w:rsidP="008970EC">
            <w:pPr>
              <w:jc w:val="both"/>
              <w:rPr>
                <w:rFonts w:ascii="Times New Roman" w:hAnsi="Times New Roman" w:cs="Times New Roman"/>
                <w:sz w:val="24"/>
                <w:szCs w:val="24"/>
              </w:rPr>
            </w:pPr>
          </w:p>
        </w:tc>
        <w:tc>
          <w:tcPr>
            <w:tcW w:w="850" w:type="dxa"/>
            <w:vMerge/>
          </w:tcPr>
          <w:p w:rsidR="00CA721B" w:rsidRPr="008970EC" w:rsidRDefault="00CA721B" w:rsidP="008970EC">
            <w:pPr>
              <w:jc w:val="both"/>
              <w:rPr>
                <w:rFonts w:ascii="Times New Roman" w:hAnsi="Times New Roman" w:cs="Times New Roman"/>
                <w:sz w:val="24"/>
                <w:szCs w:val="24"/>
              </w:rPr>
            </w:pPr>
          </w:p>
        </w:tc>
        <w:tc>
          <w:tcPr>
            <w:tcW w:w="993" w:type="dxa"/>
            <w:vMerge/>
          </w:tcPr>
          <w:p w:rsidR="00CA721B" w:rsidRPr="008970EC" w:rsidRDefault="00CA721B" w:rsidP="008970EC">
            <w:pPr>
              <w:jc w:val="both"/>
              <w:rPr>
                <w:rFonts w:ascii="Times New Roman" w:hAnsi="Times New Roman" w:cs="Times New Roman"/>
                <w:sz w:val="24"/>
                <w:szCs w:val="24"/>
              </w:rPr>
            </w:pPr>
          </w:p>
        </w:tc>
        <w:tc>
          <w:tcPr>
            <w:tcW w:w="850" w:type="dxa"/>
            <w:vMerge/>
          </w:tcPr>
          <w:p w:rsidR="00CA721B" w:rsidRPr="008970EC" w:rsidRDefault="00CA721B" w:rsidP="008970EC">
            <w:pPr>
              <w:jc w:val="both"/>
              <w:rPr>
                <w:rFonts w:ascii="Times New Roman" w:hAnsi="Times New Roman" w:cs="Times New Roman"/>
                <w:sz w:val="24"/>
                <w:szCs w:val="24"/>
              </w:rPr>
            </w:pPr>
          </w:p>
        </w:tc>
        <w:tc>
          <w:tcPr>
            <w:tcW w:w="992" w:type="dxa"/>
            <w:vAlign w:val="center"/>
          </w:tcPr>
          <w:p w:rsidR="00CA721B" w:rsidRPr="008970EC" w:rsidRDefault="00CA721B" w:rsidP="008970EC">
            <w:pPr>
              <w:jc w:val="center"/>
              <w:rPr>
                <w:rFonts w:ascii="Times New Roman" w:hAnsi="Times New Roman" w:cs="Times New Roman"/>
                <w:sz w:val="24"/>
                <w:szCs w:val="24"/>
              </w:rPr>
            </w:pPr>
            <w:r>
              <w:rPr>
                <w:rFonts w:ascii="Times New Roman" w:hAnsi="Times New Roman" w:cs="Times New Roman"/>
                <w:sz w:val="24"/>
                <w:szCs w:val="24"/>
              </w:rPr>
              <w:t>2011-2010</w:t>
            </w:r>
          </w:p>
        </w:tc>
        <w:tc>
          <w:tcPr>
            <w:tcW w:w="957" w:type="dxa"/>
            <w:vAlign w:val="center"/>
          </w:tcPr>
          <w:p w:rsidR="00CA721B" w:rsidRPr="008970EC" w:rsidRDefault="00CA721B" w:rsidP="008970EC">
            <w:pPr>
              <w:jc w:val="center"/>
              <w:rPr>
                <w:rFonts w:ascii="Times New Roman" w:hAnsi="Times New Roman" w:cs="Times New Roman"/>
                <w:sz w:val="24"/>
                <w:szCs w:val="24"/>
              </w:rPr>
            </w:pPr>
            <w:r>
              <w:rPr>
                <w:rFonts w:ascii="Times New Roman" w:hAnsi="Times New Roman" w:cs="Times New Roman"/>
                <w:sz w:val="24"/>
                <w:szCs w:val="24"/>
              </w:rPr>
              <w:t>2010-2009</w:t>
            </w:r>
          </w:p>
        </w:tc>
      </w:tr>
      <w:tr w:rsidR="00CA721B" w:rsidTr="00493F13">
        <w:tc>
          <w:tcPr>
            <w:tcW w:w="2978" w:type="dxa"/>
            <w:vAlign w:val="center"/>
          </w:tcPr>
          <w:p w:rsidR="008970EC" w:rsidRPr="008970EC" w:rsidRDefault="00CA721B" w:rsidP="00CA721B">
            <w:pPr>
              <w:jc w:val="center"/>
              <w:rPr>
                <w:rFonts w:ascii="Times New Roman" w:hAnsi="Times New Roman" w:cs="Times New Roman"/>
                <w:sz w:val="24"/>
                <w:szCs w:val="24"/>
              </w:rPr>
            </w:pPr>
            <w:r>
              <w:rPr>
                <w:rFonts w:ascii="Times New Roman" w:hAnsi="Times New Roman" w:cs="Times New Roman"/>
                <w:sz w:val="24"/>
                <w:szCs w:val="24"/>
              </w:rPr>
              <w:t>А</w:t>
            </w:r>
          </w:p>
        </w:tc>
        <w:tc>
          <w:tcPr>
            <w:tcW w:w="1134" w:type="dxa"/>
            <w:vAlign w:val="center"/>
          </w:tcPr>
          <w:p w:rsidR="008970EC" w:rsidRPr="008970EC" w:rsidRDefault="00CA721B" w:rsidP="00CA721B">
            <w:pPr>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vAlign w:val="center"/>
          </w:tcPr>
          <w:p w:rsidR="008970EC" w:rsidRPr="008970EC" w:rsidRDefault="00CA721B" w:rsidP="00CA721B">
            <w:pPr>
              <w:jc w:val="center"/>
              <w:rPr>
                <w:rFonts w:ascii="Times New Roman" w:hAnsi="Times New Roman" w:cs="Times New Roman"/>
                <w:sz w:val="24"/>
                <w:szCs w:val="24"/>
              </w:rPr>
            </w:pPr>
            <w:r>
              <w:rPr>
                <w:rFonts w:ascii="Times New Roman" w:hAnsi="Times New Roman" w:cs="Times New Roman"/>
                <w:sz w:val="24"/>
                <w:szCs w:val="24"/>
              </w:rPr>
              <w:t>2</w:t>
            </w:r>
          </w:p>
        </w:tc>
        <w:tc>
          <w:tcPr>
            <w:tcW w:w="850" w:type="dxa"/>
            <w:vAlign w:val="center"/>
          </w:tcPr>
          <w:p w:rsidR="008970EC" w:rsidRPr="008970EC" w:rsidRDefault="00CA721B" w:rsidP="00CA721B">
            <w:pPr>
              <w:jc w:val="center"/>
              <w:rPr>
                <w:rFonts w:ascii="Times New Roman" w:hAnsi="Times New Roman" w:cs="Times New Roman"/>
                <w:sz w:val="24"/>
                <w:szCs w:val="24"/>
              </w:rPr>
            </w:pPr>
            <w:r>
              <w:rPr>
                <w:rFonts w:ascii="Times New Roman" w:hAnsi="Times New Roman" w:cs="Times New Roman"/>
                <w:sz w:val="24"/>
                <w:szCs w:val="24"/>
              </w:rPr>
              <w:t>3</w:t>
            </w:r>
          </w:p>
        </w:tc>
        <w:tc>
          <w:tcPr>
            <w:tcW w:w="993" w:type="dxa"/>
            <w:vAlign w:val="center"/>
          </w:tcPr>
          <w:p w:rsidR="008970EC" w:rsidRPr="008970EC" w:rsidRDefault="00CA721B" w:rsidP="00CA721B">
            <w:pPr>
              <w:jc w:val="center"/>
              <w:rPr>
                <w:rFonts w:ascii="Times New Roman" w:hAnsi="Times New Roman" w:cs="Times New Roman"/>
                <w:sz w:val="24"/>
                <w:szCs w:val="24"/>
              </w:rPr>
            </w:pPr>
            <w:r>
              <w:rPr>
                <w:rFonts w:ascii="Times New Roman" w:hAnsi="Times New Roman" w:cs="Times New Roman"/>
                <w:sz w:val="24"/>
                <w:szCs w:val="24"/>
              </w:rPr>
              <w:t>4</w:t>
            </w:r>
          </w:p>
        </w:tc>
        <w:tc>
          <w:tcPr>
            <w:tcW w:w="850" w:type="dxa"/>
            <w:vAlign w:val="center"/>
          </w:tcPr>
          <w:p w:rsidR="008970EC" w:rsidRPr="008970EC" w:rsidRDefault="00CA721B" w:rsidP="00CA721B">
            <w:pPr>
              <w:jc w:val="center"/>
              <w:rPr>
                <w:rFonts w:ascii="Times New Roman" w:hAnsi="Times New Roman" w:cs="Times New Roman"/>
                <w:sz w:val="24"/>
                <w:szCs w:val="24"/>
              </w:rPr>
            </w:pPr>
            <w:r>
              <w:rPr>
                <w:rFonts w:ascii="Times New Roman" w:hAnsi="Times New Roman" w:cs="Times New Roman"/>
                <w:sz w:val="24"/>
                <w:szCs w:val="24"/>
              </w:rPr>
              <w:t>5</w:t>
            </w:r>
          </w:p>
        </w:tc>
        <w:tc>
          <w:tcPr>
            <w:tcW w:w="992" w:type="dxa"/>
            <w:vAlign w:val="center"/>
          </w:tcPr>
          <w:p w:rsidR="008970EC" w:rsidRPr="008970EC" w:rsidRDefault="00CA721B" w:rsidP="00CA721B">
            <w:pPr>
              <w:jc w:val="center"/>
              <w:rPr>
                <w:rFonts w:ascii="Times New Roman" w:hAnsi="Times New Roman" w:cs="Times New Roman"/>
                <w:sz w:val="24"/>
                <w:szCs w:val="24"/>
              </w:rPr>
            </w:pPr>
            <w:r>
              <w:rPr>
                <w:rFonts w:ascii="Times New Roman" w:hAnsi="Times New Roman" w:cs="Times New Roman"/>
                <w:sz w:val="24"/>
                <w:szCs w:val="24"/>
              </w:rPr>
              <w:t>6</w:t>
            </w:r>
          </w:p>
        </w:tc>
        <w:tc>
          <w:tcPr>
            <w:tcW w:w="957" w:type="dxa"/>
            <w:vAlign w:val="center"/>
          </w:tcPr>
          <w:p w:rsidR="008970EC" w:rsidRPr="008970EC" w:rsidRDefault="00CA721B" w:rsidP="00CA721B">
            <w:pPr>
              <w:jc w:val="center"/>
              <w:rPr>
                <w:rFonts w:ascii="Times New Roman" w:hAnsi="Times New Roman" w:cs="Times New Roman"/>
                <w:sz w:val="24"/>
                <w:szCs w:val="24"/>
              </w:rPr>
            </w:pPr>
            <w:r>
              <w:rPr>
                <w:rFonts w:ascii="Times New Roman" w:hAnsi="Times New Roman" w:cs="Times New Roman"/>
                <w:sz w:val="24"/>
                <w:szCs w:val="24"/>
              </w:rPr>
              <w:t>7</w:t>
            </w:r>
          </w:p>
        </w:tc>
      </w:tr>
      <w:tr w:rsidR="00CA721B" w:rsidTr="00493F13">
        <w:tc>
          <w:tcPr>
            <w:tcW w:w="2978" w:type="dxa"/>
          </w:tcPr>
          <w:p w:rsidR="008970EC" w:rsidRPr="008970EC" w:rsidRDefault="00CA721B" w:rsidP="008970EC">
            <w:pPr>
              <w:jc w:val="both"/>
              <w:rPr>
                <w:rFonts w:ascii="Times New Roman" w:hAnsi="Times New Roman" w:cs="Times New Roman"/>
                <w:sz w:val="24"/>
                <w:szCs w:val="24"/>
              </w:rPr>
            </w:pPr>
            <w:r>
              <w:rPr>
                <w:rFonts w:ascii="Times New Roman" w:hAnsi="Times New Roman" w:cs="Times New Roman"/>
                <w:sz w:val="24"/>
                <w:szCs w:val="24"/>
              </w:rPr>
              <w:t>1.Коэффициент автономии</w:t>
            </w:r>
          </w:p>
        </w:tc>
        <w:tc>
          <w:tcPr>
            <w:tcW w:w="1134" w:type="dxa"/>
            <w:vAlign w:val="center"/>
          </w:tcPr>
          <w:p w:rsidR="008970EC" w:rsidRPr="008970EC" w:rsidRDefault="0083797B" w:rsidP="0083797B">
            <w:pPr>
              <w:jc w:val="center"/>
              <w:rPr>
                <w:rFonts w:ascii="Times New Roman" w:hAnsi="Times New Roman" w:cs="Times New Roman"/>
                <w:sz w:val="24"/>
                <w:szCs w:val="24"/>
              </w:rPr>
            </w:pPr>
            <w:r>
              <w:rPr>
                <w:rFonts w:ascii="Times New Roman" w:hAnsi="Times New Roman" w:cs="Times New Roman"/>
                <w:sz w:val="24"/>
                <w:szCs w:val="24"/>
              </w:rPr>
              <w:t>СК/А</w:t>
            </w:r>
          </w:p>
        </w:tc>
        <w:tc>
          <w:tcPr>
            <w:tcW w:w="992" w:type="dxa"/>
            <w:vAlign w:val="center"/>
          </w:tcPr>
          <w:p w:rsidR="008970EC" w:rsidRPr="008970EC" w:rsidRDefault="005C7D22" w:rsidP="005C7D22">
            <w:pPr>
              <w:jc w:val="center"/>
              <w:rPr>
                <w:rFonts w:ascii="Times New Roman" w:hAnsi="Times New Roman" w:cs="Times New Roman"/>
                <w:sz w:val="24"/>
                <w:szCs w:val="24"/>
              </w:rPr>
            </w:pPr>
            <w:r>
              <w:rPr>
                <w:rFonts w:ascii="Times New Roman" w:hAnsi="Times New Roman" w:cs="Times New Roman"/>
                <w:sz w:val="24"/>
                <w:szCs w:val="24"/>
              </w:rPr>
              <w:t>≥ 0,5</w:t>
            </w:r>
          </w:p>
        </w:tc>
        <w:tc>
          <w:tcPr>
            <w:tcW w:w="850" w:type="dxa"/>
            <w:vAlign w:val="center"/>
          </w:tcPr>
          <w:p w:rsidR="008970EC" w:rsidRPr="00AB21D6" w:rsidRDefault="00AB21D6" w:rsidP="005C7D22">
            <w:pPr>
              <w:jc w:val="center"/>
              <w:rPr>
                <w:rFonts w:ascii="Times New Roman" w:hAnsi="Times New Roman" w:cs="Times New Roman"/>
              </w:rPr>
            </w:pPr>
            <w:r w:rsidRPr="00AB21D6">
              <w:rPr>
                <w:rFonts w:ascii="Times New Roman" w:hAnsi="Times New Roman" w:cs="Times New Roman"/>
              </w:rPr>
              <w:t>0,314</w:t>
            </w:r>
            <w:r w:rsidR="00157AFC">
              <w:rPr>
                <w:rFonts w:ascii="Times New Roman" w:hAnsi="Times New Roman" w:cs="Times New Roman"/>
              </w:rPr>
              <w:t>6</w:t>
            </w:r>
          </w:p>
        </w:tc>
        <w:tc>
          <w:tcPr>
            <w:tcW w:w="993" w:type="dxa"/>
            <w:vAlign w:val="center"/>
          </w:tcPr>
          <w:p w:rsidR="008970EC" w:rsidRPr="00AB21D6" w:rsidRDefault="00AB21D6" w:rsidP="005C7D22">
            <w:pPr>
              <w:jc w:val="center"/>
              <w:rPr>
                <w:rFonts w:ascii="Times New Roman" w:hAnsi="Times New Roman" w:cs="Times New Roman"/>
              </w:rPr>
            </w:pPr>
            <w:r>
              <w:rPr>
                <w:rFonts w:ascii="Times New Roman" w:hAnsi="Times New Roman" w:cs="Times New Roman"/>
              </w:rPr>
              <w:t>0,343</w:t>
            </w:r>
          </w:p>
        </w:tc>
        <w:tc>
          <w:tcPr>
            <w:tcW w:w="850" w:type="dxa"/>
            <w:vAlign w:val="center"/>
          </w:tcPr>
          <w:p w:rsidR="008970EC" w:rsidRPr="00AB21D6" w:rsidRDefault="00AB21D6" w:rsidP="005C7D22">
            <w:pPr>
              <w:jc w:val="center"/>
              <w:rPr>
                <w:rFonts w:ascii="Times New Roman" w:hAnsi="Times New Roman" w:cs="Times New Roman"/>
              </w:rPr>
            </w:pPr>
            <w:r>
              <w:rPr>
                <w:rFonts w:ascii="Times New Roman" w:hAnsi="Times New Roman" w:cs="Times New Roman"/>
              </w:rPr>
              <w:t>0,364</w:t>
            </w:r>
            <w:r w:rsidR="00157AFC">
              <w:rPr>
                <w:rFonts w:ascii="Times New Roman" w:hAnsi="Times New Roman" w:cs="Times New Roman"/>
              </w:rPr>
              <w:t>2</w:t>
            </w:r>
          </w:p>
        </w:tc>
        <w:tc>
          <w:tcPr>
            <w:tcW w:w="992" w:type="dxa"/>
            <w:vAlign w:val="center"/>
          </w:tcPr>
          <w:p w:rsidR="008970EC" w:rsidRPr="00AB21D6" w:rsidRDefault="00AB21D6" w:rsidP="005C7D22">
            <w:pPr>
              <w:jc w:val="center"/>
              <w:rPr>
                <w:rFonts w:ascii="Times New Roman" w:hAnsi="Times New Roman" w:cs="Times New Roman"/>
              </w:rPr>
            </w:pPr>
            <w:r>
              <w:rPr>
                <w:rFonts w:ascii="Times New Roman" w:hAnsi="Times New Roman" w:cs="Times New Roman"/>
              </w:rPr>
              <w:t>-0,0284</w:t>
            </w:r>
          </w:p>
        </w:tc>
        <w:tc>
          <w:tcPr>
            <w:tcW w:w="957" w:type="dxa"/>
            <w:vAlign w:val="center"/>
          </w:tcPr>
          <w:p w:rsidR="008970EC" w:rsidRPr="00AB21D6" w:rsidRDefault="00AB21D6" w:rsidP="005C7D22">
            <w:pPr>
              <w:jc w:val="center"/>
              <w:rPr>
                <w:rFonts w:ascii="Times New Roman" w:hAnsi="Times New Roman" w:cs="Times New Roman"/>
              </w:rPr>
            </w:pPr>
            <w:r>
              <w:rPr>
                <w:rFonts w:ascii="Times New Roman" w:hAnsi="Times New Roman" w:cs="Times New Roman"/>
              </w:rPr>
              <w:t>-0,0212</w:t>
            </w:r>
          </w:p>
        </w:tc>
      </w:tr>
      <w:tr w:rsidR="00CA721B" w:rsidTr="00493F13">
        <w:tc>
          <w:tcPr>
            <w:tcW w:w="2978" w:type="dxa"/>
          </w:tcPr>
          <w:p w:rsidR="008970EC" w:rsidRPr="008970EC" w:rsidRDefault="00CA721B" w:rsidP="008970EC">
            <w:pPr>
              <w:jc w:val="both"/>
              <w:rPr>
                <w:rFonts w:ascii="Times New Roman" w:hAnsi="Times New Roman" w:cs="Times New Roman"/>
                <w:sz w:val="24"/>
                <w:szCs w:val="24"/>
              </w:rPr>
            </w:pPr>
            <w:r>
              <w:rPr>
                <w:rFonts w:ascii="Times New Roman" w:hAnsi="Times New Roman" w:cs="Times New Roman"/>
                <w:sz w:val="24"/>
                <w:szCs w:val="24"/>
              </w:rPr>
              <w:t>2.Коэффициент финансовой устойчивости</w:t>
            </w:r>
          </w:p>
        </w:tc>
        <w:tc>
          <w:tcPr>
            <w:tcW w:w="1134" w:type="dxa"/>
            <w:vAlign w:val="center"/>
          </w:tcPr>
          <w:p w:rsidR="008970EC" w:rsidRPr="008970EC" w:rsidRDefault="0083797B" w:rsidP="0083797B">
            <w:pPr>
              <w:jc w:val="center"/>
              <w:rPr>
                <w:rFonts w:ascii="Times New Roman" w:hAnsi="Times New Roman" w:cs="Times New Roman"/>
                <w:sz w:val="24"/>
                <w:szCs w:val="24"/>
              </w:rPr>
            </w:pPr>
            <w:r>
              <w:rPr>
                <w:rFonts w:ascii="Times New Roman" w:hAnsi="Times New Roman" w:cs="Times New Roman"/>
                <w:sz w:val="24"/>
                <w:szCs w:val="24"/>
              </w:rPr>
              <w:t>(СК+ДО)/А</w:t>
            </w:r>
          </w:p>
        </w:tc>
        <w:tc>
          <w:tcPr>
            <w:tcW w:w="992" w:type="dxa"/>
            <w:vAlign w:val="center"/>
          </w:tcPr>
          <w:p w:rsidR="008970EC" w:rsidRPr="008970EC" w:rsidRDefault="005C7D22" w:rsidP="005C7D22">
            <w:pPr>
              <w:jc w:val="center"/>
              <w:rPr>
                <w:rFonts w:ascii="Times New Roman" w:hAnsi="Times New Roman" w:cs="Times New Roman"/>
                <w:sz w:val="24"/>
                <w:szCs w:val="24"/>
              </w:rPr>
            </w:pPr>
            <w:r>
              <w:rPr>
                <w:rFonts w:ascii="Times New Roman" w:hAnsi="Times New Roman" w:cs="Times New Roman"/>
                <w:sz w:val="24"/>
                <w:szCs w:val="24"/>
              </w:rPr>
              <w:t>≥ 0,7</w:t>
            </w:r>
          </w:p>
        </w:tc>
        <w:tc>
          <w:tcPr>
            <w:tcW w:w="850" w:type="dxa"/>
            <w:vAlign w:val="center"/>
          </w:tcPr>
          <w:p w:rsidR="008970EC" w:rsidRPr="00AB21D6" w:rsidRDefault="00AB21D6" w:rsidP="005C7D22">
            <w:pPr>
              <w:jc w:val="center"/>
              <w:rPr>
                <w:rFonts w:ascii="Times New Roman" w:hAnsi="Times New Roman" w:cs="Times New Roman"/>
              </w:rPr>
            </w:pPr>
            <w:r>
              <w:rPr>
                <w:rFonts w:ascii="Times New Roman" w:hAnsi="Times New Roman" w:cs="Times New Roman"/>
              </w:rPr>
              <w:t>0,443</w:t>
            </w:r>
          </w:p>
        </w:tc>
        <w:tc>
          <w:tcPr>
            <w:tcW w:w="993" w:type="dxa"/>
            <w:vAlign w:val="center"/>
          </w:tcPr>
          <w:p w:rsidR="008970EC" w:rsidRPr="00AB21D6" w:rsidRDefault="00AB21D6" w:rsidP="005C7D22">
            <w:pPr>
              <w:jc w:val="center"/>
              <w:rPr>
                <w:rFonts w:ascii="Times New Roman" w:hAnsi="Times New Roman" w:cs="Times New Roman"/>
              </w:rPr>
            </w:pPr>
            <w:r>
              <w:rPr>
                <w:rFonts w:ascii="Times New Roman" w:hAnsi="Times New Roman" w:cs="Times New Roman"/>
              </w:rPr>
              <w:t>0,423</w:t>
            </w:r>
            <w:r w:rsidR="00157AFC">
              <w:rPr>
                <w:rFonts w:ascii="Times New Roman" w:hAnsi="Times New Roman" w:cs="Times New Roman"/>
              </w:rPr>
              <w:t>6</w:t>
            </w:r>
          </w:p>
        </w:tc>
        <w:tc>
          <w:tcPr>
            <w:tcW w:w="850" w:type="dxa"/>
            <w:vAlign w:val="center"/>
          </w:tcPr>
          <w:p w:rsidR="008970EC" w:rsidRPr="00AB21D6" w:rsidRDefault="00CD7426" w:rsidP="005C7D22">
            <w:pPr>
              <w:jc w:val="center"/>
              <w:rPr>
                <w:rFonts w:ascii="Times New Roman" w:hAnsi="Times New Roman" w:cs="Times New Roman"/>
              </w:rPr>
            </w:pPr>
            <w:r>
              <w:rPr>
                <w:rFonts w:ascii="Times New Roman" w:hAnsi="Times New Roman" w:cs="Times New Roman"/>
              </w:rPr>
              <w:t>0,6899</w:t>
            </w:r>
          </w:p>
        </w:tc>
        <w:tc>
          <w:tcPr>
            <w:tcW w:w="992" w:type="dxa"/>
            <w:vAlign w:val="center"/>
          </w:tcPr>
          <w:p w:rsidR="008970EC" w:rsidRPr="00AB21D6" w:rsidRDefault="00CD7426" w:rsidP="005C7D22">
            <w:pPr>
              <w:jc w:val="center"/>
              <w:rPr>
                <w:rFonts w:ascii="Times New Roman" w:hAnsi="Times New Roman" w:cs="Times New Roman"/>
              </w:rPr>
            </w:pPr>
            <w:r>
              <w:rPr>
                <w:rFonts w:ascii="Times New Roman" w:hAnsi="Times New Roman" w:cs="Times New Roman"/>
              </w:rPr>
              <w:t>0,0194</w:t>
            </w:r>
          </w:p>
        </w:tc>
        <w:tc>
          <w:tcPr>
            <w:tcW w:w="957" w:type="dxa"/>
            <w:vAlign w:val="center"/>
          </w:tcPr>
          <w:p w:rsidR="008970EC" w:rsidRPr="00AB21D6" w:rsidRDefault="00CD7426" w:rsidP="005C7D22">
            <w:pPr>
              <w:jc w:val="center"/>
              <w:rPr>
                <w:rFonts w:ascii="Times New Roman" w:hAnsi="Times New Roman" w:cs="Times New Roman"/>
              </w:rPr>
            </w:pPr>
            <w:r>
              <w:rPr>
                <w:rFonts w:ascii="Times New Roman" w:hAnsi="Times New Roman" w:cs="Times New Roman"/>
              </w:rPr>
              <w:t>-0,266</w:t>
            </w:r>
            <w:r w:rsidR="00157AFC">
              <w:rPr>
                <w:rFonts w:ascii="Times New Roman" w:hAnsi="Times New Roman" w:cs="Times New Roman"/>
              </w:rPr>
              <w:t>3</w:t>
            </w:r>
          </w:p>
        </w:tc>
      </w:tr>
      <w:tr w:rsidR="009232EF" w:rsidTr="00493F13">
        <w:tc>
          <w:tcPr>
            <w:tcW w:w="2978" w:type="dxa"/>
          </w:tcPr>
          <w:p w:rsidR="009232EF" w:rsidRPr="008970EC" w:rsidRDefault="009232EF" w:rsidP="008970EC">
            <w:pPr>
              <w:jc w:val="both"/>
              <w:rPr>
                <w:rFonts w:ascii="Times New Roman" w:hAnsi="Times New Roman" w:cs="Times New Roman"/>
                <w:sz w:val="24"/>
                <w:szCs w:val="24"/>
              </w:rPr>
            </w:pPr>
            <w:r>
              <w:rPr>
                <w:rFonts w:ascii="Times New Roman" w:hAnsi="Times New Roman" w:cs="Times New Roman"/>
                <w:sz w:val="24"/>
                <w:szCs w:val="24"/>
              </w:rPr>
              <w:t xml:space="preserve">3.Коэффициент соотношения заемного и собственного капитала (финансовый </w:t>
            </w:r>
            <w:proofErr w:type="spellStart"/>
            <w:r>
              <w:rPr>
                <w:rFonts w:ascii="Times New Roman" w:hAnsi="Times New Roman" w:cs="Times New Roman"/>
                <w:sz w:val="24"/>
                <w:szCs w:val="24"/>
              </w:rPr>
              <w:t>леверидж</w:t>
            </w:r>
            <w:proofErr w:type="spellEnd"/>
            <w:r>
              <w:rPr>
                <w:rFonts w:ascii="Times New Roman" w:hAnsi="Times New Roman" w:cs="Times New Roman"/>
                <w:sz w:val="24"/>
                <w:szCs w:val="24"/>
              </w:rPr>
              <w:t>)</w:t>
            </w:r>
          </w:p>
        </w:tc>
        <w:tc>
          <w:tcPr>
            <w:tcW w:w="1134" w:type="dxa"/>
            <w:vAlign w:val="center"/>
          </w:tcPr>
          <w:p w:rsidR="009232EF" w:rsidRPr="008970EC" w:rsidRDefault="009232EF" w:rsidP="0083797B">
            <w:pPr>
              <w:jc w:val="center"/>
              <w:rPr>
                <w:rFonts w:ascii="Times New Roman" w:hAnsi="Times New Roman" w:cs="Times New Roman"/>
                <w:sz w:val="24"/>
                <w:szCs w:val="24"/>
              </w:rPr>
            </w:pPr>
            <w:r>
              <w:rPr>
                <w:rFonts w:ascii="Times New Roman" w:hAnsi="Times New Roman" w:cs="Times New Roman"/>
                <w:sz w:val="24"/>
                <w:szCs w:val="24"/>
              </w:rPr>
              <w:t>ЗК/СК</w:t>
            </w:r>
          </w:p>
        </w:tc>
        <w:tc>
          <w:tcPr>
            <w:tcW w:w="992" w:type="dxa"/>
            <w:vAlign w:val="center"/>
          </w:tcPr>
          <w:p w:rsidR="009232EF" w:rsidRPr="008970EC" w:rsidRDefault="009232EF" w:rsidP="005C7D22">
            <w:pPr>
              <w:jc w:val="center"/>
              <w:rPr>
                <w:rFonts w:ascii="Times New Roman" w:hAnsi="Times New Roman" w:cs="Times New Roman"/>
                <w:sz w:val="24"/>
                <w:szCs w:val="24"/>
              </w:rPr>
            </w:pPr>
            <w:r>
              <w:rPr>
                <w:rFonts w:ascii="Times New Roman" w:hAnsi="Times New Roman" w:cs="Times New Roman"/>
                <w:sz w:val="24"/>
                <w:szCs w:val="24"/>
              </w:rPr>
              <w:t>≤ 1</w:t>
            </w:r>
          </w:p>
        </w:tc>
        <w:tc>
          <w:tcPr>
            <w:tcW w:w="850" w:type="dxa"/>
            <w:vAlign w:val="center"/>
          </w:tcPr>
          <w:p w:rsidR="009232EF" w:rsidRPr="009232EF" w:rsidRDefault="009232EF" w:rsidP="009232EF">
            <w:pPr>
              <w:jc w:val="center"/>
              <w:rPr>
                <w:rFonts w:ascii="Times New Roman" w:hAnsi="Times New Roman" w:cs="Times New Roman"/>
                <w:color w:val="000000"/>
              </w:rPr>
            </w:pPr>
            <w:r w:rsidRPr="009232EF">
              <w:rPr>
                <w:rFonts w:ascii="Times New Roman" w:hAnsi="Times New Roman" w:cs="Times New Roman"/>
                <w:color w:val="000000"/>
              </w:rPr>
              <w:t>2,1788</w:t>
            </w:r>
          </w:p>
        </w:tc>
        <w:tc>
          <w:tcPr>
            <w:tcW w:w="993" w:type="dxa"/>
            <w:vAlign w:val="center"/>
          </w:tcPr>
          <w:p w:rsidR="009232EF" w:rsidRPr="009232EF" w:rsidRDefault="009232EF" w:rsidP="009232EF">
            <w:pPr>
              <w:jc w:val="center"/>
              <w:rPr>
                <w:rFonts w:ascii="Times New Roman" w:hAnsi="Times New Roman" w:cs="Times New Roman"/>
                <w:color w:val="000000"/>
              </w:rPr>
            </w:pPr>
            <w:r w:rsidRPr="009232EF">
              <w:rPr>
                <w:rFonts w:ascii="Times New Roman" w:hAnsi="Times New Roman" w:cs="Times New Roman"/>
                <w:color w:val="000000"/>
              </w:rPr>
              <w:t>1,9153</w:t>
            </w:r>
          </w:p>
        </w:tc>
        <w:tc>
          <w:tcPr>
            <w:tcW w:w="850" w:type="dxa"/>
            <w:vAlign w:val="center"/>
          </w:tcPr>
          <w:p w:rsidR="009232EF" w:rsidRPr="009232EF" w:rsidRDefault="009232EF" w:rsidP="009232EF">
            <w:pPr>
              <w:jc w:val="center"/>
              <w:rPr>
                <w:rFonts w:ascii="Times New Roman" w:hAnsi="Times New Roman" w:cs="Times New Roman"/>
                <w:color w:val="000000"/>
              </w:rPr>
            </w:pPr>
            <w:r w:rsidRPr="009232EF">
              <w:rPr>
                <w:rFonts w:ascii="Times New Roman" w:hAnsi="Times New Roman" w:cs="Times New Roman"/>
                <w:color w:val="000000"/>
              </w:rPr>
              <w:t>1,7454</w:t>
            </w:r>
          </w:p>
        </w:tc>
        <w:tc>
          <w:tcPr>
            <w:tcW w:w="992" w:type="dxa"/>
            <w:vAlign w:val="center"/>
          </w:tcPr>
          <w:p w:rsidR="009232EF" w:rsidRPr="009232EF" w:rsidRDefault="009232EF" w:rsidP="009232EF">
            <w:pPr>
              <w:jc w:val="center"/>
              <w:rPr>
                <w:rFonts w:ascii="Times New Roman" w:hAnsi="Times New Roman" w:cs="Times New Roman"/>
                <w:color w:val="000000"/>
              </w:rPr>
            </w:pPr>
            <w:r w:rsidRPr="009232EF">
              <w:rPr>
                <w:rFonts w:ascii="Times New Roman" w:hAnsi="Times New Roman" w:cs="Times New Roman"/>
                <w:color w:val="000000"/>
              </w:rPr>
              <w:t>0,2635</w:t>
            </w:r>
          </w:p>
        </w:tc>
        <w:tc>
          <w:tcPr>
            <w:tcW w:w="957" w:type="dxa"/>
            <w:vAlign w:val="center"/>
          </w:tcPr>
          <w:p w:rsidR="009232EF" w:rsidRPr="009232EF" w:rsidRDefault="009232EF" w:rsidP="009232EF">
            <w:pPr>
              <w:jc w:val="center"/>
              <w:rPr>
                <w:rFonts w:ascii="Times New Roman" w:hAnsi="Times New Roman" w:cs="Times New Roman"/>
                <w:color w:val="000000"/>
              </w:rPr>
            </w:pPr>
            <w:r w:rsidRPr="009232EF">
              <w:rPr>
                <w:rFonts w:ascii="Times New Roman" w:hAnsi="Times New Roman" w:cs="Times New Roman"/>
                <w:color w:val="000000"/>
              </w:rPr>
              <w:t>0,1699</w:t>
            </w:r>
          </w:p>
        </w:tc>
      </w:tr>
      <w:tr w:rsidR="00493F13" w:rsidTr="00493F13">
        <w:tc>
          <w:tcPr>
            <w:tcW w:w="2978" w:type="dxa"/>
          </w:tcPr>
          <w:p w:rsidR="00493F13" w:rsidRPr="008970EC" w:rsidRDefault="00493F13" w:rsidP="008970EC">
            <w:pPr>
              <w:jc w:val="both"/>
              <w:rPr>
                <w:rFonts w:ascii="Times New Roman" w:hAnsi="Times New Roman" w:cs="Times New Roman"/>
                <w:sz w:val="24"/>
                <w:szCs w:val="24"/>
              </w:rPr>
            </w:pPr>
            <w:r>
              <w:rPr>
                <w:rFonts w:ascii="Times New Roman" w:hAnsi="Times New Roman" w:cs="Times New Roman"/>
                <w:sz w:val="24"/>
                <w:szCs w:val="24"/>
              </w:rPr>
              <w:t xml:space="preserve">4.Коэффициент маневренности </w:t>
            </w:r>
          </w:p>
        </w:tc>
        <w:tc>
          <w:tcPr>
            <w:tcW w:w="1134" w:type="dxa"/>
            <w:vAlign w:val="center"/>
          </w:tcPr>
          <w:p w:rsidR="00493F13" w:rsidRPr="008970EC" w:rsidRDefault="00493F13" w:rsidP="0083797B">
            <w:pPr>
              <w:jc w:val="center"/>
              <w:rPr>
                <w:rFonts w:ascii="Times New Roman" w:hAnsi="Times New Roman" w:cs="Times New Roman"/>
                <w:sz w:val="24"/>
                <w:szCs w:val="24"/>
              </w:rPr>
            </w:pPr>
            <w:r>
              <w:rPr>
                <w:rFonts w:ascii="Times New Roman" w:hAnsi="Times New Roman" w:cs="Times New Roman"/>
                <w:sz w:val="24"/>
                <w:szCs w:val="24"/>
              </w:rPr>
              <w:t>(СК-ВА) /СК</w:t>
            </w:r>
          </w:p>
        </w:tc>
        <w:tc>
          <w:tcPr>
            <w:tcW w:w="992" w:type="dxa"/>
            <w:vAlign w:val="center"/>
          </w:tcPr>
          <w:p w:rsidR="00493F13" w:rsidRPr="008970EC" w:rsidRDefault="00493F13" w:rsidP="005C7D22">
            <w:pPr>
              <w:jc w:val="center"/>
              <w:rPr>
                <w:rFonts w:ascii="Times New Roman" w:hAnsi="Times New Roman" w:cs="Times New Roman"/>
                <w:sz w:val="24"/>
                <w:szCs w:val="24"/>
              </w:rPr>
            </w:pPr>
            <w:r>
              <w:rPr>
                <w:rFonts w:ascii="Times New Roman" w:hAnsi="Times New Roman" w:cs="Times New Roman"/>
                <w:sz w:val="24"/>
                <w:szCs w:val="24"/>
              </w:rPr>
              <w:t>0,5</w:t>
            </w:r>
          </w:p>
        </w:tc>
        <w:tc>
          <w:tcPr>
            <w:tcW w:w="850" w:type="dxa"/>
            <w:vAlign w:val="center"/>
          </w:tcPr>
          <w:p w:rsidR="00493F13" w:rsidRPr="00493F13" w:rsidRDefault="00493F13" w:rsidP="00493F13">
            <w:pPr>
              <w:jc w:val="center"/>
              <w:rPr>
                <w:rFonts w:ascii="Times New Roman" w:hAnsi="Times New Roman" w:cs="Times New Roman"/>
                <w:color w:val="000000"/>
              </w:rPr>
            </w:pPr>
            <w:r w:rsidRPr="00493F13">
              <w:rPr>
                <w:rFonts w:ascii="Times New Roman" w:hAnsi="Times New Roman" w:cs="Times New Roman"/>
                <w:color w:val="000000"/>
              </w:rPr>
              <w:t>-0,386</w:t>
            </w:r>
          </w:p>
        </w:tc>
        <w:tc>
          <w:tcPr>
            <w:tcW w:w="993" w:type="dxa"/>
            <w:vAlign w:val="center"/>
          </w:tcPr>
          <w:p w:rsidR="00493F13" w:rsidRPr="00493F13" w:rsidRDefault="00493F13" w:rsidP="00493F13">
            <w:pPr>
              <w:jc w:val="center"/>
              <w:rPr>
                <w:rFonts w:ascii="Times New Roman" w:hAnsi="Times New Roman" w:cs="Times New Roman"/>
                <w:color w:val="000000"/>
              </w:rPr>
            </w:pPr>
            <w:r w:rsidRPr="00493F13">
              <w:rPr>
                <w:rFonts w:ascii="Times New Roman" w:hAnsi="Times New Roman" w:cs="Times New Roman"/>
                <w:color w:val="000000"/>
              </w:rPr>
              <w:t>-0,0853</w:t>
            </w:r>
          </w:p>
        </w:tc>
        <w:tc>
          <w:tcPr>
            <w:tcW w:w="850" w:type="dxa"/>
            <w:vAlign w:val="center"/>
          </w:tcPr>
          <w:p w:rsidR="00493F13" w:rsidRPr="00493F13" w:rsidRDefault="00493F13" w:rsidP="00493F13">
            <w:pPr>
              <w:jc w:val="center"/>
              <w:rPr>
                <w:rFonts w:ascii="Times New Roman" w:hAnsi="Times New Roman" w:cs="Times New Roman"/>
                <w:color w:val="000000"/>
              </w:rPr>
            </w:pPr>
            <w:r w:rsidRPr="00493F13">
              <w:rPr>
                <w:rFonts w:ascii="Times New Roman" w:hAnsi="Times New Roman" w:cs="Times New Roman"/>
                <w:color w:val="000000"/>
              </w:rPr>
              <w:t>0,0463</w:t>
            </w:r>
          </w:p>
        </w:tc>
        <w:tc>
          <w:tcPr>
            <w:tcW w:w="992" w:type="dxa"/>
            <w:vAlign w:val="center"/>
          </w:tcPr>
          <w:p w:rsidR="00493F13" w:rsidRPr="00493F13" w:rsidRDefault="00493F13" w:rsidP="00493F13">
            <w:pPr>
              <w:jc w:val="center"/>
              <w:rPr>
                <w:rFonts w:ascii="Times New Roman" w:hAnsi="Times New Roman" w:cs="Times New Roman"/>
                <w:color w:val="000000"/>
              </w:rPr>
            </w:pPr>
            <w:r w:rsidRPr="00493F13">
              <w:rPr>
                <w:rFonts w:ascii="Times New Roman" w:hAnsi="Times New Roman" w:cs="Times New Roman"/>
                <w:color w:val="000000"/>
              </w:rPr>
              <w:t>-0,3007</w:t>
            </w:r>
          </w:p>
        </w:tc>
        <w:tc>
          <w:tcPr>
            <w:tcW w:w="957" w:type="dxa"/>
            <w:vAlign w:val="center"/>
          </w:tcPr>
          <w:p w:rsidR="00493F13" w:rsidRPr="00493F13" w:rsidRDefault="00493F13" w:rsidP="00493F13">
            <w:pPr>
              <w:jc w:val="center"/>
              <w:rPr>
                <w:rFonts w:ascii="Times New Roman" w:hAnsi="Times New Roman" w:cs="Times New Roman"/>
                <w:color w:val="000000"/>
              </w:rPr>
            </w:pPr>
            <w:r w:rsidRPr="00493F13">
              <w:rPr>
                <w:rFonts w:ascii="Times New Roman" w:hAnsi="Times New Roman" w:cs="Times New Roman"/>
                <w:color w:val="000000"/>
              </w:rPr>
              <w:t>-0,1316</w:t>
            </w:r>
          </w:p>
        </w:tc>
      </w:tr>
      <w:tr w:rsidR="00493F13" w:rsidTr="00493F13">
        <w:tc>
          <w:tcPr>
            <w:tcW w:w="2978" w:type="dxa"/>
          </w:tcPr>
          <w:p w:rsidR="00493F13" w:rsidRPr="008970EC" w:rsidRDefault="00493F13" w:rsidP="008970EC">
            <w:pPr>
              <w:jc w:val="both"/>
              <w:rPr>
                <w:rFonts w:ascii="Times New Roman" w:hAnsi="Times New Roman" w:cs="Times New Roman"/>
                <w:sz w:val="24"/>
                <w:szCs w:val="24"/>
              </w:rPr>
            </w:pPr>
            <w:r>
              <w:rPr>
                <w:rFonts w:ascii="Times New Roman" w:hAnsi="Times New Roman" w:cs="Times New Roman"/>
                <w:sz w:val="24"/>
                <w:szCs w:val="24"/>
              </w:rPr>
              <w:t>5.Индекс постоянного актива</w:t>
            </w:r>
          </w:p>
        </w:tc>
        <w:tc>
          <w:tcPr>
            <w:tcW w:w="1134" w:type="dxa"/>
            <w:vAlign w:val="center"/>
          </w:tcPr>
          <w:p w:rsidR="00493F13" w:rsidRPr="008970EC" w:rsidRDefault="00493F13" w:rsidP="0083797B">
            <w:pPr>
              <w:jc w:val="center"/>
              <w:rPr>
                <w:rFonts w:ascii="Times New Roman" w:hAnsi="Times New Roman" w:cs="Times New Roman"/>
                <w:sz w:val="24"/>
                <w:szCs w:val="24"/>
              </w:rPr>
            </w:pPr>
            <w:r>
              <w:rPr>
                <w:rFonts w:ascii="Times New Roman" w:hAnsi="Times New Roman" w:cs="Times New Roman"/>
                <w:sz w:val="24"/>
                <w:szCs w:val="24"/>
              </w:rPr>
              <w:t>ВА/СК</w:t>
            </w:r>
          </w:p>
        </w:tc>
        <w:tc>
          <w:tcPr>
            <w:tcW w:w="992" w:type="dxa"/>
            <w:vAlign w:val="center"/>
          </w:tcPr>
          <w:p w:rsidR="00493F13" w:rsidRPr="008970EC" w:rsidRDefault="00493F13" w:rsidP="005C7D22">
            <w:pPr>
              <w:jc w:val="center"/>
              <w:rPr>
                <w:rFonts w:ascii="Times New Roman" w:hAnsi="Times New Roman" w:cs="Times New Roman"/>
                <w:sz w:val="24"/>
                <w:szCs w:val="24"/>
              </w:rPr>
            </w:pPr>
            <w:r>
              <w:rPr>
                <w:rFonts w:ascii="Times New Roman" w:hAnsi="Times New Roman" w:cs="Times New Roman"/>
                <w:sz w:val="24"/>
                <w:szCs w:val="24"/>
              </w:rPr>
              <w:t>≤ 1</w:t>
            </w:r>
          </w:p>
        </w:tc>
        <w:tc>
          <w:tcPr>
            <w:tcW w:w="850" w:type="dxa"/>
            <w:vAlign w:val="center"/>
          </w:tcPr>
          <w:p w:rsidR="00493F13" w:rsidRPr="00493F13" w:rsidRDefault="00493F13" w:rsidP="00493F13">
            <w:pPr>
              <w:jc w:val="center"/>
              <w:rPr>
                <w:rFonts w:ascii="Times New Roman" w:hAnsi="Times New Roman" w:cs="Times New Roman"/>
                <w:color w:val="000000"/>
              </w:rPr>
            </w:pPr>
            <w:r w:rsidRPr="00493F13">
              <w:rPr>
                <w:rFonts w:ascii="Times New Roman" w:hAnsi="Times New Roman" w:cs="Times New Roman"/>
                <w:color w:val="000000"/>
              </w:rPr>
              <w:t>1,386</w:t>
            </w:r>
          </w:p>
        </w:tc>
        <w:tc>
          <w:tcPr>
            <w:tcW w:w="993" w:type="dxa"/>
            <w:vAlign w:val="center"/>
          </w:tcPr>
          <w:p w:rsidR="00493F13" w:rsidRPr="00493F13" w:rsidRDefault="00493F13" w:rsidP="00493F13">
            <w:pPr>
              <w:jc w:val="center"/>
              <w:rPr>
                <w:rFonts w:ascii="Times New Roman" w:hAnsi="Times New Roman" w:cs="Times New Roman"/>
                <w:color w:val="000000"/>
              </w:rPr>
            </w:pPr>
            <w:r w:rsidRPr="00493F13">
              <w:rPr>
                <w:rFonts w:ascii="Times New Roman" w:hAnsi="Times New Roman" w:cs="Times New Roman"/>
                <w:color w:val="000000"/>
              </w:rPr>
              <w:t>1,0853</w:t>
            </w:r>
          </w:p>
        </w:tc>
        <w:tc>
          <w:tcPr>
            <w:tcW w:w="850" w:type="dxa"/>
            <w:vAlign w:val="center"/>
          </w:tcPr>
          <w:p w:rsidR="00493F13" w:rsidRPr="00493F13" w:rsidRDefault="00493F13" w:rsidP="00493F13">
            <w:pPr>
              <w:jc w:val="center"/>
              <w:rPr>
                <w:rFonts w:ascii="Times New Roman" w:hAnsi="Times New Roman" w:cs="Times New Roman"/>
                <w:color w:val="000000"/>
              </w:rPr>
            </w:pPr>
            <w:r w:rsidRPr="00493F13">
              <w:rPr>
                <w:rFonts w:ascii="Times New Roman" w:hAnsi="Times New Roman" w:cs="Times New Roman"/>
                <w:color w:val="000000"/>
              </w:rPr>
              <w:t>0,9537</w:t>
            </w:r>
          </w:p>
        </w:tc>
        <w:tc>
          <w:tcPr>
            <w:tcW w:w="992" w:type="dxa"/>
            <w:vAlign w:val="center"/>
          </w:tcPr>
          <w:p w:rsidR="00493F13" w:rsidRPr="00493F13" w:rsidRDefault="00493F13" w:rsidP="00493F13">
            <w:pPr>
              <w:jc w:val="center"/>
              <w:rPr>
                <w:rFonts w:ascii="Times New Roman" w:hAnsi="Times New Roman" w:cs="Times New Roman"/>
                <w:color w:val="000000"/>
              </w:rPr>
            </w:pPr>
            <w:r w:rsidRPr="00493F13">
              <w:rPr>
                <w:rFonts w:ascii="Times New Roman" w:hAnsi="Times New Roman" w:cs="Times New Roman"/>
                <w:color w:val="000000"/>
              </w:rPr>
              <w:t>0,3007</w:t>
            </w:r>
          </w:p>
        </w:tc>
        <w:tc>
          <w:tcPr>
            <w:tcW w:w="957" w:type="dxa"/>
            <w:vAlign w:val="center"/>
          </w:tcPr>
          <w:p w:rsidR="00493F13" w:rsidRPr="00493F13" w:rsidRDefault="00493F13" w:rsidP="00493F13">
            <w:pPr>
              <w:jc w:val="center"/>
              <w:rPr>
                <w:rFonts w:ascii="Times New Roman" w:hAnsi="Times New Roman" w:cs="Times New Roman"/>
                <w:color w:val="000000"/>
              </w:rPr>
            </w:pPr>
            <w:r w:rsidRPr="00493F13">
              <w:rPr>
                <w:rFonts w:ascii="Times New Roman" w:hAnsi="Times New Roman" w:cs="Times New Roman"/>
                <w:color w:val="000000"/>
              </w:rPr>
              <w:t>0,1316</w:t>
            </w:r>
          </w:p>
        </w:tc>
      </w:tr>
      <w:tr w:rsidR="005F1D64" w:rsidTr="005F1D64">
        <w:tc>
          <w:tcPr>
            <w:tcW w:w="2978" w:type="dxa"/>
          </w:tcPr>
          <w:p w:rsidR="005F1D64" w:rsidRPr="008970EC" w:rsidRDefault="005F1D64" w:rsidP="008970EC">
            <w:pPr>
              <w:jc w:val="both"/>
              <w:rPr>
                <w:rFonts w:ascii="Times New Roman" w:hAnsi="Times New Roman" w:cs="Times New Roman"/>
                <w:sz w:val="24"/>
                <w:szCs w:val="24"/>
              </w:rPr>
            </w:pPr>
            <w:r>
              <w:rPr>
                <w:rFonts w:ascii="Times New Roman" w:hAnsi="Times New Roman" w:cs="Times New Roman"/>
                <w:sz w:val="24"/>
                <w:szCs w:val="24"/>
              </w:rPr>
              <w:t>6.Коэффициент обеспеченности оборотных активов собственным капиталом</w:t>
            </w:r>
          </w:p>
        </w:tc>
        <w:tc>
          <w:tcPr>
            <w:tcW w:w="1134" w:type="dxa"/>
            <w:vAlign w:val="center"/>
          </w:tcPr>
          <w:p w:rsidR="005F1D64" w:rsidRPr="008970EC" w:rsidRDefault="005F1D64" w:rsidP="0083797B">
            <w:pPr>
              <w:jc w:val="center"/>
              <w:rPr>
                <w:rFonts w:ascii="Times New Roman" w:hAnsi="Times New Roman" w:cs="Times New Roman"/>
                <w:sz w:val="24"/>
                <w:szCs w:val="24"/>
              </w:rPr>
            </w:pPr>
            <w:r>
              <w:rPr>
                <w:rFonts w:ascii="Times New Roman" w:hAnsi="Times New Roman" w:cs="Times New Roman"/>
                <w:sz w:val="24"/>
                <w:szCs w:val="24"/>
              </w:rPr>
              <w:t>(СК-ВА) /ОА</w:t>
            </w:r>
          </w:p>
        </w:tc>
        <w:tc>
          <w:tcPr>
            <w:tcW w:w="992" w:type="dxa"/>
            <w:vAlign w:val="center"/>
          </w:tcPr>
          <w:p w:rsidR="005F1D64" w:rsidRPr="008970EC" w:rsidRDefault="005F1D64" w:rsidP="005C7D22">
            <w:pPr>
              <w:jc w:val="center"/>
              <w:rPr>
                <w:rFonts w:ascii="Times New Roman" w:hAnsi="Times New Roman" w:cs="Times New Roman"/>
                <w:sz w:val="24"/>
                <w:szCs w:val="24"/>
              </w:rPr>
            </w:pPr>
            <w:r>
              <w:rPr>
                <w:rFonts w:ascii="Times New Roman" w:hAnsi="Times New Roman" w:cs="Times New Roman"/>
                <w:sz w:val="24"/>
                <w:szCs w:val="24"/>
              </w:rPr>
              <w:t>0,1</w:t>
            </w:r>
          </w:p>
        </w:tc>
        <w:tc>
          <w:tcPr>
            <w:tcW w:w="850" w:type="dxa"/>
            <w:vAlign w:val="center"/>
          </w:tcPr>
          <w:p w:rsidR="005F1D64" w:rsidRPr="005F1D64" w:rsidRDefault="005F1D64" w:rsidP="005F1D64">
            <w:pPr>
              <w:jc w:val="center"/>
              <w:rPr>
                <w:rFonts w:ascii="Times New Roman" w:hAnsi="Times New Roman" w:cs="Times New Roman"/>
                <w:color w:val="000000"/>
                <w:sz w:val="20"/>
                <w:szCs w:val="20"/>
              </w:rPr>
            </w:pPr>
            <w:r w:rsidRPr="005F1D64">
              <w:rPr>
                <w:rFonts w:ascii="Times New Roman" w:hAnsi="Times New Roman" w:cs="Times New Roman"/>
                <w:color w:val="000000"/>
                <w:sz w:val="20"/>
                <w:szCs w:val="20"/>
              </w:rPr>
              <w:t>-0,2153</w:t>
            </w:r>
          </w:p>
        </w:tc>
        <w:tc>
          <w:tcPr>
            <w:tcW w:w="993" w:type="dxa"/>
            <w:vAlign w:val="center"/>
          </w:tcPr>
          <w:p w:rsidR="005F1D64" w:rsidRPr="005F1D64" w:rsidRDefault="005F1D64" w:rsidP="005F1D64">
            <w:pPr>
              <w:jc w:val="center"/>
              <w:rPr>
                <w:rFonts w:ascii="Times New Roman" w:hAnsi="Times New Roman" w:cs="Times New Roman"/>
                <w:color w:val="000000"/>
              </w:rPr>
            </w:pPr>
            <w:r w:rsidRPr="005F1D64">
              <w:rPr>
                <w:rFonts w:ascii="Times New Roman" w:hAnsi="Times New Roman" w:cs="Times New Roman"/>
                <w:color w:val="000000"/>
              </w:rPr>
              <w:t>-0,0466</w:t>
            </w:r>
          </w:p>
        </w:tc>
        <w:tc>
          <w:tcPr>
            <w:tcW w:w="850" w:type="dxa"/>
            <w:vAlign w:val="center"/>
          </w:tcPr>
          <w:p w:rsidR="005F1D64" w:rsidRPr="005F1D64" w:rsidRDefault="005F1D64" w:rsidP="005F1D64">
            <w:pPr>
              <w:jc w:val="center"/>
              <w:rPr>
                <w:rFonts w:ascii="Times New Roman" w:hAnsi="Times New Roman" w:cs="Times New Roman"/>
                <w:color w:val="000000"/>
              </w:rPr>
            </w:pPr>
            <w:r w:rsidRPr="005F1D64">
              <w:rPr>
                <w:rFonts w:ascii="Times New Roman" w:hAnsi="Times New Roman" w:cs="Times New Roman"/>
                <w:color w:val="000000"/>
              </w:rPr>
              <w:t>0,0259</w:t>
            </w:r>
          </w:p>
        </w:tc>
        <w:tc>
          <w:tcPr>
            <w:tcW w:w="992" w:type="dxa"/>
            <w:vAlign w:val="center"/>
          </w:tcPr>
          <w:p w:rsidR="005F1D64" w:rsidRPr="005F1D64" w:rsidRDefault="005F1D64" w:rsidP="005F1D64">
            <w:pPr>
              <w:jc w:val="center"/>
              <w:rPr>
                <w:rFonts w:ascii="Times New Roman" w:hAnsi="Times New Roman" w:cs="Times New Roman"/>
                <w:color w:val="000000"/>
              </w:rPr>
            </w:pPr>
            <w:r w:rsidRPr="005F1D64">
              <w:rPr>
                <w:rFonts w:ascii="Times New Roman" w:hAnsi="Times New Roman" w:cs="Times New Roman"/>
                <w:color w:val="000000"/>
              </w:rPr>
              <w:t>-0,1687</w:t>
            </w:r>
          </w:p>
        </w:tc>
        <w:tc>
          <w:tcPr>
            <w:tcW w:w="957" w:type="dxa"/>
            <w:vAlign w:val="center"/>
          </w:tcPr>
          <w:p w:rsidR="005F1D64" w:rsidRPr="005F1D64" w:rsidRDefault="005F1D64" w:rsidP="005F1D64">
            <w:pPr>
              <w:jc w:val="center"/>
              <w:rPr>
                <w:rFonts w:ascii="Times New Roman" w:hAnsi="Times New Roman" w:cs="Times New Roman"/>
                <w:color w:val="000000"/>
              </w:rPr>
            </w:pPr>
            <w:r w:rsidRPr="005F1D64">
              <w:rPr>
                <w:rFonts w:ascii="Times New Roman" w:hAnsi="Times New Roman" w:cs="Times New Roman"/>
                <w:color w:val="000000"/>
              </w:rPr>
              <w:t>-0,0724</w:t>
            </w:r>
          </w:p>
        </w:tc>
      </w:tr>
    </w:tbl>
    <w:p w:rsidR="008970EC" w:rsidRPr="00EF7417" w:rsidRDefault="009232EF" w:rsidP="00E22FA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83797B">
        <w:rPr>
          <w:rFonts w:ascii="Times New Roman" w:hAnsi="Times New Roman" w:cs="Times New Roman"/>
          <w:sz w:val="28"/>
          <w:szCs w:val="28"/>
        </w:rPr>
        <w:t>СК – собственный капитал</w:t>
      </w:r>
      <w:r w:rsidR="00157AFC">
        <w:rPr>
          <w:rFonts w:ascii="Times New Roman" w:hAnsi="Times New Roman" w:cs="Times New Roman"/>
          <w:sz w:val="28"/>
          <w:szCs w:val="28"/>
        </w:rPr>
        <w:t xml:space="preserve"> (</w:t>
      </w:r>
      <w:r>
        <w:rPr>
          <w:rFonts w:ascii="Times New Roman" w:hAnsi="Times New Roman" w:cs="Times New Roman"/>
          <w:sz w:val="28"/>
          <w:szCs w:val="28"/>
        </w:rPr>
        <w:t>к</w:t>
      </w:r>
      <w:r w:rsidRPr="009232EF">
        <w:rPr>
          <w:rFonts w:ascii="Times New Roman" w:hAnsi="Times New Roman" w:cs="Times New Roman"/>
          <w:sz w:val="28"/>
          <w:szCs w:val="28"/>
        </w:rPr>
        <w:t>апитал и резервы</w:t>
      </w:r>
      <w:r>
        <w:rPr>
          <w:rFonts w:ascii="Times New Roman" w:hAnsi="Times New Roman" w:cs="Times New Roman"/>
          <w:sz w:val="28"/>
          <w:szCs w:val="28"/>
        </w:rPr>
        <w:t>, табл. 2</w:t>
      </w:r>
      <w:r w:rsidR="00157AFC">
        <w:rPr>
          <w:rFonts w:ascii="Times New Roman" w:hAnsi="Times New Roman" w:cs="Times New Roman"/>
          <w:sz w:val="28"/>
          <w:szCs w:val="28"/>
        </w:rPr>
        <w:t>)</w:t>
      </w:r>
      <w:r w:rsidR="0083797B">
        <w:rPr>
          <w:rFonts w:ascii="Times New Roman" w:hAnsi="Times New Roman" w:cs="Times New Roman"/>
          <w:sz w:val="28"/>
          <w:szCs w:val="28"/>
        </w:rPr>
        <w:t>; ДО – долгосрочные обязательства; ЗК – заемный капитал</w:t>
      </w:r>
      <w:r>
        <w:rPr>
          <w:rFonts w:ascii="Times New Roman" w:hAnsi="Times New Roman" w:cs="Times New Roman"/>
          <w:sz w:val="28"/>
          <w:szCs w:val="28"/>
        </w:rPr>
        <w:t xml:space="preserve"> (долгосрочные обязательства + краткосрочные обязательства, табл. 2)</w:t>
      </w:r>
      <w:r w:rsidR="0083797B">
        <w:rPr>
          <w:rFonts w:ascii="Times New Roman" w:hAnsi="Times New Roman" w:cs="Times New Roman"/>
          <w:sz w:val="28"/>
          <w:szCs w:val="28"/>
        </w:rPr>
        <w:t xml:space="preserve">; ВА – </w:t>
      </w:r>
      <w:proofErr w:type="spellStart"/>
      <w:r w:rsidR="0083797B">
        <w:rPr>
          <w:rFonts w:ascii="Times New Roman" w:hAnsi="Times New Roman" w:cs="Times New Roman"/>
          <w:sz w:val="28"/>
          <w:szCs w:val="28"/>
        </w:rPr>
        <w:t>внеоборотные</w:t>
      </w:r>
      <w:proofErr w:type="spellEnd"/>
      <w:r w:rsidR="0083797B">
        <w:rPr>
          <w:rFonts w:ascii="Times New Roman" w:hAnsi="Times New Roman" w:cs="Times New Roman"/>
          <w:sz w:val="28"/>
          <w:szCs w:val="28"/>
        </w:rPr>
        <w:t xml:space="preserve"> активы; ОА – оборотные активы.</w:t>
      </w:r>
      <w:proofErr w:type="gramEnd"/>
    </w:p>
    <w:p w:rsidR="003A69C9" w:rsidRDefault="00E22FA1" w:rsidP="00484AEC">
      <w:pPr>
        <w:jc w:val="both"/>
        <w:rPr>
          <w:rFonts w:ascii="Times New Roman" w:hAnsi="Times New Roman" w:cs="Times New Roman"/>
          <w:sz w:val="28"/>
          <w:szCs w:val="28"/>
        </w:rPr>
      </w:pPr>
      <w:r>
        <w:rPr>
          <w:rFonts w:ascii="Times New Roman" w:hAnsi="Times New Roman" w:cs="Times New Roman"/>
          <w:sz w:val="28"/>
          <w:szCs w:val="28"/>
        </w:rPr>
        <w:t xml:space="preserve">     Выводы:</w:t>
      </w:r>
    </w:p>
    <w:p w:rsidR="00DA56AD" w:rsidRPr="00DA56AD" w:rsidRDefault="00E22FA1" w:rsidP="00295073">
      <w:pPr>
        <w:pStyle w:val="a8"/>
        <w:numPr>
          <w:ilvl w:val="0"/>
          <w:numId w:val="4"/>
        </w:numPr>
        <w:spacing w:after="0" w:line="360" w:lineRule="auto"/>
        <w:jc w:val="both"/>
        <w:rPr>
          <w:rFonts w:ascii="Times New Roman" w:hAnsi="Times New Roman" w:cs="Times New Roman"/>
          <w:sz w:val="28"/>
          <w:szCs w:val="28"/>
        </w:rPr>
      </w:pPr>
      <w:r w:rsidRPr="00DA56AD">
        <w:rPr>
          <w:rFonts w:ascii="Times New Roman" w:hAnsi="Times New Roman" w:cs="Times New Roman"/>
          <w:sz w:val="28"/>
          <w:szCs w:val="28"/>
        </w:rPr>
        <w:lastRenderedPageBreak/>
        <w:t>Коэффициент автономии –</w:t>
      </w:r>
      <w:r w:rsidR="00DA56AD" w:rsidRPr="00DA56AD">
        <w:rPr>
          <w:rFonts w:ascii="Times New Roman" w:hAnsi="Times New Roman" w:cs="Times New Roman"/>
          <w:sz w:val="28"/>
          <w:szCs w:val="28"/>
        </w:rPr>
        <w:t xml:space="preserve"> </w:t>
      </w:r>
      <w:r w:rsidR="00DA56AD">
        <w:rPr>
          <w:rFonts w:ascii="Times New Roman" w:hAnsi="Times New Roman" w:cs="Times New Roman"/>
          <w:sz w:val="28"/>
          <w:szCs w:val="28"/>
        </w:rPr>
        <w:t>х</w:t>
      </w:r>
      <w:r w:rsidR="00DA56AD" w:rsidRPr="00DA56AD">
        <w:rPr>
          <w:rFonts w:ascii="Times New Roman" w:hAnsi="Times New Roman" w:cs="Times New Roman"/>
          <w:sz w:val="28"/>
          <w:szCs w:val="28"/>
        </w:rPr>
        <w:t>арактеризует уровень общей обеспеченности активов собственным капиталом, т. е. долю собственного капитала в общей сумме средств организации</w:t>
      </w:r>
      <w:r w:rsidR="00DA56AD">
        <w:rPr>
          <w:rFonts w:ascii="Times New Roman" w:hAnsi="Times New Roman" w:cs="Times New Roman"/>
          <w:sz w:val="28"/>
          <w:szCs w:val="28"/>
        </w:rPr>
        <w:t>.</w:t>
      </w:r>
    </w:p>
    <w:p w:rsidR="0019373E" w:rsidRPr="00DA56AD" w:rsidRDefault="0019373E" w:rsidP="00DA56AD">
      <w:pPr>
        <w:spacing w:after="0" w:line="360" w:lineRule="auto"/>
        <w:jc w:val="both"/>
        <w:rPr>
          <w:rFonts w:ascii="Times New Roman" w:hAnsi="Times New Roman" w:cs="Times New Roman"/>
          <w:sz w:val="28"/>
          <w:szCs w:val="28"/>
        </w:rPr>
      </w:pPr>
      <w:r w:rsidRPr="00DA56AD">
        <w:rPr>
          <w:rFonts w:ascii="Times New Roman" w:hAnsi="Times New Roman" w:cs="Times New Roman"/>
          <w:sz w:val="28"/>
          <w:szCs w:val="28"/>
        </w:rPr>
        <w:t xml:space="preserve">     </w:t>
      </w:r>
      <w:r w:rsidR="00295073" w:rsidRPr="00DA56AD">
        <w:rPr>
          <w:rFonts w:ascii="Times New Roman" w:hAnsi="Times New Roman" w:cs="Times New Roman"/>
          <w:sz w:val="28"/>
          <w:szCs w:val="28"/>
        </w:rPr>
        <w:t>К</w:t>
      </w:r>
      <w:r w:rsidRPr="00DA56AD">
        <w:rPr>
          <w:rFonts w:ascii="Times New Roman" w:hAnsi="Times New Roman" w:cs="Times New Roman"/>
          <w:sz w:val="28"/>
          <w:szCs w:val="28"/>
        </w:rPr>
        <w:t>оэффициент финансовой независимости не соответствует нормативному значению (</w:t>
      </w:r>
      <w:r w:rsidRPr="00DA56AD">
        <w:sym w:font="Symbol" w:char="F0B3"/>
      </w:r>
      <w:r w:rsidRPr="00DA56AD">
        <w:rPr>
          <w:rFonts w:ascii="Times New Roman" w:hAnsi="Times New Roman" w:cs="Times New Roman"/>
          <w:sz w:val="28"/>
          <w:szCs w:val="28"/>
        </w:rPr>
        <w:t xml:space="preserve"> 0,5), </w:t>
      </w:r>
      <w:r w:rsidR="00295073" w:rsidRPr="00DA56AD">
        <w:rPr>
          <w:rFonts w:ascii="Times New Roman" w:hAnsi="Times New Roman" w:cs="Times New Roman"/>
          <w:sz w:val="28"/>
          <w:szCs w:val="28"/>
        </w:rPr>
        <w:t>это свидетельствует о не стабильной финансовой структуре средств.</w:t>
      </w:r>
    </w:p>
    <w:p w:rsidR="00A559D9" w:rsidRDefault="00A559D9" w:rsidP="00F32384">
      <w:pPr>
        <w:pStyle w:val="a8"/>
        <w:numPr>
          <w:ilvl w:val="0"/>
          <w:numId w:val="4"/>
        </w:numPr>
        <w:spacing w:after="0" w:line="360" w:lineRule="auto"/>
        <w:jc w:val="both"/>
        <w:rPr>
          <w:rFonts w:ascii="Times New Roman" w:hAnsi="Times New Roman" w:cs="Times New Roman"/>
          <w:sz w:val="28"/>
          <w:szCs w:val="28"/>
        </w:rPr>
      </w:pPr>
      <w:r w:rsidRPr="00DA56AD">
        <w:rPr>
          <w:rFonts w:ascii="Times New Roman" w:hAnsi="Times New Roman" w:cs="Times New Roman"/>
          <w:sz w:val="28"/>
          <w:szCs w:val="28"/>
        </w:rPr>
        <w:t>К</w:t>
      </w:r>
      <w:r>
        <w:rPr>
          <w:rFonts w:ascii="Times New Roman" w:hAnsi="Times New Roman" w:cs="Times New Roman"/>
          <w:sz w:val="28"/>
          <w:szCs w:val="28"/>
        </w:rPr>
        <w:t>оэффициент финансовой устойчивости.</w:t>
      </w:r>
    </w:p>
    <w:p w:rsidR="00A559D9" w:rsidRPr="00A559D9" w:rsidRDefault="00A559D9" w:rsidP="00A559D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Рассчитанные коэффициенты не соответствуют нормативу </w:t>
      </w:r>
      <w:r w:rsidRPr="00A559D9">
        <w:rPr>
          <w:rFonts w:ascii="Times New Roman" w:hAnsi="Times New Roman" w:cs="Times New Roman"/>
          <w:sz w:val="28"/>
          <w:szCs w:val="28"/>
        </w:rPr>
        <w:t>(≥ 0,7</w:t>
      </w:r>
      <w:r>
        <w:rPr>
          <w:rFonts w:ascii="Times New Roman" w:hAnsi="Times New Roman" w:cs="Times New Roman"/>
          <w:sz w:val="28"/>
          <w:szCs w:val="28"/>
        </w:rPr>
        <w:t>), это значит, что организация финансово не устойчива. С каждым годом положение организации становится хуже.</w:t>
      </w:r>
    </w:p>
    <w:p w:rsidR="00F32384" w:rsidRDefault="00F32384" w:rsidP="00F32384">
      <w:pPr>
        <w:pStyle w:val="a8"/>
        <w:numPr>
          <w:ilvl w:val="0"/>
          <w:numId w:val="4"/>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Коэффициент соотношения заемного и собственного капитала (финансовый </w:t>
      </w:r>
      <w:proofErr w:type="spellStart"/>
      <w:r>
        <w:rPr>
          <w:rFonts w:ascii="Times New Roman" w:hAnsi="Times New Roman" w:cs="Times New Roman"/>
          <w:sz w:val="28"/>
          <w:szCs w:val="28"/>
        </w:rPr>
        <w:t>леверидж</w:t>
      </w:r>
      <w:proofErr w:type="spellEnd"/>
      <w:r>
        <w:rPr>
          <w:rFonts w:ascii="Times New Roman" w:hAnsi="Times New Roman" w:cs="Times New Roman"/>
          <w:sz w:val="28"/>
          <w:szCs w:val="28"/>
        </w:rPr>
        <w:t>) – характеризует степень зависимости организации от внешних займов.</w:t>
      </w:r>
    </w:p>
    <w:p w:rsidR="00A559D9" w:rsidRDefault="00F32384" w:rsidP="00A559D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Коэффициент не соответствует нормативному значению </w:t>
      </w:r>
      <w:r w:rsidRPr="00F32384">
        <w:rPr>
          <w:rFonts w:ascii="Times New Roman" w:hAnsi="Times New Roman" w:cs="Times New Roman"/>
          <w:sz w:val="28"/>
          <w:szCs w:val="28"/>
        </w:rPr>
        <w:t>(≤ 1</w:t>
      </w:r>
      <w:r>
        <w:rPr>
          <w:rFonts w:ascii="Times New Roman" w:hAnsi="Times New Roman" w:cs="Times New Roman"/>
          <w:sz w:val="28"/>
          <w:szCs w:val="28"/>
        </w:rPr>
        <w:t>), что говорит о том, что организация сильно зависит от заемных средств и с каждым годом займы увеличиваются.</w:t>
      </w:r>
      <w:r w:rsidR="006B3DA5">
        <w:rPr>
          <w:rFonts w:ascii="Times New Roman" w:hAnsi="Times New Roman" w:cs="Times New Roman"/>
          <w:sz w:val="28"/>
          <w:szCs w:val="28"/>
        </w:rPr>
        <w:t xml:space="preserve"> Высокая зависимость от внешних займов может существенно ухудшить положение предприятия.</w:t>
      </w:r>
    </w:p>
    <w:p w:rsidR="00F648A9" w:rsidRPr="00F648A9" w:rsidRDefault="00C22CDD" w:rsidP="00C22CDD">
      <w:pPr>
        <w:pStyle w:val="a8"/>
        <w:numPr>
          <w:ilvl w:val="0"/>
          <w:numId w:val="4"/>
        </w:numPr>
        <w:tabs>
          <w:tab w:val="left" w:pos="1080"/>
        </w:tabs>
        <w:spacing w:after="0" w:line="360" w:lineRule="auto"/>
        <w:jc w:val="both"/>
        <w:rPr>
          <w:rFonts w:ascii="Times New Roman" w:hAnsi="Times New Roman" w:cs="Times New Roman"/>
          <w:color w:val="993300"/>
          <w:sz w:val="28"/>
          <w:szCs w:val="28"/>
        </w:rPr>
      </w:pPr>
      <w:r w:rsidRPr="00F648A9">
        <w:rPr>
          <w:rFonts w:ascii="Times New Roman" w:hAnsi="Times New Roman" w:cs="Times New Roman"/>
          <w:sz w:val="28"/>
          <w:szCs w:val="28"/>
        </w:rPr>
        <w:t xml:space="preserve">Коэффициент маневренности – </w:t>
      </w:r>
      <w:r w:rsidR="00F648A9" w:rsidRPr="00F648A9">
        <w:rPr>
          <w:rFonts w:ascii="Times New Roman" w:hAnsi="Times New Roman" w:cs="Times New Roman"/>
          <w:sz w:val="28"/>
          <w:szCs w:val="28"/>
        </w:rPr>
        <w:t>Показывает, какая доля собственного капитала направлена на формирование оборотных активов, т. е. находится в мобильной форме (в постоянном движении)</w:t>
      </w:r>
      <w:r w:rsidR="00F648A9">
        <w:rPr>
          <w:rFonts w:ascii="Times New Roman" w:hAnsi="Times New Roman" w:cs="Times New Roman"/>
          <w:sz w:val="28"/>
          <w:szCs w:val="28"/>
        </w:rPr>
        <w:t>.</w:t>
      </w:r>
    </w:p>
    <w:p w:rsidR="00C22CDD" w:rsidRPr="00F648A9" w:rsidRDefault="00F648A9" w:rsidP="00F648A9">
      <w:pPr>
        <w:tabs>
          <w:tab w:val="left" w:pos="1080"/>
        </w:tabs>
        <w:spacing w:after="0" w:line="360" w:lineRule="auto"/>
        <w:jc w:val="both"/>
        <w:rPr>
          <w:rFonts w:ascii="Times New Roman" w:hAnsi="Times New Roman" w:cs="Times New Roman"/>
          <w:color w:val="993300"/>
          <w:sz w:val="28"/>
          <w:szCs w:val="28"/>
        </w:rPr>
      </w:pPr>
      <w:r>
        <w:rPr>
          <w:rFonts w:ascii="Times New Roman" w:hAnsi="Times New Roman" w:cs="Times New Roman"/>
          <w:sz w:val="28"/>
          <w:szCs w:val="28"/>
        </w:rPr>
        <w:t xml:space="preserve">     Коэффициент </w:t>
      </w:r>
      <w:r w:rsidR="00C22CDD" w:rsidRPr="00F648A9">
        <w:rPr>
          <w:rFonts w:ascii="Times New Roman" w:hAnsi="Times New Roman" w:cs="Times New Roman"/>
          <w:sz w:val="28"/>
          <w:szCs w:val="28"/>
        </w:rPr>
        <w:t>не соответствует нормативу (</w:t>
      </w:r>
      <w:r>
        <w:rPr>
          <w:rFonts w:ascii="Times New Roman" w:hAnsi="Times New Roman" w:cs="Times New Roman"/>
          <w:sz w:val="28"/>
          <w:szCs w:val="28"/>
        </w:rPr>
        <w:t>0,2…</w:t>
      </w:r>
      <w:r w:rsidR="00C22CDD" w:rsidRPr="00F648A9">
        <w:rPr>
          <w:rFonts w:ascii="Times New Roman" w:hAnsi="Times New Roman" w:cs="Times New Roman"/>
          <w:sz w:val="28"/>
          <w:szCs w:val="28"/>
        </w:rPr>
        <w:t xml:space="preserve">0,5). Следовательно, можно сказать, что предприятие не обладает достаточной маневренностью капитала.   </w:t>
      </w:r>
      <w:r w:rsidR="00C22CDD" w:rsidRPr="00F648A9">
        <w:rPr>
          <w:rFonts w:ascii="Times New Roman" w:hAnsi="Times New Roman" w:cs="Times New Roman"/>
          <w:b/>
          <w:color w:val="993300"/>
          <w:sz w:val="28"/>
          <w:szCs w:val="28"/>
        </w:rPr>
        <w:t xml:space="preserve"> </w:t>
      </w:r>
    </w:p>
    <w:p w:rsidR="00F648A9" w:rsidRDefault="00F648A9" w:rsidP="00A559D9">
      <w:pPr>
        <w:pStyle w:val="a8"/>
        <w:numPr>
          <w:ilvl w:val="0"/>
          <w:numId w:val="4"/>
        </w:numPr>
        <w:spacing w:after="0" w:line="360" w:lineRule="auto"/>
        <w:jc w:val="both"/>
        <w:rPr>
          <w:rFonts w:ascii="Times New Roman" w:hAnsi="Times New Roman" w:cs="Times New Roman"/>
          <w:sz w:val="28"/>
          <w:szCs w:val="28"/>
        </w:rPr>
      </w:pPr>
      <w:r w:rsidRPr="00F648A9">
        <w:rPr>
          <w:rFonts w:ascii="Times New Roman" w:hAnsi="Times New Roman" w:cs="Times New Roman"/>
          <w:sz w:val="28"/>
          <w:szCs w:val="28"/>
        </w:rPr>
        <w:t xml:space="preserve">Индекс постоянного актива – показывает, какая часть собственного капитала служит источником формирования </w:t>
      </w:r>
      <w:proofErr w:type="spellStart"/>
      <w:r w:rsidRPr="00F648A9">
        <w:rPr>
          <w:rFonts w:ascii="Times New Roman" w:hAnsi="Times New Roman" w:cs="Times New Roman"/>
          <w:sz w:val="28"/>
          <w:szCs w:val="28"/>
        </w:rPr>
        <w:t>внеоборотных</w:t>
      </w:r>
      <w:proofErr w:type="spellEnd"/>
      <w:r w:rsidRPr="00F648A9">
        <w:rPr>
          <w:rFonts w:ascii="Times New Roman" w:hAnsi="Times New Roman" w:cs="Times New Roman"/>
          <w:sz w:val="28"/>
          <w:szCs w:val="28"/>
        </w:rPr>
        <w:t xml:space="preserve"> активов</w:t>
      </w:r>
      <w:r>
        <w:rPr>
          <w:rFonts w:ascii="Times New Roman" w:hAnsi="Times New Roman" w:cs="Times New Roman"/>
          <w:sz w:val="28"/>
          <w:szCs w:val="28"/>
        </w:rPr>
        <w:t>.</w:t>
      </w:r>
    </w:p>
    <w:p w:rsidR="00F648A9" w:rsidRPr="00F648A9" w:rsidRDefault="00F648A9" w:rsidP="00F648A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Этот показатель не соответствует нормативу </w:t>
      </w:r>
      <w:r w:rsidRPr="00F648A9">
        <w:rPr>
          <w:rFonts w:ascii="Times New Roman" w:hAnsi="Times New Roman" w:cs="Times New Roman"/>
          <w:sz w:val="28"/>
          <w:szCs w:val="28"/>
        </w:rPr>
        <w:t>(≤ 1</w:t>
      </w:r>
      <w:r>
        <w:rPr>
          <w:rFonts w:ascii="Times New Roman" w:hAnsi="Times New Roman" w:cs="Times New Roman"/>
          <w:sz w:val="28"/>
          <w:szCs w:val="28"/>
        </w:rPr>
        <w:t>), кроме 2009 г.</w:t>
      </w:r>
    </w:p>
    <w:p w:rsidR="00A559D9" w:rsidRDefault="00A559D9" w:rsidP="00A559D9">
      <w:pPr>
        <w:pStyle w:val="a8"/>
        <w:numPr>
          <w:ilvl w:val="0"/>
          <w:numId w:val="4"/>
        </w:numPr>
        <w:spacing w:after="0" w:line="360" w:lineRule="auto"/>
        <w:jc w:val="both"/>
        <w:rPr>
          <w:rFonts w:ascii="Times New Roman" w:hAnsi="Times New Roman" w:cs="Times New Roman"/>
          <w:sz w:val="28"/>
          <w:szCs w:val="28"/>
        </w:rPr>
      </w:pPr>
      <w:r w:rsidRPr="00A559D9">
        <w:rPr>
          <w:rFonts w:ascii="Times New Roman" w:hAnsi="Times New Roman" w:cs="Times New Roman"/>
          <w:sz w:val="28"/>
          <w:szCs w:val="28"/>
        </w:rPr>
        <w:t>Коэффициент обеспеченности оборотных активов собственным капиталом</w:t>
      </w:r>
      <w:r>
        <w:rPr>
          <w:rFonts w:ascii="Times New Roman" w:hAnsi="Times New Roman" w:cs="Times New Roman"/>
          <w:sz w:val="28"/>
          <w:szCs w:val="28"/>
        </w:rPr>
        <w:t>.</w:t>
      </w:r>
    </w:p>
    <w:p w:rsidR="00C22CDD" w:rsidRPr="005D4FC5" w:rsidRDefault="00C22CDD" w:rsidP="00C22CDD">
      <w:pPr>
        <w:spacing w:after="0" w:line="360" w:lineRule="auto"/>
        <w:jc w:val="both"/>
        <w:rPr>
          <w:rFonts w:ascii="Times New Roman" w:hAnsi="Times New Roman" w:cs="Times New Roman"/>
          <w:sz w:val="28"/>
          <w:szCs w:val="28"/>
        </w:rPr>
      </w:pPr>
      <w:r w:rsidRPr="005D4FC5">
        <w:rPr>
          <w:rFonts w:ascii="Times New Roman" w:hAnsi="Times New Roman" w:cs="Times New Roman"/>
          <w:sz w:val="28"/>
          <w:szCs w:val="28"/>
        </w:rPr>
        <w:t xml:space="preserve">     Коэффициент ни за один год не соответствует нормативу (0,1)</w:t>
      </w:r>
      <w:r w:rsidR="005D4FC5">
        <w:rPr>
          <w:rFonts w:ascii="Times New Roman" w:hAnsi="Times New Roman" w:cs="Times New Roman"/>
          <w:sz w:val="28"/>
          <w:szCs w:val="28"/>
        </w:rPr>
        <w:t>, который</w:t>
      </w:r>
      <w:r w:rsidR="005D4FC5" w:rsidRPr="005D4FC5">
        <w:rPr>
          <w:rFonts w:ascii="Times New Roman" w:hAnsi="Times New Roman" w:cs="Times New Roman"/>
          <w:sz w:val="28"/>
          <w:szCs w:val="28"/>
        </w:rPr>
        <w:t xml:space="preserve"> требует, чтобы оборотные средства организация пополняла хотя бы на 10% </w:t>
      </w:r>
      <w:r w:rsidR="005D4FC5" w:rsidRPr="005D4FC5">
        <w:rPr>
          <w:rFonts w:ascii="Times New Roman" w:hAnsi="Times New Roman" w:cs="Times New Roman"/>
          <w:sz w:val="28"/>
          <w:szCs w:val="28"/>
        </w:rPr>
        <w:lastRenderedPageBreak/>
        <w:t>собственным капиталом, а остальную их часть 90% - за счет заемных и привлеченных средств.</w:t>
      </w:r>
    </w:p>
    <w:p w:rsidR="00C110A8" w:rsidRDefault="00A559D9" w:rsidP="00F648A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C110A8" w:rsidRDefault="0005036F" w:rsidP="00804AF7">
      <w:pPr>
        <w:spacing w:after="0"/>
        <w:jc w:val="center"/>
        <w:rPr>
          <w:rFonts w:ascii="Times New Roman" w:hAnsi="Times New Roman" w:cs="Times New Roman"/>
          <w:sz w:val="28"/>
          <w:szCs w:val="28"/>
        </w:rPr>
      </w:pPr>
      <w:r>
        <w:rPr>
          <w:rFonts w:ascii="Times New Roman" w:hAnsi="Times New Roman" w:cs="Times New Roman"/>
          <w:sz w:val="28"/>
          <w:szCs w:val="28"/>
        </w:rPr>
        <w:t>ЗАДАНИЕ 3</w:t>
      </w:r>
    </w:p>
    <w:p w:rsidR="0005036F" w:rsidRDefault="003F1DD5" w:rsidP="00804AF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По данным отчета о прибылях и убытках (Приложение 2) проведите анализ состава, структуры и динамики доходов и расходов организации. Рассчитайте коэффициент соотношения доходов и расходов организации. Результаты расчетов представьте в табл. 4.</w:t>
      </w:r>
    </w:p>
    <w:p w:rsidR="00C110A8" w:rsidRDefault="00F648A9" w:rsidP="00632321">
      <w:pPr>
        <w:spacing w:after="0"/>
        <w:jc w:val="right"/>
        <w:rPr>
          <w:rFonts w:ascii="Times New Roman" w:hAnsi="Times New Roman" w:cs="Times New Roman"/>
          <w:sz w:val="28"/>
          <w:szCs w:val="28"/>
        </w:rPr>
      </w:pPr>
      <w:r>
        <w:rPr>
          <w:rFonts w:ascii="Times New Roman" w:hAnsi="Times New Roman" w:cs="Times New Roman"/>
          <w:sz w:val="28"/>
          <w:szCs w:val="28"/>
        </w:rPr>
        <w:t>Таблица 4</w:t>
      </w:r>
    </w:p>
    <w:tbl>
      <w:tblPr>
        <w:tblStyle w:val="a3"/>
        <w:tblW w:w="0" w:type="auto"/>
        <w:tblInd w:w="-176" w:type="dxa"/>
        <w:tblLayout w:type="fixed"/>
        <w:tblLook w:val="04A0"/>
      </w:tblPr>
      <w:tblGrid>
        <w:gridCol w:w="3686"/>
        <w:gridCol w:w="1276"/>
        <w:gridCol w:w="851"/>
        <w:gridCol w:w="1134"/>
        <w:gridCol w:w="850"/>
        <w:gridCol w:w="1134"/>
        <w:gridCol w:w="815"/>
      </w:tblGrid>
      <w:tr w:rsidR="00F648A9" w:rsidTr="00116388">
        <w:tc>
          <w:tcPr>
            <w:tcW w:w="3686" w:type="dxa"/>
            <w:vMerge w:val="restart"/>
            <w:vAlign w:val="center"/>
          </w:tcPr>
          <w:p w:rsidR="00F648A9" w:rsidRPr="00F648A9" w:rsidRDefault="00F648A9" w:rsidP="00F648A9">
            <w:pPr>
              <w:jc w:val="center"/>
              <w:rPr>
                <w:rFonts w:ascii="Times New Roman" w:hAnsi="Times New Roman" w:cs="Times New Roman"/>
                <w:sz w:val="24"/>
                <w:szCs w:val="24"/>
              </w:rPr>
            </w:pPr>
            <w:r>
              <w:rPr>
                <w:rFonts w:ascii="Times New Roman" w:hAnsi="Times New Roman" w:cs="Times New Roman"/>
                <w:sz w:val="24"/>
                <w:szCs w:val="24"/>
              </w:rPr>
              <w:t>Показатель</w:t>
            </w:r>
          </w:p>
        </w:tc>
        <w:tc>
          <w:tcPr>
            <w:tcW w:w="2127" w:type="dxa"/>
            <w:gridSpan w:val="2"/>
            <w:vAlign w:val="center"/>
          </w:tcPr>
          <w:p w:rsidR="00F648A9" w:rsidRPr="00F648A9" w:rsidRDefault="00F648A9" w:rsidP="00F648A9">
            <w:pPr>
              <w:jc w:val="center"/>
              <w:rPr>
                <w:rFonts w:ascii="Times New Roman" w:hAnsi="Times New Roman" w:cs="Times New Roman"/>
                <w:sz w:val="24"/>
                <w:szCs w:val="24"/>
              </w:rPr>
            </w:pPr>
            <w:r>
              <w:rPr>
                <w:rFonts w:ascii="Times New Roman" w:hAnsi="Times New Roman" w:cs="Times New Roman"/>
                <w:sz w:val="24"/>
                <w:szCs w:val="24"/>
              </w:rPr>
              <w:t>2011 г.</w:t>
            </w:r>
          </w:p>
        </w:tc>
        <w:tc>
          <w:tcPr>
            <w:tcW w:w="1984" w:type="dxa"/>
            <w:gridSpan w:val="2"/>
            <w:vAlign w:val="center"/>
          </w:tcPr>
          <w:p w:rsidR="00F648A9" w:rsidRPr="00F648A9" w:rsidRDefault="00F648A9" w:rsidP="00F648A9">
            <w:pPr>
              <w:jc w:val="center"/>
              <w:rPr>
                <w:rFonts w:ascii="Times New Roman" w:hAnsi="Times New Roman" w:cs="Times New Roman"/>
                <w:sz w:val="24"/>
                <w:szCs w:val="24"/>
              </w:rPr>
            </w:pPr>
            <w:r>
              <w:rPr>
                <w:rFonts w:ascii="Times New Roman" w:hAnsi="Times New Roman" w:cs="Times New Roman"/>
                <w:sz w:val="24"/>
                <w:szCs w:val="24"/>
              </w:rPr>
              <w:t>2010 г.</w:t>
            </w:r>
          </w:p>
        </w:tc>
        <w:tc>
          <w:tcPr>
            <w:tcW w:w="1949" w:type="dxa"/>
            <w:gridSpan w:val="2"/>
            <w:vAlign w:val="center"/>
          </w:tcPr>
          <w:p w:rsidR="00F648A9" w:rsidRPr="00F648A9" w:rsidRDefault="00F648A9" w:rsidP="00F648A9">
            <w:pPr>
              <w:jc w:val="center"/>
              <w:rPr>
                <w:rFonts w:ascii="Times New Roman" w:hAnsi="Times New Roman" w:cs="Times New Roman"/>
                <w:sz w:val="24"/>
                <w:szCs w:val="24"/>
              </w:rPr>
            </w:pPr>
            <w:r>
              <w:rPr>
                <w:rFonts w:ascii="Times New Roman" w:hAnsi="Times New Roman" w:cs="Times New Roman"/>
                <w:sz w:val="24"/>
                <w:szCs w:val="24"/>
              </w:rPr>
              <w:t>Изменение</w:t>
            </w:r>
            <w:proofErr w:type="gramStart"/>
            <w:r>
              <w:rPr>
                <w:rFonts w:ascii="Times New Roman" w:hAnsi="Times New Roman" w:cs="Times New Roman"/>
                <w:sz w:val="24"/>
                <w:szCs w:val="24"/>
              </w:rPr>
              <w:t xml:space="preserve"> (+,-)</w:t>
            </w:r>
            <w:proofErr w:type="gramEnd"/>
          </w:p>
        </w:tc>
      </w:tr>
      <w:tr w:rsidR="00F648A9" w:rsidTr="00116388">
        <w:tc>
          <w:tcPr>
            <w:tcW w:w="3686" w:type="dxa"/>
            <w:vMerge/>
            <w:vAlign w:val="center"/>
          </w:tcPr>
          <w:p w:rsidR="00F648A9" w:rsidRPr="00F648A9" w:rsidRDefault="00F648A9" w:rsidP="00F648A9">
            <w:pPr>
              <w:jc w:val="center"/>
              <w:rPr>
                <w:rFonts w:ascii="Times New Roman" w:hAnsi="Times New Roman" w:cs="Times New Roman"/>
                <w:sz w:val="24"/>
                <w:szCs w:val="24"/>
              </w:rPr>
            </w:pPr>
          </w:p>
        </w:tc>
        <w:tc>
          <w:tcPr>
            <w:tcW w:w="1276" w:type="dxa"/>
            <w:vAlign w:val="center"/>
          </w:tcPr>
          <w:p w:rsidR="00F648A9" w:rsidRPr="00F648A9" w:rsidRDefault="00F648A9" w:rsidP="00F648A9">
            <w:pPr>
              <w:jc w:val="center"/>
              <w:rPr>
                <w:rFonts w:ascii="Times New Roman" w:hAnsi="Times New Roman" w:cs="Times New Roman"/>
                <w:sz w:val="24"/>
                <w:szCs w:val="24"/>
              </w:rPr>
            </w:pPr>
            <w:r>
              <w:rPr>
                <w:rFonts w:ascii="Times New Roman" w:hAnsi="Times New Roman" w:cs="Times New Roman"/>
                <w:sz w:val="24"/>
                <w:szCs w:val="24"/>
              </w:rPr>
              <w:t>Тыс. руб.</w:t>
            </w:r>
          </w:p>
        </w:tc>
        <w:tc>
          <w:tcPr>
            <w:tcW w:w="851" w:type="dxa"/>
            <w:vAlign w:val="center"/>
          </w:tcPr>
          <w:p w:rsidR="00F648A9" w:rsidRPr="00F648A9" w:rsidRDefault="00F648A9" w:rsidP="00F648A9">
            <w:pPr>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vAlign w:val="center"/>
          </w:tcPr>
          <w:p w:rsidR="00F648A9" w:rsidRPr="00F648A9" w:rsidRDefault="00F648A9" w:rsidP="00F648A9">
            <w:pPr>
              <w:jc w:val="center"/>
              <w:rPr>
                <w:rFonts w:ascii="Times New Roman" w:hAnsi="Times New Roman" w:cs="Times New Roman"/>
                <w:sz w:val="24"/>
                <w:szCs w:val="24"/>
              </w:rPr>
            </w:pPr>
            <w:r>
              <w:rPr>
                <w:rFonts w:ascii="Times New Roman" w:hAnsi="Times New Roman" w:cs="Times New Roman"/>
                <w:sz w:val="24"/>
                <w:szCs w:val="24"/>
              </w:rPr>
              <w:t>Тыс. руб.</w:t>
            </w:r>
          </w:p>
        </w:tc>
        <w:tc>
          <w:tcPr>
            <w:tcW w:w="850" w:type="dxa"/>
            <w:vAlign w:val="center"/>
          </w:tcPr>
          <w:p w:rsidR="00F648A9" w:rsidRPr="00F648A9" w:rsidRDefault="00F648A9" w:rsidP="00F648A9">
            <w:pPr>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vAlign w:val="center"/>
          </w:tcPr>
          <w:p w:rsidR="00F648A9" w:rsidRPr="00F648A9" w:rsidRDefault="00F648A9" w:rsidP="00F648A9">
            <w:pPr>
              <w:jc w:val="center"/>
              <w:rPr>
                <w:rFonts w:ascii="Times New Roman" w:hAnsi="Times New Roman" w:cs="Times New Roman"/>
                <w:sz w:val="24"/>
                <w:szCs w:val="24"/>
              </w:rPr>
            </w:pPr>
            <w:r>
              <w:rPr>
                <w:rFonts w:ascii="Times New Roman" w:hAnsi="Times New Roman" w:cs="Times New Roman"/>
                <w:sz w:val="24"/>
                <w:szCs w:val="24"/>
              </w:rPr>
              <w:t>Тыс. руб.</w:t>
            </w:r>
          </w:p>
        </w:tc>
        <w:tc>
          <w:tcPr>
            <w:tcW w:w="815" w:type="dxa"/>
            <w:vAlign w:val="center"/>
          </w:tcPr>
          <w:p w:rsidR="00F648A9" w:rsidRPr="00F648A9" w:rsidRDefault="00F648A9" w:rsidP="00F648A9">
            <w:pPr>
              <w:jc w:val="center"/>
              <w:rPr>
                <w:rFonts w:ascii="Times New Roman" w:hAnsi="Times New Roman" w:cs="Times New Roman"/>
                <w:sz w:val="24"/>
                <w:szCs w:val="24"/>
              </w:rPr>
            </w:pPr>
            <w:r>
              <w:rPr>
                <w:rFonts w:ascii="Times New Roman" w:hAnsi="Times New Roman" w:cs="Times New Roman"/>
                <w:sz w:val="24"/>
                <w:szCs w:val="24"/>
              </w:rPr>
              <w:t>%</w:t>
            </w:r>
          </w:p>
        </w:tc>
      </w:tr>
      <w:tr w:rsidR="00F648A9" w:rsidTr="00116388">
        <w:tc>
          <w:tcPr>
            <w:tcW w:w="3686" w:type="dxa"/>
            <w:vAlign w:val="center"/>
          </w:tcPr>
          <w:p w:rsidR="00F648A9" w:rsidRPr="00F648A9" w:rsidRDefault="00F648A9" w:rsidP="00F648A9">
            <w:pPr>
              <w:jc w:val="center"/>
              <w:rPr>
                <w:rFonts w:ascii="Times New Roman" w:hAnsi="Times New Roman" w:cs="Times New Roman"/>
                <w:sz w:val="24"/>
                <w:szCs w:val="24"/>
              </w:rPr>
            </w:pPr>
            <w:r>
              <w:rPr>
                <w:rFonts w:ascii="Times New Roman" w:hAnsi="Times New Roman" w:cs="Times New Roman"/>
                <w:sz w:val="24"/>
                <w:szCs w:val="24"/>
              </w:rPr>
              <w:t>А</w:t>
            </w:r>
          </w:p>
        </w:tc>
        <w:tc>
          <w:tcPr>
            <w:tcW w:w="1276" w:type="dxa"/>
            <w:vAlign w:val="center"/>
          </w:tcPr>
          <w:p w:rsidR="00F648A9" w:rsidRPr="00F648A9" w:rsidRDefault="00F648A9" w:rsidP="00F648A9">
            <w:pPr>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vAlign w:val="center"/>
          </w:tcPr>
          <w:p w:rsidR="00F648A9" w:rsidRPr="00F648A9" w:rsidRDefault="00F648A9" w:rsidP="00F648A9">
            <w:pPr>
              <w:jc w:val="center"/>
              <w:rPr>
                <w:rFonts w:ascii="Times New Roman" w:hAnsi="Times New Roman" w:cs="Times New Roman"/>
                <w:sz w:val="24"/>
                <w:szCs w:val="24"/>
              </w:rPr>
            </w:pPr>
            <w:r>
              <w:rPr>
                <w:rFonts w:ascii="Times New Roman" w:hAnsi="Times New Roman" w:cs="Times New Roman"/>
                <w:sz w:val="24"/>
                <w:szCs w:val="24"/>
              </w:rPr>
              <w:t>2</w:t>
            </w:r>
          </w:p>
        </w:tc>
        <w:tc>
          <w:tcPr>
            <w:tcW w:w="1134" w:type="dxa"/>
            <w:vAlign w:val="center"/>
          </w:tcPr>
          <w:p w:rsidR="00F648A9" w:rsidRPr="00F648A9" w:rsidRDefault="00F648A9" w:rsidP="00F648A9">
            <w:pPr>
              <w:jc w:val="center"/>
              <w:rPr>
                <w:rFonts w:ascii="Times New Roman" w:hAnsi="Times New Roman" w:cs="Times New Roman"/>
                <w:sz w:val="24"/>
                <w:szCs w:val="24"/>
              </w:rPr>
            </w:pPr>
            <w:r>
              <w:rPr>
                <w:rFonts w:ascii="Times New Roman" w:hAnsi="Times New Roman" w:cs="Times New Roman"/>
                <w:sz w:val="24"/>
                <w:szCs w:val="24"/>
              </w:rPr>
              <w:t>3</w:t>
            </w:r>
          </w:p>
        </w:tc>
        <w:tc>
          <w:tcPr>
            <w:tcW w:w="850" w:type="dxa"/>
            <w:vAlign w:val="center"/>
          </w:tcPr>
          <w:p w:rsidR="00F648A9" w:rsidRPr="00F648A9" w:rsidRDefault="00F648A9" w:rsidP="00F648A9">
            <w:pPr>
              <w:jc w:val="center"/>
              <w:rPr>
                <w:rFonts w:ascii="Times New Roman" w:hAnsi="Times New Roman" w:cs="Times New Roman"/>
                <w:sz w:val="24"/>
                <w:szCs w:val="24"/>
              </w:rPr>
            </w:pPr>
            <w:r>
              <w:rPr>
                <w:rFonts w:ascii="Times New Roman" w:hAnsi="Times New Roman" w:cs="Times New Roman"/>
                <w:sz w:val="24"/>
                <w:szCs w:val="24"/>
              </w:rPr>
              <w:t>4</w:t>
            </w:r>
          </w:p>
        </w:tc>
        <w:tc>
          <w:tcPr>
            <w:tcW w:w="1134" w:type="dxa"/>
            <w:vAlign w:val="center"/>
          </w:tcPr>
          <w:p w:rsidR="00F648A9" w:rsidRPr="00F648A9" w:rsidRDefault="00F648A9" w:rsidP="00F648A9">
            <w:pPr>
              <w:jc w:val="center"/>
              <w:rPr>
                <w:rFonts w:ascii="Times New Roman" w:hAnsi="Times New Roman" w:cs="Times New Roman"/>
                <w:sz w:val="24"/>
                <w:szCs w:val="24"/>
              </w:rPr>
            </w:pPr>
            <w:r>
              <w:rPr>
                <w:rFonts w:ascii="Times New Roman" w:hAnsi="Times New Roman" w:cs="Times New Roman"/>
                <w:sz w:val="24"/>
                <w:szCs w:val="24"/>
              </w:rPr>
              <w:t>5</w:t>
            </w:r>
          </w:p>
        </w:tc>
        <w:tc>
          <w:tcPr>
            <w:tcW w:w="815" w:type="dxa"/>
            <w:vAlign w:val="center"/>
          </w:tcPr>
          <w:p w:rsidR="00F648A9" w:rsidRPr="00F648A9" w:rsidRDefault="00F648A9" w:rsidP="00F648A9">
            <w:pPr>
              <w:jc w:val="center"/>
              <w:rPr>
                <w:rFonts w:ascii="Times New Roman" w:hAnsi="Times New Roman" w:cs="Times New Roman"/>
                <w:sz w:val="24"/>
                <w:szCs w:val="24"/>
              </w:rPr>
            </w:pPr>
            <w:r>
              <w:rPr>
                <w:rFonts w:ascii="Times New Roman" w:hAnsi="Times New Roman" w:cs="Times New Roman"/>
                <w:sz w:val="24"/>
                <w:szCs w:val="24"/>
              </w:rPr>
              <w:t>6</w:t>
            </w:r>
          </w:p>
        </w:tc>
      </w:tr>
      <w:tr w:rsidR="00ED0B25" w:rsidTr="00ED0B25">
        <w:tc>
          <w:tcPr>
            <w:tcW w:w="3686" w:type="dxa"/>
            <w:vAlign w:val="center"/>
          </w:tcPr>
          <w:p w:rsidR="00ED0B25" w:rsidRDefault="00ED0B25" w:rsidP="00F648A9">
            <w:pPr>
              <w:rPr>
                <w:rFonts w:ascii="Times New Roman" w:hAnsi="Times New Roman" w:cs="Times New Roman"/>
                <w:sz w:val="24"/>
                <w:szCs w:val="24"/>
              </w:rPr>
            </w:pPr>
            <w:r>
              <w:rPr>
                <w:rFonts w:ascii="Times New Roman" w:hAnsi="Times New Roman" w:cs="Times New Roman"/>
                <w:sz w:val="24"/>
                <w:szCs w:val="24"/>
              </w:rPr>
              <w:t>1.Доходы организации – всего</w:t>
            </w:r>
          </w:p>
          <w:p w:rsidR="00ED0B25" w:rsidRPr="00F648A9" w:rsidRDefault="00ED0B25" w:rsidP="00F648A9">
            <w:pPr>
              <w:rPr>
                <w:rFonts w:ascii="Times New Roman" w:hAnsi="Times New Roman" w:cs="Times New Roman"/>
                <w:sz w:val="24"/>
                <w:szCs w:val="24"/>
              </w:rPr>
            </w:pPr>
            <w:r>
              <w:rPr>
                <w:rFonts w:ascii="Times New Roman" w:hAnsi="Times New Roman" w:cs="Times New Roman"/>
                <w:sz w:val="24"/>
                <w:szCs w:val="24"/>
              </w:rPr>
              <w:t>В том числе:</w:t>
            </w:r>
          </w:p>
        </w:tc>
        <w:tc>
          <w:tcPr>
            <w:tcW w:w="1276" w:type="dxa"/>
            <w:vAlign w:val="center"/>
          </w:tcPr>
          <w:p w:rsidR="00ED0B25" w:rsidRPr="00ED0B25" w:rsidRDefault="00ED0B25" w:rsidP="00ED0B25">
            <w:pPr>
              <w:jc w:val="center"/>
              <w:rPr>
                <w:rFonts w:ascii="Times New Roman" w:hAnsi="Times New Roman" w:cs="Times New Roman"/>
                <w:bCs/>
                <w:color w:val="000000"/>
                <w:sz w:val="24"/>
                <w:szCs w:val="24"/>
              </w:rPr>
            </w:pPr>
            <w:r w:rsidRPr="00ED0B25">
              <w:rPr>
                <w:rFonts w:ascii="Times New Roman" w:hAnsi="Times New Roman" w:cs="Times New Roman"/>
                <w:bCs/>
                <w:color w:val="000000"/>
                <w:sz w:val="24"/>
                <w:szCs w:val="24"/>
              </w:rPr>
              <w:t>4538150</w:t>
            </w:r>
          </w:p>
        </w:tc>
        <w:tc>
          <w:tcPr>
            <w:tcW w:w="851" w:type="dxa"/>
            <w:vAlign w:val="center"/>
          </w:tcPr>
          <w:p w:rsidR="00ED0B25" w:rsidRPr="00ED0B25" w:rsidRDefault="00ED0B25" w:rsidP="00ED0B25">
            <w:pPr>
              <w:jc w:val="center"/>
              <w:rPr>
                <w:rFonts w:ascii="Times New Roman" w:hAnsi="Times New Roman" w:cs="Times New Roman"/>
                <w:bCs/>
                <w:color w:val="000000"/>
                <w:sz w:val="24"/>
                <w:szCs w:val="24"/>
              </w:rPr>
            </w:pPr>
            <w:r w:rsidRPr="00ED0B25">
              <w:rPr>
                <w:rFonts w:ascii="Times New Roman" w:hAnsi="Times New Roman" w:cs="Times New Roman"/>
                <w:bCs/>
                <w:color w:val="000000"/>
                <w:sz w:val="24"/>
                <w:szCs w:val="24"/>
              </w:rPr>
              <w:t>100</w:t>
            </w:r>
          </w:p>
        </w:tc>
        <w:tc>
          <w:tcPr>
            <w:tcW w:w="1134" w:type="dxa"/>
            <w:vAlign w:val="center"/>
          </w:tcPr>
          <w:p w:rsidR="00ED0B25" w:rsidRPr="00ED0B25" w:rsidRDefault="00ED0B25" w:rsidP="00ED0B25">
            <w:pPr>
              <w:jc w:val="center"/>
              <w:rPr>
                <w:rFonts w:ascii="Times New Roman" w:hAnsi="Times New Roman" w:cs="Times New Roman"/>
                <w:bCs/>
                <w:color w:val="000000"/>
                <w:sz w:val="24"/>
                <w:szCs w:val="24"/>
              </w:rPr>
            </w:pPr>
            <w:r w:rsidRPr="00ED0B25">
              <w:rPr>
                <w:rFonts w:ascii="Times New Roman" w:hAnsi="Times New Roman" w:cs="Times New Roman"/>
                <w:bCs/>
                <w:color w:val="000000"/>
                <w:sz w:val="24"/>
                <w:szCs w:val="24"/>
              </w:rPr>
              <w:t>4135040</w:t>
            </w:r>
          </w:p>
        </w:tc>
        <w:tc>
          <w:tcPr>
            <w:tcW w:w="850" w:type="dxa"/>
            <w:vAlign w:val="center"/>
          </w:tcPr>
          <w:p w:rsidR="00ED0B25" w:rsidRPr="00ED0B25" w:rsidRDefault="00ED0B25" w:rsidP="00ED0B25">
            <w:pPr>
              <w:jc w:val="center"/>
              <w:rPr>
                <w:rFonts w:ascii="Times New Roman" w:hAnsi="Times New Roman" w:cs="Times New Roman"/>
                <w:bCs/>
                <w:color w:val="000000"/>
                <w:sz w:val="24"/>
                <w:szCs w:val="24"/>
              </w:rPr>
            </w:pPr>
            <w:r w:rsidRPr="00ED0B25">
              <w:rPr>
                <w:rFonts w:ascii="Times New Roman" w:hAnsi="Times New Roman" w:cs="Times New Roman"/>
                <w:bCs/>
                <w:color w:val="000000"/>
                <w:sz w:val="24"/>
                <w:szCs w:val="24"/>
              </w:rPr>
              <w:t>100</w:t>
            </w:r>
          </w:p>
        </w:tc>
        <w:tc>
          <w:tcPr>
            <w:tcW w:w="1134" w:type="dxa"/>
            <w:vAlign w:val="center"/>
          </w:tcPr>
          <w:p w:rsidR="00ED0B25" w:rsidRPr="00ED0B25" w:rsidRDefault="00ED0B25" w:rsidP="00ED0B25">
            <w:pPr>
              <w:jc w:val="center"/>
              <w:rPr>
                <w:rFonts w:ascii="Times New Roman" w:hAnsi="Times New Roman" w:cs="Times New Roman"/>
                <w:color w:val="000000"/>
                <w:sz w:val="24"/>
                <w:szCs w:val="24"/>
              </w:rPr>
            </w:pPr>
            <w:r w:rsidRPr="00ED0B25">
              <w:rPr>
                <w:rFonts w:ascii="Times New Roman" w:hAnsi="Times New Roman" w:cs="Times New Roman"/>
                <w:color w:val="000000"/>
                <w:sz w:val="24"/>
                <w:szCs w:val="24"/>
              </w:rPr>
              <w:t>403110</w:t>
            </w:r>
          </w:p>
        </w:tc>
        <w:tc>
          <w:tcPr>
            <w:tcW w:w="815" w:type="dxa"/>
            <w:vAlign w:val="center"/>
          </w:tcPr>
          <w:p w:rsidR="00ED0B25" w:rsidRPr="00ED0B25" w:rsidRDefault="00ED0B25" w:rsidP="00ED0B25">
            <w:pPr>
              <w:jc w:val="center"/>
              <w:rPr>
                <w:rFonts w:ascii="Times New Roman" w:hAnsi="Times New Roman" w:cs="Times New Roman"/>
                <w:color w:val="000000"/>
                <w:sz w:val="24"/>
                <w:szCs w:val="24"/>
              </w:rPr>
            </w:pPr>
            <w:r w:rsidRPr="00ED0B25">
              <w:rPr>
                <w:rFonts w:ascii="Times New Roman" w:hAnsi="Times New Roman" w:cs="Times New Roman"/>
                <w:color w:val="000000"/>
                <w:sz w:val="24"/>
                <w:szCs w:val="24"/>
              </w:rPr>
              <w:t>0</w:t>
            </w:r>
          </w:p>
        </w:tc>
      </w:tr>
      <w:tr w:rsidR="00ED0B25" w:rsidTr="00ED0B25">
        <w:tc>
          <w:tcPr>
            <w:tcW w:w="3686" w:type="dxa"/>
            <w:vAlign w:val="center"/>
          </w:tcPr>
          <w:p w:rsidR="00ED0B25" w:rsidRPr="00F648A9" w:rsidRDefault="00ED0B25" w:rsidP="00116388">
            <w:pPr>
              <w:rPr>
                <w:rFonts w:ascii="Times New Roman" w:hAnsi="Times New Roman" w:cs="Times New Roman"/>
                <w:sz w:val="24"/>
                <w:szCs w:val="24"/>
              </w:rPr>
            </w:pPr>
            <w:r>
              <w:rPr>
                <w:rFonts w:ascii="Times New Roman" w:hAnsi="Times New Roman" w:cs="Times New Roman"/>
                <w:sz w:val="24"/>
                <w:szCs w:val="24"/>
              </w:rPr>
              <w:t xml:space="preserve">   1.1.Выручка</w:t>
            </w:r>
          </w:p>
        </w:tc>
        <w:tc>
          <w:tcPr>
            <w:tcW w:w="1276" w:type="dxa"/>
            <w:vAlign w:val="center"/>
          </w:tcPr>
          <w:p w:rsidR="00ED0B25" w:rsidRPr="00ED0B25" w:rsidRDefault="00ED0B25" w:rsidP="00ED0B25">
            <w:pPr>
              <w:jc w:val="center"/>
              <w:rPr>
                <w:rFonts w:ascii="Times New Roman" w:hAnsi="Times New Roman" w:cs="Times New Roman"/>
                <w:sz w:val="24"/>
                <w:szCs w:val="24"/>
              </w:rPr>
            </w:pPr>
            <w:r w:rsidRPr="00ED0B25">
              <w:rPr>
                <w:rFonts w:ascii="Times New Roman" w:hAnsi="Times New Roman" w:cs="Times New Roman"/>
                <w:sz w:val="24"/>
                <w:szCs w:val="24"/>
              </w:rPr>
              <w:t>3811655</w:t>
            </w:r>
          </w:p>
        </w:tc>
        <w:tc>
          <w:tcPr>
            <w:tcW w:w="851" w:type="dxa"/>
            <w:vAlign w:val="center"/>
          </w:tcPr>
          <w:p w:rsidR="00ED0B25" w:rsidRPr="00ED0B25" w:rsidRDefault="00ED0B25" w:rsidP="00ED0B25">
            <w:pPr>
              <w:jc w:val="center"/>
              <w:rPr>
                <w:rFonts w:ascii="Times New Roman" w:hAnsi="Times New Roman" w:cs="Times New Roman"/>
                <w:color w:val="000000"/>
                <w:sz w:val="24"/>
                <w:szCs w:val="24"/>
              </w:rPr>
            </w:pPr>
            <w:r w:rsidRPr="00ED0B25">
              <w:rPr>
                <w:rFonts w:ascii="Times New Roman" w:hAnsi="Times New Roman" w:cs="Times New Roman"/>
                <w:color w:val="000000"/>
                <w:sz w:val="24"/>
                <w:szCs w:val="24"/>
              </w:rPr>
              <w:t>83,99</w:t>
            </w:r>
          </w:p>
        </w:tc>
        <w:tc>
          <w:tcPr>
            <w:tcW w:w="1134" w:type="dxa"/>
            <w:vAlign w:val="center"/>
          </w:tcPr>
          <w:p w:rsidR="00ED0B25" w:rsidRPr="00ED0B25" w:rsidRDefault="00ED0B25" w:rsidP="00ED0B25">
            <w:pPr>
              <w:jc w:val="center"/>
              <w:rPr>
                <w:rFonts w:ascii="Times New Roman" w:hAnsi="Times New Roman" w:cs="Times New Roman"/>
                <w:sz w:val="24"/>
                <w:szCs w:val="24"/>
              </w:rPr>
            </w:pPr>
            <w:r w:rsidRPr="00ED0B25">
              <w:rPr>
                <w:rFonts w:ascii="Times New Roman" w:hAnsi="Times New Roman" w:cs="Times New Roman"/>
                <w:sz w:val="24"/>
                <w:szCs w:val="24"/>
              </w:rPr>
              <w:t>3432620</w:t>
            </w:r>
          </w:p>
        </w:tc>
        <w:tc>
          <w:tcPr>
            <w:tcW w:w="850" w:type="dxa"/>
            <w:vAlign w:val="center"/>
          </w:tcPr>
          <w:p w:rsidR="00ED0B25" w:rsidRPr="00ED0B25" w:rsidRDefault="00ED0B25" w:rsidP="00ED0B25">
            <w:pPr>
              <w:jc w:val="center"/>
              <w:rPr>
                <w:rFonts w:ascii="Times New Roman" w:hAnsi="Times New Roman" w:cs="Times New Roman"/>
                <w:color w:val="000000"/>
                <w:sz w:val="24"/>
                <w:szCs w:val="24"/>
              </w:rPr>
            </w:pPr>
            <w:r w:rsidRPr="00ED0B25">
              <w:rPr>
                <w:rFonts w:ascii="Times New Roman" w:hAnsi="Times New Roman" w:cs="Times New Roman"/>
                <w:color w:val="000000"/>
                <w:sz w:val="24"/>
                <w:szCs w:val="24"/>
              </w:rPr>
              <w:t>83,01</w:t>
            </w:r>
          </w:p>
        </w:tc>
        <w:tc>
          <w:tcPr>
            <w:tcW w:w="1134" w:type="dxa"/>
            <w:vAlign w:val="center"/>
          </w:tcPr>
          <w:p w:rsidR="00ED0B25" w:rsidRPr="00ED0B25" w:rsidRDefault="00ED0B25" w:rsidP="00ED0B25">
            <w:pPr>
              <w:jc w:val="center"/>
              <w:rPr>
                <w:rFonts w:ascii="Times New Roman" w:hAnsi="Times New Roman" w:cs="Times New Roman"/>
                <w:color w:val="000000"/>
                <w:sz w:val="24"/>
                <w:szCs w:val="24"/>
              </w:rPr>
            </w:pPr>
            <w:r w:rsidRPr="00ED0B25">
              <w:rPr>
                <w:rFonts w:ascii="Times New Roman" w:hAnsi="Times New Roman" w:cs="Times New Roman"/>
                <w:color w:val="000000"/>
                <w:sz w:val="24"/>
                <w:szCs w:val="24"/>
              </w:rPr>
              <w:t>379035</w:t>
            </w:r>
          </w:p>
        </w:tc>
        <w:tc>
          <w:tcPr>
            <w:tcW w:w="815" w:type="dxa"/>
            <w:vAlign w:val="center"/>
          </w:tcPr>
          <w:p w:rsidR="00ED0B25" w:rsidRPr="00ED0B25" w:rsidRDefault="00ED0B25" w:rsidP="00ED0B25">
            <w:pPr>
              <w:jc w:val="center"/>
              <w:rPr>
                <w:rFonts w:ascii="Times New Roman" w:hAnsi="Times New Roman" w:cs="Times New Roman"/>
                <w:color w:val="000000"/>
                <w:sz w:val="24"/>
                <w:szCs w:val="24"/>
              </w:rPr>
            </w:pPr>
            <w:r w:rsidRPr="00ED0B25">
              <w:rPr>
                <w:rFonts w:ascii="Times New Roman" w:hAnsi="Times New Roman" w:cs="Times New Roman"/>
                <w:color w:val="000000"/>
                <w:sz w:val="24"/>
                <w:szCs w:val="24"/>
              </w:rPr>
              <w:t>0,98</w:t>
            </w:r>
          </w:p>
        </w:tc>
      </w:tr>
      <w:tr w:rsidR="00ED0B25" w:rsidTr="00ED0B25">
        <w:tc>
          <w:tcPr>
            <w:tcW w:w="3686" w:type="dxa"/>
            <w:vAlign w:val="center"/>
          </w:tcPr>
          <w:p w:rsidR="00ED0B25" w:rsidRPr="00F648A9" w:rsidRDefault="00ED0B25" w:rsidP="00116388">
            <w:pPr>
              <w:rPr>
                <w:rFonts w:ascii="Times New Roman" w:hAnsi="Times New Roman" w:cs="Times New Roman"/>
                <w:sz w:val="24"/>
                <w:szCs w:val="24"/>
              </w:rPr>
            </w:pPr>
            <w:r>
              <w:rPr>
                <w:rFonts w:ascii="Times New Roman" w:hAnsi="Times New Roman" w:cs="Times New Roman"/>
                <w:sz w:val="24"/>
                <w:szCs w:val="24"/>
              </w:rPr>
              <w:t xml:space="preserve">   1.2.Проценты к получению</w:t>
            </w:r>
          </w:p>
        </w:tc>
        <w:tc>
          <w:tcPr>
            <w:tcW w:w="1276" w:type="dxa"/>
            <w:vAlign w:val="center"/>
          </w:tcPr>
          <w:p w:rsidR="00ED0B25" w:rsidRPr="00ED0B25" w:rsidRDefault="00ED0B25" w:rsidP="00ED0B25">
            <w:pPr>
              <w:jc w:val="center"/>
              <w:rPr>
                <w:rFonts w:ascii="Times New Roman" w:hAnsi="Times New Roman" w:cs="Times New Roman"/>
                <w:sz w:val="24"/>
                <w:szCs w:val="24"/>
              </w:rPr>
            </w:pPr>
            <w:r w:rsidRPr="00ED0B25">
              <w:rPr>
                <w:rFonts w:ascii="Times New Roman" w:hAnsi="Times New Roman" w:cs="Times New Roman"/>
                <w:sz w:val="24"/>
                <w:szCs w:val="24"/>
              </w:rPr>
              <w:t>194166</w:t>
            </w:r>
          </w:p>
        </w:tc>
        <w:tc>
          <w:tcPr>
            <w:tcW w:w="851" w:type="dxa"/>
            <w:vAlign w:val="center"/>
          </w:tcPr>
          <w:p w:rsidR="00ED0B25" w:rsidRPr="00ED0B25" w:rsidRDefault="00ED0B25" w:rsidP="00ED0B25">
            <w:pPr>
              <w:jc w:val="center"/>
              <w:rPr>
                <w:rFonts w:ascii="Times New Roman" w:hAnsi="Times New Roman" w:cs="Times New Roman"/>
                <w:color w:val="000000"/>
                <w:sz w:val="24"/>
                <w:szCs w:val="24"/>
              </w:rPr>
            </w:pPr>
            <w:r w:rsidRPr="00ED0B25">
              <w:rPr>
                <w:rFonts w:ascii="Times New Roman" w:hAnsi="Times New Roman" w:cs="Times New Roman"/>
                <w:color w:val="000000"/>
                <w:sz w:val="24"/>
                <w:szCs w:val="24"/>
              </w:rPr>
              <w:t>4,28</w:t>
            </w:r>
          </w:p>
        </w:tc>
        <w:tc>
          <w:tcPr>
            <w:tcW w:w="1134" w:type="dxa"/>
            <w:vAlign w:val="center"/>
          </w:tcPr>
          <w:p w:rsidR="00ED0B25" w:rsidRPr="00ED0B25" w:rsidRDefault="00ED0B25" w:rsidP="00ED0B25">
            <w:pPr>
              <w:jc w:val="center"/>
              <w:rPr>
                <w:rFonts w:ascii="Times New Roman" w:hAnsi="Times New Roman" w:cs="Times New Roman"/>
                <w:sz w:val="24"/>
                <w:szCs w:val="24"/>
              </w:rPr>
            </w:pPr>
            <w:r w:rsidRPr="00ED0B25">
              <w:rPr>
                <w:rFonts w:ascii="Times New Roman" w:hAnsi="Times New Roman" w:cs="Times New Roman"/>
                <w:sz w:val="24"/>
                <w:szCs w:val="24"/>
              </w:rPr>
              <w:t>198670</w:t>
            </w:r>
          </w:p>
        </w:tc>
        <w:tc>
          <w:tcPr>
            <w:tcW w:w="850" w:type="dxa"/>
            <w:vAlign w:val="center"/>
          </w:tcPr>
          <w:p w:rsidR="00ED0B25" w:rsidRPr="00ED0B25" w:rsidRDefault="00ED0B25" w:rsidP="00ED0B25">
            <w:pPr>
              <w:jc w:val="center"/>
              <w:rPr>
                <w:rFonts w:ascii="Times New Roman" w:hAnsi="Times New Roman" w:cs="Times New Roman"/>
                <w:color w:val="000000"/>
                <w:sz w:val="24"/>
                <w:szCs w:val="24"/>
              </w:rPr>
            </w:pPr>
            <w:r w:rsidRPr="00ED0B25">
              <w:rPr>
                <w:rFonts w:ascii="Times New Roman" w:hAnsi="Times New Roman" w:cs="Times New Roman"/>
                <w:color w:val="000000"/>
                <w:sz w:val="24"/>
                <w:szCs w:val="24"/>
              </w:rPr>
              <w:t>4,80</w:t>
            </w:r>
          </w:p>
        </w:tc>
        <w:tc>
          <w:tcPr>
            <w:tcW w:w="1134" w:type="dxa"/>
            <w:vAlign w:val="center"/>
          </w:tcPr>
          <w:p w:rsidR="00ED0B25" w:rsidRPr="00ED0B25" w:rsidRDefault="00ED0B25" w:rsidP="00ED0B25">
            <w:pPr>
              <w:jc w:val="center"/>
              <w:rPr>
                <w:rFonts w:ascii="Times New Roman" w:hAnsi="Times New Roman" w:cs="Times New Roman"/>
                <w:color w:val="000000"/>
                <w:sz w:val="24"/>
                <w:szCs w:val="24"/>
              </w:rPr>
            </w:pPr>
            <w:r w:rsidRPr="00ED0B25">
              <w:rPr>
                <w:rFonts w:ascii="Times New Roman" w:hAnsi="Times New Roman" w:cs="Times New Roman"/>
                <w:color w:val="000000"/>
                <w:sz w:val="24"/>
                <w:szCs w:val="24"/>
              </w:rPr>
              <w:t>-4504</w:t>
            </w:r>
          </w:p>
        </w:tc>
        <w:tc>
          <w:tcPr>
            <w:tcW w:w="815" w:type="dxa"/>
            <w:vAlign w:val="center"/>
          </w:tcPr>
          <w:p w:rsidR="00ED0B25" w:rsidRPr="00ED0B25" w:rsidRDefault="00ED0B25" w:rsidP="00ED0B25">
            <w:pPr>
              <w:jc w:val="center"/>
              <w:rPr>
                <w:rFonts w:ascii="Times New Roman" w:hAnsi="Times New Roman" w:cs="Times New Roman"/>
                <w:color w:val="000000"/>
                <w:sz w:val="24"/>
                <w:szCs w:val="24"/>
              </w:rPr>
            </w:pPr>
            <w:r w:rsidRPr="00ED0B25">
              <w:rPr>
                <w:rFonts w:ascii="Times New Roman" w:hAnsi="Times New Roman" w:cs="Times New Roman"/>
                <w:color w:val="000000"/>
                <w:sz w:val="24"/>
                <w:szCs w:val="24"/>
              </w:rPr>
              <w:t>-0,53</w:t>
            </w:r>
          </w:p>
        </w:tc>
      </w:tr>
      <w:tr w:rsidR="00ED0B25" w:rsidTr="00ED0B25">
        <w:tc>
          <w:tcPr>
            <w:tcW w:w="3686" w:type="dxa"/>
            <w:vAlign w:val="center"/>
          </w:tcPr>
          <w:p w:rsidR="00ED0B25" w:rsidRPr="00F648A9" w:rsidRDefault="00ED0B25" w:rsidP="00116388">
            <w:pPr>
              <w:rPr>
                <w:rFonts w:ascii="Times New Roman" w:hAnsi="Times New Roman" w:cs="Times New Roman"/>
                <w:sz w:val="24"/>
                <w:szCs w:val="24"/>
              </w:rPr>
            </w:pPr>
            <w:r>
              <w:rPr>
                <w:rFonts w:ascii="Times New Roman" w:hAnsi="Times New Roman" w:cs="Times New Roman"/>
                <w:sz w:val="24"/>
                <w:szCs w:val="24"/>
              </w:rPr>
              <w:t xml:space="preserve">   1.3.Прочие доходы</w:t>
            </w:r>
          </w:p>
        </w:tc>
        <w:tc>
          <w:tcPr>
            <w:tcW w:w="1276" w:type="dxa"/>
            <w:vAlign w:val="center"/>
          </w:tcPr>
          <w:p w:rsidR="00ED0B25" w:rsidRPr="00ED0B25" w:rsidRDefault="00ED0B25" w:rsidP="00ED0B25">
            <w:pPr>
              <w:jc w:val="center"/>
              <w:rPr>
                <w:rFonts w:ascii="Times New Roman" w:hAnsi="Times New Roman" w:cs="Times New Roman"/>
                <w:sz w:val="24"/>
                <w:szCs w:val="24"/>
              </w:rPr>
            </w:pPr>
            <w:r w:rsidRPr="00ED0B25">
              <w:rPr>
                <w:rFonts w:ascii="Times New Roman" w:hAnsi="Times New Roman" w:cs="Times New Roman"/>
                <w:sz w:val="24"/>
                <w:szCs w:val="24"/>
              </w:rPr>
              <w:t>532329</w:t>
            </w:r>
          </w:p>
        </w:tc>
        <w:tc>
          <w:tcPr>
            <w:tcW w:w="851" w:type="dxa"/>
            <w:vAlign w:val="center"/>
          </w:tcPr>
          <w:p w:rsidR="00ED0B25" w:rsidRPr="00ED0B25" w:rsidRDefault="00ED0B25" w:rsidP="00ED0B25">
            <w:pPr>
              <w:jc w:val="center"/>
              <w:rPr>
                <w:rFonts w:ascii="Times New Roman" w:hAnsi="Times New Roman" w:cs="Times New Roman"/>
                <w:color w:val="000000"/>
                <w:sz w:val="24"/>
                <w:szCs w:val="24"/>
              </w:rPr>
            </w:pPr>
            <w:r w:rsidRPr="00ED0B25">
              <w:rPr>
                <w:rFonts w:ascii="Times New Roman" w:hAnsi="Times New Roman" w:cs="Times New Roman"/>
                <w:color w:val="000000"/>
                <w:sz w:val="24"/>
                <w:szCs w:val="24"/>
              </w:rPr>
              <w:t>11,73</w:t>
            </w:r>
          </w:p>
        </w:tc>
        <w:tc>
          <w:tcPr>
            <w:tcW w:w="1134" w:type="dxa"/>
            <w:vAlign w:val="center"/>
          </w:tcPr>
          <w:p w:rsidR="00ED0B25" w:rsidRPr="00ED0B25" w:rsidRDefault="00ED0B25" w:rsidP="00ED0B25">
            <w:pPr>
              <w:jc w:val="center"/>
              <w:rPr>
                <w:rFonts w:ascii="Times New Roman" w:hAnsi="Times New Roman" w:cs="Times New Roman"/>
                <w:sz w:val="24"/>
                <w:szCs w:val="24"/>
              </w:rPr>
            </w:pPr>
            <w:r w:rsidRPr="00ED0B25">
              <w:rPr>
                <w:rFonts w:ascii="Times New Roman" w:hAnsi="Times New Roman" w:cs="Times New Roman"/>
                <w:sz w:val="24"/>
                <w:szCs w:val="24"/>
              </w:rPr>
              <w:t>503750</w:t>
            </w:r>
          </w:p>
        </w:tc>
        <w:tc>
          <w:tcPr>
            <w:tcW w:w="850" w:type="dxa"/>
            <w:vAlign w:val="center"/>
          </w:tcPr>
          <w:p w:rsidR="00ED0B25" w:rsidRPr="00ED0B25" w:rsidRDefault="00ED0B25" w:rsidP="00ED0B25">
            <w:pPr>
              <w:jc w:val="center"/>
              <w:rPr>
                <w:rFonts w:ascii="Times New Roman" w:hAnsi="Times New Roman" w:cs="Times New Roman"/>
                <w:color w:val="000000"/>
                <w:sz w:val="24"/>
                <w:szCs w:val="24"/>
              </w:rPr>
            </w:pPr>
            <w:r w:rsidRPr="00ED0B25">
              <w:rPr>
                <w:rFonts w:ascii="Times New Roman" w:hAnsi="Times New Roman" w:cs="Times New Roman"/>
                <w:color w:val="000000"/>
                <w:sz w:val="24"/>
                <w:szCs w:val="24"/>
              </w:rPr>
              <w:t>12,18</w:t>
            </w:r>
          </w:p>
        </w:tc>
        <w:tc>
          <w:tcPr>
            <w:tcW w:w="1134" w:type="dxa"/>
            <w:vAlign w:val="center"/>
          </w:tcPr>
          <w:p w:rsidR="00ED0B25" w:rsidRPr="00ED0B25" w:rsidRDefault="00ED0B25" w:rsidP="00ED0B25">
            <w:pPr>
              <w:jc w:val="center"/>
              <w:rPr>
                <w:rFonts w:ascii="Times New Roman" w:hAnsi="Times New Roman" w:cs="Times New Roman"/>
                <w:color w:val="000000"/>
                <w:sz w:val="24"/>
                <w:szCs w:val="24"/>
              </w:rPr>
            </w:pPr>
            <w:r w:rsidRPr="00ED0B25">
              <w:rPr>
                <w:rFonts w:ascii="Times New Roman" w:hAnsi="Times New Roman" w:cs="Times New Roman"/>
                <w:color w:val="000000"/>
                <w:sz w:val="24"/>
                <w:szCs w:val="24"/>
              </w:rPr>
              <w:t>28579</w:t>
            </w:r>
          </w:p>
        </w:tc>
        <w:tc>
          <w:tcPr>
            <w:tcW w:w="815" w:type="dxa"/>
            <w:vAlign w:val="center"/>
          </w:tcPr>
          <w:p w:rsidR="00ED0B25" w:rsidRPr="00ED0B25" w:rsidRDefault="00ED0B25" w:rsidP="00ED0B25">
            <w:pPr>
              <w:jc w:val="center"/>
              <w:rPr>
                <w:rFonts w:ascii="Times New Roman" w:hAnsi="Times New Roman" w:cs="Times New Roman"/>
                <w:color w:val="000000"/>
                <w:sz w:val="24"/>
                <w:szCs w:val="24"/>
              </w:rPr>
            </w:pPr>
            <w:r w:rsidRPr="00ED0B25">
              <w:rPr>
                <w:rFonts w:ascii="Times New Roman" w:hAnsi="Times New Roman" w:cs="Times New Roman"/>
                <w:color w:val="000000"/>
                <w:sz w:val="24"/>
                <w:szCs w:val="24"/>
              </w:rPr>
              <w:t>-0,45</w:t>
            </w:r>
          </w:p>
        </w:tc>
      </w:tr>
      <w:tr w:rsidR="00ED0B25" w:rsidTr="00ED0B25">
        <w:tc>
          <w:tcPr>
            <w:tcW w:w="3686" w:type="dxa"/>
            <w:vAlign w:val="center"/>
          </w:tcPr>
          <w:p w:rsidR="00ED0B25" w:rsidRDefault="00ED0B25" w:rsidP="00116388">
            <w:pPr>
              <w:rPr>
                <w:rFonts w:ascii="Times New Roman" w:hAnsi="Times New Roman" w:cs="Times New Roman"/>
                <w:sz w:val="24"/>
                <w:szCs w:val="24"/>
              </w:rPr>
            </w:pPr>
            <w:r>
              <w:rPr>
                <w:rFonts w:ascii="Times New Roman" w:hAnsi="Times New Roman" w:cs="Times New Roman"/>
                <w:sz w:val="24"/>
                <w:szCs w:val="24"/>
              </w:rPr>
              <w:t>2.Расходы – всего</w:t>
            </w:r>
          </w:p>
          <w:p w:rsidR="00ED0B25" w:rsidRPr="00F648A9" w:rsidRDefault="00ED0B25" w:rsidP="00116388">
            <w:pPr>
              <w:rPr>
                <w:rFonts w:ascii="Times New Roman" w:hAnsi="Times New Roman" w:cs="Times New Roman"/>
                <w:sz w:val="24"/>
                <w:szCs w:val="24"/>
              </w:rPr>
            </w:pPr>
            <w:r>
              <w:rPr>
                <w:rFonts w:ascii="Times New Roman" w:hAnsi="Times New Roman" w:cs="Times New Roman"/>
                <w:sz w:val="24"/>
                <w:szCs w:val="24"/>
              </w:rPr>
              <w:t>В том числе:</w:t>
            </w:r>
          </w:p>
        </w:tc>
        <w:tc>
          <w:tcPr>
            <w:tcW w:w="1276" w:type="dxa"/>
            <w:vAlign w:val="center"/>
          </w:tcPr>
          <w:p w:rsidR="00ED0B25" w:rsidRPr="00ED0B25" w:rsidRDefault="00ED0B25" w:rsidP="00ED0B25">
            <w:pPr>
              <w:jc w:val="center"/>
              <w:rPr>
                <w:rFonts w:ascii="Times New Roman" w:hAnsi="Times New Roman" w:cs="Times New Roman"/>
                <w:bCs/>
                <w:color w:val="000000"/>
                <w:sz w:val="24"/>
                <w:szCs w:val="24"/>
              </w:rPr>
            </w:pPr>
            <w:r w:rsidRPr="00ED0B25">
              <w:rPr>
                <w:rFonts w:ascii="Times New Roman" w:hAnsi="Times New Roman" w:cs="Times New Roman"/>
                <w:bCs/>
                <w:color w:val="000000"/>
                <w:sz w:val="24"/>
                <w:szCs w:val="24"/>
              </w:rPr>
              <w:t>4527268</w:t>
            </w:r>
          </w:p>
        </w:tc>
        <w:tc>
          <w:tcPr>
            <w:tcW w:w="851" w:type="dxa"/>
            <w:vAlign w:val="center"/>
          </w:tcPr>
          <w:p w:rsidR="00ED0B25" w:rsidRPr="00ED0B25" w:rsidRDefault="00ED0B25" w:rsidP="00ED0B25">
            <w:pPr>
              <w:jc w:val="center"/>
              <w:rPr>
                <w:rFonts w:ascii="Times New Roman" w:hAnsi="Times New Roman" w:cs="Times New Roman"/>
                <w:bCs/>
                <w:color w:val="000000"/>
                <w:sz w:val="24"/>
                <w:szCs w:val="24"/>
              </w:rPr>
            </w:pPr>
            <w:r w:rsidRPr="00ED0B25">
              <w:rPr>
                <w:rFonts w:ascii="Times New Roman" w:hAnsi="Times New Roman" w:cs="Times New Roman"/>
                <w:bCs/>
                <w:color w:val="000000"/>
                <w:sz w:val="24"/>
                <w:szCs w:val="24"/>
              </w:rPr>
              <w:t>100</w:t>
            </w:r>
          </w:p>
        </w:tc>
        <w:tc>
          <w:tcPr>
            <w:tcW w:w="1134" w:type="dxa"/>
            <w:vAlign w:val="center"/>
          </w:tcPr>
          <w:p w:rsidR="00ED0B25" w:rsidRPr="00ED0B25" w:rsidRDefault="00ED0B25" w:rsidP="00ED0B25">
            <w:pPr>
              <w:jc w:val="center"/>
              <w:rPr>
                <w:rFonts w:ascii="Times New Roman" w:hAnsi="Times New Roman" w:cs="Times New Roman"/>
                <w:bCs/>
                <w:color w:val="000000"/>
                <w:sz w:val="24"/>
                <w:szCs w:val="24"/>
              </w:rPr>
            </w:pPr>
            <w:r w:rsidRPr="00ED0B25">
              <w:rPr>
                <w:rFonts w:ascii="Times New Roman" w:hAnsi="Times New Roman" w:cs="Times New Roman"/>
                <w:bCs/>
                <w:color w:val="000000"/>
                <w:sz w:val="24"/>
                <w:szCs w:val="24"/>
              </w:rPr>
              <w:t>4120338</w:t>
            </w:r>
          </w:p>
        </w:tc>
        <w:tc>
          <w:tcPr>
            <w:tcW w:w="850" w:type="dxa"/>
            <w:vAlign w:val="center"/>
          </w:tcPr>
          <w:p w:rsidR="00ED0B25" w:rsidRPr="00ED0B25" w:rsidRDefault="00ED0B25" w:rsidP="00ED0B25">
            <w:pPr>
              <w:jc w:val="center"/>
              <w:rPr>
                <w:rFonts w:ascii="Times New Roman" w:hAnsi="Times New Roman" w:cs="Times New Roman"/>
                <w:bCs/>
                <w:color w:val="000000"/>
                <w:sz w:val="24"/>
                <w:szCs w:val="24"/>
              </w:rPr>
            </w:pPr>
            <w:r w:rsidRPr="00ED0B25">
              <w:rPr>
                <w:rFonts w:ascii="Times New Roman" w:hAnsi="Times New Roman" w:cs="Times New Roman"/>
                <w:bCs/>
                <w:color w:val="000000"/>
                <w:sz w:val="24"/>
                <w:szCs w:val="24"/>
              </w:rPr>
              <w:t>100</w:t>
            </w:r>
          </w:p>
        </w:tc>
        <w:tc>
          <w:tcPr>
            <w:tcW w:w="1134" w:type="dxa"/>
            <w:vAlign w:val="center"/>
          </w:tcPr>
          <w:p w:rsidR="00ED0B25" w:rsidRPr="00ED0B25" w:rsidRDefault="00ED0B25" w:rsidP="00ED0B25">
            <w:pPr>
              <w:jc w:val="center"/>
              <w:rPr>
                <w:rFonts w:ascii="Times New Roman" w:hAnsi="Times New Roman" w:cs="Times New Roman"/>
                <w:color w:val="000000"/>
                <w:sz w:val="24"/>
                <w:szCs w:val="24"/>
              </w:rPr>
            </w:pPr>
            <w:r w:rsidRPr="00ED0B25">
              <w:rPr>
                <w:rFonts w:ascii="Times New Roman" w:hAnsi="Times New Roman" w:cs="Times New Roman"/>
                <w:color w:val="000000"/>
                <w:sz w:val="24"/>
                <w:szCs w:val="24"/>
              </w:rPr>
              <w:t>406930</w:t>
            </w:r>
          </w:p>
        </w:tc>
        <w:tc>
          <w:tcPr>
            <w:tcW w:w="815" w:type="dxa"/>
            <w:vAlign w:val="center"/>
          </w:tcPr>
          <w:p w:rsidR="00ED0B25" w:rsidRPr="00ED0B25" w:rsidRDefault="00ED0B25" w:rsidP="00ED0B25">
            <w:pPr>
              <w:jc w:val="center"/>
              <w:rPr>
                <w:rFonts w:ascii="Times New Roman" w:hAnsi="Times New Roman" w:cs="Times New Roman"/>
                <w:color w:val="000000"/>
                <w:sz w:val="24"/>
                <w:szCs w:val="24"/>
              </w:rPr>
            </w:pPr>
            <w:r w:rsidRPr="00ED0B25">
              <w:rPr>
                <w:rFonts w:ascii="Times New Roman" w:hAnsi="Times New Roman" w:cs="Times New Roman"/>
                <w:color w:val="000000"/>
                <w:sz w:val="24"/>
                <w:szCs w:val="24"/>
              </w:rPr>
              <w:t>0</w:t>
            </w:r>
          </w:p>
        </w:tc>
      </w:tr>
      <w:tr w:rsidR="00ED0B25" w:rsidTr="00ED0B25">
        <w:tc>
          <w:tcPr>
            <w:tcW w:w="3686" w:type="dxa"/>
            <w:vAlign w:val="center"/>
          </w:tcPr>
          <w:p w:rsidR="00ED0B25" w:rsidRPr="00F648A9" w:rsidRDefault="00ED0B25" w:rsidP="00116388">
            <w:pPr>
              <w:rPr>
                <w:rFonts w:ascii="Times New Roman" w:hAnsi="Times New Roman" w:cs="Times New Roman"/>
                <w:sz w:val="24"/>
                <w:szCs w:val="24"/>
              </w:rPr>
            </w:pPr>
            <w:r>
              <w:rPr>
                <w:rFonts w:ascii="Times New Roman" w:hAnsi="Times New Roman" w:cs="Times New Roman"/>
                <w:sz w:val="24"/>
                <w:szCs w:val="24"/>
              </w:rPr>
              <w:t xml:space="preserve">   2.1.Себестоимость продаж</w:t>
            </w:r>
          </w:p>
        </w:tc>
        <w:tc>
          <w:tcPr>
            <w:tcW w:w="1276" w:type="dxa"/>
            <w:vAlign w:val="center"/>
          </w:tcPr>
          <w:p w:rsidR="00ED0B25" w:rsidRPr="00F648A9" w:rsidRDefault="00ED0B25" w:rsidP="00F648A9">
            <w:pPr>
              <w:jc w:val="center"/>
              <w:rPr>
                <w:rFonts w:ascii="Times New Roman" w:hAnsi="Times New Roman" w:cs="Times New Roman"/>
                <w:sz w:val="24"/>
                <w:szCs w:val="24"/>
              </w:rPr>
            </w:pPr>
            <w:r>
              <w:rPr>
                <w:rFonts w:ascii="Times New Roman" w:hAnsi="Times New Roman" w:cs="Times New Roman"/>
                <w:sz w:val="24"/>
                <w:szCs w:val="24"/>
              </w:rPr>
              <w:t>3695352</w:t>
            </w:r>
          </w:p>
        </w:tc>
        <w:tc>
          <w:tcPr>
            <w:tcW w:w="851" w:type="dxa"/>
            <w:vAlign w:val="center"/>
          </w:tcPr>
          <w:p w:rsidR="00ED0B25" w:rsidRPr="00ED0B25" w:rsidRDefault="00ED0B25" w:rsidP="00ED0B25">
            <w:pPr>
              <w:jc w:val="center"/>
              <w:rPr>
                <w:rFonts w:ascii="Times New Roman" w:hAnsi="Times New Roman" w:cs="Times New Roman"/>
                <w:color w:val="000000"/>
                <w:sz w:val="24"/>
                <w:szCs w:val="24"/>
              </w:rPr>
            </w:pPr>
            <w:r w:rsidRPr="00ED0B25">
              <w:rPr>
                <w:rFonts w:ascii="Times New Roman" w:hAnsi="Times New Roman" w:cs="Times New Roman"/>
                <w:color w:val="000000"/>
                <w:sz w:val="24"/>
                <w:szCs w:val="24"/>
              </w:rPr>
              <w:t>81,62</w:t>
            </w:r>
          </w:p>
        </w:tc>
        <w:tc>
          <w:tcPr>
            <w:tcW w:w="1134" w:type="dxa"/>
            <w:vAlign w:val="center"/>
          </w:tcPr>
          <w:p w:rsidR="00ED0B25" w:rsidRPr="00F648A9" w:rsidRDefault="00ED0B25" w:rsidP="00F648A9">
            <w:pPr>
              <w:jc w:val="center"/>
              <w:rPr>
                <w:rFonts w:ascii="Times New Roman" w:hAnsi="Times New Roman" w:cs="Times New Roman"/>
                <w:sz w:val="24"/>
                <w:szCs w:val="24"/>
              </w:rPr>
            </w:pPr>
            <w:r>
              <w:rPr>
                <w:rFonts w:ascii="Times New Roman" w:hAnsi="Times New Roman" w:cs="Times New Roman"/>
                <w:sz w:val="24"/>
                <w:szCs w:val="24"/>
              </w:rPr>
              <w:t>3273197</w:t>
            </w:r>
          </w:p>
        </w:tc>
        <w:tc>
          <w:tcPr>
            <w:tcW w:w="850" w:type="dxa"/>
            <w:vAlign w:val="center"/>
          </w:tcPr>
          <w:p w:rsidR="00ED0B25" w:rsidRPr="00ED0B25" w:rsidRDefault="00ED0B25" w:rsidP="00ED0B25">
            <w:pPr>
              <w:jc w:val="center"/>
              <w:rPr>
                <w:rFonts w:ascii="Times New Roman" w:hAnsi="Times New Roman" w:cs="Times New Roman"/>
                <w:color w:val="000000"/>
                <w:sz w:val="24"/>
                <w:szCs w:val="24"/>
              </w:rPr>
            </w:pPr>
            <w:r w:rsidRPr="00ED0B25">
              <w:rPr>
                <w:rFonts w:ascii="Times New Roman" w:hAnsi="Times New Roman" w:cs="Times New Roman"/>
                <w:color w:val="000000"/>
                <w:sz w:val="24"/>
                <w:szCs w:val="24"/>
              </w:rPr>
              <w:t>79,44</w:t>
            </w:r>
          </w:p>
        </w:tc>
        <w:tc>
          <w:tcPr>
            <w:tcW w:w="1134" w:type="dxa"/>
            <w:vAlign w:val="center"/>
          </w:tcPr>
          <w:p w:rsidR="00ED0B25" w:rsidRPr="00ED0B25" w:rsidRDefault="00ED0B25" w:rsidP="00ED0B25">
            <w:pPr>
              <w:jc w:val="center"/>
              <w:rPr>
                <w:rFonts w:ascii="Times New Roman" w:hAnsi="Times New Roman" w:cs="Times New Roman"/>
                <w:color w:val="000000"/>
                <w:sz w:val="24"/>
                <w:szCs w:val="24"/>
              </w:rPr>
            </w:pPr>
            <w:r w:rsidRPr="00ED0B25">
              <w:rPr>
                <w:rFonts w:ascii="Times New Roman" w:hAnsi="Times New Roman" w:cs="Times New Roman"/>
                <w:color w:val="000000"/>
                <w:sz w:val="24"/>
                <w:szCs w:val="24"/>
              </w:rPr>
              <w:t>422155</w:t>
            </w:r>
          </w:p>
        </w:tc>
        <w:tc>
          <w:tcPr>
            <w:tcW w:w="815" w:type="dxa"/>
            <w:vAlign w:val="center"/>
          </w:tcPr>
          <w:p w:rsidR="00ED0B25" w:rsidRPr="00ED0B25" w:rsidRDefault="00ED0B25" w:rsidP="00ED0B25">
            <w:pPr>
              <w:jc w:val="center"/>
              <w:rPr>
                <w:rFonts w:ascii="Times New Roman" w:hAnsi="Times New Roman" w:cs="Times New Roman"/>
                <w:color w:val="000000"/>
                <w:sz w:val="24"/>
                <w:szCs w:val="24"/>
              </w:rPr>
            </w:pPr>
            <w:r w:rsidRPr="00ED0B25">
              <w:rPr>
                <w:rFonts w:ascii="Times New Roman" w:hAnsi="Times New Roman" w:cs="Times New Roman"/>
                <w:color w:val="000000"/>
                <w:sz w:val="24"/>
                <w:szCs w:val="24"/>
              </w:rPr>
              <w:t>2,18</w:t>
            </w:r>
          </w:p>
        </w:tc>
      </w:tr>
      <w:tr w:rsidR="00ED0B25" w:rsidTr="00ED0B25">
        <w:tc>
          <w:tcPr>
            <w:tcW w:w="3686" w:type="dxa"/>
            <w:vAlign w:val="center"/>
          </w:tcPr>
          <w:p w:rsidR="00ED0B25" w:rsidRPr="00F648A9" w:rsidRDefault="00ED0B25" w:rsidP="00116388">
            <w:pPr>
              <w:rPr>
                <w:rFonts w:ascii="Times New Roman" w:hAnsi="Times New Roman" w:cs="Times New Roman"/>
                <w:sz w:val="24"/>
                <w:szCs w:val="24"/>
              </w:rPr>
            </w:pPr>
            <w:r>
              <w:rPr>
                <w:rFonts w:ascii="Times New Roman" w:hAnsi="Times New Roman" w:cs="Times New Roman"/>
                <w:sz w:val="24"/>
                <w:szCs w:val="24"/>
              </w:rPr>
              <w:t xml:space="preserve">   2.2.Коммерческие расходы</w:t>
            </w:r>
          </w:p>
        </w:tc>
        <w:tc>
          <w:tcPr>
            <w:tcW w:w="1276" w:type="dxa"/>
            <w:vAlign w:val="center"/>
          </w:tcPr>
          <w:p w:rsidR="00ED0B25" w:rsidRPr="00F648A9" w:rsidRDefault="00ED0B25" w:rsidP="00F648A9">
            <w:pPr>
              <w:jc w:val="center"/>
              <w:rPr>
                <w:rFonts w:ascii="Times New Roman" w:hAnsi="Times New Roman" w:cs="Times New Roman"/>
                <w:sz w:val="24"/>
                <w:szCs w:val="24"/>
              </w:rPr>
            </w:pPr>
            <w:r>
              <w:rPr>
                <w:rFonts w:ascii="Times New Roman" w:hAnsi="Times New Roman" w:cs="Times New Roman"/>
                <w:sz w:val="24"/>
                <w:szCs w:val="24"/>
              </w:rPr>
              <w:t>12258</w:t>
            </w:r>
          </w:p>
        </w:tc>
        <w:tc>
          <w:tcPr>
            <w:tcW w:w="851" w:type="dxa"/>
            <w:vAlign w:val="center"/>
          </w:tcPr>
          <w:p w:rsidR="00ED0B25" w:rsidRPr="00ED0B25" w:rsidRDefault="00ED0B25" w:rsidP="00ED0B25">
            <w:pPr>
              <w:jc w:val="center"/>
              <w:rPr>
                <w:rFonts w:ascii="Times New Roman" w:hAnsi="Times New Roman" w:cs="Times New Roman"/>
                <w:color w:val="000000"/>
                <w:sz w:val="24"/>
                <w:szCs w:val="24"/>
              </w:rPr>
            </w:pPr>
            <w:r w:rsidRPr="00ED0B25">
              <w:rPr>
                <w:rFonts w:ascii="Times New Roman" w:hAnsi="Times New Roman" w:cs="Times New Roman"/>
                <w:color w:val="000000"/>
                <w:sz w:val="24"/>
                <w:szCs w:val="24"/>
              </w:rPr>
              <w:t>0,27</w:t>
            </w:r>
          </w:p>
        </w:tc>
        <w:tc>
          <w:tcPr>
            <w:tcW w:w="1134" w:type="dxa"/>
            <w:vAlign w:val="center"/>
          </w:tcPr>
          <w:p w:rsidR="00ED0B25" w:rsidRPr="00F648A9" w:rsidRDefault="00ED0B25" w:rsidP="00F648A9">
            <w:pPr>
              <w:jc w:val="center"/>
              <w:rPr>
                <w:rFonts w:ascii="Times New Roman" w:hAnsi="Times New Roman" w:cs="Times New Roman"/>
                <w:sz w:val="24"/>
                <w:szCs w:val="24"/>
              </w:rPr>
            </w:pPr>
            <w:r>
              <w:rPr>
                <w:rFonts w:ascii="Times New Roman" w:hAnsi="Times New Roman" w:cs="Times New Roman"/>
                <w:sz w:val="24"/>
                <w:szCs w:val="24"/>
              </w:rPr>
              <w:t>11642</w:t>
            </w:r>
          </w:p>
        </w:tc>
        <w:tc>
          <w:tcPr>
            <w:tcW w:w="850" w:type="dxa"/>
            <w:vAlign w:val="center"/>
          </w:tcPr>
          <w:p w:rsidR="00ED0B25" w:rsidRPr="00ED0B25" w:rsidRDefault="00ED0B25" w:rsidP="00ED0B25">
            <w:pPr>
              <w:jc w:val="center"/>
              <w:rPr>
                <w:rFonts w:ascii="Times New Roman" w:hAnsi="Times New Roman" w:cs="Times New Roman"/>
                <w:color w:val="000000"/>
                <w:sz w:val="24"/>
                <w:szCs w:val="24"/>
              </w:rPr>
            </w:pPr>
            <w:r w:rsidRPr="00ED0B25">
              <w:rPr>
                <w:rFonts w:ascii="Times New Roman" w:hAnsi="Times New Roman" w:cs="Times New Roman"/>
                <w:color w:val="000000"/>
                <w:sz w:val="24"/>
                <w:szCs w:val="24"/>
              </w:rPr>
              <w:t>0,28</w:t>
            </w:r>
          </w:p>
        </w:tc>
        <w:tc>
          <w:tcPr>
            <w:tcW w:w="1134" w:type="dxa"/>
            <w:vAlign w:val="center"/>
          </w:tcPr>
          <w:p w:rsidR="00ED0B25" w:rsidRPr="00ED0B25" w:rsidRDefault="00ED0B25" w:rsidP="00ED0B25">
            <w:pPr>
              <w:jc w:val="center"/>
              <w:rPr>
                <w:rFonts w:ascii="Times New Roman" w:hAnsi="Times New Roman" w:cs="Times New Roman"/>
                <w:color w:val="000000"/>
                <w:sz w:val="24"/>
                <w:szCs w:val="24"/>
              </w:rPr>
            </w:pPr>
            <w:r w:rsidRPr="00ED0B25">
              <w:rPr>
                <w:rFonts w:ascii="Times New Roman" w:hAnsi="Times New Roman" w:cs="Times New Roman"/>
                <w:color w:val="000000"/>
                <w:sz w:val="24"/>
                <w:szCs w:val="24"/>
              </w:rPr>
              <w:t>616</w:t>
            </w:r>
          </w:p>
        </w:tc>
        <w:tc>
          <w:tcPr>
            <w:tcW w:w="815" w:type="dxa"/>
            <w:vAlign w:val="center"/>
          </w:tcPr>
          <w:p w:rsidR="00ED0B25" w:rsidRPr="00ED0B25" w:rsidRDefault="00ED0B25" w:rsidP="00ED0B25">
            <w:pPr>
              <w:jc w:val="center"/>
              <w:rPr>
                <w:rFonts w:ascii="Times New Roman" w:hAnsi="Times New Roman" w:cs="Times New Roman"/>
                <w:color w:val="000000"/>
                <w:sz w:val="24"/>
                <w:szCs w:val="24"/>
              </w:rPr>
            </w:pPr>
            <w:r w:rsidRPr="00ED0B25">
              <w:rPr>
                <w:rFonts w:ascii="Times New Roman" w:hAnsi="Times New Roman" w:cs="Times New Roman"/>
                <w:color w:val="000000"/>
                <w:sz w:val="24"/>
                <w:szCs w:val="24"/>
              </w:rPr>
              <w:t>-0,01</w:t>
            </w:r>
          </w:p>
        </w:tc>
      </w:tr>
      <w:tr w:rsidR="00ED0B25" w:rsidTr="00ED0B25">
        <w:tc>
          <w:tcPr>
            <w:tcW w:w="3686" w:type="dxa"/>
            <w:vAlign w:val="center"/>
          </w:tcPr>
          <w:p w:rsidR="00ED0B25" w:rsidRPr="00F648A9" w:rsidRDefault="00ED0B25" w:rsidP="00116388">
            <w:pPr>
              <w:rPr>
                <w:rFonts w:ascii="Times New Roman" w:hAnsi="Times New Roman" w:cs="Times New Roman"/>
                <w:sz w:val="24"/>
                <w:szCs w:val="24"/>
              </w:rPr>
            </w:pPr>
            <w:r>
              <w:rPr>
                <w:rFonts w:ascii="Times New Roman" w:hAnsi="Times New Roman" w:cs="Times New Roman"/>
                <w:sz w:val="24"/>
                <w:szCs w:val="24"/>
              </w:rPr>
              <w:t xml:space="preserve">   2.3.Управленческие расходы</w:t>
            </w:r>
          </w:p>
        </w:tc>
        <w:tc>
          <w:tcPr>
            <w:tcW w:w="1276" w:type="dxa"/>
            <w:vAlign w:val="center"/>
          </w:tcPr>
          <w:p w:rsidR="00ED0B25" w:rsidRPr="00F648A9" w:rsidRDefault="00ED0B25" w:rsidP="00F648A9">
            <w:pPr>
              <w:jc w:val="center"/>
              <w:rPr>
                <w:rFonts w:ascii="Times New Roman" w:hAnsi="Times New Roman" w:cs="Times New Roman"/>
                <w:sz w:val="24"/>
                <w:szCs w:val="24"/>
              </w:rPr>
            </w:pPr>
            <w:r>
              <w:rPr>
                <w:rFonts w:ascii="Times New Roman" w:hAnsi="Times New Roman" w:cs="Times New Roman"/>
                <w:sz w:val="24"/>
                <w:szCs w:val="24"/>
              </w:rPr>
              <w:t>2940</w:t>
            </w:r>
          </w:p>
        </w:tc>
        <w:tc>
          <w:tcPr>
            <w:tcW w:w="851" w:type="dxa"/>
            <w:vAlign w:val="center"/>
          </w:tcPr>
          <w:p w:rsidR="00ED0B25" w:rsidRPr="00ED0B25" w:rsidRDefault="00ED0B25" w:rsidP="00ED0B25">
            <w:pPr>
              <w:jc w:val="center"/>
              <w:rPr>
                <w:rFonts w:ascii="Times New Roman" w:hAnsi="Times New Roman" w:cs="Times New Roman"/>
                <w:color w:val="000000"/>
                <w:sz w:val="24"/>
                <w:szCs w:val="24"/>
              </w:rPr>
            </w:pPr>
            <w:r w:rsidRPr="00ED0B25">
              <w:rPr>
                <w:rFonts w:ascii="Times New Roman" w:hAnsi="Times New Roman" w:cs="Times New Roman"/>
                <w:color w:val="000000"/>
                <w:sz w:val="24"/>
                <w:szCs w:val="24"/>
              </w:rPr>
              <w:t>0,06</w:t>
            </w:r>
          </w:p>
        </w:tc>
        <w:tc>
          <w:tcPr>
            <w:tcW w:w="1134" w:type="dxa"/>
            <w:vAlign w:val="center"/>
          </w:tcPr>
          <w:p w:rsidR="00ED0B25" w:rsidRPr="00F648A9" w:rsidRDefault="00ED0B25" w:rsidP="00F648A9">
            <w:pPr>
              <w:jc w:val="center"/>
              <w:rPr>
                <w:rFonts w:ascii="Times New Roman" w:hAnsi="Times New Roman" w:cs="Times New Roman"/>
                <w:sz w:val="24"/>
                <w:szCs w:val="24"/>
              </w:rPr>
            </w:pPr>
            <w:r>
              <w:rPr>
                <w:rFonts w:ascii="Times New Roman" w:hAnsi="Times New Roman" w:cs="Times New Roman"/>
                <w:sz w:val="24"/>
                <w:szCs w:val="24"/>
              </w:rPr>
              <w:t>3110</w:t>
            </w:r>
          </w:p>
        </w:tc>
        <w:tc>
          <w:tcPr>
            <w:tcW w:w="850" w:type="dxa"/>
            <w:vAlign w:val="center"/>
          </w:tcPr>
          <w:p w:rsidR="00ED0B25" w:rsidRPr="00ED0B25" w:rsidRDefault="00ED0B25" w:rsidP="00ED0B25">
            <w:pPr>
              <w:jc w:val="center"/>
              <w:rPr>
                <w:rFonts w:ascii="Times New Roman" w:hAnsi="Times New Roman" w:cs="Times New Roman"/>
                <w:color w:val="000000"/>
                <w:sz w:val="24"/>
                <w:szCs w:val="24"/>
              </w:rPr>
            </w:pPr>
            <w:r w:rsidRPr="00ED0B25">
              <w:rPr>
                <w:rFonts w:ascii="Times New Roman" w:hAnsi="Times New Roman" w:cs="Times New Roman"/>
                <w:color w:val="000000"/>
                <w:sz w:val="24"/>
                <w:szCs w:val="24"/>
              </w:rPr>
              <w:t>0,08</w:t>
            </w:r>
          </w:p>
        </w:tc>
        <w:tc>
          <w:tcPr>
            <w:tcW w:w="1134" w:type="dxa"/>
            <w:vAlign w:val="center"/>
          </w:tcPr>
          <w:p w:rsidR="00ED0B25" w:rsidRPr="00ED0B25" w:rsidRDefault="00ED0B25" w:rsidP="00ED0B25">
            <w:pPr>
              <w:jc w:val="center"/>
              <w:rPr>
                <w:rFonts w:ascii="Times New Roman" w:hAnsi="Times New Roman" w:cs="Times New Roman"/>
                <w:color w:val="000000"/>
                <w:sz w:val="24"/>
                <w:szCs w:val="24"/>
              </w:rPr>
            </w:pPr>
            <w:r w:rsidRPr="00ED0B25">
              <w:rPr>
                <w:rFonts w:ascii="Times New Roman" w:hAnsi="Times New Roman" w:cs="Times New Roman"/>
                <w:color w:val="000000"/>
                <w:sz w:val="24"/>
                <w:szCs w:val="24"/>
              </w:rPr>
              <w:t>-170</w:t>
            </w:r>
          </w:p>
        </w:tc>
        <w:tc>
          <w:tcPr>
            <w:tcW w:w="815" w:type="dxa"/>
            <w:vAlign w:val="center"/>
          </w:tcPr>
          <w:p w:rsidR="00ED0B25" w:rsidRPr="00ED0B25" w:rsidRDefault="00ED0B25" w:rsidP="00ED0B25">
            <w:pPr>
              <w:jc w:val="center"/>
              <w:rPr>
                <w:rFonts w:ascii="Times New Roman" w:hAnsi="Times New Roman" w:cs="Times New Roman"/>
                <w:color w:val="000000"/>
                <w:sz w:val="24"/>
                <w:szCs w:val="24"/>
              </w:rPr>
            </w:pPr>
            <w:r w:rsidRPr="00ED0B25">
              <w:rPr>
                <w:rFonts w:ascii="Times New Roman" w:hAnsi="Times New Roman" w:cs="Times New Roman"/>
                <w:color w:val="000000"/>
                <w:sz w:val="24"/>
                <w:szCs w:val="24"/>
              </w:rPr>
              <w:t>-0,01</w:t>
            </w:r>
          </w:p>
        </w:tc>
      </w:tr>
      <w:tr w:rsidR="00ED0B25" w:rsidTr="00ED0B25">
        <w:tc>
          <w:tcPr>
            <w:tcW w:w="3686" w:type="dxa"/>
            <w:vAlign w:val="center"/>
          </w:tcPr>
          <w:p w:rsidR="00ED0B25" w:rsidRPr="00F648A9" w:rsidRDefault="00ED0B25" w:rsidP="00116388">
            <w:pPr>
              <w:rPr>
                <w:rFonts w:ascii="Times New Roman" w:hAnsi="Times New Roman" w:cs="Times New Roman"/>
                <w:sz w:val="24"/>
                <w:szCs w:val="24"/>
              </w:rPr>
            </w:pPr>
            <w:r>
              <w:rPr>
                <w:rFonts w:ascii="Times New Roman" w:hAnsi="Times New Roman" w:cs="Times New Roman"/>
                <w:sz w:val="24"/>
                <w:szCs w:val="24"/>
              </w:rPr>
              <w:t xml:space="preserve">   2.4.Проценты к уплате</w:t>
            </w:r>
          </w:p>
        </w:tc>
        <w:tc>
          <w:tcPr>
            <w:tcW w:w="1276" w:type="dxa"/>
            <w:vAlign w:val="center"/>
          </w:tcPr>
          <w:p w:rsidR="00ED0B25" w:rsidRPr="00F648A9" w:rsidRDefault="00ED0B25" w:rsidP="00F648A9">
            <w:pPr>
              <w:jc w:val="center"/>
              <w:rPr>
                <w:rFonts w:ascii="Times New Roman" w:hAnsi="Times New Roman" w:cs="Times New Roman"/>
                <w:sz w:val="24"/>
                <w:szCs w:val="24"/>
              </w:rPr>
            </w:pPr>
            <w:r>
              <w:rPr>
                <w:rFonts w:ascii="Times New Roman" w:hAnsi="Times New Roman" w:cs="Times New Roman"/>
                <w:sz w:val="24"/>
                <w:szCs w:val="24"/>
              </w:rPr>
              <w:t>288296</w:t>
            </w:r>
          </w:p>
        </w:tc>
        <w:tc>
          <w:tcPr>
            <w:tcW w:w="851" w:type="dxa"/>
            <w:vAlign w:val="center"/>
          </w:tcPr>
          <w:p w:rsidR="00ED0B25" w:rsidRPr="00ED0B25" w:rsidRDefault="00ED0B25" w:rsidP="00ED0B25">
            <w:pPr>
              <w:jc w:val="center"/>
              <w:rPr>
                <w:rFonts w:ascii="Times New Roman" w:hAnsi="Times New Roman" w:cs="Times New Roman"/>
                <w:color w:val="000000"/>
                <w:sz w:val="24"/>
                <w:szCs w:val="24"/>
              </w:rPr>
            </w:pPr>
            <w:r w:rsidRPr="00ED0B25">
              <w:rPr>
                <w:rFonts w:ascii="Times New Roman" w:hAnsi="Times New Roman" w:cs="Times New Roman"/>
                <w:color w:val="000000"/>
                <w:sz w:val="24"/>
                <w:szCs w:val="24"/>
              </w:rPr>
              <w:t>6,37</w:t>
            </w:r>
          </w:p>
        </w:tc>
        <w:tc>
          <w:tcPr>
            <w:tcW w:w="1134" w:type="dxa"/>
            <w:vAlign w:val="center"/>
          </w:tcPr>
          <w:p w:rsidR="00ED0B25" w:rsidRPr="00F648A9" w:rsidRDefault="00ED0B25" w:rsidP="00F648A9">
            <w:pPr>
              <w:jc w:val="center"/>
              <w:rPr>
                <w:rFonts w:ascii="Times New Roman" w:hAnsi="Times New Roman" w:cs="Times New Roman"/>
                <w:sz w:val="24"/>
                <w:szCs w:val="24"/>
              </w:rPr>
            </w:pPr>
            <w:r>
              <w:rPr>
                <w:rFonts w:ascii="Times New Roman" w:hAnsi="Times New Roman" w:cs="Times New Roman"/>
                <w:sz w:val="24"/>
                <w:szCs w:val="24"/>
              </w:rPr>
              <w:t>401232</w:t>
            </w:r>
          </w:p>
        </w:tc>
        <w:tc>
          <w:tcPr>
            <w:tcW w:w="850" w:type="dxa"/>
            <w:vAlign w:val="center"/>
          </w:tcPr>
          <w:p w:rsidR="00ED0B25" w:rsidRPr="00ED0B25" w:rsidRDefault="00ED0B25" w:rsidP="00ED0B25">
            <w:pPr>
              <w:jc w:val="center"/>
              <w:rPr>
                <w:rFonts w:ascii="Times New Roman" w:hAnsi="Times New Roman" w:cs="Times New Roman"/>
                <w:color w:val="000000"/>
                <w:sz w:val="24"/>
                <w:szCs w:val="24"/>
              </w:rPr>
            </w:pPr>
            <w:r w:rsidRPr="00ED0B25">
              <w:rPr>
                <w:rFonts w:ascii="Times New Roman" w:hAnsi="Times New Roman" w:cs="Times New Roman"/>
                <w:color w:val="000000"/>
                <w:sz w:val="24"/>
                <w:szCs w:val="24"/>
              </w:rPr>
              <w:t>9,74</w:t>
            </w:r>
          </w:p>
        </w:tc>
        <w:tc>
          <w:tcPr>
            <w:tcW w:w="1134" w:type="dxa"/>
            <w:vAlign w:val="center"/>
          </w:tcPr>
          <w:p w:rsidR="00ED0B25" w:rsidRPr="00ED0B25" w:rsidRDefault="00ED0B25" w:rsidP="00ED0B25">
            <w:pPr>
              <w:jc w:val="center"/>
              <w:rPr>
                <w:rFonts w:ascii="Times New Roman" w:hAnsi="Times New Roman" w:cs="Times New Roman"/>
                <w:color w:val="000000"/>
                <w:sz w:val="24"/>
                <w:szCs w:val="24"/>
              </w:rPr>
            </w:pPr>
            <w:r w:rsidRPr="00ED0B25">
              <w:rPr>
                <w:rFonts w:ascii="Times New Roman" w:hAnsi="Times New Roman" w:cs="Times New Roman"/>
                <w:color w:val="000000"/>
                <w:sz w:val="24"/>
                <w:szCs w:val="24"/>
              </w:rPr>
              <w:t>-112936</w:t>
            </w:r>
          </w:p>
        </w:tc>
        <w:tc>
          <w:tcPr>
            <w:tcW w:w="815" w:type="dxa"/>
            <w:vAlign w:val="center"/>
          </w:tcPr>
          <w:p w:rsidR="00ED0B25" w:rsidRPr="00ED0B25" w:rsidRDefault="00ED0B25" w:rsidP="00ED0B25">
            <w:pPr>
              <w:jc w:val="center"/>
              <w:rPr>
                <w:rFonts w:ascii="Times New Roman" w:hAnsi="Times New Roman" w:cs="Times New Roman"/>
                <w:color w:val="000000"/>
                <w:sz w:val="24"/>
                <w:szCs w:val="24"/>
              </w:rPr>
            </w:pPr>
            <w:r w:rsidRPr="00ED0B25">
              <w:rPr>
                <w:rFonts w:ascii="Times New Roman" w:hAnsi="Times New Roman" w:cs="Times New Roman"/>
                <w:color w:val="000000"/>
                <w:sz w:val="24"/>
                <w:szCs w:val="24"/>
              </w:rPr>
              <w:t>-3,37</w:t>
            </w:r>
          </w:p>
        </w:tc>
      </w:tr>
      <w:tr w:rsidR="00ED0B25" w:rsidTr="00ED0B25">
        <w:tc>
          <w:tcPr>
            <w:tcW w:w="3686" w:type="dxa"/>
            <w:vAlign w:val="center"/>
          </w:tcPr>
          <w:p w:rsidR="00ED0B25" w:rsidRPr="00F648A9" w:rsidRDefault="00ED0B25" w:rsidP="00116388">
            <w:pPr>
              <w:rPr>
                <w:rFonts w:ascii="Times New Roman" w:hAnsi="Times New Roman" w:cs="Times New Roman"/>
                <w:sz w:val="24"/>
                <w:szCs w:val="24"/>
              </w:rPr>
            </w:pPr>
            <w:r>
              <w:rPr>
                <w:rFonts w:ascii="Times New Roman" w:hAnsi="Times New Roman" w:cs="Times New Roman"/>
                <w:sz w:val="24"/>
                <w:szCs w:val="24"/>
              </w:rPr>
              <w:t xml:space="preserve">   2.5.Прочие расходы</w:t>
            </w:r>
          </w:p>
        </w:tc>
        <w:tc>
          <w:tcPr>
            <w:tcW w:w="1276" w:type="dxa"/>
            <w:vAlign w:val="center"/>
          </w:tcPr>
          <w:p w:rsidR="00ED0B25" w:rsidRPr="00F648A9" w:rsidRDefault="00ED0B25" w:rsidP="00F648A9">
            <w:pPr>
              <w:jc w:val="center"/>
              <w:rPr>
                <w:rFonts w:ascii="Times New Roman" w:hAnsi="Times New Roman" w:cs="Times New Roman"/>
                <w:sz w:val="24"/>
                <w:szCs w:val="24"/>
              </w:rPr>
            </w:pPr>
            <w:r>
              <w:rPr>
                <w:rFonts w:ascii="Times New Roman" w:hAnsi="Times New Roman" w:cs="Times New Roman"/>
                <w:sz w:val="24"/>
                <w:szCs w:val="24"/>
              </w:rPr>
              <w:t>527714</w:t>
            </w:r>
          </w:p>
        </w:tc>
        <w:tc>
          <w:tcPr>
            <w:tcW w:w="851" w:type="dxa"/>
            <w:vAlign w:val="center"/>
          </w:tcPr>
          <w:p w:rsidR="00ED0B25" w:rsidRPr="00ED0B25" w:rsidRDefault="00ED0B25" w:rsidP="00ED0B25">
            <w:pPr>
              <w:jc w:val="center"/>
              <w:rPr>
                <w:rFonts w:ascii="Times New Roman" w:hAnsi="Times New Roman" w:cs="Times New Roman"/>
                <w:color w:val="000000"/>
                <w:sz w:val="24"/>
                <w:szCs w:val="24"/>
              </w:rPr>
            </w:pPr>
            <w:r w:rsidRPr="00ED0B25">
              <w:rPr>
                <w:rFonts w:ascii="Times New Roman" w:hAnsi="Times New Roman" w:cs="Times New Roman"/>
                <w:color w:val="000000"/>
                <w:sz w:val="24"/>
                <w:szCs w:val="24"/>
              </w:rPr>
              <w:t>11,66</w:t>
            </w:r>
          </w:p>
        </w:tc>
        <w:tc>
          <w:tcPr>
            <w:tcW w:w="1134" w:type="dxa"/>
            <w:vAlign w:val="center"/>
          </w:tcPr>
          <w:p w:rsidR="00ED0B25" w:rsidRPr="00F648A9" w:rsidRDefault="00ED0B25" w:rsidP="00F648A9">
            <w:pPr>
              <w:jc w:val="center"/>
              <w:rPr>
                <w:rFonts w:ascii="Times New Roman" w:hAnsi="Times New Roman" w:cs="Times New Roman"/>
                <w:sz w:val="24"/>
                <w:szCs w:val="24"/>
              </w:rPr>
            </w:pPr>
            <w:r>
              <w:rPr>
                <w:rFonts w:ascii="Times New Roman" w:hAnsi="Times New Roman" w:cs="Times New Roman"/>
                <w:sz w:val="24"/>
                <w:szCs w:val="24"/>
              </w:rPr>
              <w:t>418989</w:t>
            </w:r>
          </w:p>
        </w:tc>
        <w:tc>
          <w:tcPr>
            <w:tcW w:w="850" w:type="dxa"/>
            <w:vAlign w:val="center"/>
          </w:tcPr>
          <w:p w:rsidR="00ED0B25" w:rsidRPr="00ED0B25" w:rsidRDefault="00ED0B25" w:rsidP="00ED0B25">
            <w:pPr>
              <w:jc w:val="center"/>
              <w:rPr>
                <w:rFonts w:ascii="Times New Roman" w:hAnsi="Times New Roman" w:cs="Times New Roman"/>
                <w:color w:val="000000"/>
                <w:sz w:val="24"/>
                <w:szCs w:val="24"/>
              </w:rPr>
            </w:pPr>
            <w:r w:rsidRPr="00ED0B25">
              <w:rPr>
                <w:rFonts w:ascii="Times New Roman" w:hAnsi="Times New Roman" w:cs="Times New Roman"/>
                <w:color w:val="000000"/>
                <w:sz w:val="24"/>
                <w:szCs w:val="24"/>
              </w:rPr>
              <w:t>10,17</w:t>
            </w:r>
          </w:p>
        </w:tc>
        <w:tc>
          <w:tcPr>
            <w:tcW w:w="1134" w:type="dxa"/>
            <w:vAlign w:val="center"/>
          </w:tcPr>
          <w:p w:rsidR="00ED0B25" w:rsidRPr="00ED0B25" w:rsidRDefault="00ED0B25" w:rsidP="00ED0B25">
            <w:pPr>
              <w:jc w:val="center"/>
              <w:rPr>
                <w:rFonts w:ascii="Times New Roman" w:hAnsi="Times New Roman" w:cs="Times New Roman"/>
                <w:color w:val="000000"/>
                <w:sz w:val="24"/>
                <w:szCs w:val="24"/>
              </w:rPr>
            </w:pPr>
            <w:r w:rsidRPr="00ED0B25">
              <w:rPr>
                <w:rFonts w:ascii="Times New Roman" w:hAnsi="Times New Roman" w:cs="Times New Roman"/>
                <w:color w:val="000000"/>
                <w:sz w:val="24"/>
                <w:szCs w:val="24"/>
              </w:rPr>
              <w:t>108725</w:t>
            </w:r>
          </w:p>
        </w:tc>
        <w:tc>
          <w:tcPr>
            <w:tcW w:w="815" w:type="dxa"/>
            <w:vAlign w:val="center"/>
          </w:tcPr>
          <w:p w:rsidR="00ED0B25" w:rsidRPr="00ED0B25" w:rsidRDefault="00ED0B25" w:rsidP="00ED0B25">
            <w:pPr>
              <w:jc w:val="center"/>
              <w:rPr>
                <w:rFonts w:ascii="Times New Roman" w:hAnsi="Times New Roman" w:cs="Times New Roman"/>
                <w:color w:val="000000"/>
                <w:sz w:val="24"/>
                <w:szCs w:val="24"/>
              </w:rPr>
            </w:pPr>
            <w:r w:rsidRPr="00ED0B25">
              <w:rPr>
                <w:rFonts w:ascii="Times New Roman" w:hAnsi="Times New Roman" w:cs="Times New Roman"/>
                <w:color w:val="000000"/>
                <w:sz w:val="24"/>
                <w:szCs w:val="24"/>
              </w:rPr>
              <w:t>1,49</w:t>
            </w:r>
          </w:p>
        </w:tc>
      </w:tr>
      <w:tr w:rsidR="00ED0B25" w:rsidTr="00ED0B25">
        <w:tc>
          <w:tcPr>
            <w:tcW w:w="3686" w:type="dxa"/>
            <w:vAlign w:val="center"/>
          </w:tcPr>
          <w:p w:rsidR="00ED0B25" w:rsidRPr="00F648A9" w:rsidRDefault="00ED0B25" w:rsidP="00116388">
            <w:pPr>
              <w:rPr>
                <w:rFonts w:ascii="Times New Roman" w:hAnsi="Times New Roman" w:cs="Times New Roman"/>
                <w:sz w:val="24"/>
                <w:szCs w:val="24"/>
              </w:rPr>
            </w:pPr>
            <w:r>
              <w:rPr>
                <w:rFonts w:ascii="Times New Roman" w:hAnsi="Times New Roman" w:cs="Times New Roman"/>
                <w:sz w:val="24"/>
                <w:szCs w:val="24"/>
              </w:rPr>
              <w:t xml:space="preserve">   2.6. Текущий налог на прибыль</w:t>
            </w:r>
          </w:p>
        </w:tc>
        <w:tc>
          <w:tcPr>
            <w:tcW w:w="1276" w:type="dxa"/>
            <w:vAlign w:val="center"/>
          </w:tcPr>
          <w:p w:rsidR="00ED0B25" w:rsidRPr="00F648A9" w:rsidRDefault="00ED0B25" w:rsidP="00F648A9">
            <w:pPr>
              <w:jc w:val="center"/>
              <w:rPr>
                <w:rFonts w:ascii="Times New Roman" w:hAnsi="Times New Roman" w:cs="Times New Roman"/>
                <w:sz w:val="24"/>
                <w:szCs w:val="24"/>
              </w:rPr>
            </w:pPr>
            <w:r>
              <w:rPr>
                <w:rFonts w:ascii="Times New Roman" w:hAnsi="Times New Roman" w:cs="Times New Roman"/>
                <w:sz w:val="24"/>
                <w:szCs w:val="24"/>
              </w:rPr>
              <w:t>708</w:t>
            </w:r>
          </w:p>
        </w:tc>
        <w:tc>
          <w:tcPr>
            <w:tcW w:w="851" w:type="dxa"/>
            <w:vAlign w:val="center"/>
          </w:tcPr>
          <w:p w:rsidR="00ED0B25" w:rsidRPr="00ED0B25" w:rsidRDefault="00ED0B25" w:rsidP="00ED0B25">
            <w:pPr>
              <w:jc w:val="center"/>
              <w:rPr>
                <w:rFonts w:ascii="Times New Roman" w:hAnsi="Times New Roman" w:cs="Times New Roman"/>
                <w:color w:val="000000"/>
                <w:sz w:val="24"/>
                <w:szCs w:val="24"/>
              </w:rPr>
            </w:pPr>
            <w:r w:rsidRPr="00ED0B25">
              <w:rPr>
                <w:rFonts w:ascii="Times New Roman" w:hAnsi="Times New Roman" w:cs="Times New Roman"/>
                <w:color w:val="000000"/>
                <w:sz w:val="24"/>
                <w:szCs w:val="24"/>
              </w:rPr>
              <w:t>0,02</w:t>
            </w:r>
          </w:p>
        </w:tc>
        <w:tc>
          <w:tcPr>
            <w:tcW w:w="1134" w:type="dxa"/>
            <w:vAlign w:val="center"/>
          </w:tcPr>
          <w:p w:rsidR="00ED0B25" w:rsidRPr="00F648A9" w:rsidRDefault="00ED0B25" w:rsidP="00F648A9">
            <w:pPr>
              <w:jc w:val="center"/>
              <w:rPr>
                <w:rFonts w:ascii="Times New Roman" w:hAnsi="Times New Roman" w:cs="Times New Roman"/>
                <w:sz w:val="24"/>
                <w:szCs w:val="24"/>
              </w:rPr>
            </w:pPr>
            <w:r>
              <w:rPr>
                <w:rFonts w:ascii="Times New Roman" w:hAnsi="Times New Roman" w:cs="Times New Roman"/>
                <w:sz w:val="24"/>
                <w:szCs w:val="24"/>
              </w:rPr>
              <w:t>12168</w:t>
            </w:r>
          </w:p>
        </w:tc>
        <w:tc>
          <w:tcPr>
            <w:tcW w:w="850" w:type="dxa"/>
            <w:vAlign w:val="center"/>
          </w:tcPr>
          <w:p w:rsidR="00ED0B25" w:rsidRPr="00ED0B25" w:rsidRDefault="00ED0B25" w:rsidP="00ED0B25">
            <w:pPr>
              <w:jc w:val="center"/>
              <w:rPr>
                <w:rFonts w:ascii="Times New Roman" w:hAnsi="Times New Roman" w:cs="Times New Roman"/>
                <w:color w:val="000000"/>
                <w:sz w:val="24"/>
                <w:szCs w:val="24"/>
              </w:rPr>
            </w:pPr>
            <w:r w:rsidRPr="00ED0B25">
              <w:rPr>
                <w:rFonts w:ascii="Times New Roman" w:hAnsi="Times New Roman" w:cs="Times New Roman"/>
                <w:color w:val="000000"/>
                <w:sz w:val="24"/>
                <w:szCs w:val="24"/>
              </w:rPr>
              <w:t>0,30</w:t>
            </w:r>
          </w:p>
        </w:tc>
        <w:tc>
          <w:tcPr>
            <w:tcW w:w="1134" w:type="dxa"/>
            <w:vAlign w:val="center"/>
          </w:tcPr>
          <w:p w:rsidR="00ED0B25" w:rsidRPr="00ED0B25" w:rsidRDefault="00ED0B25" w:rsidP="00ED0B25">
            <w:pPr>
              <w:jc w:val="center"/>
              <w:rPr>
                <w:rFonts w:ascii="Times New Roman" w:hAnsi="Times New Roman" w:cs="Times New Roman"/>
                <w:color w:val="000000"/>
                <w:sz w:val="24"/>
                <w:szCs w:val="24"/>
              </w:rPr>
            </w:pPr>
            <w:r w:rsidRPr="00ED0B25">
              <w:rPr>
                <w:rFonts w:ascii="Times New Roman" w:hAnsi="Times New Roman" w:cs="Times New Roman"/>
                <w:color w:val="000000"/>
                <w:sz w:val="24"/>
                <w:szCs w:val="24"/>
              </w:rPr>
              <w:t>-11460</w:t>
            </w:r>
          </w:p>
        </w:tc>
        <w:tc>
          <w:tcPr>
            <w:tcW w:w="815" w:type="dxa"/>
            <w:vAlign w:val="center"/>
          </w:tcPr>
          <w:p w:rsidR="00ED0B25" w:rsidRPr="00ED0B25" w:rsidRDefault="00ED0B25" w:rsidP="00ED0B25">
            <w:pPr>
              <w:jc w:val="center"/>
              <w:rPr>
                <w:rFonts w:ascii="Times New Roman" w:hAnsi="Times New Roman" w:cs="Times New Roman"/>
                <w:color w:val="000000"/>
                <w:sz w:val="24"/>
                <w:szCs w:val="24"/>
              </w:rPr>
            </w:pPr>
            <w:r w:rsidRPr="00ED0B25">
              <w:rPr>
                <w:rFonts w:ascii="Times New Roman" w:hAnsi="Times New Roman" w:cs="Times New Roman"/>
                <w:color w:val="000000"/>
                <w:sz w:val="24"/>
                <w:szCs w:val="24"/>
              </w:rPr>
              <w:t>-0,28</w:t>
            </w:r>
          </w:p>
        </w:tc>
      </w:tr>
      <w:tr w:rsidR="00844517" w:rsidTr="00226282">
        <w:tc>
          <w:tcPr>
            <w:tcW w:w="3686" w:type="dxa"/>
            <w:vAlign w:val="center"/>
          </w:tcPr>
          <w:p w:rsidR="00844517" w:rsidRPr="00F648A9" w:rsidRDefault="00844517" w:rsidP="00116388">
            <w:pPr>
              <w:rPr>
                <w:rFonts w:ascii="Times New Roman" w:hAnsi="Times New Roman" w:cs="Times New Roman"/>
                <w:sz w:val="24"/>
                <w:szCs w:val="24"/>
              </w:rPr>
            </w:pPr>
            <w:r>
              <w:rPr>
                <w:rFonts w:ascii="Times New Roman" w:hAnsi="Times New Roman" w:cs="Times New Roman"/>
                <w:sz w:val="24"/>
                <w:szCs w:val="24"/>
              </w:rPr>
              <w:t>3.Коэффициент соотношения доходов и расходов</w:t>
            </w:r>
          </w:p>
        </w:tc>
        <w:tc>
          <w:tcPr>
            <w:tcW w:w="2127" w:type="dxa"/>
            <w:gridSpan w:val="2"/>
            <w:vAlign w:val="center"/>
          </w:tcPr>
          <w:p w:rsidR="00844517" w:rsidRPr="00844517" w:rsidRDefault="00844517" w:rsidP="00844517">
            <w:pPr>
              <w:jc w:val="center"/>
              <w:rPr>
                <w:rFonts w:ascii="Times New Roman" w:hAnsi="Times New Roman" w:cs="Times New Roman"/>
                <w:color w:val="000000"/>
                <w:sz w:val="24"/>
                <w:szCs w:val="24"/>
              </w:rPr>
            </w:pPr>
            <w:r w:rsidRPr="00844517">
              <w:rPr>
                <w:rFonts w:ascii="Times New Roman" w:hAnsi="Times New Roman" w:cs="Times New Roman"/>
                <w:color w:val="000000"/>
                <w:sz w:val="24"/>
                <w:szCs w:val="24"/>
              </w:rPr>
              <w:t>1,0024</w:t>
            </w:r>
          </w:p>
        </w:tc>
        <w:tc>
          <w:tcPr>
            <w:tcW w:w="1984" w:type="dxa"/>
            <w:gridSpan w:val="2"/>
            <w:vAlign w:val="center"/>
          </w:tcPr>
          <w:p w:rsidR="00844517" w:rsidRPr="00844517" w:rsidRDefault="00844517" w:rsidP="00844517">
            <w:pPr>
              <w:jc w:val="center"/>
              <w:rPr>
                <w:rFonts w:ascii="Times New Roman" w:hAnsi="Times New Roman" w:cs="Times New Roman"/>
                <w:color w:val="000000"/>
                <w:sz w:val="24"/>
                <w:szCs w:val="24"/>
              </w:rPr>
            </w:pPr>
            <w:r w:rsidRPr="00844517">
              <w:rPr>
                <w:rFonts w:ascii="Times New Roman" w:hAnsi="Times New Roman" w:cs="Times New Roman"/>
                <w:color w:val="000000"/>
                <w:sz w:val="24"/>
                <w:szCs w:val="24"/>
              </w:rPr>
              <w:t>1,0036</w:t>
            </w:r>
          </w:p>
        </w:tc>
        <w:tc>
          <w:tcPr>
            <w:tcW w:w="1949" w:type="dxa"/>
            <w:gridSpan w:val="2"/>
            <w:vAlign w:val="center"/>
          </w:tcPr>
          <w:p w:rsidR="00844517" w:rsidRPr="00844517" w:rsidRDefault="00DA3294" w:rsidP="00844517">
            <w:pPr>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
        </w:tc>
      </w:tr>
    </w:tbl>
    <w:p w:rsidR="00F648A9" w:rsidRDefault="00632321" w:rsidP="0063232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Доходы организации:</w:t>
      </w:r>
    </w:p>
    <w:p w:rsidR="00632321" w:rsidRDefault="00632321" w:rsidP="0063232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В доходах организации преобладает выручка (83,99% в 2011 г., 83,01% в 2010г.), не значительную часть в доходах занимают проценты к получению (4,28% в 2011г., 4,80% в 2010 г.). В доходах организации наблюдается увеличение по всем статьям, кроме процентов к получению (снижение в 2011 г. на 4504 тыс. руб., по отношению к 2010 г.). В целом доходы организации увеличиваются в 2011 г. на 403110 тыс. руб.</w:t>
      </w:r>
    </w:p>
    <w:p w:rsidR="00632321" w:rsidRDefault="00632321" w:rsidP="0043613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Расходы организации:</w:t>
      </w:r>
    </w:p>
    <w:p w:rsidR="00A073F2" w:rsidRDefault="00632321" w:rsidP="0063232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В расходах организации преобладает себестоимость продаж (</w:t>
      </w:r>
      <w:r w:rsidR="00436130">
        <w:rPr>
          <w:rFonts w:ascii="Times New Roman" w:hAnsi="Times New Roman" w:cs="Times New Roman"/>
          <w:sz w:val="28"/>
          <w:szCs w:val="28"/>
        </w:rPr>
        <w:t>81,62% в 2011 г., 79,44% в 2010 г.</w:t>
      </w:r>
      <w:r>
        <w:rPr>
          <w:rFonts w:ascii="Times New Roman" w:hAnsi="Times New Roman" w:cs="Times New Roman"/>
          <w:sz w:val="28"/>
          <w:szCs w:val="28"/>
        </w:rPr>
        <w:t>)</w:t>
      </w:r>
      <w:r w:rsidR="00436130">
        <w:rPr>
          <w:rFonts w:ascii="Times New Roman" w:hAnsi="Times New Roman" w:cs="Times New Roman"/>
          <w:sz w:val="28"/>
          <w:szCs w:val="28"/>
        </w:rPr>
        <w:t xml:space="preserve">. Минимальная статья расходов организации: в </w:t>
      </w:r>
      <w:r w:rsidR="00436130">
        <w:rPr>
          <w:rFonts w:ascii="Times New Roman" w:hAnsi="Times New Roman" w:cs="Times New Roman"/>
          <w:sz w:val="28"/>
          <w:szCs w:val="28"/>
        </w:rPr>
        <w:lastRenderedPageBreak/>
        <w:t>2010г. – управленческие расходы (0,08%), в 2011 г. – текущий налог на прибыль (0,02%).</w:t>
      </w:r>
      <w:r w:rsidR="00250476">
        <w:rPr>
          <w:rFonts w:ascii="Times New Roman" w:hAnsi="Times New Roman" w:cs="Times New Roman"/>
          <w:sz w:val="28"/>
          <w:szCs w:val="28"/>
        </w:rPr>
        <w:t xml:space="preserve"> В 2011 г. по отношению к 2010 г. в организации наблюдается рост себестоимости продаж на 422156 тыс. руб., снижение расходов по статьям: управленческие расходы на 170 тыс. руб., текущий налог на прибыль на 11460 тыс. руб., </w:t>
      </w:r>
      <w:r w:rsidR="00CE2CC9">
        <w:rPr>
          <w:rFonts w:ascii="Times New Roman" w:hAnsi="Times New Roman" w:cs="Times New Roman"/>
          <w:sz w:val="28"/>
          <w:szCs w:val="28"/>
        </w:rPr>
        <w:t>проценты к уплате на 112936 тыс. руб., что свидетельствует о большом росте заемных средств. В целом расходы организации в 2011 г. увеличились на 422155 тыс. руб.</w:t>
      </w:r>
    </w:p>
    <w:p w:rsidR="00A073F2" w:rsidRDefault="00A073F2" w:rsidP="00632321">
      <w:pPr>
        <w:spacing w:line="360" w:lineRule="auto"/>
        <w:jc w:val="both"/>
        <w:rPr>
          <w:rFonts w:ascii="Times New Roman" w:hAnsi="Times New Roman" w:cs="Times New Roman"/>
          <w:sz w:val="28"/>
          <w:szCs w:val="28"/>
        </w:rPr>
      </w:pPr>
    </w:p>
    <w:p w:rsidR="00632321" w:rsidRDefault="00A073F2" w:rsidP="00A073F2">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ЗАДАНИЕ 4</w:t>
      </w:r>
    </w:p>
    <w:p w:rsidR="00A073F2" w:rsidRPr="00A073F2" w:rsidRDefault="00A073F2" w:rsidP="00226282">
      <w:pPr>
        <w:spacing w:after="0" w:line="360" w:lineRule="auto"/>
        <w:jc w:val="both"/>
        <w:rPr>
          <w:rFonts w:ascii="Times New Roman" w:hAnsi="Times New Roman" w:cs="Times New Roman"/>
          <w:sz w:val="28"/>
          <w:szCs w:val="28"/>
        </w:rPr>
      </w:pPr>
      <w:r>
        <w:rPr>
          <w:rFonts w:ascii="Times New Roman" w:hAnsi="Times New Roman" w:cs="Times New Roman"/>
          <w:color w:val="000000"/>
          <w:sz w:val="28"/>
          <w:szCs w:val="28"/>
        </w:rPr>
        <w:t xml:space="preserve">     </w:t>
      </w:r>
      <w:r w:rsidRPr="00A073F2">
        <w:rPr>
          <w:rFonts w:ascii="Times New Roman" w:hAnsi="Times New Roman" w:cs="Times New Roman"/>
          <w:color w:val="000000"/>
          <w:sz w:val="28"/>
          <w:szCs w:val="28"/>
        </w:rPr>
        <w:t>По данным бухгалтерской отчетности (Приложения 1–3) иссле</w:t>
      </w:r>
      <w:r w:rsidRPr="00A073F2">
        <w:rPr>
          <w:rFonts w:ascii="Times New Roman" w:hAnsi="Times New Roman" w:cs="Times New Roman"/>
          <w:color w:val="000000"/>
          <w:sz w:val="28"/>
          <w:szCs w:val="28"/>
        </w:rPr>
        <w:softHyphen/>
        <w:t>дуйте уровень и динамику рентабельности активов организации с учетом факторов, ее определяющих. Результаты расчетов пред</w:t>
      </w:r>
      <w:r w:rsidRPr="00A073F2">
        <w:rPr>
          <w:rFonts w:ascii="Times New Roman" w:hAnsi="Times New Roman" w:cs="Times New Roman"/>
          <w:color w:val="000000"/>
          <w:sz w:val="28"/>
          <w:szCs w:val="28"/>
        </w:rPr>
        <w:softHyphen/>
        <w:t>ставьте в табл</w:t>
      </w:r>
      <w:r>
        <w:rPr>
          <w:rFonts w:ascii="Times New Roman" w:hAnsi="Times New Roman" w:cs="Times New Roman"/>
          <w:color w:val="000000"/>
          <w:sz w:val="28"/>
          <w:szCs w:val="28"/>
        </w:rPr>
        <w:t>. 5</w:t>
      </w:r>
      <w:r w:rsidRPr="00A073F2">
        <w:rPr>
          <w:rFonts w:ascii="Times New Roman" w:hAnsi="Times New Roman" w:cs="Times New Roman"/>
          <w:color w:val="000000"/>
          <w:sz w:val="28"/>
          <w:szCs w:val="28"/>
        </w:rPr>
        <w:t>.</w:t>
      </w:r>
    </w:p>
    <w:p w:rsidR="00C110A8" w:rsidRDefault="00226282" w:rsidP="00226282">
      <w:pPr>
        <w:spacing w:after="0"/>
        <w:jc w:val="right"/>
        <w:rPr>
          <w:rFonts w:ascii="Times New Roman" w:hAnsi="Times New Roman" w:cs="Times New Roman"/>
          <w:sz w:val="28"/>
          <w:szCs w:val="28"/>
        </w:rPr>
      </w:pPr>
      <w:r>
        <w:rPr>
          <w:rFonts w:ascii="Times New Roman" w:hAnsi="Times New Roman" w:cs="Times New Roman"/>
          <w:sz w:val="28"/>
          <w:szCs w:val="28"/>
        </w:rPr>
        <w:t>Таблица 5</w:t>
      </w:r>
    </w:p>
    <w:tbl>
      <w:tblPr>
        <w:tblStyle w:val="a3"/>
        <w:tblW w:w="0" w:type="auto"/>
        <w:tblLayout w:type="fixed"/>
        <w:tblLook w:val="04A0"/>
      </w:tblPr>
      <w:tblGrid>
        <w:gridCol w:w="3652"/>
        <w:gridCol w:w="142"/>
        <w:gridCol w:w="1134"/>
        <w:gridCol w:w="1276"/>
        <w:gridCol w:w="1134"/>
        <w:gridCol w:w="1134"/>
        <w:gridCol w:w="1098"/>
      </w:tblGrid>
      <w:tr w:rsidR="00226282" w:rsidRPr="00226282" w:rsidTr="00226282">
        <w:tc>
          <w:tcPr>
            <w:tcW w:w="3652" w:type="dxa"/>
            <w:vAlign w:val="center"/>
          </w:tcPr>
          <w:p w:rsidR="00226282" w:rsidRPr="00226282" w:rsidRDefault="00226282" w:rsidP="00226282">
            <w:pPr>
              <w:pStyle w:val="Pa7"/>
              <w:spacing w:line="240" w:lineRule="auto"/>
              <w:jc w:val="center"/>
              <w:rPr>
                <w:rFonts w:ascii="Times New Roman" w:hAnsi="Times New Roman" w:cs="Times New Roman"/>
                <w:color w:val="000000"/>
              </w:rPr>
            </w:pPr>
            <w:r w:rsidRPr="00226282">
              <w:rPr>
                <w:rFonts w:ascii="Times New Roman" w:hAnsi="Times New Roman" w:cs="Times New Roman"/>
                <w:bCs/>
                <w:color w:val="000000"/>
              </w:rPr>
              <w:t>Показатель</w:t>
            </w:r>
          </w:p>
        </w:tc>
        <w:tc>
          <w:tcPr>
            <w:tcW w:w="1276" w:type="dxa"/>
            <w:gridSpan w:val="2"/>
            <w:vAlign w:val="center"/>
          </w:tcPr>
          <w:p w:rsidR="00226282" w:rsidRPr="00226282" w:rsidRDefault="00226282" w:rsidP="00226282">
            <w:pPr>
              <w:pStyle w:val="Pa7"/>
              <w:spacing w:line="240" w:lineRule="auto"/>
              <w:jc w:val="center"/>
              <w:rPr>
                <w:rFonts w:ascii="Times New Roman" w:hAnsi="Times New Roman" w:cs="Times New Roman"/>
                <w:color w:val="000000"/>
              </w:rPr>
            </w:pPr>
            <w:r w:rsidRPr="00226282">
              <w:rPr>
                <w:rFonts w:ascii="Times New Roman" w:hAnsi="Times New Roman" w:cs="Times New Roman"/>
                <w:bCs/>
                <w:color w:val="000000"/>
              </w:rPr>
              <w:t>Условное обозна</w:t>
            </w:r>
            <w:r w:rsidRPr="00226282">
              <w:rPr>
                <w:rFonts w:ascii="Times New Roman" w:hAnsi="Times New Roman" w:cs="Times New Roman"/>
                <w:bCs/>
                <w:color w:val="000000"/>
              </w:rPr>
              <w:softHyphen/>
              <w:t>чение</w:t>
            </w:r>
          </w:p>
        </w:tc>
        <w:tc>
          <w:tcPr>
            <w:tcW w:w="1276" w:type="dxa"/>
            <w:vAlign w:val="center"/>
          </w:tcPr>
          <w:p w:rsidR="00226282" w:rsidRPr="00226282" w:rsidRDefault="00226282" w:rsidP="00226282">
            <w:pPr>
              <w:pStyle w:val="Pa7"/>
              <w:spacing w:line="240" w:lineRule="auto"/>
              <w:jc w:val="center"/>
              <w:rPr>
                <w:rFonts w:ascii="Times New Roman" w:hAnsi="Times New Roman" w:cs="Times New Roman"/>
                <w:color w:val="000000"/>
              </w:rPr>
            </w:pPr>
            <w:r w:rsidRPr="00226282">
              <w:rPr>
                <w:rFonts w:ascii="Times New Roman" w:hAnsi="Times New Roman" w:cs="Times New Roman"/>
                <w:bCs/>
                <w:color w:val="000000"/>
              </w:rPr>
              <w:t>Алго</w:t>
            </w:r>
            <w:r w:rsidRPr="00226282">
              <w:rPr>
                <w:rFonts w:ascii="Times New Roman" w:hAnsi="Times New Roman" w:cs="Times New Roman"/>
                <w:bCs/>
                <w:color w:val="000000"/>
              </w:rPr>
              <w:softHyphen/>
              <w:t>ритм расчета</w:t>
            </w:r>
          </w:p>
        </w:tc>
        <w:tc>
          <w:tcPr>
            <w:tcW w:w="1134" w:type="dxa"/>
            <w:vAlign w:val="center"/>
          </w:tcPr>
          <w:p w:rsidR="00226282" w:rsidRPr="00226282" w:rsidRDefault="00226282" w:rsidP="00226282">
            <w:pPr>
              <w:pStyle w:val="Pa7"/>
              <w:spacing w:line="240" w:lineRule="auto"/>
              <w:jc w:val="center"/>
              <w:rPr>
                <w:rFonts w:ascii="Times New Roman" w:hAnsi="Times New Roman" w:cs="Times New Roman"/>
                <w:color w:val="000000"/>
              </w:rPr>
            </w:pPr>
            <w:r w:rsidRPr="00226282">
              <w:rPr>
                <w:rFonts w:ascii="Times New Roman" w:hAnsi="Times New Roman" w:cs="Times New Roman"/>
                <w:bCs/>
                <w:color w:val="000000"/>
              </w:rPr>
              <w:t>2011 г.</w:t>
            </w:r>
          </w:p>
        </w:tc>
        <w:tc>
          <w:tcPr>
            <w:tcW w:w="1134" w:type="dxa"/>
            <w:vAlign w:val="center"/>
          </w:tcPr>
          <w:p w:rsidR="00226282" w:rsidRPr="00226282" w:rsidRDefault="00226282" w:rsidP="00226282">
            <w:pPr>
              <w:pStyle w:val="Pa7"/>
              <w:spacing w:line="240" w:lineRule="auto"/>
              <w:jc w:val="center"/>
              <w:rPr>
                <w:rFonts w:ascii="Times New Roman" w:hAnsi="Times New Roman" w:cs="Times New Roman"/>
                <w:color w:val="000000"/>
              </w:rPr>
            </w:pPr>
            <w:r w:rsidRPr="00226282">
              <w:rPr>
                <w:rFonts w:ascii="Times New Roman" w:hAnsi="Times New Roman" w:cs="Times New Roman"/>
                <w:bCs/>
                <w:color w:val="000000"/>
              </w:rPr>
              <w:t>2010 г.</w:t>
            </w:r>
          </w:p>
        </w:tc>
        <w:tc>
          <w:tcPr>
            <w:tcW w:w="1098" w:type="dxa"/>
            <w:vAlign w:val="center"/>
          </w:tcPr>
          <w:p w:rsidR="00226282" w:rsidRPr="00226282" w:rsidRDefault="00226282" w:rsidP="00226282">
            <w:pPr>
              <w:pStyle w:val="Pa7"/>
              <w:spacing w:line="240" w:lineRule="auto"/>
              <w:jc w:val="center"/>
              <w:rPr>
                <w:rFonts w:ascii="Times New Roman" w:hAnsi="Times New Roman" w:cs="Times New Roman"/>
                <w:color w:val="000000"/>
              </w:rPr>
            </w:pPr>
            <w:r w:rsidRPr="00226282">
              <w:rPr>
                <w:rFonts w:ascii="Times New Roman" w:hAnsi="Times New Roman" w:cs="Times New Roman"/>
                <w:bCs/>
                <w:color w:val="000000"/>
              </w:rPr>
              <w:t>Измене</w:t>
            </w:r>
            <w:r w:rsidRPr="00226282">
              <w:rPr>
                <w:rFonts w:ascii="Times New Roman" w:hAnsi="Times New Roman" w:cs="Times New Roman"/>
                <w:bCs/>
                <w:color w:val="000000"/>
              </w:rPr>
              <w:softHyphen/>
              <w:t>ние</w:t>
            </w:r>
            <w:r>
              <w:rPr>
                <w:rFonts w:ascii="Times New Roman" w:hAnsi="Times New Roman" w:cs="Times New Roman"/>
                <w:bCs/>
                <w:color w:val="000000"/>
              </w:rPr>
              <w:t>(+,</w:t>
            </w:r>
            <w:r w:rsidRPr="00226282">
              <w:rPr>
                <w:rFonts w:ascii="Times New Roman" w:hAnsi="Times New Roman" w:cs="Times New Roman"/>
                <w:bCs/>
                <w:color w:val="000000"/>
              </w:rPr>
              <w:t>–)</w:t>
            </w:r>
          </w:p>
        </w:tc>
      </w:tr>
      <w:tr w:rsidR="00226282" w:rsidRPr="00226282" w:rsidTr="00226282">
        <w:tc>
          <w:tcPr>
            <w:tcW w:w="3652" w:type="dxa"/>
          </w:tcPr>
          <w:p w:rsidR="00226282" w:rsidRPr="00226282" w:rsidRDefault="00226282" w:rsidP="00226282">
            <w:pPr>
              <w:pStyle w:val="Pa7"/>
              <w:spacing w:line="240" w:lineRule="auto"/>
              <w:jc w:val="center"/>
              <w:rPr>
                <w:rFonts w:ascii="Times New Roman" w:hAnsi="Times New Roman" w:cs="Times New Roman"/>
                <w:color w:val="000000"/>
              </w:rPr>
            </w:pPr>
            <w:r w:rsidRPr="00226282">
              <w:rPr>
                <w:rFonts w:ascii="Times New Roman" w:hAnsi="Times New Roman" w:cs="Times New Roman"/>
                <w:bCs/>
                <w:color w:val="000000"/>
              </w:rPr>
              <w:t xml:space="preserve">А </w:t>
            </w:r>
          </w:p>
        </w:tc>
        <w:tc>
          <w:tcPr>
            <w:tcW w:w="1276" w:type="dxa"/>
            <w:gridSpan w:val="2"/>
          </w:tcPr>
          <w:p w:rsidR="00226282" w:rsidRPr="00226282" w:rsidRDefault="00226282" w:rsidP="00226282">
            <w:pPr>
              <w:pStyle w:val="Pa7"/>
              <w:spacing w:line="240" w:lineRule="auto"/>
              <w:jc w:val="center"/>
              <w:rPr>
                <w:rFonts w:ascii="Times New Roman" w:hAnsi="Times New Roman" w:cs="Times New Roman"/>
                <w:color w:val="000000"/>
              </w:rPr>
            </w:pPr>
            <w:r w:rsidRPr="00226282">
              <w:rPr>
                <w:rFonts w:ascii="Times New Roman" w:hAnsi="Times New Roman" w:cs="Times New Roman"/>
                <w:bCs/>
                <w:color w:val="000000"/>
              </w:rPr>
              <w:t xml:space="preserve">1 </w:t>
            </w:r>
          </w:p>
        </w:tc>
        <w:tc>
          <w:tcPr>
            <w:tcW w:w="1276" w:type="dxa"/>
          </w:tcPr>
          <w:p w:rsidR="00226282" w:rsidRPr="00226282" w:rsidRDefault="00226282" w:rsidP="00226282">
            <w:pPr>
              <w:pStyle w:val="Pa7"/>
              <w:spacing w:line="240" w:lineRule="auto"/>
              <w:jc w:val="center"/>
              <w:rPr>
                <w:rFonts w:ascii="Times New Roman" w:hAnsi="Times New Roman" w:cs="Times New Roman"/>
                <w:color w:val="000000"/>
              </w:rPr>
            </w:pPr>
            <w:r w:rsidRPr="00226282">
              <w:rPr>
                <w:rFonts w:ascii="Times New Roman" w:hAnsi="Times New Roman" w:cs="Times New Roman"/>
                <w:bCs/>
                <w:color w:val="000000"/>
              </w:rPr>
              <w:t xml:space="preserve">2 </w:t>
            </w:r>
          </w:p>
        </w:tc>
        <w:tc>
          <w:tcPr>
            <w:tcW w:w="1134" w:type="dxa"/>
          </w:tcPr>
          <w:p w:rsidR="00226282" w:rsidRPr="00226282" w:rsidRDefault="00226282" w:rsidP="00226282">
            <w:pPr>
              <w:pStyle w:val="Pa7"/>
              <w:spacing w:line="240" w:lineRule="auto"/>
              <w:jc w:val="center"/>
              <w:rPr>
                <w:rFonts w:ascii="Times New Roman" w:hAnsi="Times New Roman" w:cs="Times New Roman"/>
                <w:color w:val="000000"/>
              </w:rPr>
            </w:pPr>
            <w:r w:rsidRPr="00226282">
              <w:rPr>
                <w:rFonts w:ascii="Times New Roman" w:hAnsi="Times New Roman" w:cs="Times New Roman"/>
                <w:bCs/>
                <w:color w:val="000000"/>
              </w:rPr>
              <w:t xml:space="preserve">3 </w:t>
            </w:r>
          </w:p>
        </w:tc>
        <w:tc>
          <w:tcPr>
            <w:tcW w:w="1134" w:type="dxa"/>
          </w:tcPr>
          <w:p w:rsidR="00226282" w:rsidRPr="00226282" w:rsidRDefault="00226282" w:rsidP="00226282">
            <w:pPr>
              <w:pStyle w:val="Pa7"/>
              <w:spacing w:line="240" w:lineRule="auto"/>
              <w:jc w:val="center"/>
              <w:rPr>
                <w:rFonts w:ascii="Times New Roman" w:hAnsi="Times New Roman" w:cs="Times New Roman"/>
                <w:color w:val="000000"/>
              </w:rPr>
            </w:pPr>
            <w:r w:rsidRPr="00226282">
              <w:rPr>
                <w:rFonts w:ascii="Times New Roman" w:hAnsi="Times New Roman" w:cs="Times New Roman"/>
                <w:bCs/>
                <w:color w:val="000000"/>
              </w:rPr>
              <w:t xml:space="preserve">4 </w:t>
            </w:r>
          </w:p>
        </w:tc>
        <w:tc>
          <w:tcPr>
            <w:tcW w:w="1098" w:type="dxa"/>
          </w:tcPr>
          <w:p w:rsidR="00226282" w:rsidRPr="00226282" w:rsidRDefault="00226282" w:rsidP="00226282">
            <w:pPr>
              <w:pStyle w:val="Pa7"/>
              <w:spacing w:line="240" w:lineRule="auto"/>
              <w:jc w:val="center"/>
              <w:rPr>
                <w:rFonts w:ascii="Times New Roman" w:hAnsi="Times New Roman" w:cs="Times New Roman"/>
                <w:color w:val="000000"/>
              </w:rPr>
            </w:pPr>
            <w:r w:rsidRPr="00226282">
              <w:rPr>
                <w:rFonts w:ascii="Times New Roman" w:hAnsi="Times New Roman" w:cs="Times New Roman"/>
                <w:bCs/>
                <w:color w:val="000000"/>
              </w:rPr>
              <w:t xml:space="preserve">5 </w:t>
            </w:r>
          </w:p>
        </w:tc>
      </w:tr>
      <w:tr w:rsidR="00226282" w:rsidRPr="00226282" w:rsidTr="00226282">
        <w:tc>
          <w:tcPr>
            <w:tcW w:w="9570" w:type="dxa"/>
            <w:gridSpan w:val="7"/>
          </w:tcPr>
          <w:p w:rsidR="00226282" w:rsidRPr="00226282" w:rsidRDefault="00226282" w:rsidP="00226282">
            <w:pPr>
              <w:jc w:val="center"/>
              <w:rPr>
                <w:rFonts w:ascii="Times New Roman" w:hAnsi="Times New Roman" w:cs="Times New Roman"/>
                <w:sz w:val="24"/>
                <w:szCs w:val="24"/>
              </w:rPr>
            </w:pPr>
            <w:r w:rsidRPr="00226282">
              <w:rPr>
                <w:rFonts w:ascii="Times New Roman" w:hAnsi="Times New Roman" w:cs="Times New Roman"/>
                <w:sz w:val="24"/>
                <w:szCs w:val="24"/>
              </w:rPr>
              <w:t>Исходные данные</w:t>
            </w:r>
          </w:p>
        </w:tc>
      </w:tr>
      <w:tr w:rsidR="00226282" w:rsidRPr="00226282" w:rsidTr="00804AF7">
        <w:tc>
          <w:tcPr>
            <w:tcW w:w="3794" w:type="dxa"/>
            <w:gridSpan w:val="2"/>
          </w:tcPr>
          <w:p w:rsidR="00226282" w:rsidRPr="00226282" w:rsidRDefault="00226282" w:rsidP="00226282">
            <w:pPr>
              <w:pStyle w:val="Pa12"/>
              <w:spacing w:line="240" w:lineRule="auto"/>
              <w:rPr>
                <w:rFonts w:ascii="Times New Roman" w:hAnsi="Times New Roman" w:cs="Times New Roman"/>
                <w:color w:val="000000"/>
              </w:rPr>
            </w:pPr>
            <w:r w:rsidRPr="00226282">
              <w:rPr>
                <w:rFonts w:ascii="Times New Roman" w:hAnsi="Times New Roman" w:cs="Times New Roman"/>
                <w:color w:val="000000"/>
              </w:rPr>
              <w:t xml:space="preserve">1. Прибыль (убыток) от продаж, тыс. руб. </w:t>
            </w:r>
          </w:p>
        </w:tc>
        <w:tc>
          <w:tcPr>
            <w:tcW w:w="1134" w:type="dxa"/>
            <w:vAlign w:val="center"/>
          </w:tcPr>
          <w:p w:rsidR="00226282" w:rsidRPr="00226282" w:rsidRDefault="00796F5D" w:rsidP="00804AF7">
            <w:pPr>
              <w:jc w:val="center"/>
              <w:rPr>
                <w:rFonts w:ascii="Times New Roman" w:hAnsi="Times New Roman" w:cs="Times New Roman"/>
                <w:sz w:val="24"/>
                <w:szCs w:val="24"/>
              </w:rPr>
            </w:pPr>
            <w:proofErr w:type="gramStart"/>
            <w:r>
              <w:rPr>
                <w:rFonts w:ascii="Times New Roman" w:hAnsi="Times New Roman" w:cs="Times New Roman"/>
                <w:sz w:val="24"/>
                <w:szCs w:val="24"/>
              </w:rPr>
              <w:t>П</w:t>
            </w:r>
            <w:proofErr w:type="gramEnd"/>
          </w:p>
        </w:tc>
        <w:tc>
          <w:tcPr>
            <w:tcW w:w="1276" w:type="dxa"/>
            <w:vAlign w:val="center"/>
          </w:tcPr>
          <w:p w:rsidR="00226282" w:rsidRPr="00226282" w:rsidRDefault="00226282" w:rsidP="00804AF7">
            <w:pPr>
              <w:jc w:val="center"/>
              <w:rPr>
                <w:rFonts w:ascii="Times New Roman" w:hAnsi="Times New Roman" w:cs="Times New Roman"/>
                <w:sz w:val="24"/>
                <w:szCs w:val="24"/>
              </w:rPr>
            </w:pPr>
          </w:p>
        </w:tc>
        <w:tc>
          <w:tcPr>
            <w:tcW w:w="1134" w:type="dxa"/>
            <w:vAlign w:val="center"/>
          </w:tcPr>
          <w:p w:rsidR="00226282" w:rsidRPr="00226282" w:rsidRDefault="00804AF7" w:rsidP="00804AF7">
            <w:pPr>
              <w:jc w:val="center"/>
              <w:rPr>
                <w:rFonts w:ascii="Times New Roman" w:hAnsi="Times New Roman" w:cs="Times New Roman"/>
                <w:sz w:val="24"/>
                <w:szCs w:val="24"/>
              </w:rPr>
            </w:pPr>
            <w:r>
              <w:rPr>
                <w:rFonts w:ascii="Times New Roman" w:hAnsi="Times New Roman" w:cs="Times New Roman"/>
                <w:sz w:val="24"/>
                <w:szCs w:val="24"/>
              </w:rPr>
              <w:t>101105</w:t>
            </w:r>
          </w:p>
        </w:tc>
        <w:tc>
          <w:tcPr>
            <w:tcW w:w="1134" w:type="dxa"/>
            <w:vAlign w:val="center"/>
          </w:tcPr>
          <w:p w:rsidR="00226282" w:rsidRPr="00226282" w:rsidRDefault="00804AF7" w:rsidP="00804AF7">
            <w:pPr>
              <w:jc w:val="center"/>
              <w:rPr>
                <w:rFonts w:ascii="Times New Roman" w:hAnsi="Times New Roman" w:cs="Times New Roman"/>
                <w:sz w:val="24"/>
                <w:szCs w:val="24"/>
              </w:rPr>
            </w:pPr>
            <w:r>
              <w:rPr>
                <w:rFonts w:ascii="Times New Roman" w:hAnsi="Times New Roman" w:cs="Times New Roman"/>
                <w:sz w:val="24"/>
                <w:szCs w:val="24"/>
              </w:rPr>
              <w:t>144671</w:t>
            </w:r>
          </w:p>
        </w:tc>
        <w:tc>
          <w:tcPr>
            <w:tcW w:w="1098" w:type="dxa"/>
            <w:vAlign w:val="center"/>
          </w:tcPr>
          <w:p w:rsidR="00226282" w:rsidRPr="00226282" w:rsidRDefault="000F5ECF" w:rsidP="00804AF7">
            <w:pPr>
              <w:jc w:val="center"/>
              <w:rPr>
                <w:rFonts w:ascii="Times New Roman" w:hAnsi="Times New Roman" w:cs="Times New Roman"/>
                <w:sz w:val="24"/>
                <w:szCs w:val="24"/>
              </w:rPr>
            </w:pPr>
            <w:r>
              <w:rPr>
                <w:rFonts w:ascii="Times New Roman" w:hAnsi="Times New Roman" w:cs="Times New Roman"/>
                <w:sz w:val="24"/>
                <w:szCs w:val="24"/>
              </w:rPr>
              <w:t>-43566</w:t>
            </w:r>
          </w:p>
        </w:tc>
      </w:tr>
      <w:tr w:rsidR="00226282" w:rsidRPr="00226282" w:rsidTr="00804AF7">
        <w:tc>
          <w:tcPr>
            <w:tcW w:w="3794" w:type="dxa"/>
            <w:gridSpan w:val="2"/>
          </w:tcPr>
          <w:p w:rsidR="00226282" w:rsidRPr="00226282" w:rsidRDefault="00226282" w:rsidP="00226282">
            <w:pPr>
              <w:pStyle w:val="Pa12"/>
              <w:spacing w:line="240" w:lineRule="auto"/>
              <w:rPr>
                <w:rFonts w:ascii="Times New Roman" w:hAnsi="Times New Roman" w:cs="Times New Roman"/>
                <w:color w:val="000000"/>
              </w:rPr>
            </w:pPr>
            <w:r w:rsidRPr="00226282">
              <w:rPr>
                <w:rFonts w:ascii="Times New Roman" w:hAnsi="Times New Roman" w:cs="Times New Roman"/>
                <w:color w:val="000000"/>
              </w:rPr>
              <w:t xml:space="preserve">2. Среднегодовые остатки всех активов, тыс. руб. </w:t>
            </w:r>
          </w:p>
        </w:tc>
        <w:tc>
          <w:tcPr>
            <w:tcW w:w="1134" w:type="dxa"/>
            <w:vAlign w:val="center"/>
          </w:tcPr>
          <w:p w:rsidR="00226282" w:rsidRPr="00796F5D" w:rsidRDefault="00796F5D" w:rsidP="00804AF7">
            <w:pPr>
              <w:jc w:val="center"/>
              <w:rPr>
                <w:rFonts w:ascii="Times New Roman" w:hAnsi="Times New Roman" w:cs="Times New Roman"/>
                <w:sz w:val="24"/>
                <w:szCs w:val="24"/>
                <w:vertAlign w:val="subscript"/>
              </w:rPr>
            </w:pPr>
            <w:proofErr w:type="spellStart"/>
            <w:r>
              <w:rPr>
                <w:rFonts w:ascii="Times New Roman" w:hAnsi="Times New Roman" w:cs="Times New Roman"/>
                <w:sz w:val="24"/>
                <w:szCs w:val="24"/>
              </w:rPr>
              <w:t>А</w:t>
            </w:r>
            <w:r>
              <w:rPr>
                <w:rFonts w:ascii="Times New Roman" w:hAnsi="Times New Roman" w:cs="Times New Roman"/>
                <w:sz w:val="24"/>
                <w:szCs w:val="24"/>
                <w:vertAlign w:val="subscript"/>
              </w:rPr>
              <w:t>ср</w:t>
            </w:r>
            <w:proofErr w:type="spellEnd"/>
          </w:p>
        </w:tc>
        <w:tc>
          <w:tcPr>
            <w:tcW w:w="1276" w:type="dxa"/>
            <w:vAlign w:val="center"/>
          </w:tcPr>
          <w:p w:rsidR="00226282" w:rsidRPr="00796F5D" w:rsidRDefault="00D6684E" w:rsidP="00804AF7">
            <w:pPr>
              <w:jc w:val="center"/>
              <w:rPr>
                <w:rFonts w:ascii="Times New Roman" w:hAnsi="Times New Roman" w:cs="Times New Roman"/>
                <w:sz w:val="24"/>
                <w:szCs w:val="24"/>
              </w:rPr>
            </w:pPr>
            <m:oMathPara>
              <m:oMath>
                <m:nary>
                  <m:naryPr>
                    <m:chr m:val="∑"/>
                    <m:limLoc m:val="undOvr"/>
                    <m:ctrlPr>
                      <w:rPr>
                        <w:rFonts w:ascii="Cambria Math" w:hAnsi="Cambria Math" w:cs="Times New Roman"/>
                        <w:i/>
                        <w:sz w:val="18"/>
                        <w:szCs w:val="18"/>
                      </w:rPr>
                    </m:ctrlPr>
                  </m:naryPr>
                  <m:sub>
                    <m:r>
                      <w:rPr>
                        <w:rFonts w:ascii="Cambria Math" w:hAnsi="Cambria Math" w:cs="Times New Roman"/>
                        <w:sz w:val="18"/>
                        <w:szCs w:val="18"/>
                        <w:lang w:val="en-US"/>
                      </w:rPr>
                      <m:t>n</m:t>
                    </m:r>
                  </m:sub>
                  <m:sup>
                    <m:r>
                      <w:rPr>
                        <w:rFonts w:ascii="Cambria Math" w:hAnsi="Cambria Math" w:cs="Times New Roman"/>
                        <w:sz w:val="18"/>
                        <w:szCs w:val="18"/>
                      </w:rPr>
                      <m:t>1</m:t>
                    </m:r>
                  </m:sup>
                  <m:e>
                    <m:r>
                      <w:rPr>
                        <w:rFonts w:ascii="Cambria Math" w:hAnsi="Cambria Math" w:cs="Times New Roman"/>
                        <w:sz w:val="18"/>
                        <w:szCs w:val="18"/>
                      </w:rPr>
                      <m:t>A/n</m:t>
                    </m:r>
                  </m:e>
                </m:nary>
              </m:oMath>
            </m:oMathPara>
          </w:p>
        </w:tc>
        <w:tc>
          <w:tcPr>
            <w:tcW w:w="1134" w:type="dxa"/>
            <w:vAlign w:val="center"/>
          </w:tcPr>
          <w:p w:rsidR="00226282" w:rsidRPr="00226282" w:rsidRDefault="00796F5D" w:rsidP="00804AF7">
            <w:pPr>
              <w:jc w:val="center"/>
              <w:rPr>
                <w:rFonts w:ascii="Times New Roman" w:hAnsi="Times New Roman" w:cs="Times New Roman"/>
                <w:sz w:val="24"/>
                <w:szCs w:val="24"/>
              </w:rPr>
            </w:pPr>
            <w:r>
              <w:rPr>
                <w:rFonts w:ascii="Times New Roman" w:hAnsi="Times New Roman" w:cs="Times New Roman"/>
                <w:sz w:val="24"/>
                <w:szCs w:val="24"/>
              </w:rPr>
              <w:t>2242370</w:t>
            </w:r>
          </w:p>
        </w:tc>
        <w:tc>
          <w:tcPr>
            <w:tcW w:w="1134" w:type="dxa"/>
            <w:vAlign w:val="center"/>
          </w:tcPr>
          <w:p w:rsidR="00226282" w:rsidRPr="00226282" w:rsidRDefault="00796F5D" w:rsidP="00804AF7">
            <w:pPr>
              <w:jc w:val="center"/>
              <w:rPr>
                <w:rFonts w:ascii="Times New Roman" w:hAnsi="Times New Roman" w:cs="Times New Roman"/>
                <w:sz w:val="24"/>
                <w:szCs w:val="24"/>
              </w:rPr>
            </w:pPr>
            <w:r>
              <w:rPr>
                <w:rFonts w:ascii="Times New Roman" w:hAnsi="Times New Roman" w:cs="Times New Roman"/>
                <w:sz w:val="24"/>
                <w:szCs w:val="24"/>
              </w:rPr>
              <w:t>1973397</w:t>
            </w:r>
          </w:p>
        </w:tc>
        <w:tc>
          <w:tcPr>
            <w:tcW w:w="1098" w:type="dxa"/>
            <w:vAlign w:val="center"/>
          </w:tcPr>
          <w:p w:rsidR="00226282" w:rsidRPr="00226282" w:rsidRDefault="00796F5D" w:rsidP="00804AF7">
            <w:pPr>
              <w:jc w:val="center"/>
              <w:rPr>
                <w:rFonts w:ascii="Times New Roman" w:hAnsi="Times New Roman" w:cs="Times New Roman"/>
                <w:sz w:val="24"/>
                <w:szCs w:val="24"/>
              </w:rPr>
            </w:pPr>
            <w:r>
              <w:rPr>
                <w:rFonts w:ascii="Times New Roman" w:hAnsi="Times New Roman" w:cs="Times New Roman"/>
                <w:sz w:val="24"/>
                <w:szCs w:val="24"/>
              </w:rPr>
              <w:t>268973</w:t>
            </w:r>
          </w:p>
        </w:tc>
      </w:tr>
      <w:tr w:rsidR="00226282" w:rsidRPr="00226282" w:rsidTr="00804AF7">
        <w:tc>
          <w:tcPr>
            <w:tcW w:w="3794" w:type="dxa"/>
            <w:gridSpan w:val="2"/>
          </w:tcPr>
          <w:p w:rsidR="00226282" w:rsidRPr="00226282" w:rsidRDefault="00226282" w:rsidP="00226282">
            <w:pPr>
              <w:pStyle w:val="Pa12"/>
              <w:spacing w:line="240" w:lineRule="auto"/>
              <w:rPr>
                <w:rFonts w:ascii="Times New Roman" w:hAnsi="Times New Roman" w:cs="Times New Roman"/>
                <w:color w:val="000000"/>
              </w:rPr>
            </w:pPr>
            <w:r w:rsidRPr="00226282">
              <w:rPr>
                <w:rFonts w:ascii="Times New Roman" w:hAnsi="Times New Roman" w:cs="Times New Roman"/>
                <w:color w:val="000000"/>
              </w:rPr>
              <w:t xml:space="preserve">3. Среднегодовые остатки собственного капитала, тыс. руб. </w:t>
            </w:r>
          </w:p>
        </w:tc>
        <w:tc>
          <w:tcPr>
            <w:tcW w:w="1134" w:type="dxa"/>
            <w:vAlign w:val="center"/>
          </w:tcPr>
          <w:p w:rsidR="00226282" w:rsidRPr="00796F5D" w:rsidRDefault="00796F5D" w:rsidP="00804AF7">
            <w:pPr>
              <w:jc w:val="center"/>
              <w:rPr>
                <w:rFonts w:ascii="Times New Roman" w:hAnsi="Times New Roman" w:cs="Times New Roman"/>
                <w:sz w:val="24"/>
                <w:szCs w:val="24"/>
                <w:vertAlign w:val="subscript"/>
              </w:rPr>
            </w:pPr>
            <w:proofErr w:type="spellStart"/>
            <w:r>
              <w:rPr>
                <w:rFonts w:ascii="Times New Roman" w:hAnsi="Times New Roman" w:cs="Times New Roman"/>
                <w:sz w:val="24"/>
                <w:szCs w:val="24"/>
              </w:rPr>
              <w:t>СК</w:t>
            </w:r>
            <w:r>
              <w:rPr>
                <w:rFonts w:ascii="Times New Roman" w:hAnsi="Times New Roman" w:cs="Times New Roman"/>
                <w:sz w:val="24"/>
                <w:szCs w:val="24"/>
                <w:vertAlign w:val="subscript"/>
              </w:rPr>
              <w:t>ср</w:t>
            </w:r>
            <w:proofErr w:type="spellEnd"/>
          </w:p>
        </w:tc>
        <w:tc>
          <w:tcPr>
            <w:tcW w:w="1276" w:type="dxa"/>
            <w:vAlign w:val="center"/>
          </w:tcPr>
          <w:p w:rsidR="00226282" w:rsidRPr="00226282" w:rsidRDefault="00D6684E" w:rsidP="00804AF7">
            <w:pPr>
              <w:jc w:val="center"/>
              <w:rPr>
                <w:rFonts w:ascii="Times New Roman" w:hAnsi="Times New Roman" w:cs="Times New Roman"/>
                <w:sz w:val="24"/>
                <w:szCs w:val="24"/>
              </w:rPr>
            </w:pPr>
            <m:oMathPara>
              <m:oMath>
                <m:nary>
                  <m:naryPr>
                    <m:chr m:val="∑"/>
                    <m:limLoc m:val="undOvr"/>
                    <m:ctrlPr>
                      <w:rPr>
                        <w:rFonts w:ascii="Cambria Math" w:hAnsi="Cambria Math" w:cs="Times New Roman"/>
                        <w:i/>
                        <w:sz w:val="18"/>
                        <w:szCs w:val="18"/>
                      </w:rPr>
                    </m:ctrlPr>
                  </m:naryPr>
                  <m:sub>
                    <m:r>
                      <w:rPr>
                        <w:rFonts w:ascii="Cambria Math" w:hAnsi="Cambria Math" w:cs="Times New Roman"/>
                        <w:sz w:val="18"/>
                        <w:szCs w:val="18"/>
                        <w:lang w:val="en-US"/>
                      </w:rPr>
                      <m:t>n</m:t>
                    </m:r>
                  </m:sub>
                  <m:sup>
                    <m:r>
                      <w:rPr>
                        <w:rFonts w:ascii="Cambria Math" w:hAnsi="Cambria Math" w:cs="Times New Roman"/>
                        <w:sz w:val="18"/>
                        <w:szCs w:val="18"/>
                      </w:rPr>
                      <m:t>1</m:t>
                    </m:r>
                  </m:sup>
                  <m:e>
                    <m:r>
                      <w:rPr>
                        <w:rFonts w:ascii="Cambria Math" w:hAnsi="Cambria Math" w:cs="Times New Roman"/>
                        <w:sz w:val="18"/>
                        <w:szCs w:val="18"/>
                      </w:rPr>
                      <m:t>СК/n</m:t>
                    </m:r>
                  </m:e>
                </m:nary>
              </m:oMath>
            </m:oMathPara>
          </w:p>
        </w:tc>
        <w:tc>
          <w:tcPr>
            <w:tcW w:w="1134" w:type="dxa"/>
            <w:vAlign w:val="center"/>
          </w:tcPr>
          <w:p w:rsidR="00226282" w:rsidRPr="00226282" w:rsidRDefault="00796F5D" w:rsidP="00804AF7">
            <w:pPr>
              <w:jc w:val="center"/>
              <w:rPr>
                <w:rFonts w:ascii="Times New Roman" w:hAnsi="Times New Roman" w:cs="Times New Roman"/>
                <w:sz w:val="24"/>
                <w:szCs w:val="24"/>
              </w:rPr>
            </w:pPr>
            <w:r>
              <w:rPr>
                <w:rFonts w:ascii="Times New Roman" w:hAnsi="Times New Roman" w:cs="Times New Roman"/>
                <w:sz w:val="24"/>
                <w:szCs w:val="24"/>
              </w:rPr>
              <w:t>734893,5</w:t>
            </w:r>
          </w:p>
        </w:tc>
        <w:tc>
          <w:tcPr>
            <w:tcW w:w="1134" w:type="dxa"/>
            <w:vAlign w:val="center"/>
          </w:tcPr>
          <w:p w:rsidR="00226282" w:rsidRPr="00226282" w:rsidRDefault="00796F5D" w:rsidP="00804AF7">
            <w:pPr>
              <w:jc w:val="center"/>
              <w:rPr>
                <w:rFonts w:ascii="Times New Roman" w:hAnsi="Times New Roman" w:cs="Times New Roman"/>
                <w:sz w:val="24"/>
                <w:szCs w:val="24"/>
              </w:rPr>
            </w:pPr>
            <w:r>
              <w:rPr>
                <w:rFonts w:ascii="Times New Roman" w:hAnsi="Times New Roman" w:cs="Times New Roman"/>
                <w:sz w:val="24"/>
                <w:szCs w:val="24"/>
              </w:rPr>
              <w:t>696787</w:t>
            </w:r>
          </w:p>
        </w:tc>
        <w:tc>
          <w:tcPr>
            <w:tcW w:w="1098" w:type="dxa"/>
            <w:vAlign w:val="center"/>
          </w:tcPr>
          <w:p w:rsidR="00226282" w:rsidRPr="00226282" w:rsidRDefault="00796F5D" w:rsidP="00804AF7">
            <w:pPr>
              <w:jc w:val="center"/>
              <w:rPr>
                <w:rFonts w:ascii="Times New Roman" w:hAnsi="Times New Roman" w:cs="Times New Roman"/>
                <w:sz w:val="24"/>
                <w:szCs w:val="24"/>
              </w:rPr>
            </w:pPr>
            <w:r>
              <w:rPr>
                <w:rFonts w:ascii="Times New Roman" w:hAnsi="Times New Roman" w:cs="Times New Roman"/>
                <w:sz w:val="24"/>
                <w:szCs w:val="24"/>
              </w:rPr>
              <w:t>38106,5</w:t>
            </w:r>
          </w:p>
        </w:tc>
      </w:tr>
      <w:tr w:rsidR="00226282" w:rsidRPr="00226282" w:rsidTr="00804AF7">
        <w:tc>
          <w:tcPr>
            <w:tcW w:w="3794" w:type="dxa"/>
            <w:gridSpan w:val="2"/>
          </w:tcPr>
          <w:p w:rsidR="00226282" w:rsidRPr="00226282" w:rsidRDefault="00226282" w:rsidP="00226282">
            <w:pPr>
              <w:pStyle w:val="Pa12"/>
              <w:spacing w:line="240" w:lineRule="auto"/>
              <w:rPr>
                <w:rFonts w:ascii="Times New Roman" w:hAnsi="Times New Roman" w:cs="Times New Roman"/>
                <w:color w:val="000000"/>
              </w:rPr>
            </w:pPr>
            <w:r w:rsidRPr="00226282">
              <w:rPr>
                <w:rFonts w:ascii="Times New Roman" w:hAnsi="Times New Roman" w:cs="Times New Roman"/>
                <w:color w:val="000000"/>
              </w:rPr>
              <w:t xml:space="preserve">4. Выручка, тыс. руб. </w:t>
            </w:r>
          </w:p>
        </w:tc>
        <w:tc>
          <w:tcPr>
            <w:tcW w:w="1134" w:type="dxa"/>
            <w:vAlign w:val="center"/>
          </w:tcPr>
          <w:p w:rsidR="00226282" w:rsidRPr="00226282" w:rsidRDefault="00796F5D" w:rsidP="00804AF7">
            <w:pPr>
              <w:jc w:val="center"/>
              <w:rPr>
                <w:rFonts w:ascii="Times New Roman" w:hAnsi="Times New Roman" w:cs="Times New Roman"/>
                <w:sz w:val="24"/>
                <w:szCs w:val="24"/>
              </w:rPr>
            </w:pPr>
            <w:r>
              <w:rPr>
                <w:rFonts w:ascii="Times New Roman" w:hAnsi="Times New Roman" w:cs="Times New Roman"/>
                <w:sz w:val="24"/>
                <w:szCs w:val="24"/>
              </w:rPr>
              <w:t>В</w:t>
            </w:r>
          </w:p>
        </w:tc>
        <w:tc>
          <w:tcPr>
            <w:tcW w:w="1276" w:type="dxa"/>
            <w:vAlign w:val="center"/>
          </w:tcPr>
          <w:p w:rsidR="00226282" w:rsidRPr="00226282" w:rsidRDefault="00226282" w:rsidP="00804AF7">
            <w:pPr>
              <w:jc w:val="center"/>
              <w:rPr>
                <w:rFonts w:ascii="Times New Roman" w:hAnsi="Times New Roman" w:cs="Times New Roman"/>
                <w:sz w:val="24"/>
                <w:szCs w:val="24"/>
              </w:rPr>
            </w:pPr>
          </w:p>
        </w:tc>
        <w:tc>
          <w:tcPr>
            <w:tcW w:w="1134" w:type="dxa"/>
            <w:vAlign w:val="center"/>
          </w:tcPr>
          <w:p w:rsidR="00226282" w:rsidRPr="00226282" w:rsidRDefault="00804AF7" w:rsidP="00804AF7">
            <w:pPr>
              <w:jc w:val="center"/>
              <w:rPr>
                <w:rFonts w:ascii="Times New Roman" w:hAnsi="Times New Roman" w:cs="Times New Roman"/>
                <w:sz w:val="24"/>
                <w:szCs w:val="24"/>
              </w:rPr>
            </w:pPr>
            <w:r>
              <w:rPr>
                <w:rFonts w:ascii="Times New Roman" w:hAnsi="Times New Roman" w:cs="Times New Roman"/>
                <w:sz w:val="24"/>
                <w:szCs w:val="24"/>
              </w:rPr>
              <w:t>3811655</w:t>
            </w:r>
          </w:p>
        </w:tc>
        <w:tc>
          <w:tcPr>
            <w:tcW w:w="1134" w:type="dxa"/>
            <w:vAlign w:val="center"/>
          </w:tcPr>
          <w:p w:rsidR="00226282" w:rsidRPr="00226282" w:rsidRDefault="00804AF7" w:rsidP="00804AF7">
            <w:pPr>
              <w:jc w:val="center"/>
              <w:rPr>
                <w:rFonts w:ascii="Times New Roman" w:hAnsi="Times New Roman" w:cs="Times New Roman"/>
                <w:sz w:val="24"/>
                <w:szCs w:val="24"/>
              </w:rPr>
            </w:pPr>
            <w:r>
              <w:rPr>
                <w:rFonts w:ascii="Times New Roman" w:hAnsi="Times New Roman" w:cs="Times New Roman"/>
                <w:sz w:val="24"/>
                <w:szCs w:val="24"/>
              </w:rPr>
              <w:t>3432620</w:t>
            </w:r>
          </w:p>
        </w:tc>
        <w:tc>
          <w:tcPr>
            <w:tcW w:w="1098" w:type="dxa"/>
            <w:vAlign w:val="center"/>
          </w:tcPr>
          <w:p w:rsidR="00226282" w:rsidRPr="00226282" w:rsidRDefault="000F5ECF" w:rsidP="00804AF7">
            <w:pPr>
              <w:jc w:val="center"/>
              <w:rPr>
                <w:rFonts w:ascii="Times New Roman" w:hAnsi="Times New Roman" w:cs="Times New Roman"/>
                <w:sz w:val="24"/>
                <w:szCs w:val="24"/>
              </w:rPr>
            </w:pPr>
            <w:r>
              <w:rPr>
                <w:rFonts w:ascii="Times New Roman" w:hAnsi="Times New Roman" w:cs="Times New Roman"/>
                <w:sz w:val="24"/>
                <w:szCs w:val="24"/>
              </w:rPr>
              <w:t>379035</w:t>
            </w:r>
          </w:p>
        </w:tc>
      </w:tr>
      <w:tr w:rsidR="00226282" w:rsidRPr="00226282" w:rsidTr="00226282">
        <w:tc>
          <w:tcPr>
            <w:tcW w:w="9570" w:type="dxa"/>
            <w:gridSpan w:val="7"/>
          </w:tcPr>
          <w:p w:rsidR="00226282" w:rsidRPr="00226282" w:rsidRDefault="00226282" w:rsidP="00226282">
            <w:pPr>
              <w:jc w:val="center"/>
              <w:rPr>
                <w:rFonts w:ascii="Times New Roman" w:hAnsi="Times New Roman" w:cs="Times New Roman"/>
                <w:sz w:val="24"/>
                <w:szCs w:val="24"/>
              </w:rPr>
            </w:pPr>
            <w:r w:rsidRPr="00226282">
              <w:rPr>
                <w:rFonts w:ascii="Times New Roman" w:hAnsi="Times New Roman" w:cs="Times New Roman"/>
                <w:sz w:val="24"/>
                <w:szCs w:val="24"/>
              </w:rPr>
              <w:t>Расчетные данные</w:t>
            </w:r>
          </w:p>
        </w:tc>
      </w:tr>
      <w:tr w:rsidR="00226282" w:rsidRPr="00226282" w:rsidTr="00804AF7">
        <w:tc>
          <w:tcPr>
            <w:tcW w:w="3794" w:type="dxa"/>
            <w:gridSpan w:val="2"/>
          </w:tcPr>
          <w:p w:rsidR="00226282" w:rsidRPr="00226282" w:rsidRDefault="00226282" w:rsidP="00226282">
            <w:pPr>
              <w:pStyle w:val="Pa12"/>
              <w:spacing w:line="240" w:lineRule="auto"/>
              <w:rPr>
                <w:rFonts w:ascii="Times New Roman" w:hAnsi="Times New Roman" w:cs="Times New Roman"/>
                <w:color w:val="000000"/>
              </w:rPr>
            </w:pPr>
            <w:r w:rsidRPr="00226282">
              <w:rPr>
                <w:rFonts w:ascii="Times New Roman" w:hAnsi="Times New Roman" w:cs="Times New Roman"/>
                <w:color w:val="000000"/>
              </w:rPr>
              <w:t xml:space="preserve">5. Рентабельность активов, % </w:t>
            </w:r>
          </w:p>
        </w:tc>
        <w:tc>
          <w:tcPr>
            <w:tcW w:w="1134" w:type="dxa"/>
            <w:vAlign w:val="center"/>
          </w:tcPr>
          <w:p w:rsidR="00226282" w:rsidRPr="00F22C36" w:rsidRDefault="00F22C36" w:rsidP="00804AF7">
            <w:pPr>
              <w:jc w:val="center"/>
              <w:rPr>
                <w:rFonts w:ascii="Times New Roman" w:hAnsi="Times New Roman" w:cs="Times New Roman"/>
                <w:sz w:val="24"/>
                <w:szCs w:val="24"/>
                <w:vertAlign w:val="subscript"/>
                <w:lang w:val="en-US"/>
              </w:rPr>
            </w:pPr>
            <w:r>
              <w:rPr>
                <w:rFonts w:ascii="Times New Roman" w:hAnsi="Times New Roman" w:cs="Times New Roman"/>
                <w:sz w:val="24"/>
                <w:szCs w:val="24"/>
                <w:lang w:val="en-US"/>
              </w:rPr>
              <w:t>R</w:t>
            </w:r>
            <w:r>
              <w:rPr>
                <w:rFonts w:ascii="Times New Roman" w:hAnsi="Times New Roman" w:cs="Times New Roman"/>
                <w:sz w:val="24"/>
                <w:szCs w:val="24"/>
                <w:vertAlign w:val="subscript"/>
                <w:lang w:val="en-US"/>
              </w:rPr>
              <w:t>A</w:t>
            </w:r>
          </w:p>
        </w:tc>
        <w:tc>
          <w:tcPr>
            <w:tcW w:w="1276" w:type="dxa"/>
            <w:vAlign w:val="center"/>
          </w:tcPr>
          <w:p w:rsidR="00226282" w:rsidRPr="00D709FF" w:rsidRDefault="00D709FF" w:rsidP="00804AF7">
            <w:pPr>
              <w:jc w:val="center"/>
              <w:rPr>
                <w:rFonts w:ascii="Times New Roman" w:hAnsi="Times New Roman" w:cs="Times New Roman"/>
                <w:sz w:val="24"/>
                <w:szCs w:val="24"/>
              </w:rPr>
            </w:pPr>
            <w:r>
              <w:rPr>
                <w:rFonts w:ascii="Times New Roman" w:hAnsi="Times New Roman" w:cs="Times New Roman"/>
                <w:sz w:val="24"/>
                <w:szCs w:val="24"/>
                <w:lang w:val="en-US"/>
              </w:rPr>
              <w:t>R</w:t>
            </w:r>
            <w:r>
              <w:rPr>
                <w:rFonts w:ascii="Times New Roman" w:hAnsi="Times New Roman" w:cs="Times New Roman"/>
                <w:sz w:val="24"/>
                <w:szCs w:val="24"/>
                <w:vertAlign w:val="subscript"/>
                <w:lang w:val="en-US"/>
              </w:rPr>
              <w:t>N</w:t>
            </w:r>
            <w:r>
              <w:rPr>
                <w:rFonts w:ascii="Times New Roman" w:hAnsi="Times New Roman" w:cs="Times New Roman"/>
                <w:sz w:val="24"/>
                <w:szCs w:val="24"/>
              </w:rPr>
              <w:t>* О</w:t>
            </w:r>
            <w:r>
              <w:rPr>
                <w:rFonts w:ascii="Times New Roman" w:hAnsi="Times New Roman" w:cs="Times New Roman"/>
                <w:sz w:val="24"/>
                <w:szCs w:val="24"/>
                <w:vertAlign w:val="superscript"/>
              </w:rPr>
              <w:t>СК</w:t>
            </w:r>
            <w:r>
              <w:rPr>
                <w:rFonts w:ascii="Times New Roman" w:hAnsi="Times New Roman" w:cs="Times New Roman"/>
                <w:sz w:val="24"/>
                <w:szCs w:val="24"/>
              </w:rPr>
              <w:t xml:space="preserve">* </w:t>
            </w:r>
            <w:proofErr w:type="spellStart"/>
            <w:r>
              <w:rPr>
                <w:rFonts w:ascii="Times New Roman" w:hAnsi="Times New Roman" w:cs="Times New Roman"/>
                <w:sz w:val="24"/>
                <w:szCs w:val="24"/>
              </w:rPr>
              <w:t>К</w:t>
            </w:r>
            <w:r>
              <w:rPr>
                <w:rFonts w:ascii="Times New Roman" w:hAnsi="Times New Roman" w:cs="Times New Roman"/>
                <w:sz w:val="24"/>
                <w:szCs w:val="24"/>
                <w:vertAlign w:val="subscript"/>
              </w:rPr>
              <w:t>авт</w:t>
            </w:r>
            <w:proofErr w:type="spellEnd"/>
          </w:p>
        </w:tc>
        <w:tc>
          <w:tcPr>
            <w:tcW w:w="1134" w:type="dxa"/>
            <w:vAlign w:val="center"/>
          </w:tcPr>
          <w:p w:rsidR="00226282" w:rsidRPr="00226282" w:rsidRDefault="00C5019E" w:rsidP="00804AF7">
            <w:pPr>
              <w:jc w:val="center"/>
              <w:rPr>
                <w:rFonts w:ascii="Times New Roman" w:hAnsi="Times New Roman" w:cs="Times New Roman"/>
                <w:sz w:val="24"/>
                <w:szCs w:val="24"/>
              </w:rPr>
            </w:pPr>
            <w:r>
              <w:rPr>
                <w:rFonts w:ascii="Times New Roman" w:hAnsi="Times New Roman" w:cs="Times New Roman"/>
                <w:sz w:val="24"/>
                <w:szCs w:val="24"/>
              </w:rPr>
              <w:t>4,5093</w:t>
            </w:r>
          </w:p>
        </w:tc>
        <w:tc>
          <w:tcPr>
            <w:tcW w:w="1134" w:type="dxa"/>
            <w:vAlign w:val="center"/>
          </w:tcPr>
          <w:p w:rsidR="00226282" w:rsidRPr="00226282" w:rsidRDefault="00C5019E" w:rsidP="00804AF7">
            <w:pPr>
              <w:jc w:val="center"/>
              <w:rPr>
                <w:rFonts w:ascii="Times New Roman" w:hAnsi="Times New Roman" w:cs="Times New Roman"/>
                <w:sz w:val="24"/>
                <w:szCs w:val="24"/>
              </w:rPr>
            </w:pPr>
            <w:r>
              <w:rPr>
                <w:rFonts w:ascii="Times New Roman" w:hAnsi="Times New Roman" w:cs="Times New Roman"/>
                <w:sz w:val="24"/>
                <w:szCs w:val="24"/>
              </w:rPr>
              <w:t>7,332</w:t>
            </w:r>
          </w:p>
        </w:tc>
        <w:tc>
          <w:tcPr>
            <w:tcW w:w="1098" w:type="dxa"/>
            <w:vAlign w:val="center"/>
          </w:tcPr>
          <w:p w:rsidR="00226282" w:rsidRPr="00226282" w:rsidRDefault="00C5019E" w:rsidP="00804AF7">
            <w:pPr>
              <w:jc w:val="center"/>
              <w:rPr>
                <w:rFonts w:ascii="Times New Roman" w:hAnsi="Times New Roman" w:cs="Times New Roman"/>
                <w:sz w:val="24"/>
                <w:szCs w:val="24"/>
              </w:rPr>
            </w:pPr>
            <w:r>
              <w:rPr>
                <w:rFonts w:ascii="Times New Roman" w:hAnsi="Times New Roman" w:cs="Times New Roman"/>
                <w:sz w:val="24"/>
                <w:szCs w:val="24"/>
              </w:rPr>
              <w:t>-2,8227</w:t>
            </w:r>
          </w:p>
        </w:tc>
      </w:tr>
      <w:tr w:rsidR="00226282" w:rsidRPr="00226282" w:rsidTr="00804AF7">
        <w:tc>
          <w:tcPr>
            <w:tcW w:w="3794" w:type="dxa"/>
            <w:gridSpan w:val="2"/>
          </w:tcPr>
          <w:p w:rsidR="00226282" w:rsidRPr="00226282" w:rsidRDefault="00226282" w:rsidP="00226282">
            <w:pPr>
              <w:pStyle w:val="Pa12"/>
              <w:spacing w:line="240" w:lineRule="auto"/>
              <w:rPr>
                <w:rFonts w:ascii="Times New Roman" w:hAnsi="Times New Roman" w:cs="Times New Roman"/>
                <w:color w:val="000000"/>
              </w:rPr>
            </w:pPr>
            <w:r w:rsidRPr="00226282">
              <w:rPr>
                <w:rFonts w:ascii="Times New Roman" w:hAnsi="Times New Roman" w:cs="Times New Roman"/>
                <w:color w:val="000000"/>
              </w:rPr>
              <w:t xml:space="preserve">6. Коэффициент автономии (независимости) </w:t>
            </w:r>
          </w:p>
        </w:tc>
        <w:tc>
          <w:tcPr>
            <w:tcW w:w="1134" w:type="dxa"/>
            <w:vAlign w:val="center"/>
          </w:tcPr>
          <w:p w:rsidR="00226282" w:rsidRPr="00917473" w:rsidRDefault="00917473" w:rsidP="00804AF7">
            <w:pPr>
              <w:jc w:val="center"/>
              <w:rPr>
                <w:rFonts w:ascii="Times New Roman" w:hAnsi="Times New Roman" w:cs="Times New Roman"/>
                <w:sz w:val="24"/>
                <w:szCs w:val="24"/>
                <w:vertAlign w:val="subscript"/>
              </w:rPr>
            </w:pPr>
            <w:proofErr w:type="spellStart"/>
            <w:r>
              <w:rPr>
                <w:rFonts w:ascii="Times New Roman" w:hAnsi="Times New Roman" w:cs="Times New Roman"/>
                <w:sz w:val="24"/>
                <w:szCs w:val="24"/>
              </w:rPr>
              <w:t>К</w:t>
            </w:r>
            <w:r>
              <w:rPr>
                <w:rFonts w:ascii="Times New Roman" w:hAnsi="Times New Roman" w:cs="Times New Roman"/>
                <w:sz w:val="24"/>
                <w:szCs w:val="24"/>
                <w:vertAlign w:val="subscript"/>
              </w:rPr>
              <w:t>авт</w:t>
            </w:r>
            <w:proofErr w:type="spellEnd"/>
          </w:p>
        </w:tc>
        <w:tc>
          <w:tcPr>
            <w:tcW w:w="1276" w:type="dxa"/>
            <w:vAlign w:val="center"/>
          </w:tcPr>
          <w:p w:rsidR="00226282" w:rsidRPr="00917473" w:rsidRDefault="00917473" w:rsidP="00804AF7">
            <w:pPr>
              <w:jc w:val="center"/>
              <w:rPr>
                <w:rFonts w:ascii="Times New Roman" w:hAnsi="Times New Roman" w:cs="Times New Roman"/>
                <w:sz w:val="24"/>
                <w:szCs w:val="24"/>
              </w:rPr>
            </w:pPr>
            <w:proofErr w:type="spellStart"/>
            <w:r>
              <w:rPr>
                <w:rFonts w:ascii="Times New Roman" w:hAnsi="Times New Roman" w:cs="Times New Roman"/>
                <w:sz w:val="24"/>
                <w:szCs w:val="24"/>
              </w:rPr>
              <w:t>СК</w:t>
            </w:r>
            <w:r>
              <w:rPr>
                <w:rFonts w:ascii="Times New Roman" w:hAnsi="Times New Roman" w:cs="Times New Roman"/>
                <w:sz w:val="24"/>
                <w:szCs w:val="24"/>
                <w:vertAlign w:val="subscript"/>
              </w:rPr>
              <w:t>ср</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w:t>
            </w:r>
            <w:r>
              <w:rPr>
                <w:rFonts w:ascii="Times New Roman" w:hAnsi="Times New Roman" w:cs="Times New Roman"/>
                <w:sz w:val="24"/>
                <w:szCs w:val="24"/>
                <w:vertAlign w:val="subscript"/>
              </w:rPr>
              <w:t>ср</w:t>
            </w:r>
            <w:proofErr w:type="spellEnd"/>
          </w:p>
        </w:tc>
        <w:tc>
          <w:tcPr>
            <w:tcW w:w="1134" w:type="dxa"/>
            <w:vAlign w:val="center"/>
          </w:tcPr>
          <w:p w:rsidR="00226282" w:rsidRPr="00226282" w:rsidRDefault="00917473" w:rsidP="00804AF7">
            <w:pPr>
              <w:jc w:val="center"/>
              <w:rPr>
                <w:rFonts w:ascii="Times New Roman" w:hAnsi="Times New Roman" w:cs="Times New Roman"/>
                <w:sz w:val="24"/>
                <w:szCs w:val="24"/>
              </w:rPr>
            </w:pPr>
            <w:r>
              <w:rPr>
                <w:rFonts w:ascii="Times New Roman" w:hAnsi="Times New Roman" w:cs="Times New Roman"/>
                <w:sz w:val="24"/>
                <w:szCs w:val="24"/>
              </w:rPr>
              <w:t>0,3277</w:t>
            </w:r>
          </w:p>
        </w:tc>
        <w:tc>
          <w:tcPr>
            <w:tcW w:w="1134" w:type="dxa"/>
            <w:vAlign w:val="center"/>
          </w:tcPr>
          <w:p w:rsidR="00226282" w:rsidRPr="00226282" w:rsidRDefault="00917473" w:rsidP="00804AF7">
            <w:pPr>
              <w:jc w:val="center"/>
              <w:rPr>
                <w:rFonts w:ascii="Times New Roman" w:hAnsi="Times New Roman" w:cs="Times New Roman"/>
                <w:sz w:val="24"/>
                <w:szCs w:val="24"/>
              </w:rPr>
            </w:pPr>
            <w:r>
              <w:rPr>
                <w:rFonts w:ascii="Times New Roman" w:hAnsi="Times New Roman" w:cs="Times New Roman"/>
                <w:sz w:val="24"/>
                <w:szCs w:val="24"/>
              </w:rPr>
              <w:t>0,3531</w:t>
            </w:r>
          </w:p>
        </w:tc>
        <w:tc>
          <w:tcPr>
            <w:tcW w:w="1098" w:type="dxa"/>
            <w:vAlign w:val="center"/>
          </w:tcPr>
          <w:p w:rsidR="00226282" w:rsidRPr="00226282" w:rsidRDefault="00917473" w:rsidP="00804AF7">
            <w:pPr>
              <w:jc w:val="center"/>
              <w:rPr>
                <w:rFonts w:ascii="Times New Roman" w:hAnsi="Times New Roman" w:cs="Times New Roman"/>
                <w:sz w:val="24"/>
                <w:szCs w:val="24"/>
              </w:rPr>
            </w:pPr>
            <w:r>
              <w:rPr>
                <w:rFonts w:ascii="Times New Roman" w:hAnsi="Times New Roman" w:cs="Times New Roman"/>
                <w:sz w:val="24"/>
                <w:szCs w:val="24"/>
              </w:rPr>
              <w:t>-0,0254</w:t>
            </w:r>
          </w:p>
        </w:tc>
      </w:tr>
      <w:tr w:rsidR="00226282" w:rsidRPr="00226282" w:rsidTr="00804AF7">
        <w:tc>
          <w:tcPr>
            <w:tcW w:w="3794" w:type="dxa"/>
            <w:gridSpan w:val="2"/>
          </w:tcPr>
          <w:p w:rsidR="00226282" w:rsidRPr="00226282" w:rsidRDefault="00226282" w:rsidP="00226282">
            <w:pPr>
              <w:pStyle w:val="Pa12"/>
              <w:spacing w:line="240" w:lineRule="auto"/>
              <w:rPr>
                <w:rFonts w:ascii="Times New Roman" w:hAnsi="Times New Roman" w:cs="Times New Roman"/>
                <w:color w:val="000000"/>
              </w:rPr>
            </w:pPr>
            <w:r w:rsidRPr="00226282">
              <w:rPr>
                <w:rFonts w:ascii="Times New Roman" w:hAnsi="Times New Roman" w:cs="Times New Roman"/>
                <w:color w:val="000000"/>
              </w:rPr>
              <w:t xml:space="preserve">7. Коэффициент оборачиваемости собственного капитала </w:t>
            </w:r>
          </w:p>
        </w:tc>
        <w:tc>
          <w:tcPr>
            <w:tcW w:w="1134" w:type="dxa"/>
            <w:vAlign w:val="center"/>
          </w:tcPr>
          <w:p w:rsidR="00226282" w:rsidRPr="00F22C36" w:rsidRDefault="00F22C36" w:rsidP="00804AF7">
            <w:pPr>
              <w:jc w:val="center"/>
              <w:rPr>
                <w:rFonts w:ascii="Times New Roman" w:hAnsi="Times New Roman" w:cs="Times New Roman"/>
                <w:sz w:val="24"/>
                <w:szCs w:val="24"/>
                <w:vertAlign w:val="superscript"/>
              </w:rPr>
            </w:pPr>
            <w:r>
              <w:rPr>
                <w:rFonts w:ascii="Times New Roman" w:hAnsi="Times New Roman" w:cs="Times New Roman"/>
                <w:sz w:val="24"/>
                <w:szCs w:val="24"/>
              </w:rPr>
              <w:t>О</w:t>
            </w:r>
            <w:r>
              <w:rPr>
                <w:rFonts w:ascii="Times New Roman" w:hAnsi="Times New Roman" w:cs="Times New Roman"/>
                <w:sz w:val="24"/>
                <w:szCs w:val="24"/>
                <w:vertAlign w:val="superscript"/>
              </w:rPr>
              <w:t>СК</w:t>
            </w:r>
          </w:p>
        </w:tc>
        <w:tc>
          <w:tcPr>
            <w:tcW w:w="1276" w:type="dxa"/>
            <w:vAlign w:val="center"/>
          </w:tcPr>
          <w:p w:rsidR="00226282" w:rsidRPr="00917473" w:rsidRDefault="00917473" w:rsidP="00804AF7">
            <w:pPr>
              <w:jc w:val="center"/>
              <w:rPr>
                <w:rFonts w:ascii="Times New Roman" w:hAnsi="Times New Roman" w:cs="Times New Roman"/>
                <w:sz w:val="24"/>
                <w:szCs w:val="24"/>
                <w:vertAlign w:val="subscript"/>
              </w:rPr>
            </w:pPr>
            <w:r>
              <w:rPr>
                <w:rFonts w:ascii="Times New Roman" w:hAnsi="Times New Roman" w:cs="Times New Roman"/>
                <w:sz w:val="24"/>
                <w:szCs w:val="24"/>
              </w:rPr>
              <w:t>В/</w:t>
            </w:r>
            <w:proofErr w:type="spellStart"/>
            <w:r>
              <w:rPr>
                <w:rFonts w:ascii="Times New Roman" w:hAnsi="Times New Roman" w:cs="Times New Roman"/>
                <w:sz w:val="24"/>
                <w:szCs w:val="24"/>
              </w:rPr>
              <w:t>СК</w:t>
            </w:r>
            <w:r>
              <w:rPr>
                <w:rFonts w:ascii="Times New Roman" w:hAnsi="Times New Roman" w:cs="Times New Roman"/>
                <w:sz w:val="24"/>
                <w:szCs w:val="24"/>
                <w:vertAlign w:val="subscript"/>
              </w:rPr>
              <w:t>ср</w:t>
            </w:r>
            <w:proofErr w:type="spellEnd"/>
          </w:p>
        </w:tc>
        <w:tc>
          <w:tcPr>
            <w:tcW w:w="1134" w:type="dxa"/>
            <w:vAlign w:val="center"/>
          </w:tcPr>
          <w:p w:rsidR="00226282" w:rsidRPr="00226282" w:rsidRDefault="00917473" w:rsidP="00804AF7">
            <w:pPr>
              <w:jc w:val="center"/>
              <w:rPr>
                <w:rFonts w:ascii="Times New Roman" w:hAnsi="Times New Roman" w:cs="Times New Roman"/>
                <w:sz w:val="24"/>
                <w:szCs w:val="24"/>
              </w:rPr>
            </w:pPr>
            <w:r>
              <w:rPr>
                <w:rFonts w:ascii="Times New Roman" w:hAnsi="Times New Roman" w:cs="Times New Roman"/>
                <w:sz w:val="24"/>
                <w:szCs w:val="24"/>
              </w:rPr>
              <w:t>5,1867</w:t>
            </w:r>
          </w:p>
        </w:tc>
        <w:tc>
          <w:tcPr>
            <w:tcW w:w="1134" w:type="dxa"/>
            <w:vAlign w:val="center"/>
          </w:tcPr>
          <w:p w:rsidR="00226282" w:rsidRPr="00226282" w:rsidRDefault="00917473" w:rsidP="00804AF7">
            <w:pPr>
              <w:jc w:val="center"/>
              <w:rPr>
                <w:rFonts w:ascii="Times New Roman" w:hAnsi="Times New Roman" w:cs="Times New Roman"/>
                <w:sz w:val="24"/>
                <w:szCs w:val="24"/>
              </w:rPr>
            </w:pPr>
            <w:r>
              <w:rPr>
                <w:rFonts w:ascii="Times New Roman" w:hAnsi="Times New Roman" w:cs="Times New Roman"/>
                <w:sz w:val="24"/>
                <w:szCs w:val="24"/>
              </w:rPr>
              <w:t>4,9264</w:t>
            </w:r>
          </w:p>
        </w:tc>
        <w:tc>
          <w:tcPr>
            <w:tcW w:w="1098" w:type="dxa"/>
            <w:vAlign w:val="center"/>
          </w:tcPr>
          <w:p w:rsidR="00226282" w:rsidRPr="00226282" w:rsidRDefault="00917473" w:rsidP="00804AF7">
            <w:pPr>
              <w:jc w:val="center"/>
              <w:rPr>
                <w:rFonts w:ascii="Times New Roman" w:hAnsi="Times New Roman" w:cs="Times New Roman"/>
                <w:sz w:val="24"/>
                <w:szCs w:val="24"/>
              </w:rPr>
            </w:pPr>
            <w:r>
              <w:rPr>
                <w:rFonts w:ascii="Times New Roman" w:hAnsi="Times New Roman" w:cs="Times New Roman"/>
                <w:sz w:val="24"/>
                <w:szCs w:val="24"/>
              </w:rPr>
              <w:t>0,2603</w:t>
            </w:r>
          </w:p>
        </w:tc>
      </w:tr>
      <w:tr w:rsidR="00226282" w:rsidRPr="00226282" w:rsidTr="00804AF7">
        <w:tc>
          <w:tcPr>
            <w:tcW w:w="3794" w:type="dxa"/>
            <w:gridSpan w:val="2"/>
          </w:tcPr>
          <w:p w:rsidR="00226282" w:rsidRPr="00226282" w:rsidRDefault="00226282" w:rsidP="00226282">
            <w:pPr>
              <w:pStyle w:val="Pa12"/>
              <w:spacing w:line="240" w:lineRule="auto"/>
              <w:rPr>
                <w:rFonts w:ascii="Times New Roman" w:hAnsi="Times New Roman" w:cs="Times New Roman"/>
                <w:color w:val="000000"/>
              </w:rPr>
            </w:pPr>
            <w:r w:rsidRPr="00226282">
              <w:rPr>
                <w:rFonts w:ascii="Times New Roman" w:hAnsi="Times New Roman" w:cs="Times New Roman"/>
                <w:color w:val="000000"/>
              </w:rPr>
              <w:t xml:space="preserve">8. Рентабельность продаж, % </w:t>
            </w:r>
          </w:p>
        </w:tc>
        <w:tc>
          <w:tcPr>
            <w:tcW w:w="1134" w:type="dxa"/>
            <w:vAlign w:val="center"/>
          </w:tcPr>
          <w:p w:rsidR="00226282" w:rsidRPr="00F22C36" w:rsidRDefault="00917473" w:rsidP="00804AF7">
            <w:pPr>
              <w:jc w:val="center"/>
              <w:rPr>
                <w:rFonts w:ascii="Times New Roman" w:hAnsi="Times New Roman" w:cs="Times New Roman"/>
                <w:sz w:val="24"/>
                <w:szCs w:val="24"/>
                <w:vertAlign w:val="subscript"/>
                <w:lang w:val="en-US"/>
              </w:rPr>
            </w:pPr>
            <w:r>
              <w:rPr>
                <w:rFonts w:ascii="Times New Roman" w:hAnsi="Times New Roman" w:cs="Times New Roman"/>
                <w:sz w:val="24"/>
                <w:szCs w:val="24"/>
                <w:lang w:val="en-US"/>
              </w:rPr>
              <w:t>R</w:t>
            </w:r>
            <w:r w:rsidR="00F22C36">
              <w:rPr>
                <w:rFonts w:ascii="Times New Roman" w:hAnsi="Times New Roman" w:cs="Times New Roman"/>
                <w:sz w:val="24"/>
                <w:szCs w:val="24"/>
                <w:vertAlign w:val="subscript"/>
                <w:lang w:val="en-US"/>
              </w:rPr>
              <w:t>N</w:t>
            </w:r>
          </w:p>
        </w:tc>
        <w:tc>
          <w:tcPr>
            <w:tcW w:w="1276" w:type="dxa"/>
            <w:vAlign w:val="center"/>
          </w:tcPr>
          <w:p w:rsidR="00226282" w:rsidRPr="00226282" w:rsidRDefault="00917473" w:rsidP="00804AF7">
            <w:pPr>
              <w:jc w:val="center"/>
              <w:rPr>
                <w:rFonts w:ascii="Times New Roman" w:hAnsi="Times New Roman" w:cs="Times New Roman"/>
                <w:sz w:val="24"/>
                <w:szCs w:val="24"/>
              </w:rPr>
            </w:pPr>
            <w:proofErr w:type="gramStart"/>
            <w:r>
              <w:rPr>
                <w:rFonts w:ascii="Times New Roman" w:hAnsi="Times New Roman" w:cs="Times New Roman"/>
                <w:sz w:val="24"/>
                <w:szCs w:val="24"/>
              </w:rPr>
              <w:t>П</w:t>
            </w:r>
            <w:proofErr w:type="gramEnd"/>
            <w:r>
              <w:rPr>
                <w:rFonts w:ascii="Times New Roman" w:hAnsi="Times New Roman" w:cs="Times New Roman"/>
                <w:sz w:val="24"/>
                <w:szCs w:val="24"/>
              </w:rPr>
              <w:t>/В</w:t>
            </w:r>
            <w:r w:rsidR="00D709FF">
              <w:rPr>
                <w:rFonts w:ascii="Times New Roman" w:hAnsi="Times New Roman" w:cs="Times New Roman"/>
                <w:sz w:val="24"/>
                <w:szCs w:val="24"/>
              </w:rPr>
              <w:t>*100</w:t>
            </w:r>
          </w:p>
        </w:tc>
        <w:tc>
          <w:tcPr>
            <w:tcW w:w="1134" w:type="dxa"/>
            <w:vAlign w:val="center"/>
          </w:tcPr>
          <w:p w:rsidR="00226282" w:rsidRPr="00226282" w:rsidRDefault="00856636" w:rsidP="00804AF7">
            <w:pPr>
              <w:jc w:val="center"/>
              <w:rPr>
                <w:rFonts w:ascii="Times New Roman" w:hAnsi="Times New Roman" w:cs="Times New Roman"/>
                <w:sz w:val="24"/>
                <w:szCs w:val="24"/>
              </w:rPr>
            </w:pPr>
            <w:r>
              <w:rPr>
                <w:rFonts w:ascii="Times New Roman" w:hAnsi="Times New Roman" w:cs="Times New Roman"/>
                <w:sz w:val="24"/>
                <w:szCs w:val="24"/>
              </w:rPr>
              <w:t>2</w:t>
            </w:r>
            <w:r w:rsidR="00D709FF">
              <w:rPr>
                <w:rFonts w:ascii="Times New Roman" w:hAnsi="Times New Roman" w:cs="Times New Roman"/>
                <w:sz w:val="24"/>
                <w:szCs w:val="24"/>
              </w:rPr>
              <w:t>,</w:t>
            </w:r>
            <w:r>
              <w:rPr>
                <w:rFonts w:ascii="Times New Roman" w:hAnsi="Times New Roman" w:cs="Times New Roman"/>
                <w:sz w:val="24"/>
                <w:szCs w:val="24"/>
              </w:rPr>
              <w:t>65</w:t>
            </w:r>
            <w:r w:rsidR="00C5019E">
              <w:rPr>
                <w:rFonts w:ascii="Times New Roman" w:hAnsi="Times New Roman" w:cs="Times New Roman"/>
                <w:sz w:val="24"/>
                <w:szCs w:val="24"/>
              </w:rPr>
              <w:t>3</w:t>
            </w:r>
          </w:p>
        </w:tc>
        <w:tc>
          <w:tcPr>
            <w:tcW w:w="1134" w:type="dxa"/>
            <w:vAlign w:val="center"/>
          </w:tcPr>
          <w:p w:rsidR="00226282" w:rsidRPr="00226282" w:rsidRDefault="00C5019E" w:rsidP="00804AF7">
            <w:pPr>
              <w:jc w:val="center"/>
              <w:rPr>
                <w:rFonts w:ascii="Times New Roman" w:hAnsi="Times New Roman" w:cs="Times New Roman"/>
                <w:sz w:val="24"/>
                <w:szCs w:val="24"/>
              </w:rPr>
            </w:pPr>
            <w:r>
              <w:rPr>
                <w:rFonts w:ascii="Times New Roman" w:hAnsi="Times New Roman" w:cs="Times New Roman"/>
                <w:sz w:val="24"/>
                <w:szCs w:val="24"/>
              </w:rPr>
              <w:t>4,215</w:t>
            </w:r>
          </w:p>
        </w:tc>
        <w:tc>
          <w:tcPr>
            <w:tcW w:w="1098" w:type="dxa"/>
            <w:vAlign w:val="center"/>
          </w:tcPr>
          <w:p w:rsidR="00226282" w:rsidRPr="00226282" w:rsidRDefault="00C5019E" w:rsidP="00804AF7">
            <w:pPr>
              <w:jc w:val="center"/>
              <w:rPr>
                <w:rFonts w:ascii="Times New Roman" w:hAnsi="Times New Roman" w:cs="Times New Roman"/>
                <w:sz w:val="24"/>
                <w:szCs w:val="24"/>
              </w:rPr>
            </w:pPr>
            <w:r>
              <w:rPr>
                <w:rFonts w:ascii="Times New Roman" w:hAnsi="Times New Roman" w:cs="Times New Roman"/>
                <w:sz w:val="24"/>
                <w:szCs w:val="24"/>
              </w:rPr>
              <w:t>-1,562</w:t>
            </w:r>
          </w:p>
        </w:tc>
      </w:tr>
      <w:tr w:rsidR="00226282" w:rsidRPr="00226282" w:rsidTr="00226282">
        <w:tc>
          <w:tcPr>
            <w:tcW w:w="9570" w:type="dxa"/>
            <w:gridSpan w:val="7"/>
          </w:tcPr>
          <w:p w:rsidR="00226282" w:rsidRPr="00226282" w:rsidRDefault="00226282" w:rsidP="00226282">
            <w:pPr>
              <w:jc w:val="center"/>
              <w:rPr>
                <w:rFonts w:ascii="Times New Roman" w:hAnsi="Times New Roman" w:cs="Times New Roman"/>
                <w:sz w:val="24"/>
                <w:szCs w:val="24"/>
              </w:rPr>
            </w:pPr>
            <w:r w:rsidRPr="00226282">
              <w:rPr>
                <w:rFonts w:ascii="Times New Roman" w:hAnsi="Times New Roman" w:cs="Times New Roman"/>
                <w:sz w:val="24"/>
                <w:szCs w:val="24"/>
              </w:rPr>
              <w:t>Расчет влияния факторов</w:t>
            </w:r>
          </w:p>
        </w:tc>
      </w:tr>
      <w:tr w:rsidR="00226282" w:rsidRPr="00226282" w:rsidTr="00804AF7">
        <w:tc>
          <w:tcPr>
            <w:tcW w:w="8472" w:type="dxa"/>
            <w:gridSpan w:val="6"/>
          </w:tcPr>
          <w:p w:rsidR="00226282" w:rsidRPr="00226282" w:rsidRDefault="00226282" w:rsidP="00226282">
            <w:pPr>
              <w:pStyle w:val="Pa12"/>
              <w:spacing w:line="240" w:lineRule="auto"/>
              <w:rPr>
                <w:rFonts w:ascii="Times New Roman" w:hAnsi="Times New Roman" w:cs="Times New Roman"/>
                <w:color w:val="000000"/>
              </w:rPr>
            </w:pPr>
            <w:r w:rsidRPr="00226282">
              <w:rPr>
                <w:rFonts w:ascii="Times New Roman" w:hAnsi="Times New Roman" w:cs="Times New Roman"/>
                <w:color w:val="000000"/>
              </w:rPr>
              <w:t xml:space="preserve">9. Влияние на изменение рентабельности активов факторов: </w:t>
            </w:r>
          </w:p>
        </w:tc>
        <w:tc>
          <w:tcPr>
            <w:tcW w:w="1098" w:type="dxa"/>
            <w:vAlign w:val="center"/>
          </w:tcPr>
          <w:p w:rsidR="00226282" w:rsidRPr="00226282" w:rsidRDefault="00226282" w:rsidP="00804AF7">
            <w:pPr>
              <w:jc w:val="center"/>
              <w:rPr>
                <w:rFonts w:ascii="Times New Roman" w:hAnsi="Times New Roman" w:cs="Times New Roman"/>
                <w:sz w:val="24"/>
                <w:szCs w:val="24"/>
              </w:rPr>
            </w:pPr>
          </w:p>
        </w:tc>
      </w:tr>
      <w:tr w:rsidR="00226282" w:rsidRPr="00226282" w:rsidTr="005F32A5">
        <w:tc>
          <w:tcPr>
            <w:tcW w:w="8472" w:type="dxa"/>
            <w:gridSpan w:val="6"/>
          </w:tcPr>
          <w:p w:rsidR="00226282" w:rsidRPr="00226282" w:rsidRDefault="00226282" w:rsidP="00226282">
            <w:pPr>
              <w:pStyle w:val="Pa12"/>
              <w:spacing w:line="240" w:lineRule="auto"/>
              <w:rPr>
                <w:rFonts w:ascii="Times New Roman" w:hAnsi="Times New Roman" w:cs="Times New Roman"/>
                <w:color w:val="000000"/>
              </w:rPr>
            </w:pPr>
            <w:r w:rsidRPr="00226282">
              <w:rPr>
                <w:rFonts w:ascii="Times New Roman" w:hAnsi="Times New Roman" w:cs="Times New Roman"/>
                <w:color w:val="000000"/>
              </w:rPr>
              <w:t xml:space="preserve">а) коэффициента автономии (независимости) </w:t>
            </w:r>
          </w:p>
        </w:tc>
        <w:tc>
          <w:tcPr>
            <w:tcW w:w="1098" w:type="dxa"/>
            <w:vAlign w:val="center"/>
          </w:tcPr>
          <w:p w:rsidR="00226282" w:rsidRPr="005F32A5" w:rsidRDefault="005F32A5" w:rsidP="005F32A5">
            <w:pPr>
              <w:jc w:val="center"/>
              <w:rPr>
                <w:rFonts w:ascii="Times New Roman" w:hAnsi="Times New Roman" w:cs="Times New Roman"/>
                <w:sz w:val="24"/>
                <w:szCs w:val="24"/>
              </w:rPr>
            </w:pPr>
            <w:r w:rsidRPr="005F32A5">
              <w:rPr>
                <w:rFonts w:ascii="Times New Roman" w:hAnsi="Times New Roman" w:cs="Times New Roman"/>
                <w:sz w:val="24"/>
                <w:szCs w:val="24"/>
              </w:rPr>
              <w:t>-0,35</w:t>
            </w:r>
          </w:p>
        </w:tc>
      </w:tr>
      <w:tr w:rsidR="00226282" w:rsidRPr="00226282" w:rsidTr="005F32A5">
        <w:tc>
          <w:tcPr>
            <w:tcW w:w="8472" w:type="dxa"/>
            <w:gridSpan w:val="6"/>
          </w:tcPr>
          <w:p w:rsidR="00226282" w:rsidRPr="00226282" w:rsidRDefault="00226282" w:rsidP="00226282">
            <w:pPr>
              <w:pStyle w:val="Pa12"/>
              <w:spacing w:line="240" w:lineRule="auto"/>
              <w:rPr>
                <w:rFonts w:ascii="Times New Roman" w:hAnsi="Times New Roman" w:cs="Times New Roman"/>
                <w:color w:val="000000"/>
              </w:rPr>
            </w:pPr>
            <w:r w:rsidRPr="00226282">
              <w:rPr>
                <w:rFonts w:ascii="Times New Roman" w:hAnsi="Times New Roman" w:cs="Times New Roman"/>
                <w:color w:val="000000"/>
              </w:rPr>
              <w:t xml:space="preserve">б) коэффициента оборачиваемости собственного капитала </w:t>
            </w:r>
          </w:p>
        </w:tc>
        <w:tc>
          <w:tcPr>
            <w:tcW w:w="1098" w:type="dxa"/>
            <w:vAlign w:val="center"/>
          </w:tcPr>
          <w:p w:rsidR="00226282" w:rsidRPr="005F32A5" w:rsidRDefault="005F32A5" w:rsidP="005F32A5">
            <w:pPr>
              <w:jc w:val="center"/>
              <w:rPr>
                <w:rFonts w:ascii="Times New Roman" w:hAnsi="Times New Roman" w:cs="Times New Roman"/>
                <w:sz w:val="24"/>
                <w:szCs w:val="24"/>
              </w:rPr>
            </w:pPr>
            <w:r w:rsidRPr="005F32A5">
              <w:rPr>
                <w:rFonts w:ascii="Times New Roman" w:eastAsiaTheme="minorEastAsia" w:hAnsi="Times New Roman" w:cs="Times New Roman"/>
                <w:sz w:val="24"/>
                <w:szCs w:val="24"/>
              </w:rPr>
              <w:t>0,24</w:t>
            </w:r>
          </w:p>
        </w:tc>
      </w:tr>
      <w:tr w:rsidR="00226282" w:rsidRPr="00226282" w:rsidTr="005F32A5">
        <w:tc>
          <w:tcPr>
            <w:tcW w:w="8472" w:type="dxa"/>
            <w:gridSpan w:val="6"/>
          </w:tcPr>
          <w:p w:rsidR="00226282" w:rsidRPr="00226282" w:rsidRDefault="00226282" w:rsidP="00226282">
            <w:pPr>
              <w:pStyle w:val="Pa12"/>
              <w:spacing w:line="240" w:lineRule="auto"/>
              <w:rPr>
                <w:rFonts w:ascii="Times New Roman" w:hAnsi="Times New Roman" w:cs="Times New Roman"/>
                <w:color w:val="000000"/>
              </w:rPr>
            </w:pPr>
            <w:r w:rsidRPr="00226282">
              <w:rPr>
                <w:rFonts w:ascii="Times New Roman" w:hAnsi="Times New Roman" w:cs="Times New Roman"/>
                <w:color w:val="000000"/>
              </w:rPr>
              <w:t xml:space="preserve">в) рентабельности продаж, % </w:t>
            </w:r>
          </w:p>
        </w:tc>
        <w:tc>
          <w:tcPr>
            <w:tcW w:w="1098" w:type="dxa"/>
            <w:vAlign w:val="center"/>
          </w:tcPr>
          <w:p w:rsidR="00226282" w:rsidRPr="005F32A5" w:rsidRDefault="005F32A5" w:rsidP="005F32A5">
            <w:pPr>
              <w:jc w:val="center"/>
              <w:rPr>
                <w:rFonts w:ascii="Times New Roman" w:hAnsi="Times New Roman" w:cs="Times New Roman"/>
                <w:sz w:val="24"/>
                <w:szCs w:val="24"/>
              </w:rPr>
            </w:pPr>
            <w:r w:rsidRPr="005F32A5">
              <w:rPr>
                <w:rFonts w:ascii="Times New Roman" w:eastAsiaTheme="minorEastAsia" w:hAnsi="Times New Roman" w:cs="Times New Roman"/>
                <w:sz w:val="24"/>
                <w:szCs w:val="24"/>
              </w:rPr>
              <w:t>-2,72</w:t>
            </w:r>
          </w:p>
        </w:tc>
      </w:tr>
      <w:tr w:rsidR="00226282" w:rsidRPr="00226282" w:rsidTr="00804AF7">
        <w:tc>
          <w:tcPr>
            <w:tcW w:w="8472" w:type="dxa"/>
            <w:gridSpan w:val="6"/>
          </w:tcPr>
          <w:p w:rsidR="00226282" w:rsidRPr="00226282" w:rsidRDefault="00226282" w:rsidP="00226282">
            <w:pPr>
              <w:pStyle w:val="Pa12"/>
              <w:spacing w:line="240" w:lineRule="auto"/>
              <w:rPr>
                <w:rFonts w:ascii="Times New Roman" w:hAnsi="Times New Roman" w:cs="Times New Roman"/>
                <w:color w:val="000000"/>
              </w:rPr>
            </w:pPr>
            <w:r w:rsidRPr="00226282">
              <w:rPr>
                <w:rFonts w:ascii="Times New Roman" w:hAnsi="Times New Roman" w:cs="Times New Roman"/>
                <w:bCs/>
                <w:color w:val="000000"/>
              </w:rPr>
              <w:t>Баланс отклонений, %</w:t>
            </w:r>
          </w:p>
        </w:tc>
        <w:tc>
          <w:tcPr>
            <w:tcW w:w="1098" w:type="dxa"/>
            <w:vAlign w:val="center"/>
          </w:tcPr>
          <w:p w:rsidR="00226282" w:rsidRPr="00226282" w:rsidRDefault="005F32A5" w:rsidP="00804AF7">
            <w:pPr>
              <w:jc w:val="center"/>
              <w:rPr>
                <w:rFonts w:ascii="Times New Roman" w:hAnsi="Times New Roman" w:cs="Times New Roman"/>
                <w:sz w:val="24"/>
                <w:szCs w:val="24"/>
              </w:rPr>
            </w:pPr>
            <w:r>
              <w:rPr>
                <w:rFonts w:ascii="Times New Roman" w:hAnsi="Times New Roman" w:cs="Times New Roman"/>
                <w:sz w:val="24"/>
                <w:szCs w:val="24"/>
              </w:rPr>
              <w:t>-2,83</w:t>
            </w:r>
          </w:p>
        </w:tc>
      </w:tr>
    </w:tbl>
    <w:p w:rsidR="00226282" w:rsidRDefault="00226282" w:rsidP="00226282">
      <w:pPr>
        <w:spacing w:after="0"/>
        <w:jc w:val="both"/>
        <w:rPr>
          <w:rFonts w:ascii="Times New Roman" w:hAnsi="Times New Roman" w:cs="Times New Roman"/>
          <w:sz w:val="28"/>
          <w:szCs w:val="28"/>
        </w:rPr>
      </w:pPr>
    </w:p>
    <w:p w:rsidR="00C5019E" w:rsidRPr="00525737" w:rsidRDefault="00C5019E" w:rsidP="00BF1A6C">
      <w:pPr>
        <w:pStyle w:val="a8"/>
        <w:numPr>
          <w:ilvl w:val="0"/>
          <w:numId w:val="7"/>
        </w:numPr>
        <w:spacing w:after="0" w:line="360" w:lineRule="auto"/>
        <w:jc w:val="both"/>
        <w:rPr>
          <w:rFonts w:ascii="Times New Roman" w:hAnsi="Times New Roman" w:cs="Times New Roman"/>
          <w:sz w:val="28"/>
          <w:szCs w:val="28"/>
        </w:rPr>
      </w:pPr>
      <w:r w:rsidRPr="00525737">
        <w:rPr>
          <w:rFonts w:ascii="Times New Roman" w:hAnsi="Times New Roman" w:cs="Times New Roman"/>
          <w:sz w:val="28"/>
          <w:szCs w:val="28"/>
        </w:rPr>
        <w:lastRenderedPageBreak/>
        <w:t>Размер влияния изменения рентабельности продаж</w:t>
      </w:r>
    </w:p>
    <w:p w:rsidR="00C110A8" w:rsidRDefault="00525737" w:rsidP="00BF1A6C">
      <w:pPr>
        <w:spacing w:after="0" w:line="360" w:lineRule="auto"/>
        <w:jc w:val="both"/>
        <w:rPr>
          <w:rFonts w:ascii="Times New Roman" w:eastAsiaTheme="minorEastAsia" w:hAnsi="Times New Roman" w:cs="Times New Roman"/>
          <w:sz w:val="28"/>
          <w:szCs w:val="28"/>
        </w:rPr>
      </w:pPr>
      <m:oMath>
        <m:r>
          <w:rPr>
            <w:rFonts w:ascii="Cambria Math" w:hAnsi="Cambria Math" w:cs="Times New Roman"/>
            <w:sz w:val="28"/>
            <w:szCs w:val="28"/>
          </w:rPr>
          <m:t>∆</m:t>
        </m:r>
        <m:sSubSup>
          <m:sSubSupPr>
            <m:ctrlPr>
              <w:rPr>
                <w:rFonts w:ascii="Cambria Math" w:hAnsi="Cambria Math" w:cs="Times New Roman"/>
                <w:i/>
                <w:sz w:val="28"/>
                <w:szCs w:val="28"/>
              </w:rPr>
            </m:ctrlPr>
          </m:sSubSupPr>
          <m:e>
            <m:r>
              <w:rPr>
                <w:rFonts w:ascii="Cambria Math" w:hAnsi="Cambria Math" w:cs="Times New Roman"/>
                <w:sz w:val="28"/>
                <w:szCs w:val="28"/>
              </w:rPr>
              <m:t>R</m:t>
            </m:r>
          </m:e>
          <m:sub>
            <m:r>
              <w:rPr>
                <w:rFonts w:ascii="Cambria Math" w:hAnsi="Cambria Math" w:cs="Times New Roman"/>
                <w:sz w:val="28"/>
                <w:szCs w:val="28"/>
              </w:rPr>
              <m:t>A</m:t>
            </m:r>
          </m:sub>
          <m:sup>
            <m:r>
              <w:rPr>
                <w:rFonts w:ascii="Cambria Math" w:hAnsi="Cambria Math" w:cs="Times New Roman"/>
                <w:sz w:val="28"/>
                <w:szCs w:val="28"/>
              </w:rPr>
              <m:t>N</m:t>
            </m:r>
          </m:sup>
        </m:sSubSup>
        <m:r>
          <w:rPr>
            <w:rFonts w:ascii="Cambria Math" w:hAnsi="Cambria Math" w:cs="Times New Roman"/>
            <w:sz w:val="28"/>
            <w:szCs w:val="28"/>
          </w:rPr>
          <m:t>=</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lang w:val="en-US"/>
                  </w:rPr>
                  <m:t>N</m:t>
                </m:r>
              </m:sub>
            </m:sSub>
            <m:r>
              <w:rPr>
                <w:rFonts w:ascii="Cambria Math" w:eastAsiaTheme="minorEastAsia" w:hAnsi="Cambria Math" w:cs="Times New Roman"/>
                <w:sz w:val="28"/>
                <w:szCs w:val="28"/>
              </w:rPr>
              <m:t>*О</m:t>
            </m:r>
          </m:e>
          <m:sub>
            <m:r>
              <w:rPr>
                <w:rFonts w:ascii="Cambria Math" w:eastAsiaTheme="minorEastAsia" w:hAnsi="Cambria Math" w:cs="Times New Roman"/>
                <w:sz w:val="28"/>
                <w:szCs w:val="28"/>
              </w:rPr>
              <m:t>0</m:t>
            </m:r>
          </m:sub>
          <m:sup>
            <m:r>
              <w:rPr>
                <w:rFonts w:ascii="Cambria Math" w:eastAsiaTheme="minorEastAsia" w:hAnsi="Cambria Math" w:cs="Times New Roman"/>
                <w:sz w:val="28"/>
                <w:szCs w:val="28"/>
              </w:rPr>
              <m:t>СК</m:t>
            </m:r>
          </m:sup>
        </m:sSubSup>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К</m:t>
            </m:r>
          </m:e>
          <m:sub>
            <m:r>
              <w:rPr>
                <w:rFonts w:ascii="Cambria Math" w:eastAsiaTheme="minorEastAsia" w:hAnsi="Cambria Math" w:cs="Times New Roman"/>
                <w:sz w:val="28"/>
                <w:szCs w:val="28"/>
              </w:rPr>
              <m:t>авт0</m:t>
            </m:r>
          </m:sub>
        </m:sSub>
      </m:oMath>
      <w:r>
        <w:rPr>
          <w:rFonts w:ascii="Times New Roman" w:eastAsiaTheme="minorEastAsia" w:hAnsi="Times New Roman" w:cs="Times New Roman"/>
          <w:sz w:val="28"/>
          <w:szCs w:val="28"/>
        </w:rPr>
        <w:t>= -1,562*4,9264*0,3531 = -2,7</w:t>
      </w:r>
      <w:r w:rsidR="00BF1A6C">
        <w:rPr>
          <w:rFonts w:ascii="Times New Roman" w:eastAsiaTheme="minorEastAsia" w:hAnsi="Times New Roman" w:cs="Times New Roman"/>
          <w:sz w:val="28"/>
          <w:szCs w:val="28"/>
        </w:rPr>
        <w:t>2</w:t>
      </w:r>
    </w:p>
    <w:p w:rsidR="00525737" w:rsidRDefault="00525737" w:rsidP="00BF1A6C">
      <w:pPr>
        <w:spacing w:after="0"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В результате снижения рентабельности продаж на </w:t>
      </w:r>
      <w:r w:rsidR="00BF1A6C">
        <w:rPr>
          <w:rFonts w:ascii="Times New Roman" w:eastAsiaTheme="minorEastAsia" w:hAnsi="Times New Roman" w:cs="Times New Roman"/>
          <w:sz w:val="28"/>
          <w:szCs w:val="28"/>
        </w:rPr>
        <w:t>1,562% рентабельность активов снизилась на 2,72%.</w:t>
      </w:r>
    </w:p>
    <w:p w:rsidR="00BF1A6C" w:rsidRDefault="00BF1A6C" w:rsidP="00BF1A6C">
      <w:pPr>
        <w:pStyle w:val="a8"/>
        <w:numPr>
          <w:ilvl w:val="0"/>
          <w:numId w:val="7"/>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Размер влияния оборачиваемости собственного капитала</w:t>
      </w:r>
    </w:p>
    <w:p w:rsidR="00BF1A6C" w:rsidRDefault="00BF1A6C" w:rsidP="00BF1A6C">
      <w:pPr>
        <w:spacing w:after="0" w:line="360" w:lineRule="auto"/>
        <w:jc w:val="both"/>
        <w:rPr>
          <w:rFonts w:ascii="Times New Roman" w:eastAsiaTheme="minorEastAsia" w:hAnsi="Times New Roman" w:cs="Times New Roman"/>
          <w:sz w:val="28"/>
          <w:szCs w:val="28"/>
        </w:rPr>
      </w:pPr>
      <m:oMath>
        <m:r>
          <w:rPr>
            <w:rFonts w:ascii="Cambria Math" w:hAnsi="Cambria Math" w:cs="Times New Roman"/>
            <w:sz w:val="28"/>
            <w:szCs w:val="28"/>
          </w:rPr>
          <m:t>∆</m:t>
        </m:r>
        <m:sSubSup>
          <m:sSubSupPr>
            <m:ctrlPr>
              <w:rPr>
                <w:rFonts w:ascii="Cambria Math" w:hAnsi="Cambria Math" w:cs="Times New Roman"/>
                <w:i/>
                <w:sz w:val="28"/>
                <w:szCs w:val="28"/>
              </w:rPr>
            </m:ctrlPr>
          </m:sSubSupPr>
          <m:e>
            <m:r>
              <w:rPr>
                <w:rFonts w:ascii="Cambria Math" w:hAnsi="Cambria Math" w:cs="Times New Roman"/>
                <w:sz w:val="28"/>
                <w:szCs w:val="28"/>
              </w:rPr>
              <m:t>R</m:t>
            </m:r>
          </m:e>
          <m:sub>
            <m:r>
              <w:rPr>
                <w:rFonts w:ascii="Cambria Math" w:hAnsi="Cambria Math" w:cs="Times New Roman"/>
                <w:sz w:val="28"/>
                <w:szCs w:val="28"/>
              </w:rPr>
              <m:t>A</m:t>
            </m:r>
          </m:sub>
          <m:sup>
            <m:r>
              <w:rPr>
                <w:rFonts w:ascii="Cambria Math" w:hAnsi="Cambria Math" w:cs="Times New Roman"/>
                <w:sz w:val="28"/>
                <w:szCs w:val="28"/>
              </w:rPr>
              <m:t>О</m:t>
            </m:r>
          </m:sup>
        </m:sSubSup>
        <m:r>
          <w:rPr>
            <w:rFonts w:ascii="Cambria Math" w:hAnsi="Cambria Math" w:cs="Times New Roman"/>
            <w:sz w:val="28"/>
            <w:szCs w:val="28"/>
          </w:rPr>
          <m:t>=</m:t>
        </m:r>
        <m:sSubSup>
          <m:sSubSupPr>
            <m:ctrlPr>
              <w:rPr>
                <w:rFonts w:ascii="Cambria Math" w:eastAsiaTheme="minorEastAsia" w:hAnsi="Cambria Math" w:cs="Times New Roman"/>
                <w:i/>
                <w:sz w:val="28"/>
                <w:szCs w:val="28"/>
              </w:rPr>
            </m:ctrlPr>
          </m:sSubSupPr>
          <m:e>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lang w:val="en-US"/>
                  </w:rPr>
                  <m:t>N</m:t>
                </m:r>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*∆О</m:t>
            </m:r>
          </m:e>
          <m:sub>
            <m:r>
              <w:rPr>
                <w:rFonts w:ascii="Cambria Math" w:eastAsiaTheme="minorEastAsia" w:hAnsi="Cambria Math" w:cs="Times New Roman"/>
                <w:sz w:val="28"/>
                <w:szCs w:val="28"/>
              </w:rPr>
              <m:t>0</m:t>
            </m:r>
          </m:sub>
          <m:sup>
            <m:r>
              <w:rPr>
                <w:rFonts w:ascii="Cambria Math" w:eastAsiaTheme="minorEastAsia" w:hAnsi="Cambria Math" w:cs="Times New Roman"/>
                <w:sz w:val="28"/>
                <w:szCs w:val="28"/>
              </w:rPr>
              <m:t>СК</m:t>
            </m:r>
          </m:sup>
        </m:sSubSup>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К</m:t>
            </m:r>
          </m:e>
          <m:sub>
            <m:r>
              <w:rPr>
                <w:rFonts w:ascii="Cambria Math" w:eastAsiaTheme="minorEastAsia" w:hAnsi="Cambria Math" w:cs="Times New Roman"/>
                <w:sz w:val="28"/>
                <w:szCs w:val="28"/>
              </w:rPr>
              <m:t>авт0</m:t>
            </m:r>
          </m:sub>
        </m:sSub>
        <m:r>
          <w:rPr>
            <w:rFonts w:ascii="Cambria Math" w:eastAsiaTheme="minorEastAsia" w:hAnsi="Cambria Math" w:cs="Times New Roman"/>
            <w:sz w:val="28"/>
            <w:szCs w:val="28"/>
          </w:rPr>
          <m:t>=</m:t>
        </m:r>
      </m:oMath>
      <w:r>
        <w:rPr>
          <w:rFonts w:ascii="Times New Roman" w:eastAsiaTheme="minorEastAsia" w:hAnsi="Times New Roman" w:cs="Times New Roman"/>
          <w:sz w:val="28"/>
          <w:szCs w:val="28"/>
        </w:rPr>
        <w:t xml:space="preserve"> 2,653*0,2603*0,3531 = 0,24</w:t>
      </w:r>
    </w:p>
    <w:p w:rsidR="00BF1A6C" w:rsidRDefault="00BF1A6C" w:rsidP="00BF1A6C">
      <w:pPr>
        <w:spacing w:after="0"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В результате увеличения коэффициента оборачиваемости собственного капитала на 0,2603 оборота рентабельность активов увеличилась на 0,24%.</w:t>
      </w:r>
    </w:p>
    <w:p w:rsidR="00C31D95" w:rsidRDefault="00C31D95" w:rsidP="00C31D95">
      <w:pPr>
        <w:pStyle w:val="a8"/>
        <w:numPr>
          <w:ilvl w:val="0"/>
          <w:numId w:val="7"/>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Размер влияния коэффициента автономии</w:t>
      </w:r>
    </w:p>
    <w:p w:rsidR="00C31D95" w:rsidRPr="00606395" w:rsidRDefault="00C31D95" w:rsidP="00C31D95">
      <w:pPr>
        <w:spacing w:after="0" w:line="360" w:lineRule="auto"/>
        <w:jc w:val="both"/>
        <w:rPr>
          <w:rFonts w:ascii="Times New Roman" w:hAnsi="Times New Roman" w:cs="Times New Roman"/>
          <w:sz w:val="28"/>
          <w:szCs w:val="28"/>
        </w:rPr>
      </w:pPr>
      <m:oMath>
        <m:r>
          <w:rPr>
            <w:rFonts w:ascii="Cambria Math" w:hAnsi="Cambria Math" w:cs="Times New Roman"/>
            <w:sz w:val="28"/>
            <w:szCs w:val="28"/>
          </w:rPr>
          <m:t>∆</m:t>
        </m:r>
        <m:sSubSup>
          <m:sSubSupPr>
            <m:ctrlPr>
              <w:rPr>
                <w:rFonts w:ascii="Cambria Math" w:hAnsi="Cambria Math" w:cs="Times New Roman"/>
                <w:i/>
                <w:sz w:val="28"/>
                <w:szCs w:val="28"/>
              </w:rPr>
            </m:ctrlPr>
          </m:sSubSupPr>
          <m:e>
            <m:r>
              <w:rPr>
                <w:rFonts w:ascii="Cambria Math" w:hAnsi="Cambria Math" w:cs="Times New Roman"/>
                <w:sz w:val="28"/>
                <w:szCs w:val="28"/>
              </w:rPr>
              <m:t>R</m:t>
            </m:r>
          </m:e>
          <m:sub>
            <m:r>
              <w:rPr>
                <w:rFonts w:ascii="Cambria Math" w:hAnsi="Cambria Math" w:cs="Times New Roman"/>
                <w:sz w:val="28"/>
                <w:szCs w:val="28"/>
              </w:rPr>
              <m:t>A</m:t>
            </m:r>
          </m:sub>
          <m:sup>
            <m:r>
              <w:rPr>
                <w:rFonts w:ascii="Cambria Math" w:hAnsi="Cambria Math" w:cs="Times New Roman"/>
                <w:sz w:val="28"/>
                <w:szCs w:val="28"/>
              </w:rPr>
              <m:t>К</m:t>
            </m:r>
          </m:sup>
        </m:sSubSup>
        <m:r>
          <w:rPr>
            <w:rFonts w:ascii="Cambria Math" w:hAnsi="Cambria Math" w:cs="Times New Roman"/>
            <w:sz w:val="28"/>
            <w:szCs w:val="28"/>
          </w:rPr>
          <m:t>=</m:t>
        </m:r>
        <m:sSubSup>
          <m:sSubSupPr>
            <m:ctrlPr>
              <w:rPr>
                <w:rFonts w:ascii="Cambria Math" w:eastAsiaTheme="minorEastAsia" w:hAnsi="Cambria Math" w:cs="Times New Roman"/>
                <w:i/>
                <w:sz w:val="28"/>
                <w:szCs w:val="28"/>
              </w:rPr>
            </m:ctrlPr>
          </m:sSubSupPr>
          <m:e>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lang w:val="en-US"/>
                  </w:rPr>
                  <m:t>N</m:t>
                </m:r>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*∆О</m:t>
            </m:r>
          </m:e>
          <m:sub>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СК</m:t>
            </m:r>
          </m:sup>
        </m:sSubSup>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К</m:t>
            </m:r>
          </m:e>
          <m:sub>
            <m:r>
              <w:rPr>
                <w:rFonts w:ascii="Cambria Math" w:eastAsiaTheme="minorEastAsia" w:hAnsi="Cambria Math" w:cs="Times New Roman"/>
                <w:sz w:val="28"/>
                <w:szCs w:val="28"/>
              </w:rPr>
              <m:t>авт</m:t>
            </m:r>
          </m:sub>
        </m:sSub>
        <m:r>
          <w:rPr>
            <w:rFonts w:ascii="Cambria Math" w:eastAsiaTheme="minorEastAsia" w:hAnsi="Cambria Math" w:cs="Times New Roman"/>
            <w:sz w:val="28"/>
            <w:szCs w:val="28"/>
          </w:rPr>
          <m:t>=</m:t>
        </m:r>
      </m:oMath>
      <w:r>
        <w:rPr>
          <w:rFonts w:ascii="Times New Roman" w:eastAsiaTheme="minorEastAsia" w:hAnsi="Times New Roman" w:cs="Times New Roman"/>
          <w:sz w:val="28"/>
          <w:szCs w:val="28"/>
        </w:rPr>
        <w:t xml:space="preserve"> 2,653*</w:t>
      </w:r>
      <w:r w:rsidRPr="00C31D95">
        <w:rPr>
          <w:rFonts w:ascii="Times New Roman" w:hAnsi="Times New Roman" w:cs="Times New Roman"/>
          <w:sz w:val="28"/>
          <w:szCs w:val="28"/>
        </w:rPr>
        <w:t>5,1867*-0,0254</w:t>
      </w:r>
      <w:r>
        <w:rPr>
          <w:rFonts w:ascii="Times New Roman" w:hAnsi="Times New Roman" w:cs="Times New Roman"/>
          <w:sz w:val="28"/>
          <w:szCs w:val="28"/>
        </w:rPr>
        <w:t xml:space="preserve"> = -0,35</w:t>
      </w:r>
    </w:p>
    <w:p w:rsidR="00C31D95" w:rsidRDefault="008E09AC" w:rsidP="00C31D9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За счет снижения коэффициента автономии на 0,0254 рентабельность активов снижается на 0,35%.</w:t>
      </w:r>
    </w:p>
    <w:p w:rsidR="00D02A29" w:rsidRDefault="00D02A29" w:rsidP="00D02A29">
      <w:pPr>
        <w:pStyle w:val="a8"/>
        <w:numPr>
          <w:ilvl w:val="0"/>
          <w:numId w:val="7"/>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Баланс отклонений</w:t>
      </w:r>
    </w:p>
    <w:p w:rsidR="00C110A8" w:rsidRDefault="00D02A29" w:rsidP="00D02A29">
      <w:pPr>
        <w:spacing w:after="0" w:line="360" w:lineRule="auto"/>
        <w:jc w:val="both"/>
        <w:rPr>
          <w:rFonts w:ascii="Times New Roman" w:hAnsi="Times New Roman" w:cs="Times New Roman"/>
          <w:sz w:val="28"/>
          <w:szCs w:val="28"/>
          <w:lang w:val="en-US"/>
        </w:rPr>
      </w:pPr>
      <w:r>
        <w:rPr>
          <w:rFonts w:ascii="Times New Roman" w:hAnsi="Times New Roman" w:cs="Times New Roman"/>
          <w:sz w:val="24"/>
          <w:szCs w:val="24"/>
          <w:lang w:val="en-US"/>
        </w:rPr>
        <w:t>∆R</w:t>
      </w:r>
      <w:r>
        <w:rPr>
          <w:rFonts w:ascii="Times New Roman" w:hAnsi="Times New Roman" w:cs="Times New Roman"/>
          <w:sz w:val="24"/>
          <w:szCs w:val="24"/>
          <w:vertAlign w:val="subscript"/>
          <w:lang w:val="en-US"/>
        </w:rPr>
        <w:t>A</w:t>
      </w:r>
      <w:r>
        <w:rPr>
          <w:rFonts w:ascii="Times New Roman" w:hAnsi="Times New Roman" w:cs="Times New Roman"/>
          <w:sz w:val="24"/>
          <w:szCs w:val="24"/>
          <w:lang w:val="en-US"/>
        </w:rPr>
        <w:t xml:space="preserve">= </w:t>
      </w:r>
      <m:oMath>
        <m:r>
          <w:rPr>
            <w:rFonts w:ascii="Cambria Math" w:hAnsi="Cambria Math" w:cs="Times New Roman"/>
            <w:sz w:val="28"/>
            <w:szCs w:val="28"/>
            <w:lang w:val="en-US"/>
          </w:rPr>
          <m:t>∆</m:t>
        </m:r>
        <m:sSubSup>
          <m:sSubSupPr>
            <m:ctrlPr>
              <w:rPr>
                <w:rFonts w:ascii="Cambria Math" w:hAnsi="Cambria Math" w:cs="Times New Roman"/>
                <w:i/>
                <w:sz w:val="28"/>
                <w:szCs w:val="28"/>
              </w:rPr>
            </m:ctrlPr>
          </m:sSubSupPr>
          <m:e>
            <m:r>
              <w:rPr>
                <w:rFonts w:ascii="Cambria Math" w:hAnsi="Cambria Math" w:cs="Times New Roman"/>
                <w:sz w:val="28"/>
                <w:szCs w:val="28"/>
              </w:rPr>
              <m:t>R</m:t>
            </m:r>
          </m:e>
          <m:sub>
            <m:r>
              <w:rPr>
                <w:rFonts w:ascii="Cambria Math" w:hAnsi="Cambria Math" w:cs="Times New Roman"/>
                <w:sz w:val="28"/>
                <w:szCs w:val="28"/>
              </w:rPr>
              <m:t>A</m:t>
            </m:r>
          </m:sub>
          <m:sup>
            <m:r>
              <w:rPr>
                <w:rFonts w:ascii="Cambria Math" w:hAnsi="Cambria Math" w:cs="Times New Roman"/>
                <w:sz w:val="28"/>
                <w:szCs w:val="28"/>
              </w:rPr>
              <m:t>N</m:t>
            </m:r>
          </m:sup>
        </m:sSubSup>
      </m:oMath>
      <w:r>
        <w:rPr>
          <w:rFonts w:ascii="Times New Roman" w:eastAsiaTheme="minorEastAsia" w:hAnsi="Times New Roman" w:cs="Times New Roman"/>
          <w:sz w:val="28"/>
          <w:szCs w:val="28"/>
          <w:lang w:val="en-US"/>
        </w:rPr>
        <w:t>+</w:t>
      </w:r>
      <m:oMath>
        <m:r>
          <w:rPr>
            <w:rFonts w:ascii="Cambria Math" w:hAnsi="Cambria Math" w:cs="Times New Roman"/>
            <w:sz w:val="28"/>
            <w:szCs w:val="28"/>
            <w:lang w:val="en-US"/>
          </w:rPr>
          <m:t>∆</m:t>
        </m:r>
        <m:sSubSup>
          <m:sSubSupPr>
            <m:ctrlPr>
              <w:rPr>
                <w:rFonts w:ascii="Cambria Math" w:hAnsi="Cambria Math" w:cs="Times New Roman"/>
                <w:i/>
                <w:sz w:val="28"/>
                <w:szCs w:val="28"/>
              </w:rPr>
            </m:ctrlPr>
          </m:sSubSupPr>
          <m:e>
            <m:r>
              <w:rPr>
                <w:rFonts w:ascii="Cambria Math" w:hAnsi="Cambria Math" w:cs="Times New Roman"/>
                <w:sz w:val="28"/>
                <w:szCs w:val="28"/>
              </w:rPr>
              <m:t>R</m:t>
            </m:r>
          </m:e>
          <m:sub>
            <m:r>
              <w:rPr>
                <w:rFonts w:ascii="Cambria Math" w:hAnsi="Cambria Math" w:cs="Times New Roman"/>
                <w:sz w:val="28"/>
                <w:szCs w:val="28"/>
              </w:rPr>
              <m:t>A</m:t>
            </m:r>
          </m:sub>
          <m:sup>
            <m:r>
              <w:rPr>
                <w:rFonts w:ascii="Cambria Math" w:hAnsi="Cambria Math" w:cs="Times New Roman"/>
                <w:sz w:val="28"/>
                <w:szCs w:val="28"/>
              </w:rPr>
              <m:t>О</m:t>
            </m:r>
          </m:sup>
        </m:sSubSup>
      </m:oMath>
      <w:r>
        <w:rPr>
          <w:rFonts w:ascii="Times New Roman" w:eastAsiaTheme="minorEastAsia" w:hAnsi="Times New Roman" w:cs="Times New Roman"/>
          <w:sz w:val="28"/>
          <w:szCs w:val="28"/>
          <w:lang w:val="en-US"/>
        </w:rPr>
        <w:t>+</w:t>
      </w:r>
      <m:oMath>
        <m:r>
          <w:rPr>
            <w:rFonts w:ascii="Cambria Math" w:hAnsi="Cambria Math" w:cs="Times New Roman"/>
            <w:sz w:val="28"/>
            <w:szCs w:val="28"/>
            <w:lang w:val="en-US"/>
          </w:rPr>
          <m:t>∆</m:t>
        </m:r>
        <m:sSubSup>
          <m:sSubSupPr>
            <m:ctrlPr>
              <w:rPr>
                <w:rFonts w:ascii="Cambria Math" w:hAnsi="Cambria Math" w:cs="Times New Roman"/>
                <w:i/>
                <w:sz w:val="28"/>
                <w:szCs w:val="28"/>
              </w:rPr>
            </m:ctrlPr>
          </m:sSubSupPr>
          <m:e>
            <m:r>
              <w:rPr>
                <w:rFonts w:ascii="Cambria Math" w:hAnsi="Cambria Math" w:cs="Times New Roman"/>
                <w:sz w:val="28"/>
                <w:szCs w:val="28"/>
              </w:rPr>
              <m:t>R</m:t>
            </m:r>
          </m:e>
          <m:sub>
            <m:r>
              <w:rPr>
                <w:rFonts w:ascii="Cambria Math" w:hAnsi="Cambria Math" w:cs="Times New Roman"/>
                <w:sz w:val="28"/>
                <w:szCs w:val="28"/>
              </w:rPr>
              <m:t>A</m:t>
            </m:r>
          </m:sub>
          <m:sup>
            <m:r>
              <w:rPr>
                <w:rFonts w:ascii="Cambria Math" w:hAnsi="Cambria Math" w:cs="Times New Roman"/>
                <w:sz w:val="28"/>
                <w:szCs w:val="28"/>
              </w:rPr>
              <m:t>К</m:t>
            </m:r>
          </m:sup>
        </m:sSubSup>
      </m:oMath>
      <w:r>
        <w:rPr>
          <w:rFonts w:ascii="Times New Roman" w:eastAsiaTheme="minorEastAsia" w:hAnsi="Times New Roman" w:cs="Times New Roman"/>
          <w:sz w:val="28"/>
          <w:szCs w:val="28"/>
          <w:lang w:val="en-US"/>
        </w:rPr>
        <w:t xml:space="preserve"> = </w:t>
      </w:r>
      <w:r w:rsidRPr="00D02A29">
        <w:rPr>
          <w:rFonts w:ascii="Times New Roman" w:eastAsiaTheme="minorEastAsia" w:hAnsi="Times New Roman" w:cs="Times New Roman"/>
          <w:sz w:val="28"/>
          <w:szCs w:val="28"/>
          <w:lang w:val="en-US"/>
        </w:rPr>
        <w:t>-2</w:t>
      </w:r>
      <w:proofErr w:type="gramStart"/>
      <w:r w:rsidRPr="00D02A29">
        <w:rPr>
          <w:rFonts w:ascii="Times New Roman" w:eastAsiaTheme="minorEastAsia" w:hAnsi="Times New Roman" w:cs="Times New Roman"/>
          <w:sz w:val="28"/>
          <w:szCs w:val="28"/>
          <w:lang w:val="en-US"/>
        </w:rPr>
        <w:t>,72</w:t>
      </w:r>
      <w:proofErr w:type="gramEnd"/>
      <w:r>
        <w:rPr>
          <w:rFonts w:ascii="Times New Roman" w:eastAsiaTheme="minorEastAsia" w:hAnsi="Times New Roman" w:cs="Times New Roman"/>
          <w:sz w:val="28"/>
          <w:szCs w:val="28"/>
          <w:lang w:val="en-US"/>
        </w:rPr>
        <w:t>+</w:t>
      </w:r>
      <w:r w:rsidRPr="00D02A29">
        <w:rPr>
          <w:rFonts w:ascii="Times New Roman" w:eastAsiaTheme="minorEastAsia" w:hAnsi="Times New Roman" w:cs="Times New Roman"/>
          <w:sz w:val="28"/>
          <w:szCs w:val="28"/>
          <w:lang w:val="en-US"/>
        </w:rPr>
        <w:t>0,24</w:t>
      </w:r>
      <w:r w:rsidRPr="00D02A29">
        <w:rPr>
          <w:rFonts w:ascii="Times New Roman" w:hAnsi="Times New Roman" w:cs="Times New Roman"/>
          <w:sz w:val="28"/>
          <w:szCs w:val="28"/>
          <w:lang w:val="en-US"/>
        </w:rPr>
        <w:t>-0,35</w:t>
      </w:r>
      <w:r>
        <w:rPr>
          <w:rFonts w:ascii="Times New Roman" w:hAnsi="Times New Roman" w:cs="Times New Roman"/>
          <w:sz w:val="28"/>
          <w:szCs w:val="28"/>
          <w:lang w:val="en-US"/>
        </w:rPr>
        <w:t xml:space="preserve"> = </w:t>
      </w:r>
      <w:r w:rsidR="002F4C47">
        <w:rPr>
          <w:rFonts w:ascii="Times New Roman" w:hAnsi="Times New Roman" w:cs="Times New Roman"/>
          <w:sz w:val="28"/>
          <w:szCs w:val="28"/>
          <w:lang w:val="en-US"/>
        </w:rPr>
        <w:t>-2.83</w:t>
      </w:r>
      <w:r w:rsidR="0016405A">
        <w:rPr>
          <w:rFonts w:ascii="Times New Roman" w:hAnsi="Times New Roman" w:cs="Times New Roman"/>
          <w:sz w:val="28"/>
          <w:szCs w:val="28"/>
          <w:lang w:val="en-US"/>
        </w:rPr>
        <w:t>%</w:t>
      </w:r>
    </w:p>
    <w:p w:rsidR="0016405A" w:rsidRPr="0016405A" w:rsidRDefault="0016405A" w:rsidP="00D02A29">
      <w:pPr>
        <w:spacing w:after="0" w:line="360" w:lineRule="auto"/>
        <w:jc w:val="both"/>
        <w:rPr>
          <w:rFonts w:ascii="Times New Roman" w:hAnsi="Times New Roman" w:cs="Times New Roman"/>
          <w:i/>
          <w:sz w:val="28"/>
          <w:szCs w:val="28"/>
        </w:rPr>
      </w:pPr>
      <w:r>
        <w:rPr>
          <w:rFonts w:ascii="Times New Roman" w:hAnsi="Times New Roman" w:cs="Times New Roman"/>
          <w:sz w:val="28"/>
          <w:szCs w:val="28"/>
        </w:rPr>
        <w:t>Совместное влияние факторов способствовало снижению рентабельности активов на 2,83%.</w:t>
      </w:r>
    </w:p>
    <w:p w:rsidR="001737DC" w:rsidRPr="0016405A" w:rsidRDefault="001737DC" w:rsidP="00484AEC">
      <w:pPr>
        <w:jc w:val="both"/>
        <w:rPr>
          <w:rFonts w:ascii="Times New Roman" w:hAnsi="Times New Roman" w:cs="Times New Roman"/>
          <w:sz w:val="28"/>
          <w:szCs w:val="28"/>
        </w:rPr>
      </w:pPr>
    </w:p>
    <w:p w:rsidR="001737DC" w:rsidRPr="0016405A" w:rsidRDefault="001737DC" w:rsidP="00484AEC">
      <w:pPr>
        <w:jc w:val="both"/>
        <w:rPr>
          <w:rFonts w:ascii="Times New Roman" w:hAnsi="Times New Roman" w:cs="Times New Roman"/>
          <w:sz w:val="28"/>
          <w:szCs w:val="28"/>
        </w:rPr>
      </w:pPr>
    </w:p>
    <w:p w:rsidR="001737DC" w:rsidRPr="0016405A" w:rsidRDefault="001737DC" w:rsidP="00484AEC">
      <w:pPr>
        <w:jc w:val="both"/>
        <w:rPr>
          <w:rFonts w:ascii="Times New Roman" w:hAnsi="Times New Roman" w:cs="Times New Roman"/>
          <w:sz w:val="28"/>
          <w:szCs w:val="28"/>
        </w:rPr>
      </w:pPr>
    </w:p>
    <w:p w:rsidR="001737DC" w:rsidRPr="0016405A" w:rsidRDefault="001737DC" w:rsidP="00484AEC">
      <w:pPr>
        <w:jc w:val="both"/>
        <w:rPr>
          <w:rFonts w:ascii="Times New Roman" w:hAnsi="Times New Roman" w:cs="Times New Roman"/>
          <w:sz w:val="28"/>
          <w:szCs w:val="28"/>
        </w:rPr>
      </w:pPr>
    </w:p>
    <w:p w:rsidR="001737DC" w:rsidRPr="0016405A" w:rsidRDefault="001737DC" w:rsidP="00484AEC">
      <w:pPr>
        <w:jc w:val="both"/>
        <w:rPr>
          <w:rFonts w:ascii="Times New Roman" w:hAnsi="Times New Roman" w:cs="Times New Roman"/>
          <w:sz w:val="28"/>
          <w:szCs w:val="28"/>
        </w:rPr>
      </w:pPr>
    </w:p>
    <w:p w:rsidR="001737DC" w:rsidRPr="0016405A" w:rsidRDefault="001737DC" w:rsidP="00484AEC">
      <w:pPr>
        <w:jc w:val="both"/>
        <w:rPr>
          <w:rFonts w:ascii="Times New Roman" w:hAnsi="Times New Roman" w:cs="Times New Roman"/>
          <w:sz w:val="28"/>
          <w:szCs w:val="28"/>
        </w:rPr>
      </w:pPr>
    </w:p>
    <w:p w:rsidR="001737DC" w:rsidRDefault="001737DC" w:rsidP="00484AEC">
      <w:pPr>
        <w:jc w:val="both"/>
        <w:rPr>
          <w:rFonts w:ascii="Times New Roman" w:hAnsi="Times New Roman" w:cs="Times New Roman"/>
          <w:sz w:val="28"/>
          <w:szCs w:val="28"/>
        </w:rPr>
      </w:pPr>
    </w:p>
    <w:p w:rsidR="00DF0AD0" w:rsidRDefault="00DF0AD0" w:rsidP="00484AEC">
      <w:pPr>
        <w:jc w:val="both"/>
        <w:rPr>
          <w:rFonts w:ascii="Times New Roman" w:hAnsi="Times New Roman" w:cs="Times New Roman"/>
          <w:sz w:val="28"/>
          <w:szCs w:val="28"/>
        </w:rPr>
      </w:pPr>
    </w:p>
    <w:p w:rsidR="00DF0AD0" w:rsidRDefault="00DF0AD0" w:rsidP="00484AEC">
      <w:pPr>
        <w:jc w:val="both"/>
        <w:rPr>
          <w:rFonts w:ascii="Times New Roman" w:hAnsi="Times New Roman" w:cs="Times New Roman"/>
          <w:sz w:val="28"/>
          <w:szCs w:val="28"/>
        </w:rPr>
      </w:pPr>
    </w:p>
    <w:p w:rsidR="00DF0AD0" w:rsidRDefault="00DF0AD0" w:rsidP="00484AEC">
      <w:pPr>
        <w:jc w:val="both"/>
        <w:rPr>
          <w:rFonts w:ascii="Times New Roman" w:hAnsi="Times New Roman" w:cs="Times New Roman"/>
          <w:sz w:val="28"/>
          <w:szCs w:val="28"/>
        </w:rPr>
      </w:pPr>
    </w:p>
    <w:p w:rsidR="00DF0AD0" w:rsidRDefault="00DF0AD0" w:rsidP="00484AEC">
      <w:pPr>
        <w:jc w:val="both"/>
        <w:rPr>
          <w:rFonts w:ascii="Times New Roman" w:hAnsi="Times New Roman" w:cs="Times New Roman"/>
          <w:sz w:val="28"/>
          <w:szCs w:val="28"/>
        </w:rPr>
      </w:pPr>
    </w:p>
    <w:p w:rsidR="00DF0AD0" w:rsidRDefault="00DF0AD0" w:rsidP="00484AEC">
      <w:pPr>
        <w:jc w:val="both"/>
        <w:rPr>
          <w:rFonts w:ascii="Times New Roman" w:hAnsi="Times New Roman" w:cs="Times New Roman"/>
          <w:sz w:val="28"/>
          <w:szCs w:val="28"/>
        </w:rPr>
      </w:pPr>
    </w:p>
    <w:p w:rsidR="00DF0AD0" w:rsidRDefault="00DF0AD0" w:rsidP="00DF0AD0">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ЗАДАНИЕ 5</w:t>
      </w:r>
    </w:p>
    <w:p w:rsidR="00DF0AD0" w:rsidRPr="00DF0AD0" w:rsidRDefault="00DF0AD0" w:rsidP="00DF0AD0">
      <w:pPr>
        <w:pStyle w:val="Pa3"/>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DF0AD0">
        <w:rPr>
          <w:rFonts w:ascii="Times New Roman" w:hAnsi="Times New Roman" w:cs="Times New Roman"/>
          <w:color w:val="000000"/>
          <w:sz w:val="28"/>
          <w:szCs w:val="28"/>
        </w:rPr>
        <w:t>По данным, приведенным в табл</w:t>
      </w:r>
      <w:r>
        <w:rPr>
          <w:rFonts w:ascii="Times New Roman" w:hAnsi="Times New Roman" w:cs="Times New Roman"/>
          <w:color w:val="000000"/>
          <w:sz w:val="28"/>
          <w:szCs w:val="28"/>
        </w:rPr>
        <w:t>. 6</w:t>
      </w:r>
      <w:r w:rsidRPr="00DF0AD0">
        <w:rPr>
          <w:rFonts w:ascii="Times New Roman" w:hAnsi="Times New Roman" w:cs="Times New Roman"/>
          <w:color w:val="000000"/>
          <w:sz w:val="28"/>
          <w:szCs w:val="28"/>
        </w:rPr>
        <w:t>, рассчитайте влияние следу</w:t>
      </w:r>
      <w:r w:rsidRPr="00DF0AD0">
        <w:rPr>
          <w:rFonts w:ascii="Times New Roman" w:hAnsi="Times New Roman" w:cs="Times New Roman"/>
          <w:color w:val="000000"/>
          <w:sz w:val="28"/>
          <w:szCs w:val="28"/>
        </w:rPr>
        <w:softHyphen/>
        <w:t>ющих факторов на общее изменение выручки от продаж в отчет</w:t>
      </w:r>
      <w:r w:rsidRPr="00DF0AD0">
        <w:rPr>
          <w:rFonts w:ascii="Times New Roman" w:hAnsi="Times New Roman" w:cs="Times New Roman"/>
          <w:color w:val="000000"/>
          <w:sz w:val="28"/>
          <w:szCs w:val="28"/>
        </w:rPr>
        <w:softHyphen/>
        <w:t xml:space="preserve">ном периоде по сравнению с предыдущим периодом: </w:t>
      </w:r>
    </w:p>
    <w:p w:rsidR="00DF0AD0" w:rsidRPr="00DF0AD0" w:rsidRDefault="00DF0AD0" w:rsidP="00DF0AD0">
      <w:pPr>
        <w:pStyle w:val="Pa3"/>
        <w:spacing w:line="360" w:lineRule="auto"/>
        <w:ind w:firstLine="180"/>
        <w:jc w:val="both"/>
        <w:rPr>
          <w:rFonts w:ascii="Times New Roman" w:hAnsi="Times New Roman" w:cs="Times New Roman"/>
          <w:color w:val="000000"/>
          <w:sz w:val="28"/>
          <w:szCs w:val="28"/>
        </w:rPr>
      </w:pPr>
      <w:r w:rsidRPr="00DF0AD0">
        <w:rPr>
          <w:rFonts w:ascii="Times New Roman" w:hAnsi="Times New Roman" w:cs="Times New Roman"/>
          <w:color w:val="000000"/>
          <w:sz w:val="28"/>
          <w:szCs w:val="28"/>
        </w:rPr>
        <w:t>а) изменения общего количества проданной продукции (</w:t>
      </w:r>
      <w:proofErr w:type="spellStart"/>
      <w:proofErr w:type="gramStart"/>
      <w:r w:rsidRPr="00DF0AD0">
        <w:rPr>
          <w:rFonts w:ascii="Times New Roman" w:hAnsi="Times New Roman" w:cs="Times New Roman"/>
          <w:i/>
          <w:iCs/>
          <w:color w:val="000000"/>
          <w:sz w:val="28"/>
          <w:szCs w:val="28"/>
        </w:rPr>
        <w:t>Q</w:t>
      </w:r>
      <w:proofErr w:type="gramEnd"/>
      <w:r w:rsidRPr="00DF0AD0">
        <w:rPr>
          <w:rStyle w:val="A12"/>
          <w:rFonts w:ascii="Times New Roman" w:hAnsi="Times New Roman" w:cs="Times New Roman"/>
          <w:sz w:val="28"/>
          <w:szCs w:val="28"/>
        </w:rPr>
        <w:t>общ</w:t>
      </w:r>
      <w:proofErr w:type="spellEnd"/>
      <w:r w:rsidRPr="00DF0AD0">
        <w:rPr>
          <w:rFonts w:ascii="Times New Roman" w:hAnsi="Times New Roman" w:cs="Times New Roman"/>
          <w:color w:val="000000"/>
          <w:sz w:val="28"/>
          <w:szCs w:val="28"/>
        </w:rPr>
        <w:t xml:space="preserve">); </w:t>
      </w:r>
    </w:p>
    <w:p w:rsidR="00DF0AD0" w:rsidRPr="00DF0AD0" w:rsidRDefault="00DF0AD0" w:rsidP="00DF0AD0">
      <w:pPr>
        <w:pStyle w:val="Pa3"/>
        <w:spacing w:line="360" w:lineRule="auto"/>
        <w:ind w:firstLine="180"/>
        <w:jc w:val="both"/>
        <w:rPr>
          <w:rFonts w:ascii="Times New Roman" w:hAnsi="Times New Roman" w:cs="Times New Roman"/>
          <w:color w:val="000000"/>
          <w:sz w:val="28"/>
          <w:szCs w:val="28"/>
        </w:rPr>
      </w:pPr>
      <w:r w:rsidRPr="00DF0AD0">
        <w:rPr>
          <w:rFonts w:ascii="Times New Roman" w:hAnsi="Times New Roman" w:cs="Times New Roman"/>
          <w:color w:val="000000"/>
          <w:sz w:val="28"/>
          <w:szCs w:val="28"/>
        </w:rPr>
        <w:t>б) изменения количества продаж отдельных видов продукции</w:t>
      </w:r>
      <w:proofErr w:type="gramStart"/>
      <w:r w:rsidRPr="00DF0AD0">
        <w:rPr>
          <w:rFonts w:ascii="Times New Roman" w:hAnsi="Times New Roman" w:cs="Times New Roman"/>
          <w:color w:val="000000"/>
          <w:sz w:val="28"/>
          <w:szCs w:val="28"/>
        </w:rPr>
        <w:t xml:space="preserve"> </w:t>
      </w:r>
      <w:r w:rsidRPr="00DF0AD0">
        <w:rPr>
          <w:rFonts w:ascii="Times New Roman" w:hAnsi="Times New Roman" w:cs="Times New Roman"/>
          <w:i/>
          <w:iCs/>
          <w:color w:val="000000"/>
          <w:sz w:val="28"/>
          <w:szCs w:val="28"/>
        </w:rPr>
        <w:t>А</w:t>
      </w:r>
      <w:proofErr w:type="gramEnd"/>
      <w:r w:rsidRPr="00DF0AD0">
        <w:rPr>
          <w:rFonts w:ascii="Times New Roman" w:hAnsi="Times New Roman" w:cs="Times New Roman"/>
          <w:i/>
          <w:iCs/>
          <w:color w:val="000000"/>
          <w:sz w:val="28"/>
          <w:szCs w:val="28"/>
        </w:rPr>
        <w:t xml:space="preserve"> </w:t>
      </w:r>
      <w:r w:rsidRPr="00DF0AD0">
        <w:rPr>
          <w:rFonts w:ascii="Times New Roman" w:hAnsi="Times New Roman" w:cs="Times New Roman"/>
          <w:color w:val="000000"/>
          <w:sz w:val="28"/>
          <w:szCs w:val="28"/>
        </w:rPr>
        <w:t xml:space="preserve">и </w:t>
      </w:r>
      <w:r w:rsidRPr="00DF0AD0">
        <w:rPr>
          <w:rFonts w:ascii="Times New Roman" w:hAnsi="Times New Roman" w:cs="Times New Roman"/>
          <w:i/>
          <w:iCs/>
          <w:color w:val="000000"/>
          <w:sz w:val="28"/>
          <w:szCs w:val="28"/>
        </w:rPr>
        <w:t>В</w:t>
      </w:r>
      <w:r w:rsidRPr="00DF0AD0">
        <w:rPr>
          <w:rFonts w:ascii="Times New Roman" w:hAnsi="Times New Roman" w:cs="Times New Roman"/>
          <w:color w:val="000000"/>
          <w:sz w:val="28"/>
          <w:szCs w:val="28"/>
        </w:rPr>
        <w:t>(</w:t>
      </w:r>
      <w:proofErr w:type="spellStart"/>
      <w:r w:rsidRPr="00DF0AD0">
        <w:rPr>
          <w:rFonts w:ascii="Times New Roman" w:hAnsi="Times New Roman" w:cs="Times New Roman"/>
          <w:i/>
          <w:iCs/>
          <w:color w:val="000000"/>
          <w:sz w:val="28"/>
          <w:szCs w:val="28"/>
        </w:rPr>
        <w:t>q</w:t>
      </w:r>
      <w:proofErr w:type="spellEnd"/>
      <w:r w:rsidRPr="00DF0AD0">
        <w:rPr>
          <w:rFonts w:ascii="Times New Roman" w:hAnsi="Times New Roman" w:cs="Times New Roman"/>
          <w:color w:val="000000"/>
          <w:sz w:val="28"/>
          <w:szCs w:val="28"/>
        </w:rPr>
        <w:t xml:space="preserve">); </w:t>
      </w:r>
    </w:p>
    <w:p w:rsidR="00DF0AD0" w:rsidRPr="00DF0AD0" w:rsidRDefault="00DF0AD0" w:rsidP="00DF0AD0">
      <w:pPr>
        <w:pStyle w:val="Pa3"/>
        <w:spacing w:line="360" w:lineRule="auto"/>
        <w:ind w:firstLine="180"/>
        <w:jc w:val="both"/>
        <w:rPr>
          <w:rFonts w:ascii="Times New Roman" w:hAnsi="Times New Roman" w:cs="Times New Roman"/>
          <w:color w:val="000000"/>
          <w:sz w:val="28"/>
          <w:szCs w:val="28"/>
        </w:rPr>
      </w:pPr>
      <w:r w:rsidRPr="00DF0AD0">
        <w:rPr>
          <w:rFonts w:ascii="Times New Roman" w:hAnsi="Times New Roman" w:cs="Times New Roman"/>
          <w:color w:val="000000"/>
          <w:sz w:val="28"/>
          <w:szCs w:val="28"/>
        </w:rPr>
        <w:t>в) изменения цен на проданную продукцию (</w:t>
      </w:r>
      <w:proofErr w:type="spellStart"/>
      <w:r w:rsidRPr="00DF0AD0">
        <w:rPr>
          <w:rFonts w:ascii="Times New Roman" w:hAnsi="Times New Roman" w:cs="Times New Roman"/>
          <w:i/>
          <w:iCs/>
          <w:color w:val="000000"/>
          <w:sz w:val="28"/>
          <w:szCs w:val="28"/>
        </w:rPr>
        <w:t>p</w:t>
      </w:r>
      <w:proofErr w:type="spellEnd"/>
      <w:r w:rsidRPr="00DF0AD0">
        <w:rPr>
          <w:rFonts w:ascii="Times New Roman" w:hAnsi="Times New Roman" w:cs="Times New Roman"/>
          <w:color w:val="000000"/>
          <w:sz w:val="28"/>
          <w:szCs w:val="28"/>
        </w:rPr>
        <w:t xml:space="preserve">). </w:t>
      </w:r>
    </w:p>
    <w:p w:rsidR="00DF0AD0" w:rsidRDefault="00DF0AD0" w:rsidP="00DF0AD0">
      <w:p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DF0AD0">
        <w:rPr>
          <w:rFonts w:ascii="Times New Roman" w:hAnsi="Times New Roman" w:cs="Times New Roman"/>
          <w:color w:val="000000"/>
          <w:sz w:val="28"/>
          <w:szCs w:val="28"/>
        </w:rPr>
        <w:t>Проанализируйте полученные результаты и оцените эффектив</w:t>
      </w:r>
      <w:r w:rsidRPr="00DF0AD0">
        <w:rPr>
          <w:rFonts w:ascii="Times New Roman" w:hAnsi="Times New Roman" w:cs="Times New Roman"/>
          <w:color w:val="000000"/>
          <w:sz w:val="28"/>
          <w:szCs w:val="28"/>
        </w:rPr>
        <w:softHyphen/>
        <w:t>ность деятельности организации по управлению сбытом продукции. Результаты расчетов представьте в табл</w:t>
      </w:r>
      <w:r>
        <w:rPr>
          <w:rFonts w:ascii="Times New Roman" w:hAnsi="Times New Roman" w:cs="Times New Roman"/>
          <w:color w:val="000000"/>
          <w:sz w:val="28"/>
          <w:szCs w:val="28"/>
        </w:rPr>
        <w:t>. 6</w:t>
      </w:r>
      <w:r w:rsidRPr="00DF0AD0">
        <w:rPr>
          <w:rFonts w:ascii="Times New Roman" w:hAnsi="Times New Roman" w:cs="Times New Roman"/>
          <w:color w:val="000000"/>
          <w:sz w:val="28"/>
          <w:szCs w:val="28"/>
        </w:rPr>
        <w:t>.</w:t>
      </w:r>
    </w:p>
    <w:p w:rsidR="00DF0AD0" w:rsidRDefault="00DF0AD0" w:rsidP="00DF0AD0">
      <w:pPr>
        <w:spacing w:after="0" w:line="36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Таблица 6</w:t>
      </w:r>
    </w:p>
    <w:tbl>
      <w:tblPr>
        <w:tblStyle w:val="a3"/>
        <w:tblW w:w="0" w:type="auto"/>
        <w:tblLook w:val="04A0"/>
      </w:tblPr>
      <w:tblGrid>
        <w:gridCol w:w="949"/>
        <w:gridCol w:w="999"/>
        <w:gridCol w:w="1014"/>
        <w:gridCol w:w="999"/>
        <w:gridCol w:w="1014"/>
        <w:gridCol w:w="1000"/>
        <w:gridCol w:w="1360"/>
        <w:gridCol w:w="1236"/>
        <w:gridCol w:w="999"/>
      </w:tblGrid>
      <w:tr w:rsidR="00DF0AD0" w:rsidTr="00DF0AD0">
        <w:tc>
          <w:tcPr>
            <w:tcW w:w="1049" w:type="dxa"/>
            <w:vMerge w:val="restart"/>
            <w:vAlign w:val="center"/>
          </w:tcPr>
          <w:p w:rsidR="00DF0AD0" w:rsidRPr="00DF0AD0" w:rsidRDefault="00DF0AD0" w:rsidP="00DF0AD0">
            <w:pPr>
              <w:pStyle w:val="Pa7"/>
              <w:spacing w:line="240" w:lineRule="auto"/>
              <w:jc w:val="center"/>
              <w:rPr>
                <w:rFonts w:ascii="Times New Roman" w:hAnsi="Times New Roman" w:cs="Times New Roman"/>
                <w:color w:val="000000"/>
              </w:rPr>
            </w:pPr>
            <w:r w:rsidRPr="00DF0AD0">
              <w:rPr>
                <w:rFonts w:ascii="Times New Roman" w:hAnsi="Times New Roman" w:cs="Times New Roman"/>
                <w:bCs/>
                <w:color w:val="000000"/>
              </w:rPr>
              <w:t>Вид про</w:t>
            </w:r>
            <w:r w:rsidRPr="00DF0AD0">
              <w:rPr>
                <w:rFonts w:ascii="Times New Roman" w:hAnsi="Times New Roman" w:cs="Times New Roman"/>
                <w:bCs/>
                <w:color w:val="000000"/>
              </w:rPr>
              <w:softHyphen/>
              <w:t>дук</w:t>
            </w:r>
            <w:r w:rsidRPr="00DF0AD0">
              <w:rPr>
                <w:rFonts w:ascii="Times New Roman" w:hAnsi="Times New Roman" w:cs="Times New Roman"/>
                <w:bCs/>
                <w:color w:val="000000"/>
              </w:rPr>
              <w:softHyphen/>
              <w:t>ции</w:t>
            </w:r>
          </w:p>
          <w:p w:rsidR="00DF0AD0" w:rsidRPr="00DF0AD0" w:rsidRDefault="00DF0AD0" w:rsidP="00DF0AD0">
            <w:pPr>
              <w:jc w:val="center"/>
              <w:rPr>
                <w:rFonts w:ascii="Times New Roman" w:hAnsi="Times New Roman" w:cs="Times New Roman"/>
                <w:sz w:val="24"/>
                <w:szCs w:val="24"/>
              </w:rPr>
            </w:pPr>
          </w:p>
        </w:tc>
        <w:tc>
          <w:tcPr>
            <w:tcW w:w="2110" w:type="dxa"/>
            <w:gridSpan w:val="2"/>
            <w:vMerge w:val="restart"/>
            <w:vAlign w:val="center"/>
          </w:tcPr>
          <w:p w:rsidR="00DF0AD0" w:rsidRPr="00DF0AD0" w:rsidRDefault="00DF0AD0" w:rsidP="00DF0AD0">
            <w:pPr>
              <w:pStyle w:val="Pa7"/>
              <w:spacing w:line="240" w:lineRule="auto"/>
              <w:jc w:val="center"/>
              <w:rPr>
                <w:rFonts w:ascii="Times New Roman" w:hAnsi="Times New Roman" w:cs="Times New Roman"/>
                <w:color w:val="000000"/>
              </w:rPr>
            </w:pPr>
            <w:r w:rsidRPr="00DF0AD0">
              <w:rPr>
                <w:rFonts w:ascii="Times New Roman" w:hAnsi="Times New Roman" w:cs="Times New Roman"/>
                <w:bCs/>
                <w:color w:val="000000"/>
              </w:rPr>
              <w:t>Количество проданной про</w:t>
            </w:r>
            <w:r w:rsidRPr="00DF0AD0">
              <w:rPr>
                <w:rFonts w:ascii="Times New Roman" w:hAnsi="Times New Roman" w:cs="Times New Roman"/>
                <w:bCs/>
                <w:color w:val="000000"/>
              </w:rPr>
              <w:softHyphen/>
              <w:t>дукции (</w:t>
            </w:r>
            <w:proofErr w:type="spellStart"/>
            <w:r w:rsidRPr="00DF0AD0">
              <w:rPr>
                <w:rFonts w:ascii="Times New Roman" w:hAnsi="Times New Roman" w:cs="Times New Roman"/>
                <w:bCs/>
                <w:iCs/>
                <w:color w:val="000000"/>
              </w:rPr>
              <w:t>q</w:t>
            </w:r>
            <w:proofErr w:type="spellEnd"/>
            <w:r w:rsidRPr="00DF0AD0">
              <w:rPr>
                <w:rFonts w:ascii="Times New Roman" w:hAnsi="Times New Roman" w:cs="Times New Roman"/>
                <w:bCs/>
                <w:color w:val="000000"/>
              </w:rPr>
              <w:t>), т</w:t>
            </w:r>
          </w:p>
        </w:tc>
        <w:tc>
          <w:tcPr>
            <w:tcW w:w="2110" w:type="dxa"/>
            <w:gridSpan w:val="2"/>
            <w:vMerge w:val="restart"/>
            <w:vAlign w:val="center"/>
          </w:tcPr>
          <w:p w:rsidR="00DF0AD0" w:rsidRPr="00DF0AD0" w:rsidRDefault="00DF0AD0" w:rsidP="00DF0AD0">
            <w:pPr>
              <w:pStyle w:val="Pa7"/>
              <w:spacing w:line="240" w:lineRule="auto"/>
              <w:jc w:val="center"/>
              <w:rPr>
                <w:rFonts w:ascii="Times New Roman" w:hAnsi="Times New Roman" w:cs="Times New Roman"/>
                <w:color w:val="000000"/>
              </w:rPr>
            </w:pPr>
            <w:r w:rsidRPr="00DF0AD0">
              <w:rPr>
                <w:rFonts w:ascii="Times New Roman" w:hAnsi="Times New Roman" w:cs="Times New Roman"/>
                <w:bCs/>
                <w:color w:val="000000"/>
              </w:rPr>
              <w:t>Цена продажи единицы про</w:t>
            </w:r>
            <w:r w:rsidRPr="00DF0AD0">
              <w:rPr>
                <w:rFonts w:ascii="Times New Roman" w:hAnsi="Times New Roman" w:cs="Times New Roman"/>
                <w:bCs/>
                <w:color w:val="000000"/>
              </w:rPr>
              <w:softHyphen/>
              <w:t>дукции (</w:t>
            </w:r>
            <w:proofErr w:type="spellStart"/>
            <w:r w:rsidRPr="00DF0AD0">
              <w:rPr>
                <w:rFonts w:ascii="Times New Roman" w:hAnsi="Times New Roman" w:cs="Times New Roman"/>
                <w:bCs/>
                <w:iCs/>
                <w:color w:val="000000"/>
              </w:rPr>
              <w:t>р</w:t>
            </w:r>
            <w:proofErr w:type="spellEnd"/>
            <w:r w:rsidRPr="00DF0AD0">
              <w:rPr>
                <w:rFonts w:ascii="Times New Roman" w:hAnsi="Times New Roman" w:cs="Times New Roman"/>
                <w:bCs/>
                <w:color w:val="000000"/>
              </w:rPr>
              <w:t>), тыс. руб.</w:t>
            </w:r>
          </w:p>
        </w:tc>
        <w:tc>
          <w:tcPr>
            <w:tcW w:w="4301" w:type="dxa"/>
            <w:gridSpan w:val="4"/>
            <w:vAlign w:val="center"/>
          </w:tcPr>
          <w:p w:rsidR="00DF0AD0" w:rsidRPr="00DF0AD0" w:rsidRDefault="00DF0AD0" w:rsidP="00DF0AD0">
            <w:pPr>
              <w:jc w:val="center"/>
              <w:rPr>
                <w:rFonts w:ascii="Times New Roman" w:hAnsi="Times New Roman" w:cs="Times New Roman"/>
                <w:sz w:val="24"/>
                <w:szCs w:val="24"/>
              </w:rPr>
            </w:pPr>
            <w:r w:rsidRPr="00DF0AD0">
              <w:rPr>
                <w:rFonts w:ascii="Times New Roman" w:hAnsi="Times New Roman" w:cs="Times New Roman"/>
                <w:sz w:val="24"/>
                <w:szCs w:val="24"/>
              </w:rPr>
              <w:t>Выручка, тыс. руб.</w:t>
            </w:r>
          </w:p>
        </w:tc>
      </w:tr>
      <w:tr w:rsidR="00DF0AD0" w:rsidTr="00DF0AD0">
        <w:trPr>
          <w:trHeight w:val="483"/>
        </w:trPr>
        <w:tc>
          <w:tcPr>
            <w:tcW w:w="1049" w:type="dxa"/>
            <w:vMerge/>
            <w:vAlign w:val="center"/>
          </w:tcPr>
          <w:p w:rsidR="00DF0AD0" w:rsidRPr="00DF0AD0" w:rsidRDefault="00DF0AD0" w:rsidP="00DF0AD0">
            <w:pPr>
              <w:jc w:val="center"/>
              <w:rPr>
                <w:rFonts w:ascii="Times New Roman" w:hAnsi="Times New Roman" w:cs="Times New Roman"/>
                <w:sz w:val="24"/>
                <w:szCs w:val="24"/>
              </w:rPr>
            </w:pPr>
          </w:p>
        </w:tc>
        <w:tc>
          <w:tcPr>
            <w:tcW w:w="2110" w:type="dxa"/>
            <w:gridSpan w:val="2"/>
            <w:vMerge/>
            <w:vAlign w:val="center"/>
          </w:tcPr>
          <w:p w:rsidR="00DF0AD0" w:rsidRPr="00DF0AD0" w:rsidRDefault="00DF0AD0" w:rsidP="00DF0AD0">
            <w:pPr>
              <w:jc w:val="center"/>
              <w:rPr>
                <w:rFonts w:ascii="Times New Roman" w:hAnsi="Times New Roman" w:cs="Times New Roman"/>
                <w:sz w:val="24"/>
                <w:szCs w:val="24"/>
              </w:rPr>
            </w:pPr>
          </w:p>
        </w:tc>
        <w:tc>
          <w:tcPr>
            <w:tcW w:w="2110" w:type="dxa"/>
            <w:gridSpan w:val="2"/>
            <w:vMerge/>
            <w:vAlign w:val="center"/>
          </w:tcPr>
          <w:p w:rsidR="00DF0AD0" w:rsidRPr="00DF0AD0" w:rsidRDefault="00DF0AD0" w:rsidP="00DF0AD0">
            <w:pPr>
              <w:jc w:val="center"/>
              <w:rPr>
                <w:rFonts w:ascii="Times New Roman" w:hAnsi="Times New Roman" w:cs="Times New Roman"/>
                <w:sz w:val="24"/>
                <w:szCs w:val="24"/>
              </w:rPr>
            </w:pPr>
          </w:p>
        </w:tc>
        <w:tc>
          <w:tcPr>
            <w:tcW w:w="1055" w:type="dxa"/>
            <w:vMerge w:val="restart"/>
            <w:vAlign w:val="center"/>
          </w:tcPr>
          <w:p w:rsidR="00DF0AD0" w:rsidRPr="00DF0AD0" w:rsidRDefault="00DF0AD0" w:rsidP="00DF0AD0">
            <w:pPr>
              <w:pStyle w:val="Pa7"/>
              <w:spacing w:line="240" w:lineRule="auto"/>
              <w:jc w:val="center"/>
              <w:rPr>
                <w:rFonts w:ascii="Times New Roman" w:hAnsi="Times New Roman" w:cs="Times New Roman"/>
                <w:color w:val="000000"/>
              </w:rPr>
            </w:pPr>
            <w:r w:rsidRPr="00DF0AD0">
              <w:rPr>
                <w:rFonts w:ascii="Times New Roman" w:hAnsi="Times New Roman" w:cs="Times New Roman"/>
                <w:bCs/>
                <w:color w:val="000000"/>
              </w:rPr>
              <w:t>за преды</w:t>
            </w:r>
            <w:r w:rsidRPr="00DF0AD0">
              <w:rPr>
                <w:rFonts w:ascii="Times New Roman" w:hAnsi="Times New Roman" w:cs="Times New Roman"/>
                <w:bCs/>
                <w:color w:val="000000"/>
              </w:rPr>
              <w:softHyphen/>
              <w:t>дущий год</w:t>
            </w:r>
          </w:p>
        </w:tc>
        <w:tc>
          <w:tcPr>
            <w:tcW w:w="1131" w:type="dxa"/>
            <w:vMerge w:val="restart"/>
            <w:vAlign w:val="center"/>
          </w:tcPr>
          <w:p w:rsidR="00DF0AD0" w:rsidRPr="00DF0AD0" w:rsidRDefault="00DF0AD0" w:rsidP="00DF0AD0">
            <w:pPr>
              <w:pStyle w:val="Pa7"/>
              <w:spacing w:line="240" w:lineRule="auto"/>
              <w:jc w:val="center"/>
              <w:rPr>
                <w:rFonts w:ascii="Times New Roman" w:hAnsi="Times New Roman" w:cs="Times New Roman"/>
                <w:color w:val="000000"/>
              </w:rPr>
            </w:pPr>
            <w:proofErr w:type="gramStart"/>
            <w:r w:rsidRPr="00DF0AD0">
              <w:rPr>
                <w:rFonts w:ascii="Times New Roman" w:hAnsi="Times New Roman" w:cs="Times New Roman"/>
                <w:bCs/>
                <w:color w:val="000000"/>
              </w:rPr>
              <w:t>скорректи</w:t>
            </w:r>
            <w:r w:rsidRPr="00DF0AD0">
              <w:rPr>
                <w:rFonts w:ascii="Times New Roman" w:hAnsi="Times New Roman" w:cs="Times New Roman"/>
                <w:bCs/>
                <w:color w:val="000000"/>
              </w:rPr>
              <w:softHyphen/>
              <w:t>рованная</w:t>
            </w:r>
            <w:proofErr w:type="gramEnd"/>
            <w:r w:rsidRPr="00DF0AD0">
              <w:rPr>
                <w:rFonts w:ascii="Times New Roman" w:hAnsi="Times New Roman" w:cs="Times New Roman"/>
                <w:bCs/>
                <w:color w:val="000000"/>
              </w:rPr>
              <w:t xml:space="preserve"> на коэф</w:t>
            </w:r>
            <w:r w:rsidRPr="00DF0AD0">
              <w:rPr>
                <w:rFonts w:ascii="Times New Roman" w:hAnsi="Times New Roman" w:cs="Times New Roman"/>
                <w:bCs/>
                <w:color w:val="000000"/>
              </w:rPr>
              <w:softHyphen/>
              <w:t>фициент роста общего количества продукции</w:t>
            </w:r>
          </w:p>
        </w:tc>
        <w:tc>
          <w:tcPr>
            <w:tcW w:w="1062" w:type="dxa"/>
            <w:vMerge w:val="restart"/>
            <w:vAlign w:val="center"/>
          </w:tcPr>
          <w:p w:rsidR="00DF0AD0" w:rsidRPr="00DF0AD0" w:rsidRDefault="00DF0AD0" w:rsidP="00DF0AD0">
            <w:pPr>
              <w:pStyle w:val="Pa7"/>
              <w:spacing w:line="240" w:lineRule="auto"/>
              <w:jc w:val="center"/>
              <w:rPr>
                <w:rFonts w:ascii="Times New Roman" w:hAnsi="Times New Roman" w:cs="Times New Roman"/>
                <w:color w:val="000000"/>
              </w:rPr>
            </w:pPr>
            <w:r w:rsidRPr="00DF0AD0">
              <w:rPr>
                <w:rFonts w:ascii="Times New Roman" w:hAnsi="Times New Roman" w:cs="Times New Roman"/>
                <w:bCs/>
                <w:color w:val="000000"/>
              </w:rPr>
              <w:t>за отчет</w:t>
            </w:r>
            <w:r w:rsidRPr="00DF0AD0">
              <w:rPr>
                <w:rFonts w:ascii="Times New Roman" w:hAnsi="Times New Roman" w:cs="Times New Roman"/>
                <w:bCs/>
                <w:color w:val="000000"/>
              </w:rPr>
              <w:softHyphen/>
              <w:t>ный год в ценах предыду</w:t>
            </w:r>
            <w:r w:rsidRPr="00DF0AD0">
              <w:rPr>
                <w:rFonts w:ascii="Times New Roman" w:hAnsi="Times New Roman" w:cs="Times New Roman"/>
                <w:bCs/>
                <w:color w:val="000000"/>
              </w:rPr>
              <w:softHyphen/>
              <w:t>щего года</w:t>
            </w:r>
          </w:p>
        </w:tc>
        <w:tc>
          <w:tcPr>
            <w:tcW w:w="1053" w:type="dxa"/>
            <w:vMerge w:val="restart"/>
            <w:vAlign w:val="center"/>
          </w:tcPr>
          <w:p w:rsidR="00DF0AD0" w:rsidRPr="00DF0AD0" w:rsidRDefault="00DF0AD0" w:rsidP="00DF0AD0">
            <w:pPr>
              <w:pStyle w:val="Pa7"/>
              <w:spacing w:line="240" w:lineRule="auto"/>
              <w:jc w:val="center"/>
              <w:rPr>
                <w:rFonts w:ascii="Times New Roman" w:hAnsi="Times New Roman" w:cs="Times New Roman"/>
                <w:color w:val="000000"/>
              </w:rPr>
            </w:pPr>
            <w:r w:rsidRPr="00DF0AD0">
              <w:rPr>
                <w:rFonts w:ascii="Times New Roman" w:hAnsi="Times New Roman" w:cs="Times New Roman"/>
                <w:bCs/>
                <w:color w:val="000000"/>
              </w:rPr>
              <w:t>за отчет</w:t>
            </w:r>
            <w:r w:rsidRPr="00DF0AD0">
              <w:rPr>
                <w:rFonts w:ascii="Times New Roman" w:hAnsi="Times New Roman" w:cs="Times New Roman"/>
                <w:bCs/>
                <w:color w:val="000000"/>
              </w:rPr>
              <w:softHyphen/>
              <w:t>ный</w:t>
            </w:r>
          </w:p>
          <w:p w:rsidR="00DF0AD0" w:rsidRPr="00DF0AD0" w:rsidRDefault="00DF0AD0" w:rsidP="00DF0AD0">
            <w:pPr>
              <w:pStyle w:val="Pa7"/>
              <w:spacing w:line="240" w:lineRule="auto"/>
              <w:jc w:val="center"/>
              <w:rPr>
                <w:rFonts w:ascii="Times New Roman" w:hAnsi="Times New Roman" w:cs="Times New Roman"/>
                <w:color w:val="000000"/>
              </w:rPr>
            </w:pPr>
            <w:r w:rsidRPr="00DF0AD0">
              <w:rPr>
                <w:rFonts w:ascii="Times New Roman" w:hAnsi="Times New Roman" w:cs="Times New Roman"/>
                <w:bCs/>
                <w:color w:val="000000"/>
              </w:rPr>
              <w:t>год</w:t>
            </w:r>
          </w:p>
        </w:tc>
      </w:tr>
      <w:tr w:rsidR="00DF0AD0" w:rsidTr="00DF0AD0">
        <w:tc>
          <w:tcPr>
            <w:tcW w:w="1049" w:type="dxa"/>
            <w:vMerge/>
          </w:tcPr>
          <w:p w:rsidR="00DF0AD0" w:rsidRPr="00DF0AD0" w:rsidRDefault="00DF0AD0" w:rsidP="00DF0AD0">
            <w:pPr>
              <w:jc w:val="both"/>
              <w:rPr>
                <w:rFonts w:ascii="Times New Roman" w:hAnsi="Times New Roman" w:cs="Times New Roman"/>
                <w:sz w:val="24"/>
                <w:szCs w:val="24"/>
              </w:rPr>
            </w:pPr>
          </w:p>
        </w:tc>
        <w:tc>
          <w:tcPr>
            <w:tcW w:w="1055" w:type="dxa"/>
            <w:vAlign w:val="center"/>
          </w:tcPr>
          <w:p w:rsidR="00DF0AD0" w:rsidRPr="00DF0AD0" w:rsidRDefault="00DF0AD0" w:rsidP="00DF0AD0">
            <w:pPr>
              <w:pStyle w:val="Pa7"/>
              <w:spacing w:line="240" w:lineRule="auto"/>
              <w:jc w:val="center"/>
              <w:rPr>
                <w:rFonts w:ascii="Times New Roman" w:hAnsi="Times New Roman" w:cs="Times New Roman"/>
                <w:color w:val="000000"/>
              </w:rPr>
            </w:pPr>
            <w:r w:rsidRPr="00DF0AD0">
              <w:rPr>
                <w:rFonts w:ascii="Times New Roman" w:hAnsi="Times New Roman" w:cs="Times New Roman"/>
                <w:bCs/>
                <w:color w:val="000000"/>
              </w:rPr>
              <w:t>за преды</w:t>
            </w:r>
            <w:r w:rsidRPr="00DF0AD0">
              <w:rPr>
                <w:rFonts w:ascii="Times New Roman" w:hAnsi="Times New Roman" w:cs="Times New Roman"/>
                <w:bCs/>
                <w:color w:val="000000"/>
              </w:rPr>
              <w:softHyphen/>
              <w:t>дущий год</w:t>
            </w:r>
          </w:p>
        </w:tc>
        <w:tc>
          <w:tcPr>
            <w:tcW w:w="1055" w:type="dxa"/>
            <w:vAlign w:val="center"/>
          </w:tcPr>
          <w:p w:rsidR="00DF0AD0" w:rsidRPr="00DF0AD0" w:rsidRDefault="00DF0AD0" w:rsidP="00DF0AD0">
            <w:pPr>
              <w:pStyle w:val="Pa7"/>
              <w:spacing w:line="240" w:lineRule="auto"/>
              <w:jc w:val="center"/>
              <w:rPr>
                <w:rFonts w:ascii="Times New Roman" w:hAnsi="Times New Roman" w:cs="Times New Roman"/>
                <w:color w:val="000000"/>
              </w:rPr>
            </w:pPr>
            <w:r w:rsidRPr="00DF0AD0">
              <w:rPr>
                <w:rFonts w:ascii="Times New Roman" w:hAnsi="Times New Roman" w:cs="Times New Roman"/>
                <w:bCs/>
                <w:color w:val="000000"/>
              </w:rPr>
              <w:t>за от</w:t>
            </w:r>
            <w:r w:rsidRPr="00DF0AD0">
              <w:rPr>
                <w:rFonts w:ascii="Times New Roman" w:hAnsi="Times New Roman" w:cs="Times New Roman"/>
                <w:bCs/>
                <w:color w:val="000000"/>
              </w:rPr>
              <w:softHyphen/>
              <w:t>четный год</w:t>
            </w:r>
          </w:p>
        </w:tc>
        <w:tc>
          <w:tcPr>
            <w:tcW w:w="1055" w:type="dxa"/>
            <w:vAlign w:val="center"/>
          </w:tcPr>
          <w:p w:rsidR="00DF0AD0" w:rsidRPr="00DF0AD0" w:rsidRDefault="00DF0AD0" w:rsidP="00DF0AD0">
            <w:pPr>
              <w:pStyle w:val="Pa7"/>
              <w:spacing w:line="240" w:lineRule="auto"/>
              <w:jc w:val="center"/>
              <w:rPr>
                <w:rFonts w:ascii="Times New Roman" w:hAnsi="Times New Roman" w:cs="Times New Roman"/>
                <w:color w:val="000000"/>
              </w:rPr>
            </w:pPr>
            <w:r w:rsidRPr="00DF0AD0">
              <w:rPr>
                <w:rFonts w:ascii="Times New Roman" w:hAnsi="Times New Roman" w:cs="Times New Roman"/>
                <w:bCs/>
                <w:color w:val="000000"/>
              </w:rPr>
              <w:t>за преды</w:t>
            </w:r>
            <w:r w:rsidRPr="00DF0AD0">
              <w:rPr>
                <w:rFonts w:ascii="Times New Roman" w:hAnsi="Times New Roman" w:cs="Times New Roman"/>
                <w:bCs/>
                <w:color w:val="000000"/>
              </w:rPr>
              <w:softHyphen/>
              <w:t>дущий год</w:t>
            </w:r>
          </w:p>
        </w:tc>
        <w:tc>
          <w:tcPr>
            <w:tcW w:w="1055" w:type="dxa"/>
            <w:vAlign w:val="center"/>
          </w:tcPr>
          <w:p w:rsidR="00DF0AD0" w:rsidRPr="00DF0AD0" w:rsidRDefault="00DF0AD0" w:rsidP="00DF0AD0">
            <w:pPr>
              <w:pStyle w:val="Pa7"/>
              <w:spacing w:line="240" w:lineRule="auto"/>
              <w:jc w:val="center"/>
              <w:rPr>
                <w:rFonts w:ascii="Times New Roman" w:hAnsi="Times New Roman" w:cs="Times New Roman"/>
                <w:color w:val="000000"/>
              </w:rPr>
            </w:pPr>
            <w:r w:rsidRPr="00DF0AD0">
              <w:rPr>
                <w:rFonts w:ascii="Times New Roman" w:hAnsi="Times New Roman" w:cs="Times New Roman"/>
                <w:bCs/>
                <w:color w:val="000000"/>
              </w:rPr>
              <w:t>за от</w:t>
            </w:r>
            <w:r w:rsidRPr="00DF0AD0">
              <w:rPr>
                <w:rFonts w:ascii="Times New Roman" w:hAnsi="Times New Roman" w:cs="Times New Roman"/>
                <w:bCs/>
                <w:color w:val="000000"/>
              </w:rPr>
              <w:softHyphen/>
              <w:t>четный год</w:t>
            </w:r>
          </w:p>
        </w:tc>
        <w:tc>
          <w:tcPr>
            <w:tcW w:w="1055" w:type="dxa"/>
            <w:vMerge/>
          </w:tcPr>
          <w:p w:rsidR="00DF0AD0" w:rsidRPr="00DF0AD0" w:rsidRDefault="00DF0AD0" w:rsidP="00DF0AD0">
            <w:pPr>
              <w:jc w:val="both"/>
              <w:rPr>
                <w:rFonts w:ascii="Times New Roman" w:hAnsi="Times New Roman" w:cs="Times New Roman"/>
                <w:sz w:val="24"/>
                <w:szCs w:val="24"/>
              </w:rPr>
            </w:pPr>
          </w:p>
        </w:tc>
        <w:tc>
          <w:tcPr>
            <w:tcW w:w="1131" w:type="dxa"/>
            <w:vMerge/>
          </w:tcPr>
          <w:p w:rsidR="00DF0AD0" w:rsidRPr="00DF0AD0" w:rsidRDefault="00DF0AD0" w:rsidP="00DF0AD0">
            <w:pPr>
              <w:jc w:val="both"/>
              <w:rPr>
                <w:rFonts w:ascii="Times New Roman" w:hAnsi="Times New Roman" w:cs="Times New Roman"/>
                <w:sz w:val="24"/>
                <w:szCs w:val="24"/>
              </w:rPr>
            </w:pPr>
          </w:p>
        </w:tc>
        <w:tc>
          <w:tcPr>
            <w:tcW w:w="1062" w:type="dxa"/>
            <w:vMerge/>
          </w:tcPr>
          <w:p w:rsidR="00DF0AD0" w:rsidRPr="00DF0AD0" w:rsidRDefault="00DF0AD0" w:rsidP="00DF0AD0">
            <w:pPr>
              <w:jc w:val="both"/>
              <w:rPr>
                <w:rFonts w:ascii="Times New Roman" w:hAnsi="Times New Roman" w:cs="Times New Roman"/>
                <w:sz w:val="24"/>
                <w:szCs w:val="24"/>
              </w:rPr>
            </w:pPr>
          </w:p>
        </w:tc>
        <w:tc>
          <w:tcPr>
            <w:tcW w:w="1053" w:type="dxa"/>
            <w:vMerge/>
          </w:tcPr>
          <w:p w:rsidR="00DF0AD0" w:rsidRPr="00DF0AD0" w:rsidRDefault="00DF0AD0" w:rsidP="00DF0AD0">
            <w:pPr>
              <w:jc w:val="both"/>
              <w:rPr>
                <w:rFonts w:ascii="Times New Roman" w:hAnsi="Times New Roman" w:cs="Times New Roman"/>
                <w:sz w:val="24"/>
                <w:szCs w:val="24"/>
              </w:rPr>
            </w:pPr>
          </w:p>
        </w:tc>
      </w:tr>
      <w:tr w:rsidR="00DF0AD0" w:rsidTr="00DF0AD0">
        <w:tc>
          <w:tcPr>
            <w:tcW w:w="1049" w:type="dxa"/>
          </w:tcPr>
          <w:p w:rsidR="00DF0AD0" w:rsidRPr="00DF0AD0" w:rsidRDefault="00DF0AD0" w:rsidP="00DF0AD0">
            <w:pPr>
              <w:pStyle w:val="Pa7"/>
              <w:spacing w:line="240" w:lineRule="auto"/>
              <w:jc w:val="center"/>
              <w:rPr>
                <w:rFonts w:ascii="Times New Roman" w:hAnsi="Times New Roman" w:cs="Times New Roman"/>
                <w:color w:val="000000"/>
              </w:rPr>
            </w:pPr>
            <w:r w:rsidRPr="00DF0AD0">
              <w:rPr>
                <w:rFonts w:ascii="Times New Roman" w:hAnsi="Times New Roman" w:cs="Times New Roman"/>
                <w:bCs/>
                <w:color w:val="000000"/>
              </w:rPr>
              <w:t xml:space="preserve">А </w:t>
            </w:r>
          </w:p>
        </w:tc>
        <w:tc>
          <w:tcPr>
            <w:tcW w:w="1055" w:type="dxa"/>
          </w:tcPr>
          <w:p w:rsidR="00DF0AD0" w:rsidRPr="00DF0AD0" w:rsidRDefault="00DF0AD0" w:rsidP="00DF0AD0">
            <w:pPr>
              <w:pStyle w:val="Pa7"/>
              <w:spacing w:line="240" w:lineRule="auto"/>
              <w:jc w:val="center"/>
              <w:rPr>
                <w:rFonts w:ascii="Times New Roman" w:hAnsi="Times New Roman" w:cs="Times New Roman"/>
                <w:color w:val="000000"/>
              </w:rPr>
            </w:pPr>
            <w:r w:rsidRPr="00DF0AD0">
              <w:rPr>
                <w:rFonts w:ascii="Times New Roman" w:hAnsi="Times New Roman" w:cs="Times New Roman"/>
                <w:bCs/>
                <w:color w:val="000000"/>
              </w:rPr>
              <w:t xml:space="preserve">1 </w:t>
            </w:r>
          </w:p>
        </w:tc>
        <w:tc>
          <w:tcPr>
            <w:tcW w:w="1055" w:type="dxa"/>
          </w:tcPr>
          <w:p w:rsidR="00DF0AD0" w:rsidRPr="00DF0AD0" w:rsidRDefault="00DF0AD0" w:rsidP="00DF0AD0">
            <w:pPr>
              <w:pStyle w:val="Pa7"/>
              <w:spacing w:line="240" w:lineRule="auto"/>
              <w:jc w:val="center"/>
              <w:rPr>
                <w:rFonts w:ascii="Times New Roman" w:hAnsi="Times New Roman" w:cs="Times New Roman"/>
                <w:color w:val="000000"/>
              </w:rPr>
            </w:pPr>
            <w:r w:rsidRPr="00DF0AD0">
              <w:rPr>
                <w:rFonts w:ascii="Times New Roman" w:hAnsi="Times New Roman" w:cs="Times New Roman"/>
                <w:bCs/>
                <w:color w:val="000000"/>
              </w:rPr>
              <w:t xml:space="preserve">2 </w:t>
            </w:r>
          </w:p>
        </w:tc>
        <w:tc>
          <w:tcPr>
            <w:tcW w:w="1055" w:type="dxa"/>
          </w:tcPr>
          <w:p w:rsidR="00DF0AD0" w:rsidRPr="00DF0AD0" w:rsidRDefault="00DF0AD0" w:rsidP="00DF0AD0">
            <w:pPr>
              <w:pStyle w:val="Pa7"/>
              <w:spacing w:line="240" w:lineRule="auto"/>
              <w:jc w:val="center"/>
              <w:rPr>
                <w:rFonts w:ascii="Times New Roman" w:hAnsi="Times New Roman" w:cs="Times New Roman"/>
                <w:color w:val="000000"/>
              </w:rPr>
            </w:pPr>
            <w:r w:rsidRPr="00DF0AD0">
              <w:rPr>
                <w:rFonts w:ascii="Times New Roman" w:hAnsi="Times New Roman" w:cs="Times New Roman"/>
                <w:bCs/>
                <w:color w:val="000000"/>
              </w:rPr>
              <w:t xml:space="preserve">3 </w:t>
            </w:r>
          </w:p>
        </w:tc>
        <w:tc>
          <w:tcPr>
            <w:tcW w:w="1055" w:type="dxa"/>
          </w:tcPr>
          <w:p w:rsidR="00DF0AD0" w:rsidRPr="00DF0AD0" w:rsidRDefault="00DF0AD0" w:rsidP="00DF0AD0">
            <w:pPr>
              <w:pStyle w:val="Pa7"/>
              <w:spacing w:line="240" w:lineRule="auto"/>
              <w:jc w:val="center"/>
              <w:rPr>
                <w:rFonts w:ascii="Times New Roman" w:hAnsi="Times New Roman" w:cs="Times New Roman"/>
                <w:color w:val="000000"/>
              </w:rPr>
            </w:pPr>
            <w:r w:rsidRPr="00DF0AD0">
              <w:rPr>
                <w:rFonts w:ascii="Times New Roman" w:hAnsi="Times New Roman" w:cs="Times New Roman"/>
                <w:bCs/>
                <w:color w:val="000000"/>
              </w:rPr>
              <w:t xml:space="preserve">4 </w:t>
            </w:r>
          </w:p>
        </w:tc>
        <w:tc>
          <w:tcPr>
            <w:tcW w:w="1055" w:type="dxa"/>
          </w:tcPr>
          <w:p w:rsidR="00DF0AD0" w:rsidRPr="00DF0AD0" w:rsidRDefault="00DF0AD0" w:rsidP="00DF0AD0">
            <w:pPr>
              <w:pStyle w:val="Pa7"/>
              <w:spacing w:line="240" w:lineRule="auto"/>
              <w:jc w:val="center"/>
              <w:rPr>
                <w:rFonts w:ascii="Times New Roman" w:hAnsi="Times New Roman" w:cs="Times New Roman"/>
                <w:color w:val="000000"/>
              </w:rPr>
            </w:pPr>
            <w:r w:rsidRPr="00DF0AD0">
              <w:rPr>
                <w:rFonts w:ascii="Times New Roman" w:hAnsi="Times New Roman" w:cs="Times New Roman"/>
                <w:bCs/>
                <w:color w:val="000000"/>
              </w:rPr>
              <w:t xml:space="preserve">5 </w:t>
            </w:r>
          </w:p>
        </w:tc>
        <w:tc>
          <w:tcPr>
            <w:tcW w:w="1131" w:type="dxa"/>
          </w:tcPr>
          <w:p w:rsidR="00DF0AD0" w:rsidRPr="00DF0AD0" w:rsidRDefault="00DF0AD0" w:rsidP="00DF0AD0">
            <w:pPr>
              <w:pStyle w:val="Pa7"/>
              <w:spacing w:line="240" w:lineRule="auto"/>
              <w:jc w:val="center"/>
              <w:rPr>
                <w:rFonts w:ascii="Times New Roman" w:hAnsi="Times New Roman" w:cs="Times New Roman"/>
                <w:color w:val="000000"/>
              </w:rPr>
            </w:pPr>
            <w:r w:rsidRPr="00DF0AD0">
              <w:rPr>
                <w:rFonts w:ascii="Times New Roman" w:hAnsi="Times New Roman" w:cs="Times New Roman"/>
                <w:bCs/>
                <w:color w:val="000000"/>
              </w:rPr>
              <w:t xml:space="preserve">6 </w:t>
            </w:r>
          </w:p>
        </w:tc>
        <w:tc>
          <w:tcPr>
            <w:tcW w:w="1062" w:type="dxa"/>
          </w:tcPr>
          <w:p w:rsidR="00DF0AD0" w:rsidRPr="00DF0AD0" w:rsidRDefault="00DF0AD0" w:rsidP="00DF0AD0">
            <w:pPr>
              <w:pStyle w:val="Pa7"/>
              <w:spacing w:line="240" w:lineRule="auto"/>
              <w:jc w:val="center"/>
              <w:rPr>
                <w:rFonts w:ascii="Times New Roman" w:hAnsi="Times New Roman" w:cs="Times New Roman"/>
                <w:color w:val="000000"/>
              </w:rPr>
            </w:pPr>
            <w:r w:rsidRPr="00DF0AD0">
              <w:rPr>
                <w:rFonts w:ascii="Times New Roman" w:hAnsi="Times New Roman" w:cs="Times New Roman"/>
                <w:bCs/>
                <w:color w:val="000000"/>
              </w:rPr>
              <w:t xml:space="preserve">7 </w:t>
            </w:r>
          </w:p>
        </w:tc>
        <w:tc>
          <w:tcPr>
            <w:tcW w:w="1053" w:type="dxa"/>
          </w:tcPr>
          <w:p w:rsidR="00DF0AD0" w:rsidRPr="00DF0AD0" w:rsidRDefault="00DF0AD0" w:rsidP="00DF0AD0">
            <w:pPr>
              <w:pStyle w:val="Pa7"/>
              <w:spacing w:line="240" w:lineRule="auto"/>
              <w:jc w:val="center"/>
              <w:rPr>
                <w:rFonts w:ascii="Times New Roman" w:hAnsi="Times New Roman" w:cs="Times New Roman"/>
                <w:color w:val="000000"/>
              </w:rPr>
            </w:pPr>
            <w:r w:rsidRPr="00DF0AD0">
              <w:rPr>
                <w:rFonts w:ascii="Times New Roman" w:hAnsi="Times New Roman" w:cs="Times New Roman"/>
                <w:bCs/>
                <w:color w:val="000000"/>
              </w:rPr>
              <w:t xml:space="preserve">8 </w:t>
            </w:r>
          </w:p>
        </w:tc>
      </w:tr>
      <w:tr w:rsidR="00DF0AD0" w:rsidTr="00DF0AD0">
        <w:tc>
          <w:tcPr>
            <w:tcW w:w="1049" w:type="dxa"/>
          </w:tcPr>
          <w:p w:rsidR="00DF0AD0" w:rsidRPr="00DF0AD0" w:rsidRDefault="00DF0AD0" w:rsidP="00DF0AD0">
            <w:pPr>
              <w:pStyle w:val="Pa7"/>
              <w:spacing w:line="240" w:lineRule="auto"/>
              <w:jc w:val="center"/>
              <w:rPr>
                <w:rFonts w:ascii="Times New Roman" w:hAnsi="Times New Roman" w:cs="Times New Roman"/>
                <w:i/>
                <w:color w:val="000000"/>
              </w:rPr>
            </w:pPr>
            <w:r w:rsidRPr="00DF0AD0">
              <w:rPr>
                <w:rFonts w:ascii="Times New Roman" w:hAnsi="Times New Roman" w:cs="Times New Roman"/>
                <w:i/>
                <w:iCs/>
                <w:color w:val="000000"/>
              </w:rPr>
              <w:t xml:space="preserve">А </w:t>
            </w:r>
          </w:p>
        </w:tc>
        <w:tc>
          <w:tcPr>
            <w:tcW w:w="1055" w:type="dxa"/>
            <w:vAlign w:val="center"/>
          </w:tcPr>
          <w:p w:rsidR="00DF0AD0" w:rsidRPr="00DF0AD0" w:rsidRDefault="00DF0AD0" w:rsidP="00DF0AD0">
            <w:pPr>
              <w:pStyle w:val="Pa7"/>
              <w:spacing w:line="240" w:lineRule="auto"/>
              <w:jc w:val="center"/>
              <w:rPr>
                <w:rFonts w:ascii="Times New Roman" w:hAnsi="Times New Roman" w:cs="Times New Roman"/>
                <w:color w:val="000000"/>
              </w:rPr>
            </w:pPr>
            <w:r w:rsidRPr="00DF0AD0">
              <w:rPr>
                <w:rFonts w:ascii="Times New Roman" w:hAnsi="Times New Roman" w:cs="Times New Roman"/>
                <w:color w:val="000000"/>
              </w:rPr>
              <w:t>1650</w:t>
            </w:r>
          </w:p>
        </w:tc>
        <w:tc>
          <w:tcPr>
            <w:tcW w:w="1055" w:type="dxa"/>
            <w:vAlign w:val="center"/>
          </w:tcPr>
          <w:p w:rsidR="00DF0AD0" w:rsidRPr="00DF0AD0" w:rsidRDefault="00DF0AD0" w:rsidP="00DF0AD0">
            <w:pPr>
              <w:pStyle w:val="Pa7"/>
              <w:spacing w:line="240" w:lineRule="auto"/>
              <w:jc w:val="center"/>
              <w:rPr>
                <w:rFonts w:ascii="Times New Roman" w:hAnsi="Times New Roman" w:cs="Times New Roman"/>
                <w:color w:val="000000"/>
              </w:rPr>
            </w:pPr>
            <w:r w:rsidRPr="00DF0AD0">
              <w:rPr>
                <w:rFonts w:ascii="Times New Roman" w:hAnsi="Times New Roman" w:cs="Times New Roman"/>
                <w:color w:val="000000"/>
              </w:rPr>
              <w:t>1300</w:t>
            </w:r>
          </w:p>
        </w:tc>
        <w:tc>
          <w:tcPr>
            <w:tcW w:w="1055" w:type="dxa"/>
            <w:vAlign w:val="center"/>
          </w:tcPr>
          <w:p w:rsidR="00DF0AD0" w:rsidRPr="00DF0AD0" w:rsidRDefault="00DF0AD0" w:rsidP="00DF0AD0">
            <w:pPr>
              <w:pStyle w:val="Pa7"/>
              <w:spacing w:line="240" w:lineRule="auto"/>
              <w:jc w:val="center"/>
              <w:rPr>
                <w:rFonts w:ascii="Times New Roman" w:hAnsi="Times New Roman" w:cs="Times New Roman"/>
                <w:color w:val="000000"/>
              </w:rPr>
            </w:pPr>
            <w:r w:rsidRPr="00DF0AD0">
              <w:rPr>
                <w:rFonts w:ascii="Times New Roman" w:hAnsi="Times New Roman" w:cs="Times New Roman"/>
                <w:color w:val="000000"/>
              </w:rPr>
              <w:t>121,20</w:t>
            </w:r>
          </w:p>
        </w:tc>
        <w:tc>
          <w:tcPr>
            <w:tcW w:w="1055" w:type="dxa"/>
            <w:vAlign w:val="center"/>
          </w:tcPr>
          <w:p w:rsidR="00DF0AD0" w:rsidRPr="00DF0AD0" w:rsidRDefault="00DF0AD0" w:rsidP="00DF0AD0">
            <w:pPr>
              <w:pStyle w:val="Pa7"/>
              <w:spacing w:line="240" w:lineRule="auto"/>
              <w:jc w:val="center"/>
              <w:rPr>
                <w:rFonts w:ascii="Times New Roman" w:hAnsi="Times New Roman" w:cs="Times New Roman"/>
                <w:color w:val="000000"/>
              </w:rPr>
            </w:pPr>
            <w:r w:rsidRPr="00DF0AD0">
              <w:rPr>
                <w:rFonts w:ascii="Times New Roman" w:hAnsi="Times New Roman" w:cs="Times New Roman"/>
                <w:color w:val="000000"/>
              </w:rPr>
              <w:t>115,35</w:t>
            </w:r>
          </w:p>
        </w:tc>
        <w:tc>
          <w:tcPr>
            <w:tcW w:w="1055" w:type="dxa"/>
            <w:vAlign w:val="center"/>
          </w:tcPr>
          <w:p w:rsidR="00DF0AD0" w:rsidRPr="00DF0AD0" w:rsidRDefault="00B544BC" w:rsidP="00DF0AD0">
            <w:pPr>
              <w:jc w:val="center"/>
              <w:rPr>
                <w:rFonts w:ascii="Times New Roman" w:hAnsi="Times New Roman" w:cs="Times New Roman"/>
                <w:sz w:val="24"/>
                <w:szCs w:val="24"/>
              </w:rPr>
            </w:pPr>
            <w:r>
              <w:rPr>
                <w:rFonts w:ascii="Times New Roman" w:hAnsi="Times New Roman" w:cs="Times New Roman"/>
                <w:sz w:val="24"/>
                <w:szCs w:val="24"/>
              </w:rPr>
              <w:t>199980</w:t>
            </w:r>
          </w:p>
        </w:tc>
        <w:tc>
          <w:tcPr>
            <w:tcW w:w="1131" w:type="dxa"/>
            <w:vAlign w:val="center"/>
          </w:tcPr>
          <w:p w:rsidR="00DF0AD0" w:rsidRPr="007C2DE5" w:rsidRDefault="007C2DE5" w:rsidP="00DF0AD0">
            <w:pPr>
              <w:jc w:val="center"/>
              <w:rPr>
                <w:rFonts w:ascii="Times New Roman" w:hAnsi="Times New Roman" w:cs="Times New Roman"/>
                <w:sz w:val="24"/>
                <w:szCs w:val="24"/>
              </w:rPr>
            </w:pPr>
            <w:r w:rsidRPr="007C2DE5">
              <w:rPr>
                <w:rFonts w:ascii="Times New Roman" w:hAnsi="Times New Roman" w:cs="Times New Roman"/>
                <w:sz w:val="24"/>
                <w:szCs w:val="24"/>
              </w:rPr>
              <w:t>237876,21</w:t>
            </w:r>
          </w:p>
        </w:tc>
        <w:tc>
          <w:tcPr>
            <w:tcW w:w="1062" w:type="dxa"/>
            <w:vAlign w:val="center"/>
          </w:tcPr>
          <w:p w:rsidR="00DF0AD0" w:rsidRPr="00DF0AD0" w:rsidRDefault="00B544BC" w:rsidP="00DF0AD0">
            <w:pPr>
              <w:jc w:val="center"/>
              <w:rPr>
                <w:rFonts w:ascii="Times New Roman" w:hAnsi="Times New Roman" w:cs="Times New Roman"/>
                <w:sz w:val="24"/>
                <w:szCs w:val="24"/>
              </w:rPr>
            </w:pPr>
            <w:r>
              <w:rPr>
                <w:rFonts w:ascii="Times New Roman" w:hAnsi="Times New Roman" w:cs="Times New Roman"/>
                <w:sz w:val="24"/>
                <w:szCs w:val="24"/>
              </w:rPr>
              <w:t>157560</w:t>
            </w:r>
          </w:p>
        </w:tc>
        <w:tc>
          <w:tcPr>
            <w:tcW w:w="1053" w:type="dxa"/>
            <w:vAlign w:val="center"/>
          </w:tcPr>
          <w:p w:rsidR="00DF0AD0" w:rsidRPr="00DF0AD0" w:rsidRDefault="00A44835" w:rsidP="00DF0AD0">
            <w:pPr>
              <w:jc w:val="center"/>
              <w:rPr>
                <w:rFonts w:ascii="Times New Roman" w:hAnsi="Times New Roman" w:cs="Times New Roman"/>
                <w:sz w:val="24"/>
                <w:szCs w:val="24"/>
              </w:rPr>
            </w:pPr>
            <w:r>
              <w:rPr>
                <w:rFonts w:ascii="Times New Roman" w:hAnsi="Times New Roman" w:cs="Times New Roman"/>
                <w:sz w:val="24"/>
                <w:szCs w:val="24"/>
              </w:rPr>
              <w:t>149955</w:t>
            </w:r>
          </w:p>
        </w:tc>
      </w:tr>
      <w:tr w:rsidR="00DF0AD0" w:rsidTr="00DF0AD0">
        <w:tc>
          <w:tcPr>
            <w:tcW w:w="1049" w:type="dxa"/>
          </w:tcPr>
          <w:p w:rsidR="00DF0AD0" w:rsidRPr="00DF0AD0" w:rsidRDefault="00DF0AD0" w:rsidP="00DF0AD0">
            <w:pPr>
              <w:pStyle w:val="Pa7"/>
              <w:spacing w:line="240" w:lineRule="auto"/>
              <w:jc w:val="center"/>
              <w:rPr>
                <w:rFonts w:ascii="Times New Roman" w:hAnsi="Times New Roman" w:cs="Times New Roman"/>
                <w:i/>
                <w:color w:val="000000"/>
              </w:rPr>
            </w:pPr>
            <w:proofErr w:type="gramStart"/>
            <w:r w:rsidRPr="00DF0AD0">
              <w:rPr>
                <w:rFonts w:ascii="Times New Roman" w:hAnsi="Times New Roman" w:cs="Times New Roman"/>
                <w:i/>
                <w:iCs/>
                <w:color w:val="000000"/>
              </w:rPr>
              <w:t>Б</w:t>
            </w:r>
            <w:proofErr w:type="gramEnd"/>
            <w:r w:rsidRPr="00DF0AD0">
              <w:rPr>
                <w:rFonts w:ascii="Times New Roman" w:hAnsi="Times New Roman" w:cs="Times New Roman"/>
                <w:i/>
                <w:iCs/>
                <w:color w:val="000000"/>
              </w:rPr>
              <w:t xml:space="preserve"> </w:t>
            </w:r>
          </w:p>
        </w:tc>
        <w:tc>
          <w:tcPr>
            <w:tcW w:w="1055" w:type="dxa"/>
            <w:vAlign w:val="center"/>
          </w:tcPr>
          <w:p w:rsidR="00DF0AD0" w:rsidRPr="00DF0AD0" w:rsidRDefault="00DF0AD0" w:rsidP="00DF0AD0">
            <w:pPr>
              <w:pStyle w:val="Pa7"/>
              <w:spacing w:line="240" w:lineRule="auto"/>
              <w:jc w:val="center"/>
              <w:rPr>
                <w:rFonts w:ascii="Times New Roman" w:hAnsi="Times New Roman" w:cs="Times New Roman"/>
                <w:color w:val="000000"/>
              </w:rPr>
            </w:pPr>
            <w:r w:rsidRPr="00DF0AD0">
              <w:rPr>
                <w:rFonts w:ascii="Times New Roman" w:hAnsi="Times New Roman" w:cs="Times New Roman"/>
                <w:color w:val="000000"/>
              </w:rPr>
              <w:t>250</w:t>
            </w:r>
          </w:p>
        </w:tc>
        <w:tc>
          <w:tcPr>
            <w:tcW w:w="1055" w:type="dxa"/>
            <w:vAlign w:val="center"/>
          </w:tcPr>
          <w:p w:rsidR="00DF0AD0" w:rsidRPr="00DF0AD0" w:rsidRDefault="00DF0AD0" w:rsidP="00DF0AD0">
            <w:pPr>
              <w:pStyle w:val="Pa7"/>
              <w:spacing w:line="240" w:lineRule="auto"/>
              <w:jc w:val="center"/>
              <w:rPr>
                <w:rFonts w:ascii="Times New Roman" w:hAnsi="Times New Roman" w:cs="Times New Roman"/>
                <w:color w:val="000000"/>
              </w:rPr>
            </w:pPr>
            <w:r w:rsidRPr="00DF0AD0">
              <w:rPr>
                <w:rFonts w:ascii="Times New Roman" w:hAnsi="Times New Roman" w:cs="Times New Roman"/>
                <w:color w:val="000000"/>
              </w:rPr>
              <w:t>960</w:t>
            </w:r>
          </w:p>
        </w:tc>
        <w:tc>
          <w:tcPr>
            <w:tcW w:w="1055" w:type="dxa"/>
            <w:vAlign w:val="center"/>
          </w:tcPr>
          <w:p w:rsidR="00DF0AD0" w:rsidRPr="00DF0AD0" w:rsidRDefault="00DF0AD0" w:rsidP="00DF0AD0">
            <w:pPr>
              <w:pStyle w:val="Pa7"/>
              <w:spacing w:line="240" w:lineRule="auto"/>
              <w:jc w:val="center"/>
              <w:rPr>
                <w:rFonts w:ascii="Times New Roman" w:hAnsi="Times New Roman" w:cs="Times New Roman"/>
                <w:color w:val="000000"/>
              </w:rPr>
            </w:pPr>
            <w:r w:rsidRPr="00DF0AD0">
              <w:rPr>
                <w:rFonts w:ascii="Times New Roman" w:hAnsi="Times New Roman" w:cs="Times New Roman"/>
                <w:color w:val="000000"/>
              </w:rPr>
              <w:t>225,04</w:t>
            </w:r>
          </w:p>
        </w:tc>
        <w:tc>
          <w:tcPr>
            <w:tcW w:w="1055" w:type="dxa"/>
            <w:vAlign w:val="center"/>
          </w:tcPr>
          <w:p w:rsidR="00DF0AD0" w:rsidRPr="00DF0AD0" w:rsidRDefault="00DF0AD0" w:rsidP="00DF0AD0">
            <w:pPr>
              <w:pStyle w:val="Pa7"/>
              <w:spacing w:line="240" w:lineRule="auto"/>
              <w:jc w:val="center"/>
              <w:rPr>
                <w:rFonts w:ascii="Times New Roman" w:hAnsi="Times New Roman" w:cs="Times New Roman"/>
                <w:color w:val="000000"/>
              </w:rPr>
            </w:pPr>
            <w:r w:rsidRPr="00DF0AD0">
              <w:rPr>
                <w:rFonts w:ascii="Times New Roman" w:hAnsi="Times New Roman" w:cs="Times New Roman"/>
                <w:color w:val="000000"/>
              </w:rPr>
              <w:t>229,15</w:t>
            </w:r>
          </w:p>
        </w:tc>
        <w:tc>
          <w:tcPr>
            <w:tcW w:w="1055" w:type="dxa"/>
            <w:vAlign w:val="center"/>
          </w:tcPr>
          <w:p w:rsidR="00DF0AD0" w:rsidRPr="00DF0AD0" w:rsidRDefault="00B544BC" w:rsidP="00DF0AD0">
            <w:pPr>
              <w:jc w:val="center"/>
              <w:rPr>
                <w:rFonts w:ascii="Times New Roman" w:hAnsi="Times New Roman" w:cs="Times New Roman"/>
                <w:sz w:val="24"/>
                <w:szCs w:val="24"/>
              </w:rPr>
            </w:pPr>
            <w:r>
              <w:rPr>
                <w:rFonts w:ascii="Times New Roman" w:hAnsi="Times New Roman" w:cs="Times New Roman"/>
                <w:sz w:val="24"/>
                <w:szCs w:val="24"/>
              </w:rPr>
              <w:t>56260</w:t>
            </w:r>
          </w:p>
        </w:tc>
        <w:tc>
          <w:tcPr>
            <w:tcW w:w="1131" w:type="dxa"/>
            <w:vAlign w:val="center"/>
          </w:tcPr>
          <w:p w:rsidR="00DF0AD0" w:rsidRPr="007C2DE5" w:rsidRDefault="007C2DE5" w:rsidP="00DF0AD0">
            <w:pPr>
              <w:jc w:val="center"/>
              <w:rPr>
                <w:rFonts w:ascii="Times New Roman" w:hAnsi="Times New Roman" w:cs="Times New Roman"/>
                <w:sz w:val="24"/>
                <w:szCs w:val="24"/>
              </w:rPr>
            </w:pPr>
            <w:r w:rsidRPr="007C2DE5">
              <w:rPr>
                <w:rFonts w:ascii="Times New Roman" w:hAnsi="Times New Roman" w:cs="Times New Roman"/>
                <w:sz w:val="24"/>
                <w:szCs w:val="24"/>
              </w:rPr>
              <w:t>66921,27</w:t>
            </w:r>
          </w:p>
        </w:tc>
        <w:tc>
          <w:tcPr>
            <w:tcW w:w="1062" w:type="dxa"/>
            <w:vAlign w:val="center"/>
          </w:tcPr>
          <w:p w:rsidR="00DF0AD0" w:rsidRPr="00DF0AD0" w:rsidRDefault="00B544BC" w:rsidP="00DF0AD0">
            <w:pPr>
              <w:jc w:val="center"/>
              <w:rPr>
                <w:rFonts w:ascii="Times New Roman" w:hAnsi="Times New Roman" w:cs="Times New Roman"/>
                <w:sz w:val="24"/>
                <w:szCs w:val="24"/>
              </w:rPr>
            </w:pPr>
            <w:r>
              <w:rPr>
                <w:rFonts w:ascii="Times New Roman" w:hAnsi="Times New Roman" w:cs="Times New Roman"/>
                <w:sz w:val="24"/>
                <w:szCs w:val="24"/>
              </w:rPr>
              <w:t>216038,40</w:t>
            </w:r>
          </w:p>
        </w:tc>
        <w:tc>
          <w:tcPr>
            <w:tcW w:w="1053" w:type="dxa"/>
            <w:vAlign w:val="center"/>
          </w:tcPr>
          <w:p w:rsidR="00DF0AD0" w:rsidRPr="00DF0AD0" w:rsidRDefault="00B544BC" w:rsidP="00DF0AD0">
            <w:pPr>
              <w:jc w:val="center"/>
              <w:rPr>
                <w:rFonts w:ascii="Times New Roman" w:hAnsi="Times New Roman" w:cs="Times New Roman"/>
                <w:sz w:val="24"/>
                <w:szCs w:val="24"/>
              </w:rPr>
            </w:pPr>
            <w:r>
              <w:rPr>
                <w:rFonts w:ascii="Times New Roman" w:hAnsi="Times New Roman" w:cs="Times New Roman"/>
                <w:sz w:val="24"/>
                <w:szCs w:val="24"/>
              </w:rPr>
              <w:t>219984</w:t>
            </w:r>
          </w:p>
        </w:tc>
      </w:tr>
      <w:tr w:rsidR="00DF0AD0" w:rsidTr="00DF0AD0">
        <w:tc>
          <w:tcPr>
            <w:tcW w:w="1049" w:type="dxa"/>
          </w:tcPr>
          <w:p w:rsidR="00DF0AD0" w:rsidRPr="00DF0AD0" w:rsidRDefault="00DF0AD0" w:rsidP="00DF0AD0">
            <w:pPr>
              <w:pStyle w:val="Pa7"/>
              <w:spacing w:line="240" w:lineRule="auto"/>
              <w:jc w:val="center"/>
              <w:rPr>
                <w:rFonts w:ascii="Times New Roman" w:hAnsi="Times New Roman" w:cs="Times New Roman"/>
                <w:color w:val="000000"/>
              </w:rPr>
            </w:pPr>
            <w:r w:rsidRPr="00DF0AD0">
              <w:rPr>
                <w:rFonts w:ascii="Times New Roman" w:hAnsi="Times New Roman" w:cs="Times New Roman"/>
                <w:bCs/>
                <w:color w:val="000000"/>
              </w:rPr>
              <w:t xml:space="preserve">Итого </w:t>
            </w:r>
          </w:p>
        </w:tc>
        <w:tc>
          <w:tcPr>
            <w:tcW w:w="4220" w:type="dxa"/>
            <w:gridSpan w:val="4"/>
          </w:tcPr>
          <w:p w:rsidR="00DF0AD0" w:rsidRPr="00DF0AD0" w:rsidRDefault="00DF0AD0" w:rsidP="00DF0AD0">
            <w:pPr>
              <w:pStyle w:val="Pa7"/>
              <w:spacing w:line="240" w:lineRule="auto"/>
              <w:jc w:val="center"/>
              <w:rPr>
                <w:rFonts w:ascii="Times New Roman" w:hAnsi="Times New Roman" w:cs="Times New Roman"/>
                <w:color w:val="000000"/>
              </w:rPr>
            </w:pPr>
            <w:proofErr w:type="spellStart"/>
            <w:r w:rsidRPr="00DF0AD0">
              <w:rPr>
                <w:rFonts w:ascii="Times New Roman" w:hAnsi="Times New Roman" w:cs="Times New Roman"/>
                <w:color w:val="000000"/>
              </w:rPr>
              <w:t>х</w:t>
            </w:r>
            <w:proofErr w:type="spellEnd"/>
          </w:p>
        </w:tc>
        <w:tc>
          <w:tcPr>
            <w:tcW w:w="1055" w:type="dxa"/>
            <w:vAlign w:val="center"/>
          </w:tcPr>
          <w:p w:rsidR="00DF0AD0" w:rsidRPr="00DF0AD0" w:rsidRDefault="007C2DE5" w:rsidP="00DF0AD0">
            <w:pPr>
              <w:jc w:val="center"/>
              <w:rPr>
                <w:rFonts w:ascii="Times New Roman" w:hAnsi="Times New Roman" w:cs="Times New Roman"/>
                <w:sz w:val="24"/>
                <w:szCs w:val="24"/>
              </w:rPr>
            </w:pPr>
            <w:r>
              <w:rPr>
                <w:rFonts w:ascii="Times New Roman" w:hAnsi="Times New Roman" w:cs="Times New Roman"/>
                <w:sz w:val="24"/>
                <w:szCs w:val="24"/>
              </w:rPr>
              <w:t>256240</w:t>
            </w:r>
          </w:p>
        </w:tc>
        <w:tc>
          <w:tcPr>
            <w:tcW w:w="1131" w:type="dxa"/>
            <w:vAlign w:val="center"/>
          </w:tcPr>
          <w:p w:rsidR="00DF0AD0" w:rsidRPr="00DF0AD0" w:rsidRDefault="007C2DE5" w:rsidP="00DF0AD0">
            <w:pPr>
              <w:jc w:val="center"/>
              <w:rPr>
                <w:rFonts w:ascii="Times New Roman" w:hAnsi="Times New Roman" w:cs="Times New Roman"/>
                <w:sz w:val="24"/>
                <w:szCs w:val="24"/>
              </w:rPr>
            </w:pPr>
            <w:r>
              <w:rPr>
                <w:rFonts w:ascii="Times New Roman" w:hAnsi="Times New Roman" w:cs="Times New Roman"/>
                <w:sz w:val="24"/>
                <w:szCs w:val="24"/>
              </w:rPr>
              <w:t>304797,48</w:t>
            </w:r>
          </w:p>
        </w:tc>
        <w:tc>
          <w:tcPr>
            <w:tcW w:w="1062" w:type="dxa"/>
            <w:vAlign w:val="center"/>
          </w:tcPr>
          <w:p w:rsidR="00DF0AD0" w:rsidRPr="00DF0AD0" w:rsidRDefault="007C2DE5" w:rsidP="00DF0AD0">
            <w:pPr>
              <w:jc w:val="center"/>
              <w:rPr>
                <w:rFonts w:ascii="Times New Roman" w:hAnsi="Times New Roman" w:cs="Times New Roman"/>
                <w:sz w:val="24"/>
                <w:szCs w:val="24"/>
              </w:rPr>
            </w:pPr>
            <w:r>
              <w:rPr>
                <w:rFonts w:ascii="Times New Roman" w:hAnsi="Times New Roman" w:cs="Times New Roman"/>
                <w:sz w:val="24"/>
                <w:szCs w:val="24"/>
              </w:rPr>
              <w:t>373598,4</w:t>
            </w:r>
          </w:p>
        </w:tc>
        <w:tc>
          <w:tcPr>
            <w:tcW w:w="1053" w:type="dxa"/>
            <w:vAlign w:val="center"/>
          </w:tcPr>
          <w:p w:rsidR="00DF0AD0" w:rsidRPr="00DF0AD0" w:rsidRDefault="007C2DE5" w:rsidP="00DF0AD0">
            <w:pPr>
              <w:jc w:val="center"/>
              <w:rPr>
                <w:rFonts w:ascii="Times New Roman" w:hAnsi="Times New Roman" w:cs="Times New Roman"/>
                <w:sz w:val="24"/>
                <w:szCs w:val="24"/>
              </w:rPr>
            </w:pPr>
            <w:r>
              <w:rPr>
                <w:rFonts w:ascii="Times New Roman" w:hAnsi="Times New Roman" w:cs="Times New Roman"/>
                <w:sz w:val="24"/>
                <w:szCs w:val="24"/>
              </w:rPr>
              <w:t>369939</w:t>
            </w:r>
          </w:p>
        </w:tc>
      </w:tr>
    </w:tbl>
    <w:p w:rsidR="00DF0AD0" w:rsidRPr="00D24297" w:rsidRDefault="00DF0AD0" w:rsidP="00DF0AD0">
      <w:pPr>
        <w:spacing w:after="0" w:line="360" w:lineRule="auto"/>
        <w:jc w:val="both"/>
        <w:rPr>
          <w:rFonts w:ascii="Times New Roman" w:hAnsi="Times New Roman" w:cs="Times New Roman"/>
          <w:sz w:val="28"/>
          <w:szCs w:val="28"/>
          <w:vertAlign w:val="subscript"/>
        </w:rPr>
      </w:pPr>
      <w:r>
        <w:rPr>
          <w:rFonts w:ascii="Times New Roman" w:hAnsi="Times New Roman" w:cs="Times New Roman"/>
          <w:sz w:val="28"/>
          <w:szCs w:val="28"/>
        </w:rPr>
        <w:t xml:space="preserve">Выручка за предыдущий период </w:t>
      </w:r>
      <w:r w:rsidR="00D24297">
        <w:rPr>
          <w:rFonts w:ascii="Times New Roman" w:hAnsi="Times New Roman" w:cs="Times New Roman"/>
          <w:sz w:val="28"/>
          <w:szCs w:val="28"/>
        </w:rPr>
        <w:t>=</w:t>
      </w:r>
      <w:r>
        <w:rPr>
          <w:rFonts w:ascii="Times New Roman" w:hAnsi="Times New Roman" w:cs="Times New Roman"/>
          <w:sz w:val="28"/>
          <w:szCs w:val="28"/>
        </w:rPr>
        <w:t xml:space="preserve"> </w:t>
      </w:r>
      <w:r>
        <w:rPr>
          <w:rFonts w:ascii="Times New Roman" w:hAnsi="Times New Roman" w:cs="Times New Roman"/>
          <w:sz w:val="28"/>
          <w:szCs w:val="28"/>
          <w:lang w:val="en-US"/>
        </w:rPr>
        <w:t>Q</w:t>
      </w:r>
      <w:r w:rsidRPr="00DF0AD0">
        <w:rPr>
          <w:rFonts w:ascii="Times New Roman" w:hAnsi="Times New Roman" w:cs="Times New Roman"/>
          <w:sz w:val="28"/>
          <w:szCs w:val="28"/>
          <w:vertAlign w:val="subscript"/>
        </w:rPr>
        <w:t>0</w:t>
      </w:r>
      <w:r w:rsidRPr="00DF0AD0">
        <w:rPr>
          <w:rFonts w:ascii="Times New Roman" w:hAnsi="Times New Roman" w:cs="Times New Roman"/>
          <w:sz w:val="28"/>
          <w:szCs w:val="28"/>
        </w:rPr>
        <w:t>*</w:t>
      </w:r>
      <w:r>
        <w:rPr>
          <w:rFonts w:ascii="Times New Roman" w:hAnsi="Times New Roman" w:cs="Times New Roman"/>
          <w:sz w:val="28"/>
          <w:szCs w:val="28"/>
          <w:lang w:val="en-US"/>
        </w:rPr>
        <w:t>P</w:t>
      </w:r>
      <w:r w:rsidRPr="00DF0AD0">
        <w:rPr>
          <w:rFonts w:ascii="Times New Roman" w:hAnsi="Times New Roman" w:cs="Times New Roman"/>
          <w:sz w:val="28"/>
          <w:szCs w:val="28"/>
          <w:vertAlign w:val="subscript"/>
        </w:rPr>
        <w:t>0</w:t>
      </w:r>
    </w:p>
    <w:p w:rsidR="00DF0AD0" w:rsidRDefault="00D24297" w:rsidP="00DF0AD0">
      <w:pPr>
        <w:spacing w:after="0" w:line="360" w:lineRule="auto"/>
        <w:jc w:val="both"/>
        <w:rPr>
          <w:rFonts w:ascii="Times New Roman" w:hAnsi="Times New Roman" w:cs="Times New Roman"/>
          <w:bCs/>
          <w:color w:val="000000"/>
          <w:sz w:val="28"/>
          <w:szCs w:val="28"/>
          <w:vertAlign w:val="subscript"/>
        </w:rPr>
      </w:pPr>
      <w:r>
        <w:rPr>
          <w:rFonts w:ascii="Times New Roman" w:hAnsi="Times New Roman" w:cs="Times New Roman"/>
          <w:sz w:val="28"/>
          <w:szCs w:val="28"/>
        </w:rPr>
        <w:t>Выручка</w:t>
      </w:r>
      <w:r w:rsidR="00DF0AD0" w:rsidRPr="00D24297">
        <w:rPr>
          <w:rFonts w:ascii="Times New Roman" w:hAnsi="Times New Roman" w:cs="Times New Roman"/>
          <w:sz w:val="28"/>
          <w:szCs w:val="28"/>
        </w:rPr>
        <w:t xml:space="preserve"> </w:t>
      </w:r>
      <w:r w:rsidRPr="00D24297">
        <w:rPr>
          <w:rFonts w:ascii="Times New Roman" w:hAnsi="Times New Roman" w:cs="Times New Roman"/>
          <w:bCs/>
          <w:color w:val="000000"/>
          <w:sz w:val="28"/>
          <w:szCs w:val="28"/>
        </w:rPr>
        <w:t>за отчет</w:t>
      </w:r>
      <w:r w:rsidRPr="00D24297">
        <w:rPr>
          <w:rFonts w:ascii="Times New Roman" w:hAnsi="Times New Roman" w:cs="Times New Roman"/>
          <w:bCs/>
          <w:color w:val="000000"/>
          <w:sz w:val="28"/>
          <w:szCs w:val="28"/>
        </w:rPr>
        <w:softHyphen/>
        <w:t>ный год в ценах предыду</w:t>
      </w:r>
      <w:r w:rsidRPr="00D24297">
        <w:rPr>
          <w:rFonts w:ascii="Times New Roman" w:hAnsi="Times New Roman" w:cs="Times New Roman"/>
          <w:bCs/>
          <w:color w:val="000000"/>
          <w:sz w:val="28"/>
          <w:szCs w:val="28"/>
        </w:rPr>
        <w:softHyphen/>
        <w:t>щего года</w:t>
      </w:r>
      <w:r>
        <w:rPr>
          <w:rFonts w:ascii="Times New Roman" w:hAnsi="Times New Roman" w:cs="Times New Roman"/>
          <w:bCs/>
          <w:color w:val="000000"/>
          <w:sz w:val="28"/>
          <w:szCs w:val="28"/>
        </w:rPr>
        <w:t xml:space="preserve"> = </w:t>
      </w:r>
      <w:r>
        <w:rPr>
          <w:rFonts w:ascii="Times New Roman" w:hAnsi="Times New Roman" w:cs="Times New Roman"/>
          <w:bCs/>
          <w:color w:val="000000"/>
          <w:sz w:val="28"/>
          <w:szCs w:val="28"/>
          <w:lang w:val="en-US"/>
        </w:rPr>
        <w:t>Q</w:t>
      </w:r>
      <w:r>
        <w:rPr>
          <w:rFonts w:ascii="Times New Roman" w:hAnsi="Times New Roman" w:cs="Times New Roman"/>
          <w:bCs/>
          <w:color w:val="000000"/>
          <w:sz w:val="28"/>
          <w:szCs w:val="28"/>
          <w:vertAlign w:val="subscript"/>
        </w:rPr>
        <w:t>1</w:t>
      </w:r>
      <w:r>
        <w:rPr>
          <w:rFonts w:ascii="Times New Roman" w:hAnsi="Times New Roman" w:cs="Times New Roman"/>
          <w:bCs/>
          <w:color w:val="000000"/>
          <w:sz w:val="28"/>
          <w:szCs w:val="28"/>
        </w:rPr>
        <w:t>*Р</w:t>
      </w:r>
      <w:proofErr w:type="gramStart"/>
      <w:r>
        <w:rPr>
          <w:rFonts w:ascii="Times New Roman" w:hAnsi="Times New Roman" w:cs="Times New Roman"/>
          <w:bCs/>
          <w:color w:val="000000"/>
          <w:sz w:val="28"/>
          <w:szCs w:val="28"/>
          <w:vertAlign w:val="subscript"/>
        </w:rPr>
        <w:t>0</w:t>
      </w:r>
      <w:proofErr w:type="gramEnd"/>
    </w:p>
    <w:p w:rsidR="00D24297" w:rsidRPr="00D24297" w:rsidRDefault="00D24297" w:rsidP="00606395">
      <w:pPr>
        <w:pStyle w:val="Pa7"/>
        <w:spacing w:line="360" w:lineRule="auto"/>
        <w:rPr>
          <w:rFonts w:ascii="Times New Roman" w:hAnsi="Times New Roman" w:cs="Times New Roman"/>
          <w:color w:val="000000"/>
        </w:rPr>
      </w:pPr>
      <w:r>
        <w:rPr>
          <w:rFonts w:ascii="Times New Roman" w:hAnsi="Times New Roman" w:cs="Times New Roman"/>
          <w:bCs/>
          <w:color w:val="000000"/>
          <w:sz w:val="28"/>
          <w:szCs w:val="28"/>
        </w:rPr>
        <w:t xml:space="preserve">Выручка </w:t>
      </w:r>
      <w:r w:rsidRPr="00D24297">
        <w:rPr>
          <w:rFonts w:ascii="Times New Roman" w:hAnsi="Times New Roman" w:cs="Times New Roman"/>
          <w:bCs/>
          <w:color w:val="000000"/>
          <w:sz w:val="28"/>
          <w:szCs w:val="28"/>
        </w:rPr>
        <w:t>за отчет</w:t>
      </w:r>
      <w:r w:rsidRPr="00D24297">
        <w:rPr>
          <w:rFonts w:ascii="Times New Roman" w:hAnsi="Times New Roman" w:cs="Times New Roman"/>
          <w:bCs/>
          <w:color w:val="000000"/>
          <w:sz w:val="28"/>
          <w:szCs w:val="28"/>
        </w:rPr>
        <w:softHyphen/>
        <w:t>ный год</w:t>
      </w:r>
      <w:r>
        <w:rPr>
          <w:rFonts w:ascii="Times New Roman" w:hAnsi="Times New Roman" w:cs="Times New Roman"/>
          <w:bCs/>
          <w:color w:val="000000"/>
          <w:sz w:val="28"/>
          <w:szCs w:val="28"/>
        </w:rPr>
        <w:t xml:space="preserve"> = </w:t>
      </w:r>
      <w:r>
        <w:rPr>
          <w:rFonts w:ascii="Times New Roman" w:hAnsi="Times New Roman" w:cs="Times New Roman"/>
          <w:bCs/>
          <w:color w:val="000000"/>
          <w:sz w:val="28"/>
          <w:szCs w:val="28"/>
          <w:lang w:val="en-US"/>
        </w:rPr>
        <w:t>Q</w:t>
      </w:r>
      <w:r>
        <w:rPr>
          <w:rFonts w:ascii="Times New Roman" w:hAnsi="Times New Roman" w:cs="Times New Roman"/>
          <w:bCs/>
          <w:color w:val="000000"/>
          <w:sz w:val="28"/>
          <w:szCs w:val="28"/>
          <w:vertAlign w:val="subscript"/>
        </w:rPr>
        <w:t>1</w:t>
      </w:r>
      <w:r>
        <w:rPr>
          <w:rFonts w:ascii="Times New Roman" w:hAnsi="Times New Roman" w:cs="Times New Roman"/>
          <w:bCs/>
          <w:color w:val="000000"/>
          <w:sz w:val="28"/>
          <w:szCs w:val="28"/>
        </w:rPr>
        <w:t>*Р</w:t>
      </w:r>
      <w:proofErr w:type="gramStart"/>
      <w:r>
        <w:rPr>
          <w:rFonts w:ascii="Times New Roman" w:hAnsi="Times New Roman" w:cs="Times New Roman"/>
          <w:bCs/>
          <w:color w:val="000000"/>
          <w:sz w:val="28"/>
          <w:szCs w:val="28"/>
          <w:vertAlign w:val="subscript"/>
        </w:rPr>
        <w:t>1</w:t>
      </w:r>
      <w:proofErr w:type="gramEnd"/>
    </w:p>
    <w:p w:rsidR="00DF0AD0" w:rsidRPr="00606395" w:rsidRDefault="00606395" w:rsidP="007C2DE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Коэффициент роста</w:t>
      </w:r>
      <w:r w:rsidR="007C2DE5">
        <w:rPr>
          <w:rFonts w:ascii="Times New Roman" w:hAnsi="Times New Roman" w:cs="Times New Roman"/>
          <w:sz w:val="28"/>
          <w:szCs w:val="28"/>
        </w:rPr>
        <w:t xml:space="preserve"> (</w:t>
      </w:r>
      <w:r w:rsidR="007C2DE5">
        <w:rPr>
          <w:rFonts w:ascii="Times New Roman" w:hAnsi="Times New Roman" w:cs="Times New Roman"/>
          <w:sz w:val="28"/>
          <w:szCs w:val="28"/>
          <w:lang w:val="en-US"/>
        </w:rPr>
        <w:t>k</w:t>
      </w:r>
      <w:r w:rsidR="007C2DE5">
        <w:rPr>
          <w:rFonts w:ascii="Times New Roman" w:hAnsi="Times New Roman" w:cs="Times New Roman"/>
          <w:sz w:val="28"/>
          <w:szCs w:val="28"/>
        </w:rPr>
        <w:t>)</w:t>
      </w:r>
      <w:r>
        <w:rPr>
          <w:rFonts w:ascii="Times New Roman" w:hAnsi="Times New Roman" w:cs="Times New Roman"/>
          <w:sz w:val="28"/>
          <w:szCs w:val="28"/>
        </w:rPr>
        <w:t xml:space="preserve"> = </w:t>
      </w:r>
      <w:r>
        <w:rPr>
          <w:rFonts w:ascii="Times New Roman" w:hAnsi="Times New Roman" w:cs="Times New Roman"/>
          <w:bCs/>
          <w:color w:val="000000"/>
          <w:sz w:val="28"/>
          <w:szCs w:val="28"/>
          <w:lang w:val="en-US"/>
        </w:rPr>
        <w:t>Q</w:t>
      </w:r>
      <w:r>
        <w:rPr>
          <w:rFonts w:ascii="Times New Roman" w:hAnsi="Times New Roman" w:cs="Times New Roman"/>
          <w:bCs/>
          <w:color w:val="000000"/>
          <w:sz w:val="28"/>
          <w:szCs w:val="28"/>
          <w:vertAlign w:val="subscript"/>
        </w:rPr>
        <w:t>1</w:t>
      </w:r>
      <w:r>
        <w:rPr>
          <w:rFonts w:ascii="Times New Roman" w:hAnsi="Times New Roman" w:cs="Times New Roman"/>
          <w:bCs/>
          <w:color w:val="000000"/>
          <w:sz w:val="28"/>
          <w:szCs w:val="28"/>
        </w:rPr>
        <w:t>/</w:t>
      </w:r>
      <w:r w:rsidRPr="007C2DE5">
        <w:rPr>
          <w:rFonts w:ascii="Times New Roman" w:hAnsi="Times New Roman" w:cs="Times New Roman"/>
          <w:sz w:val="28"/>
          <w:szCs w:val="28"/>
        </w:rPr>
        <w:t xml:space="preserve"> </w:t>
      </w:r>
      <w:r>
        <w:rPr>
          <w:rFonts w:ascii="Times New Roman" w:hAnsi="Times New Roman" w:cs="Times New Roman"/>
          <w:sz w:val="28"/>
          <w:szCs w:val="28"/>
          <w:lang w:val="en-US"/>
        </w:rPr>
        <w:t>Q</w:t>
      </w:r>
      <w:r w:rsidRPr="00DF0AD0">
        <w:rPr>
          <w:rFonts w:ascii="Times New Roman" w:hAnsi="Times New Roman" w:cs="Times New Roman"/>
          <w:sz w:val="28"/>
          <w:szCs w:val="28"/>
          <w:vertAlign w:val="subscript"/>
        </w:rPr>
        <w:t>0</w:t>
      </w:r>
    </w:p>
    <w:p w:rsidR="00DF0AD0" w:rsidRDefault="007C2DE5" w:rsidP="007C2DE5">
      <w:pPr>
        <w:spacing w:after="0" w:line="360" w:lineRule="auto"/>
        <w:jc w:val="both"/>
        <w:rPr>
          <w:rFonts w:ascii="Times New Roman" w:hAnsi="Times New Roman" w:cs="Times New Roman"/>
          <w:sz w:val="28"/>
          <w:szCs w:val="28"/>
        </w:rPr>
      </w:pPr>
      <w:r w:rsidRPr="007C2DE5">
        <w:rPr>
          <w:rFonts w:ascii="Times New Roman" w:hAnsi="Times New Roman" w:cs="Times New Roman"/>
          <w:bCs/>
          <w:color w:val="000000"/>
          <w:sz w:val="28"/>
          <w:szCs w:val="28"/>
        </w:rPr>
        <w:t>Выручка скорректи</w:t>
      </w:r>
      <w:r w:rsidRPr="007C2DE5">
        <w:rPr>
          <w:rFonts w:ascii="Times New Roman" w:hAnsi="Times New Roman" w:cs="Times New Roman"/>
          <w:bCs/>
          <w:color w:val="000000"/>
          <w:sz w:val="28"/>
          <w:szCs w:val="28"/>
        </w:rPr>
        <w:softHyphen/>
        <w:t>рованная на коэф</w:t>
      </w:r>
      <w:r w:rsidRPr="007C2DE5">
        <w:rPr>
          <w:rFonts w:ascii="Times New Roman" w:hAnsi="Times New Roman" w:cs="Times New Roman"/>
          <w:bCs/>
          <w:color w:val="000000"/>
          <w:sz w:val="28"/>
          <w:szCs w:val="28"/>
        </w:rPr>
        <w:softHyphen/>
        <w:t>фициент роста общего количества продукции</w:t>
      </w:r>
      <w:r>
        <w:rPr>
          <w:rFonts w:ascii="Times New Roman" w:hAnsi="Times New Roman" w:cs="Times New Roman"/>
          <w:bCs/>
          <w:color w:val="000000"/>
          <w:sz w:val="28"/>
          <w:szCs w:val="28"/>
        </w:rPr>
        <w:t xml:space="preserve"> = </w:t>
      </w:r>
      <w:r>
        <w:rPr>
          <w:rFonts w:ascii="Times New Roman" w:hAnsi="Times New Roman" w:cs="Times New Roman"/>
          <w:sz w:val="28"/>
          <w:szCs w:val="28"/>
          <w:lang w:val="en-US"/>
        </w:rPr>
        <w:t>k</w:t>
      </w:r>
      <w:proofErr w:type="gramStart"/>
      <w:r>
        <w:rPr>
          <w:rFonts w:ascii="Times New Roman" w:hAnsi="Times New Roman" w:cs="Times New Roman"/>
          <w:sz w:val="28"/>
          <w:szCs w:val="28"/>
        </w:rPr>
        <w:t>*В</w:t>
      </w:r>
      <w:proofErr w:type="gramEnd"/>
    </w:p>
    <w:p w:rsidR="007C2DE5" w:rsidRDefault="007C2DE5" w:rsidP="007C2DE5">
      <w:pPr>
        <w:spacing w:after="0" w:line="360" w:lineRule="auto"/>
        <w:jc w:val="both"/>
        <w:rPr>
          <w:rFonts w:ascii="Times New Roman" w:hAnsi="Times New Roman" w:cs="Times New Roman"/>
          <w:sz w:val="28"/>
          <w:szCs w:val="28"/>
        </w:rPr>
      </w:pPr>
      <w:r>
        <w:rPr>
          <w:rFonts w:ascii="Times New Roman" w:hAnsi="Times New Roman" w:cs="Times New Roman"/>
          <w:sz w:val="28"/>
          <w:szCs w:val="28"/>
          <w:lang w:val="en-US"/>
        </w:rPr>
        <w:t>k</w:t>
      </w:r>
      <w:r>
        <w:rPr>
          <w:rFonts w:ascii="Times New Roman" w:hAnsi="Times New Roman" w:cs="Times New Roman"/>
          <w:sz w:val="28"/>
          <w:szCs w:val="28"/>
        </w:rPr>
        <w:t xml:space="preserve"> = (1300+960)</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1650+250) = 1,1895</w:t>
      </w:r>
    </w:p>
    <w:p w:rsidR="007C2DE5" w:rsidRDefault="007C2DE5" w:rsidP="007C2DE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Продукция</w:t>
      </w:r>
      <w:proofErr w:type="gramStart"/>
      <w:r>
        <w:rPr>
          <w:rFonts w:ascii="Times New Roman" w:hAnsi="Times New Roman" w:cs="Times New Roman"/>
          <w:sz w:val="28"/>
          <w:szCs w:val="28"/>
        </w:rPr>
        <w:t xml:space="preserve"> А</w:t>
      </w:r>
      <w:proofErr w:type="gramEnd"/>
      <w:r>
        <w:rPr>
          <w:rFonts w:ascii="Times New Roman" w:hAnsi="Times New Roman" w:cs="Times New Roman"/>
          <w:sz w:val="28"/>
          <w:szCs w:val="28"/>
        </w:rPr>
        <w:t xml:space="preserve"> = 199980*1,1895 = 237876,21</w:t>
      </w:r>
    </w:p>
    <w:p w:rsidR="007C2DE5" w:rsidRPr="007C2DE5" w:rsidRDefault="007C2DE5" w:rsidP="00317BA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Продукция</w:t>
      </w:r>
      <w:proofErr w:type="gramStart"/>
      <w:r>
        <w:rPr>
          <w:rFonts w:ascii="Times New Roman" w:hAnsi="Times New Roman" w:cs="Times New Roman"/>
          <w:sz w:val="28"/>
          <w:szCs w:val="28"/>
        </w:rPr>
        <w:t xml:space="preserve"> Б</w:t>
      </w:r>
      <w:proofErr w:type="gramEnd"/>
      <w:r>
        <w:rPr>
          <w:rFonts w:ascii="Times New Roman" w:hAnsi="Times New Roman" w:cs="Times New Roman"/>
          <w:sz w:val="28"/>
          <w:szCs w:val="28"/>
        </w:rPr>
        <w:t xml:space="preserve"> = 56260*1,1895 = 66921,27</w:t>
      </w:r>
    </w:p>
    <w:p w:rsidR="00317BA6" w:rsidRPr="004C2194" w:rsidRDefault="00317BA6" w:rsidP="00317BA6">
      <w:pPr>
        <w:pStyle w:val="ac"/>
        <w:spacing w:after="0" w:line="360" w:lineRule="auto"/>
        <w:ind w:left="0"/>
        <w:jc w:val="both"/>
        <w:rPr>
          <w:sz w:val="28"/>
          <w:szCs w:val="28"/>
        </w:rPr>
      </w:pPr>
      <w:r>
        <w:rPr>
          <w:sz w:val="28"/>
          <w:szCs w:val="28"/>
        </w:rPr>
        <w:t xml:space="preserve">     </w:t>
      </w:r>
      <w:r w:rsidRPr="004C2194">
        <w:rPr>
          <w:sz w:val="28"/>
          <w:szCs w:val="28"/>
        </w:rPr>
        <w:t>а) влияние изменения общего количества проданной продукции (</w:t>
      </w:r>
      <w:proofErr w:type="gramStart"/>
      <w:r w:rsidR="00FF600D">
        <w:rPr>
          <w:sz w:val="28"/>
          <w:szCs w:val="28"/>
          <w:lang w:val="en-US"/>
        </w:rPr>
        <w:t>Q</w:t>
      </w:r>
      <w:proofErr w:type="gramEnd"/>
      <w:r w:rsidRPr="004C2194">
        <w:rPr>
          <w:sz w:val="28"/>
          <w:szCs w:val="28"/>
          <w:vertAlign w:val="subscript"/>
        </w:rPr>
        <w:t>общ</w:t>
      </w:r>
      <w:r w:rsidRPr="004C2194">
        <w:rPr>
          <w:sz w:val="28"/>
          <w:szCs w:val="28"/>
        </w:rPr>
        <w:t>):</w:t>
      </w:r>
    </w:p>
    <w:p w:rsidR="00DF0AD0" w:rsidRDefault="00FF600D" w:rsidP="00484AEC">
      <w:pPr>
        <w:jc w:val="both"/>
        <w:rPr>
          <w:rFonts w:ascii="Times New Roman" w:hAnsi="Times New Roman" w:cs="Times New Roman"/>
          <w:sz w:val="28"/>
          <w:szCs w:val="28"/>
        </w:rPr>
      </w:pPr>
      <w:r>
        <w:rPr>
          <w:rFonts w:ascii="Times New Roman" w:hAnsi="Times New Roman" w:cs="Times New Roman"/>
          <w:sz w:val="28"/>
          <w:szCs w:val="28"/>
        </w:rPr>
        <w:t xml:space="preserve">304797,48 – 256240 = </w:t>
      </w:r>
      <w:r w:rsidRPr="00FF600D">
        <w:rPr>
          <w:rFonts w:ascii="Times New Roman" w:hAnsi="Times New Roman" w:cs="Times New Roman"/>
          <w:sz w:val="28"/>
          <w:szCs w:val="28"/>
        </w:rPr>
        <w:t>48557,48</w:t>
      </w:r>
    </w:p>
    <w:p w:rsidR="00FF600D" w:rsidRDefault="00FF600D" w:rsidP="00FF600D">
      <w:pPr>
        <w:pStyle w:val="ac"/>
        <w:spacing w:after="0" w:line="360" w:lineRule="auto"/>
        <w:ind w:left="0"/>
        <w:jc w:val="both"/>
        <w:rPr>
          <w:sz w:val="28"/>
          <w:szCs w:val="28"/>
        </w:rPr>
      </w:pPr>
      <w:r>
        <w:rPr>
          <w:sz w:val="28"/>
          <w:szCs w:val="28"/>
        </w:rPr>
        <w:lastRenderedPageBreak/>
        <w:t xml:space="preserve">     </w:t>
      </w:r>
      <w:r w:rsidRPr="004C2194">
        <w:rPr>
          <w:sz w:val="28"/>
          <w:szCs w:val="28"/>
        </w:rPr>
        <w:t>б) влияние изменения количества продаж отдельных видов продукции  «А» и «Б» (</w:t>
      </w:r>
      <w:r w:rsidRPr="004C2194">
        <w:rPr>
          <w:sz w:val="28"/>
          <w:szCs w:val="28"/>
          <w:lang w:val="en-US"/>
        </w:rPr>
        <w:t>q</w:t>
      </w:r>
      <w:r w:rsidRPr="004C2194">
        <w:rPr>
          <w:sz w:val="28"/>
          <w:szCs w:val="28"/>
        </w:rPr>
        <w:t>):</w:t>
      </w:r>
    </w:p>
    <w:p w:rsidR="00FF600D" w:rsidRDefault="00AF1B62" w:rsidP="00FF600D">
      <w:pPr>
        <w:pStyle w:val="ac"/>
        <w:spacing w:after="0" w:line="360" w:lineRule="auto"/>
        <w:ind w:left="0"/>
        <w:jc w:val="both"/>
        <w:rPr>
          <w:sz w:val="28"/>
          <w:szCs w:val="28"/>
        </w:rPr>
      </w:pPr>
      <w:r>
        <w:rPr>
          <w:sz w:val="28"/>
          <w:szCs w:val="28"/>
        </w:rPr>
        <w:t>373598,40 – 304797,48 = 68800,92</w:t>
      </w:r>
    </w:p>
    <w:p w:rsidR="00AF1B62" w:rsidRDefault="00AF1B62" w:rsidP="00AF1B62">
      <w:pPr>
        <w:pStyle w:val="ac"/>
        <w:spacing w:after="0" w:line="360" w:lineRule="auto"/>
        <w:ind w:left="0"/>
        <w:jc w:val="both"/>
        <w:rPr>
          <w:sz w:val="28"/>
          <w:szCs w:val="28"/>
        </w:rPr>
      </w:pPr>
      <w:r>
        <w:rPr>
          <w:sz w:val="28"/>
          <w:szCs w:val="28"/>
        </w:rPr>
        <w:t xml:space="preserve">     </w:t>
      </w:r>
      <w:r w:rsidRPr="004C2194">
        <w:rPr>
          <w:sz w:val="28"/>
          <w:szCs w:val="28"/>
        </w:rPr>
        <w:t>в) влияние изменения цен на проданную продукцию (</w:t>
      </w:r>
      <w:r w:rsidRPr="004C2194">
        <w:rPr>
          <w:sz w:val="28"/>
          <w:szCs w:val="28"/>
          <w:lang w:val="en-US"/>
        </w:rPr>
        <w:t>p</w:t>
      </w:r>
      <w:r w:rsidRPr="004C2194">
        <w:rPr>
          <w:sz w:val="28"/>
          <w:szCs w:val="28"/>
        </w:rPr>
        <w:t>):</w:t>
      </w:r>
    </w:p>
    <w:p w:rsidR="00706807" w:rsidRDefault="00706807" w:rsidP="00AF1B62">
      <w:pPr>
        <w:pStyle w:val="ac"/>
        <w:spacing w:after="0" w:line="360" w:lineRule="auto"/>
        <w:ind w:left="0"/>
        <w:jc w:val="both"/>
        <w:rPr>
          <w:sz w:val="28"/>
          <w:szCs w:val="28"/>
        </w:rPr>
      </w:pPr>
      <w:r>
        <w:rPr>
          <w:sz w:val="28"/>
          <w:szCs w:val="28"/>
        </w:rPr>
        <w:t>369939 – 373598,40 = - 3659,4</w:t>
      </w:r>
    </w:p>
    <w:p w:rsidR="00706807" w:rsidRDefault="00706807" w:rsidP="00AF1B62">
      <w:pPr>
        <w:pStyle w:val="ac"/>
        <w:spacing w:after="0" w:line="360" w:lineRule="auto"/>
        <w:ind w:left="0"/>
        <w:jc w:val="both"/>
        <w:rPr>
          <w:sz w:val="28"/>
          <w:szCs w:val="28"/>
        </w:rPr>
      </w:pPr>
      <w:r>
        <w:rPr>
          <w:sz w:val="28"/>
          <w:szCs w:val="28"/>
        </w:rPr>
        <w:t xml:space="preserve">     Баланс отклонений:</w:t>
      </w:r>
    </w:p>
    <w:p w:rsidR="00706807" w:rsidRDefault="00706807" w:rsidP="00706807">
      <w:pPr>
        <w:pStyle w:val="ac"/>
        <w:spacing w:after="0" w:line="360" w:lineRule="auto"/>
        <w:ind w:left="0"/>
        <w:jc w:val="both"/>
        <w:rPr>
          <w:sz w:val="28"/>
          <w:szCs w:val="28"/>
        </w:rPr>
      </w:pPr>
      <w:r>
        <w:rPr>
          <w:sz w:val="28"/>
          <w:szCs w:val="28"/>
        </w:rPr>
        <w:t xml:space="preserve">48557,48 + 68800,92 – 3659,4 = 113699 </w:t>
      </w:r>
    </w:p>
    <w:p w:rsidR="00706807" w:rsidRPr="00706807" w:rsidRDefault="00706807" w:rsidP="00706807">
      <w:pPr>
        <w:pStyle w:val="ac"/>
        <w:spacing w:after="0" w:line="360" w:lineRule="auto"/>
        <w:ind w:left="0"/>
        <w:jc w:val="both"/>
        <w:rPr>
          <w:sz w:val="28"/>
          <w:szCs w:val="28"/>
        </w:rPr>
      </w:pPr>
      <w:r>
        <w:rPr>
          <w:sz w:val="28"/>
          <w:szCs w:val="28"/>
        </w:rPr>
        <w:t xml:space="preserve">     </w:t>
      </w:r>
      <w:r w:rsidRPr="00706807">
        <w:rPr>
          <w:sz w:val="28"/>
          <w:szCs w:val="28"/>
        </w:rPr>
        <w:t>Вывод:</w:t>
      </w:r>
    </w:p>
    <w:p w:rsidR="00706807" w:rsidRDefault="00706807" w:rsidP="0070680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Pr="00706807">
        <w:rPr>
          <w:rFonts w:ascii="Times New Roman" w:eastAsia="Calibri" w:hAnsi="Times New Roman" w:cs="Times New Roman"/>
          <w:sz w:val="28"/>
          <w:szCs w:val="28"/>
        </w:rPr>
        <w:t>Из таблицы 6 видно, что по срав</w:t>
      </w:r>
      <w:r>
        <w:rPr>
          <w:rFonts w:ascii="Times New Roman" w:hAnsi="Times New Roman" w:cs="Times New Roman"/>
          <w:sz w:val="28"/>
          <w:szCs w:val="28"/>
        </w:rPr>
        <w:t>нению с предыдущим годом 1900</w:t>
      </w:r>
      <w:r w:rsidRPr="00706807">
        <w:rPr>
          <w:rFonts w:ascii="Times New Roman" w:eastAsia="Calibri" w:hAnsi="Times New Roman" w:cs="Times New Roman"/>
          <w:sz w:val="28"/>
          <w:szCs w:val="28"/>
        </w:rPr>
        <w:t xml:space="preserve"> общее количество проданной продукции </w:t>
      </w:r>
      <w:r>
        <w:rPr>
          <w:rFonts w:ascii="Times New Roman" w:hAnsi="Times New Roman" w:cs="Times New Roman"/>
          <w:sz w:val="28"/>
          <w:szCs w:val="28"/>
        </w:rPr>
        <w:t>в отчетном году 2 260</w:t>
      </w:r>
      <w:r w:rsidRPr="00706807">
        <w:rPr>
          <w:rFonts w:ascii="Times New Roman" w:eastAsia="Calibri" w:hAnsi="Times New Roman" w:cs="Times New Roman"/>
          <w:sz w:val="28"/>
          <w:szCs w:val="28"/>
        </w:rPr>
        <w:t xml:space="preserve"> </w:t>
      </w:r>
      <w:r>
        <w:rPr>
          <w:rFonts w:ascii="Times New Roman" w:hAnsi="Times New Roman" w:cs="Times New Roman"/>
          <w:sz w:val="28"/>
          <w:szCs w:val="28"/>
        </w:rPr>
        <w:t>увеличилось на 360</w:t>
      </w:r>
      <w:r w:rsidRPr="00706807">
        <w:rPr>
          <w:rFonts w:ascii="Times New Roman" w:eastAsia="Calibri" w:hAnsi="Times New Roman" w:cs="Times New Roman"/>
          <w:sz w:val="28"/>
          <w:szCs w:val="28"/>
        </w:rPr>
        <w:t>, это привело к увеличению выручки от продаж до 369 939 тыс. руб. в отчетном году, что на 113 699 тыс. руб. больше, чем в предыдущем 256 240 тыс. руб.</w:t>
      </w:r>
      <w:proofErr w:type="gramEnd"/>
    </w:p>
    <w:p w:rsidR="00EA3D1C" w:rsidRPr="00EA3D1C" w:rsidRDefault="00EA3D1C" w:rsidP="00EA3D1C">
      <w:pPr>
        <w:spacing w:after="0" w:line="360" w:lineRule="auto"/>
        <w:jc w:val="both"/>
        <w:rPr>
          <w:rFonts w:ascii="Times New Roman" w:eastAsia="Calibri" w:hAnsi="Times New Roman" w:cs="Times New Roman"/>
          <w:sz w:val="28"/>
          <w:szCs w:val="28"/>
        </w:rPr>
      </w:pPr>
      <w:r w:rsidRPr="00EA3D1C">
        <w:rPr>
          <w:rFonts w:ascii="Times New Roman" w:hAnsi="Times New Roman" w:cs="Times New Roman"/>
          <w:sz w:val="28"/>
          <w:szCs w:val="28"/>
        </w:rPr>
        <w:t xml:space="preserve">     </w:t>
      </w:r>
      <w:r w:rsidRPr="00EA3D1C">
        <w:rPr>
          <w:rFonts w:ascii="Times New Roman" w:eastAsia="Calibri" w:hAnsi="Times New Roman" w:cs="Times New Roman"/>
          <w:sz w:val="28"/>
          <w:szCs w:val="28"/>
        </w:rPr>
        <w:t>Однако общее количество проданной продукции «А» и цена продажи за единицу этой продукции снизились по сравнению с предыдущим годом, вследствие чего такой сравнительный показатель как выручка за отчетный год в ценах предыдущего года (373 598,4 тыс. руб.) оказался выше реальной выручки за отчетный год (369  939 тыс. руб.). Таким образом, можно сделать вывод о том, что снижение цены реализации единицы продукции «А» со 121,20 до 115,35 тыс. руб. и количества проданной продукции «А» с 1 650 до 1 300 т. привело к потере части выручки в размере 3 659,40 тыс. руб.</w:t>
      </w:r>
    </w:p>
    <w:p w:rsidR="00EA3D1C" w:rsidRPr="00EA3D1C" w:rsidRDefault="00EA3D1C" w:rsidP="00EA3D1C">
      <w:pPr>
        <w:spacing w:line="360" w:lineRule="auto"/>
        <w:jc w:val="both"/>
        <w:rPr>
          <w:rFonts w:ascii="Times New Roman" w:eastAsia="Calibri" w:hAnsi="Times New Roman" w:cs="Times New Roman"/>
          <w:sz w:val="28"/>
          <w:szCs w:val="28"/>
        </w:rPr>
      </w:pPr>
      <w:r w:rsidRPr="00EA3D1C">
        <w:rPr>
          <w:rFonts w:ascii="Times New Roman" w:hAnsi="Times New Roman" w:cs="Times New Roman"/>
          <w:sz w:val="28"/>
          <w:szCs w:val="28"/>
        </w:rPr>
        <w:t xml:space="preserve">     </w:t>
      </w:r>
      <w:r w:rsidRPr="00EA3D1C">
        <w:rPr>
          <w:rFonts w:ascii="Times New Roman" w:eastAsia="Calibri" w:hAnsi="Times New Roman" w:cs="Times New Roman"/>
          <w:sz w:val="28"/>
          <w:szCs w:val="28"/>
        </w:rPr>
        <w:t xml:space="preserve">Кроме того, значительное увеличение общего количества проданной продукции «Б» и незначительное ее цены оказало существенное изменение на рост выручки от реализации этой продукции в отчетном году по сравнению с предыдущим. Так, в отчетном году по данному виду продукции выручка составила 219 984 тыс. рублей, тогда как в предыдущем году всего </w:t>
      </w:r>
      <w:r w:rsidRPr="00EA3D1C">
        <w:rPr>
          <w:rFonts w:ascii="Times New Roman" w:eastAsia="Calibri" w:hAnsi="Times New Roman" w:cs="Times New Roman"/>
          <w:sz w:val="28"/>
          <w:szCs w:val="28"/>
        </w:rPr>
        <w:sym w:font="Symbol" w:char="F02D"/>
      </w:r>
      <w:r w:rsidRPr="00EA3D1C">
        <w:rPr>
          <w:rFonts w:ascii="Times New Roman" w:eastAsia="Calibri" w:hAnsi="Times New Roman" w:cs="Times New Roman"/>
          <w:sz w:val="28"/>
          <w:szCs w:val="28"/>
        </w:rPr>
        <w:t xml:space="preserve"> 56 260 тыс. рублей.  </w:t>
      </w:r>
    </w:p>
    <w:p w:rsidR="00EA3D1C" w:rsidRPr="00706807" w:rsidRDefault="00EA3D1C" w:rsidP="00706807">
      <w:pPr>
        <w:spacing w:after="0" w:line="360" w:lineRule="auto"/>
        <w:jc w:val="both"/>
        <w:rPr>
          <w:rFonts w:ascii="Times New Roman" w:eastAsia="Calibri" w:hAnsi="Times New Roman" w:cs="Times New Roman"/>
          <w:sz w:val="28"/>
          <w:szCs w:val="28"/>
        </w:rPr>
      </w:pPr>
    </w:p>
    <w:p w:rsidR="00AF1B62" w:rsidRDefault="00706807" w:rsidP="00AF1B62">
      <w:pPr>
        <w:pStyle w:val="ac"/>
        <w:spacing w:after="0" w:line="360" w:lineRule="auto"/>
        <w:ind w:left="0"/>
        <w:jc w:val="both"/>
        <w:rPr>
          <w:sz w:val="28"/>
          <w:szCs w:val="28"/>
        </w:rPr>
      </w:pPr>
      <w:r>
        <w:rPr>
          <w:sz w:val="28"/>
          <w:szCs w:val="28"/>
        </w:rPr>
        <w:t xml:space="preserve"> </w:t>
      </w:r>
    </w:p>
    <w:p w:rsidR="00AF1B62" w:rsidRDefault="00174A11" w:rsidP="00174A11">
      <w:pPr>
        <w:pStyle w:val="ac"/>
        <w:spacing w:after="0" w:line="360" w:lineRule="auto"/>
        <w:ind w:left="0"/>
        <w:jc w:val="center"/>
        <w:rPr>
          <w:sz w:val="28"/>
          <w:szCs w:val="28"/>
        </w:rPr>
      </w:pPr>
      <w:r>
        <w:rPr>
          <w:sz w:val="28"/>
          <w:szCs w:val="28"/>
        </w:rPr>
        <w:lastRenderedPageBreak/>
        <w:t>ЗАДАНИЕ 6</w:t>
      </w:r>
    </w:p>
    <w:p w:rsidR="00174A11" w:rsidRDefault="00174A11" w:rsidP="00174A11">
      <w:pPr>
        <w:pStyle w:val="ac"/>
        <w:spacing w:after="0" w:line="360" w:lineRule="auto"/>
        <w:ind w:left="0"/>
        <w:jc w:val="both"/>
        <w:rPr>
          <w:rFonts w:cs="PetersburgC"/>
          <w:color w:val="000000"/>
          <w:sz w:val="28"/>
          <w:szCs w:val="28"/>
        </w:rPr>
      </w:pPr>
      <w:r>
        <w:rPr>
          <w:rFonts w:cs="PetersburgC"/>
          <w:color w:val="000000"/>
          <w:sz w:val="28"/>
          <w:szCs w:val="28"/>
        </w:rPr>
        <w:t xml:space="preserve">     </w:t>
      </w:r>
      <w:r w:rsidRPr="00174A11">
        <w:rPr>
          <w:rFonts w:cs="PetersburgC"/>
          <w:color w:val="000000"/>
          <w:sz w:val="28"/>
          <w:szCs w:val="28"/>
        </w:rPr>
        <w:t>По данным бухгалтерского баланса, отчета о прибылях и убыт</w:t>
      </w:r>
      <w:r w:rsidRPr="00174A11">
        <w:rPr>
          <w:rFonts w:cs="PetersburgC"/>
          <w:color w:val="000000"/>
          <w:sz w:val="28"/>
          <w:szCs w:val="28"/>
        </w:rPr>
        <w:softHyphen/>
        <w:t xml:space="preserve">ках и справочных данных (Приложения 1–3) заполните табл. </w:t>
      </w:r>
      <w:r w:rsidR="00D44954">
        <w:rPr>
          <w:rFonts w:cs="PetersburgC"/>
          <w:color w:val="000000"/>
          <w:sz w:val="28"/>
          <w:szCs w:val="28"/>
        </w:rPr>
        <w:t>7</w:t>
      </w:r>
      <w:r w:rsidRPr="00174A11">
        <w:rPr>
          <w:rFonts w:cs="PetersburgC"/>
          <w:color w:val="000000"/>
          <w:sz w:val="28"/>
          <w:szCs w:val="28"/>
        </w:rPr>
        <w:t>. Проанализируйте показатели интенсификации использования ма</w:t>
      </w:r>
      <w:r w:rsidRPr="00174A11">
        <w:rPr>
          <w:rFonts w:cs="PetersburgC"/>
          <w:color w:val="000000"/>
          <w:sz w:val="28"/>
          <w:szCs w:val="28"/>
        </w:rPr>
        <w:softHyphen/>
        <w:t xml:space="preserve">териальных ресурсов организации. Расчеты обобщите в табл. </w:t>
      </w:r>
      <w:r w:rsidR="00D44954">
        <w:rPr>
          <w:rFonts w:cs="PetersburgC"/>
          <w:color w:val="000000"/>
          <w:sz w:val="28"/>
          <w:szCs w:val="28"/>
        </w:rPr>
        <w:t>8</w:t>
      </w:r>
      <w:r w:rsidRPr="00174A11">
        <w:rPr>
          <w:rFonts w:cs="PetersburgC"/>
          <w:color w:val="000000"/>
          <w:sz w:val="28"/>
          <w:szCs w:val="28"/>
        </w:rPr>
        <w:t>.</w:t>
      </w:r>
    </w:p>
    <w:p w:rsidR="00D44954" w:rsidRDefault="00D44954" w:rsidP="00D44954">
      <w:pPr>
        <w:pStyle w:val="ac"/>
        <w:spacing w:after="0"/>
        <w:ind w:left="0"/>
        <w:jc w:val="right"/>
        <w:rPr>
          <w:rFonts w:cs="PetersburgC"/>
          <w:color w:val="000000"/>
          <w:sz w:val="28"/>
          <w:szCs w:val="28"/>
        </w:rPr>
      </w:pPr>
      <w:r>
        <w:rPr>
          <w:rFonts w:cs="PetersburgC"/>
          <w:color w:val="000000"/>
          <w:sz w:val="28"/>
          <w:szCs w:val="28"/>
        </w:rPr>
        <w:t>Таблица 7</w:t>
      </w:r>
    </w:p>
    <w:tbl>
      <w:tblPr>
        <w:tblStyle w:val="a3"/>
        <w:tblW w:w="0" w:type="auto"/>
        <w:tblLayout w:type="fixed"/>
        <w:tblLook w:val="04A0"/>
      </w:tblPr>
      <w:tblGrid>
        <w:gridCol w:w="5637"/>
        <w:gridCol w:w="1417"/>
        <w:gridCol w:w="1418"/>
        <w:gridCol w:w="1098"/>
      </w:tblGrid>
      <w:tr w:rsidR="00D44954" w:rsidTr="00B61FDB">
        <w:tc>
          <w:tcPr>
            <w:tcW w:w="5637" w:type="dxa"/>
            <w:vAlign w:val="center"/>
          </w:tcPr>
          <w:p w:rsidR="00D44954" w:rsidRPr="00B61FDB" w:rsidRDefault="00D44954" w:rsidP="00B61FDB">
            <w:pPr>
              <w:pStyle w:val="Pa7"/>
              <w:spacing w:line="240" w:lineRule="auto"/>
              <w:jc w:val="center"/>
              <w:rPr>
                <w:rFonts w:ascii="Times New Roman" w:hAnsi="Times New Roman" w:cs="Times New Roman"/>
                <w:color w:val="000000"/>
              </w:rPr>
            </w:pPr>
            <w:r w:rsidRPr="00B61FDB">
              <w:rPr>
                <w:rFonts w:ascii="Times New Roman" w:hAnsi="Times New Roman" w:cs="Times New Roman"/>
                <w:bCs/>
                <w:color w:val="000000"/>
              </w:rPr>
              <w:t>Показатель</w:t>
            </w:r>
          </w:p>
        </w:tc>
        <w:tc>
          <w:tcPr>
            <w:tcW w:w="1417" w:type="dxa"/>
            <w:vAlign w:val="center"/>
          </w:tcPr>
          <w:p w:rsidR="00D44954" w:rsidRPr="00B61FDB" w:rsidRDefault="00D44954" w:rsidP="00B61FDB">
            <w:pPr>
              <w:pStyle w:val="Pa7"/>
              <w:spacing w:line="240" w:lineRule="auto"/>
              <w:jc w:val="center"/>
              <w:rPr>
                <w:rFonts w:ascii="Times New Roman" w:hAnsi="Times New Roman" w:cs="Times New Roman"/>
                <w:color w:val="000000"/>
              </w:rPr>
            </w:pPr>
            <w:r w:rsidRPr="00B61FDB">
              <w:rPr>
                <w:rFonts w:ascii="Times New Roman" w:hAnsi="Times New Roman" w:cs="Times New Roman"/>
                <w:bCs/>
                <w:color w:val="000000"/>
              </w:rPr>
              <w:t>2011 г.</w:t>
            </w:r>
          </w:p>
        </w:tc>
        <w:tc>
          <w:tcPr>
            <w:tcW w:w="1418" w:type="dxa"/>
            <w:vAlign w:val="center"/>
          </w:tcPr>
          <w:p w:rsidR="00D44954" w:rsidRPr="00B61FDB" w:rsidRDefault="00D44954" w:rsidP="00B61FDB">
            <w:pPr>
              <w:pStyle w:val="Pa7"/>
              <w:spacing w:line="240" w:lineRule="auto"/>
              <w:jc w:val="center"/>
              <w:rPr>
                <w:rFonts w:ascii="Times New Roman" w:hAnsi="Times New Roman" w:cs="Times New Roman"/>
                <w:color w:val="000000"/>
              </w:rPr>
            </w:pPr>
            <w:r w:rsidRPr="00B61FDB">
              <w:rPr>
                <w:rFonts w:ascii="Times New Roman" w:hAnsi="Times New Roman" w:cs="Times New Roman"/>
                <w:bCs/>
                <w:color w:val="000000"/>
              </w:rPr>
              <w:t>2010 г.</w:t>
            </w:r>
          </w:p>
        </w:tc>
        <w:tc>
          <w:tcPr>
            <w:tcW w:w="1098" w:type="dxa"/>
            <w:vAlign w:val="center"/>
          </w:tcPr>
          <w:p w:rsidR="00D44954" w:rsidRPr="00B61FDB" w:rsidRDefault="00D44954" w:rsidP="00B61FDB">
            <w:pPr>
              <w:pStyle w:val="Pa7"/>
              <w:spacing w:line="240" w:lineRule="auto"/>
              <w:jc w:val="center"/>
              <w:rPr>
                <w:rFonts w:ascii="Times New Roman" w:hAnsi="Times New Roman" w:cs="Times New Roman"/>
                <w:color w:val="000000"/>
              </w:rPr>
            </w:pPr>
            <w:r w:rsidRPr="00B61FDB">
              <w:rPr>
                <w:rFonts w:ascii="Times New Roman" w:hAnsi="Times New Roman" w:cs="Times New Roman"/>
                <w:bCs/>
                <w:color w:val="000000"/>
              </w:rPr>
              <w:t>Темп роста (</w:t>
            </w:r>
            <w:proofErr w:type="spellStart"/>
            <w:proofErr w:type="gramStart"/>
            <w:r w:rsidRPr="00B61FDB">
              <w:rPr>
                <w:rFonts w:ascii="Times New Roman" w:hAnsi="Times New Roman" w:cs="Times New Roman"/>
                <w:bCs/>
                <w:color w:val="000000"/>
              </w:rPr>
              <w:t>сниже-ния</w:t>
            </w:r>
            <w:proofErr w:type="spellEnd"/>
            <w:proofErr w:type="gramEnd"/>
            <w:r w:rsidRPr="00B61FDB">
              <w:rPr>
                <w:rFonts w:ascii="Times New Roman" w:hAnsi="Times New Roman" w:cs="Times New Roman"/>
                <w:bCs/>
                <w:color w:val="000000"/>
              </w:rPr>
              <w:t>),%</w:t>
            </w:r>
          </w:p>
        </w:tc>
      </w:tr>
      <w:tr w:rsidR="00D44954" w:rsidTr="00B61FDB">
        <w:tc>
          <w:tcPr>
            <w:tcW w:w="5637" w:type="dxa"/>
            <w:vAlign w:val="center"/>
          </w:tcPr>
          <w:p w:rsidR="00D44954" w:rsidRPr="00B61FDB" w:rsidRDefault="00D44954" w:rsidP="00B61FDB">
            <w:pPr>
              <w:pStyle w:val="Pa7"/>
              <w:spacing w:line="240" w:lineRule="auto"/>
              <w:jc w:val="center"/>
              <w:rPr>
                <w:rFonts w:ascii="Times New Roman" w:hAnsi="Times New Roman" w:cs="Times New Roman"/>
                <w:color w:val="000000"/>
              </w:rPr>
            </w:pPr>
            <w:r w:rsidRPr="00B61FDB">
              <w:rPr>
                <w:rFonts w:ascii="Times New Roman" w:hAnsi="Times New Roman" w:cs="Times New Roman"/>
                <w:bCs/>
                <w:color w:val="000000"/>
              </w:rPr>
              <w:t>А</w:t>
            </w:r>
          </w:p>
        </w:tc>
        <w:tc>
          <w:tcPr>
            <w:tcW w:w="1417" w:type="dxa"/>
            <w:vAlign w:val="center"/>
          </w:tcPr>
          <w:p w:rsidR="00D44954" w:rsidRPr="00B61FDB" w:rsidRDefault="00D44954" w:rsidP="00B61FDB">
            <w:pPr>
              <w:pStyle w:val="Pa7"/>
              <w:spacing w:line="240" w:lineRule="auto"/>
              <w:jc w:val="center"/>
              <w:rPr>
                <w:rFonts w:ascii="Times New Roman" w:hAnsi="Times New Roman" w:cs="Times New Roman"/>
                <w:color w:val="000000"/>
              </w:rPr>
            </w:pPr>
            <w:r w:rsidRPr="00B61FDB">
              <w:rPr>
                <w:rFonts w:ascii="Times New Roman" w:hAnsi="Times New Roman" w:cs="Times New Roman"/>
                <w:bCs/>
                <w:color w:val="000000"/>
              </w:rPr>
              <w:t>1</w:t>
            </w:r>
          </w:p>
        </w:tc>
        <w:tc>
          <w:tcPr>
            <w:tcW w:w="1418" w:type="dxa"/>
            <w:vAlign w:val="center"/>
          </w:tcPr>
          <w:p w:rsidR="00D44954" w:rsidRPr="00B61FDB" w:rsidRDefault="00D44954" w:rsidP="00B61FDB">
            <w:pPr>
              <w:pStyle w:val="Pa7"/>
              <w:spacing w:line="240" w:lineRule="auto"/>
              <w:jc w:val="center"/>
              <w:rPr>
                <w:rFonts w:ascii="Times New Roman" w:hAnsi="Times New Roman" w:cs="Times New Roman"/>
                <w:color w:val="000000"/>
              </w:rPr>
            </w:pPr>
            <w:r w:rsidRPr="00B61FDB">
              <w:rPr>
                <w:rFonts w:ascii="Times New Roman" w:hAnsi="Times New Roman" w:cs="Times New Roman"/>
                <w:bCs/>
                <w:color w:val="000000"/>
              </w:rPr>
              <w:t>2</w:t>
            </w:r>
          </w:p>
        </w:tc>
        <w:tc>
          <w:tcPr>
            <w:tcW w:w="1098" w:type="dxa"/>
            <w:vAlign w:val="center"/>
          </w:tcPr>
          <w:p w:rsidR="00D44954" w:rsidRPr="00B61FDB" w:rsidRDefault="00D44954" w:rsidP="00B61FDB">
            <w:pPr>
              <w:pStyle w:val="Pa7"/>
              <w:spacing w:line="240" w:lineRule="auto"/>
              <w:jc w:val="center"/>
              <w:rPr>
                <w:rFonts w:ascii="Times New Roman" w:hAnsi="Times New Roman" w:cs="Times New Roman"/>
                <w:color w:val="000000"/>
              </w:rPr>
            </w:pPr>
            <w:r w:rsidRPr="00B61FDB">
              <w:rPr>
                <w:rFonts w:ascii="Times New Roman" w:hAnsi="Times New Roman" w:cs="Times New Roman"/>
                <w:bCs/>
                <w:color w:val="000000"/>
              </w:rPr>
              <w:t>3</w:t>
            </w:r>
          </w:p>
        </w:tc>
      </w:tr>
      <w:tr w:rsidR="00D44954" w:rsidTr="00D44954">
        <w:tc>
          <w:tcPr>
            <w:tcW w:w="9570" w:type="dxa"/>
            <w:gridSpan w:val="4"/>
          </w:tcPr>
          <w:p w:rsidR="00D44954" w:rsidRPr="00B61FDB" w:rsidRDefault="00D44954" w:rsidP="00D44954">
            <w:pPr>
              <w:pStyle w:val="Pa7"/>
              <w:spacing w:line="240" w:lineRule="auto"/>
              <w:jc w:val="center"/>
              <w:rPr>
                <w:rFonts w:ascii="Times New Roman" w:hAnsi="Times New Roman" w:cs="Times New Roman"/>
                <w:color w:val="000000"/>
              </w:rPr>
            </w:pPr>
            <w:r w:rsidRPr="00B61FDB">
              <w:rPr>
                <w:rFonts w:ascii="Times New Roman" w:hAnsi="Times New Roman" w:cs="Times New Roman"/>
                <w:bCs/>
                <w:color w:val="000000"/>
              </w:rPr>
              <w:t>Исходные данные</w:t>
            </w:r>
          </w:p>
        </w:tc>
      </w:tr>
      <w:tr w:rsidR="00D30DDD" w:rsidTr="003014ED">
        <w:tc>
          <w:tcPr>
            <w:tcW w:w="5637" w:type="dxa"/>
          </w:tcPr>
          <w:p w:rsidR="00D30DDD" w:rsidRPr="00D44954" w:rsidRDefault="00D30DDD" w:rsidP="00D44954">
            <w:pPr>
              <w:pStyle w:val="Pa12"/>
              <w:spacing w:line="240" w:lineRule="auto"/>
              <w:rPr>
                <w:rFonts w:ascii="Times New Roman" w:hAnsi="Times New Roman" w:cs="Times New Roman"/>
                <w:color w:val="000000"/>
              </w:rPr>
            </w:pPr>
            <w:r w:rsidRPr="00D44954">
              <w:rPr>
                <w:rFonts w:ascii="Times New Roman" w:hAnsi="Times New Roman" w:cs="Times New Roman"/>
                <w:color w:val="000000"/>
              </w:rPr>
              <w:t xml:space="preserve">1. Выручка, тыс. руб. </w:t>
            </w:r>
          </w:p>
        </w:tc>
        <w:tc>
          <w:tcPr>
            <w:tcW w:w="1417" w:type="dxa"/>
            <w:vAlign w:val="center"/>
          </w:tcPr>
          <w:p w:rsidR="00D30DDD" w:rsidRPr="00226282" w:rsidRDefault="00D30DDD" w:rsidP="000754ED">
            <w:pPr>
              <w:jc w:val="center"/>
              <w:rPr>
                <w:rFonts w:ascii="Times New Roman" w:hAnsi="Times New Roman" w:cs="Times New Roman"/>
                <w:sz w:val="24"/>
                <w:szCs w:val="24"/>
              </w:rPr>
            </w:pPr>
            <w:r>
              <w:rPr>
                <w:rFonts w:ascii="Times New Roman" w:hAnsi="Times New Roman" w:cs="Times New Roman"/>
                <w:sz w:val="24"/>
                <w:szCs w:val="24"/>
              </w:rPr>
              <w:t>3811655</w:t>
            </w:r>
          </w:p>
        </w:tc>
        <w:tc>
          <w:tcPr>
            <w:tcW w:w="1418" w:type="dxa"/>
            <w:vAlign w:val="center"/>
          </w:tcPr>
          <w:p w:rsidR="00D30DDD" w:rsidRPr="00226282" w:rsidRDefault="00D30DDD" w:rsidP="000754ED">
            <w:pPr>
              <w:jc w:val="center"/>
              <w:rPr>
                <w:rFonts w:ascii="Times New Roman" w:hAnsi="Times New Roman" w:cs="Times New Roman"/>
                <w:sz w:val="24"/>
                <w:szCs w:val="24"/>
              </w:rPr>
            </w:pPr>
            <w:r>
              <w:rPr>
                <w:rFonts w:ascii="Times New Roman" w:hAnsi="Times New Roman" w:cs="Times New Roman"/>
                <w:sz w:val="24"/>
                <w:szCs w:val="24"/>
              </w:rPr>
              <w:t>3432620</w:t>
            </w:r>
          </w:p>
        </w:tc>
        <w:tc>
          <w:tcPr>
            <w:tcW w:w="1098" w:type="dxa"/>
            <w:vAlign w:val="center"/>
          </w:tcPr>
          <w:p w:rsidR="00D30DDD" w:rsidRPr="00D44954" w:rsidRDefault="003014ED" w:rsidP="003014ED">
            <w:pPr>
              <w:pStyle w:val="ac"/>
              <w:spacing w:after="0"/>
              <w:ind w:left="0"/>
              <w:jc w:val="center"/>
              <w:rPr>
                <w:sz w:val="24"/>
                <w:szCs w:val="24"/>
              </w:rPr>
            </w:pPr>
            <w:r>
              <w:rPr>
                <w:sz w:val="24"/>
                <w:szCs w:val="24"/>
              </w:rPr>
              <w:t>111,04</w:t>
            </w:r>
          </w:p>
        </w:tc>
      </w:tr>
      <w:tr w:rsidR="00D44954" w:rsidTr="00813150">
        <w:tc>
          <w:tcPr>
            <w:tcW w:w="5637" w:type="dxa"/>
          </w:tcPr>
          <w:p w:rsidR="00D44954" w:rsidRPr="00D44954" w:rsidRDefault="00D44954" w:rsidP="00D44954">
            <w:pPr>
              <w:pStyle w:val="Pa12"/>
              <w:spacing w:line="240" w:lineRule="auto"/>
              <w:rPr>
                <w:rFonts w:ascii="Times New Roman" w:hAnsi="Times New Roman" w:cs="Times New Roman"/>
                <w:color w:val="000000"/>
              </w:rPr>
            </w:pPr>
            <w:r w:rsidRPr="00D44954">
              <w:rPr>
                <w:rFonts w:ascii="Times New Roman" w:hAnsi="Times New Roman" w:cs="Times New Roman"/>
                <w:color w:val="000000"/>
              </w:rPr>
              <w:t>2. Среднегодовая балансовая вели</w:t>
            </w:r>
            <w:r w:rsidRPr="00D44954">
              <w:rPr>
                <w:rFonts w:ascii="Times New Roman" w:hAnsi="Times New Roman" w:cs="Times New Roman"/>
                <w:color w:val="000000"/>
              </w:rPr>
              <w:softHyphen/>
              <w:t>чина материальных производствен</w:t>
            </w:r>
            <w:r w:rsidRPr="00D44954">
              <w:rPr>
                <w:rFonts w:ascii="Times New Roman" w:hAnsi="Times New Roman" w:cs="Times New Roman"/>
                <w:color w:val="000000"/>
              </w:rPr>
              <w:softHyphen/>
              <w:t xml:space="preserve">ных запасов, тыс. руб. </w:t>
            </w:r>
          </w:p>
        </w:tc>
        <w:tc>
          <w:tcPr>
            <w:tcW w:w="1417" w:type="dxa"/>
            <w:vAlign w:val="center"/>
          </w:tcPr>
          <w:p w:rsidR="00D44954" w:rsidRPr="00D44954" w:rsidRDefault="00813150" w:rsidP="00813150">
            <w:pPr>
              <w:pStyle w:val="ac"/>
              <w:spacing w:after="0"/>
              <w:ind w:left="0"/>
              <w:jc w:val="center"/>
              <w:rPr>
                <w:sz w:val="24"/>
                <w:szCs w:val="24"/>
              </w:rPr>
            </w:pPr>
            <w:r>
              <w:rPr>
                <w:sz w:val="24"/>
                <w:szCs w:val="24"/>
              </w:rPr>
              <w:t>640778,5</w:t>
            </w:r>
          </w:p>
        </w:tc>
        <w:tc>
          <w:tcPr>
            <w:tcW w:w="1418" w:type="dxa"/>
            <w:vAlign w:val="center"/>
          </w:tcPr>
          <w:p w:rsidR="00D44954" w:rsidRPr="00D44954" w:rsidRDefault="00813150" w:rsidP="00813150">
            <w:pPr>
              <w:pStyle w:val="ac"/>
              <w:spacing w:after="0"/>
              <w:ind w:left="0"/>
              <w:jc w:val="center"/>
              <w:rPr>
                <w:sz w:val="24"/>
                <w:szCs w:val="24"/>
              </w:rPr>
            </w:pPr>
            <w:r>
              <w:rPr>
                <w:sz w:val="24"/>
                <w:szCs w:val="24"/>
              </w:rPr>
              <w:t>559025,5</w:t>
            </w:r>
          </w:p>
        </w:tc>
        <w:tc>
          <w:tcPr>
            <w:tcW w:w="1098" w:type="dxa"/>
            <w:vAlign w:val="center"/>
          </w:tcPr>
          <w:p w:rsidR="00D44954" w:rsidRPr="00D44954" w:rsidRDefault="003014ED" w:rsidP="00813150">
            <w:pPr>
              <w:pStyle w:val="ac"/>
              <w:spacing w:after="0"/>
              <w:ind w:left="0"/>
              <w:jc w:val="center"/>
              <w:rPr>
                <w:sz w:val="24"/>
                <w:szCs w:val="24"/>
              </w:rPr>
            </w:pPr>
            <w:r>
              <w:rPr>
                <w:sz w:val="24"/>
                <w:szCs w:val="24"/>
              </w:rPr>
              <w:t>114,62</w:t>
            </w:r>
          </w:p>
        </w:tc>
      </w:tr>
      <w:tr w:rsidR="00D44954" w:rsidTr="00813150">
        <w:tc>
          <w:tcPr>
            <w:tcW w:w="5637" w:type="dxa"/>
          </w:tcPr>
          <w:p w:rsidR="00D44954" w:rsidRPr="00D44954" w:rsidRDefault="00D44954" w:rsidP="00D44954">
            <w:pPr>
              <w:pStyle w:val="Pa12"/>
              <w:spacing w:line="240" w:lineRule="auto"/>
              <w:rPr>
                <w:rFonts w:ascii="Times New Roman" w:hAnsi="Times New Roman" w:cs="Times New Roman"/>
                <w:color w:val="000000"/>
              </w:rPr>
            </w:pPr>
            <w:r w:rsidRPr="00D44954">
              <w:rPr>
                <w:rFonts w:ascii="Times New Roman" w:hAnsi="Times New Roman" w:cs="Times New Roman"/>
                <w:color w:val="000000"/>
              </w:rPr>
              <w:t>3. Среднегодовая балансовая ве</w:t>
            </w:r>
            <w:r w:rsidRPr="00D44954">
              <w:rPr>
                <w:rFonts w:ascii="Times New Roman" w:hAnsi="Times New Roman" w:cs="Times New Roman"/>
                <w:color w:val="000000"/>
              </w:rPr>
              <w:softHyphen/>
              <w:t xml:space="preserve">личина запасов готовой продукции, тыс. руб. </w:t>
            </w:r>
          </w:p>
        </w:tc>
        <w:tc>
          <w:tcPr>
            <w:tcW w:w="1417" w:type="dxa"/>
            <w:vAlign w:val="center"/>
          </w:tcPr>
          <w:p w:rsidR="00D44954" w:rsidRPr="00D44954" w:rsidRDefault="00730E54" w:rsidP="00813150">
            <w:pPr>
              <w:pStyle w:val="ac"/>
              <w:spacing w:after="0"/>
              <w:ind w:left="0"/>
              <w:jc w:val="center"/>
              <w:rPr>
                <w:sz w:val="24"/>
                <w:szCs w:val="24"/>
              </w:rPr>
            </w:pPr>
            <w:r>
              <w:rPr>
                <w:sz w:val="24"/>
                <w:szCs w:val="24"/>
              </w:rPr>
              <w:t>25449</w:t>
            </w:r>
          </w:p>
        </w:tc>
        <w:tc>
          <w:tcPr>
            <w:tcW w:w="1418" w:type="dxa"/>
            <w:vAlign w:val="center"/>
          </w:tcPr>
          <w:p w:rsidR="00D44954" w:rsidRPr="00D44954" w:rsidRDefault="00730E54" w:rsidP="00813150">
            <w:pPr>
              <w:pStyle w:val="ac"/>
              <w:spacing w:after="0"/>
              <w:ind w:left="0"/>
              <w:jc w:val="center"/>
              <w:rPr>
                <w:sz w:val="24"/>
                <w:szCs w:val="24"/>
              </w:rPr>
            </w:pPr>
            <w:r>
              <w:rPr>
                <w:sz w:val="24"/>
                <w:szCs w:val="24"/>
              </w:rPr>
              <w:t>30148</w:t>
            </w:r>
          </w:p>
        </w:tc>
        <w:tc>
          <w:tcPr>
            <w:tcW w:w="1098" w:type="dxa"/>
            <w:vAlign w:val="center"/>
          </w:tcPr>
          <w:p w:rsidR="00D44954" w:rsidRPr="00D44954" w:rsidRDefault="003014ED" w:rsidP="00813150">
            <w:pPr>
              <w:pStyle w:val="ac"/>
              <w:spacing w:after="0"/>
              <w:ind w:left="0"/>
              <w:jc w:val="center"/>
              <w:rPr>
                <w:sz w:val="24"/>
                <w:szCs w:val="24"/>
              </w:rPr>
            </w:pPr>
            <w:r>
              <w:rPr>
                <w:sz w:val="24"/>
                <w:szCs w:val="24"/>
              </w:rPr>
              <w:t>84,41</w:t>
            </w:r>
          </w:p>
        </w:tc>
      </w:tr>
      <w:tr w:rsidR="00D44954" w:rsidTr="00813150">
        <w:tc>
          <w:tcPr>
            <w:tcW w:w="5637" w:type="dxa"/>
          </w:tcPr>
          <w:p w:rsidR="00D44954" w:rsidRPr="00D44954" w:rsidRDefault="00D44954" w:rsidP="00D44954">
            <w:pPr>
              <w:pStyle w:val="Pa12"/>
              <w:spacing w:line="240" w:lineRule="auto"/>
              <w:rPr>
                <w:rFonts w:ascii="Times New Roman" w:hAnsi="Times New Roman" w:cs="Times New Roman"/>
                <w:color w:val="000000"/>
              </w:rPr>
            </w:pPr>
            <w:r w:rsidRPr="00D44954">
              <w:rPr>
                <w:rFonts w:ascii="Times New Roman" w:hAnsi="Times New Roman" w:cs="Times New Roman"/>
                <w:color w:val="000000"/>
              </w:rPr>
              <w:t xml:space="preserve">4. Материальные затраты, тыс. руб. </w:t>
            </w:r>
          </w:p>
        </w:tc>
        <w:tc>
          <w:tcPr>
            <w:tcW w:w="1417" w:type="dxa"/>
            <w:vAlign w:val="center"/>
          </w:tcPr>
          <w:p w:rsidR="00D44954" w:rsidRPr="00D44954" w:rsidRDefault="00730E54" w:rsidP="00813150">
            <w:pPr>
              <w:pStyle w:val="ac"/>
              <w:spacing w:after="0"/>
              <w:ind w:left="0"/>
              <w:jc w:val="center"/>
              <w:rPr>
                <w:sz w:val="24"/>
                <w:szCs w:val="24"/>
              </w:rPr>
            </w:pPr>
            <w:r>
              <w:rPr>
                <w:sz w:val="24"/>
                <w:szCs w:val="24"/>
              </w:rPr>
              <w:t>1791060</w:t>
            </w:r>
          </w:p>
        </w:tc>
        <w:tc>
          <w:tcPr>
            <w:tcW w:w="1418" w:type="dxa"/>
            <w:vAlign w:val="center"/>
          </w:tcPr>
          <w:p w:rsidR="00D44954" w:rsidRPr="00D44954" w:rsidRDefault="00730E54" w:rsidP="00813150">
            <w:pPr>
              <w:pStyle w:val="ac"/>
              <w:spacing w:after="0"/>
              <w:ind w:left="0"/>
              <w:jc w:val="center"/>
              <w:rPr>
                <w:sz w:val="24"/>
                <w:szCs w:val="24"/>
              </w:rPr>
            </w:pPr>
            <w:r>
              <w:rPr>
                <w:sz w:val="24"/>
                <w:szCs w:val="24"/>
              </w:rPr>
              <w:t>1749350</w:t>
            </w:r>
          </w:p>
        </w:tc>
        <w:tc>
          <w:tcPr>
            <w:tcW w:w="1098" w:type="dxa"/>
            <w:vAlign w:val="center"/>
          </w:tcPr>
          <w:p w:rsidR="00D44954" w:rsidRPr="00D44954" w:rsidRDefault="003014ED" w:rsidP="00813150">
            <w:pPr>
              <w:pStyle w:val="ac"/>
              <w:spacing w:after="0"/>
              <w:ind w:left="0"/>
              <w:jc w:val="center"/>
              <w:rPr>
                <w:sz w:val="24"/>
                <w:szCs w:val="24"/>
              </w:rPr>
            </w:pPr>
            <w:r>
              <w:rPr>
                <w:sz w:val="24"/>
                <w:szCs w:val="24"/>
              </w:rPr>
              <w:t>102,38</w:t>
            </w:r>
          </w:p>
        </w:tc>
      </w:tr>
      <w:tr w:rsidR="00D44954" w:rsidTr="00813150">
        <w:tc>
          <w:tcPr>
            <w:tcW w:w="5637" w:type="dxa"/>
          </w:tcPr>
          <w:p w:rsidR="00D44954" w:rsidRPr="00D44954" w:rsidRDefault="00D44954" w:rsidP="00D44954">
            <w:pPr>
              <w:pStyle w:val="Pa12"/>
              <w:spacing w:line="240" w:lineRule="auto"/>
              <w:rPr>
                <w:rFonts w:ascii="Times New Roman" w:hAnsi="Times New Roman" w:cs="Times New Roman"/>
                <w:color w:val="000000"/>
              </w:rPr>
            </w:pPr>
            <w:r w:rsidRPr="00D44954">
              <w:rPr>
                <w:rFonts w:ascii="Times New Roman" w:hAnsi="Times New Roman" w:cs="Times New Roman"/>
                <w:color w:val="000000"/>
              </w:rPr>
              <w:t>5. Себестоимость проданной про</w:t>
            </w:r>
            <w:r w:rsidRPr="00D44954">
              <w:rPr>
                <w:rFonts w:ascii="Times New Roman" w:hAnsi="Times New Roman" w:cs="Times New Roman"/>
                <w:color w:val="000000"/>
              </w:rPr>
              <w:softHyphen/>
              <w:t xml:space="preserve">дукции, тыс. руб. </w:t>
            </w:r>
          </w:p>
        </w:tc>
        <w:tc>
          <w:tcPr>
            <w:tcW w:w="1417" w:type="dxa"/>
            <w:vAlign w:val="center"/>
          </w:tcPr>
          <w:p w:rsidR="00D44954" w:rsidRPr="00D44954" w:rsidRDefault="00730E54" w:rsidP="00813150">
            <w:pPr>
              <w:pStyle w:val="ac"/>
              <w:spacing w:after="0"/>
              <w:ind w:left="0"/>
              <w:jc w:val="center"/>
              <w:rPr>
                <w:sz w:val="24"/>
                <w:szCs w:val="24"/>
              </w:rPr>
            </w:pPr>
            <w:r>
              <w:rPr>
                <w:sz w:val="24"/>
                <w:szCs w:val="24"/>
              </w:rPr>
              <w:t>3695352</w:t>
            </w:r>
          </w:p>
        </w:tc>
        <w:tc>
          <w:tcPr>
            <w:tcW w:w="1418" w:type="dxa"/>
            <w:vAlign w:val="center"/>
          </w:tcPr>
          <w:p w:rsidR="00D44954" w:rsidRPr="00D44954" w:rsidRDefault="00730E54" w:rsidP="00813150">
            <w:pPr>
              <w:pStyle w:val="ac"/>
              <w:spacing w:after="0"/>
              <w:ind w:left="0"/>
              <w:jc w:val="center"/>
              <w:rPr>
                <w:sz w:val="24"/>
                <w:szCs w:val="24"/>
              </w:rPr>
            </w:pPr>
            <w:r>
              <w:rPr>
                <w:sz w:val="24"/>
                <w:szCs w:val="24"/>
              </w:rPr>
              <w:t>3273197</w:t>
            </w:r>
          </w:p>
        </w:tc>
        <w:tc>
          <w:tcPr>
            <w:tcW w:w="1098" w:type="dxa"/>
            <w:vAlign w:val="center"/>
          </w:tcPr>
          <w:p w:rsidR="00D44954" w:rsidRPr="00D44954" w:rsidRDefault="003014ED" w:rsidP="00813150">
            <w:pPr>
              <w:pStyle w:val="ac"/>
              <w:spacing w:after="0"/>
              <w:ind w:left="0"/>
              <w:jc w:val="center"/>
              <w:rPr>
                <w:sz w:val="24"/>
                <w:szCs w:val="24"/>
              </w:rPr>
            </w:pPr>
            <w:r>
              <w:rPr>
                <w:sz w:val="24"/>
                <w:szCs w:val="24"/>
              </w:rPr>
              <w:t>112,9</w:t>
            </w:r>
          </w:p>
        </w:tc>
      </w:tr>
      <w:tr w:rsidR="00D44954" w:rsidTr="00813150">
        <w:tc>
          <w:tcPr>
            <w:tcW w:w="9570" w:type="dxa"/>
            <w:gridSpan w:val="4"/>
            <w:vAlign w:val="center"/>
          </w:tcPr>
          <w:p w:rsidR="00D44954" w:rsidRPr="00B61FDB" w:rsidRDefault="00D44954" w:rsidP="00813150">
            <w:pPr>
              <w:pStyle w:val="Pa7"/>
              <w:spacing w:line="240" w:lineRule="auto"/>
              <w:jc w:val="center"/>
              <w:rPr>
                <w:rFonts w:ascii="Times New Roman" w:hAnsi="Times New Roman" w:cs="Times New Roman"/>
                <w:color w:val="000000"/>
              </w:rPr>
            </w:pPr>
            <w:r w:rsidRPr="00B61FDB">
              <w:rPr>
                <w:rFonts w:ascii="Times New Roman" w:hAnsi="Times New Roman" w:cs="Times New Roman"/>
                <w:bCs/>
                <w:color w:val="000000"/>
              </w:rPr>
              <w:t>Расчетные данные</w:t>
            </w:r>
          </w:p>
        </w:tc>
      </w:tr>
      <w:tr w:rsidR="006909A0" w:rsidTr="006909A0">
        <w:tc>
          <w:tcPr>
            <w:tcW w:w="5637" w:type="dxa"/>
          </w:tcPr>
          <w:p w:rsidR="006909A0" w:rsidRPr="00D44954" w:rsidRDefault="006909A0" w:rsidP="00D44954">
            <w:pPr>
              <w:pStyle w:val="Pa12"/>
              <w:spacing w:line="240" w:lineRule="auto"/>
              <w:rPr>
                <w:rFonts w:ascii="Times New Roman" w:hAnsi="Times New Roman" w:cs="Times New Roman"/>
                <w:color w:val="000000"/>
              </w:rPr>
            </w:pPr>
            <w:r w:rsidRPr="00D44954">
              <w:rPr>
                <w:rFonts w:ascii="Times New Roman" w:hAnsi="Times New Roman" w:cs="Times New Roman"/>
                <w:color w:val="000000"/>
              </w:rPr>
              <w:t xml:space="preserve">1. Коэффициент оборачиваемости материально-производственных запасов </w:t>
            </w:r>
          </w:p>
        </w:tc>
        <w:tc>
          <w:tcPr>
            <w:tcW w:w="1417" w:type="dxa"/>
            <w:vAlign w:val="center"/>
          </w:tcPr>
          <w:p w:rsidR="006909A0" w:rsidRPr="00D44954" w:rsidRDefault="006909A0" w:rsidP="00813150">
            <w:pPr>
              <w:pStyle w:val="ac"/>
              <w:spacing w:after="0"/>
              <w:ind w:left="0"/>
              <w:jc w:val="center"/>
              <w:rPr>
                <w:sz w:val="24"/>
                <w:szCs w:val="24"/>
              </w:rPr>
            </w:pPr>
            <w:r>
              <w:rPr>
                <w:sz w:val="24"/>
                <w:szCs w:val="24"/>
              </w:rPr>
              <w:t>5,767</w:t>
            </w:r>
          </w:p>
        </w:tc>
        <w:tc>
          <w:tcPr>
            <w:tcW w:w="1418" w:type="dxa"/>
            <w:vAlign w:val="center"/>
          </w:tcPr>
          <w:p w:rsidR="006909A0" w:rsidRPr="00D44954" w:rsidRDefault="006909A0" w:rsidP="00813150">
            <w:pPr>
              <w:pStyle w:val="ac"/>
              <w:spacing w:after="0"/>
              <w:ind w:left="0"/>
              <w:jc w:val="center"/>
              <w:rPr>
                <w:sz w:val="24"/>
                <w:szCs w:val="24"/>
              </w:rPr>
            </w:pPr>
            <w:r>
              <w:rPr>
                <w:sz w:val="24"/>
                <w:szCs w:val="24"/>
              </w:rPr>
              <w:t>5,8552</w:t>
            </w:r>
          </w:p>
        </w:tc>
        <w:tc>
          <w:tcPr>
            <w:tcW w:w="1098" w:type="dxa"/>
            <w:vAlign w:val="center"/>
          </w:tcPr>
          <w:p w:rsidR="006909A0" w:rsidRPr="006909A0" w:rsidRDefault="006909A0" w:rsidP="006909A0">
            <w:pPr>
              <w:jc w:val="center"/>
              <w:rPr>
                <w:rFonts w:ascii="Times New Roman" w:hAnsi="Times New Roman" w:cs="Times New Roman"/>
                <w:sz w:val="24"/>
                <w:szCs w:val="24"/>
              </w:rPr>
            </w:pPr>
            <w:r w:rsidRPr="006909A0">
              <w:rPr>
                <w:rFonts w:ascii="Times New Roman" w:hAnsi="Times New Roman" w:cs="Times New Roman"/>
                <w:sz w:val="24"/>
                <w:szCs w:val="24"/>
              </w:rPr>
              <w:t>0,97</w:t>
            </w:r>
          </w:p>
        </w:tc>
      </w:tr>
      <w:tr w:rsidR="006909A0" w:rsidTr="006909A0">
        <w:tc>
          <w:tcPr>
            <w:tcW w:w="5637" w:type="dxa"/>
          </w:tcPr>
          <w:p w:rsidR="006909A0" w:rsidRPr="00D44954" w:rsidRDefault="006909A0" w:rsidP="00D44954">
            <w:pPr>
              <w:pStyle w:val="Pa12"/>
              <w:spacing w:line="240" w:lineRule="auto"/>
              <w:rPr>
                <w:rFonts w:ascii="Times New Roman" w:hAnsi="Times New Roman" w:cs="Times New Roman"/>
                <w:color w:val="000000"/>
              </w:rPr>
            </w:pPr>
            <w:r w:rsidRPr="00D44954">
              <w:rPr>
                <w:rFonts w:ascii="Times New Roman" w:hAnsi="Times New Roman" w:cs="Times New Roman"/>
                <w:color w:val="000000"/>
              </w:rPr>
              <w:t xml:space="preserve">2. Коэффициент оборачиваемости готовой продукции </w:t>
            </w:r>
          </w:p>
        </w:tc>
        <w:tc>
          <w:tcPr>
            <w:tcW w:w="1417" w:type="dxa"/>
            <w:vAlign w:val="center"/>
          </w:tcPr>
          <w:p w:rsidR="006909A0" w:rsidRPr="00D44954" w:rsidRDefault="006909A0" w:rsidP="00813150">
            <w:pPr>
              <w:pStyle w:val="ac"/>
              <w:spacing w:after="0"/>
              <w:ind w:left="0"/>
              <w:jc w:val="center"/>
              <w:rPr>
                <w:sz w:val="24"/>
                <w:szCs w:val="24"/>
              </w:rPr>
            </w:pPr>
            <w:r>
              <w:rPr>
                <w:sz w:val="24"/>
                <w:szCs w:val="24"/>
              </w:rPr>
              <w:t>149,78</w:t>
            </w:r>
          </w:p>
        </w:tc>
        <w:tc>
          <w:tcPr>
            <w:tcW w:w="1418" w:type="dxa"/>
            <w:vAlign w:val="center"/>
          </w:tcPr>
          <w:p w:rsidR="006909A0" w:rsidRPr="00D44954" w:rsidRDefault="006909A0" w:rsidP="00813150">
            <w:pPr>
              <w:pStyle w:val="ac"/>
              <w:spacing w:after="0"/>
              <w:ind w:left="0"/>
              <w:jc w:val="center"/>
              <w:rPr>
                <w:sz w:val="24"/>
                <w:szCs w:val="24"/>
              </w:rPr>
            </w:pPr>
            <w:r>
              <w:rPr>
                <w:sz w:val="24"/>
                <w:szCs w:val="24"/>
              </w:rPr>
              <w:t>113,86</w:t>
            </w:r>
          </w:p>
        </w:tc>
        <w:tc>
          <w:tcPr>
            <w:tcW w:w="1098" w:type="dxa"/>
            <w:vAlign w:val="center"/>
          </w:tcPr>
          <w:p w:rsidR="006909A0" w:rsidRPr="006909A0" w:rsidRDefault="006909A0" w:rsidP="006909A0">
            <w:pPr>
              <w:jc w:val="center"/>
              <w:rPr>
                <w:rFonts w:ascii="Times New Roman" w:hAnsi="Times New Roman" w:cs="Times New Roman"/>
                <w:sz w:val="24"/>
                <w:szCs w:val="24"/>
              </w:rPr>
            </w:pPr>
            <w:r w:rsidRPr="006909A0">
              <w:rPr>
                <w:rFonts w:ascii="Times New Roman" w:hAnsi="Times New Roman" w:cs="Times New Roman"/>
                <w:sz w:val="24"/>
                <w:szCs w:val="24"/>
              </w:rPr>
              <w:t>1,32</w:t>
            </w:r>
          </w:p>
        </w:tc>
      </w:tr>
      <w:tr w:rsidR="006909A0" w:rsidTr="006909A0">
        <w:tc>
          <w:tcPr>
            <w:tcW w:w="5637" w:type="dxa"/>
          </w:tcPr>
          <w:p w:rsidR="006909A0" w:rsidRPr="00D44954" w:rsidRDefault="006909A0" w:rsidP="00D44954">
            <w:pPr>
              <w:pStyle w:val="Pa12"/>
              <w:spacing w:line="240" w:lineRule="auto"/>
              <w:rPr>
                <w:rFonts w:ascii="Times New Roman" w:hAnsi="Times New Roman" w:cs="Times New Roman"/>
                <w:color w:val="000000"/>
              </w:rPr>
            </w:pPr>
            <w:r w:rsidRPr="00D44954">
              <w:rPr>
                <w:rFonts w:ascii="Times New Roman" w:hAnsi="Times New Roman" w:cs="Times New Roman"/>
                <w:color w:val="000000"/>
              </w:rPr>
              <w:t xml:space="preserve">3. Коэффициент </w:t>
            </w:r>
            <w:proofErr w:type="spellStart"/>
            <w:r w:rsidRPr="00D44954">
              <w:rPr>
                <w:rFonts w:ascii="Times New Roman" w:hAnsi="Times New Roman" w:cs="Times New Roman"/>
                <w:color w:val="000000"/>
              </w:rPr>
              <w:t>материалоотдачи</w:t>
            </w:r>
            <w:proofErr w:type="spellEnd"/>
            <w:r w:rsidRPr="00D44954">
              <w:rPr>
                <w:rFonts w:ascii="Times New Roman" w:hAnsi="Times New Roman" w:cs="Times New Roman"/>
                <w:color w:val="000000"/>
              </w:rPr>
              <w:t xml:space="preserve"> </w:t>
            </w:r>
          </w:p>
        </w:tc>
        <w:tc>
          <w:tcPr>
            <w:tcW w:w="1417" w:type="dxa"/>
            <w:vAlign w:val="center"/>
          </w:tcPr>
          <w:p w:rsidR="006909A0" w:rsidRPr="00D44954" w:rsidRDefault="006909A0" w:rsidP="00813150">
            <w:pPr>
              <w:pStyle w:val="ac"/>
              <w:spacing w:after="0"/>
              <w:ind w:left="0"/>
              <w:jc w:val="center"/>
              <w:rPr>
                <w:sz w:val="24"/>
                <w:szCs w:val="24"/>
              </w:rPr>
            </w:pPr>
            <w:r>
              <w:rPr>
                <w:sz w:val="24"/>
                <w:szCs w:val="24"/>
              </w:rPr>
              <w:t>2,0632</w:t>
            </w:r>
          </w:p>
        </w:tc>
        <w:tc>
          <w:tcPr>
            <w:tcW w:w="1418" w:type="dxa"/>
            <w:vAlign w:val="center"/>
          </w:tcPr>
          <w:p w:rsidR="006909A0" w:rsidRPr="00D44954" w:rsidRDefault="006909A0" w:rsidP="00813150">
            <w:pPr>
              <w:pStyle w:val="ac"/>
              <w:spacing w:after="0"/>
              <w:ind w:left="0"/>
              <w:jc w:val="center"/>
              <w:rPr>
                <w:sz w:val="24"/>
                <w:szCs w:val="24"/>
              </w:rPr>
            </w:pPr>
            <w:r>
              <w:rPr>
                <w:sz w:val="24"/>
                <w:szCs w:val="24"/>
              </w:rPr>
              <w:t>1,8711</w:t>
            </w:r>
          </w:p>
        </w:tc>
        <w:tc>
          <w:tcPr>
            <w:tcW w:w="1098" w:type="dxa"/>
            <w:vAlign w:val="center"/>
          </w:tcPr>
          <w:p w:rsidR="006909A0" w:rsidRPr="006909A0" w:rsidRDefault="006909A0" w:rsidP="006909A0">
            <w:pPr>
              <w:jc w:val="center"/>
              <w:rPr>
                <w:rFonts w:ascii="Times New Roman" w:hAnsi="Times New Roman" w:cs="Times New Roman"/>
                <w:sz w:val="24"/>
                <w:szCs w:val="24"/>
              </w:rPr>
            </w:pPr>
            <w:r w:rsidRPr="006909A0">
              <w:rPr>
                <w:rFonts w:ascii="Times New Roman" w:hAnsi="Times New Roman" w:cs="Times New Roman"/>
                <w:sz w:val="24"/>
                <w:szCs w:val="24"/>
              </w:rPr>
              <w:t>1,08</w:t>
            </w:r>
          </w:p>
        </w:tc>
      </w:tr>
      <w:tr w:rsidR="006909A0" w:rsidTr="006909A0">
        <w:tc>
          <w:tcPr>
            <w:tcW w:w="5637" w:type="dxa"/>
          </w:tcPr>
          <w:p w:rsidR="006909A0" w:rsidRPr="00D44954" w:rsidRDefault="006909A0" w:rsidP="00D44954">
            <w:pPr>
              <w:pStyle w:val="Pa12"/>
              <w:spacing w:line="240" w:lineRule="auto"/>
              <w:rPr>
                <w:rFonts w:ascii="Times New Roman" w:hAnsi="Times New Roman" w:cs="Times New Roman"/>
                <w:color w:val="000000"/>
              </w:rPr>
            </w:pPr>
            <w:r w:rsidRPr="00D44954">
              <w:rPr>
                <w:rFonts w:ascii="Times New Roman" w:hAnsi="Times New Roman" w:cs="Times New Roman"/>
                <w:color w:val="000000"/>
              </w:rPr>
              <w:t>4. Коэффициент отдачи себестоимости проданной продукции</w:t>
            </w:r>
          </w:p>
        </w:tc>
        <w:tc>
          <w:tcPr>
            <w:tcW w:w="1417" w:type="dxa"/>
            <w:vAlign w:val="center"/>
          </w:tcPr>
          <w:p w:rsidR="006909A0" w:rsidRPr="00D44954" w:rsidRDefault="006909A0" w:rsidP="00813150">
            <w:pPr>
              <w:pStyle w:val="ac"/>
              <w:spacing w:after="0"/>
              <w:ind w:left="0"/>
              <w:jc w:val="center"/>
              <w:rPr>
                <w:sz w:val="24"/>
                <w:szCs w:val="24"/>
              </w:rPr>
            </w:pPr>
            <w:r>
              <w:rPr>
                <w:sz w:val="24"/>
                <w:szCs w:val="24"/>
              </w:rPr>
              <w:t>1,0315</w:t>
            </w:r>
          </w:p>
        </w:tc>
        <w:tc>
          <w:tcPr>
            <w:tcW w:w="1418" w:type="dxa"/>
            <w:vAlign w:val="center"/>
          </w:tcPr>
          <w:p w:rsidR="006909A0" w:rsidRPr="00D44954" w:rsidRDefault="006909A0" w:rsidP="00813150">
            <w:pPr>
              <w:pStyle w:val="ac"/>
              <w:spacing w:after="0"/>
              <w:ind w:left="0"/>
              <w:jc w:val="center"/>
              <w:rPr>
                <w:sz w:val="24"/>
                <w:szCs w:val="24"/>
              </w:rPr>
            </w:pPr>
            <w:r>
              <w:rPr>
                <w:sz w:val="24"/>
                <w:szCs w:val="24"/>
              </w:rPr>
              <w:t>1,0487</w:t>
            </w:r>
          </w:p>
        </w:tc>
        <w:tc>
          <w:tcPr>
            <w:tcW w:w="1098" w:type="dxa"/>
            <w:vAlign w:val="center"/>
          </w:tcPr>
          <w:p w:rsidR="006909A0" w:rsidRPr="006909A0" w:rsidRDefault="006909A0" w:rsidP="006909A0">
            <w:pPr>
              <w:jc w:val="center"/>
              <w:rPr>
                <w:rFonts w:ascii="Times New Roman" w:hAnsi="Times New Roman" w:cs="Times New Roman"/>
                <w:sz w:val="24"/>
                <w:szCs w:val="24"/>
              </w:rPr>
            </w:pPr>
            <w:r w:rsidRPr="006909A0">
              <w:rPr>
                <w:rFonts w:ascii="Times New Roman" w:hAnsi="Times New Roman" w:cs="Times New Roman"/>
                <w:sz w:val="24"/>
                <w:szCs w:val="24"/>
              </w:rPr>
              <w:t>0,98</w:t>
            </w:r>
          </w:p>
        </w:tc>
      </w:tr>
    </w:tbl>
    <w:p w:rsidR="00D44954" w:rsidRDefault="00BC5D54" w:rsidP="000754ED">
      <w:pPr>
        <w:pStyle w:val="ac"/>
        <w:spacing w:after="0" w:line="360" w:lineRule="auto"/>
        <w:ind w:left="0"/>
        <w:jc w:val="both"/>
        <w:rPr>
          <w:color w:val="000000"/>
          <w:sz w:val="28"/>
          <w:szCs w:val="28"/>
        </w:rPr>
      </w:pPr>
      <w:r>
        <w:rPr>
          <w:color w:val="000000"/>
          <w:sz w:val="28"/>
          <w:szCs w:val="28"/>
        </w:rPr>
        <w:t xml:space="preserve">     </w:t>
      </w:r>
      <w:r w:rsidRPr="00BC5D54">
        <w:rPr>
          <w:color w:val="000000"/>
          <w:sz w:val="28"/>
          <w:szCs w:val="28"/>
        </w:rPr>
        <w:t>Коэффициент оборачиваемости материально-производственных запасов = Себестоимость проданной про</w:t>
      </w:r>
      <w:r w:rsidRPr="00BC5D54">
        <w:rPr>
          <w:color w:val="000000"/>
          <w:sz w:val="28"/>
          <w:szCs w:val="28"/>
        </w:rPr>
        <w:softHyphen/>
        <w:t>дукции / Материальные затраты</w:t>
      </w:r>
    </w:p>
    <w:p w:rsidR="00BC5D54" w:rsidRDefault="00BC5D54" w:rsidP="00BC5D54">
      <w:pPr>
        <w:pStyle w:val="ac"/>
        <w:spacing w:after="0" w:line="360" w:lineRule="auto"/>
        <w:ind w:left="0"/>
        <w:jc w:val="both"/>
        <w:rPr>
          <w:color w:val="000000"/>
          <w:sz w:val="28"/>
          <w:szCs w:val="28"/>
        </w:rPr>
      </w:pPr>
      <w:r w:rsidRPr="00BC5D54">
        <w:rPr>
          <w:color w:val="000000"/>
          <w:sz w:val="28"/>
          <w:szCs w:val="28"/>
        </w:rPr>
        <w:t xml:space="preserve">     Коэффициент оборачиваемости готовой продукции = Выручка / Среднегодовая балансовая ве</w:t>
      </w:r>
      <w:r w:rsidRPr="00BC5D54">
        <w:rPr>
          <w:color w:val="000000"/>
          <w:sz w:val="28"/>
          <w:szCs w:val="28"/>
        </w:rPr>
        <w:softHyphen/>
        <w:t>личина запасов готовой продукции</w:t>
      </w:r>
    </w:p>
    <w:p w:rsidR="00BC5D54" w:rsidRDefault="00BC5D54" w:rsidP="00BC5D54">
      <w:pPr>
        <w:pStyle w:val="ac"/>
        <w:spacing w:after="0" w:line="360" w:lineRule="auto"/>
        <w:ind w:left="0"/>
        <w:jc w:val="both"/>
        <w:rPr>
          <w:color w:val="000000"/>
          <w:sz w:val="28"/>
          <w:szCs w:val="28"/>
        </w:rPr>
      </w:pPr>
      <w:r w:rsidRPr="00BC5D54">
        <w:rPr>
          <w:color w:val="000000"/>
          <w:sz w:val="28"/>
          <w:szCs w:val="28"/>
        </w:rPr>
        <w:t xml:space="preserve">     Коэффициент </w:t>
      </w:r>
      <w:proofErr w:type="spellStart"/>
      <w:r w:rsidRPr="00BC5D54">
        <w:rPr>
          <w:color w:val="000000"/>
          <w:sz w:val="28"/>
          <w:szCs w:val="28"/>
        </w:rPr>
        <w:t>материалоотдачи</w:t>
      </w:r>
      <w:proofErr w:type="spellEnd"/>
      <w:r w:rsidRPr="00BC5D54">
        <w:rPr>
          <w:color w:val="000000"/>
          <w:sz w:val="28"/>
          <w:szCs w:val="28"/>
        </w:rPr>
        <w:t xml:space="preserve"> = Себестоимость проданной про</w:t>
      </w:r>
      <w:r w:rsidRPr="00BC5D54">
        <w:rPr>
          <w:color w:val="000000"/>
          <w:sz w:val="28"/>
          <w:szCs w:val="28"/>
        </w:rPr>
        <w:softHyphen/>
        <w:t>дукции / Материальные затраты</w:t>
      </w:r>
    </w:p>
    <w:p w:rsidR="00BC5D54" w:rsidRDefault="00BC5D54" w:rsidP="00BC5D54">
      <w:pPr>
        <w:pStyle w:val="ac"/>
        <w:spacing w:line="360" w:lineRule="auto"/>
        <w:ind w:left="0"/>
        <w:jc w:val="both"/>
        <w:rPr>
          <w:color w:val="000000"/>
          <w:sz w:val="28"/>
          <w:szCs w:val="28"/>
        </w:rPr>
      </w:pPr>
      <w:r w:rsidRPr="00BC5D54">
        <w:rPr>
          <w:color w:val="000000"/>
          <w:sz w:val="28"/>
          <w:szCs w:val="28"/>
        </w:rPr>
        <w:t xml:space="preserve">     Коэффициент отдачи себестоимости проданной продукции = Выручка / Себестоимость проданной про</w:t>
      </w:r>
      <w:r w:rsidRPr="00BC5D54">
        <w:rPr>
          <w:color w:val="000000"/>
          <w:sz w:val="28"/>
          <w:szCs w:val="28"/>
        </w:rPr>
        <w:softHyphen/>
        <w:t>дукции</w:t>
      </w:r>
    </w:p>
    <w:p w:rsidR="00203644" w:rsidRDefault="00203644" w:rsidP="00BC5D54">
      <w:pPr>
        <w:pStyle w:val="ac"/>
        <w:spacing w:line="360" w:lineRule="auto"/>
        <w:ind w:left="0"/>
        <w:jc w:val="both"/>
        <w:rPr>
          <w:color w:val="000000"/>
          <w:sz w:val="28"/>
          <w:szCs w:val="28"/>
        </w:rPr>
      </w:pPr>
    </w:p>
    <w:p w:rsidR="00203644" w:rsidRDefault="00203644" w:rsidP="00BC5D54">
      <w:pPr>
        <w:pStyle w:val="ac"/>
        <w:spacing w:line="360" w:lineRule="auto"/>
        <w:ind w:left="0"/>
        <w:jc w:val="both"/>
        <w:rPr>
          <w:color w:val="000000"/>
          <w:sz w:val="28"/>
          <w:szCs w:val="28"/>
        </w:rPr>
      </w:pPr>
    </w:p>
    <w:p w:rsidR="00203644" w:rsidRPr="00BC5D54" w:rsidRDefault="00203644" w:rsidP="00BC5D54">
      <w:pPr>
        <w:pStyle w:val="ac"/>
        <w:spacing w:line="360" w:lineRule="auto"/>
        <w:ind w:left="0"/>
        <w:jc w:val="both"/>
        <w:rPr>
          <w:sz w:val="28"/>
          <w:szCs w:val="28"/>
        </w:rPr>
      </w:pPr>
    </w:p>
    <w:p w:rsidR="00D44954" w:rsidRDefault="00D44954" w:rsidP="00D44954">
      <w:pPr>
        <w:pStyle w:val="ac"/>
        <w:spacing w:after="0"/>
        <w:ind w:left="0"/>
        <w:jc w:val="right"/>
        <w:rPr>
          <w:sz w:val="28"/>
          <w:szCs w:val="28"/>
        </w:rPr>
      </w:pPr>
      <w:r>
        <w:rPr>
          <w:sz w:val="28"/>
          <w:szCs w:val="28"/>
        </w:rPr>
        <w:lastRenderedPageBreak/>
        <w:t>Таблица 8</w:t>
      </w:r>
    </w:p>
    <w:tbl>
      <w:tblPr>
        <w:tblStyle w:val="a3"/>
        <w:tblW w:w="0" w:type="auto"/>
        <w:tblLayout w:type="fixed"/>
        <w:tblLook w:val="04A0"/>
      </w:tblPr>
      <w:tblGrid>
        <w:gridCol w:w="3085"/>
        <w:gridCol w:w="1418"/>
        <w:gridCol w:w="1275"/>
        <w:gridCol w:w="1276"/>
        <w:gridCol w:w="1276"/>
        <w:gridCol w:w="1240"/>
      </w:tblGrid>
      <w:tr w:rsidR="00B61FDB" w:rsidTr="00D30DDD">
        <w:trPr>
          <w:trHeight w:val="790"/>
        </w:trPr>
        <w:tc>
          <w:tcPr>
            <w:tcW w:w="3085" w:type="dxa"/>
            <w:vMerge w:val="restart"/>
            <w:vAlign w:val="center"/>
          </w:tcPr>
          <w:p w:rsidR="00B61FDB" w:rsidRPr="00B61FDB" w:rsidRDefault="00B61FDB" w:rsidP="00D30DDD">
            <w:pPr>
              <w:pStyle w:val="Pa7"/>
              <w:spacing w:line="240" w:lineRule="auto"/>
              <w:jc w:val="center"/>
              <w:rPr>
                <w:rFonts w:ascii="Times New Roman" w:hAnsi="Times New Roman" w:cs="Times New Roman"/>
                <w:color w:val="000000"/>
              </w:rPr>
            </w:pPr>
            <w:r w:rsidRPr="00B61FDB">
              <w:rPr>
                <w:rFonts w:ascii="Times New Roman" w:hAnsi="Times New Roman" w:cs="Times New Roman"/>
                <w:bCs/>
                <w:color w:val="000000"/>
              </w:rPr>
              <w:t>Вид ресурса</w:t>
            </w:r>
          </w:p>
        </w:tc>
        <w:tc>
          <w:tcPr>
            <w:tcW w:w="1418" w:type="dxa"/>
            <w:vMerge w:val="restart"/>
            <w:vAlign w:val="center"/>
          </w:tcPr>
          <w:p w:rsidR="00B61FDB" w:rsidRPr="00B61FDB" w:rsidRDefault="00B61FDB" w:rsidP="00D30DDD">
            <w:pPr>
              <w:pStyle w:val="Pa7"/>
              <w:spacing w:line="240" w:lineRule="auto"/>
              <w:jc w:val="center"/>
              <w:rPr>
                <w:rFonts w:ascii="Times New Roman" w:hAnsi="Times New Roman" w:cs="Times New Roman"/>
                <w:color w:val="000000"/>
              </w:rPr>
            </w:pPr>
            <w:r w:rsidRPr="00B61FDB">
              <w:rPr>
                <w:rFonts w:ascii="Times New Roman" w:hAnsi="Times New Roman" w:cs="Times New Roman"/>
                <w:bCs/>
                <w:color w:val="000000"/>
              </w:rPr>
              <w:t>Коэффици</w:t>
            </w:r>
            <w:r w:rsidRPr="00B61FDB">
              <w:rPr>
                <w:rFonts w:ascii="Times New Roman" w:hAnsi="Times New Roman" w:cs="Times New Roman"/>
                <w:bCs/>
                <w:color w:val="000000"/>
              </w:rPr>
              <w:softHyphen/>
              <w:t>ент динами</w:t>
            </w:r>
            <w:r w:rsidRPr="00B61FDB">
              <w:rPr>
                <w:rFonts w:ascii="Times New Roman" w:hAnsi="Times New Roman" w:cs="Times New Roman"/>
                <w:bCs/>
                <w:color w:val="000000"/>
              </w:rPr>
              <w:softHyphen/>
              <w:t>ки качествен</w:t>
            </w:r>
            <w:r w:rsidRPr="00B61FDB">
              <w:rPr>
                <w:rFonts w:ascii="Times New Roman" w:hAnsi="Times New Roman" w:cs="Times New Roman"/>
                <w:bCs/>
                <w:color w:val="000000"/>
              </w:rPr>
              <w:softHyphen/>
              <w:t>ных показа</w:t>
            </w:r>
            <w:r w:rsidRPr="00B61FDB">
              <w:rPr>
                <w:rFonts w:ascii="Times New Roman" w:hAnsi="Times New Roman" w:cs="Times New Roman"/>
                <w:bCs/>
                <w:color w:val="000000"/>
              </w:rPr>
              <w:softHyphen/>
              <w:t>телей</w:t>
            </w:r>
          </w:p>
        </w:tc>
        <w:tc>
          <w:tcPr>
            <w:tcW w:w="1275" w:type="dxa"/>
            <w:vMerge w:val="restart"/>
            <w:vAlign w:val="center"/>
          </w:tcPr>
          <w:p w:rsidR="00B61FDB" w:rsidRPr="00B61FDB" w:rsidRDefault="00B61FDB" w:rsidP="00D30DDD">
            <w:pPr>
              <w:pStyle w:val="Pa7"/>
              <w:spacing w:line="240" w:lineRule="auto"/>
              <w:jc w:val="center"/>
              <w:rPr>
                <w:rFonts w:ascii="Times New Roman" w:hAnsi="Times New Roman" w:cs="Times New Roman"/>
                <w:color w:val="000000"/>
              </w:rPr>
            </w:pPr>
            <w:r w:rsidRPr="00B61FDB">
              <w:rPr>
                <w:rFonts w:ascii="Times New Roman" w:hAnsi="Times New Roman" w:cs="Times New Roman"/>
                <w:bCs/>
                <w:color w:val="000000"/>
              </w:rPr>
              <w:t xml:space="preserve">Прирост ресурса на 1% прироста </w:t>
            </w:r>
            <w:proofErr w:type="spellStart"/>
            <w:r w:rsidRPr="00B61FDB">
              <w:rPr>
                <w:rFonts w:ascii="Times New Roman" w:hAnsi="Times New Roman" w:cs="Times New Roman"/>
                <w:bCs/>
                <w:color w:val="000000"/>
              </w:rPr>
              <w:t>выручки,%</w:t>
            </w:r>
            <w:proofErr w:type="spellEnd"/>
          </w:p>
        </w:tc>
        <w:tc>
          <w:tcPr>
            <w:tcW w:w="2552" w:type="dxa"/>
            <w:gridSpan w:val="2"/>
            <w:vAlign w:val="center"/>
          </w:tcPr>
          <w:p w:rsidR="00B61FDB" w:rsidRPr="00B61FDB" w:rsidRDefault="00B61FDB" w:rsidP="00D30DDD">
            <w:pPr>
              <w:pStyle w:val="Pa7"/>
              <w:spacing w:line="240" w:lineRule="auto"/>
              <w:jc w:val="center"/>
              <w:rPr>
                <w:rFonts w:ascii="Times New Roman" w:hAnsi="Times New Roman" w:cs="Times New Roman"/>
                <w:color w:val="000000"/>
              </w:rPr>
            </w:pPr>
            <w:r w:rsidRPr="00B61FDB">
              <w:rPr>
                <w:rFonts w:ascii="Times New Roman" w:hAnsi="Times New Roman" w:cs="Times New Roman"/>
                <w:bCs/>
                <w:color w:val="000000"/>
              </w:rPr>
              <w:t>Доля влияния на 100%</w:t>
            </w:r>
          </w:p>
          <w:p w:rsidR="00B61FDB" w:rsidRPr="00B61FDB" w:rsidRDefault="00B61FDB" w:rsidP="00D30DDD">
            <w:pPr>
              <w:pStyle w:val="ac"/>
              <w:spacing w:after="0"/>
              <w:ind w:left="0"/>
              <w:jc w:val="center"/>
              <w:rPr>
                <w:sz w:val="24"/>
                <w:szCs w:val="24"/>
              </w:rPr>
            </w:pPr>
            <w:r w:rsidRPr="00B61FDB">
              <w:rPr>
                <w:bCs/>
                <w:color w:val="000000"/>
                <w:sz w:val="24"/>
                <w:szCs w:val="24"/>
              </w:rPr>
              <w:t>прироста выручки</w:t>
            </w:r>
          </w:p>
        </w:tc>
        <w:tc>
          <w:tcPr>
            <w:tcW w:w="1240" w:type="dxa"/>
            <w:vMerge w:val="restart"/>
            <w:vAlign w:val="center"/>
          </w:tcPr>
          <w:p w:rsidR="00B61FDB" w:rsidRPr="00B61FDB" w:rsidRDefault="00B61FDB" w:rsidP="00D30DDD">
            <w:pPr>
              <w:pStyle w:val="Pa7"/>
              <w:spacing w:line="240" w:lineRule="auto"/>
              <w:jc w:val="center"/>
              <w:rPr>
                <w:rFonts w:ascii="Times New Roman" w:hAnsi="Times New Roman" w:cs="Times New Roman"/>
                <w:color w:val="000000"/>
              </w:rPr>
            </w:pPr>
            <w:r w:rsidRPr="00B61FDB">
              <w:rPr>
                <w:rFonts w:ascii="Times New Roman" w:hAnsi="Times New Roman" w:cs="Times New Roman"/>
                <w:bCs/>
                <w:color w:val="000000"/>
              </w:rPr>
              <w:t>Относи</w:t>
            </w:r>
            <w:r w:rsidRPr="00B61FDB">
              <w:rPr>
                <w:rFonts w:ascii="Times New Roman" w:hAnsi="Times New Roman" w:cs="Times New Roman"/>
                <w:bCs/>
                <w:color w:val="000000"/>
              </w:rPr>
              <w:softHyphen/>
              <w:t>тельная экономия ресурсов</w:t>
            </w:r>
          </w:p>
          <w:p w:rsidR="00B61FDB" w:rsidRPr="00B61FDB" w:rsidRDefault="00B61FDB" w:rsidP="00D30DDD">
            <w:pPr>
              <w:pStyle w:val="ac"/>
              <w:spacing w:after="0"/>
              <w:ind w:left="0"/>
              <w:jc w:val="center"/>
              <w:rPr>
                <w:sz w:val="24"/>
                <w:szCs w:val="24"/>
              </w:rPr>
            </w:pPr>
            <w:r w:rsidRPr="00B61FDB">
              <w:rPr>
                <w:bCs/>
                <w:color w:val="000000"/>
                <w:sz w:val="24"/>
                <w:szCs w:val="24"/>
              </w:rPr>
              <w:t>(+, –)</w:t>
            </w:r>
          </w:p>
        </w:tc>
      </w:tr>
      <w:tr w:rsidR="00B61FDB" w:rsidTr="00D30DDD">
        <w:tc>
          <w:tcPr>
            <w:tcW w:w="3085" w:type="dxa"/>
            <w:vMerge/>
          </w:tcPr>
          <w:p w:rsidR="00B61FDB" w:rsidRPr="00B61FDB" w:rsidRDefault="00B61FDB" w:rsidP="00B61FDB">
            <w:pPr>
              <w:pStyle w:val="ac"/>
              <w:spacing w:after="0"/>
              <w:ind w:left="0"/>
              <w:jc w:val="both"/>
              <w:rPr>
                <w:sz w:val="24"/>
                <w:szCs w:val="24"/>
              </w:rPr>
            </w:pPr>
          </w:p>
        </w:tc>
        <w:tc>
          <w:tcPr>
            <w:tcW w:w="1418" w:type="dxa"/>
            <w:vMerge/>
          </w:tcPr>
          <w:p w:rsidR="00B61FDB" w:rsidRPr="00B61FDB" w:rsidRDefault="00B61FDB" w:rsidP="00B61FDB">
            <w:pPr>
              <w:pStyle w:val="ac"/>
              <w:spacing w:after="0"/>
              <w:ind w:left="0"/>
              <w:jc w:val="both"/>
              <w:rPr>
                <w:sz w:val="24"/>
                <w:szCs w:val="24"/>
              </w:rPr>
            </w:pPr>
          </w:p>
        </w:tc>
        <w:tc>
          <w:tcPr>
            <w:tcW w:w="1275" w:type="dxa"/>
            <w:vMerge/>
          </w:tcPr>
          <w:p w:rsidR="00B61FDB" w:rsidRPr="00B61FDB" w:rsidRDefault="00B61FDB" w:rsidP="00B61FDB">
            <w:pPr>
              <w:pStyle w:val="ac"/>
              <w:spacing w:after="0"/>
              <w:ind w:left="0"/>
              <w:jc w:val="both"/>
              <w:rPr>
                <w:sz w:val="24"/>
                <w:szCs w:val="24"/>
              </w:rPr>
            </w:pPr>
          </w:p>
        </w:tc>
        <w:tc>
          <w:tcPr>
            <w:tcW w:w="1276" w:type="dxa"/>
            <w:vAlign w:val="center"/>
          </w:tcPr>
          <w:p w:rsidR="00B61FDB" w:rsidRPr="00B61FDB" w:rsidRDefault="00B61FDB" w:rsidP="00D30DDD">
            <w:pPr>
              <w:pStyle w:val="Pa7"/>
              <w:spacing w:line="240" w:lineRule="auto"/>
              <w:jc w:val="center"/>
              <w:rPr>
                <w:rFonts w:ascii="Times New Roman" w:hAnsi="Times New Roman" w:cs="Times New Roman"/>
                <w:color w:val="000000"/>
              </w:rPr>
            </w:pPr>
            <w:r w:rsidRPr="00B61FDB">
              <w:rPr>
                <w:rFonts w:ascii="Times New Roman" w:hAnsi="Times New Roman" w:cs="Times New Roman"/>
                <w:bCs/>
                <w:color w:val="000000"/>
              </w:rPr>
              <w:t>экстен</w:t>
            </w:r>
            <w:r w:rsidRPr="00B61FDB">
              <w:rPr>
                <w:rFonts w:ascii="Times New Roman" w:hAnsi="Times New Roman" w:cs="Times New Roman"/>
                <w:bCs/>
                <w:color w:val="000000"/>
              </w:rPr>
              <w:softHyphen/>
              <w:t>сивности</w:t>
            </w:r>
          </w:p>
        </w:tc>
        <w:tc>
          <w:tcPr>
            <w:tcW w:w="1276" w:type="dxa"/>
            <w:vAlign w:val="center"/>
          </w:tcPr>
          <w:p w:rsidR="00B61FDB" w:rsidRPr="00B61FDB" w:rsidRDefault="00B61FDB" w:rsidP="00D30DDD">
            <w:pPr>
              <w:pStyle w:val="Pa7"/>
              <w:spacing w:line="240" w:lineRule="auto"/>
              <w:jc w:val="center"/>
              <w:rPr>
                <w:rFonts w:ascii="Times New Roman" w:hAnsi="Times New Roman" w:cs="Times New Roman"/>
                <w:color w:val="000000"/>
              </w:rPr>
            </w:pPr>
            <w:r w:rsidRPr="00B61FDB">
              <w:rPr>
                <w:rFonts w:ascii="Times New Roman" w:hAnsi="Times New Roman" w:cs="Times New Roman"/>
                <w:bCs/>
                <w:color w:val="000000"/>
              </w:rPr>
              <w:t>интенсив</w:t>
            </w:r>
            <w:r w:rsidRPr="00B61FDB">
              <w:rPr>
                <w:rFonts w:ascii="Times New Roman" w:hAnsi="Times New Roman" w:cs="Times New Roman"/>
                <w:bCs/>
                <w:color w:val="000000"/>
              </w:rPr>
              <w:softHyphen/>
              <w:t>ности</w:t>
            </w:r>
          </w:p>
        </w:tc>
        <w:tc>
          <w:tcPr>
            <w:tcW w:w="1240" w:type="dxa"/>
            <w:vMerge/>
          </w:tcPr>
          <w:p w:rsidR="00B61FDB" w:rsidRPr="00B61FDB" w:rsidRDefault="00B61FDB" w:rsidP="00B61FDB">
            <w:pPr>
              <w:pStyle w:val="ac"/>
              <w:spacing w:after="0"/>
              <w:ind w:left="0"/>
              <w:jc w:val="both"/>
              <w:rPr>
                <w:sz w:val="24"/>
                <w:szCs w:val="24"/>
              </w:rPr>
            </w:pPr>
          </w:p>
        </w:tc>
      </w:tr>
      <w:tr w:rsidR="00B61FDB" w:rsidTr="00D30DDD">
        <w:tc>
          <w:tcPr>
            <w:tcW w:w="3085" w:type="dxa"/>
          </w:tcPr>
          <w:p w:rsidR="00B61FDB" w:rsidRPr="00B61FDB" w:rsidRDefault="00B61FDB" w:rsidP="00B61FDB">
            <w:pPr>
              <w:pStyle w:val="Pa7"/>
              <w:spacing w:line="240" w:lineRule="auto"/>
              <w:jc w:val="center"/>
              <w:rPr>
                <w:rFonts w:ascii="Times New Roman" w:hAnsi="Times New Roman" w:cs="Times New Roman"/>
                <w:color w:val="000000"/>
              </w:rPr>
            </w:pPr>
            <w:r w:rsidRPr="00B61FDB">
              <w:rPr>
                <w:rFonts w:ascii="Times New Roman" w:hAnsi="Times New Roman" w:cs="Times New Roman"/>
                <w:bCs/>
                <w:color w:val="000000"/>
              </w:rPr>
              <w:t xml:space="preserve">А </w:t>
            </w:r>
          </w:p>
        </w:tc>
        <w:tc>
          <w:tcPr>
            <w:tcW w:w="1418" w:type="dxa"/>
          </w:tcPr>
          <w:p w:rsidR="00B61FDB" w:rsidRPr="00B61FDB" w:rsidRDefault="00B61FDB" w:rsidP="00B61FDB">
            <w:pPr>
              <w:pStyle w:val="Pa7"/>
              <w:spacing w:line="240" w:lineRule="auto"/>
              <w:jc w:val="center"/>
              <w:rPr>
                <w:rFonts w:ascii="Times New Roman" w:hAnsi="Times New Roman" w:cs="Times New Roman"/>
                <w:color w:val="000000"/>
              </w:rPr>
            </w:pPr>
            <w:r w:rsidRPr="00B61FDB">
              <w:rPr>
                <w:rFonts w:ascii="Times New Roman" w:hAnsi="Times New Roman" w:cs="Times New Roman"/>
                <w:bCs/>
                <w:color w:val="000000"/>
              </w:rPr>
              <w:t xml:space="preserve">1 </w:t>
            </w:r>
          </w:p>
        </w:tc>
        <w:tc>
          <w:tcPr>
            <w:tcW w:w="1275" w:type="dxa"/>
          </w:tcPr>
          <w:p w:rsidR="00B61FDB" w:rsidRPr="00B61FDB" w:rsidRDefault="00B61FDB" w:rsidP="00B61FDB">
            <w:pPr>
              <w:pStyle w:val="Pa7"/>
              <w:spacing w:line="240" w:lineRule="auto"/>
              <w:jc w:val="center"/>
              <w:rPr>
                <w:rFonts w:ascii="Times New Roman" w:hAnsi="Times New Roman" w:cs="Times New Roman"/>
                <w:color w:val="000000"/>
              </w:rPr>
            </w:pPr>
            <w:r w:rsidRPr="00B61FDB">
              <w:rPr>
                <w:rFonts w:ascii="Times New Roman" w:hAnsi="Times New Roman" w:cs="Times New Roman"/>
                <w:bCs/>
                <w:color w:val="000000"/>
              </w:rPr>
              <w:t xml:space="preserve">2 </w:t>
            </w:r>
          </w:p>
        </w:tc>
        <w:tc>
          <w:tcPr>
            <w:tcW w:w="1276" w:type="dxa"/>
          </w:tcPr>
          <w:p w:rsidR="00B61FDB" w:rsidRPr="00B61FDB" w:rsidRDefault="00B61FDB" w:rsidP="00B61FDB">
            <w:pPr>
              <w:pStyle w:val="Pa7"/>
              <w:spacing w:line="240" w:lineRule="auto"/>
              <w:jc w:val="center"/>
              <w:rPr>
                <w:rFonts w:ascii="Times New Roman" w:hAnsi="Times New Roman" w:cs="Times New Roman"/>
                <w:color w:val="000000"/>
              </w:rPr>
            </w:pPr>
            <w:r w:rsidRPr="00B61FDB">
              <w:rPr>
                <w:rFonts w:ascii="Times New Roman" w:hAnsi="Times New Roman" w:cs="Times New Roman"/>
                <w:bCs/>
                <w:color w:val="000000"/>
              </w:rPr>
              <w:t xml:space="preserve">3 </w:t>
            </w:r>
          </w:p>
        </w:tc>
        <w:tc>
          <w:tcPr>
            <w:tcW w:w="1276" w:type="dxa"/>
          </w:tcPr>
          <w:p w:rsidR="00B61FDB" w:rsidRPr="00B61FDB" w:rsidRDefault="00B61FDB" w:rsidP="00B61FDB">
            <w:pPr>
              <w:pStyle w:val="Pa7"/>
              <w:spacing w:line="240" w:lineRule="auto"/>
              <w:jc w:val="center"/>
              <w:rPr>
                <w:rFonts w:ascii="Times New Roman" w:hAnsi="Times New Roman" w:cs="Times New Roman"/>
                <w:color w:val="000000"/>
              </w:rPr>
            </w:pPr>
            <w:r w:rsidRPr="00B61FDB">
              <w:rPr>
                <w:rFonts w:ascii="Times New Roman" w:hAnsi="Times New Roman" w:cs="Times New Roman"/>
                <w:bCs/>
                <w:color w:val="000000"/>
              </w:rPr>
              <w:t xml:space="preserve">4 </w:t>
            </w:r>
          </w:p>
        </w:tc>
        <w:tc>
          <w:tcPr>
            <w:tcW w:w="1240" w:type="dxa"/>
          </w:tcPr>
          <w:p w:rsidR="00B61FDB" w:rsidRPr="00B61FDB" w:rsidRDefault="00B61FDB" w:rsidP="00B61FDB">
            <w:pPr>
              <w:pStyle w:val="Pa7"/>
              <w:spacing w:line="240" w:lineRule="auto"/>
              <w:jc w:val="center"/>
              <w:rPr>
                <w:rFonts w:ascii="Times New Roman" w:hAnsi="Times New Roman" w:cs="Times New Roman"/>
                <w:color w:val="000000"/>
              </w:rPr>
            </w:pPr>
            <w:r w:rsidRPr="00B61FDB">
              <w:rPr>
                <w:rFonts w:ascii="Times New Roman" w:hAnsi="Times New Roman" w:cs="Times New Roman"/>
                <w:bCs/>
                <w:color w:val="000000"/>
              </w:rPr>
              <w:t xml:space="preserve">5 </w:t>
            </w:r>
          </w:p>
        </w:tc>
      </w:tr>
      <w:tr w:rsidR="006909A0" w:rsidTr="006909A0">
        <w:tc>
          <w:tcPr>
            <w:tcW w:w="3085" w:type="dxa"/>
          </w:tcPr>
          <w:p w:rsidR="006909A0" w:rsidRPr="00B61FDB" w:rsidRDefault="006909A0" w:rsidP="00B61FDB">
            <w:pPr>
              <w:pStyle w:val="Pa12"/>
              <w:spacing w:line="240" w:lineRule="auto"/>
              <w:rPr>
                <w:rFonts w:ascii="Times New Roman" w:hAnsi="Times New Roman" w:cs="Times New Roman"/>
                <w:color w:val="000000"/>
              </w:rPr>
            </w:pPr>
            <w:r w:rsidRPr="00B61FDB">
              <w:rPr>
                <w:rFonts w:ascii="Times New Roman" w:hAnsi="Times New Roman" w:cs="Times New Roman"/>
                <w:color w:val="000000"/>
              </w:rPr>
              <w:t>1. Среднегодовая балансовая вели</w:t>
            </w:r>
            <w:r w:rsidRPr="00B61FDB">
              <w:rPr>
                <w:rFonts w:ascii="Times New Roman" w:hAnsi="Times New Roman" w:cs="Times New Roman"/>
                <w:color w:val="000000"/>
              </w:rPr>
              <w:softHyphen/>
              <w:t xml:space="preserve">чина материальных производственных запасов, тыс. руб. </w:t>
            </w:r>
          </w:p>
        </w:tc>
        <w:tc>
          <w:tcPr>
            <w:tcW w:w="1418" w:type="dxa"/>
            <w:vAlign w:val="center"/>
          </w:tcPr>
          <w:p w:rsidR="006909A0" w:rsidRPr="006909A0" w:rsidRDefault="006909A0" w:rsidP="006909A0">
            <w:pPr>
              <w:jc w:val="center"/>
              <w:rPr>
                <w:rFonts w:ascii="Times New Roman" w:hAnsi="Times New Roman" w:cs="Times New Roman"/>
                <w:sz w:val="24"/>
                <w:szCs w:val="24"/>
              </w:rPr>
            </w:pPr>
            <w:r w:rsidRPr="006909A0">
              <w:rPr>
                <w:rFonts w:ascii="Times New Roman" w:hAnsi="Times New Roman" w:cs="Times New Roman"/>
                <w:sz w:val="24"/>
                <w:szCs w:val="24"/>
              </w:rPr>
              <w:t>14,62</w:t>
            </w:r>
          </w:p>
        </w:tc>
        <w:tc>
          <w:tcPr>
            <w:tcW w:w="1275" w:type="dxa"/>
            <w:vAlign w:val="center"/>
          </w:tcPr>
          <w:p w:rsidR="006909A0" w:rsidRPr="006909A0" w:rsidRDefault="006909A0" w:rsidP="006909A0">
            <w:pPr>
              <w:jc w:val="center"/>
              <w:rPr>
                <w:rFonts w:ascii="Times New Roman" w:hAnsi="Times New Roman" w:cs="Times New Roman"/>
                <w:sz w:val="24"/>
                <w:szCs w:val="24"/>
              </w:rPr>
            </w:pPr>
            <w:r w:rsidRPr="006909A0">
              <w:rPr>
                <w:rFonts w:ascii="Times New Roman" w:hAnsi="Times New Roman" w:cs="Times New Roman"/>
                <w:sz w:val="24"/>
                <w:szCs w:val="24"/>
              </w:rPr>
              <w:t>132,47</w:t>
            </w:r>
          </w:p>
        </w:tc>
        <w:tc>
          <w:tcPr>
            <w:tcW w:w="1276" w:type="dxa"/>
            <w:vAlign w:val="center"/>
          </w:tcPr>
          <w:p w:rsidR="006909A0" w:rsidRPr="006909A0" w:rsidRDefault="006909A0" w:rsidP="006909A0">
            <w:pPr>
              <w:jc w:val="center"/>
              <w:rPr>
                <w:rFonts w:ascii="Times New Roman" w:hAnsi="Times New Roman" w:cs="Times New Roman"/>
                <w:sz w:val="24"/>
                <w:szCs w:val="24"/>
              </w:rPr>
            </w:pPr>
            <w:r w:rsidRPr="006909A0">
              <w:rPr>
                <w:rFonts w:ascii="Times New Roman" w:hAnsi="Times New Roman" w:cs="Times New Roman"/>
                <w:sz w:val="24"/>
                <w:szCs w:val="24"/>
              </w:rPr>
              <w:t>132,47</w:t>
            </w:r>
          </w:p>
        </w:tc>
        <w:tc>
          <w:tcPr>
            <w:tcW w:w="1276" w:type="dxa"/>
            <w:vAlign w:val="center"/>
          </w:tcPr>
          <w:p w:rsidR="006909A0" w:rsidRPr="006909A0" w:rsidRDefault="006909A0" w:rsidP="006909A0">
            <w:pPr>
              <w:jc w:val="center"/>
              <w:rPr>
                <w:rFonts w:ascii="Times New Roman" w:hAnsi="Times New Roman" w:cs="Times New Roman"/>
                <w:sz w:val="24"/>
                <w:szCs w:val="24"/>
              </w:rPr>
            </w:pPr>
            <w:r w:rsidRPr="006909A0">
              <w:rPr>
                <w:rFonts w:ascii="Times New Roman" w:hAnsi="Times New Roman" w:cs="Times New Roman"/>
                <w:sz w:val="24"/>
                <w:szCs w:val="24"/>
              </w:rPr>
              <w:t>-32,47</w:t>
            </w:r>
          </w:p>
        </w:tc>
        <w:tc>
          <w:tcPr>
            <w:tcW w:w="1240" w:type="dxa"/>
            <w:vAlign w:val="center"/>
          </w:tcPr>
          <w:p w:rsidR="006909A0" w:rsidRPr="006909A0" w:rsidRDefault="006909A0" w:rsidP="006909A0">
            <w:pPr>
              <w:jc w:val="center"/>
              <w:rPr>
                <w:rFonts w:ascii="Times New Roman" w:hAnsi="Times New Roman" w:cs="Times New Roman"/>
                <w:sz w:val="18"/>
                <w:szCs w:val="18"/>
              </w:rPr>
            </w:pPr>
            <w:r w:rsidRPr="006909A0">
              <w:rPr>
                <w:rFonts w:ascii="Times New Roman" w:hAnsi="Times New Roman" w:cs="Times New Roman"/>
                <w:sz w:val="18"/>
                <w:szCs w:val="18"/>
              </w:rPr>
              <w:t>20024,5738</w:t>
            </w:r>
          </w:p>
        </w:tc>
      </w:tr>
      <w:tr w:rsidR="006909A0" w:rsidTr="006909A0">
        <w:tc>
          <w:tcPr>
            <w:tcW w:w="3085" w:type="dxa"/>
          </w:tcPr>
          <w:p w:rsidR="006909A0" w:rsidRPr="00B61FDB" w:rsidRDefault="006909A0" w:rsidP="00B61FDB">
            <w:pPr>
              <w:pStyle w:val="Pa12"/>
              <w:spacing w:line="240" w:lineRule="auto"/>
              <w:rPr>
                <w:rFonts w:ascii="Times New Roman" w:hAnsi="Times New Roman" w:cs="Times New Roman"/>
                <w:color w:val="000000"/>
              </w:rPr>
            </w:pPr>
            <w:r w:rsidRPr="00B61FDB">
              <w:rPr>
                <w:rFonts w:ascii="Times New Roman" w:hAnsi="Times New Roman" w:cs="Times New Roman"/>
                <w:color w:val="000000"/>
              </w:rPr>
              <w:t>2. Среднегодовая балансовая величи</w:t>
            </w:r>
            <w:r w:rsidRPr="00B61FDB">
              <w:rPr>
                <w:rFonts w:ascii="Times New Roman" w:hAnsi="Times New Roman" w:cs="Times New Roman"/>
                <w:color w:val="000000"/>
              </w:rPr>
              <w:softHyphen/>
              <w:t xml:space="preserve">на запасов готовой продукции, тыс. руб. </w:t>
            </w:r>
          </w:p>
        </w:tc>
        <w:tc>
          <w:tcPr>
            <w:tcW w:w="1418" w:type="dxa"/>
            <w:vAlign w:val="center"/>
          </w:tcPr>
          <w:p w:rsidR="006909A0" w:rsidRPr="006909A0" w:rsidRDefault="006909A0" w:rsidP="006909A0">
            <w:pPr>
              <w:jc w:val="center"/>
              <w:rPr>
                <w:rFonts w:ascii="Times New Roman" w:hAnsi="Times New Roman" w:cs="Times New Roman"/>
                <w:sz w:val="24"/>
                <w:szCs w:val="24"/>
              </w:rPr>
            </w:pPr>
            <w:r w:rsidRPr="006909A0">
              <w:rPr>
                <w:rFonts w:ascii="Times New Roman" w:hAnsi="Times New Roman" w:cs="Times New Roman"/>
                <w:sz w:val="24"/>
                <w:szCs w:val="24"/>
              </w:rPr>
              <w:t>-15,59</w:t>
            </w:r>
          </w:p>
        </w:tc>
        <w:tc>
          <w:tcPr>
            <w:tcW w:w="1275" w:type="dxa"/>
            <w:vAlign w:val="center"/>
          </w:tcPr>
          <w:p w:rsidR="006909A0" w:rsidRPr="006909A0" w:rsidRDefault="006909A0" w:rsidP="006909A0">
            <w:pPr>
              <w:jc w:val="center"/>
              <w:rPr>
                <w:rFonts w:ascii="Times New Roman" w:hAnsi="Times New Roman" w:cs="Times New Roman"/>
                <w:sz w:val="24"/>
                <w:szCs w:val="24"/>
              </w:rPr>
            </w:pPr>
            <w:r w:rsidRPr="006909A0">
              <w:rPr>
                <w:rFonts w:ascii="Times New Roman" w:hAnsi="Times New Roman" w:cs="Times New Roman"/>
                <w:sz w:val="24"/>
                <w:szCs w:val="24"/>
              </w:rPr>
              <w:t>-141,18</w:t>
            </w:r>
          </w:p>
        </w:tc>
        <w:tc>
          <w:tcPr>
            <w:tcW w:w="1276" w:type="dxa"/>
            <w:vAlign w:val="center"/>
          </w:tcPr>
          <w:p w:rsidR="006909A0" w:rsidRPr="006909A0" w:rsidRDefault="006909A0" w:rsidP="006909A0">
            <w:pPr>
              <w:jc w:val="center"/>
              <w:rPr>
                <w:rFonts w:ascii="Times New Roman" w:hAnsi="Times New Roman" w:cs="Times New Roman"/>
                <w:sz w:val="24"/>
                <w:szCs w:val="24"/>
              </w:rPr>
            </w:pPr>
            <w:r w:rsidRPr="006909A0">
              <w:rPr>
                <w:rFonts w:ascii="Times New Roman" w:hAnsi="Times New Roman" w:cs="Times New Roman"/>
                <w:sz w:val="24"/>
                <w:szCs w:val="24"/>
              </w:rPr>
              <w:t>-141,18</w:t>
            </w:r>
          </w:p>
        </w:tc>
        <w:tc>
          <w:tcPr>
            <w:tcW w:w="1276" w:type="dxa"/>
            <w:vAlign w:val="center"/>
          </w:tcPr>
          <w:p w:rsidR="006909A0" w:rsidRPr="006909A0" w:rsidRDefault="006909A0" w:rsidP="006909A0">
            <w:pPr>
              <w:jc w:val="center"/>
              <w:rPr>
                <w:rFonts w:ascii="Times New Roman" w:hAnsi="Times New Roman" w:cs="Times New Roman"/>
                <w:sz w:val="24"/>
                <w:szCs w:val="24"/>
              </w:rPr>
            </w:pPr>
            <w:r w:rsidRPr="006909A0">
              <w:rPr>
                <w:rFonts w:ascii="Times New Roman" w:hAnsi="Times New Roman" w:cs="Times New Roman"/>
                <w:sz w:val="24"/>
                <w:szCs w:val="24"/>
              </w:rPr>
              <w:t>241,18</w:t>
            </w:r>
          </w:p>
        </w:tc>
        <w:tc>
          <w:tcPr>
            <w:tcW w:w="1240" w:type="dxa"/>
            <w:vAlign w:val="center"/>
          </w:tcPr>
          <w:p w:rsidR="006909A0" w:rsidRPr="006909A0" w:rsidRDefault="006909A0" w:rsidP="006909A0">
            <w:pPr>
              <w:jc w:val="center"/>
              <w:rPr>
                <w:rFonts w:ascii="Times New Roman" w:hAnsi="Times New Roman" w:cs="Times New Roman"/>
                <w:sz w:val="18"/>
                <w:szCs w:val="18"/>
              </w:rPr>
            </w:pPr>
            <w:r w:rsidRPr="006909A0">
              <w:rPr>
                <w:rFonts w:ascii="Times New Roman" w:hAnsi="Times New Roman" w:cs="Times New Roman"/>
                <w:sz w:val="18"/>
                <w:szCs w:val="18"/>
              </w:rPr>
              <w:t>-8027,9869</w:t>
            </w:r>
          </w:p>
        </w:tc>
      </w:tr>
      <w:tr w:rsidR="006909A0" w:rsidTr="006909A0">
        <w:tc>
          <w:tcPr>
            <w:tcW w:w="3085" w:type="dxa"/>
          </w:tcPr>
          <w:p w:rsidR="006909A0" w:rsidRPr="00B61FDB" w:rsidRDefault="006909A0" w:rsidP="00B61FDB">
            <w:pPr>
              <w:pStyle w:val="Pa12"/>
              <w:spacing w:line="240" w:lineRule="auto"/>
              <w:rPr>
                <w:rFonts w:ascii="Times New Roman" w:hAnsi="Times New Roman" w:cs="Times New Roman"/>
                <w:color w:val="000000"/>
              </w:rPr>
            </w:pPr>
            <w:r w:rsidRPr="00B61FDB">
              <w:rPr>
                <w:rFonts w:ascii="Times New Roman" w:hAnsi="Times New Roman" w:cs="Times New Roman"/>
                <w:color w:val="000000"/>
              </w:rPr>
              <w:t xml:space="preserve">3. Материальные расходы, тыс. руб. </w:t>
            </w:r>
          </w:p>
        </w:tc>
        <w:tc>
          <w:tcPr>
            <w:tcW w:w="1418" w:type="dxa"/>
            <w:vAlign w:val="center"/>
          </w:tcPr>
          <w:p w:rsidR="006909A0" w:rsidRPr="006909A0" w:rsidRDefault="006909A0" w:rsidP="006909A0">
            <w:pPr>
              <w:jc w:val="center"/>
              <w:rPr>
                <w:rFonts w:ascii="Times New Roman" w:hAnsi="Times New Roman" w:cs="Times New Roman"/>
                <w:sz w:val="24"/>
                <w:szCs w:val="24"/>
              </w:rPr>
            </w:pPr>
            <w:r w:rsidRPr="006909A0">
              <w:rPr>
                <w:rFonts w:ascii="Times New Roman" w:hAnsi="Times New Roman" w:cs="Times New Roman"/>
                <w:sz w:val="24"/>
                <w:szCs w:val="24"/>
              </w:rPr>
              <w:t>2,38</w:t>
            </w:r>
          </w:p>
        </w:tc>
        <w:tc>
          <w:tcPr>
            <w:tcW w:w="1275" w:type="dxa"/>
            <w:vAlign w:val="center"/>
          </w:tcPr>
          <w:p w:rsidR="006909A0" w:rsidRPr="006909A0" w:rsidRDefault="006909A0" w:rsidP="006909A0">
            <w:pPr>
              <w:jc w:val="center"/>
              <w:rPr>
                <w:rFonts w:ascii="Times New Roman" w:hAnsi="Times New Roman" w:cs="Times New Roman"/>
                <w:sz w:val="24"/>
                <w:szCs w:val="24"/>
              </w:rPr>
            </w:pPr>
            <w:r w:rsidRPr="006909A0">
              <w:rPr>
                <w:rFonts w:ascii="Times New Roman" w:hAnsi="Times New Roman" w:cs="Times New Roman"/>
                <w:sz w:val="24"/>
                <w:szCs w:val="24"/>
              </w:rPr>
              <w:t>21,60</w:t>
            </w:r>
          </w:p>
        </w:tc>
        <w:tc>
          <w:tcPr>
            <w:tcW w:w="1276" w:type="dxa"/>
            <w:vAlign w:val="center"/>
          </w:tcPr>
          <w:p w:rsidR="006909A0" w:rsidRPr="006909A0" w:rsidRDefault="006909A0" w:rsidP="006909A0">
            <w:pPr>
              <w:jc w:val="center"/>
              <w:rPr>
                <w:rFonts w:ascii="Times New Roman" w:hAnsi="Times New Roman" w:cs="Times New Roman"/>
                <w:sz w:val="24"/>
                <w:szCs w:val="24"/>
              </w:rPr>
            </w:pPr>
            <w:r w:rsidRPr="006909A0">
              <w:rPr>
                <w:rFonts w:ascii="Times New Roman" w:hAnsi="Times New Roman" w:cs="Times New Roman"/>
                <w:sz w:val="24"/>
                <w:szCs w:val="24"/>
              </w:rPr>
              <w:t>21,60</w:t>
            </w:r>
          </w:p>
        </w:tc>
        <w:tc>
          <w:tcPr>
            <w:tcW w:w="1276" w:type="dxa"/>
            <w:vAlign w:val="center"/>
          </w:tcPr>
          <w:p w:rsidR="006909A0" w:rsidRPr="006909A0" w:rsidRDefault="006909A0" w:rsidP="006909A0">
            <w:pPr>
              <w:jc w:val="center"/>
              <w:rPr>
                <w:rFonts w:ascii="Times New Roman" w:hAnsi="Times New Roman" w:cs="Times New Roman"/>
                <w:sz w:val="24"/>
                <w:szCs w:val="24"/>
              </w:rPr>
            </w:pPr>
            <w:r w:rsidRPr="006909A0">
              <w:rPr>
                <w:rFonts w:ascii="Times New Roman" w:hAnsi="Times New Roman" w:cs="Times New Roman"/>
                <w:sz w:val="24"/>
                <w:szCs w:val="24"/>
              </w:rPr>
              <w:t>78,40</w:t>
            </w:r>
          </w:p>
        </w:tc>
        <w:tc>
          <w:tcPr>
            <w:tcW w:w="1240" w:type="dxa"/>
            <w:vAlign w:val="center"/>
          </w:tcPr>
          <w:p w:rsidR="006909A0" w:rsidRPr="006909A0" w:rsidRDefault="006909A0" w:rsidP="006909A0">
            <w:pPr>
              <w:jc w:val="center"/>
              <w:rPr>
                <w:rFonts w:ascii="Times New Roman" w:hAnsi="Times New Roman" w:cs="Times New Roman"/>
                <w:sz w:val="18"/>
                <w:szCs w:val="18"/>
              </w:rPr>
            </w:pPr>
            <w:r w:rsidRPr="006909A0">
              <w:rPr>
                <w:rFonts w:ascii="Times New Roman" w:hAnsi="Times New Roman" w:cs="Times New Roman"/>
                <w:sz w:val="18"/>
                <w:szCs w:val="18"/>
              </w:rPr>
              <w:t>-151455,8259</w:t>
            </w:r>
          </w:p>
        </w:tc>
      </w:tr>
      <w:tr w:rsidR="006909A0" w:rsidTr="006909A0">
        <w:tc>
          <w:tcPr>
            <w:tcW w:w="3085" w:type="dxa"/>
          </w:tcPr>
          <w:p w:rsidR="006909A0" w:rsidRPr="00B61FDB" w:rsidRDefault="006909A0" w:rsidP="00B61FDB">
            <w:pPr>
              <w:pStyle w:val="Pa12"/>
              <w:spacing w:line="240" w:lineRule="auto"/>
              <w:rPr>
                <w:rFonts w:ascii="Times New Roman" w:hAnsi="Times New Roman" w:cs="Times New Roman"/>
                <w:color w:val="000000"/>
              </w:rPr>
            </w:pPr>
            <w:r w:rsidRPr="00B61FDB">
              <w:rPr>
                <w:rFonts w:ascii="Times New Roman" w:hAnsi="Times New Roman" w:cs="Times New Roman"/>
                <w:color w:val="000000"/>
              </w:rPr>
              <w:t>4. Себестоимость проданной продук</w:t>
            </w:r>
            <w:r w:rsidRPr="00B61FDB">
              <w:rPr>
                <w:rFonts w:ascii="Times New Roman" w:hAnsi="Times New Roman" w:cs="Times New Roman"/>
                <w:color w:val="000000"/>
              </w:rPr>
              <w:softHyphen/>
              <w:t xml:space="preserve">ции, тыс. руб. </w:t>
            </w:r>
          </w:p>
        </w:tc>
        <w:tc>
          <w:tcPr>
            <w:tcW w:w="1418" w:type="dxa"/>
            <w:vAlign w:val="center"/>
          </w:tcPr>
          <w:p w:rsidR="006909A0" w:rsidRPr="006909A0" w:rsidRDefault="006909A0" w:rsidP="006909A0">
            <w:pPr>
              <w:jc w:val="center"/>
              <w:rPr>
                <w:rFonts w:ascii="Times New Roman" w:hAnsi="Times New Roman" w:cs="Times New Roman"/>
                <w:sz w:val="24"/>
                <w:szCs w:val="24"/>
              </w:rPr>
            </w:pPr>
            <w:r w:rsidRPr="006909A0">
              <w:rPr>
                <w:rFonts w:ascii="Times New Roman" w:hAnsi="Times New Roman" w:cs="Times New Roman"/>
                <w:sz w:val="24"/>
                <w:szCs w:val="24"/>
              </w:rPr>
              <w:t>12,90</w:t>
            </w:r>
          </w:p>
        </w:tc>
        <w:tc>
          <w:tcPr>
            <w:tcW w:w="1275" w:type="dxa"/>
            <w:vAlign w:val="center"/>
          </w:tcPr>
          <w:p w:rsidR="006909A0" w:rsidRPr="006909A0" w:rsidRDefault="006909A0" w:rsidP="006909A0">
            <w:pPr>
              <w:jc w:val="center"/>
              <w:rPr>
                <w:rFonts w:ascii="Times New Roman" w:hAnsi="Times New Roman" w:cs="Times New Roman"/>
                <w:sz w:val="24"/>
                <w:szCs w:val="24"/>
              </w:rPr>
            </w:pPr>
            <w:r w:rsidRPr="006909A0">
              <w:rPr>
                <w:rFonts w:ascii="Times New Roman" w:hAnsi="Times New Roman" w:cs="Times New Roman"/>
                <w:sz w:val="24"/>
                <w:szCs w:val="24"/>
              </w:rPr>
              <w:t>116,82</w:t>
            </w:r>
          </w:p>
        </w:tc>
        <w:tc>
          <w:tcPr>
            <w:tcW w:w="1276" w:type="dxa"/>
            <w:vAlign w:val="center"/>
          </w:tcPr>
          <w:p w:rsidR="006909A0" w:rsidRPr="006909A0" w:rsidRDefault="006909A0" w:rsidP="006909A0">
            <w:pPr>
              <w:jc w:val="center"/>
              <w:rPr>
                <w:rFonts w:ascii="Times New Roman" w:hAnsi="Times New Roman" w:cs="Times New Roman"/>
                <w:sz w:val="24"/>
                <w:szCs w:val="24"/>
              </w:rPr>
            </w:pPr>
            <w:r w:rsidRPr="006909A0">
              <w:rPr>
                <w:rFonts w:ascii="Times New Roman" w:hAnsi="Times New Roman" w:cs="Times New Roman"/>
                <w:sz w:val="24"/>
                <w:szCs w:val="24"/>
              </w:rPr>
              <w:t>116,82</w:t>
            </w:r>
          </w:p>
        </w:tc>
        <w:tc>
          <w:tcPr>
            <w:tcW w:w="1276" w:type="dxa"/>
            <w:vAlign w:val="center"/>
          </w:tcPr>
          <w:p w:rsidR="006909A0" w:rsidRPr="006909A0" w:rsidRDefault="006909A0" w:rsidP="006909A0">
            <w:pPr>
              <w:jc w:val="center"/>
              <w:rPr>
                <w:rFonts w:ascii="Times New Roman" w:hAnsi="Times New Roman" w:cs="Times New Roman"/>
                <w:sz w:val="24"/>
                <w:szCs w:val="24"/>
              </w:rPr>
            </w:pPr>
            <w:r w:rsidRPr="006909A0">
              <w:rPr>
                <w:rFonts w:ascii="Times New Roman" w:hAnsi="Times New Roman" w:cs="Times New Roman"/>
                <w:sz w:val="24"/>
                <w:szCs w:val="24"/>
              </w:rPr>
              <w:t>-16,82</w:t>
            </w:r>
          </w:p>
        </w:tc>
        <w:tc>
          <w:tcPr>
            <w:tcW w:w="1240" w:type="dxa"/>
            <w:vAlign w:val="center"/>
          </w:tcPr>
          <w:p w:rsidR="006909A0" w:rsidRPr="006909A0" w:rsidRDefault="006909A0" w:rsidP="006909A0">
            <w:pPr>
              <w:jc w:val="center"/>
              <w:rPr>
                <w:rFonts w:ascii="Times New Roman" w:hAnsi="Times New Roman" w:cs="Times New Roman"/>
                <w:sz w:val="18"/>
                <w:szCs w:val="18"/>
              </w:rPr>
            </w:pPr>
            <w:r w:rsidRPr="006909A0">
              <w:rPr>
                <w:rFonts w:ascii="Times New Roman" w:hAnsi="Times New Roman" w:cs="Times New Roman"/>
                <w:sz w:val="18"/>
                <w:szCs w:val="18"/>
              </w:rPr>
              <w:t>-60723,7245</w:t>
            </w:r>
          </w:p>
        </w:tc>
      </w:tr>
      <w:tr w:rsidR="006909A0" w:rsidTr="006909A0">
        <w:tc>
          <w:tcPr>
            <w:tcW w:w="3085" w:type="dxa"/>
          </w:tcPr>
          <w:p w:rsidR="006909A0" w:rsidRPr="00B61FDB" w:rsidRDefault="006909A0" w:rsidP="00B61FDB">
            <w:pPr>
              <w:pStyle w:val="Pa12"/>
              <w:spacing w:line="240" w:lineRule="auto"/>
              <w:rPr>
                <w:rFonts w:ascii="Times New Roman" w:hAnsi="Times New Roman" w:cs="Times New Roman"/>
                <w:color w:val="000000"/>
              </w:rPr>
            </w:pPr>
            <w:r w:rsidRPr="00B61FDB">
              <w:rPr>
                <w:rFonts w:ascii="Times New Roman" w:hAnsi="Times New Roman" w:cs="Times New Roman"/>
                <w:color w:val="000000"/>
              </w:rPr>
              <w:t xml:space="preserve">Комплексная оценка всесторонней интенсификации </w:t>
            </w:r>
          </w:p>
        </w:tc>
        <w:tc>
          <w:tcPr>
            <w:tcW w:w="1418" w:type="dxa"/>
            <w:vAlign w:val="center"/>
          </w:tcPr>
          <w:p w:rsidR="006909A0" w:rsidRPr="006909A0" w:rsidRDefault="006909A0" w:rsidP="006909A0">
            <w:pPr>
              <w:jc w:val="center"/>
              <w:rPr>
                <w:rFonts w:ascii="Times New Roman" w:hAnsi="Times New Roman" w:cs="Times New Roman"/>
                <w:sz w:val="24"/>
                <w:szCs w:val="24"/>
              </w:rPr>
            </w:pPr>
            <w:proofErr w:type="spellStart"/>
            <w:r w:rsidRPr="006909A0">
              <w:rPr>
                <w:rFonts w:ascii="Times New Roman" w:hAnsi="Times New Roman" w:cs="Times New Roman"/>
                <w:sz w:val="24"/>
                <w:szCs w:val="24"/>
              </w:rPr>
              <w:t>х</w:t>
            </w:r>
            <w:proofErr w:type="spellEnd"/>
          </w:p>
        </w:tc>
        <w:tc>
          <w:tcPr>
            <w:tcW w:w="1275" w:type="dxa"/>
            <w:vAlign w:val="center"/>
          </w:tcPr>
          <w:p w:rsidR="006909A0" w:rsidRPr="006909A0" w:rsidRDefault="006909A0" w:rsidP="006909A0">
            <w:pPr>
              <w:jc w:val="center"/>
              <w:rPr>
                <w:rFonts w:ascii="Times New Roman" w:hAnsi="Times New Roman" w:cs="Times New Roman"/>
                <w:sz w:val="24"/>
                <w:szCs w:val="24"/>
              </w:rPr>
            </w:pPr>
            <w:proofErr w:type="spellStart"/>
            <w:r w:rsidRPr="006909A0">
              <w:rPr>
                <w:rFonts w:ascii="Times New Roman" w:hAnsi="Times New Roman" w:cs="Times New Roman"/>
                <w:sz w:val="24"/>
                <w:szCs w:val="24"/>
              </w:rPr>
              <w:t>х</w:t>
            </w:r>
            <w:proofErr w:type="spellEnd"/>
          </w:p>
        </w:tc>
        <w:tc>
          <w:tcPr>
            <w:tcW w:w="1276" w:type="dxa"/>
            <w:vAlign w:val="center"/>
          </w:tcPr>
          <w:p w:rsidR="006909A0" w:rsidRPr="006909A0" w:rsidRDefault="006909A0" w:rsidP="006909A0">
            <w:pPr>
              <w:jc w:val="center"/>
              <w:rPr>
                <w:rFonts w:ascii="Times New Roman" w:hAnsi="Times New Roman" w:cs="Times New Roman"/>
                <w:sz w:val="24"/>
                <w:szCs w:val="24"/>
              </w:rPr>
            </w:pPr>
            <w:r w:rsidRPr="006909A0">
              <w:rPr>
                <w:rFonts w:ascii="Times New Roman" w:hAnsi="Times New Roman" w:cs="Times New Roman"/>
                <w:sz w:val="24"/>
                <w:szCs w:val="24"/>
              </w:rPr>
              <w:t>32,43</w:t>
            </w:r>
          </w:p>
        </w:tc>
        <w:tc>
          <w:tcPr>
            <w:tcW w:w="1276" w:type="dxa"/>
            <w:vAlign w:val="center"/>
          </w:tcPr>
          <w:p w:rsidR="006909A0" w:rsidRPr="006909A0" w:rsidRDefault="006909A0" w:rsidP="006909A0">
            <w:pPr>
              <w:jc w:val="center"/>
              <w:rPr>
                <w:rFonts w:ascii="Times New Roman" w:hAnsi="Times New Roman" w:cs="Times New Roman"/>
                <w:sz w:val="24"/>
                <w:szCs w:val="24"/>
              </w:rPr>
            </w:pPr>
            <w:r w:rsidRPr="006909A0">
              <w:rPr>
                <w:rFonts w:ascii="Times New Roman" w:hAnsi="Times New Roman" w:cs="Times New Roman"/>
                <w:sz w:val="24"/>
                <w:szCs w:val="24"/>
              </w:rPr>
              <w:t>67,57</w:t>
            </w:r>
          </w:p>
        </w:tc>
        <w:tc>
          <w:tcPr>
            <w:tcW w:w="1240" w:type="dxa"/>
            <w:vAlign w:val="center"/>
          </w:tcPr>
          <w:p w:rsidR="006909A0" w:rsidRPr="006909A0" w:rsidRDefault="006909A0" w:rsidP="006909A0">
            <w:pPr>
              <w:jc w:val="center"/>
              <w:rPr>
                <w:rFonts w:ascii="Times New Roman" w:hAnsi="Times New Roman" w:cs="Times New Roman"/>
                <w:sz w:val="24"/>
                <w:szCs w:val="24"/>
              </w:rPr>
            </w:pPr>
            <w:proofErr w:type="spellStart"/>
            <w:r w:rsidRPr="006909A0">
              <w:rPr>
                <w:rFonts w:ascii="Times New Roman" w:hAnsi="Times New Roman" w:cs="Times New Roman"/>
                <w:sz w:val="24"/>
                <w:szCs w:val="24"/>
              </w:rPr>
              <w:t>х</w:t>
            </w:r>
            <w:proofErr w:type="spellEnd"/>
          </w:p>
        </w:tc>
      </w:tr>
    </w:tbl>
    <w:p w:rsidR="006909A0" w:rsidRPr="006909A0" w:rsidRDefault="006909A0" w:rsidP="006909A0">
      <w:pPr>
        <w:suppressAutoHyphens/>
        <w:spacing w:after="120" w:line="360" w:lineRule="auto"/>
        <w:jc w:val="both"/>
        <w:rPr>
          <w:rFonts w:ascii="Times New Roman" w:hAnsi="Times New Roman" w:cs="Times New Roman"/>
          <w:sz w:val="28"/>
          <w:szCs w:val="28"/>
          <w:lang w:eastAsia="ar-SA"/>
        </w:rPr>
      </w:pPr>
      <w:r>
        <w:rPr>
          <w:sz w:val="28"/>
          <w:szCs w:val="28"/>
        </w:rPr>
        <w:t xml:space="preserve">      </w:t>
      </w:r>
      <w:r w:rsidRPr="006909A0">
        <w:rPr>
          <w:rFonts w:ascii="Times New Roman" w:hAnsi="Times New Roman" w:cs="Times New Roman"/>
          <w:sz w:val="28"/>
          <w:szCs w:val="28"/>
          <w:lang w:eastAsia="ar-SA"/>
        </w:rPr>
        <w:t xml:space="preserve">1) В качестве коэффициента динамики качественных показателей возьмем темп прироста (снижения) показателей. </w:t>
      </w:r>
    </w:p>
    <w:p w:rsidR="006909A0" w:rsidRPr="006909A0" w:rsidRDefault="006909A0" w:rsidP="006909A0">
      <w:pPr>
        <w:suppressAutoHyphens/>
        <w:spacing w:after="120" w:line="360" w:lineRule="auto"/>
        <w:ind w:firstLine="708"/>
        <w:rPr>
          <w:rFonts w:ascii="Times New Roman" w:hAnsi="Times New Roman" w:cs="Times New Roman"/>
          <w:sz w:val="28"/>
          <w:szCs w:val="28"/>
          <w:lang w:eastAsia="ar-SA"/>
        </w:rPr>
      </w:pPr>
      <w:r w:rsidRPr="006909A0">
        <w:rPr>
          <w:rFonts w:ascii="Times New Roman" w:hAnsi="Times New Roman" w:cs="Times New Roman"/>
          <w:sz w:val="28"/>
          <w:szCs w:val="28"/>
          <w:lang w:eastAsia="ar-SA"/>
        </w:rPr>
        <w:t>Т</w:t>
      </w:r>
      <w:r w:rsidRPr="006909A0">
        <w:rPr>
          <w:rFonts w:ascii="Times New Roman" w:hAnsi="Times New Roman" w:cs="Times New Roman"/>
          <w:sz w:val="28"/>
          <w:szCs w:val="28"/>
          <w:vertAlign w:val="subscript"/>
          <w:lang w:eastAsia="ar-SA"/>
        </w:rPr>
        <w:t>прироста</w:t>
      </w:r>
      <w:r w:rsidRPr="006909A0">
        <w:rPr>
          <w:rFonts w:ascii="Times New Roman" w:hAnsi="Times New Roman" w:cs="Times New Roman"/>
          <w:sz w:val="28"/>
          <w:szCs w:val="28"/>
          <w:lang w:eastAsia="ar-SA"/>
        </w:rPr>
        <w:t>=Т</w:t>
      </w:r>
      <w:r w:rsidRPr="006909A0">
        <w:rPr>
          <w:rFonts w:ascii="Times New Roman" w:hAnsi="Times New Roman" w:cs="Times New Roman"/>
          <w:sz w:val="28"/>
          <w:szCs w:val="28"/>
          <w:vertAlign w:val="subscript"/>
          <w:lang w:eastAsia="ar-SA"/>
        </w:rPr>
        <w:t>роста</w:t>
      </w:r>
      <w:r w:rsidRPr="006909A0">
        <w:rPr>
          <w:rFonts w:ascii="Times New Roman" w:hAnsi="Times New Roman" w:cs="Times New Roman"/>
          <w:sz w:val="28"/>
          <w:szCs w:val="28"/>
          <w:lang w:eastAsia="ar-SA"/>
        </w:rPr>
        <w:t>-100%;</w:t>
      </w:r>
    </w:p>
    <w:p w:rsidR="006909A0" w:rsidRPr="006909A0" w:rsidRDefault="006909A0" w:rsidP="006909A0">
      <w:pPr>
        <w:suppressAutoHyphens/>
        <w:spacing w:after="120" w:line="360" w:lineRule="auto"/>
        <w:ind w:firstLine="708"/>
        <w:rPr>
          <w:rFonts w:ascii="Times New Roman" w:hAnsi="Times New Roman" w:cs="Times New Roman"/>
          <w:sz w:val="28"/>
          <w:szCs w:val="28"/>
          <w:lang w:eastAsia="ar-SA"/>
        </w:rPr>
      </w:pPr>
      <w:r w:rsidRPr="006909A0">
        <w:rPr>
          <w:rFonts w:ascii="Times New Roman" w:hAnsi="Times New Roman" w:cs="Times New Roman"/>
          <w:sz w:val="28"/>
          <w:szCs w:val="28"/>
          <w:lang w:eastAsia="ar-SA"/>
        </w:rPr>
        <w:t>Т</w:t>
      </w:r>
      <w:r w:rsidRPr="006909A0">
        <w:rPr>
          <w:rFonts w:ascii="Times New Roman" w:hAnsi="Times New Roman" w:cs="Times New Roman"/>
          <w:sz w:val="28"/>
          <w:szCs w:val="28"/>
          <w:vertAlign w:val="subscript"/>
          <w:lang w:eastAsia="ar-SA"/>
        </w:rPr>
        <w:t>прироста</w:t>
      </w:r>
      <w:proofErr w:type="gramStart"/>
      <w:r w:rsidRPr="006909A0">
        <w:rPr>
          <w:rFonts w:ascii="Times New Roman" w:hAnsi="Times New Roman" w:cs="Times New Roman"/>
          <w:sz w:val="28"/>
          <w:szCs w:val="28"/>
          <w:vertAlign w:val="subscript"/>
          <w:lang w:eastAsia="ar-SA"/>
        </w:rPr>
        <w:t>1</w:t>
      </w:r>
      <w:proofErr w:type="gramEnd"/>
      <w:r w:rsidRPr="006909A0">
        <w:rPr>
          <w:rFonts w:ascii="Times New Roman" w:hAnsi="Times New Roman" w:cs="Times New Roman"/>
          <w:sz w:val="28"/>
          <w:szCs w:val="28"/>
          <w:lang w:eastAsia="ar-SA"/>
        </w:rPr>
        <w:t xml:space="preserve"> = 114,62% – 100% = 14,62%;</w:t>
      </w:r>
    </w:p>
    <w:p w:rsidR="006909A0" w:rsidRPr="006909A0" w:rsidRDefault="006909A0" w:rsidP="006909A0">
      <w:pPr>
        <w:suppressAutoHyphens/>
        <w:spacing w:after="120" w:line="360" w:lineRule="auto"/>
        <w:ind w:firstLine="708"/>
        <w:rPr>
          <w:rFonts w:ascii="Times New Roman" w:hAnsi="Times New Roman" w:cs="Times New Roman"/>
          <w:sz w:val="28"/>
          <w:szCs w:val="28"/>
          <w:lang w:eastAsia="ar-SA"/>
        </w:rPr>
      </w:pPr>
      <w:r w:rsidRPr="006909A0">
        <w:rPr>
          <w:rFonts w:ascii="Times New Roman" w:hAnsi="Times New Roman" w:cs="Times New Roman"/>
          <w:sz w:val="28"/>
          <w:szCs w:val="28"/>
          <w:lang w:eastAsia="ar-SA"/>
        </w:rPr>
        <w:t>Т</w:t>
      </w:r>
      <w:r w:rsidRPr="006909A0">
        <w:rPr>
          <w:rFonts w:ascii="Times New Roman" w:hAnsi="Times New Roman" w:cs="Times New Roman"/>
          <w:sz w:val="28"/>
          <w:szCs w:val="28"/>
          <w:vertAlign w:val="subscript"/>
          <w:lang w:eastAsia="ar-SA"/>
        </w:rPr>
        <w:t>прироста</w:t>
      </w:r>
      <w:proofErr w:type="gramStart"/>
      <w:r w:rsidRPr="006909A0">
        <w:rPr>
          <w:rFonts w:ascii="Times New Roman" w:hAnsi="Times New Roman" w:cs="Times New Roman"/>
          <w:sz w:val="28"/>
          <w:szCs w:val="28"/>
          <w:vertAlign w:val="subscript"/>
          <w:lang w:eastAsia="ar-SA"/>
        </w:rPr>
        <w:t>2</w:t>
      </w:r>
      <w:proofErr w:type="gramEnd"/>
      <w:r w:rsidRPr="006909A0">
        <w:rPr>
          <w:rFonts w:ascii="Times New Roman" w:hAnsi="Times New Roman" w:cs="Times New Roman"/>
          <w:sz w:val="28"/>
          <w:szCs w:val="28"/>
          <w:lang w:eastAsia="ar-SA"/>
        </w:rPr>
        <w:t xml:space="preserve"> = 84,41% – 100% = -15,59%;</w:t>
      </w:r>
    </w:p>
    <w:p w:rsidR="006909A0" w:rsidRPr="006909A0" w:rsidRDefault="006909A0" w:rsidP="006909A0">
      <w:pPr>
        <w:suppressAutoHyphens/>
        <w:spacing w:after="120" w:line="360" w:lineRule="auto"/>
        <w:ind w:firstLine="708"/>
        <w:rPr>
          <w:rFonts w:ascii="Times New Roman" w:hAnsi="Times New Roman" w:cs="Times New Roman"/>
          <w:sz w:val="28"/>
          <w:szCs w:val="28"/>
          <w:lang w:eastAsia="ar-SA"/>
        </w:rPr>
      </w:pPr>
      <w:r w:rsidRPr="006909A0">
        <w:rPr>
          <w:rFonts w:ascii="Times New Roman" w:hAnsi="Times New Roman" w:cs="Times New Roman"/>
          <w:sz w:val="28"/>
          <w:szCs w:val="28"/>
          <w:lang w:eastAsia="ar-SA"/>
        </w:rPr>
        <w:t>Т</w:t>
      </w:r>
      <w:r w:rsidRPr="006909A0">
        <w:rPr>
          <w:rFonts w:ascii="Times New Roman" w:hAnsi="Times New Roman" w:cs="Times New Roman"/>
          <w:sz w:val="28"/>
          <w:szCs w:val="28"/>
          <w:vertAlign w:val="subscript"/>
          <w:lang w:eastAsia="ar-SA"/>
        </w:rPr>
        <w:t>прироста3</w:t>
      </w:r>
      <w:r w:rsidRPr="006909A0">
        <w:rPr>
          <w:rFonts w:ascii="Times New Roman" w:hAnsi="Times New Roman" w:cs="Times New Roman"/>
          <w:sz w:val="28"/>
          <w:szCs w:val="28"/>
          <w:lang w:eastAsia="ar-SA"/>
        </w:rPr>
        <w:t xml:space="preserve"> = 102,38% – 100% = 2,38%;</w:t>
      </w:r>
    </w:p>
    <w:p w:rsidR="006909A0" w:rsidRPr="006909A0" w:rsidRDefault="006909A0" w:rsidP="006909A0">
      <w:pPr>
        <w:suppressAutoHyphens/>
        <w:spacing w:after="120" w:line="360" w:lineRule="auto"/>
        <w:ind w:firstLine="708"/>
        <w:rPr>
          <w:rFonts w:ascii="Times New Roman" w:hAnsi="Times New Roman" w:cs="Times New Roman"/>
          <w:sz w:val="28"/>
          <w:szCs w:val="28"/>
          <w:lang w:eastAsia="ar-SA"/>
        </w:rPr>
      </w:pPr>
      <w:r w:rsidRPr="006909A0">
        <w:rPr>
          <w:rFonts w:ascii="Times New Roman" w:hAnsi="Times New Roman" w:cs="Times New Roman"/>
          <w:sz w:val="28"/>
          <w:szCs w:val="28"/>
          <w:lang w:eastAsia="ar-SA"/>
        </w:rPr>
        <w:t>Т</w:t>
      </w:r>
      <w:r w:rsidRPr="006909A0">
        <w:rPr>
          <w:rFonts w:ascii="Times New Roman" w:hAnsi="Times New Roman" w:cs="Times New Roman"/>
          <w:sz w:val="28"/>
          <w:szCs w:val="28"/>
          <w:vertAlign w:val="subscript"/>
          <w:lang w:eastAsia="ar-SA"/>
        </w:rPr>
        <w:t>прироста</w:t>
      </w:r>
      <w:proofErr w:type="gramStart"/>
      <w:r w:rsidRPr="006909A0">
        <w:rPr>
          <w:rFonts w:ascii="Times New Roman" w:hAnsi="Times New Roman" w:cs="Times New Roman"/>
          <w:sz w:val="28"/>
          <w:szCs w:val="28"/>
          <w:vertAlign w:val="subscript"/>
          <w:lang w:eastAsia="ar-SA"/>
        </w:rPr>
        <w:t>2</w:t>
      </w:r>
      <w:proofErr w:type="gramEnd"/>
      <w:r w:rsidRPr="006909A0">
        <w:rPr>
          <w:rFonts w:ascii="Times New Roman" w:hAnsi="Times New Roman" w:cs="Times New Roman"/>
          <w:sz w:val="28"/>
          <w:szCs w:val="28"/>
          <w:lang w:eastAsia="ar-SA"/>
        </w:rPr>
        <w:t xml:space="preserve"> = 112,9% – 100% = 12,9%.</w:t>
      </w:r>
    </w:p>
    <w:p w:rsidR="006909A0" w:rsidRPr="006909A0" w:rsidRDefault="006909A0" w:rsidP="006909A0">
      <w:pPr>
        <w:suppressAutoHyphens/>
        <w:spacing w:after="0" w:line="360" w:lineRule="auto"/>
        <w:jc w:val="both"/>
        <w:rPr>
          <w:rFonts w:ascii="Times New Roman" w:hAnsi="Times New Roman" w:cs="Times New Roman"/>
          <w:sz w:val="28"/>
          <w:szCs w:val="28"/>
          <w:lang w:eastAsia="ar-SA"/>
        </w:rPr>
      </w:pPr>
      <w:r>
        <w:rPr>
          <w:rFonts w:ascii="Times New Roman" w:hAnsi="Times New Roman" w:cs="Times New Roman"/>
          <w:sz w:val="28"/>
          <w:szCs w:val="28"/>
          <w:lang w:eastAsia="ar-SA"/>
        </w:rPr>
        <w:t xml:space="preserve">     </w:t>
      </w:r>
      <w:r w:rsidRPr="006909A0">
        <w:rPr>
          <w:rFonts w:ascii="Times New Roman" w:hAnsi="Times New Roman" w:cs="Times New Roman"/>
          <w:sz w:val="28"/>
          <w:szCs w:val="28"/>
          <w:lang w:eastAsia="ar-SA"/>
        </w:rPr>
        <w:t xml:space="preserve">2) Установим соотношение прироста ресурса в расчете на один процент прироста выручки. </w:t>
      </w:r>
    </w:p>
    <w:p w:rsidR="006909A0" w:rsidRPr="006909A0" w:rsidRDefault="006909A0" w:rsidP="006909A0">
      <w:pPr>
        <w:suppressAutoHyphens/>
        <w:spacing w:line="360" w:lineRule="auto"/>
        <w:jc w:val="both"/>
        <w:rPr>
          <w:rFonts w:ascii="Times New Roman" w:hAnsi="Times New Roman" w:cs="Times New Roman"/>
          <w:sz w:val="28"/>
          <w:szCs w:val="28"/>
          <w:lang w:eastAsia="ar-SA"/>
        </w:rPr>
      </w:pPr>
      <w:r>
        <w:rPr>
          <w:rFonts w:ascii="Times New Roman" w:hAnsi="Times New Roman" w:cs="Times New Roman"/>
          <w:sz w:val="28"/>
          <w:szCs w:val="28"/>
          <w:lang w:eastAsia="ar-SA"/>
        </w:rPr>
        <w:t xml:space="preserve">     </w:t>
      </w:r>
      <w:r w:rsidRPr="006909A0">
        <w:rPr>
          <w:rFonts w:ascii="Times New Roman" w:hAnsi="Times New Roman" w:cs="Times New Roman"/>
          <w:sz w:val="28"/>
          <w:szCs w:val="28"/>
          <w:lang w:eastAsia="ar-SA"/>
        </w:rPr>
        <w:t>Прирост МПЗ на 1% прироста выручки = Темп прироста ресурса / темп прироста выручки = 14,62 / 11,04 = 132,47 %</w:t>
      </w:r>
    </w:p>
    <w:p w:rsidR="006909A0" w:rsidRPr="006909A0" w:rsidRDefault="006909A0" w:rsidP="006909A0">
      <w:pPr>
        <w:suppressAutoHyphens/>
        <w:spacing w:line="360" w:lineRule="auto"/>
        <w:ind w:firstLine="709"/>
        <w:jc w:val="both"/>
        <w:rPr>
          <w:rFonts w:ascii="Times New Roman" w:hAnsi="Times New Roman" w:cs="Times New Roman"/>
          <w:sz w:val="28"/>
          <w:szCs w:val="28"/>
          <w:lang w:eastAsia="ar-SA"/>
        </w:rPr>
      </w:pPr>
      <w:r w:rsidRPr="006909A0">
        <w:rPr>
          <w:rFonts w:ascii="Times New Roman" w:hAnsi="Times New Roman" w:cs="Times New Roman"/>
          <w:sz w:val="28"/>
          <w:szCs w:val="28"/>
          <w:lang w:eastAsia="ar-SA"/>
        </w:rPr>
        <w:t>Прирост ЗГП на 1% прироста выручки = Темп прироста ресурса / темп прироста выручки = -15,59 / 11,04 = -141,18 %</w:t>
      </w:r>
    </w:p>
    <w:p w:rsidR="006909A0" w:rsidRPr="006909A0" w:rsidRDefault="006909A0" w:rsidP="006909A0">
      <w:pPr>
        <w:suppressAutoHyphens/>
        <w:spacing w:after="0" w:line="360" w:lineRule="auto"/>
        <w:ind w:firstLine="709"/>
        <w:jc w:val="both"/>
        <w:rPr>
          <w:rFonts w:ascii="Times New Roman" w:hAnsi="Times New Roman" w:cs="Times New Roman"/>
          <w:sz w:val="28"/>
          <w:szCs w:val="28"/>
          <w:lang w:eastAsia="ar-SA"/>
        </w:rPr>
      </w:pPr>
      <w:r w:rsidRPr="006909A0">
        <w:rPr>
          <w:rFonts w:ascii="Times New Roman" w:hAnsi="Times New Roman" w:cs="Times New Roman"/>
          <w:sz w:val="28"/>
          <w:szCs w:val="28"/>
          <w:lang w:eastAsia="ar-SA"/>
        </w:rPr>
        <w:lastRenderedPageBreak/>
        <w:t>Прирост Материальных расходов на 1% прироста выручки = Темп прироста ресурса / темп прироста выручки = 2,38 / 11,04 = 21,6 %</w:t>
      </w:r>
    </w:p>
    <w:p w:rsidR="006909A0" w:rsidRPr="006909A0" w:rsidRDefault="006909A0" w:rsidP="006909A0">
      <w:pPr>
        <w:suppressAutoHyphens/>
        <w:spacing w:after="0" w:line="360" w:lineRule="auto"/>
        <w:ind w:firstLine="709"/>
        <w:jc w:val="both"/>
        <w:rPr>
          <w:rFonts w:ascii="Times New Roman" w:hAnsi="Times New Roman" w:cs="Times New Roman"/>
          <w:sz w:val="28"/>
          <w:szCs w:val="28"/>
          <w:lang w:eastAsia="ar-SA"/>
        </w:rPr>
      </w:pPr>
      <w:r w:rsidRPr="006909A0">
        <w:rPr>
          <w:rFonts w:ascii="Times New Roman" w:hAnsi="Times New Roman" w:cs="Times New Roman"/>
          <w:sz w:val="28"/>
          <w:szCs w:val="28"/>
          <w:lang w:eastAsia="ar-SA"/>
        </w:rPr>
        <w:t>Прирост Себестоимости проданной продукции на 1% прироста выручки = Темп прироста ресурса / темп прироста выручки = 12,9 / 11,04 = 116,82 %.</w:t>
      </w:r>
    </w:p>
    <w:p w:rsidR="006909A0" w:rsidRPr="006909A0" w:rsidRDefault="006909A0" w:rsidP="006909A0">
      <w:pPr>
        <w:suppressAutoHyphens/>
        <w:spacing w:after="0" w:line="360" w:lineRule="auto"/>
        <w:ind w:firstLine="709"/>
        <w:jc w:val="both"/>
        <w:rPr>
          <w:rFonts w:ascii="Times New Roman" w:hAnsi="Times New Roman" w:cs="Times New Roman"/>
          <w:sz w:val="28"/>
          <w:szCs w:val="28"/>
          <w:lang w:eastAsia="ar-SA"/>
        </w:rPr>
      </w:pPr>
      <w:r w:rsidRPr="006909A0">
        <w:rPr>
          <w:rFonts w:ascii="Times New Roman" w:hAnsi="Times New Roman" w:cs="Times New Roman"/>
          <w:sz w:val="28"/>
          <w:szCs w:val="28"/>
          <w:lang w:eastAsia="ar-SA"/>
        </w:rPr>
        <w:t xml:space="preserve">3) Расчет доли влияния интенсивности на прирост выручки. В статистике, планировании и анализе хозяйственной деятельности для количественной оценки роли отдельных факторов используется индексный метод. </w:t>
      </w:r>
    </w:p>
    <w:p w:rsidR="006909A0" w:rsidRPr="006909A0" w:rsidRDefault="006909A0" w:rsidP="006909A0">
      <w:pPr>
        <w:autoSpaceDE w:val="0"/>
        <w:autoSpaceDN w:val="0"/>
        <w:adjustRightInd w:val="0"/>
        <w:spacing w:after="0" w:line="360" w:lineRule="auto"/>
        <w:ind w:firstLine="709"/>
        <w:jc w:val="both"/>
        <w:rPr>
          <w:rFonts w:ascii="Times New Roman" w:hAnsi="Times New Roman" w:cs="Times New Roman"/>
          <w:sz w:val="28"/>
          <w:szCs w:val="28"/>
          <w:lang w:eastAsia="ar-SA"/>
        </w:rPr>
      </w:pPr>
      <w:r w:rsidRPr="006909A0">
        <w:rPr>
          <w:rFonts w:ascii="Times New Roman" w:hAnsi="Times New Roman" w:cs="Times New Roman"/>
          <w:sz w:val="28"/>
          <w:szCs w:val="28"/>
          <w:lang w:eastAsia="ar-SA"/>
        </w:rPr>
        <w:t>Экстенсивность прироста выручки равна приросту ресурса на 1% прироста выручки, т.е. столбец 2 = столбец 3.</w:t>
      </w:r>
    </w:p>
    <w:p w:rsidR="006909A0" w:rsidRPr="006909A0" w:rsidRDefault="006909A0" w:rsidP="006909A0">
      <w:pPr>
        <w:autoSpaceDE w:val="0"/>
        <w:autoSpaceDN w:val="0"/>
        <w:adjustRightInd w:val="0"/>
        <w:spacing w:after="0" w:line="360" w:lineRule="auto"/>
        <w:ind w:firstLine="709"/>
        <w:jc w:val="both"/>
        <w:rPr>
          <w:rFonts w:ascii="Times New Roman" w:hAnsi="Times New Roman" w:cs="Times New Roman"/>
          <w:sz w:val="28"/>
          <w:szCs w:val="28"/>
          <w:lang w:eastAsia="ar-SA"/>
        </w:rPr>
      </w:pPr>
      <w:r w:rsidRPr="006909A0">
        <w:rPr>
          <w:rFonts w:ascii="Times New Roman" w:hAnsi="Times New Roman" w:cs="Times New Roman"/>
          <w:sz w:val="28"/>
          <w:szCs w:val="28"/>
          <w:lang w:eastAsia="ar-SA"/>
        </w:rPr>
        <w:t>Интенсивность прироста выручки = 100% - экстенсивность прироста выручки.</w:t>
      </w:r>
    </w:p>
    <w:p w:rsidR="006909A0" w:rsidRPr="006909A0" w:rsidRDefault="006909A0" w:rsidP="006909A0">
      <w:pPr>
        <w:autoSpaceDE w:val="0"/>
        <w:autoSpaceDN w:val="0"/>
        <w:adjustRightInd w:val="0"/>
        <w:spacing w:after="0" w:line="360" w:lineRule="auto"/>
        <w:jc w:val="both"/>
        <w:rPr>
          <w:rFonts w:ascii="Times New Roman" w:hAnsi="Times New Roman" w:cs="Times New Roman"/>
          <w:sz w:val="28"/>
          <w:szCs w:val="28"/>
          <w:lang w:eastAsia="ar-SA"/>
        </w:rPr>
      </w:pPr>
      <w:r w:rsidRPr="006909A0">
        <w:rPr>
          <w:rFonts w:ascii="Times New Roman" w:hAnsi="Times New Roman" w:cs="Times New Roman"/>
          <w:sz w:val="28"/>
          <w:szCs w:val="28"/>
          <w:lang w:eastAsia="ar-SA"/>
        </w:rPr>
        <w:t>Экстенсивность МПЗ = 100% - 132,47%= - 32,47%</w:t>
      </w:r>
    </w:p>
    <w:p w:rsidR="006909A0" w:rsidRPr="006909A0" w:rsidRDefault="006909A0" w:rsidP="006909A0">
      <w:pPr>
        <w:autoSpaceDE w:val="0"/>
        <w:autoSpaceDN w:val="0"/>
        <w:adjustRightInd w:val="0"/>
        <w:spacing w:after="0" w:line="360" w:lineRule="auto"/>
        <w:jc w:val="both"/>
        <w:rPr>
          <w:rFonts w:ascii="Times New Roman" w:hAnsi="Times New Roman" w:cs="Times New Roman"/>
          <w:sz w:val="28"/>
          <w:szCs w:val="28"/>
          <w:lang w:eastAsia="ar-SA"/>
        </w:rPr>
      </w:pPr>
      <w:r w:rsidRPr="006909A0">
        <w:rPr>
          <w:rFonts w:ascii="Times New Roman" w:hAnsi="Times New Roman" w:cs="Times New Roman"/>
          <w:sz w:val="28"/>
          <w:szCs w:val="28"/>
          <w:lang w:eastAsia="ar-SA"/>
        </w:rPr>
        <w:t>Экстенсивность ЗГП = 100% - (-141,18)% = 241,18%</w:t>
      </w:r>
    </w:p>
    <w:p w:rsidR="006909A0" w:rsidRPr="006909A0" w:rsidRDefault="006909A0" w:rsidP="006909A0">
      <w:pPr>
        <w:autoSpaceDE w:val="0"/>
        <w:autoSpaceDN w:val="0"/>
        <w:adjustRightInd w:val="0"/>
        <w:spacing w:after="0" w:line="360" w:lineRule="auto"/>
        <w:jc w:val="both"/>
        <w:rPr>
          <w:rFonts w:ascii="Times New Roman" w:hAnsi="Times New Roman" w:cs="Times New Roman"/>
          <w:sz w:val="28"/>
          <w:szCs w:val="28"/>
          <w:lang w:eastAsia="ar-SA"/>
        </w:rPr>
      </w:pPr>
      <w:r w:rsidRPr="006909A0">
        <w:rPr>
          <w:rFonts w:ascii="Times New Roman" w:hAnsi="Times New Roman" w:cs="Times New Roman"/>
          <w:sz w:val="28"/>
          <w:szCs w:val="28"/>
          <w:lang w:eastAsia="ar-SA"/>
        </w:rPr>
        <w:t>Экстенсивность МПЗ = 100% - 21,6% = 78,4%</w:t>
      </w:r>
    </w:p>
    <w:p w:rsidR="006909A0" w:rsidRPr="006909A0" w:rsidRDefault="006909A0" w:rsidP="006909A0">
      <w:pPr>
        <w:autoSpaceDE w:val="0"/>
        <w:autoSpaceDN w:val="0"/>
        <w:adjustRightInd w:val="0"/>
        <w:spacing w:after="0" w:line="360" w:lineRule="auto"/>
        <w:jc w:val="both"/>
        <w:rPr>
          <w:rFonts w:ascii="Times New Roman" w:hAnsi="Times New Roman" w:cs="Times New Roman"/>
          <w:sz w:val="28"/>
          <w:szCs w:val="28"/>
          <w:lang w:eastAsia="ar-SA"/>
        </w:rPr>
      </w:pPr>
      <w:r w:rsidRPr="006909A0">
        <w:rPr>
          <w:rFonts w:ascii="Times New Roman" w:hAnsi="Times New Roman" w:cs="Times New Roman"/>
          <w:sz w:val="28"/>
          <w:szCs w:val="28"/>
          <w:lang w:eastAsia="ar-SA"/>
        </w:rPr>
        <w:t>Экстенсивность МПЗ = 100% - 116,87% = - 16,82%</w:t>
      </w:r>
    </w:p>
    <w:p w:rsidR="006909A0" w:rsidRPr="006909A0" w:rsidRDefault="006909A0" w:rsidP="006909A0">
      <w:pPr>
        <w:autoSpaceDE w:val="0"/>
        <w:autoSpaceDN w:val="0"/>
        <w:adjustRightInd w:val="0"/>
        <w:spacing w:after="0" w:line="360" w:lineRule="auto"/>
        <w:jc w:val="both"/>
        <w:rPr>
          <w:rFonts w:ascii="Times New Roman" w:hAnsi="Times New Roman" w:cs="Times New Roman"/>
          <w:sz w:val="28"/>
          <w:szCs w:val="28"/>
        </w:rPr>
      </w:pPr>
      <w:r w:rsidRPr="006909A0">
        <w:rPr>
          <w:rFonts w:ascii="Times New Roman" w:hAnsi="Times New Roman" w:cs="Times New Roman"/>
          <w:sz w:val="28"/>
          <w:szCs w:val="28"/>
        </w:rPr>
        <w:t xml:space="preserve">           4) Расчет относительной экономии (перерасхода) ресурсов: если значение показателя  в отчетном году сравнить со значением показателя прошлого года, скорректированной на коэффициент роста выручки от продажи, то результат покажет относительную экономию:</w:t>
      </w:r>
    </w:p>
    <w:p w:rsidR="006909A0" w:rsidRPr="006909A0" w:rsidRDefault="006909A0" w:rsidP="006909A0">
      <w:pPr>
        <w:autoSpaceDE w:val="0"/>
        <w:autoSpaceDN w:val="0"/>
        <w:adjustRightInd w:val="0"/>
        <w:spacing w:after="0" w:line="360" w:lineRule="auto"/>
        <w:rPr>
          <w:rFonts w:ascii="Times New Roman" w:hAnsi="Times New Roman" w:cs="Times New Roman"/>
          <w:sz w:val="28"/>
          <w:szCs w:val="28"/>
          <w:lang w:eastAsia="ar-SA"/>
        </w:rPr>
      </w:pPr>
      <w:r w:rsidRPr="006909A0">
        <w:rPr>
          <w:rFonts w:ascii="Times New Roman" w:hAnsi="Times New Roman" w:cs="Times New Roman"/>
          <w:position w:val="-12"/>
          <w:sz w:val="28"/>
          <w:szCs w:val="28"/>
          <w:lang w:eastAsia="ar-SA"/>
        </w:rPr>
        <w:object w:dxaOrig="26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75pt;height:18pt" o:ole="">
            <v:imagedata r:id="rId9" o:title=""/>
          </v:shape>
          <o:OLEObject Type="Embed" ProgID="Equation.3" ShapeID="_x0000_i1025" DrawAspect="Content" ObjectID="_1424167649" r:id="rId10"/>
        </w:object>
      </w:r>
      <w:r w:rsidRPr="006909A0">
        <w:rPr>
          <w:rFonts w:ascii="Times New Roman" w:hAnsi="Times New Roman" w:cs="Times New Roman"/>
          <w:sz w:val="28"/>
          <w:szCs w:val="28"/>
          <w:lang w:eastAsia="ar-SA"/>
        </w:rPr>
        <w:t>, где</w:t>
      </w:r>
    </w:p>
    <w:p w:rsidR="006909A0" w:rsidRPr="006909A0" w:rsidRDefault="006909A0" w:rsidP="006909A0">
      <w:pPr>
        <w:autoSpaceDE w:val="0"/>
        <w:autoSpaceDN w:val="0"/>
        <w:adjustRightInd w:val="0"/>
        <w:spacing w:after="0" w:line="360" w:lineRule="auto"/>
        <w:rPr>
          <w:rFonts w:ascii="Times New Roman" w:hAnsi="Times New Roman" w:cs="Times New Roman"/>
          <w:sz w:val="28"/>
          <w:szCs w:val="28"/>
          <w:lang w:val="en-US" w:eastAsia="ar-SA"/>
        </w:rPr>
      </w:pPr>
      <w:r w:rsidRPr="006909A0">
        <w:rPr>
          <w:rFonts w:ascii="Times New Roman" w:hAnsi="Times New Roman" w:cs="Times New Roman"/>
          <w:position w:val="-32"/>
          <w:sz w:val="28"/>
          <w:szCs w:val="28"/>
          <w:lang w:eastAsia="ar-SA"/>
        </w:rPr>
        <w:object w:dxaOrig="4040" w:dyaOrig="720">
          <v:shape id="_x0000_i1026" type="#_x0000_t75" style="width:201.75pt;height:36pt" o:ole="">
            <v:imagedata r:id="rId11" o:title=""/>
          </v:shape>
          <o:OLEObject Type="Embed" ProgID="Equation.3" ShapeID="_x0000_i1026" DrawAspect="Content" ObjectID="_1424167650" r:id="rId12"/>
        </w:object>
      </w:r>
    </w:p>
    <w:p w:rsidR="006909A0" w:rsidRPr="006909A0" w:rsidRDefault="006909A0" w:rsidP="006909A0">
      <w:pPr>
        <w:autoSpaceDE w:val="0"/>
        <w:autoSpaceDN w:val="0"/>
        <w:adjustRightInd w:val="0"/>
        <w:spacing w:after="0" w:line="360" w:lineRule="auto"/>
        <w:ind w:firstLine="708"/>
        <w:jc w:val="both"/>
        <w:rPr>
          <w:rFonts w:ascii="Times New Roman" w:hAnsi="Times New Roman" w:cs="Times New Roman"/>
          <w:sz w:val="28"/>
          <w:szCs w:val="28"/>
          <w:lang w:eastAsia="ar-SA"/>
        </w:rPr>
      </w:pPr>
      <w:r w:rsidRPr="006909A0">
        <w:rPr>
          <w:rFonts w:ascii="Times New Roman" w:hAnsi="Times New Roman" w:cs="Times New Roman"/>
          <w:sz w:val="28"/>
          <w:szCs w:val="28"/>
        </w:rPr>
        <w:t>-  среднегодовая  величина материальных производственных запасов</w:t>
      </w:r>
    </w:p>
    <w:p w:rsidR="006909A0" w:rsidRPr="006909A0" w:rsidRDefault="006909A0" w:rsidP="006909A0">
      <w:pPr>
        <w:autoSpaceDE w:val="0"/>
        <w:autoSpaceDN w:val="0"/>
        <w:adjustRightInd w:val="0"/>
        <w:spacing w:after="0" w:line="360" w:lineRule="auto"/>
        <w:jc w:val="both"/>
        <w:rPr>
          <w:rFonts w:ascii="Times New Roman" w:hAnsi="Times New Roman" w:cs="Times New Roman"/>
          <w:sz w:val="28"/>
          <w:szCs w:val="28"/>
        </w:rPr>
      </w:pPr>
      <w:proofErr w:type="spellStart"/>
      <w:r w:rsidRPr="006909A0">
        <w:rPr>
          <w:rFonts w:ascii="Times New Roman" w:hAnsi="Times New Roman" w:cs="Times New Roman"/>
          <w:sz w:val="28"/>
          <w:szCs w:val="28"/>
        </w:rPr>
        <w:t>Э</w:t>
      </w:r>
      <w:r w:rsidRPr="006909A0">
        <w:rPr>
          <w:rFonts w:ascii="Times New Roman" w:hAnsi="Times New Roman" w:cs="Times New Roman"/>
          <w:sz w:val="28"/>
          <w:szCs w:val="28"/>
          <w:vertAlign w:val="subscript"/>
        </w:rPr>
        <w:t>от</w:t>
      </w:r>
      <w:proofErr w:type="spellEnd"/>
      <w:r w:rsidRPr="006909A0">
        <w:rPr>
          <w:rFonts w:ascii="Times New Roman" w:hAnsi="Times New Roman" w:cs="Times New Roman"/>
          <w:sz w:val="28"/>
          <w:szCs w:val="28"/>
        </w:rPr>
        <w:t xml:space="preserve"> = 640778,5 – 559025,5*1,1104 = 20024,5738 тыс. руб.</w:t>
      </w:r>
    </w:p>
    <w:p w:rsidR="006909A0" w:rsidRPr="006909A0" w:rsidRDefault="006909A0" w:rsidP="006909A0">
      <w:pPr>
        <w:autoSpaceDE w:val="0"/>
        <w:autoSpaceDN w:val="0"/>
        <w:adjustRightInd w:val="0"/>
        <w:spacing w:after="0" w:line="360" w:lineRule="auto"/>
        <w:ind w:firstLine="708"/>
        <w:jc w:val="both"/>
        <w:rPr>
          <w:rFonts w:ascii="Times New Roman" w:hAnsi="Times New Roman" w:cs="Times New Roman"/>
          <w:sz w:val="28"/>
          <w:szCs w:val="28"/>
        </w:rPr>
      </w:pPr>
      <w:r w:rsidRPr="006909A0">
        <w:rPr>
          <w:rFonts w:ascii="Times New Roman" w:hAnsi="Times New Roman" w:cs="Times New Roman"/>
          <w:sz w:val="28"/>
          <w:szCs w:val="28"/>
        </w:rPr>
        <w:t>- среднегодовая величина запасов готовой продукции</w:t>
      </w:r>
    </w:p>
    <w:p w:rsidR="006909A0" w:rsidRPr="006909A0" w:rsidRDefault="006909A0" w:rsidP="006909A0">
      <w:pPr>
        <w:autoSpaceDE w:val="0"/>
        <w:autoSpaceDN w:val="0"/>
        <w:adjustRightInd w:val="0"/>
        <w:spacing w:after="0" w:line="360" w:lineRule="auto"/>
        <w:jc w:val="both"/>
        <w:rPr>
          <w:rFonts w:ascii="Times New Roman" w:hAnsi="Times New Roman" w:cs="Times New Roman"/>
          <w:sz w:val="28"/>
          <w:szCs w:val="28"/>
        </w:rPr>
      </w:pPr>
      <w:proofErr w:type="spellStart"/>
      <w:r w:rsidRPr="006909A0">
        <w:rPr>
          <w:rFonts w:ascii="Times New Roman" w:hAnsi="Times New Roman" w:cs="Times New Roman"/>
          <w:sz w:val="28"/>
          <w:szCs w:val="28"/>
        </w:rPr>
        <w:t>Э</w:t>
      </w:r>
      <w:r w:rsidRPr="006909A0">
        <w:rPr>
          <w:rFonts w:ascii="Times New Roman" w:hAnsi="Times New Roman" w:cs="Times New Roman"/>
          <w:sz w:val="28"/>
          <w:szCs w:val="28"/>
          <w:vertAlign w:val="subscript"/>
        </w:rPr>
        <w:t>от</w:t>
      </w:r>
      <w:proofErr w:type="spellEnd"/>
      <w:r w:rsidRPr="006909A0">
        <w:rPr>
          <w:rFonts w:ascii="Times New Roman" w:hAnsi="Times New Roman" w:cs="Times New Roman"/>
          <w:sz w:val="28"/>
          <w:szCs w:val="28"/>
        </w:rPr>
        <w:t xml:space="preserve"> = 25449 – 30148*1,1104 = -8027,9869 тыс</w:t>
      </w:r>
      <w:proofErr w:type="gramStart"/>
      <w:r w:rsidRPr="006909A0">
        <w:rPr>
          <w:rFonts w:ascii="Times New Roman" w:hAnsi="Times New Roman" w:cs="Times New Roman"/>
          <w:sz w:val="28"/>
          <w:szCs w:val="28"/>
        </w:rPr>
        <w:t>.р</w:t>
      </w:r>
      <w:proofErr w:type="gramEnd"/>
      <w:r w:rsidRPr="006909A0">
        <w:rPr>
          <w:rFonts w:ascii="Times New Roman" w:hAnsi="Times New Roman" w:cs="Times New Roman"/>
          <w:sz w:val="28"/>
          <w:szCs w:val="28"/>
        </w:rPr>
        <w:t>уб.</w:t>
      </w:r>
    </w:p>
    <w:p w:rsidR="006909A0" w:rsidRPr="006909A0" w:rsidRDefault="006909A0" w:rsidP="006909A0">
      <w:pPr>
        <w:autoSpaceDE w:val="0"/>
        <w:autoSpaceDN w:val="0"/>
        <w:adjustRightInd w:val="0"/>
        <w:spacing w:line="360" w:lineRule="auto"/>
        <w:ind w:firstLine="708"/>
        <w:jc w:val="both"/>
        <w:rPr>
          <w:rFonts w:ascii="Times New Roman" w:hAnsi="Times New Roman" w:cs="Times New Roman"/>
          <w:sz w:val="28"/>
          <w:szCs w:val="28"/>
        </w:rPr>
      </w:pPr>
      <w:r w:rsidRPr="006909A0">
        <w:rPr>
          <w:rFonts w:ascii="Times New Roman" w:hAnsi="Times New Roman" w:cs="Times New Roman"/>
          <w:sz w:val="28"/>
          <w:szCs w:val="28"/>
        </w:rPr>
        <w:t>- материальные расходы</w:t>
      </w:r>
    </w:p>
    <w:p w:rsidR="006909A0" w:rsidRPr="006909A0" w:rsidRDefault="006909A0" w:rsidP="006909A0">
      <w:pPr>
        <w:autoSpaceDE w:val="0"/>
        <w:autoSpaceDN w:val="0"/>
        <w:adjustRightInd w:val="0"/>
        <w:spacing w:after="0" w:line="360" w:lineRule="auto"/>
        <w:jc w:val="both"/>
        <w:rPr>
          <w:rFonts w:ascii="Times New Roman" w:hAnsi="Times New Roman" w:cs="Times New Roman"/>
          <w:sz w:val="28"/>
          <w:szCs w:val="28"/>
        </w:rPr>
      </w:pPr>
      <w:proofErr w:type="spellStart"/>
      <w:r w:rsidRPr="006909A0">
        <w:rPr>
          <w:rFonts w:ascii="Times New Roman" w:hAnsi="Times New Roman" w:cs="Times New Roman"/>
          <w:sz w:val="28"/>
          <w:szCs w:val="28"/>
        </w:rPr>
        <w:lastRenderedPageBreak/>
        <w:t>Э</w:t>
      </w:r>
      <w:r w:rsidRPr="006909A0">
        <w:rPr>
          <w:rFonts w:ascii="Times New Roman" w:hAnsi="Times New Roman" w:cs="Times New Roman"/>
          <w:sz w:val="28"/>
          <w:szCs w:val="28"/>
          <w:vertAlign w:val="subscript"/>
        </w:rPr>
        <w:t>от</w:t>
      </w:r>
      <w:proofErr w:type="spellEnd"/>
      <w:r w:rsidRPr="006909A0">
        <w:rPr>
          <w:rFonts w:ascii="Times New Roman" w:hAnsi="Times New Roman" w:cs="Times New Roman"/>
          <w:sz w:val="28"/>
          <w:szCs w:val="28"/>
        </w:rPr>
        <w:t xml:space="preserve"> = 1791060 – 1749360*1,1104 = -151455,8259 тыс</w:t>
      </w:r>
      <w:proofErr w:type="gramStart"/>
      <w:r w:rsidRPr="006909A0">
        <w:rPr>
          <w:rFonts w:ascii="Times New Roman" w:hAnsi="Times New Roman" w:cs="Times New Roman"/>
          <w:sz w:val="28"/>
          <w:szCs w:val="28"/>
        </w:rPr>
        <w:t>.р</w:t>
      </w:r>
      <w:proofErr w:type="gramEnd"/>
      <w:r w:rsidRPr="006909A0">
        <w:rPr>
          <w:rFonts w:ascii="Times New Roman" w:hAnsi="Times New Roman" w:cs="Times New Roman"/>
          <w:sz w:val="28"/>
          <w:szCs w:val="28"/>
        </w:rPr>
        <w:t>уб.</w:t>
      </w:r>
    </w:p>
    <w:p w:rsidR="006909A0" w:rsidRPr="006909A0" w:rsidRDefault="006909A0" w:rsidP="006909A0">
      <w:pPr>
        <w:autoSpaceDE w:val="0"/>
        <w:autoSpaceDN w:val="0"/>
        <w:adjustRightInd w:val="0"/>
        <w:spacing w:after="0" w:line="360" w:lineRule="auto"/>
        <w:ind w:firstLine="708"/>
        <w:jc w:val="both"/>
        <w:rPr>
          <w:rFonts w:ascii="Times New Roman" w:hAnsi="Times New Roman" w:cs="Times New Roman"/>
          <w:sz w:val="28"/>
          <w:szCs w:val="28"/>
        </w:rPr>
      </w:pPr>
      <w:r w:rsidRPr="006909A0">
        <w:rPr>
          <w:rFonts w:ascii="Times New Roman" w:hAnsi="Times New Roman" w:cs="Times New Roman"/>
          <w:sz w:val="28"/>
          <w:szCs w:val="28"/>
        </w:rPr>
        <w:t>- себестоимость проданной продукции</w:t>
      </w:r>
    </w:p>
    <w:p w:rsidR="006909A0" w:rsidRPr="006909A0" w:rsidRDefault="006909A0" w:rsidP="006909A0">
      <w:pPr>
        <w:autoSpaceDE w:val="0"/>
        <w:autoSpaceDN w:val="0"/>
        <w:adjustRightInd w:val="0"/>
        <w:spacing w:after="0" w:line="360" w:lineRule="auto"/>
        <w:jc w:val="both"/>
        <w:rPr>
          <w:rFonts w:ascii="Times New Roman" w:hAnsi="Times New Roman" w:cs="Times New Roman"/>
          <w:sz w:val="28"/>
          <w:szCs w:val="28"/>
        </w:rPr>
      </w:pPr>
      <w:proofErr w:type="spellStart"/>
      <w:r w:rsidRPr="006909A0">
        <w:rPr>
          <w:rFonts w:ascii="Times New Roman" w:hAnsi="Times New Roman" w:cs="Times New Roman"/>
          <w:sz w:val="28"/>
          <w:szCs w:val="28"/>
        </w:rPr>
        <w:t>Э</w:t>
      </w:r>
      <w:r w:rsidRPr="006909A0">
        <w:rPr>
          <w:rFonts w:ascii="Times New Roman" w:hAnsi="Times New Roman" w:cs="Times New Roman"/>
          <w:sz w:val="28"/>
          <w:szCs w:val="28"/>
          <w:vertAlign w:val="subscript"/>
        </w:rPr>
        <w:t>от</w:t>
      </w:r>
      <w:proofErr w:type="spellEnd"/>
      <w:r w:rsidRPr="006909A0">
        <w:rPr>
          <w:rFonts w:ascii="Times New Roman" w:hAnsi="Times New Roman" w:cs="Times New Roman"/>
          <w:sz w:val="28"/>
          <w:szCs w:val="28"/>
        </w:rPr>
        <w:t xml:space="preserve"> = -3695352 – (-3273197)*1,1104 = -60723,7245 тыс</w:t>
      </w:r>
      <w:proofErr w:type="gramStart"/>
      <w:r w:rsidRPr="006909A0">
        <w:rPr>
          <w:rFonts w:ascii="Times New Roman" w:hAnsi="Times New Roman" w:cs="Times New Roman"/>
          <w:sz w:val="28"/>
          <w:szCs w:val="28"/>
        </w:rPr>
        <w:t>.р</w:t>
      </w:r>
      <w:proofErr w:type="gramEnd"/>
      <w:r w:rsidRPr="006909A0">
        <w:rPr>
          <w:rFonts w:ascii="Times New Roman" w:hAnsi="Times New Roman" w:cs="Times New Roman"/>
          <w:sz w:val="28"/>
          <w:szCs w:val="28"/>
        </w:rPr>
        <w:t>уб.</w:t>
      </w:r>
    </w:p>
    <w:p w:rsidR="006909A0" w:rsidRPr="006909A0" w:rsidRDefault="006909A0" w:rsidP="006909A0">
      <w:pPr>
        <w:autoSpaceDE w:val="0"/>
        <w:autoSpaceDN w:val="0"/>
        <w:adjustRightInd w:val="0"/>
        <w:spacing w:line="360" w:lineRule="auto"/>
        <w:ind w:firstLine="709"/>
        <w:jc w:val="both"/>
        <w:rPr>
          <w:rFonts w:ascii="Times New Roman" w:hAnsi="Times New Roman" w:cs="Times New Roman"/>
          <w:sz w:val="28"/>
          <w:szCs w:val="28"/>
        </w:rPr>
      </w:pPr>
      <w:r w:rsidRPr="006909A0">
        <w:rPr>
          <w:rFonts w:ascii="Times New Roman" w:hAnsi="Times New Roman" w:cs="Times New Roman"/>
          <w:sz w:val="28"/>
          <w:szCs w:val="28"/>
          <w:lang w:eastAsia="ar-SA"/>
        </w:rPr>
        <w:t xml:space="preserve">5) Комплексную оценку </w:t>
      </w:r>
      <w:proofErr w:type="spellStart"/>
      <w:r w:rsidRPr="006909A0">
        <w:rPr>
          <w:rFonts w:ascii="Times New Roman" w:hAnsi="Times New Roman" w:cs="Times New Roman"/>
          <w:sz w:val="28"/>
          <w:szCs w:val="28"/>
          <w:lang w:eastAsia="ar-SA"/>
        </w:rPr>
        <w:t>экстенсификации</w:t>
      </w:r>
      <w:proofErr w:type="spellEnd"/>
      <w:r w:rsidRPr="006909A0">
        <w:rPr>
          <w:rFonts w:ascii="Times New Roman" w:hAnsi="Times New Roman" w:cs="Times New Roman"/>
          <w:sz w:val="28"/>
          <w:szCs w:val="28"/>
          <w:lang w:eastAsia="ar-SA"/>
        </w:rPr>
        <w:t xml:space="preserve"> и интенсификации хозяйственной деятельности предприятия, основанную на анализе влияния факторов на прирост объема продаж, определяем по следующей формуле:</w:t>
      </w:r>
    </w:p>
    <w:p w:rsidR="006909A0" w:rsidRPr="006909A0" w:rsidRDefault="006909A0" w:rsidP="006909A0">
      <w:pPr>
        <w:autoSpaceDE w:val="0"/>
        <w:autoSpaceDN w:val="0"/>
        <w:adjustRightInd w:val="0"/>
        <w:spacing w:line="360" w:lineRule="auto"/>
        <w:jc w:val="center"/>
        <w:rPr>
          <w:rFonts w:ascii="Times New Roman" w:hAnsi="Times New Roman" w:cs="Times New Roman"/>
          <w:sz w:val="28"/>
          <w:szCs w:val="28"/>
          <w:lang w:val="en-US" w:eastAsia="ar-SA"/>
        </w:rPr>
      </w:pPr>
      <w:r w:rsidRPr="006909A0">
        <w:rPr>
          <w:rFonts w:ascii="Times New Roman" w:hAnsi="Times New Roman" w:cs="Times New Roman"/>
          <w:position w:val="-24"/>
          <w:sz w:val="28"/>
          <w:szCs w:val="28"/>
          <w:lang w:eastAsia="ar-SA"/>
        </w:rPr>
        <w:object w:dxaOrig="7360" w:dyaOrig="999">
          <v:shape id="_x0000_i1027" type="#_x0000_t75" style="width:368.25pt;height:50.25pt" o:ole="">
            <v:imagedata r:id="rId13" o:title=""/>
          </v:shape>
          <o:OLEObject Type="Embed" ProgID="Equation.3" ShapeID="_x0000_i1027" DrawAspect="Content" ObjectID="_1424167651" r:id="rId14"/>
        </w:object>
      </w:r>
    </w:p>
    <w:p w:rsidR="006909A0" w:rsidRPr="006909A0" w:rsidRDefault="006909A0" w:rsidP="006909A0">
      <w:pPr>
        <w:autoSpaceDE w:val="0"/>
        <w:autoSpaceDN w:val="0"/>
        <w:adjustRightInd w:val="0"/>
        <w:spacing w:after="0" w:line="360" w:lineRule="auto"/>
        <w:jc w:val="center"/>
        <w:rPr>
          <w:rFonts w:ascii="Times New Roman" w:hAnsi="Times New Roman" w:cs="Times New Roman"/>
          <w:sz w:val="28"/>
          <w:szCs w:val="28"/>
          <w:lang w:val="en-US" w:eastAsia="ar-SA"/>
        </w:rPr>
      </w:pPr>
      <w:r w:rsidRPr="006909A0">
        <w:rPr>
          <w:rFonts w:ascii="Times New Roman" w:hAnsi="Times New Roman" w:cs="Times New Roman"/>
          <w:position w:val="-24"/>
          <w:sz w:val="28"/>
          <w:szCs w:val="28"/>
          <w:lang w:eastAsia="ar-SA"/>
        </w:rPr>
        <w:object w:dxaOrig="7660" w:dyaOrig="999">
          <v:shape id="_x0000_i1028" type="#_x0000_t75" style="width:383.25pt;height:50.25pt" o:ole="">
            <v:imagedata r:id="rId15" o:title=""/>
          </v:shape>
          <o:OLEObject Type="Embed" ProgID="Equation.3" ShapeID="_x0000_i1028" DrawAspect="Content" ObjectID="_1424167652" r:id="rId16"/>
        </w:object>
      </w:r>
    </w:p>
    <w:p w:rsidR="006909A0" w:rsidRPr="006909A0" w:rsidRDefault="006909A0" w:rsidP="006909A0">
      <w:pPr>
        <w:autoSpaceDE w:val="0"/>
        <w:autoSpaceDN w:val="0"/>
        <w:adjustRightInd w:val="0"/>
        <w:spacing w:after="0" w:line="360" w:lineRule="auto"/>
        <w:ind w:firstLine="709"/>
        <w:jc w:val="both"/>
        <w:rPr>
          <w:rFonts w:ascii="Times New Roman" w:hAnsi="Times New Roman" w:cs="Times New Roman"/>
          <w:sz w:val="28"/>
          <w:szCs w:val="28"/>
        </w:rPr>
      </w:pPr>
      <w:r w:rsidRPr="006909A0">
        <w:rPr>
          <w:rFonts w:ascii="Times New Roman" w:hAnsi="Times New Roman" w:cs="Times New Roman"/>
          <w:sz w:val="28"/>
          <w:szCs w:val="28"/>
        </w:rPr>
        <w:tab/>
        <w:t>Данная методика позволила определить долю влияния отдельных факторов на результативный показатель, а также выявить совокупный эффект, полученный благодаря интенсивному использованию производственных ресурсов (67,57 %) и экстенсивному использованию (32,43%).</w:t>
      </w:r>
    </w:p>
    <w:p w:rsidR="006909A0" w:rsidRPr="006909A0" w:rsidRDefault="006909A0" w:rsidP="006909A0">
      <w:pPr>
        <w:autoSpaceDE w:val="0"/>
        <w:autoSpaceDN w:val="0"/>
        <w:adjustRightInd w:val="0"/>
        <w:spacing w:line="360" w:lineRule="auto"/>
        <w:ind w:firstLine="709"/>
        <w:jc w:val="both"/>
        <w:rPr>
          <w:rFonts w:ascii="Times New Roman" w:hAnsi="Times New Roman" w:cs="Times New Roman"/>
          <w:sz w:val="28"/>
          <w:szCs w:val="28"/>
        </w:rPr>
      </w:pPr>
      <w:r w:rsidRPr="006909A0">
        <w:rPr>
          <w:rFonts w:ascii="Times New Roman" w:hAnsi="Times New Roman" w:cs="Times New Roman"/>
          <w:sz w:val="28"/>
          <w:szCs w:val="28"/>
        </w:rPr>
        <w:tab/>
        <w:t>Анализ показал, что предприятие характеризуется преимущественно интенсивным развитием. В то же время приведенные данные свидетельствуют о том, что для трудовых и материальных ресурсов характерно в основном интенсивное развитие.</w:t>
      </w:r>
    </w:p>
    <w:p w:rsidR="00D44954" w:rsidRPr="00174A11" w:rsidRDefault="00D44954" w:rsidP="000754ED">
      <w:pPr>
        <w:pStyle w:val="ac"/>
        <w:spacing w:after="0" w:line="360" w:lineRule="auto"/>
        <w:ind w:left="0"/>
        <w:jc w:val="both"/>
        <w:rPr>
          <w:sz w:val="28"/>
          <w:szCs w:val="28"/>
        </w:rPr>
      </w:pPr>
    </w:p>
    <w:p w:rsidR="00FF600D" w:rsidRDefault="00FF600D" w:rsidP="00484AEC">
      <w:pPr>
        <w:jc w:val="both"/>
        <w:rPr>
          <w:rFonts w:ascii="Times New Roman" w:hAnsi="Times New Roman" w:cs="Times New Roman"/>
          <w:sz w:val="28"/>
          <w:szCs w:val="28"/>
        </w:rPr>
      </w:pPr>
    </w:p>
    <w:p w:rsidR="006909A0" w:rsidRDefault="006909A0" w:rsidP="00484AEC">
      <w:pPr>
        <w:jc w:val="both"/>
        <w:rPr>
          <w:rFonts w:ascii="Times New Roman" w:hAnsi="Times New Roman" w:cs="Times New Roman"/>
          <w:sz w:val="28"/>
          <w:szCs w:val="28"/>
        </w:rPr>
      </w:pPr>
    </w:p>
    <w:p w:rsidR="006909A0" w:rsidRDefault="006909A0" w:rsidP="00484AEC">
      <w:pPr>
        <w:jc w:val="both"/>
        <w:rPr>
          <w:rFonts w:ascii="Times New Roman" w:hAnsi="Times New Roman" w:cs="Times New Roman"/>
          <w:sz w:val="28"/>
          <w:szCs w:val="28"/>
        </w:rPr>
      </w:pPr>
    </w:p>
    <w:p w:rsidR="006909A0" w:rsidRDefault="006909A0" w:rsidP="00484AEC">
      <w:pPr>
        <w:jc w:val="both"/>
        <w:rPr>
          <w:rFonts w:ascii="Times New Roman" w:hAnsi="Times New Roman" w:cs="Times New Roman"/>
          <w:sz w:val="28"/>
          <w:szCs w:val="28"/>
        </w:rPr>
      </w:pPr>
    </w:p>
    <w:p w:rsidR="006909A0" w:rsidRDefault="006909A0" w:rsidP="00484AEC">
      <w:pPr>
        <w:jc w:val="both"/>
        <w:rPr>
          <w:rFonts w:ascii="Times New Roman" w:hAnsi="Times New Roman" w:cs="Times New Roman"/>
          <w:sz w:val="28"/>
          <w:szCs w:val="28"/>
        </w:rPr>
      </w:pPr>
    </w:p>
    <w:p w:rsidR="006909A0" w:rsidRDefault="006909A0" w:rsidP="00484AEC">
      <w:pPr>
        <w:jc w:val="both"/>
        <w:rPr>
          <w:rFonts w:ascii="Times New Roman" w:hAnsi="Times New Roman" w:cs="Times New Roman"/>
          <w:sz w:val="28"/>
          <w:szCs w:val="28"/>
        </w:rPr>
      </w:pPr>
    </w:p>
    <w:p w:rsidR="004B0094" w:rsidRDefault="004B0094" w:rsidP="00484AEC">
      <w:pPr>
        <w:jc w:val="both"/>
        <w:rPr>
          <w:rFonts w:ascii="Times New Roman" w:hAnsi="Times New Roman" w:cs="Times New Roman"/>
          <w:sz w:val="28"/>
          <w:szCs w:val="28"/>
        </w:rPr>
      </w:pPr>
    </w:p>
    <w:p w:rsidR="004B0094" w:rsidRDefault="004B0094" w:rsidP="004B0094">
      <w:pPr>
        <w:jc w:val="center"/>
        <w:rPr>
          <w:rFonts w:ascii="Times New Roman" w:hAnsi="Times New Roman" w:cs="Times New Roman"/>
          <w:sz w:val="28"/>
          <w:szCs w:val="28"/>
          <w:lang w:val="en-US"/>
        </w:rPr>
      </w:pPr>
      <w:r>
        <w:rPr>
          <w:rFonts w:ascii="Times New Roman" w:hAnsi="Times New Roman" w:cs="Times New Roman"/>
          <w:sz w:val="28"/>
          <w:szCs w:val="28"/>
        </w:rPr>
        <w:lastRenderedPageBreak/>
        <w:t>ЗАДАНИЕ 7</w:t>
      </w:r>
    </w:p>
    <w:p w:rsidR="004B0094" w:rsidRPr="004B0094" w:rsidRDefault="004B0094" w:rsidP="004B0094">
      <w:pPr>
        <w:spacing w:line="360" w:lineRule="auto"/>
        <w:ind w:firstLine="539"/>
        <w:contextualSpacing/>
        <w:rPr>
          <w:rFonts w:ascii="Times New Roman" w:hAnsi="Times New Roman" w:cs="Times New Roman"/>
          <w:sz w:val="28"/>
          <w:szCs w:val="28"/>
        </w:rPr>
      </w:pPr>
      <w:r w:rsidRPr="004B0094">
        <w:rPr>
          <w:rFonts w:ascii="Times New Roman" w:hAnsi="Times New Roman" w:cs="Times New Roman"/>
          <w:sz w:val="28"/>
          <w:szCs w:val="28"/>
        </w:rPr>
        <w:t>По данным, представленным в табл. 33, рассчитайте сравнительную комплексную оценку результатов деятельности организации «Агат» методом расстояний с учетом балла значимости по данным на конец исследуемого периода и конкурирующих обществ с ограниченной ответственностью №1, №2, №3. Результаты расчетов представьте в табл. 34, 35.</w:t>
      </w:r>
    </w:p>
    <w:tbl>
      <w:tblPr>
        <w:tblStyle w:val="a3"/>
        <w:tblW w:w="9744" w:type="dxa"/>
        <w:tblLayout w:type="fixed"/>
        <w:tblLook w:val="01E0"/>
      </w:tblPr>
      <w:tblGrid>
        <w:gridCol w:w="3528"/>
        <w:gridCol w:w="1260"/>
        <w:gridCol w:w="1080"/>
        <w:gridCol w:w="1080"/>
        <w:gridCol w:w="900"/>
        <w:gridCol w:w="1896"/>
      </w:tblGrid>
      <w:tr w:rsidR="004B0094" w:rsidRPr="004B0094" w:rsidTr="004B0094">
        <w:tc>
          <w:tcPr>
            <w:tcW w:w="3528" w:type="dxa"/>
            <w:vMerge w:val="restart"/>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Показатель</w:t>
            </w:r>
          </w:p>
        </w:tc>
        <w:tc>
          <w:tcPr>
            <w:tcW w:w="4320" w:type="dxa"/>
            <w:gridSpan w:val="4"/>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Общество с ограниченной ответственностью</w:t>
            </w:r>
          </w:p>
        </w:tc>
        <w:tc>
          <w:tcPr>
            <w:tcW w:w="1896" w:type="dxa"/>
            <w:vMerge w:val="restart"/>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Значимость показателя, балл</w:t>
            </w:r>
          </w:p>
        </w:tc>
      </w:tr>
      <w:tr w:rsidR="004B0094" w:rsidRPr="004B0094" w:rsidTr="004B0094">
        <w:tc>
          <w:tcPr>
            <w:tcW w:w="3528" w:type="dxa"/>
            <w:vMerge/>
            <w:vAlign w:val="center"/>
          </w:tcPr>
          <w:p w:rsidR="004B0094" w:rsidRPr="004B0094" w:rsidRDefault="004B0094" w:rsidP="004B0094">
            <w:pPr>
              <w:jc w:val="center"/>
              <w:rPr>
                <w:rFonts w:ascii="Times New Roman" w:hAnsi="Times New Roman" w:cs="Times New Roman"/>
                <w:sz w:val="24"/>
                <w:szCs w:val="24"/>
              </w:rPr>
            </w:pPr>
          </w:p>
        </w:tc>
        <w:tc>
          <w:tcPr>
            <w:tcW w:w="126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«Агат»</w:t>
            </w:r>
          </w:p>
        </w:tc>
        <w:tc>
          <w:tcPr>
            <w:tcW w:w="108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№1</w:t>
            </w:r>
          </w:p>
        </w:tc>
        <w:tc>
          <w:tcPr>
            <w:tcW w:w="108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№2</w:t>
            </w:r>
          </w:p>
        </w:tc>
        <w:tc>
          <w:tcPr>
            <w:tcW w:w="90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№3</w:t>
            </w:r>
          </w:p>
        </w:tc>
        <w:tc>
          <w:tcPr>
            <w:tcW w:w="1896" w:type="dxa"/>
            <w:vMerge/>
            <w:vAlign w:val="center"/>
          </w:tcPr>
          <w:p w:rsidR="004B0094" w:rsidRPr="004B0094" w:rsidRDefault="004B0094" w:rsidP="004B0094">
            <w:pPr>
              <w:jc w:val="center"/>
              <w:rPr>
                <w:rFonts w:ascii="Times New Roman" w:hAnsi="Times New Roman" w:cs="Times New Roman"/>
                <w:sz w:val="24"/>
                <w:szCs w:val="24"/>
              </w:rPr>
            </w:pPr>
          </w:p>
        </w:tc>
      </w:tr>
      <w:tr w:rsidR="004B0094" w:rsidRPr="004B0094" w:rsidTr="004B0094">
        <w:tc>
          <w:tcPr>
            <w:tcW w:w="3528"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А</w:t>
            </w:r>
          </w:p>
        </w:tc>
        <w:tc>
          <w:tcPr>
            <w:tcW w:w="126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1</w:t>
            </w:r>
          </w:p>
        </w:tc>
        <w:tc>
          <w:tcPr>
            <w:tcW w:w="108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2</w:t>
            </w:r>
          </w:p>
        </w:tc>
        <w:tc>
          <w:tcPr>
            <w:tcW w:w="108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3</w:t>
            </w:r>
          </w:p>
        </w:tc>
        <w:tc>
          <w:tcPr>
            <w:tcW w:w="90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4</w:t>
            </w:r>
          </w:p>
        </w:tc>
        <w:tc>
          <w:tcPr>
            <w:tcW w:w="1896"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5</w:t>
            </w:r>
          </w:p>
        </w:tc>
      </w:tr>
      <w:tr w:rsidR="004B0094" w:rsidRPr="004B0094" w:rsidTr="004B0094">
        <w:tc>
          <w:tcPr>
            <w:tcW w:w="3528" w:type="dxa"/>
            <w:vAlign w:val="center"/>
          </w:tcPr>
          <w:p w:rsidR="004B0094" w:rsidRPr="004B0094" w:rsidRDefault="004B0094" w:rsidP="004B0094">
            <w:pPr>
              <w:rPr>
                <w:rFonts w:ascii="Times New Roman" w:hAnsi="Times New Roman" w:cs="Times New Roman"/>
                <w:sz w:val="24"/>
                <w:szCs w:val="24"/>
              </w:rPr>
            </w:pPr>
            <w:r w:rsidRPr="004B0094">
              <w:rPr>
                <w:rFonts w:ascii="Times New Roman" w:hAnsi="Times New Roman" w:cs="Times New Roman"/>
                <w:sz w:val="24"/>
                <w:szCs w:val="24"/>
              </w:rPr>
              <w:t>1. Коэффициент текущей ликвидности</w:t>
            </w:r>
          </w:p>
        </w:tc>
        <w:tc>
          <w:tcPr>
            <w:tcW w:w="126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1,01</w:t>
            </w:r>
          </w:p>
        </w:tc>
        <w:tc>
          <w:tcPr>
            <w:tcW w:w="108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0,98</w:t>
            </w:r>
          </w:p>
        </w:tc>
        <w:tc>
          <w:tcPr>
            <w:tcW w:w="108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1,75</w:t>
            </w:r>
          </w:p>
        </w:tc>
        <w:tc>
          <w:tcPr>
            <w:tcW w:w="90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1,84</w:t>
            </w:r>
          </w:p>
        </w:tc>
        <w:tc>
          <w:tcPr>
            <w:tcW w:w="1896"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4</w:t>
            </w:r>
          </w:p>
        </w:tc>
      </w:tr>
      <w:tr w:rsidR="004B0094" w:rsidRPr="004B0094" w:rsidTr="004B0094">
        <w:tc>
          <w:tcPr>
            <w:tcW w:w="3528" w:type="dxa"/>
            <w:vAlign w:val="center"/>
          </w:tcPr>
          <w:p w:rsidR="004B0094" w:rsidRPr="004B0094" w:rsidRDefault="004B0094" w:rsidP="004B0094">
            <w:pPr>
              <w:rPr>
                <w:rFonts w:ascii="Times New Roman" w:hAnsi="Times New Roman" w:cs="Times New Roman"/>
                <w:sz w:val="24"/>
                <w:szCs w:val="24"/>
              </w:rPr>
            </w:pPr>
            <w:r w:rsidRPr="004B0094">
              <w:rPr>
                <w:rFonts w:ascii="Times New Roman" w:hAnsi="Times New Roman" w:cs="Times New Roman"/>
                <w:sz w:val="24"/>
                <w:szCs w:val="24"/>
              </w:rPr>
              <w:t>2.  Коэффициент оборачиваемости активов</w:t>
            </w:r>
          </w:p>
        </w:tc>
        <w:tc>
          <w:tcPr>
            <w:tcW w:w="126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1,70</w:t>
            </w:r>
          </w:p>
        </w:tc>
        <w:tc>
          <w:tcPr>
            <w:tcW w:w="108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1,85</w:t>
            </w:r>
          </w:p>
        </w:tc>
        <w:tc>
          <w:tcPr>
            <w:tcW w:w="108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1,71</w:t>
            </w:r>
          </w:p>
        </w:tc>
        <w:tc>
          <w:tcPr>
            <w:tcW w:w="90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0,76</w:t>
            </w:r>
          </w:p>
        </w:tc>
        <w:tc>
          <w:tcPr>
            <w:tcW w:w="1896"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5</w:t>
            </w:r>
          </w:p>
        </w:tc>
      </w:tr>
      <w:tr w:rsidR="004B0094" w:rsidRPr="004B0094" w:rsidTr="004B0094">
        <w:tc>
          <w:tcPr>
            <w:tcW w:w="3528" w:type="dxa"/>
            <w:vAlign w:val="center"/>
          </w:tcPr>
          <w:p w:rsidR="004B0094" w:rsidRPr="004B0094" w:rsidRDefault="004B0094" w:rsidP="004B0094">
            <w:pPr>
              <w:rPr>
                <w:rFonts w:ascii="Times New Roman" w:hAnsi="Times New Roman" w:cs="Times New Roman"/>
                <w:sz w:val="24"/>
                <w:szCs w:val="24"/>
              </w:rPr>
            </w:pPr>
            <w:r w:rsidRPr="004B0094">
              <w:rPr>
                <w:rFonts w:ascii="Times New Roman" w:hAnsi="Times New Roman" w:cs="Times New Roman"/>
                <w:sz w:val="24"/>
                <w:szCs w:val="24"/>
              </w:rPr>
              <w:t>3. Рентабельность продаж, %</w:t>
            </w:r>
          </w:p>
        </w:tc>
        <w:tc>
          <w:tcPr>
            <w:tcW w:w="126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2,65</w:t>
            </w:r>
          </w:p>
        </w:tc>
        <w:tc>
          <w:tcPr>
            <w:tcW w:w="108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2,23</w:t>
            </w:r>
          </w:p>
        </w:tc>
        <w:tc>
          <w:tcPr>
            <w:tcW w:w="108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3,82</w:t>
            </w:r>
          </w:p>
        </w:tc>
        <w:tc>
          <w:tcPr>
            <w:tcW w:w="90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2,98</w:t>
            </w:r>
          </w:p>
        </w:tc>
        <w:tc>
          <w:tcPr>
            <w:tcW w:w="1896"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6</w:t>
            </w:r>
          </w:p>
        </w:tc>
      </w:tr>
      <w:tr w:rsidR="004B0094" w:rsidRPr="004B0094" w:rsidTr="004B0094">
        <w:tc>
          <w:tcPr>
            <w:tcW w:w="3528" w:type="dxa"/>
            <w:vAlign w:val="center"/>
          </w:tcPr>
          <w:p w:rsidR="004B0094" w:rsidRPr="004B0094" w:rsidRDefault="004B0094" w:rsidP="004B0094">
            <w:pPr>
              <w:rPr>
                <w:rFonts w:ascii="Times New Roman" w:hAnsi="Times New Roman" w:cs="Times New Roman"/>
                <w:sz w:val="24"/>
                <w:szCs w:val="24"/>
              </w:rPr>
            </w:pPr>
            <w:r w:rsidRPr="004B0094">
              <w:rPr>
                <w:rFonts w:ascii="Times New Roman" w:hAnsi="Times New Roman" w:cs="Times New Roman"/>
                <w:sz w:val="24"/>
                <w:szCs w:val="24"/>
              </w:rPr>
              <w:t>4. Рентабельность собственного капитала, %</w:t>
            </w:r>
          </w:p>
        </w:tc>
        <w:tc>
          <w:tcPr>
            <w:tcW w:w="126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13,76</w:t>
            </w:r>
          </w:p>
        </w:tc>
        <w:tc>
          <w:tcPr>
            <w:tcW w:w="108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13,27</w:t>
            </w:r>
          </w:p>
        </w:tc>
        <w:tc>
          <w:tcPr>
            <w:tcW w:w="108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15,42</w:t>
            </w:r>
          </w:p>
        </w:tc>
        <w:tc>
          <w:tcPr>
            <w:tcW w:w="90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17,45</w:t>
            </w:r>
          </w:p>
        </w:tc>
        <w:tc>
          <w:tcPr>
            <w:tcW w:w="1896"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7</w:t>
            </w:r>
          </w:p>
        </w:tc>
      </w:tr>
      <w:tr w:rsidR="004B0094" w:rsidRPr="004B0094" w:rsidTr="004B0094">
        <w:tc>
          <w:tcPr>
            <w:tcW w:w="3528" w:type="dxa"/>
            <w:vAlign w:val="center"/>
          </w:tcPr>
          <w:p w:rsidR="004B0094" w:rsidRPr="004B0094" w:rsidRDefault="004B0094" w:rsidP="004B0094">
            <w:pPr>
              <w:rPr>
                <w:rFonts w:ascii="Times New Roman" w:hAnsi="Times New Roman" w:cs="Times New Roman"/>
                <w:sz w:val="24"/>
                <w:szCs w:val="24"/>
              </w:rPr>
            </w:pPr>
            <w:r w:rsidRPr="004B0094">
              <w:rPr>
                <w:rFonts w:ascii="Times New Roman" w:hAnsi="Times New Roman" w:cs="Times New Roman"/>
                <w:sz w:val="24"/>
                <w:szCs w:val="24"/>
              </w:rPr>
              <w:t>5. Коэффициент финансовой независимости (автономии)</w:t>
            </w:r>
          </w:p>
        </w:tc>
        <w:tc>
          <w:tcPr>
            <w:tcW w:w="126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0,31</w:t>
            </w:r>
          </w:p>
        </w:tc>
        <w:tc>
          <w:tcPr>
            <w:tcW w:w="108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0,36</w:t>
            </w:r>
          </w:p>
        </w:tc>
        <w:tc>
          <w:tcPr>
            <w:tcW w:w="108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0,28</w:t>
            </w:r>
          </w:p>
        </w:tc>
        <w:tc>
          <w:tcPr>
            <w:tcW w:w="90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0,47</w:t>
            </w:r>
          </w:p>
        </w:tc>
        <w:tc>
          <w:tcPr>
            <w:tcW w:w="1896"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2</w:t>
            </w:r>
          </w:p>
        </w:tc>
      </w:tr>
      <w:tr w:rsidR="004B0094" w:rsidRPr="004B0094" w:rsidTr="004B0094">
        <w:tc>
          <w:tcPr>
            <w:tcW w:w="3528" w:type="dxa"/>
            <w:vAlign w:val="center"/>
          </w:tcPr>
          <w:p w:rsidR="004B0094" w:rsidRPr="004B0094" w:rsidRDefault="004B0094" w:rsidP="004B0094">
            <w:pPr>
              <w:rPr>
                <w:rFonts w:ascii="Times New Roman" w:hAnsi="Times New Roman" w:cs="Times New Roman"/>
                <w:sz w:val="24"/>
                <w:szCs w:val="24"/>
              </w:rPr>
            </w:pPr>
            <w:r w:rsidRPr="004B0094">
              <w:rPr>
                <w:rFonts w:ascii="Times New Roman" w:hAnsi="Times New Roman" w:cs="Times New Roman"/>
                <w:sz w:val="24"/>
                <w:szCs w:val="24"/>
              </w:rPr>
              <w:t>6. Коэффициент маневренности</w:t>
            </w:r>
          </w:p>
        </w:tc>
        <w:tc>
          <w:tcPr>
            <w:tcW w:w="126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-0,39</w:t>
            </w:r>
          </w:p>
        </w:tc>
        <w:tc>
          <w:tcPr>
            <w:tcW w:w="108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0,07</w:t>
            </w:r>
          </w:p>
        </w:tc>
        <w:tc>
          <w:tcPr>
            <w:tcW w:w="108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0,05</w:t>
            </w:r>
          </w:p>
        </w:tc>
        <w:tc>
          <w:tcPr>
            <w:tcW w:w="90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0,01</w:t>
            </w:r>
          </w:p>
        </w:tc>
        <w:tc>
          <w:tcPr>
            <w:tcW w:w="1896"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3</w:t>
            </w:r>
          </w:p>
        </w:tc>
      </w:tr>
      <w:tr w:rsidR="004B0094" w:rsidRPr="004B0094" w:rsidTr="004B0094">
        <w:tc>
          <w:tcPr>
            <w:tcW w:w="3528" w:type="dxa"/>
            <w:vAlign w:val="center"/>
          </w:tcPr>
          <w:p w:rsidR="004B0094" w:rsidRPr="004B0094" w:rsidRDefault="004B0094" w:rsidP="004B0094">
            <w:pPr>
              <w:rPr>
                <w:rFonts w:ascii="Times New Roman" w:hAnsi="Times New Roman" w:cs="Times New Roman"/>
                <w:sz w:val="24"/>
                <w:szCs w:val="24"/>
              </w:rPr>
            </w:pPr>
            <w:r w:rsidRPr="004B0094">
              <w:rPr>
                <w:rFonts w:ascii="Times New Roman" w:hAnsi="Times New Roman" w:cs="Times New Roman"/>
                <w:sz w:val="24"/>
                <w:szCs w:val="24"/>
              </w:rPr>
              <w:t>7. Коэффициент финансирования</w:t>
            </w:r>
          </w:p>
        </w:tc>
        <w:tc>
          <w:tcPr>
            <w:tcW w:w="126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0,46</w:t>
            </w:r>
          </w:p>
        </w:tc>
        <w:tc>
          <w:tcPr>
            <w:tcW w:w="108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0,55</w:t>
            </w:r>
          </w:p>
        </w:tc>
        <w:tc>
          <w:tcPr>
            <w:tcW w:w="108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0,94</w:t>
            </w:r>
          </w:p>
        </w:tc>
        <w:tc>
          <w:tcPr>
            <w:tcW w:w="90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0,84</w:t>
            </w:r>
          </w:p>
        </w:tc>
        <w:tc>
          <w:tcPr>
            <w:tcW w:w="1896"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4</w:t>
            </w:r>
          </w:p>
        </w:tc>
      </w:tr>
      <w:tr w:rsidR="004B0094" w:rsidRPr="004B0094" w:rsidTr="004B0094">
        <w:tc>
          <w:tcPr>
            <w:tcW w:w="3528" w:type="dxa"/>
            <w:vAlign w:val="center"/>
          </w:tcPr>
          <w:p w:rsidR="004B0094" w:rsidRPr="004B0094" w:rsidRDefault="004B0094" w:rsidP="004B0094">
            <w:pPr>
              <w:rPr>
                <w:rFonts w:ascii="Times New Roman" w:hAnsi="Times New Roman" w:cs="Times New Roman"/>
                <w:sz w:val="24"/>
                <w:szCs w:val="24"/>
              </w:rPr>
            </w:pPr>
            <w:r w:rsidRPr="004B0094">
              <w:rPr>
                <w:rFonts w:ascii="Times New Roman" w:hAnsi="Times New Roman" w:cs="Times New Roman"/>
                <w:sz w:val="24"/>
                <w:szCs w:val="24"/>
              </w:rPr>
              <w:t>8. Коэффициент обеспеченности оборотных активов собственными средствами, %</w:t>
            </w:r>
          </w:p>
        </w:tc>
        <w:tc>
          <w:tcPr>
            <w:tcW w:w="126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-0,22</w:t>
            </w:r>
          </w:p>
        </w:tc>
        <w:tc>
          <w:tcPr>
            <w:tcW w:w="108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0,12</w:t>
            </w:r>
          </w:p>
        </w:tc>
        <w:tc>
          <w:tcPr>
            <w:tcW w:w="108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0,04</w:t>
            </w:r>
          </w:p>
        </w:tc>
        <w:tc>
          <w:tcPr>
            <w:tcW w:w="90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0,03</w:t>
            </w:r>
          </w:p>
        </w:tc>
        <w:tc>
          <w:tcPr>
            <w:tcW w:w="1896"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3</w:t>
            </w:r>
          </w:p>
        </w:tc>
      </w:tr>
    </w:tbl>
    <w:p w:rsidR="004B0094" w:rsidRPr="004B0094" w:rsidRDefault="004B0094" w:rsidP="004B0094">
      <w:pPr>
        <w:widowControl w:val="0"/>
        <w:tabs>
          <w:tab w:val="left" w:pos="3818"/>
        </w:tabs>
        <w:spacing w:line="360" w:lineRule="auto"/>
        <w:ind w:firstLine="539"/>
        <w:contextualSpacing/>
        <w:rPr>
          <w:rFonts w:ascii="Times New Roman" w:hAnsi="Times New Roman" w:cs="Times New Roman"/>
          <w:sz w:val="28"/>
          <w:szCs w:val="28"/>
        </w:rPr>
      </w:pPr>
      <w:r w:rsidRPr="004B0094">
        <w:rPr>
          <w:rFonts w:ascii="Times New Roman" w:hAnsi="Times New Roman" w:cs="Times New Roman"/>
          <w:sz w:val="28"/>
          <w:szCs w:val="28"/>
        </w:rPr>
        <w:t xml:space="preserve">Значения коэффициента текущей ликвидности, коэффициента автономии и рентабельности продаж взяты из заданий № 2 и № 5. </w:t>
      </w:r>
    </w:p>
    <w:p w:rsidR="004B0094" w:rsidRPr="004B0094" w:rsidRDefault="004B0094" w:rsidP="004B0094">
      <w:pPr>
        <w:spacing w:line="360" w:lineRule="auto"/>
        <w:ind w:firstLine="539"/>
        <w:contextualSpacing/>
        <w:rPr>
          <w:rFonts w:ascii="Times New Roman" w:hAnsi="Times New Roman" w:cs="Times New Roman"/>
          <w:sz w:val="28"/>
          <w:szCs w:val="28"/>
        </w:rPr>
      </w:pPr>
      <w:r w:rsidRPr="004B0094">
        <w:rPr>
          <w:rFonts w:ascii="Times New Roman" w:hAnsi="Times New Roman" w:cs="Times New Roman"/>
          <w:bCs/>
          <w:sz w:val="28"/>
          <w:szCs w:val="28"/>
        </w:rPr>
        <w:t>Коэффициент оборачиваемости активов</w:t>
      </w:r>
      <w:r w:rsidRPr="004B0094">
        <w:rPr>
          <w:rFonts w:ascii="Times New Roman" w:hAnsi="Times New Roman" w:cs="Times New Roman"/>
          <w:b/>
          <w:bCs/>
          <w:sz w:val="28"/>
          <w:szCs w:val="28"/>
        </w:rPr>
        <w:t xml:space="preserve"> -</w:t>
      </w:r>
      <w:r w:rsidRPr="004B0094">
        <w:rPr>
          <w:rFonts w:ascii="Times New Roman" w:hAnsi="Times New Roman" w:cs="Times New Roman"/>
          <w:sz w:val="28"/>
          <w:szCs w:val="28"/>
        </w:rPr>
        <w:t xml:space="preserve"> коэффициент, характеризующий эффективность использования активов. Рассчитывается как отношение чистой выручки от продаж к среднегодовой стоимости активов.</w:t>
      </w:r>
    </w:p>
    <w:p w:rsidR="004B0094" w:rsidRPr="004B0094" w:rsidRDefault="004B0094" w:rsidP="004B0094">
      <w:pPr>
        <w:spacing w:line="360" w:lineRule="auto"/>
        <w:ind w:firstLine="539"/>
        <w:contextualSpacing/>
        <w:rPr>
          <w:rFonts w:ascii="Times New Roman" w:hAnsi="Times New Roman" w:cs="Times New Roman"/>
          <w:sz w:val="28"/>
          <w:szCs w:val="28"/>
        </w:rPr>
      </w:pPr>
      <w:proofErr w:type="spellStart"/>
      <w:r w:rsidRPr="004B0094">
        <w:rPr>
          <w:rFonts w:ascii="Times New Roman" w:hAnsi="Times New Roman" w:cs="Times New Roman"/>
          <w:sz w:val="28"/>
          <w:szCs w:val="28"/>
        </w:rPr>
        <w:t>КО</w:t>
      </w:r>
      <w:r w:rsidRPr="004B0094">
        <w:rPr>
          <w:rFonts w:ascii="Times New Roman" w:hAnsi="Times New Roman" w:cs="Times New Roman"/>
          <w:sz w:val="28"/>
          <w:szCs w:val="28"/>
          <w:vertAlign w:val="subscript"/>
        </w:rPr>
        <w:t>а</w:t>
      </w:r>
      <w:r w:rsidRPr="004B0094">
        <w:rPr>
          <w:rFonts w:ascii="Times New Roman" w:hAnsi="Times New Roman" w:cs="Times New Roman"/>
          <w:sz w:val="28"/>
          <w:szCs w:val="28"/>
        </w:rPr>
        <w:t>=</w:t>
      </w:r>
      <w:proofErr w:type="spellEnd"/>
      <w:r w:rsidRPr="004B0094">
        <w:rPr>
          <w:rFonts w:ascii="Times New Roman" w:hAnsi="Times New Roman" w:cs="Times New Roman"/>
          <w:position w:val="-24"/>
          <w:sz w:val="28"/>
          <w:szCs w:val="28"/>
        </w:rPr>
        <w:object w:dxaOrig="2120" w:dyaOrig="620">
          <v:shape id="_x0000_i1044" type="#_x0000_t75" style="width:105.75pt;height:30.75pt" o:ole="">
            <v:imagedata r:id="rId17" o:title=""/>
          </v:shape>
          <o:OLEObject Type="Embed" ProgID="Equation.3" ShapeID="_x0000_i1044" DrawAspect="Content" ObjectID="_1424167653" r:id="rId18"/>
        </w:object>
      </w:r>
    </w:p>
    <w:p w:rsidR="004B0094" w:rsidRPr="004B0094" w:rsidRDefault="004B0094" w:rsidP="004B0094">
      <w:pPr>
        <w:spacing w:line="360" w:lineRule="auto"/>
        <w:ind w:firstLine="539"/>
        <w:contextualSpacing/>
        <w:rPr>
          <w:rFonts w:ascii="Times New Roman" w:hAnsi="Times New Roman" w:cs="Times New Roman"/>
          <w:sz w:val="28"/>
          <w:szCs w:val="28"/>
        </w:rPr>
      </w:pPr>
      <w:r w:rsidRPr="004B0094">
        <w:rPr>
          <w:rFonts w:ascii="Times New Roman" w:hAnsi="Times New Roman" w:cs="Times New Roman"/>
          <w:sz w:val="28"/>
          <w:szCs w:val="28"/>
        </w:rPr>
        <w:t>Рентабельность продаж вычисляется как отношение чистой прибыли к обороту и прочим торговым доходам (к выручке от продаж). Коэффициент рентабельности продаж</w:t>
      </w:r>
      <w:r w:rsidRPr="004B0094">
        <w:rPr>
          <w:rFonts w:ascii="Times New Roman" w:hAnsi="Times New Roman" w:cs="Times New Roman"/>
          <w:sz w:val="28"/>
          <w:szCs w:val="28"/>
        </w:rPr>
        <w:pict>
          <v:shape id="_x0000_i1045" type="#_x0000_t75" alt="Следующее слово" style="width:7.5pt;height:12pt;mso-wrap-distance-left:1.5pt;mso-wrap-distance-right:1.5pt" o:button="t"/>
        </w:pict>
      </w:r>
      <w:r w:rsidRPr="004B0094">
        <w:rPr>
          <w:rFonts w:ascii="Times New Roman" w:hAnsi="Times New Roman" w:cs="Times New Roman"/>
          <w:sz w:val="28"/>
          <w:szCs w:val="28"/>
        </w:rPr>
        <w:t xml:space="preserve">характеризует эффективность производственной и </w:t>
      </w:r>
      <w:r w:rsidRPr="004B0094">
        <w:rPr>
          <w:rFonts w:ascii="Times New Roman" w:hAnsi="Times New Roman" w:cs="Times New Roman"/>
          <w:sz w:val="28"/>
          <w:szCs w:val="28"/>
        </w:rPr>
        <w:lastRenderedPageBreak/>
        <w:t>коммерческой деятельности и показывает, сколько предприятие имеет чистой прибыли с рубля.</w:t>
      </w:r>
    </w:p>
    <w:p w:rsidR="004B0094" w:rsidRPr="004B0094" w:rsidRDefault="004B0094" w:rsidP="004B0094">
      <w:pPr>
        <w:spacing w:line="360" w:lineRule="auto"/>
        <w:ind w:firstLine="539"/>
        <w:contextualSpacing/>
        <w:rPr>
          <w:rFonts w:ascii="Times New Roman" w:hAnsi="Times New Roman" w:cs="Times New Roman"/>
          <w:sz w:val="28"/>
          <w:szCs w:val="28"/>
        </w:rPr>
      </w:pPr>
      <w:proofErr w:type="spellStart"/>
      <w:proofErr w:type="gramStart"/>
      <w:r w:rsidRPr="004B0094">
        <w:rPr>
          <w:rFonts w:ascii="Times New Roman" w:hAnsi="Times New Roman" w:cs="Times New Roman"/>
          <w:sz w:val="28"/>
          <w:szCs w:val="28"/>
        </w:rPr>
        <w:t>R</w:t>
      </w:r>
      <w:proofErr w:type="gramEnd"/>
      <w:r w:rsidRPr="004B0094">
        <w:rPr>
          <w:rFonts w:ascii="Times New Roman" w:hAnsi="Times New Roman" w:cs="Times New Roman"/>
          <w:sz w:val="28"/>
          <w:szCs w:val="28"/>
          <w:vertAlign w:val="subscript"/>
        </w:rPr>
        <w:t>п</w:t>
      </w:r>
      <w:r w:rsidRPr="004B0094">
        <w:rPr>
          <w:rFonts w:ascii="Times New Roman" w:hAnsi="Times New Roman" w:cs="Times New Roman"/>
          <w:sz w:val="28"/>
          <w:szCs w:val="28"/>
        </w:rPr>
        <w:t>=</w:t>
      </w:r>
      <w:proofErr w:type="spellEnd"/>
      <w:r w:rsidRPr="004B0094">
        <w:rPr>
          <w:rFonts w:ascii="Times New Roman" w:hAnsi="Times New Roman" w:cs="Times New Roman"/>
          <w:position w:val="-24"/>
          <w:sz w:val="28"/>
          <w:szCs w:val="28"/>
        </w:rPr>
        <w:object w:dxaOrig="3480" w:dyaOrig="620">
          <v:shape id="_x0000_i1052" type="#_x0000_t75" style="width:174pt;height:30.75pt" o:ole="">
            <v:imagedata r:id="rId19" o:title=""/>
          </v:shape>
          <o:OLEObject Type="Embed" ProgID="Equation.3" ShapeID="_x0000_i1052" DrawAspect="Content" ObjectID="_1424167654" r:id="rId20"/>
        </w:object>
      </w:r>
      <w:r w:rsidRPr="004B0094">
        <w:rPr>
          <w:rFonts w:ascii="Times New Roman" w:hAnsi="Times New Roman" w:cs="Times New Roman"/>
          <w:sz w:val="28"/>
          <w:szCs w:val="28"/>
        </w:rPr>
        <w:t>;</w:t>
      </w:r>
    </w:p>
    <w:p w:rsidR="004B0094" w:rsidRPr="004B0094" w:rsidRDefault="004B0094" w:rsidP="004B0094">
      <w:pPr>
        <w:spacing w:line="360" w:lineRule="auto"/>
        <w:ind w:firstLine="539"/>
        <w:contextualSpacing/>
        <w:rPr>
          <w:rFonts w:ascii="Times New Roman" w:hAnsi="Times New Roman" w:cs="Times New Roman"/>
          <w:sz w:val="28"/>
          <w:szCs w:val="28"/>
        </w:rPr>
      </w:pPr>
      <w:r w:rsidRPr="004B0094">
        <w:rPr>
          <w:rFonts w:ascii="Times New Roman" w:hAnsi="Times New Roman" w:cs="Times New Roman"/>
          <w:sz w:val="28"/>
          <w:szCs w:val="28"/>
        </w:rPr>
        <w:t>Рентабельность собственного капитала</w:t>
      </w:r>
      <w:r w:rsidRPr="004B0094">
        <w:rPr>
          <w:rFonts w:ascii="Times New Roman" w:hAnsi="Times New Roman" w:cs="Times New Roman"/>
          <w:sz w:val="28"/>
          <w:szCs w:val="28"/>
        </w:rPr>
        <w:pict>
          <v:shape id="_x0000_i1053" type="#_x0000_t75" alt="Следующее слово" style="width:7.5pt;height:12pt;mso-wrap-distance-left:1.5pt;mso-wrap-distance-right:1.5pt" o:button="t"/>
        </w:pict>
      </w:r>
      <w:r w:rsidRPr="004B0094">
        <w:rPr>
          <w:rFonts w:ascii="Times New Roman" w:hAnsi="Times New Roman" w:cs="Times New Roman"/>
          <w:sz w:val="28"/>
          <w:szCs w:val="28"/>
        </w:rPr>
        <w:t xml:space="preserve">- отношение чистой прибыли компании к </w:t>
      </w:r>
      <w:r w:rsidRPr="004B0094">
        <w:rPr>
          <w:rFonts w:ascii="Times New Roman" w:hAnsi="Times New Roman" w:cs="Times New Roman"/>
          <w:sz w:val="28"/>
          <w:szCs w:val="28"/>
        </w:rPr>
        <w:pict>
          <v:shape id="_x0000_i1054" type="#_x0000_t75" alt="Предыдущее слово" style="width:7.5pt;height:12pt;mso-wrap-distance-left:1.5pt;mso-wrap-distance-right:1.5pt" o:button="t"/>
        </w:pict>
      </w:r>
      <w:r w:rsidRPr="004B0094">
        <w:rPr>
          <w:rFonts w:ascii="Times New Roman" w:hAnsi="Times New Roman" w:cs="Times New Roman"/>
          <w:sz w:val="28"/>
          <w:szCs w:val="28"/>
        </w:rPr>
        <w:t>собственному капиталу, выраженное в процентах.</w:t>
      </w:r>
    </w:p>
    <w:p w:rsidR="004B0094" w:rsidRPr="004B0094" w:rsidRDefault="004B0094" w:rsidP="004B0094">
      <w:pPr>
        <w:spacing w:line="360" w:lineRule="auto"/>
        <w:ind w:firstLine="539"/>
        <w:contextualSpacing/>
        <w:rPr>
          <w:rFonts w:ascii="Times New Roman" w:hAnsi="Times New Roman" w:cs="Times New Roman"/>
          <w:sz w:val="28"/>
          <w:szCs w:val="28"/>
        </w:rPr>
      </w:pPr>
      <w:proofErr w:type="spellStart"/>
      <w:proofErr w:type="gramStart"/>
      <w:r w:rsidRPr="004B0094">
        <w:rPr>
          <w:rFonts w:ascii="Times New Roman" w:hAnsi="Times New Roman" w:cs="Times New Roman"/>
          <w:sz w:val="28"/>
          <w:szCs w:val="28"/>
        </w:rPr>
        <w:t>R</w:t>
      </w:r>
      <w:proofErr w:type="gramEnd"/>
      <w:r w:rsidRPr="004B0094">
        <w:rPr>
          <w:rFonts w:ascii="Times New Roman" w:hAnsi="Times New Roman" w:cs="Times New Roman"/>
          <w:sz w:val="28"/>
          <w:szCs w:val="28"/>
          <w:vertAlign w:val="subscript"/>
        </w:rPr>
        <w:t>ск</w:t>
      </w:r>
      <w:r w:rsidRPr="004B0094">
        <w:rPr>
          <w:rFonts w:ascii="Times New Roman" w:hAnsi="Times New Roman" w:cs="Times New Roman"/>
          <w:sz w:val="28"/>
          <w:szCs w:val="28"/>
        </w:rPr>
        <w:t>=</w:t>
      </w:r>
      <w:proofErr w:type="spellEnd"/>
      <w:r w:rsidRPr="004B0094">
        <w:rPr>
          <w:rFonts w:ascii="Times New Roman" w:hAnsi="Times New Roman" w:cs="Times New Roman"/>
          <w:position w:val="-24"/>
          <w:sz w:val="28"/>
          <w:szCs w:val="28"/>
        </w:rPr>
        <w:object w:dxaOrig="3519" w:dyaOrig="620">
          <v:shape id="_x0000_i1055" type="#_x0000_t75" style="width:176.25pt;height:30.75pt" o:ole="">
            <v:imagedata r:id="rId21" o:title=""/>
          </v:shape>
          <o:OLEObject Type="Embed" ProgID="Equation.3" ShapeID="_x0000_i1055" DrawAspect="Content" ObjectID="_1424167655" r:id="rId22"/>
        </w:object>
      </w:r>
    </w:p>
    <w:p w:rsidR="004B0094" w:rsidRPr="004B0094" w:rsidRDefault="004B0094" w:rsidP="004B0094">
      <w:pPr>
        <w:spacing w:line="360" w:lineRule="auto"/>
        <w:ind w:firstLine="539"/>
        <w:contextualSpacing/>
        <w:rPr>
          <w:rFonts w:ascii="Times New Roman" w:hAnsi="Times New Roman" w:cs="Times New Roman"/>
          <w:sz w:val="28"/>
          <w:szCs w:val="28"/>
        </w:rPr>
      </w:pPr>
      <w:r w:rsidRPr="004B0094">
        <w:rPr>
          <w:rFonts w:ascii="Times New Roman" w:hAnsi="Times New Roman" w:cs="Times New Roman"/>
          <w:sz w:val="28"/>
          <w:szCs w:val="28"/>
        </w:rPr>
        <w:t>Коэффициент автономии</w:t>
      </w:r>
      <w:r w:rsidRPr="004B0094">
        <w:rPr>
          <w:rFonts w:ascii="Times New Roman" w:hAnsi="Times New Roman" w:cs="Times New Roman"/>
          <w:sz w:val="28"/>
          <w:szCs w:val="28"/>
        </w:rPr>
        <w:pict>
          <v:shape id="_x0000_i1056" type="#_x0000_t75" alt="Следующее слово" style="width:7.5pt;height:12pt;mso-wrap-distance-left:1.5pt;mso-wrap-distance-right:1.5pt" o:button="t"/>
        </w:pict>
      </w:r>
      <w:r w:rsidRPr="004B0094">
        <w:rPr>
          <w:rFonts w:ascii="Times New Roman" w:hAnsi="Times New Roman" w:cs="Times New Roman"/>
          <w:sz w:val="28"/>
          <w:szCs w:val="28"/>
        </w:rPr>
        <w:t>– доля собственных сре</w:t>
      </w:r>
      <w:proofErr w:type="gramStart"/>
      <w:r w:rsidRPr="004B0094">
        <w:rPr>
          <w:rFonts w:ascii="Times New Roman" w:hAnsi="Times New Roman" w:cs="Times New Roman"/>
          <w:sz w:val="28"/>
          <w:szCs w:val="28"/>
        </w:rPr>
        <w:t>дств пр</w:t>
      </w:r>
      <w:proofErr w:type="gramEnd"/>
      <w:r w:rsidRPr="004B0094">
        <w:rPr>
          <w:rFonts w:ascii="Times New Roman" w:hAnsi="Times New Roman" w:cs="Times New Roman"/>
          <w:sz w:val="28"/>
          <w:szCs w:val="28"/>
        </w:rPr>
        <w:t xml:space="preserve">едприятия в общей сумме активов баланса. Коэффициент автономии характеризует степень финансовой независимости от кредиторов. </w:t>
      </w:r>
    </w:p>
    <w:p w:rsidR="004B0094" w:rsidRPr="004B0094" w:rsidRDefault="004B0094" w:rsidP="004B0094">
      <w:pPr>
        <w:spacing w:line="360" w:lineRule="auto"/>
        <w:ind w:firstLine="539"/>
        <w:contextualSpacing/>
        <w:rPr>
          <w:rFonts w:ascii="Times New Roman" w:hAnsi="Times New Roman" w:cs="Times New Roman"/>
          <w:sz w:val="28"/>
          <w:szCs w:val="28"/>
        </w:rPr>
      </w:pPr>
      <w:r w:rsidRPr="004B0094">
        <w:rPr>
          <w:rFonts w:ascii="Times New Roman" w:hAnsi="Times New Roman" w:cs="Times New Roman"/>
          <w:sz w:val="28"/>
          <w:szCs w:val="28"/>
        </w:rPr>
        <w:t>К</w:t>
      </w:r>
      <w:r w:rsidRPr="004B0094">
        <w:rPr>
          <w:rFonts w:ascii="Times New Roman" w:hAnsi="Times New Roman" w:cs="Times New Roman"/>
          <w:position w:val="-28"/>
          <w:sz w:val="28"/>
          <w:szCs w:val="28"/>
        </w:rPr>
        <w:object w:dxaOrig="5179" w:dyaOrig="660">
          <v:shape id="_x0000_i1057" type="#_x0000_t75" style="width:258.75pt;height:33pt" o:ole="">
            <v:imagedata r:id="rId23" o:title=""/>
          </v:shape>
          <o:OLEObject Type="Embed" ProgID="Equation.3" ShapeID="_x0000_i1057" DrawAspect="Content" ObjectID="_1424167656" r:id="rId24"/>
        </w:object>
      </w:r>
      <w:r w:rsidRPr="004B0094">
        <w:rPr>
          <w:rFonts w:ascii="Times New Roman" w:hAnsi="Times New Roman" w:cs="Times New Roman"/>
          <w:sz w:val="28"/>
          <w:szCs w:val="28"/>
        </w:rPr>
        <w:t xml:space="preserve"> </w:t>
      </w:r>
    </w:p>
    <w:p w:rsidR="004B0094" w:rsidRPr="004B0094" w:rsidRDefault="004B0094" w:rsidP="004B0094">
      <w:pPr>
        <w:spacing w:line="360" w:lineRule="auto"/>
        <w:ind w:firstLine="539"/>
        <w:contextualSpacing/>
        <w:rPr>
          <w:rFonts w:ascii="Times New Roman" w:hAnsi="Times New Roman" w:cs="Times New Roman"/>
          <w:sz w:val="28"/>
          <w:szCs w:val="28"/>
        </w:rPr>
      </w:pPr>
      <w:r w:rsidRPr="004B0094">
        <w:rPr>
          <w:rFonts w:ascii="Times New Roman" w:hAnsi="Times New Roman" w:cs="Times New Roman"/>
          <w:sz w:val="28"/>
          <w:szCs w:val="28"/>
        </w:rPr>
        <w:t>Коэффициент маневренности</w:t>
      </w:r>
      <w:r w:rsidRPr="004B0094">
        <w:rPr>
          <w:rFonts w:ascii="Times New Roman" w:hAnsi="Times New Roman" w:cs="Times New Roman"/>
          <w:sz w:val="28"/>
          <w:szCs w:val="28"/>
        </w:rPr>
        <w:pict>
          <v:shape id="_x0000_i1058" type="#_x0000_t75" alt="Следующее слово" style="width:7.5pt;height:12pt;mso-wrap-distance-left:1.5pt;mso-wrap-distance-right:1.5pt" o:button="t"/>
        </w:pict>
      </w:r>
      <w:r w:rsidRPr="004B0094">
        <w:rPr>
          <w:rFonts w:ascii="Times New Roman" w:hAnsi="Times New Roman" w:cs="Times New Roman"/>
          <w:sz w:val="28"/>
          <w:szCs w:val="28"/>
        </w:rPr>
        <w:t xml:space="preserve"> собственных источников – это отношение его собственных оборотных сре</w:t>
      </w:r>
      <w:proofErr w:type="gramStart"/>
      <w:r w:rsidRPr="004B0094">
        <w:rPr>
          <w:rFonts w:ascii="Times New Roman" w:hAnsi="Times New Roman" w:cs="Times New Roman"/>
          <w:sz w:val="28"/>
          <w:szCs w:val="28"/>
        </w:rPr>
        <w:t>дств к с</w:t>
      </w:r>
      <w:proofErr w:type="gramEnd"/>
      <w:r w:rsidRPr="004B0094">
        <w:rPr>
          <w:rFonts w:ascii="Times New Roman" w:hAnsi="Times New Roman" w:cs="Times New Roman"/>
          <w:sz w:val="28"/>
          <w:szCs w:val="28"/>
        </w:rPr>
        <w:t>умме источников собственных средств. Коэффициент маневренности</w:t>
      </w:r>
      <w:r w:rsidRPr="004B0094">
        <w:rPr>
          <w:rFonts w:ascii="Times New Roman" w:hAnsi="Times New Roman" w:cs="Times New Roman"/>
          <w:sz w:val="28"/>
          <w:szCs w:val="28"/>
        </w:rPr>
        <w:pict>
          <v:shape id="_x0000_i1059" type="#_x0000_t75" alt="Следующее слово" style="width:7.5pt;height:12pt;mso-wrap-distance-left:1.5pt;mso-wrap-distance-right:1.5pt" o:button="t"/>
        </w:pict>
      </w:r>
      <w:r w:rsidRPr="004B0094">
        <w:rPr>
          <w:rFonts w:ascii="Times New Roman" w:hAnsi="Times New Roman" w:cs="Times New Roman"/>
          <w:sz w:val="28"/>
          <w:szCs w:val="28"/>
        </w:rPr>
        <w:t xml:space="preserve"> собственных источников, показывает величину собственных оборотных средств, приходящихся на 1 руб. собственного капитала.</w:t>
      </w:r>
    </w:p>
    <w:p w:rsidR="004B0094" w:rsidRPr="004B0094" w:rsidRDefault="004B0094" w:rsidP="004B0094">
      <w:pPr>
        <w:autoSpaceDE w:val="0"/>
        <w:autoSpaceDN w:val="0"/>
        <w:adjustRightInd w:val="0"/>
        <w:spacing w:line="360" w:lineRule="auto"/>
        <w:ind w:firstLine="539"/>
        <w:contextualSpacing/>
        <w:rPr>
          <w:rFonts w:ascii="Times New Roman" w:hAnsi="Times New Roman" w:cs="Times New Roman"/>
          <w:b/>
          <w:bCs/>
          <w:color w:val="000000"/>
          <w:sz w:val="28"/>
          <w:szCs w:val="28"/>
        </w:rPr>
      </w:pPr>
      <w:proofErr w:type="spellStart"/>
      <w:proofErr w:type="gramStart"/>
      <w:r w:rsidRPr="004B0094">
        <w:rPr>
          <w:rFonts w:ascii="Times New Roman" w:hAnsi="Times New Roman" w:cs="Times New Roman"/>
          <w:sz w:val="28"/>
          <w:szCs w:val="28"/>
        </w:rPr>
        <w:t>К</w:t>
      </w:r>
      <w:r w:rsidRPr="004B0094">
        <w:rPr>
          <w:rFonts w:ascii="Times New Roman" w:hAnsi="Times New Roman" w:cs="Times New Roman"/>
          <w:sz w:val="28"/>
          <w:szCs w:val="28"/>
          <w:vertAlign w:val="subscript"/>
        </w:rPr>
        <w:t>м</w:t>
      </w:r>
      <w:proofErr w:type="gramEnd"/>
      <w:r w:rsidRPr="004B0094">
        <w:rPr>
          <w:rFonts w:ascii="Times New Roman" w:hAnsi="Times New Roman" w:cs="Times New Roman"/>
          <w:sz w:val="28"/>
          <w:szCs w:val="28"/>
          <w:vertAlign w:val="subscript"/>
        </w:rPr>
        <w:t>=</w:t>
      </w:r>
      <w:proofErr w:type="spellEnd"/>
      <w:r w:rsidRPr="004B0094">
        <w:rPr>
          <w:rFonts w:ascii="Times New Roman" w:hAnsi="Times New Roman" w:cs="Times New Roman"/>
          <w:position w:val="-28"/>
          <w:sz w:val="28"/>
          <w:szCs w:val="28"/>
          <w:vertAlign w:val="subscript"/>
        </w:rPr>
        <w:object w:dxaOrig="7360" w:dyaOrig="660">
          <v:shape id="_x0000_i1060" type="#_x0000_t75" style="width:368.25pt;height:33pt" o:ole="">
            <v:imagedata r:id="rId25" o:title=""/>
          </v:shape>
          <o:OLEObject Type="Embed" ProgID="Equation.3" ShapeID="_x0000_i1060" DrawAspect="Content" ObjectID="_1424167657" r:id="rId26"/>
        </w:object>
      </w:r>
    </w:p>
    <w:p w:rsidR="004B0094" w:rsidRPr="004B0094" w:rsidRDefault="004B0094" w:rsidP="004B0094">
      <w:pPr>
        <w:spacing w:line="360" w:lineRule="auto"/>
        <w:ind w:firstLine="539"/>
        <w:contextualSpacing/>
        <w:rPr>
          <w:rFonts w:ascii="Times New Roman" w:hAnsi="Times New Roman" w:cs="Times New Roman"/>
          <w:sz w:val="28"/>
          <w:szCs w:val="28"/>
        </w:rPr>
      </w:pPr>
      <w:r w:rsidRPr="004B0094">
        <w:rPr>
          <w:rFonts w:ascii="Times New Roman" w:hAnsi="Times New Roman" w:cs="Times New Roman"/>
          <w:sz w:val="28"/>
          <w:szCs w:val="28"/>
        </w:rPr>
        <w:t xml:space="preserve">Коэффициент финансирования рассчитывается как отношение собственных источников к </w:t>
      </w:r>
      <w:proofErr w:type="gramStart"/>
      <w:r w:rsidRPr="004B0094">
        <w:rPr>
          <w:rFonts w:ascii="Times New Roman" w:hAnsi="Times New Roman" w:cs="Times New Roman"/>
          <w:sz w:val="28"/>
          <w:szCs w:val="28"/>
        </w:rPr>
        <w:t>заёмным</w:t>
      </w:r>
      <w:proofErr w:type="gramEnd"/>
      <w:r w:rsidRPr="004B0094">
        <w:rPr>
          <w:rFonts w:ascii="Times New Roman" w:hAnsi="Times New Roman" w:cs="Times New Roman"/>
          <w:sz w:val="28"/>
          <w:szCs w:val="28"/>
        </w:rPr>
        <w:t>. Нормальное значение больше 1. Показывает, какая часть деятельности предприятия финансируется за счёт собственных средств.</w:t>
      </w:r>
    </w:p>
    <w:p w:rsidR="004B0094" w:rsidRDefault="004B0094" w:rsidP="004B0094">
      <w:pPr>
        <w:tabs>
          <w:tab w:val="right" w:pos="9354"/>
        </w:tabs>
        <w:jc w:val="both"/>
        <w:rPr>
          <w:rFonts w:ascii="Times New Roman" w:hAnsi="Times New Roman" w:cs="Times New Roman"/>
          <w:position w:val="-28"/>
          <w:sz w:val="28"/>
          <w:szCs w:val="28"/>
          <w:lang w:val="en-US"/>
        </w:rPr>
      </w:pPr>
      <w:proofErr w:type="spellStart"/>
      <w:r w:rsidRPr="004B0094">
        <w:rPr>
          <w:rFonts w:ascii="Times New Roman" w:hAnsi="Times New Roman" w:cs="Times New Roman"/>
          <w:sz w:val="28"/>
          <w:szCs w:val="28"/>
        </w:rPr>
        <w:t>К</w:t>
      </w:r>
      <w:r w:rsidRPr="004B0094">
        <w:rPr>
          <w:rFonts w:ascii="Times New Roman" w:hAnsi="Times New Roman" w:cs="Times New Roman"/>
          <w:sz w:val="28"/>
          <w:szCs w:val="28"/>
          <w:vertAlign w:val="subscript"/>
        </w:rPr>
        <w:t>ф</w:t>
      </w:r>
      <w:r w:rsidRPr="004B0094">
        <w:rPr>
          <w:rFonts w:ascii="Times New Roman" w:hAnsi="Times New Roman" w:cs="Times New Roman"/>
          <w:sz w:val="28"/>
          <w:szCs w:val="28"/>
        </w:rPr>
        <w:t>=</w:t>
      </w:r>
      <w:proofErr w:type="spellEnd"/>
      <w:r w:rsidRPr="004B0094">
        <w:rPr>
          <w:rFonts w:ascii="Times New Roman" w:hAnsi="Times New Roman" w:cs="Times New Roman"/>
          <w:position w:val="-28"/>
          <w:sz w:val="28"/>
          <w:szCs w:val="28"/>
        </w:rPr>
        <w:object w:dxaOrig="8380" w:dyaOrig="660">
          <v:shape id="_x0000_i1061" type="#_x0000_t75" style="width:391.5pt;height:33pt" o:ole="">
            <v:imagedata r:id="rId27" o:title=""/>
          </v:shape>
          <o:OLEObject Type="Embed" ProgID="Equation.3" ShapeID="_x0000_i1061" DrawAspect="Content" ObjectID="_1424167658" r:id="rId28"/>
        </w:object>
      </w:r>
    </w:p>
    <w:p w:rsidR="004B0094" w:rsidRPr="004B0094" w:rsidRDefault="004B0094" w:rsidP="004B0094">
      <w:pPr>
        <w:spacing w:line="360" w:lineRule="auto"/>
        <w:ind w:firstLine="539"/>
        <w:contextualSpacing/>
        <w:rPr>
          <w:rFonts w:ascii="Times New Roman" w:hAnsi="Times New Roman" w:cs="Times New Roman"/>
          <w:sz w:val="28"/>
          <w:szCs w:val="28"/>
        </w:rPr>
      </w:pPr>
      <w:r w:rsidRPr="004B0094">
        <w:rPr>
          <w:rFonts w:ascii="Times New Roman" w:hAnsi="Times New Roman" w:cs="Times New Roman"/>
          <w:sz w:val="28"/>
          <w:szCs w:val="28"/>
        </w:rPr>
        <w:t>Коэффициент обеспеченности оборотных активов собственными</w:t>
      </w:r>
      <w:r w:rsidRPr="004B0094">
        <w:rPr>
          <w:rFonts w:ascii="Times New Roman" w:hAnsi="Times New Roman" w:cs="Times New Roman"/>
          <w:sz w:val="28"/>
          <w:szCs w:val="28"/>
        </w:rPr>
        <w:pict>
          <v:shape id="_x0000_i1092" type="#_x0000_t75" alt="Следующее слово" style="width:7.5pt;height:12pt;mso-wrap-distance-left:1.5pt;mso-wrap-distance-right:1.5pt" o:button="t"/>
        </w:pict>
      </w:r>
      <w:r w:rsidRPr="004B0094">
        <w:rPr>
          <w:rFonts w:ascii="Times New Roman" w:hAnsi="Times New Roman" w:cs="Times New Roman"/>
          <w:sz w:val="28"/>
          <w:szCs w:val="28"/>
        </w:rPr>
        <w:t xml:space="preserve">оборотными </w:t>
      </w:r>
      <w:r w:rsidRPr="004B0094">
        <w:rPr>
          <w:rFonts w:ascii="Times New Roman" w:hAnsi="Times New Roman" w:cs="Times New Roman"/>
          <w:sz w:val="28"/>
          <w:szCs w:val="28"/>
        </w:rPr>
        <w:pict>
          <v:shape id="_x0000_i1093" type="#_x0000_t75" alt="Предыдущее слово" style="width:7.5pt;height:12pt;mso-wrap-distance-left:1.5pt;mso-wrap-distance-right:1.5pt" o:button="t"/>
        </w:pict>
      </w:r>
      <w:bookmarkStart w:id="0" w:name="7"/>
      <w:r w:rsidRPr="004B0094">
        <w:rPr>
          <w:rFonts w:ascii="Times New Roman" w:hAnsi="Times New Roman" w:cs="Times New Roman"/>
          <w:sz w:val="28"/>
          <w:szCs w:val="28"/>
        </w:rPr>
        <w:t>средствами</w:t>
      </w:r>
      <w:bookmarkEnd w:id="0"/>
      <w:r w:rsidRPr="004B0094">
        <w:rPr>
          <w:rFonts w:ascii="Times New Roman" w:hAnsi="Times New Roman" w:cs="Times New Roman"/>
          <w:b/>
          <w:sz w:val="28"/>
          <w:szCs w:val="28"/>
        </w:rPr>
        <w:t xml:space="preserve"> </w:t>
      </w:r>
      <w:r w:rsidRPr="004B0094">
        <w:rPr>
          <w:rFonts w:ascii="Times New Roman" w:hAnsi="Times New Roman" w:cs="Times New Roman"/>
          <w:sz w:val="28"/>
          <w:szCs w:val="28"/>
        </w:rPr>
        <w:t>показывает, какая часть оборотных средств финансируется за счет собственных оборотных источников.</w:t>
      </w:r>
    </w:p>
    <w:p w:rsidR="004B0094" w:rsidRPr="004B0094" w:rsidRDefault="004B0094" w:rsidP="004B0094">
      <w:pPr>
        <w:spacing w:line="360" w:lineRule="auto"/>
        <w:ind w:firstLine="539"/>
        <w:contextualSpacing/>
        <w:rPr>
          <w:rFonts w:ascii="Times New Roman" w:hAnsi="Times New Roman" w:cs="Times New Roman"/>
          <w:sz w:val="28"/>
          <w:szCs w:val="28"/>
        </w:rPr>
      </w:pPr>
      <w:r w:rsidRPr="004B0094">
        <w:rPr>
          <w:rFonts w:ascii="Times New Roman" w:hAnsi="Times New Roman" w:cs="Times New Roman"/>
          <w:sz w:val="28"/>
          <w:szCs w:val="28"/>
        </w:rPr>
        <w:t>КОСС=</w:t>
      </w:r>
      <w:r w:rsidRPr="004B0094">
        <w:rPr>
          <w:rFonts w:ascii="Times New Roman" w:hAnsi="Times New Roman" w:cs="Times New Roman"/>
          <w:position w:val="-28"/>
          <w:sz w:val="28"/>
          <w:szCs w:val="28"/>
        </w:rPr>
        <w:object w:dxaOrig="7699" w:dyaOrig="660">
          <v:shape id="_x0000_i1094" type="#_x0000_t75" style="width:384.75pt;height:33pt" o:ole="">
            <v:imagedata r:id="rId29" o:title=""/>
          </v:shape>
          <o:OLEObject Type="Embed" ProgID="Equation.3" ShapeID="_x0000_i1094" DrawAspect="Content" ObjectID="_1424167659" r:id="rId30"/>
        </w:object>
      </w:r>
    </w:p>
    <w:p w:rsidR="004B0094" w:rsidRPr="004B0094" w:rsidRDefault="004B0094" w:rsidP="004B0094">
      <w:pPr>
        <w:spacing w:line="360" w:lineRule="auto"/>
        <w:ind w:firstLine="539"/>
        <w:contextualSpacing/>
        <w:rPr>
          <w:rFonts w:ascii="Times New Roman" w:hAnsi="Times New Roman" w:cs="Times New Roman"/>
          <w:sz w:val="28"/>
          <w:szCs w:val="28"/>
        </w:rPr>
      </w:pPr>
      <w:r w:rsidRPr="004B0094">
        <w:rPr>
          <w:rFonts w:ascii="Times New Roman" w:hAnsi="Times New Roman" w:cs="Times New Roman"/>
          <w:sz w:val="28"/>
          <w:szCs w:val="28"/>
        </w:rPr>
        <w:lastRenderedPageBreak/>
        <w:t>После проведения расчетов наилучшие значения показателей принимаются за эталонные (</w:t>
      </w:r>
      <w:proofErr w:type="spellStart"/>
      <w:proofErr w:type="gramStart"/>
      <w:r w:rsidRPr="004B0094">
        <w:rPr>
          <w:rFonts w:ascii="Times New Roman" w:hAnsi="Times New Roman" w:cs="Times New Roman"/>
          <w:sz w:val="28"/>
          <w:szCs w:val="28"/>
        </w:rPr>
        <w:t>Х</w:t>
      </w:r>
      <w:proofErr w:type="gramEnd"/>
      <w:r w:rsidRPr="004B0094">
        <w:rPr>
          <w:rFonts w:ascii="Times New Roman" w:hAnsi="Times New Roman" w:cs="Times New Roman"/>
          <w:sz w:val="28"/>
          <w:szCs w:val="28"/>
          <w:vertAlign w:val="subscript"/>
        </w:rPr>
        <w:t>max</w:t>
      </w:r>
      <w:proofErr w:type="spellEnd"/>
      <w:r w:rsidRPr="004B0094">
        <w:rPr>
          <w:rFonts w:ascii="Times New Roman" w:hAnsi="Times New Roman" w:cs="Times New Roman"/>
          <w:sz w:val="28"/>
          <w:szCs w:val="28"/>
        </w:rPr>
        <w:t>). Коэффициенты отношения показателей к эталону представлены в табл. 34.</w:t>
      </w:r>
    </w:p>
    <w:tbl>
      <w:tblPr>
        <w:tblStyle w:val="a3"/>
        <w:tblW w:w="9744" w:type="dxa"/>
        <w:tblLayout w:type="fixed"/>
        <w:tblLook w:val="01E0"/>
      </w:tblPr>
      <w:tblGrid>
        <w:gridCol w:w="3528"/>
        <w:gridCol w:w="1260"/>
        <w:gridCol w:w="1080"/>
        <w:gridCol w:w="1080"/>
        <w:gridCol w:w="900"/>
        <w:gridCol w:w="1896"/>
      </w:tblGrid>
      <w:tr w:rsidR="004B0094" w:rsidRPr="004B0094" w:rsidTr="004B0094">
        <w:tc>
          <w:tcPr>
            <w:tcW w:w="3528" w:type="dxa"/>
            <w:vMerge w:val="restart"/>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Показатель</w:t>
            </w:r>
          </w:p>
        </w:tc>
        <w:tc>
          <w:tcPr>
            <w:tcW w:w="4320" w:type="dxa"/>
            <w:gridSpan w:val="4"/>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Общество с ограниченной ответственностью</w:t>
            </w:r>
          </w:p>
        </w:tc>
        <w:tc>
          <w:tcPr>
            <w:tcW w:w="1896" w:type="dxa"/>
            <w:vMerge w:val="restart"/>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Значимость показателя, балл</w:t>
            </w:r>
          </w:p>
        </w:tc>
      </w:tr>
      <w:tr w:rsidR="004B0094" w:rsidRPr="004B0094" w:rsidTr="004B0094">
        <w:tc>
          <w:tcPr>
            <w:tcW w:w="3528" w:type="dxa"/>
            <w:vMerge/>
            <w:vAlign w:val="center"/>
          </w:tcPr>
          <w:p w:rsidR="004B0094" w:rsidRPr="004B0094" w:rsidRDefault="004B0094" w:rsidP="004B0094">
            <w:pPr>
              <w:jc w:val="center"/>
              <w:rPr>
                <w:rFonts w:ascii="Times New Roman" w:hAnsi="Times New Roman" w:cs="Times New Roman"/>
                <w:sz w:val="24"/>
                <w:szCs w:val="24"/>
              </w:rPr>
            </w:pPr>
          </w:p>
        </w:tc>
        <w:tc>
          <w:tcPr>
            <w:tcW w:w="126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«Агат»</w:t>
            </w:r>
          </w:p>
        </w:tc>
        <w:tc>
          <w:tcPr>
            <w:tcW w:w="108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№1</w:t>
            </w:r>
          </w:p>
        </w:tc>
        <w:tc>
          <w:tcPr>
            <w:tcW w:w="108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№2</w:t>
            </w:r>
          </w:p>
        </w:tc>
        <w:tc>
          <w:tcPr>
            <w:tcW w:w="90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№3</w:t>
            </w:r>
          </w:p>
        </w:tc>
        <w:tc>
          <w:tcPr>
            <w:tcW w:w="1896" w:type="dxa"/>
            <w:vMerge/>
            <w:vAlign w:val="center"/>
          </w:tcPr>
          <w:p w:rsidR="004B0094" w:rsidRPr="004B0094" w:rsidRDefault="004B0094" w:rsidP="004B0094">
            <w:pPr>
              <w:jc w:val="center"/>
              <w:rPr>
                <w:rFonts w:ascii="Times New Roman" w:hAnsi="Times New Roman" w:cs="Times New Roman"/>
                <w:sz w:val="24"/>
                <w:szCs w:val="24"/>
              </w:rPr>
            </w:pPr>
          </w:p>
        </w:tc>
      </w:tr>
      <w:tr w:rsidR="004B0094" w:rsidRPr="004B0094" w:rsidTr="004B0094">
        <w:tc>
          <w:tcPr>
            <w:tcW w:w="3528"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А</w:t>
            </w:r>
          </w:p>
        </w:tc>
        <w:tc>
          <w:tcPr>
            <w:tcW w:w="126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1</w:t>
            </w:r>
          </w:p>
        </w:tc>
        <w:tc>
          <w:tcPr>
            <w:tcW w:w="108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2</w:t>
            </w:r>
          </w:p>
        </w:tc>
        <w:tc>
          <w:tcPr>
            <w:tcW w:w="108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3</w:t>
            </w:r>
          </w:p>
        </w:tc>
        <w:tc>
          <w:tcPr>
            <w:tcW w:w="90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4</w:t>
            </w:r>
          </w:p>
        </w:tc>
        <w:tc>
          <w:tcPr>
            <w:tcW w:w="1896"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5</w:t>
            </w:r>
          </w:p>
        </w:tc>
      </w:tr>
      <w:tr w:rsidR="004B0094" w:rsidRPr="004B0094" w:rsidTr="004B0094">
        <w:tc>
          <w:tcPr>
            <w:tcW w:w="3528" w:type="dxa"/>
            <w:vAlign w:val="center"/>
          </w:tcPr>
          <w:p w:rsidR="004B0094" w:rsidRPr="004B0094" w:rsidRDefault="004B0094" w:rsidP="004B0094">
            <w:pPr>
              <w:rPr>
                <w:rFonts w:ascii="Times New Roman" w:hAnsi="Times New Roman" w:cs="Times New Roman"/>
                <w:sz w:val="24"/>
                <w:szCs w:val="24"/>
              </w:rPr>
            </w:pPr>
            <w:r w:rsidRPr="004B0094">
              <w:rPr>
                <w:rFonts w:ascii="Times New Roman" w:hAnsi="Times New Roman" w:cs="Times New Roman"/>
                <w:sz w:val="24"/>
                <w:szCs w:val="24"/>
              </w:rPr>
              <w:t>1. Коэффициент текущей ликвидности</w:t>
            </w:r>
          </w:p>
        </w:tc>
        <w:tc>
          <w:tcPr>
            <w:tcW w:w="126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0,550</w:t>
            </w:r>
          </w:p>
        </w:tc>
        <w:tc>
          <w:tcPr>
            <w:tcW w:w="108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0,533</w:t>
            </w:r>
          </w:p>
        </w:tc>
        <w:tc>
          <w:tcPr>
            <w:tcW w:w="108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0,951</w:t>
            </w:r>
          </w:p>
        </w:tc>
        <w:tc>
          <w:tcPr>
            <w:tcW w:w="90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1,000</w:t>
            </w:r>
          </w:p>
        </w:tc>
        <w:tc>
          <w:tcPr>
            <w:tcW w:w="1896"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4</w:t>
            </w:r>
          </w:p>
        </w:tc>
      </w:tr>
      <w:tr w:rsidR="004B0094" w:rsidRPr="004B0094" w:rsidTr="004B0094">
        <w:tc>
          <w:tcPr>
            <w:tcW w:w="3528" w:type="dxa"/>
            <w:vAlign w:val="center"/>
          </w:tcPr>
          <w:p w:rsidR="004B0094" w:rsidRPr="004B0094" w:rsidRDefault="004B0094" w:rsidP="004B0094">
            <w:pPr>
              <w:rPr>
                <w:rFonts w:ascii="Times New Roman" w:hAnsi="Times New Roman" w:cs="Times New Roman"/>
                <w:sz w:val="24"/>
                <w:szCs w:val="24"/>
              </w:rPr>
            </w:pPr>
            <w:r w:rsidRPr="004B0094">
              <w:rPr>
                <w:rFonts w:ascii="Times New Roman" w:hAnsi="Times New Roman" w:cs="Times New Roman"/>
                <w:sz w:val="24"/>
                <w:szCs w:val="24"/>
              </w:rPr>
              <w:t>2.Коэффициент оборачиваемости активов</w:t>
            </w:r>
          </w:p>
        </w:tc>
        <w:tc>
          <w:tcPr>
            <w:tcW w:w="126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0,919</w:t>
            </w:r>
          </w:p>
        </w:tc>
        <w:tc>
          <w:tcPr>
            <w:tcW w:w="108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1,000</w:t>
            </w:r>
          </w:p>
        </w:tc>
        <w:tc>
          <w:tcPr>
            <w:tcW w:w="108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0,924</w:t>
            </w:r>
          </w:p>
        </w:tc>
        <w:tc>
          <w:tcPr>
            <w:tcW w:w="90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0,411</w:t>
            </w:r>
          </w:p>
        </w:tc>
        <w:tc>
          <w:tcPr>
            <w:tcW w:w="1896"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5</w:t>
            </w:r>
          </w:p>
        </w:tc>
      </w:tr>
      <w:tr w:rsidR="004B0094" w:rsidRPr="004B0094" w:rsidTr="004B0094">
        <w:tc>
          <w:tcPr>
            <w:tcW w:w="3528" w:type="dxa"/>
            <w:vAlign w:val="center"/>
          </w:tcPr>
          <w:p w:rsidR="004B0094" w:rsidRPr="004B0094" w:rsidRDefault="004B0094" w:rsidP="004B0094">
            <w:pPr>
              <w:rPr>
                <w:rFonts w:ascii="Times New Roman" w:hAnsi="Times New Roman" w:cs="Times New Roman"/>
                <w:sz w:val="24"/>
                <w:szCs w:val="24"/>
              </w:rPr>
            </w:pPr>
            <w:r w:rsidRPr="004B0094">
              <w:rPr>
                <w:rFonts w:ascii="Times New Roman" w:hAnsi="Times New Roman" w:cs="Times New Roman"/>
                <w:sz w:val="24"/>
                <w:szCs w:val="24"/>
              </w:rPr>
              <w:t>3. Рентабельность продаж, %</w:t>
            </w:r>
          </w:p>
        </w:tc>
        <w:tc>
          <w:tcPr>
            <w:tcW w:w="126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0,007</w:t>
            </w:r>
          </w:p>
        </w:tc>
        <w:tc>
          <w:tcPr>
            <w:tcW w:w="108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0,584</w:t>
            </w:r>
          </w:p>
        </w:tc>
        <w:tc>
          <w:tcPr>
            <w:tcW w:w="108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1,000</w:t>
            </w:r>
          </w:p>
        </w:tc>
        <w:tc>
          <w:tcPr>
            <w:tcW w:w="90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0,780</w:t>
            </w:r>
          </w:p>
        </w:tc>
        <w:tc>
          <w:tcPr>
            <w:tcW w:w="1896"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6</w:t>
            </w:r>
          </w:p>
        </w:tc>
      </w:tr>
      <w:tr w:rsidR="004B0094" w:rsidRPr="004B0094" w:rsidTr="004B0094">
        <w:tc>
          <w:tcPr>
            <w:tcW w:w="3528" w:type="dxa"/>
            <w:vAlign w:val="center"/>
          </w:tcPr>
          <w:p w:rsidR="004B0094" w:rsidRPr="004B0094" w:rsidRDefault="004B0094" w:rsidP="004B0094">
            <w:pPr>
              <w:rPr>
                <w:rFonts w:ascii="Times New Roman" w:hAnsi="Times New Roman" w:cs="Times New Roman"/>
                <w:sz w:val="24"/>
                <w:szCs w:val="24"/>
              </w:rPr>
            </w:pPr>
            <w:r w:rsidRPr="004B0094">
              <w:rPr>
                <w:rFonts w:ascii="Times New Roman" w:hAnsi="Times New Roman" w:cs="Times New Roman"/>
                <w:sz w:val="24"/>
                <w:szCs w:val="24"/>
              </w:rPr>
              <w:t>4.Рентабельность собственного капитала, %</w:t>
            </w:r>
          </w:p>
        </w:tc>
        <w:tc>
          <w:tcPr>
            <w:tcW w:w="126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0,008</w:t>
            </w:r>
          </w:p>
        </w:tc>
        <w:tc>
          <w:tcPr>
            <w:tcW w:w="108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0,760</w:t>
            </w:r>
          </w:p>
        </w:tc>
        <w:tc>
          <w:tcPr>
            <w:tcW w:w="108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0,884</w:t>
            </w:r>
          </w:p>
        </w:tc>
        <w:tc>
          <w:tcPr>
            <w:tcW w:w="90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1,000</w:t>
            </w:r>
          </w:p>
        </w:tc>
        <w:tc>
          <w:tcPr>
            <w:tcW w:w="1896"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7</w:t>
            </w:r>
          </w:p>
        </w:tc>
      </w:tr>
      <w:tr w:rsidR="004B0094" w:rsidRPr="004B0094" w:rsidTr="004B0094">
        <w:tc>
          <w:tcPr>
            <w:tcW w:w="3528" w:type="dxa"/>
            <w:vAlign w:val="center"/>
          </w:tcPr>
          <w:p w:rsidR="004B0094" w:rsidRPr="004B0094" w:rsidRDefault="004B0094" w:rsidP="004B0094">
            <w:pPr>
              <w:rPr>
                <w:rFonts w:ascii="Times New Roman" w:hAnsi="Times New Roman" w:cs="Times New Roman"/>
                <w:sz w:val="24"/>
                <w:szCs w:val="24"/>
              </w:rPr>
            </w:pPr>
            <w:r w:rsidRPr="004B0094">
              <w:rPr>
                <w:rFonts w:ascii="Times New Roman" w:hAnsi="Times New Roman" w:cs="Times New Roman"/>
                <w:sz w:val="24"/>
                <w:szCs w:val="24"/>
              </w:rPr>
              <w:t>5.Коэффициент финансовой независимости (автономии)</w:t>
            </w:r>
          </w:p>
        </w:tc>
        <w:tc>
          <w:tcPr>
            <w:tcW w:w="126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0,669</w:t>
            </w:r>
          </w:p>
        </w:tc>
        <w:tc>
          <w:tcPr>
            <w:tcW w:w="108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0,766</w:t>
            </w:r>
          </w:p>
        </w:tc>
        <w:tc>
          <w:tcPr>
            <w:tcW w:w="108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0,596</w:t>
            </w:r>
          </w:p>
        </w:tc>
        <w:tc>
          <w:tcPr>
            <w:tcW w:w="90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1,000</w:t>
            </w:r>
          </w:p>
        </w:tc>
        <w:tc>
          <w:tcPr>
            <w:tcW w:w="1896"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2</w:t>
            </w:r>
          </w:p>
        </w:tc>
      </w:tr>
      <w:tr w:rsidR="004B0094" w:rsidRPr="004B0094" w:rsidTr="004B0094">
        <w:tc>
          <w:tcPr>
            <w:tcW w:w="3528" w:type="dxa"/>
            <w:vAlign w:val="center"/>
          </w:tcPr>
          <w:p w:rsidR="004B0094" w:rsidRPr="004B0094" w:rsidRDefault="004B0094" w:rsidP="004B0094">
            <w:pPr>
              <w:rPr>
                <w:rFonts w:ascii="Times New Roman" w:hAnsi="Times New Roman" w:cs="Times New Roman"/>
                <w:sz w:val="24"/>
                <w:szCs w:val="24"/>
              </w:rPr>
            </w:pPr>
            <w:r w:rsidRPr="004B0094">
              <w:rPr>
                <w:rFonts w:ascii="Times New Roman" w:hAnsi="Times New Roman" w:cs="Times New Roman"/>
                <w:sz w:val="24"/>
                <w:szCs w:val="24"/>
              </w:rPr>
              <w:t>6.Коэффициент маневренности</w:t>
            </w:r>
          </w:p>
        </w:tc>
        <w:tc>
          <w:tcPr>
            <w:tcW w:w="126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-5,514</w:t>
            </w:r>
          </w:p>
        </w:tc>
        <w:tc>
          <w:tcPr>
            <w:tcW w:w="108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1,000</w:t>
            </w:r>
          </w:p>
        </w:tc>
        <w:tc>
          <w:tcPr>
            <w:tcW w:w="108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0,714</w:t>
            </w:r>
          </w:p>
        </w:tc>
        <w:tc>
          <w:tcPr>
            <w:tcW w:w="90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0,143</w:t>
            </w:r>
          </w:p>
        </w:tc>
        <w:tc>
          <w:tcPr>
            <w:tcW w:w="1896"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3</w:t>
            </w:r>
          </w:p>
        </w:tc>
      </w:tr>
      <w:tr w:rsidR="004B0094" w:rsidRPr="004B0094" w:rsidTr="004B0094">
        <w:tc>
          <w:tcPr>
            <w:tcW w:w="3528" w:type="dxa"/>
            <w:vAlign w:val="center"/>
          </w:tcPr>
          <w:p w:rsidR="004B0094" w:rsidRPr="004B0094" w:rsidRDefault="004B0094" w:rsidP="004B0094">
            <w:pPr>
              <w:rPr>
                <w:rFonts w:ascii="Times New Roman" w:hAnsi="Times New Roman" w:cs="Times New Roman"/>
                <w:sz w:val="24"/>
                <w:szCs w:val="24"/>
              </w:rPr>
            </w:pPr>
            <w:r w:rsidRPr="004B0094">
              <w:rPr>
                <w:rFonts w:ascii="Times New Roman" w:hAnsi="Times New Roman" w:cs="Times New Roman"/>
                <w:sz w:val="24"/>
                <w:szCs w:val="24"/>
              </w:rPr>
              <w:t>7.Коэффициент финансирования</w:t>
            </w:r>
          </w:p>
        </w:tc>
        <w:tc>
          <w:tcPr>
            <w:tcW w:w="126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0,488</w:t>
            </w:r>
          </w:p>
        </w:tc>
        <w:tc>
          <w:tcPr>
            <w:tcW w:w="108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0,585</w:t>
            </w:r>
          </w:p>
        </w:tc>
        <w:tc>
          <w:tcPr>
            <w:tcW w:w="108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1,000</w:t>
            </w:r>
          </w:p>
        </w:tc>
        <w:tc>
          <w:tcPr>
            <w:tcW w:w="90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0,894</w:t>
            </w:r>
          </w:p>
        </w:tc>
        <w:tc>
          <w:tcPr>
            <w:tcW w:w="1896"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4</w:t>
            </w:r>
          </w:p>
        </w:tc>
      </w:tr>
      <w:tr w:rsidR="004B0094" w:rsidRPr="004B0094" w:rsidTr="004B0094">
        <w:tc>
          <w:tcPr>
            <w:tcW w:w="3528" w:type="dxa"/>
            <w:vAlign w:val="center"/>
          </w:tcPr>
          <w:p w:rsidR="004B0094" w:rsidRPr="004B0094" w:rsidRDefault="004B0094" w:rsidP="004B0094">
            <w:pPr>
              <w:rPr>
                <w:rFonts w:ascii="Times New Roman" w:hAnsi="Times New Roman" w:cs="Times New Roman"/>
                <w:sz w:val="24"/>
                <w:szCs w:val="24"/>
              </w:rPr>
            </w:pPr>
            <w:r w:rsidRPr="004B0094">
              <w:rPr>
                <w:rFonts w:ascii="Times New Roman" w:hAnsi="Times New Roman" w:cs="Times New Roman"/>
                <w:sz w:val="24"/>
                <w:szCs w:val="24"/>
              </w:rPr>
              <w:t>8.Коэффициент обеспеченности оборотных активов собственными средствами, %</w:t>
            </w:r>
          </w:p>
        </w:tc>
        <w:tc>
          <w:tcPr>
            <w:tcW w:w="126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-1,794</w:t>
            </w:r>
          </w:p>
        </w:tc>
        <w:tc>
          <w:tcPr>
            <w:tcW w:w="108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1,000</w:t>
            </w:r>
          </w:p>
        </w:tc>
        <w:tc>
          <w:tcPr>
            <w:tcW w:w="108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0,333</w:t>
            </w:r>
          </w:p>
        </w:tc>
        <w:tc>
          <w:tcPr>
            <w:tcW w:w="90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0,250</w:t>
            </w:r>
          </w:p>
        </w:tc>
        <w:tc>
          <w:tcPr>
            <w:tcW w:w="1896"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3</w:t>
            </w:r>
          </w:p>
        </w:tc>
      </w:tr>
    </w:tbl>
    <w:p w:rsidR="004B0094" w:rsidRPr="004B0094" w:rsidRDefault="004B0094" w:rsidP="004B0094">
      <w:pPr>
        <w:spacing w:line="360" w:lineRule="auto"/>
        <w:ind w:firstLine="540"/>
        <w:jc w:val="both"/>
        <w:rPr>
          <w:rFonts w:ascii="Times New Roman" w:hAnsi="Times New Roman" w:cs="Times New Roman"/>
          <w:sz w:val="28"/>
          <w:szCs w:val="28"/>
        </w:rPr>
      </w:pPr>
      <w:r w:rsidRPr="004B0094">
        <w:rPr>
          <w:rFonts w:ascii="Times New Roman" w:hAnsi="Times New Roman" w:cs="Times New Roman"/>
          <w:sz w:val="28"/>
          <w:szCs w:val="28"/>
        </w:rPr>
        <w:t>Далее был проведен расчет сравнительной рейтинговой оценки (табл. 35). Рассчитывается сумма квадратов полученных коэффициентов. Если есть возможность учесть сравнительную значимость индикаторов, то каждый квадрат умножается на соответствующий весовой коэффициент значимости. Затем из суммы квадратов извлекается квадратный корень.</w:t>
      </w:r>
    </w:p>
    <w:tbl>
      <w:tblPr>
        <w:tblStyle w:val="a3"/>
        <w:tblW w:w="9468" w:type="dxa"/>
        <w:tblLayout w:type="fixed"/>
        <w:tblLook w:val="01E0"/>
      </w:tblPr>
      <w:tblGrid>
        <w:gridCol w:w="4608"/>
        <w:gridCol w:w="1260"/>
        <w:gridCol w:w="1080"/>
        <w:gridCol w:w="1126"/>
        <w:gridCol w:w="1394"/>
      </w:tblGrid>
      <w:tr w:rsidR="004B0094" w:rsidRPr="004B0094" w:rsidTr="004B0094">
        <w:tc>
          <w:tcPr>
            <w:tcW w:w="4608" w:type="dxa"/>
            <w:vMerge w:val="restart"/>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Показатель</w:t>
            </w:r>
          </w:p>
        </w:tc>
        <w:tc>
          <w:tcPr>
            <w:tcW w:w="4860" w:type="dxa"/>
            <w:gridSpan w:val="4"/>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Общество с ограниченной ответственностью</w:t>
            </w:r>
          </w:p>
        </w:tc>
      </w:tr>
      <w:tr w:rsidR="004B0094" w:rsidRPr="004B0094" w:rsidTr="004B0094">
        <w:tc>
          <w:tcPr>
            <w:tcW w:w="4608" w:type="dxa"/>
            <w:vMerge/>
            <w:vAlign w:val="center"/>
          </w:tcPr>
          <w:p w:rsidR="004B0094" w:rsidRPr="004B0094" w:rsidRDefault="004B0094" w:rsidP="004B0094">
            <w:pPr>
              <w:jc w:val="center"/>
              <w:rPr>
                <w:rFonts w:ascii="Times New Roman" w:hAnsi="Times New Roman" w:cs="Times New Roman"/>
                <w:sz w:val="24"/>
                <w:szCs w:val="24"/>
              </w:rPr>
            </w:pPr>
          </w:p>
        </w:tc>
        <w:tc>
          <w:tcPr>
            <w:tcW w:w="126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«Агат»</w:t>
            </w:r>
          </w:p>
        </w:tc>
        <w:tc>
          <w:tcPr>
            <w:tcW w:w="108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№1</w:t>
            </w:r>
          </w:p>
        </w:tc>
        <w:tc>
          <w:tcPr>
            <w:tcW w:w="1126"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№2</w:t>
            </w:r>
          </w:p>
        </w:tc>
        <w:tc>
          <w:tcPr>
            <w:tcW w:w="1394"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№3</w:t>
            </w:r>
          </w:p>
        </w:tc>
      </w:tr>
      <w:tr w:rsidR="004B0094" w:rsidRPr="004B0094" w:rsidTr="004B0094">
        <w:tc>
          <w:tcPr>
            <w:tcW w:w="4608"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А</w:t>
            </w:r>
          </w:p>
        </w:tc>
        <w:tc>
          <w:tcPr>
            <w:tcW w:w="126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1</w:t>
            </w:r>
          </w:p>
        </w:tc>
        <w:tc>
          <w:tcPr>
            <w:tcW w:w="108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2</w:t>
            </w:r>
          </w:p>
        </w:tc>
        <w:tc>
          <w:tcPr>
            <w:tcW w:w="1126"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3</w:t>
            </w:r>
          </w:p>
        </w:tc>
        <w:tc>
          <w:tcPr>
            <w:tcW w:w="1394"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4</w:t>
            </w:r>
          </w:p>
        </w:tc>
      </w:tr>
      <w:tr w:rsidR="004B0094" w:rsidRPr="004B0094" w:rsidTr="004B0094">
        <w:tc>
          <w:tcPr>
            <w:tcW w:w="4608" w:type="dxa"/>
            <w:vAlign w:val="center"/>
          </w:tcPr>
          <w:p w:rsidR="004B0094" w:rsidRPr="004B0094" w:rsidRDefault="004B0094" w:rsidP="004B0094">
            <w:pPr>
              <w:rPr>
                <w:rFonts w:ascii="Times New Roman" w:hAnsi="Times New Roman" w:cs="Times New Roman"/>
                <w:sz w:val="24"/>
                <w:szCs w:val="24"/>
              </w:rPr>
            </w:pPr>
            <w:r w:rsidRPr="004B0094">
              <w:rPr>
                <w:rFonts w:ascii="Times New Roman" w:hAnsi="Times New Roman" w:cs="Times New Roman"/>
                <w:sz w:val="24"/>
                <w:szCs w:val="24"/>
              </w:rPr>
              <w:t>1. Коэффициент текущей ликвидности</w:t>
            </w:r>
          </w:p>
        </w:tc>
        <w:tc>
          <w:tcPr>
            <w:tcW w:w="126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1,2113</w:t>
            </w:r>
          </w:p>
        </w:tc>
        <w:tc>
          <w:tcPr>
            <w:tcW w:w="108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1,1347</w:t>
            </w:r>
          </w:p>
        </w:tc>
        <w:tc>
          <w:tcPr>
            <w:tcW w:w="1126"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3,6183</w:t>
            </w:r>
          </w:p>
        </w:tc>
        <w:tc>
          <w:tcPr>
            <w:tcW w:w="1394"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4,000</w:t>
            </w:r>
          </w:p>
        </w:tc>
      </w:tr>
      <w:tr w:rsidR="004B0094" w:rsidRPr="004B0094" w:rsidTr="004B0094">
        <w:tc>
          <w:tcPr>
            <w:tcW w:w="4608" w:type="dxa"/>
            <w:vAlign w:val="center"/>
          </w:tcPr>
          <w:p w:rsidR="004B0094" w:rsidRPr="004B0094" w:rsidRDefault="004B0094" w:rsidP="004B0094">
            <w:pPr>
              <w:rPr>
                <w:rFonts w:ascii="Times New Roman" w:hAnsi="Times New Roman" w:cs="Times New Roman"/>
                <w:sz w:val="24"/>
                <w:szCs w:val="24"/>
              </w:rPr>
            </w:pPr>
            <w:r w:rsidRPr="004B0094">
              <w:rPr>
                <w:rFonts w:ascii="Times New Roman" w:hAnsi="Times New Roman" w:cs="Times New Roman"/>
                <w:sz w:val="24"/>
                <w:szCs w:val="24"/>
              </w:rPr>
              <w:t>2.  Коэффициент оборачиваемости активов</w:t>
            </w:r>
          </w:p>
        </w:tc>
        <w:tc>
          <w:tcPr>
            <w:tcW w:w="126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4,2212</w:t>
            </w:r>
          </w:p>
        </w:tc>
        <w:tc>
          <w:tcPr>
            <w:tcW w:w="108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5,0000</w:t>
            </w:r>
          </w:p>
        </w:tc>
        <w:tc>
          <w:tcPr>
            <w:tcW w:w="1126"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4,2719</w:t>
            </w:r>
          </w:p>
        </w:tc>
        <w:tc>
          <w:tcPr>
            <w:tcW w:w="1394"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0,8438</w:t>
            </w:r>
          </w:p>
        </w:tc>
      </w:tr>
      <w:tr w:rsidR="004B0094" w:rsidRPr="004B0094" w:rsidTr="004B0094">
        <w:tc>
          <w:tcPr>
            <w:tcW w:w="4608" w:type="dxa"/>
            <w:vAlign w:val="center"/>
          </w:tcPr>
          <w:p w:rsidR="004B0094" w:rsidRPr="004B0094" w:rsidRDefault="004B0094" w:rsidP="004B0094">
            <w:pPr>
              <w:rPr>
                <w:rFonts w:ascii="Times New Roman" w:hAnsi="Times New Roman" w:cs="Times New Roman"/>
                <w:sz w:val="24"/>
                <w:szCs w:val="24"/>
              </w:rPr>
            </w:pPr>
            <w:r w:rsidRPr="004B0094">
              <w:rPr>
                <w:rFonts w:ascii="Times New Roman" w:hAnsi="Times New Roman" w:cs="Times New Roman"/>
                <w:sz w:val="24"/>
                <w:szCs w:val="24"/>
              </w:rPr>
              <w:t>3. Рентабельность продаж, %</w:t>
            </w:r>
          </w:p>
        </w:tc>
        <w:tc>
          <w:tcPr>
            <w:tcW w:w="126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0,0003</w:t>
            </w:r>
          </w:p>
        </w:tc>
        <w:tc>
          <w:tcPr>
            <w:tcW w:w="108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2,0447</w:t>
            </w:r>
          </w:p>
        </w:tc>
        <w:tc>
          <w:tcPr>
            <w:tcW w:w="1126"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6,0000</w:t>
            </w:r>
          </w:p>
        </w:tc>
        <w:tc>
          <w:tcPr>
            <w:tcW w:w="1394"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3,6514</w:t>
            </w:r>
          </w:p>
        </w:tc>
      </w:tr>
      <w:tr w:rsidR="004B0094" w:rsidRPr="004B0094" w:rsidTr="004B0094">
        <w:tc>
          <w:tcPr>
            <w:tcW w:w="4608" w:type="dxa"/>
            <w:vAlign w:val="center"/>
          </w:tcPr>
          <w:p w:rsidR="004B0094" w:rsidRPr="004B0094" w:rsidRDefault="004B0094" w:rsidP="004B0094">
            <w:pPr>
              <w:rPr>
                <w:rFonts w:ascii="Times New Roman" w:hAnsi="Times New Roman" w:cs="Times New Roman"/>
                <w:sz w:val="24"/>
                <w:szCs w:val="24"/>
              </w:rPr>
            </w:pPr>
            <w:r w:rsidRPr="004B0094">
              <w:rPr>
                <w:rFonts w:ascii="Times New Roman" w:hAnsi="Times New Roman" w:cs="Times New Roman"/>
                <w:sz w:val="24"/>
                <w:szCs w:val="24"/>
              </w:rPr>
              <w:t>4. Рентабельность собственного капитала, %</w:t>
            </w:r>
          </w:p>
        </w:tc>
        <w:tc>
          <w:tcPr>
            <w:tcW w:w="126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0,0004</w:t>
            </w:r>
          </w:p>
        </w:tc>
        <w:tc>
          <w:tcPr>
            <w:tcW w:w="108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4,0481</w:t>
            </w:r>
          </w:p>
        </w:tc>
        <w:tc>
          <w:tcPr>
            <w:tcW w:w="1126"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5,4661</w:t>
            </w:r>
          </w:p>
        </w:tc>
        <w:tc>
          <w:tcPr>
            <w:tcW w:w="1394"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7,0000</w:t>
            </w:r>
          </w:p>
        </w:tc>
      </w:tr>
      <w:tr w:rsidR="004B0094" w:rsidRPr="004B0094" w:rsidTr="004B0094">
        <w:tc>
          <w:tcPr>
            <w:tcW w:w="4608" w:type="dxa"/>
            <w:vAlign w:val="center"/>
          </w:tcPr>
          <w:p w:rsidR="004B0094" w:rsidRPr="004B0094" w:rsidRDefault="004B0094" w:rsidP="004B0094">
            <w:pPr>
              <w:rPr>
                <w:rFonts w:ascii="Times New Roman" w:hAnsi="Times New Roman" w:cs="Times New Roman"/>
                <w:sz w:val="24"/>
                <w:szCs w:val="24"/>
              </w:rPr>
            </w:pPr>
            <w:r w:rsidRPr="004B0094">
              <w:rPr>
                <w:rFonts w:ascii="Times New Roman" w:hAnsi="Times New Roman" w:cs="Times New Roman"/>
                <w:sz w:val="24"/>
                <w:szCs w:val="24"/>
              </w:rPr>
              <w:t>5. Коэффициент финансовой независимости (автономии)</w:t>
            </w:r>
          </w:p>
        </w:tc>
        <w:tc>
          <w:tcPr>
            <w:tcW w:w="126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0,8960</w:t>
            </w:r>
          </w:p>
        </w:tc>
        <w:tc>
          <w:tcPr>
            <w:tcW w:w="108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1,1734</w:t>
            </w:r>
          </w:p>
        </w:tc>
        <w:tc>
          <w:tcPr>
            <w:tcW w:w="1126"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0,7098</w:t>
            </w:r>
          </w:p>
        </w:tc>
        <w:tc>
          <w:tcPr>
            <w:tcW w:w="1394"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2,0000</w:t>
            </w:r>
          </w:p>
        </w:tc>
      </w:tr>
      <w:tr w:rsidR="004B0094" w:rsidRPr="004B0094" w:rsidTr="004B0094">
        <w:tc>
          <w:tcPr>
            <w:tcW w:w="4608" w:type="dxa"/>
            <w:vAlign w:val="center"/>
          </w:tcPr>
          <w:p w:rsidR="004B0094" w:rsidRPr="004B0094" w:rsidRDefault="004B0094" w:rsidP="004B0094">
            <w:pPr>
              <w:rPr>
                <w:rFonts w:ascii="Times New Roman" w:hAnsi="Times New Roman" w:cs="Times New Roman"/>
                <w:sz w:val="24"/>
                <w:szCs w:val="24"/>
              </w:rPr>
            </w:pPr>
            <w:r w:rsidRPr="004B0094">
              <w:rPr>
                <w:rFonts w:ascii="Times New Roman" w:hAnsi="Times New Roman" w:cs="Times New Roman"/>
                <w:sz w:val="24"/>
                <w:szCs w:val="24"/>
              </w:rPr>
              <w:t>6. Коэффициент маневренности</w:t>
            </w:r>
          </w:p>
        </w:tc>
        <w:tc>
          <w:tcPr>
            <w:tcW w:w="126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91,2181</w:t>
            </w:r>
          </w:p>
        </w:tc>
        <w:tc>
          <w:tcPr>
            <w:tcW w:w="108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3,0000</w:t>
            </w:r>
          </w:p>
        </w:tc>
        <w:tc>
          <w:tcPr>
            <w:tcW w:w="1126"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1,5306</w:t>
            </w:r>
          </w:p>
        </w:tc>
        <w:tc>
          <w:tcPr>
            <w:tcW w:w="1394"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0,0612</w:t>
            </w:r>
          </w:p>
        </w:tc>
      </w:tr>
      <w:tr w:rsidR="004B0094" w:rsidRPr="004B0094" w:rsidTr="004B0094">
        <w:tc>
          <w:tcPr>
            <w:tcW w:w="4608" w:type="dxa"/>
            <w:vAlign w:val="center"/>
          </w:tcPr>
          <w:p w:rsidR="004B0094" w:rsidRPr="004B0094" w:rsidRDefault="004B0094" w:rsidP="004B0094">
            <w:pPr>
              <w:rPr>
                <w:rFonts w:ascii="Times New Roman" w:hAnsi="Times New Roman" w:cs="Times New Roman"/>
                <w:sz w:val="24"/>
                <w:szCs w:val="24"/>
              </w:rPr>
            </w:pPr>
            <w:r w:rsidRPr="004B0094">
              <w:rPr>
                <w:rFonts w:ascii="Times New Roman" w:hAnsi="Times New Roman" w:cs="Times New Roman"/>
                <w:sz w:val="24"/>
                <w:szCs w:val="24"/>
              </w:rPr>
              <w:t>7. Коэффициент финансирования</w:t>
            </w:r>
          </w:p>
        </w:tc>
        <w:tc>
          <w:tcPr>
            <w:tcW w:w="126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0,9536</w:t>
            </w:r>
          </w:p>
        </w:tc>
        <w:tc>
          <w:tcPr>
            <w:tcW w:w="108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1,3694</w:t>
            </w:r>
          </w:p>
        </w:tc>
        <w:tc>
          <w:tcPr>
            <w:tcW w:w="1126"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4,0000</w:t>
            </w:r>
          </w:p>
        </w:tc>
        <w:tc>
          <w:tcPr>
            <w:tcW w:w="1394"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3,1942</w:t>
            </w:r>
          </w:p>
        </w:tc>
      </w:tr>
      <w:tr w:rsidR="004B0094" w:rsidRPr="004B0094" w:rsidTr="004B0094">
        <w:tc>
          <w:tcPr>
            <w:tcW w:w="4608" w:type="dxa"/>
            <w:vAlign w:val="center"/>
          </w:tcPr>
          <w:p w:rsidR="004B0094" w:rsidRPr="004B0094" w:rsidRDefault="004B0094" w:rsidP="004B0094">
            <w:pPr>
              <w:rPr>
                <w:rFonts w:ascii="Times New Roman" w:hAnsi="Times New Roman" w:cs="Times New Roman"/>
                <w:sz w:val="24"/>
                <w:szCs w:val="24"/>
              </w:rPr>
            </w:pPr>
            <w:r w:rsidRPr="004B0094">
              <w:rPr>
                <w:rFonts w:ascii="Times New Roman" w:hAnsi="Times New Roman" w:cs="Times New Roman"/>
                <w:sz w:val="24"/>
                <w:szCs w:val="24"/>
              </w:rPr>
              <w:t>8. Коэффициент обеспеченности оборотных активов собственными средствами, %</w:t>
            </w:r>
          </w:p>
        </w:tc>
        <w:tc>
          <w:tcPr>
            <w:tcW w:w="126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9,6571</w:t>
            </w:r>
          </w:p>
        </w:tc>
        <w:tc>
          <w:tcPr>
            <w:tcW w:w="108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3,0000</w:t>
            </w:r>
          </w:p>
        </w:tc>
        <w:tc>
          <w:tcPr>
            <w:tcW w:w="1126"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0,3333</w:t>
            </w:r>
          </w:p>
        </w:tc>
        <w:tc>
          <w:tcPr>
            <w:tcW w:w="1394"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0,1875</w:t>
            </w:r>
          </w:p>
        </w:tc>
      </w:tr>
      <w:tr w:rsidR="004B0094" w:rsidRPr="004B0094" w:rsidTr="004B0094">
        <w:tc>
          <w:tcPr>
            <w:tcW w:w="4608" w:type="dxa"/>
            <w:vAlign w:val="center"/>
          </w:tcPr>
          <w:p w:rsidR="004B0094" w:rsidRPr="004B0094" w:rsidRDefault="004B0094" w:rsidP="004B0094">
            <w:pPr>
              <w:rPr>
                <w:rFonts w:ascii="Times New Roman" w:hAnsi="Times New Roman" w:cs="Times New Roman"/>
                <w:sz w:val="24"/>
                <w:szCs w:val="24"/>
              </w:rPr>
            </w:pPr>
            <w:r w:rsidRPr="004B0094">
              <w:rPr>
                <w:rFonts w:ascii="Times New Roman" w:hAnsi="Times New Roman" w:cs="Times New Roman"/>
                <w:sz w:val="24"/>
                <w:szCs w:val="24"/>
              </w:rPr>
              <w:t xml:space="preserve">9. Рейтинговая оценка с учетом </w:t>
            </w:r>
            <w:r w:rsidRPr="004B0094">
              <w:rPr>
                <w:rFonts w:ascii="Times New Roman" w:hAnsi="Times New Roman" w:cs="Times New Roman"/>
                <w:sz w:val="24"/>
                <w:szCs w:val="24"/>
              </w:rPr>
              <w:lastRenderedPageBreak/>
              <w:t>коэффициента значимости</w:t>
            </w:r>
          </w:p>
        </w:tc>
        <w:tc>
          <w:tcPr>
            <w:tcW w:w="126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lastRenderedPageBreak/>
              <w:t>10,40</w:t>
            </w:r>
          </w:p>
        </w:tc>
        <w:tc>
          <w:tcPr>
            <w:tcW w:w="108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4,56</w:t>
            </w:r>
          </w:p>
        </w:tc>
        <w:tc>
          <w:tcPr>
            <w:tcW w:w="1126"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5,09</w:t>
            </w:r>
          </w:p>
        </w:tc>
        <w:tc>
          <w:tcPr>
            <w:tcW w:w="1394"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4,58</w:t>
            </w:r>
          </w:p>
        </w:tc>
      </w:tr>
      <w:tr w:rsidR="004B0094" w:rsidRPr="004B0094" w:rsidTr="004B0094">
        <w:tc>
          <w:tcPr>
            <w:tcW w:w="4608" w:type="dxa"/>
            <w:vAlign w:val="center"/>
          </w:tcPr>
          <w:p w:rsidR="004B0094" w:rsidRPr="004B0094" w:rsidRDefault="004B0094" w:rsidP="004B0094">
            <w:pPr>
              <w:rPr>
                <w:rFonts w:ascii="Times New Roman" w:hAnsi="Times New Roman" w:cs="Times New Roman"/>
                <w:sz w:val="24"/>
                <w:szCs w:val="24"/>
              </w:rPr>
            </w:pPr>
            <w:r w:rsidRPr="004B0094">
              <w:rPr>
                <w:rFonts w:ascii="Times New Roman" w:hAnsi="Times New Roman" w:cs="Times New Roman"/>
                <w:sz w:val="24"/>
                <w:szCs w:val="24"/>
              </w:rPr>
              <w:lastRenderedPageBreak/>
              <w:t>10. Место организации</w:t>
            </w:r>
          </w:p>
        </w:tc>
        <w:tc>
          <w:tcPr>
            <w:tcW w:w="126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I</w:t>
            </w:r>
          </w:p>
        </w:tc>
        <w:tc>
          <w:tcPr>
            <w:tcW w:w="1080"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IV</w:t>
            </w:r>
          </w:p>
        </w:tc>
        <w:tc>
          <w:tcPr>
            <w:tcW w:w="1126"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II</w:t>
            </w:r>
          </w:p>
        </w:tc>
        <w:tc>
          <w:tcPr>
            <w:tcW w:w="1394" w:type="dxa"/>
            <w:vAlign w:val="center"/>
          </w:tcPr>
          <w:p w:rsidR="004B0094" w:rsidRPr="004B0094" w:rsidRDefault="004B0094" w:rsidP="004B0094">
            <w:pPr>
              <w:jc w:val="center"/>
              <w:rPr>
                <w:rFonts w:ascii="Times New Roman" w:hAnsi="Times New Roman" w:cs="Times New Roman"/>
                <w:sz w:val="24"/>
                <w:szCs w:val="24"/>
              </w:rPr>
            </w:pPr>
            <w:r w:rsidRPr="004B0094">
              <w:rPr>
                <w:rFonts w:ascii="Times New Roman" w:hAnsi="Times New Roman" w:cs="Times New Roman"/>
                <w:sz w:val="24"/>
                <w:szCs w:val="24"/>
              </w:rPr>
              <w:t>III</w:t>
            </w:r>
          </w:p>
        </w:tc>
      </w:tr>
    </w:tbl>
    <w:p w:rsidR="006B4B06" w:rsidRPr="006B4B06" w:rsidRDefault="006B4B06" w:rsidP="006B4B06">
      <w:pPr>
        <w:spacing w:line="360" w:lineRule="auto"/>
        <w:ind w:firstLine="540"/>
        <w:rPr>
          <w:rFonts w:ascii="Times New Roman" w:hAnsi="Times New Roman" w:cs="Times New Roman"/>
          <w:sz w:val="28"/>
          <w:szCs w:val="28"/>
        </w:rPr>
      </w:pPr>
      <w:r w:rsidRPr="006B4B06">
        <w:rPr>
          <w:rFonts w:ascii="Times New Roman" w:hAnsi="Times New Roman" w:cs="Times New Roman"/>
          <w:sz w:val="28"/>
          <w:szCs w:val="28"/>
        </w:rPr>
        <w:t>Рейтинговая оценка с учетом коэффициента значимости рассчитывается по формуле:</w:t>
      </w:r>
    </w:p>
    <w:p w:rsidR="006B4B06" w:rsidRPr="006B4B06" w:rsidRDefault="006B4B06" w:rsidP="006B4B06">
      <w:pPr>
        <w:spacing w:line="360" w:lineRule="auto"/>
        <w:ind w:firstLine="540"/>
        <w:rPr>
          <w:rFonts w:ascii="Times New Roman" w:hAnsi="Times New Roman" w:cs="Times New Roman"/>
          <w:sz w:val="28"/>
          <w:szCs w:val="28"/>
        </w:rPr>
      </w:pPr>
      <w:r w:rsidRPr="006B4B06">
        <w:rPr>
          <w:rFonts w:ascii="Times New Roman" w:hAnsi="Times New Roman" w:cs="Times New Roman"/>
          <w:position w:val="-32"/>
          <w:sz w:val="28"/>
          <w:szCs w:val="28"/>
        </w:rPr>
        <w:object w:dxaOrig="2240" w:dyaOrig="800">
          <v:shape id="_x0000_i1104" type="#_x0000_t75" style="width:111.75pt;height:39.75pt" o:ole="">
            <v:imagedata r:id="rId31" o:title=""/>
          </v:shape>
          <o:OLEObject Type="Embed" ProgID="Equation.3" ShapeID="_x0000_i1104" DrawAspect="Content" ObjectID="_1424167660" r:id="rId32"/>
        </w:object>
      </w:r>
      <w:r w:rsidRPr="006B4B06">
        <w:rPr>
          <w:rFonts w:ascii="Times New Roman" w:hAnsi="Times New Roman" w:cs="Times New Roman"/>
          <w:sz w:val="28"/>
          <w:szCs w:val="28"/>
        </w:rPr>
        <w:t>.</w:t>
      </w:r>
    </w:p>
    <w:p w:rsidR="006B4B06" w:rsidRPr="006B4B06" w:rsidRDefault="006B4B06" w:rsidP="006B4B06">
      <w:pPr>
        <w:spacing w:line="360" w:lineRule="auto"/>
        <w:ind w:firstLine="540"/>
        <w:rPr>
          <w:rFonts w:ascii="Times New Roman" w:hAnsi="Times New Roman" w:cs="Times New Roman"/>
          <w:sz w:val="28"/>
          <w:szCs w:val="28"/>
        </w:rPr>
      </w:pPr>
      <w:r w:rsidRPr="006B4B06">
        <w:rPr>
          <w:rFonts w:ascii="Times New Roman" w:hAnsi="Times New Roman" w:cs="Times New Roman"/>
          <w:sz w:val="28"/>
          <w:szCs w:val="28"/>
        </w:rPr>
        <w:t>Наибольшему значению рейтинговой оценки соответствует первое место в ранжировании акционерных обществ по результатам их деятельности. В основе данного показателя лежит близость к эталону.</w:t>
      </w:r>
    </w:p>
    <w:p w:rsidR="006B4B06" w:rsidRDefault="006B4B06" w:rsidP="004B0094">
      <w:pPr>
        <w:tabs>
          <w:tab w:val="right" w:pos="9354"/>
        </w:tabs>
        <w:jc w:val="both"/>
        <w:rPr>
          <w:rFonts w:ascii="Times New Roman" w:hAnsi="Times New Roman" w:cs="Times New Roman"/>
          <w:position w:val="-28"/>
          <w:sz w:val="28"/>
          <w:szCs w:val="28"/>
          <w:lang w:val="en-US"/>
        </w:rPr>
      </w:pPr>
    </w:p>
    <w:p w:rsidR="006B4B06" w:rsidRDefault="006B4B06" w:rsidP="004B0094">
      <w:pPr>
        <w:tabs>
          <w:tab w:val="right" w:pos="9354"/>
        </w:tabs>
        <w:jc w:val="both"/>
        <w:rPr>
          <w:rFonts w:ascii="Times New Roman" w:hAnsi="Times New Roman" w:cs="Times New Roman"/>
          <w:position w:val="-28"/>
          <w:sz w:val="28"/>
          <w:szCs w:val="28"/>
          <w:lang w:val="en-US"/>
        </w:rPr>
      </w:pPr>
    </w:p>
    <w:p w:rsidR="006B4B06" w:rsidRDefault="006B4B06" w:rsidP="004B0094">
      <w:pPr>
        <w:tabs>
          <w:tab w:val="right" w:pos="9354"/>
        </w:tabs>
        <w:jc w:val="both"/>
        <w:rPr>
          <w:rFonts w:ascii="Times New Roman" w:hAnsi="Times New Roman" w:cs="Times New Roman"/>
          <w:position w:val="-28"/>
          <w:sz w:val="28"/>
          <w:szCs w:val="28"/>
          <w:lang w:val="en-US"/>
        </w:rPr>
      </w:pPr>
    </w:p>
    <w:p w:rsidR="006B4B06" w:rsidRDefault="006B4B06" w:rsidP="004B0094">
      <w:pPr>
        <w:tabs>
          <w:tab w:val="right" w:pos="9354"/>
        </w:tabs>
        <w:jc w:val="both"/>
        <w:rPr>
          <w:rFonts w:ascii="Times New Roman" w:hAnsi="Times New Roman" w:cs="Times New Roman"/>
          <w:position w:val="-28"/>
          <w:sz w:val="28"/>
          <w:szCs w:val="28"/>
          <w:lang w:val="en-US"/>
        </w:rPr>
      </w:pPr>
    </w:p>
    <w:p w:rsidR="006B4B06" w:rsidRDefault="006B4B06" w:rsidP="004B0094">
      <w:pPr>
        <w:tabs>
          <w:tab w:val="right" w:pos="9354"/>
        </w:tabs>
        <w:jc w:val="both"/>
        <w:rPr>
          <w:rFonts w:ascii="Times New Roman" w:hAnsi="Times New Roman" w:cs="Times New Roman"/>
          <w:position w:val="-28"/>
          <w:sz w:val="28"/>
          <w:szCs w:val="28"/>
          <w:lang w:val="en-US"/>
        </w:rPr>
      </w:pPr>
    </w:p>
    <w:p w:rsidR="006B4B06" w:rsidRDefault="006B4B06" w:rsidP="004B0094">
      <w:pPr>
        <w:tabs>
          <w:tab w:val="right" w:pos="9354"/>
        </w:tabs>
        <w:jc w:val="both"/>
        <w:rPr>
          <w:rFonts w:ascii="Times New Roman" w:hAnsi="Times New Roman" w:cs="Times New Roman"/>
          <w:position w:val="-28"/>
          <w:sz w:val="28"/>
          <w:szCs w:val="28"/>
          <w:lang w:val="en-US"/>
        </w:rPr>
      </w:pPr>
    </w:p>
    <w:p w:rsidR="006B4B06" w:rsidRDefault="006B4B06" w:rsidP="004B0094">
      <w:pPr>
        <w:tabs>
          <w:tab w:val="right" w:pos="9354"/>
        </w:tabs>
        <w:jc w:val="both"/>
        <w:rPr>
          <w:rFonts w:ascii="Times New Roman" w:hAnsi="Times New Roman" w:cs="Times New Roman"/>
          <w:position w:val="-28"/>
          <w:sz w:val="28"/>
          <w:szCs w:val="28"/>
          <w:lang w:val="en-US"/>
        </w:rPr>
      </w:pPr>
    </w:p>
    <w:p w:rsidR="006B4B06" w:rsidRDefault="006B4B06" w:rsidP="004B0094">
      <w:pPr>
        <w:tabs>
          <w:tab w:val="right" w:pos="9354"/>
        </w:tabs>
        <w:jc w:val="both"/>
        <w:rPr>
          <w:rFonts w:ascii="Times New Roman" w:hAnsi="Times New Roman" w:cs="Times New Roman"/>
          <w:position w:val="-28"/>
          <w:sz w:val="28"/>
          <w:szCs w:val="28"/>
          <w:lang w:val="en-US"/>
        </w:rPr>
      </w:pPr>
    </w:p>
    <w:p w:rsidR="006B4B06" w:rsidRDefault="006B4B06" w:rsidP="004B0094">
      <w:pPr>
        <w:tabs>
          <w:tab w:val="right" w:pos="9354"/>
        </w:tabs>
        <w:jc w:val="both"/>
        <w:rPr>
          <w:rFonts w:ascii="Times New Roman" w:hAnsi="Times New Roman" w:cs="Times New Roman"/>
          <w:position w:val="-28"/>
          <w:sz w:val="28"/>
          <w:szCs w:val="28"/>
          <w:lang w:val="en-US"/>
        </w:rPr>
      </w:pPr>
    </w:p>
    <w:p w:rsidR="006B4B06" w:rsidRDefault="006B4B06" w:rsidP="004B0094">
      <w:pPr>
        <w:tabs>
          <w:tab w:val="right" w:pos="9354"/>
        </w:tabs>
        <w:jc w:val="both"/>
        <w:rPr>
          <w:rFonts w:ascii="Times New Roman" w:hAnsi="Times New Roman" w:cs="Times New Roman"/>
          <w:position w:val="-28"/>
          <w:sz w:val="28"/>
          <w:szCs w:val="28"/>
          <w:lang w:val="en-US"/>
        </w:rPr>
      </w:pPr>
    </w:p>
    <w:p w:rsidR="006B4B06" w:rsidRDefault="006B4B06" w:rsidP="004B0094">
      <w:pPr>
        <w:tabs>
          <w:tab w:val="right" w:pos="9354"/>
        </w:tabs>
        <w:jc w:val="both"/>
        <w:rPr>
          <w:rFonts w:ascii="Times New Roman" w:hAnsi="Times New Roman" w:cs="Times New Roman"/>
          <w:position w:val="-28"/>
          <w:sz w:val="28"/>
          <w:szCs w:val="28"/>
          <w:lang w:val="en-US"/>
        </w:rPr>
      </w:pPr>
    </w:p>
    <w:p w:rsidR="006B4B06" w:rsidRDefault="006B4B06" w:rsidP="004B0094">
      <w:pPr>
        <w:tabs>
          <w:tab w:val="right" w:pos="9354"/>
        </w:tabs>
        <w:jc w:val="both"/>
        <w:rPr>
          <w:rFonts w:ascii="Times New Roman" w:hAnsi="Times New Roman" w:cs="Times New Roman"/>
          <w:position w:val="-28"/>
          <w:sz w:val="28"/>
          <w:szCs w:val="28"/>
          <w:lang w:val="en-US"/>
        </w:rPr>
      </w:pPr>
    </w:p>
    <w:p w:rsidR="006B4B06" w:rsidRDefault="006B4B06" w:rsidP="004B0094">
      <w:pPr>
        <w:tabs>
          <w:tab w:val="right" w:pos="9354"/>
        </w:tabs>
        <w:jc w:val="both"/>
        <w:rPr>
          <w:rFonts w:ascii="Times New Roman" w:hAnsi="Times New Roman" w:cs="Times New Roman"/>
          <w:position w:val="-28"/>
          <w:sz w:val="28"/>
          <w:szCs w:val="28"/>
          <w:lang w:val="en-US"/>
        </w:rPr>
      </w:pPr>
    </w:p>
    <w:p w:rsidR="006B4B06" w:rsidRDefault="006B4B06" w:rsidP="004B0094">
      <w:pPr>
        <w:tabs>
          <w:tab w:val="right" w:pos="9354"/>
        </w:tabs>
        <w:jc w:val="both"/>
        <w:rPr>
          <w:rFonts w:ascii="Times New Roman" w:hAnsi="Times New Roman" w:cs="Times New Roman"/>
          <w:position w:val="-28"/>
          <w:sz w:val="28"/>
          <w:szCs w:val="28"/>
          <w:lang w:val="en-US"/>
        </w:rPr>
      </w:pPr>
    </w:p>
    <w:p w:rsidR="006B4B06" w:rsidRDefault="006B4B06" w:rsidP="004B0094">
      <w:pPr>
        <w:tabs>
          <w:tab w:val="right" w:pos="9354"/>
        </w:tabs>
        <w:jc w:val="both"/>
        <w:rPr>
          <w:rFonts w:ascii="Times New Roman" w:hAnsi="Times New Roman" w:cs="Times New Roman"/>
          <w:position w:val="-28"/>
          <w:sz w:val="28"/>
          <w:szCs w:val="28"/>
          <w:lang w:val="en-US"/>
        </w:rPr>
      </w:pPr>
    </w:p>
    <w:p w:rsidR="006B4B06" w:rsidRDefault="006B4B06" w:rsidP="004B0094">
      <w:pPr>
        <w:tabs>
          <w:tab w:val="right" w:pos="9354"/>
        </w:tabs>
        <w:jc w:val="both"/>
        <w:rPr>
          <w:rFonts w:ascii="Times New Roman" w:hAnsi="Times New Roman" w:cs="Times New Roman"/>
          <w:position w:val="-28"/>
          <w:sz w:val="28"/>
          <w:szCs w:val="28"/>
          <w:lang w:val="en-US"/>
        </w:rPr>
      </w:pPr>
    </w:p>
    <w:p w:rsidR="004B0094" w:rsidRPr="004B0094" w:rsidRDefault="004B0094" w:rsidP="004B0094">
      <w:pPr>
        <w:tabs>
          <w:tab w:val="right" w:pos="9354"/>
        </w:tabs>
        <w:jc w:val="both"/>
        <w:rPr>
          <w:rFonts w:ascii="Times New Roman" w:hAnsi="Times New Roman" w:cs="Times New Roman"/>
          <w:position w:val="-28"/>
          <w:sz w:val="28"/>
          <w:szCs w:val="28"/>
          <w:lang w:val="en-US"/>
        </w:rPr>
      </w:pPr>
      <w:r>
        <w:rPr>
          <w:rFonts w:ascii="Times New Roman" w:hAnsi="Times New Roman" w:cs="Times New Roman"/>
          <w:position w:val="-28"/>
          <w:sz w:val="28"/>
          <w:szCs w:val="28"/>
        </w:rPr>
        <w:tab/>
      </w:r>
    </w:p>
    <w:p w:rsidR="003A69C9" w:rsidRDefault="003A69C9" w:rsidP="003A69C9">
      <w:pPr>
        <w:jc w:val="center"/>
        <w:rPr>
          <w:rFonts w:ascii="Times New Roman" w:hAnsi="Times New Roman" w:cs="Times New Roman"/>
          <w:sz w:val="28"/>
          <w:szCs w:val="28"/>
        </w:rPr>
      </w:pPr>
      <w:r>
        <w:rPr>
          <w:rFonts w:ascii="Times New Roman" w:hAnsi="Times New Roman" w:cs="Times New Roman"/>
          <w:sz w:val="28"/>
          <w:szCs w:val="28"/>
        </w:rPr>
        <w:lastRenderedPageBreak/>
        <w:t>ПРИЛОЖЕНИЯ</w:t>
      </w:r>
    </w:p>
    <w:p w:rsidR="004F26E8" w:rsidRDefault="004F26E8" w:rsidP="004F26E8">
      <w:pPr>
        <w:jc w:val="right"/>
        <w:rPr>
          <w:rFonts w:ascii="Times New Roman" w:hAnsi="Times New Roman" w:cs="Times New Roman"/>
          <w:sz w:val="28"/>
          <w:szCs w:val="28"/>
        </w:rPr>
      </w:pPr>
      <w:r>
        <w:rPr>
          <w:rFonts w:ascii="Times New Roman" w:hAnsi="Times New Roman" w:cs="Times New Roman"/>
          <w:sz w:val="28"/>
          <w:szCs w:val="28"/>
        </w:rPr>
        <w:t>Приложение 1</w:t>
      </w:r>
    </w:p>
    <w:p w:rsidR="003A69C9" w:rsidRPr="003A69C9" w:rsidRDefault="003A69C9" w:rsidP="004F26E8">
      <w:pPr>
        <w:spacing w:line="240" w:lineRule="auto"/>
        <w:jc w:val="center"/>
        <w:rPr>
          <w:rFonts w:ascii="Times New Roman" w:hAnsi="Times New Roman" w:cs="Times New Roman"/>
          <w:sz w:val="28"/>
          <w:szCs w:val="28"/>
        </w:rPr>
      </w:pPr>
      <w:r w:rsidRPr="003A69C9">
        <w:rPr>
          <w:rFonts w:ascii="Times New Roman" w:hAnsi="Times New Roman" w:cs="Times New Roman"/>
          <w:bCs/>
          <w:sz w:val="28"/>
          <w:szCs w:val="28"/>
        </w:rPr>
        <w:t>Форма № 1 «Бухгалтерский баланс» на 31 декабря 2011 г., тыс. руб.</w:t>
      </w:r>
    </w:p>
    <w:tbl>
      <w:tblPr>
        <w:tblStyle w:val="a3"/>
        <w:tblW w:w="0" w:type="auto"/>
        <w:tblLook w:val="04A0"/>
      </w:tblPr>
      <w:tblGrid>
        <w:gridCol w:w="4927"/>
        <w:gridCol w:w="1559"/>
        <w:gridCol w:w="1559"/>
        <w:gridCol w:w="1525"/>
      </w:tblGrid>
      <w:tr w:rsidR="003A69C9" w:rsidTr="004F26E8">
        <w:tc>
          <w:tcPr>
            <w:tcW w:w="4928" w:type="dxa"/>
            <w:vAlign w:val="center"/>
          </w:tcPr>
          <w:p w:rsidR="003A69C9" w:rsidRPr="004F26E8" w:rsidRDefault="003A69C9" w:rsidP="003A69C9">
            <w:pPr>
              <w:pStyle w:val="Pa7"/>
              <w:jc w:val="center"/>
              <w:rPr>
                <w:rFonts w:ascii="Times New Roman" w:hAnsi="Times New Roman" w:cs="Times New Roman"/>
                <w:color w:val="000000"/>
                <w:sz w:val="22"/>
                <w:szCs w:val="22"/>
              </w:rPr>
            </w:pPr>
            <w:r w:rsidRPr="004F26E8">
              <w:rPr>
                <w:rFonts w:ascii="Times New Roman" w:hAnsi="Times New Roman" w:cs="Times New Roman"/>
                <w:b/>
                <w:bCs/>
                <w:color w:val="000000"/>
                <w:sz w:val="22"/>
                <w:szCs w:val="22"/>
              </w:rPr>
              <w:t>Наименование показателя</w:t>
            </w:r>
          </w:p>
        </w:tc>
        <w:tc>
          <w:tcPr>
            <w:tcW w:w="1559" w:type="dxa"/>
          </w:tcPr>
          <w:p w:rsidR="003A69C9" w:rsidRPr="004F26E8" w:rsidRDefault="003A69C9">
            <w:pPr>
              <w:pStyle w:val="Pa7"/>
              <w:jc w:val="center"/>
              <w:rPr>
                <w:rFonts w:ascii="Times New Roman" w:hAnsi="Times New Roman" w:cs="Times New Roman"/>
                <w:color w:val="000000"/>
                <w:sz w:val="22"/>
                <w:szCs w:val="22"/>
              </w:rPr>
            </w:pPr>
            <w:r w:rsidRPr="004F26E8">
              <w:rPr>
                <w:rFonts w:ascii="Times New Roman" w:hAnsi="Times New Roman" w:cs="Times New Roman"/>
                <w:b/>
                <w:bCs/>
                <w:color w:val="000000"/>
                <w:sz w:val="22"/>
                <w:szCs w:val="22"/>
              </w:rPr>
              <w:t>На 31 дека</w:t>
            </w:r>
            <w:r w:rsidRPr="004F26E8">
              <w:rPr>
                <w:rFonts w:ascii="Times New Roman" w:hAnsi="Times New Roman" w:cs="Times New Roman"/>
                <w:b/>
                <w:bCs/>
                <w:color w:val="000000"/>
                <w:sz w:val="22"/>
                <w:szCs w:val="22"/>
              </w:rPr>
              <w:softHyphen/>
              <w:t xml:space="preserve">бря 2011 г. </w:t>
            </w:r>
          </w:p>
        </w:tc>
        <w:tc>
          <w:tcPr>
            <w:tcW w:w="1559" w:type="dxa"/>
          </w:tcPr>
          <w:p w:rsidR="003A69C9" w:rsidRPr="004F26E8" w:rsidRDefault="003A69C9">
            <w:pPr>
              <w:pStyle w:val="Pa7"/>
              <w:jc w:val="center"/>
              <w:rPr>
                <w:rFonts w:ascii="Times New Roman" w:hAnsi="Times New Roman" w:cs="Times New Roman"/>
                <w:color w:val="000000"/>
                <w:sz w:val="22"/>
                <w:szCs w:val="22"/>
              </w:rPr>
            </w:pPr>
            <w:r w:rsidRPr="004F26E8">
              <w:rPr>
                <w:rFonts w:ascii="Times New Roman" w:hAnsi="Times New Roman" w:cs="Times New Roman"/>
                <w:b/>
                <w:bCs/>
                <w:color w:val="000000"/>
                <w:sz w:val="22"/>
                <w:szCs w:val="22"/>
              </w:rPr>
              <w:t>На 31 дека</w:t>
            </w:r>
            <w:r w:rsidRPr="004F26E8">
              <w:rPr>
                <w:rFonts w:ascii="Times New Roman" w:hAnsi="Times New Roman" w:cs="Times New Roman"/>
                <w:b/>
                <w:bCs/>
                <w:color w:val="000000"/>
                <w:sz w:val="22"/>
                <w:szCs w:val="22"/>
              </w:rPr>
              <w:softHyphen/>
              <w:t xml:space="preserve">бря 2010 г. </w:t>
            </w:r>
          </w:p>
        </w:tc>
        <w:tc>
          <w:tcPr>
            <w:tcW w:w="1525" w:type="dxa"/>
          </w:tcPr>
          <w:p w:rsidR="003A69C9" w:rsidRPr="004F26E8" w:rsidRDefault="003A69C9">
            <w:pPr>
              <w:pStyle w:val="Pa7"/>
              <w:jc w:val="center"/>
              <w:rPr>
                <w:rFonts w:ascii="Times New Roman" w:hAnsi="Times New Roman" w:cs="Times New Roman"/>
                <w:color w:val="000000"/>
                <w:sz w:val="22"/>
                <w:szCs w:val="22"/>
              </w:rPr>
            </w:pPr>
            <w:r w:rsidRPr="004F26E8">
              <w:rPr>
                <w:rFonts w:ascii="Times New Roman" w:hAnsi="Times New Roman" w:cs="Times New Roman"/>
                <w:b/>
                <w:bCs/>
                <w:color w:val="000000"/>
                <w:sz w:val="22"/>
                <w:szCs w:val="22"/>
              </w:rPr>
              <w:t>На 31 дека</w:t>
            </w:r>
            <w:r w:rsidRPr="004F26E8">
              <w:rPr>
                <w:rFonts w:ascii="Times New Roman" w:hAnsi="Times New Roman" w:cs="Times New Roman"/>
                <w:b/>
                <w:bCs/>
                <w:color w:val="000000"/>
                <w:sz w:val="22"/>
                <w:szCs w:val="22"/>
              </w:rPr>
              <w:softHyphen/>
              <w:t xml:space="preserve">бря 2009 г. </w:t>
            </w:r>
          </w:p>
        </w:tc>
      </w:tr>
      <w:tr w:rsidR="003A69C9" w:rsidTr="003A69C9">
        <w:tc>
          <w:tcPr>
            <w:tcW w:w="9571" w:type="dxa"/>
            <w:gridSpan w:val="4"/>
            <w:vAlign w:val="center"/>
          </w:tcPr>
          <w:p w:rsidR="003A69C9" w:rsidRPr="004F26E8" w:rsidRDefault="003A69C9" w:rsidP="003A69C9">
            <w:pPr>
              <w:jc w:val="center"/>
              <w:rPr>
                <w:rFonts w:ascii="Times New Roman" w:hAnsi="Times New Roman" w:cs="Times New Roman"/>
                <w:b/>
              </w:rPr>
            </w:pPr>
            <w:r w:rsidRPr="004F26E8">
              <w:rPr>
                <w:rFonts w:ascii="Times New Roman" w:hAnsi="Times New Roman" w:cs="Times New Roman"/>
                <w:b/>
              </w:rPr>
              <w:t>АКТИВ</w:t>
            </w:r>
          </w:p>
        </w:tc>
      </w:tr>
      <w:tr w:rsidR="003A69C9" w:rsidTr="004F26E8">
        <w:tc>
          <w:tcPr>
            <w:tcW w:w="4928" w:type="dxa"/>
          </w:tcPr>
          <w:p w:rsidR="003A69C9" w:rsidRPr="004F26E8" w:rsidRDefault="003A69C9" w:rsidP="004F26E8">
            <w:pPr>
              <w:pStyle w:val="Pa12"/>
              <w:numPr>
                <w:ilvl w:val="0"/>
                <w:numId w:val="1"/>
              </w:numPr>
              <w:rPr>
                <w:rFonts w:ascii="Times New Roman" w:hAnsi="Times New Roman" w:cs="Times New Roman"/>
                <w:color w:val="000000"/>
                <w:sz w:val="22"/>
                <w:szCs w:val="22"/>
              </w:rPr>
            </w:pPr>
            <w:r w:rsidRPr="004F26E8">
              <w:rPr>
                <w:rFonts w:ascii="Times New Roman" w:hAnsi="Times New Roman" w:cs="Times New Roman"/>
                <w:b/>
                <w:bCs/>
                <w:color w:val="000000"/>
                <w:sz w:val="22"/>
                <w:szCs w:val="22"/>
              </w:rPr>
              <w:t xml:space="preserve">ВНЕОБОРОТНЫЕ АКТИВЫ </w:t>
            </w:r>
          </w:p>
          <w:p w:rsidR="003A69C9" w:rsidRPr="004F26E8" w:rsidRDefault="003A69C9">
            <w:pPr>
              <w:pStyle w:val="Pa12"/>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Нематериальные активы </w:t>
            </w:r>
          </w:p>
        </w:tc>
        <w:tc>
          <w:tcPr>
            <w:tcW w:w="1559" w:type="dxa"/>
          </w:tcPr>
          <w:p w:rsidR="003A69C9" w:rsidRPr="004F26E8" w:rsidRDefault="003A69C9">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315 </w:t>
            </w:r>
          </w:p>
        </w:tc>
        <w:tc>
          <w:tcPr>
            <w:tcW w:w="1559" w:type="dxa"/>
          </w:tcPr>
          <w:p w:rsidR="003A69C9" w:rsidRPr="004F26E8" w:rsidRDefault="003A69C9">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245 </w:t>
            </w:r>
          </w:p>
        </w:tc>
        <w:tc>
          <w:tcPr>
            <w:tcW w:w="1525" w:type="dxa"/>
          </w:tcPr>
          <w:p w:rsidR="003A69C9" w:rsidRPr="004F26E8" w:rsidRDefault="003A69C9">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196 </w:t>
            </w:r>
          </w:p>
        </w:tc>
      </w:tr>
      <w:tr w:rsidR="003A69C9" w:rsidTr="004F26E8">
        <w:tc>
          <w:tcPr>
            <w:tcW w:w="4928" w:type="dxa"/>
          </w:tcPr>
          <w:p w:rsidR="003A69C9" w:rsidRPr="004F26E8" w:rsidRDefault="003A69C9">
            <w:pPr>
              <w:pStyle w:val="Pa12"/>
              <w:rPr>
                <w:rFonts w:ascii="Times New Roman" w:hAnsi="Times New Roman" w:cs="Times New Roman"/>
                <w:color w:val="000000"/>
                <w:sz w:val="22"/>
                <w:szCs w:val="22"/>
              </w:rPr>
            </w:pPr>
            <w:r w:rsidRPr="004F26E8">
              <w:rPr>
                <w:rFonts w:ascii="Times New Roman" w:hAnsi="Times New Roman" w:cs="Times New Roman"/>
                <w:color w:val="000000"/>
                <w:sz w:val="22"/>
                <w:szCs w:val="22"/>
              </w:rPr>
              <w:t>Результаты исследований и раз</w:t>
            </w:r>
            <w:r w:rsidRPr="004F26E8">
              <w:rPr>
                <w:rFonts w:ascii="Times New Roman" w:hAnsi="Times New Roman" w:cs="Times New Roman"/>
                <w:color w:val="000000"/>
                <w:sz w:val="22"/>
                <w:szCs w:val="22"/>
              </w:rPr>
              <w:softHyphen/>
              <w:t xml:space="preserve">работок </w:t>
            </w:r>
          </w:p>
        </w:tc>
        <w:tc>
          <w:tcPr>
            <w:tcW w:w="1559" w:type="dxa"/>
          </w:tcPr>
          <w:p w:rsidR="003A69C9" w:rsidRPr="004F26E8" w:rsidRDefault="003A69C9">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0 </w:t>
            </w:r>
          </w:p>
        </w:tc>
        <w:tc>
          <w:tcPr>
            <w:tcW w:w="1559" w:type="dxa"/>
          </w:tcPr>
          <w:p w:rsidR="003A69C9" w:rsidRPr="004F26E8" w:rsidRDefault="003A69C9">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0 </w:t>
            </w:r>
          </w:p>
        </w:tc>
        <w:tc>
          <w:tcPr>
            <w:tcW w:w="1525" w:type="dxa"/>
          </w:tcPr>
          <w:p w:rsidR="003A69C9" w:rsidRPr="004F26E8" w:rsidRDefault="003A69C9">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0 </w:t>
            </w:r>
          </w:p>
        </w:tc>
      </w:tr>
      <w:tr w:rsidR="003A69C9" w:rsidTr="004F26E8">
        <w:tc>
          <w:tcPr>
            <w:tcW w:w="4928" w:type="dxa"/>
          </w:tcPr>
          <w:p w:rsidR="003A69C9" w:rsidRPr="004F26E8" w:rsidRDefault="003A69C9">
            <w:pPr>
              <w:pStyle w:val="Pa12"/>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Основные средства </w:t>
            </w:r>
          </w:p>
        </w:tc>
        <w:tc>
          <w:tcPr>
            <w:tcW w:w="1559" w:type="dxa"/>
          </w:tcPr>
          <w:p w:rsidR="003A69C9" w:rsidRPr="004F26E8" w:rsidRDefault="003A69C9">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897 650 </w:t>
            </w:r>
          </w:p>
        </w:tc>
        <w:tc>
          <w:tcPr>
            <w:tcW w:w="1559" w:type="dxa"/>
          </w:tcPr>
          <w:p w:rsidR="003A69C9" w:rsidRPr="004F26E8" w:rsidRDefault="003A69C9">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693 798 </w:t>
            </w:r>
          </w:p>
        </w:tc>
        <w:tc>
          <w:tcPr>
            <w:tcW w:w="1525" w:type="dxa"/>
          </w:tcPr>
          <w:p w:rsidR="003A69C9" w:rsidRPr="004F26E8" w:rsidRDefault="003A69C9">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576 476 </w:t>
            </w:r>
          </w:p>
        </w:tc>
      </w:tr>
      <w:tr w:rsidR="003A69C9" w:rsidTr="004F26E8">
        <w:tc>
          <w:tcPr>
            <w:tcW w:w="4928" w:type="dxa"/>
          </w:tcPr>
          <w:p w:rsidR="003A69C9" w:rsidRPr="004F26E8" w:rsidRDefault="003A69C9">
            <w:pPr>
              <w:pStyle w:val="Pa12"/>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Доходные вложения в материальные ценности </w:t>
            </w:r>
          </w:p>
        </w:tc>
        <w:tc>
          <w:tcPr>
            <w:tcW w:w="1559" w:type="dxa"/>
          </w:tcPr>
          <w:p w:rsidR="003A69C9" w:rsidRPr="004F26E8" w:rsidRDefault="003A69C9">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86 750 </w:t>
            </w:r>
          </w:p>
        </w:tc>
        <w:tc>
          <w:tcPr>
            <w:tcW w:w="1559" w:type="dxa"/>
          </w:tcPr>
          <w:p w:rsidR="003A69C9" w:rsidRPr="004F26E8" w:rsidRDefault="003A69C9">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22 204 </w:t>
            </w:r>
          </w:p>
        </w:tc>
        <w:tc>
          <w:tcPr>
            <w:tcW w:w="1525" w:type="dxa"/>
          </w:tcPr>
          <w:p w:rsidR="003A69C9" w:rsidRPr="004F26E8" w:rsidRDefault="003A69C9">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22 853 </w:t>
            </w:r>
          </w:p>
        </w:tc>
      </w:tr>
      <w:tr w:rsidR="003A69C9" w:rsidTr="004F26E8">
        <w:tc>
          <w:tcPr>
            <w:tcW w:w="4928" w:type="dxa"/>
          </w:tcPr>
          <w:p w:rsidR="003A69C9" w:rsidRPr="004F26E8" w:rsidRDefault="003A69C9">
            <w:pPr>
              <w:pStyle w:val="Pa12"/>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Долгосрочные финансовые вложения </w:t>
            </w:r>
          </w:p>
        </w:tc>
        <w:tc>
          <w:tcPr>
            <w:tcW w:w="1559" w:type="dxa"/>
          </w:tcPr>
          <w:p w:rsidR="003A69C9" w:rsidRPr="004F26E8" w:rsidRDefault="003A69C9">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14 741 </w:t>
            </w:r>
          </w:p>
        </w:tc>
        <w:tc>
          <w:tcPr>
            <w:tcW w:w="1559" w:type="dxa"/>
          </w:tcPr>
          <w:p w:rsidR="003A69C9" w:rsidRPr="004F26E8" w:rsidRDefault="003A69C9">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8 982 </w:t>
            </w:r>
          </w:p>
        </w:tc>
        <w:tc>
          <w:tcPr>
            <w:tcW w:w="1525" w:type="dxa"/>
          </w:tcPr>
          <w:p w:rsidR="003A69C9" w:rsidRPr="004F26E8" w:rsidRDefault="003A69C9">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8 440 </w:t>
            </w:r>
          </w:p>
        </w:tc>
      </w:tr>
      <w:tr w:rsidR="003A69C9" w:rsidTr="004F26E8">
        <w:tc>
          <w:tcPr>
            <w:tcW w:w="4928" w:type="dxa"/>
          </w:tcPr>
          <w:p w:rsidR="003A69C9" w:rsidRPr="004F26E8" w:rsidRDefault="003A69C9">
            <w:pPr>
              <w:pStyle w:val="Pa12"/>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Отложенные налоговые активы </w:t>
            </w:r>
          </w:p>
        </w:tc>
        <w:tc>
          <w:tcPr>
            <w:tcW w:w="1559" w:type="dxa"/>
          </w:tcPr>
          <w:p w:rsidR="003A69C9" w:rsidRPr="004F26E8" w:rsidRDefault="003A69C9">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51 741 </w:t>
            </w:r>
          </w:p>
        </w:tc>
        <w:tc>
          <w:tcPr>
            <w:tcW w:w="1559" w:type="dxa"/>
          </w:tcPr>
          <w:p w:rsidR="003A69C9" w:rsidRPr="004F26E8" w:rsidRDefault="003A69C9">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46 759 </w:t>
            </w:r>
          </w:p>
        </w:tc>
        <w:tc>
          <w:tcPr>
            <w:tcW w:w="1525" w:type="dxa"/>
          </w:tcPr>
          <w:p w:rsidR="003A69C9" w:rsidRPr="004F26E8" w:rsidRDefault="003A69C9">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42 665 </w:t>
            </w:r>
          </w:p>
        </w:tc>
      </w:tr>
      <w:tr w:rsidR="003A69C9" w:rsidTr="004F26E8">
        <w:tc>
          <w:tcPr>
            <w:tcW w:w="4928" w:type="dxa"/>
          </w:tcPr>
          <w:p w:rsidR="003A69C9" w:rsidRPr="004F26E8" w:rsidRDefault="003A69C9">
            <w:pPr>
              <w:pStyle w:val="Pa12"/>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Прочие </w:t>
            </w:r>
            <w:proofErr w:type="spellStart"/>
            <w:r w:rsidRPr="004F26E8">
              <w:rPr>
                <w:rFonts w:ascii="Times New Roman" w:hAnsi="Times New Roman" w:cs="Times New Roman"/>
                <w:color w:val="000000"/>
                <w:sz w:val="22"/>
                <w:szCs w:val="22"/>
              </w:rPr>
              <w:t>внеоборотные</w:t>
            </w:r>
            <w:proofErr w:type="spellEnd"/>
            <w:r w:rsidRPr="004F26E8">
              <w:rPr>
                <w:rFonts w:ascii="Times New Roman" w:hAnsi="Times New Roman" w:cs="Times New Roman"/>
                <w:color w:val="000000"/>
                <w:sz w:val="22"/>
                <w:szCs w:val="22"/>
              </w:rPr>
              <w:t xml:space="preserve"> активы </w:t>
            </w:r>
          </w:p>
        </w:tc>
        <w:tc>
          <w:tcPr>
            <w:tcW w:w="1559" w:type="dxa"/>
          </w:tcPr>
          <w:p w:rsidR="003A69C9" w:rsidRPr="004F26E8" w:rsidRDefault="003A69C9">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0 </w:t>
            </w:r>
          </w:p>
        </w:tc>
        <w:tc>
          <w:tcPr>
            <w:tcW w:w="1559" w:type="dxa"/>
          </w:tcPr>
          <w:p w:rsidR="003A69C9" w:rsidRPr="004F26E8" w:rsidRDefault="003A69C9">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0 </w:t>
            </w:r>
          </w:p>
        </w:tc>
        <w:tc>
          <w:tcPr>
            <w:tcW w:w="1525" w:type="dxa"/>
          </w:tcPr>
          <w:p w:rsidR="003A69C9" w:rsidRPr="004F26E8" w:rsidRDefault="003A69C9">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0 </w:t>
            </w:r>
          </w:p>
        </w:tc>
      </w:tr>
      <w:tr w:rsidR="003A69C9" w:rsidTr="004F26E8">
        <w:tc>
          <w:tcPr>
            <w:tcW w:w="4928" w:type="dxa"/>
          </w:tcPr>
          <w:p w:rsidR="003A69C9" w:rsidRPr="004F26E8" w:rsidRDefault="003A69C9">
            <w:pPr>
              <w:pStyle w:val="Pa12"/>
              <w:rPr>
                <w:rFonts w:ascii="Times New Roman" w:hAnsi="Times New Roman" w:cs="Times New Roman"/>
                <w:color w:val="000000"/>
                <w:sz w:val="22"/>
                <w:szCs w:val="22"/>
              </w:rPr>
            </w:pPr>
            <w:r w:rsidRPr="004F26E8">
              <w:rPr>
                <w:rFonts w:ascii="Times New Roman" w:hAnsi="Times New Roman" w:cs="Times New Roman"/>
                <w:b/>
                <w:bCs/>
                <w:color w:val="000000"/>
                <w:sz w:val="22"/>
                <w:szCs w:val="22"/>
              </w:rPr>
              <w:t xml:space="preserve">Итого по разделу I </w:t>
            </w:r>
          </w:p>
        </w:tc>
        <w:tc>
          <w:tcPr>
            <w:tcW w:w="1559" w:type="dxa"/>
          </w:tcPr>
          <w:p w:rsidR="003A69C9" w:rsidRPr="004F26E8" w:rsidRDefault="003A69C9">
            <w:pPr>
              <w:pStyle w:val="Pa26"/>
              <w:jc w:val="right"/>
              <w:rPr>
                <w:rFonts w:ascii="Times New Roman" w:hAnsi="Times New Roman" w:cs="Times New Roman"/>
                <w:color w:val="000000"/>
                <w:sz w:val="22"/>
                <w:szCs w:val="22"/>
              </w:rPr>
            </w:pPr>
            <w:r w:rsidRPr="004F26E8">
              <w:rPr>
                <w:rFonts w:ascii="Times New Roman" w:hAnsi="Times New Roman" w:cs="Times New Roman"/>
                <w:b/>
                <w:bCs/>
                <w:color w:val="000000"/>
                <w:sz w:val="22"/>
                <w:szCs w:val="22"/>
              </w:rPr>
              <w:t xml:space="preserve">1 051 197 </w:t>
            </w:r>
          </w:p>
        </w:tc>
        <w:tc>
          <w:tcPr>
            <w:tcW w:w="1559" w:type="dxa"/>
          </w:tcPr>
          <w:p w:rsidR="003A69C9" w:rsidRPr="004F26E8" w:rsidRDefault="003A69C9">
            <w:pPr>
              <w:pStyle w:val="Pa26"/>
              <w:jc w:val="right"/>
              <w:rPr>
                <w:rFonts w:ascii="Times New Roman" w:hAnsi="Times New Roman" w:cs="Times New Roman"/>
                <w:color w:val="000000"/>
                <w:sz w:val="22"/>
                <w:szCs w:val="22"/>
              </w:rPr>
            </w:pPr>
            <w:r w:rsidRPr="004F26E8">
              <w:rPr>
                <w:rFonts w:ascii="Times New Roman" w:hAnsi="Times New Roman" w:cs="Times New Roman"/>
                <w:b/>
                <w:bCs/>
                <w:color w:val="000000"/>
                <w:sz w:val="22"/>
                <w:szCs w:val="22"/>
              </w:rPr>
              <w:t xml:space="preserve">771 988 </w:t>
            </w:r>
          </w:p>
        </w:tc>
        <w:tc>
          <w:tcPr>
            <w:tcW w:w="1525" w:type="dxa"/>
          </w:tcPr>
          <w:p w:rsidR="003A69C9" w:rsidRPr="004F26E8" w:rsidRDefault="003A69C9">
            <w:pPr>
              <w:pStyle w:val="Pa26"/>
              <w:jc w:val="right"/>
              <w:rPr>
                <w:rFonts w:ascii="Times New Roman" w:hAnsi="Times New Roman" w:cs="Times New Roman"/>
                <w:color w:val="000000"/>
                <w:sz w:val="22"/>
                <w:szCs w:val="22"/>
              </w:rPr>
            </w:pPr>
            <w:r w:rsidRPr="004F26E8">
              <w:rPr>
                <w:rFonts w:ascii="Times New Roman" w:hAnsi="Times New Roman" w:cs="Times New Roman"/>
                <w:b/>
                <w:bCs/>
                <w:color w:val="000000"/>
                <w:sz w:val="22"/>
                <w:szCs w:val="22"/>
              </w:rPr>
              <w:t xml:space="preserve">650 630 </w:t>
            </w:r>
          </w:p>
        </w:tc>
      </w:tr>
      <w:tr w:rsidR="003A69C9" w:rsidTr="004F26E8">
        <w:tc>
          <w:tcPr>
            <w:tcW w:w="4928" w:type="dxa"/>
          </w:tcPr>
          <w:p w:rsidR="003A69C9" w:rsidRPr="004F26E8" w:rsidRDefault="003A69C9">
            <w:pPr>
              <w:pStyle w:val="Pa12"/>
              <w:rPr>
                <w:rFonts w:ascii="Times New Roman" w:hAnsi="Times New Roman" w:cs="Times New Roman"/>
                <w:color w:val="000000"/>
                <w:sz w:val="22"/>
                <w:szCs w:val="22"/>
              </w:rPr>
            </w:pPr>
            <w:r w:rsidRPr="004F26E8">
              <w:rPr>
                <w:rFonts w:ascii="Times New Roman" w:hAnsi="Times New Roman" w:cs="Times New Roman"/>
                <w:b/>
                <w:bCs/>
                <w:color w:val="000000"/>
                <w:sz w:val="22"/>
                <w:szCs w:val="22"/>
              </w:rPr>
              <w:t xml:space="preserve">II. ОБОРОТНЫЕ АКТИВЫ </w:t>
            </w:r>
          </w:p>
          <w:p w:rsidR="003A69C9" w:rsidRPr="004F26E8" w:rsidRDefault="003A69C9">
            <w:pPr>
              <w:pStyle w:val="Pa12"/>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Запасы </w:t>
            </w:r>
          </w:p>
        </w:tc>
        <w:tc>
          <w:tcPr>
            <w:tcW w:w="1559" w:type="dxa"/>
          </w:tcPr>
          <w:p w:rsidR="003A69C9" w:rsidRPr="004F26E8" w:rsidRDefault="003A69C9">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697 100 </w:t>
            </w:r>
          </w:p>
        </w:tc>
        <w:tc>
          <w:tcPr>
            <w:tcW w:w="1559" w:type="dxa"/>
          </w:tcPr>
          <w:p w:rsidR="003A69C9" w:rsidRPr="004F26E8" w:rsidRDefault="003A69C9">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584 457 </w:t>
            </w:r>
          </w:p>
        </w:tc>
        <w:tc>
          <w:tcPr>
            <w:tcW w:w="1525" w:type="dxa"/>
          </w:tcPr>
          <w:p w:rsidR="003A69C9" w:rsidRPr="004F26E8" w:rsidRDefault="003A69C9">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533 594 </w:t>
            </w:r>
          </w:p>
        </w:tc>
      </w:tr>
      <w:tr w:rsidR="003A69C9" w:rsidTr="004F26E8">
        <w:tc>
          <w:tcPr>
            <w:tcW w:w="4928" w:type="dxa"/>
          </w:tcPr>
          <w:p w:rsidR="003A69C9" w:rsidRPr="004F26E8" w:rsidRDefault="003A69C9">
            <w:pPr>
              <w:pStyle w:val="Pa12"/>
              <w:rPr>
                <w:rFonts w:ascii="Times New Roman" w:hAnsi="Times New Roman" w:cs="Times New Roman"/>
                <w:color w:val="000000"/>
                <w:sz w:val="22"/>
                <w:szCs w:val="22"/>
              </w:rPr>
            </w:pPr>
            <w:r w:rsidRPr="004F26E8">
              <w:rPr>
                <w:rFonts w:ascii="Times New Roman" w:hAnsi="Times New Roman" w:cs="Times New Roman"/>
                <w:i/>
                <w:iCs/>
                <w:color w:val="000000"/>
                <w:sz w:val="22"/>
                <w:szCs w:val="22"/>
              </w:rPr>
              <w:t xml:space="preserve">в том числе готовая продукция </w:t>
            </w:r>
          </w:p>
        </w:tc>
        <w:tc>
          <w:tcPr>
            <w:tcW w:w="1559" w:type="dxa"/>
          </w:tcPr>
          <w:p w:rsidR="003A69C9" w:rsidRPr="004F26E8" w:rsidRDefault="003A69C9">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22 584 </w:t>
            </w:r>
          </w:p>
        </w:tc>
        <w:tc>
          <w:tcPr>
            <w:tcW w:w="1559" w:type="dxa"/>
          </w:tcPr>
          <w:p w:rsidR="003A69C9" w:rsidRPr="004F26E8" w:rsidRDefault="003A69C9">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28 314 </w:t>
            </w:r>
          </w:p>
        </w:tc>
        <w:tc>
          <w:tcPr>
            <w:tcW w:w="1525" w:type="dxa"/>
          </w:tcPr>
          <w:p w:rsidR="003A69C9" w:rsidRPr="004F26E8" w:rsidRDefault="003A69C9">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31 982 </w:t>
            </w:r>
          </w:p>
        </w:tc>
      </w:tr>
      <w:tr w:rsidR="003A69C9" w:rsidTr="004F26E8">
        <w:tc>
          <w:tcPr>
            <w:tcW w:w="4928" w:type="dxa"/>
          </w:tcPr>
          <w:p w:rsidR="003A69C9" w:rsidRPr="004F26E8" w:rsidRDefault="003A69C9">
            <w:pPr>
              <w:pStyle w:val="Pa12"/>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Налог на добавленную стоимость по приобретенным ценностям </w:t>
            </w:r>
          </w:p>
        </w:tc>
        <w:tc>
          <w:tcPr>
            <w:tcW w:w="1559" w:type="dxa"/>
          </w:tcPr>
          <w:p w:rsidR="003A69C9" w:rsidRPr="004F26E8" w:rsidRDefault="003A69C9">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9 420 </w:t>
            </w:r>
          </w:p>
        </w:tc>
        <w:tc>
          <w:tcPr>
            <w:tcW w:w="1559" w:type="dxa"/>
          </w:tcPr>
          <w:p w:rsidR="003A69C9" w:rsidRPr="004F26E8" w:rsidRDefault="003A69C9">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9 133 </w:t>
            </w:r>
          </w:p>
        </w:tc>
        <w:tc>
          <w:tcPr>
            <w:tcW w:w="1525" w:type="dxa"/>
          </w:tcPr>
          <w:p w:rsidR="003A69C9" w:rsidRPr="004F26E8" w:rsidRDefault="003A69C9">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11 065 </w:t>
            </w:r>
          </w:p>
        </w:tc>
      </w:tr>
      <w:tr w:rsidR="003A69C9" w:rsidTr="004F26E8">
        <w:tc>
          <w:tcPr>
            <w:tcW w:w="4928" w:type="dxa"/>
          </w:tcPr>
          <w:p w:rsidR="003A69C9" w:rsidRPr="004F26E8" w:rsidRDefault="003A69C9">
            <w:pPr>
              <w:pStyle w:val="Pa12"/>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Дебиторская задолженность </w:t>
            </w:r>
          </w:p>
        </w:tc>
        <w:tc>
          <w:tcPr>
            <w:tcW w:w="1559" w:type="dxa"/>
          </w:tcPr>
          <w:p w:rsidR="003A69C9" w:rsidRPr="004F26E8" w:rsidRDefault="003A69C9">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485 300 </w:t>
            </w:r>
          </w:p>
        </w:tc>
        <w:tc>
          <w:tcPr>
            <w:tcW w:w="1559" w:type="dxa"/>
          </w:tcPr>
          <w:p w:rsidR="003A69C9" w:rsidRPr="004F26E8" w:rsidRDefault="003A69C9">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549 200 </w:t>
            </w:r>
          </w:p>
        </w:tc>
        <w:tc>
          <w:tcPr>
            <w:tcW w:w="1525" w:type="dxa"/>
          </w:tcPr>
          <w:p w:rsidR="003A69C9" w:rsidRPr="004F26E8" w:rsidRDefault="003A69C9">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518 100 </w:t>
            </w:r>
          </w:p>
        </w:tc>
      </w:tr>
      <w:tr w:rsidR="003A69C9" w:rsidTr="004F26E8">
        <w:tc>
          <w:tcPr>
            <w:tcW w:w="4928" w:type="dxa"/>
          </w:tcPr>
          <w:p w:rsidR="003A69C9" w:rsidRPr="004F26E8" w:rsidRDefault="003A69C9">
            <w:pPr>
              <w:pStyle w:val="Pa12"/>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Финансовые вложения </w:t>
            </w:r>
          </w:p>
        </w:tc>
        <w:tc>
          <w:tcPr>
            <w:tcW w:w="1559" w:type="dxa"/>
          </w:tcPr>
          <w:p w:rsidR="003A69C9" w:rsidRPr="004F26E8" w:rsidRDefault="003A69C9">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158 380 </w:t>
            </w:r>
          </w:p>
        </w:tc>
        <w:tc>
          <w:tcPr>
            <w:tcW w:w="1559" w:type="dxa"/>
          </w:tcPr>
          <w:p w:rsidR="003A69C9" w:rsidRPr="004F26E8" w:rsidRDefault="003A69C9">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152 150 </w:t>
            </w:r>
          </w:p>
        </w:tc>
        <w:tc>
          <w:tcPr>
            <w:tcW w:w="1525" w:type="dxa"/>
          </w:tcPr>
          <w:p w:rsidR="003A69C9" w:rsidRPr="004F26E8" w:rsidRDefault="003A69C9">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147 044 </w:t>
            </w:r>
          </w:p>
        </w:tc>
      </w:tr>
      <w:tr w:rsidR="003A69C9" w:rsidTr="004F26E8">
        <w:tc>
          <w:tcPr>
            <w:tcW w:w="4928" w:type="dxa"/>
          </w:tcPr>
          <w:p w:rsidR="003A69C9" w:rsidRPr="004F26E8" w:rsidRDefault="003A69C9">
            <w:pPr>
              <w:pStyle w:val="Pa12"/>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Денежные средства </w:t>
            </w:r>
          </w:p>
        </w:tc>
        <w:tc>
          <w:tcPr>
            <w:tcW w:w="1559" w:type="dxa"/>
          </w:tcPr>
          <w:p w:rsidR="003A69C9" w:rsidRPr="004F26E8" w:rsidRDefault="003A69C9">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9 542 </w:t>
            </w:r>
          </w:p>
        </w:tc>
        <w:tc>
          <w:tcPr>
            <w:tcW w:w="1559" w:type="dxa"/>
          </w:tcPr>
          <w:p w:rsidR="003A69C9" w:rsidRPr="004F26E8" w:rsidRDefault="003A69C9">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6 873 </w:t>
            </w:r>
          </w:p>
        </w:tc>
        <w:tc>
          <w:tcPr>
            <w:tcW w:w="1525" w:type="dxa"/>
          </w:tcPr>
          <w:p w:rsidR="003A69C9" w:rsidRPr="004F26E8" w:rsidRDefault="003A69C9">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12 560 </w:t>
            </w:r>
          </w:p>
        </w:tc>
      </w:tr>
      <w:tr w:rsidR="003A69C9" w:rsidTr="004F26E8">
        <w:tc>
          <w:tcPr>
            <w:tcW w:w="4928" w:type="dxa"/>
          </w:tcPr>
          <w:p w:rsidR="003A69C9" w:rsidRPr="004F26E8" w:rsidRDefault="003A69C9">
            <w:pPr>
              <w:pStyle w:val="Pa12"/>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Прочие оборотные активы </w:t>
            </w:r>
          </w:p>
        </w:tc>
        <w:tc>
          <w:tcPr>
            <w:tcW w:w="1559" w:type="dxa"/>
          </w:tcPr>
          <w:p w:rsidR="003A69C9" w:rsidRPr="004F26E8" w:rsidRDefault="003A69C9">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0 </w:t>
            </w:r>
          </w:p>
        </w:tc>
        <w:tc>
          <w:tcPr>
            <w:tcW w:w="1559" w:type="dxa"/>
          </w:tcPr>
          <w:p w:rsidR="003A69C9" w:rsidRPr="004F26E8" w:rsidRDefault="003A69C9">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0 </w:t>
            </w:r>
          </w:p>
        </w:tc>
        <w:tc>
          <w:tcPr>
            <w:tcW w:w="1525" w:type="dxa"/>
          </w:tcPr>
          <w:p w:rsidR="003A69C9" w:rsidRPr="004F26E8" w:rsidRDefault="003A69C9">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0 </w:t>
            </w:r>
          </w:p>
        </w:tc>
      </w:tr>
      <w:tr w:rsidR="003A69C9" w:rsidTr="004F26E8">
        <w:tc>
          <w:tcPr>
            <w:tcW w:w="4928" w:type="dxa"/>
          </w:tcPr>
          <w:p w:rsidR="003A69C9" w:rsidRPr="004F26E8" w:rsidRDefault="003A69C9">
            <w:pPr>
              <w:pStyle w:val="Pa12"/>
              <w:rPr>
                <w:rFonts w:ascii="Times New Roman" w:hAnsi="Times New Roman" w:cs="Times New Roman"/>
                <w:color w:val="000000"/>
                <w:sz w:val="22"/>
                <w:szCs w:val="22"/>
              </w:rPr>
            </w:pPr>
            <w:r w:rsidRPr="004F26E8">
              <w:rPr>
                <w:rFonts w:ascii="Times New Roman" w:hAnsi="Times New Roman" w:cs="Times New Roman"/>
                <w:b/>
                <w:bCs/>
                <w:color w:val="000000"/>
                <w:sz w:val="22"/>
                <w:szCs w:val="22"/>
              </w:rPr>
              <w:t xml:space="preserve">Итого по разделу II </w:t>
            </w:r>
          </w:p>
        </w:tc>
        <w:tc>
          <w:tcPr>
            <w:tcW w:w="1559" w:type="dxa"/>
          </w:tcPr>
          <w:p w:rsidR="003A69C9" w:rsidRPr="004F26E8" w:rsidRDefault="003A69C9">
            <w:pPr>
              <w:pStyle w:val="Pa26"/>
              <w:jc w:val="right"/>
              <w:rPr>
                <w:rFonts w:ascii="Times New Roman" w:hAnsi="Times New Roman" w:cs="Times New Roman"/>
                <w:color w:val="000000"/>
                <w:sz w:val="22"/>
                <w:szCs w:val="22"/>
              </w:rPr>
            </w:pPr>
            <w:r w:rsidRPr="004F26E8">
              <w:rPr>
                <w:rFonts w:ascii="Times New Roman" w:hAnsi="Times New Roman" w:cs="Times New Roman"/>
                <w:b/>
                <w:bCs/>
                <w:color w:val="000000"/>
                <w:sz w:val="22"/>
                <w:szCs w:val="22"/>
              </w:rPr>
              <w:t xml:space="preserve">1 359 742 </w:t>
            </w:r>
          </w:p>
        </w:tc>
        <w:tc>
          <w:tcPr>
            <w:tcW w:w="1559" w:type="dxa"/>
          </w:tcPr>
          <w:p w:rsidR="003A69C9" w:rsidRPr="004F26E8" w:rsidRDefault="003A69C9">
            <w:pPr>
              <w:pStyle w:val="Pa26"/>
              <w:jc w:val="right"/>
              <w:rPr>
                <w:rFonts w:ascii="Times New Roman" w:hAnsi="Times New Roman" w:cs="Times New Roman"/>
                <w:color w:val="000000"/>
                <w:sz w:val="22"/>
                <w:szCs w:val="22"/>
              </w:rPr>
            </w:pPr>
            <w:r w:rsidRPr="004F26E8">
              <w:rPr>
                <w:rFonts w:ascii="Times New Roman" w:hAnsi="Times New Roman" w:cs="Times New Roman"/>
                <w:b/>
                <w:bCs/>
                <w:color w:val="000000"/>
                <w:sz w:val="22"/>
                <w:szCs w:val="22"/>
              </w:rPr>
              <w:t xml:space="preserve">1 301 813 </w:t>
            </w:r>
          </w:p>
        </w:tc>
        <w:tc>
          <w:tcPr>
            <w:tcW w:w="1525" w:type="dxa"/>
          </w:tcPr>
          <w:p w:rsidR="003A69C9" w:rsidRPr="004F26E8" w:rsidRDefault="003A69C9">
            <w:pPr>
              <w:pStyle w:val="Pa26"/>
              <w:jc w:val="right"/>
              <w:rPr>
                <w:rFonts w:ascii="Times New Roman" w:hAnsi="Times New Roman" w:cs="Times New Roman"/>
                <w:color w:val="000000"/>
                <w:sz w:val="22"/>
                <w:szCs w:val="22"/>
              </w:rPr>
            </w:pPr>
            <w:r w:rsidRPr="004F26E8">
              <w:rPr>
                <w:rFonts w:ascii="Times New Roman" w:hAnsi="Times New Roman" w:cs="Times New Roman"/>
                <w:b/>
                <w:bCs/>
                <w:color w:val="000000"/>
                <w:sz w:val="22"/>
                <w:szCs w:val="22"/>
              </w:rPr>
              <w:t xml:space="preserve">1 222 363 </w:t>
            </w:r>
          </w:p>
        </w:tc>
      </w:tr>
      <w:tr w:rsidR="003A69C9" w:rsidTr="004F26E8">
        <w:tc>
          <w:tcPr>
            <w:tcW w:w="4928" w:type="dxa"/>
          </w:tcPr>
          <w:p w:rsidR="003A69C9" w:rsidRPr="004F26E8" w:rsidRDefault="003A69C9">
            <w:pPr>
              <w:pStyle w:val="Pa12"/>
              <w:rPr>
                <w:rFonts w:ascii="Times New Roman" w:hAnsi="Times New Roman" w:cs="Times New Roman"/>
                <w:color w:val="000000"/>
                <w:sz w:val="22"/>
                <w:szCs w:val="22"/>
              </w:rPr>
            </w:pPr>
            <w:r w:rsidRPr="004F26E8">
              <w:rPr>
                <w:rFonts w:ascii="Times New Roman" w:hAnsi="Times New Roman" w:cs="Times New Roman"/>
                <w:b/>
                <w:bCs/>
                <w:color w:val="000000"/>
                <w:sz w:val="22"/>
                <w:szCs w:val="22"/>
              </w:rPr>
              <w:t xml:space="preserve">БАЛАНС </w:t>
            </w:r>
          </w:p>
        </w:tc>
        <w:tc>
          <w:tcPr>
            <w:tcW w:w="1559" w:type="dxa"/>
          </w:tcPr>
          <w:p w:rsidR="003A69C9" w:rsidRPr="004F26E8" w:rsidRDefault="003A69C9">
            <w:pPr>
              <w:pStyle w:val="Pa26"/>
              <w:jc w:val="right"/>
              <w:rPr>
                <w:rFonts w:ascii="Times New Roman" w:hAnsi="Times New Roman" w:cs="Times New Roman"/>
                <w:color w:val="000000"/>
                <w:sz w:val="22"/>
                <w:szCs w:val="22"/>
              </w:rPr>
            </w:pPr>
            <w:r w:rsidRPr="004F26E8">
              <w:rPr>
                <w:rFonts w:ascii="Times New Roman" w:hAnsi="Times New Roman" w:cs="Times New Roman"/>
                <w:b/>
                <w:bCs/>
                <w:color w:val="000000"/>
                <w:sz w:val="22"/>
                <w:szCs w:val="22"/>
              </w:rPr>
              <w:t xml:space="preserve">2 410 939 </w:t>
            </w:r>
          </w:p>
        </w:tc>
        <w:tc>
          <w:tcPr>
            <w:tcW w:w="1559" w:type="dxa"/>
          </w:tcPr>
          <w:p w:rsidR="003A69C9" w:rsidRPr="004F26E8" w:rsidRDefault="003A69C9">
            <w:pPr>
              <w:pStyle w:val="Pa26"/>
              <w:jc w:val="right"/>
              <w:rPr>
                <w:rFonts w:ascii="Times New Roman" w:hAnsi="Times New Roman" w:cs="Times New Roman"/>
                <w:color w:val="000000"/>
                <w:sz w:val="22"/>
                <w:szCs w:val="22"/>
              </w:rPr>
            </w:pPr>
            <w:r w:rsidRPr="004F26E8">
              <w:rPr>
                <w:rFonts w:ascii="Times New Roman" w:hAnsi="Times New Roman" w:cs="Times New Roman"/>
                <w:b/>
                <w:bCs/>
                <w:color w:val="000000"/>
                <w:sz w:val="22"/>
                <w:szCs w:val="22"/>
              </w:rPr>
              <w:t xml:space="preserve">2 073 801 </w:t>
            </w:r>
          </w:p>
        </w:tc>
        <w:tc>
          <w:tcPr>
            <w:tcW w:w="1525" w:type="dxa"/>
          </w:tcPr>
          <w:p w:rsidR="003A69C9" w:rsidRPr="004F26E8" w:rsidRDefault="003A69C9">
            <w:pPr>
              <w:pStyle w:val="Pa26"/>
              <w:jc w:val="right"/>
              <w:rPr>
                <w:rFonts w:ascii="Times New Roman" w:hAnsi="Times New Roman" w:cs="Times New Roman"/>
                <w:color w:val="000000"/>
                <w:sz w:val="22"/>
                <w:szCs w:val="22"/>
              </w:rPr>
            </w:pPr>
            <w:r w:rsidRPr="004F26E8">
              <w:rPr>
                <w:rFonts w:ascii="Times New Roman" w:hAnsi="Times New Roman" w:cs="Times New Roman"/>
                <w:b/>
                <w:bCs/>
                <w:color w:val="000000"/>
                <w:sz w:val="22"/>
                <w:szCs w:val="22"/>
              </w:rPr>
              <w:t xml:space="preserve">1 872 993 </w:t>
            </w:r>
          </w:p>
        </w:tc>
      </w:tr>
      <w:tr w:rsidR="003A69C9" w:rsidTr="003A69C9">
        <w:tc>
          <w:tcPr>
            <w:tcW w:w="9571" w:type="dxa"/>
            <w:gridSpan w:val="4"/>
            <w:vAlign w:val="center"/>
          </w:tcPr>
          <w:p w:rsidR="003A69C9" w:rsidRPr="004F26E8" w:rsidRDefault="004F26E8" w:rsidP="003A69C9">
            <w:pPr>
              <w:jc w:val="center"/>
              <w:rPr>
                <w:rFonts w:ascii="Times New Roman" w:hAnsi="Times New Roman" w:cs="Times New Roman"/>
                <w:b/>
              </w:rPr>
            </w:pPr>
            <w:r w:rsidRPr="004F26E8">
              <w:rPr>
                <w:rFonts w:ascii="Times New Roman" w:hAnsi="Times New Roman" w:cs="Times New Roman"/>
                <w:b/>
              </w:rPr>
              <w:t>ПАССИВ</w:t>
            </w:r>
          </w:p>
        </w:tc>
      </w:tr>
      <w:tr w:rsidR="004F26E8" w:rsidTr="004F26E8">
        <w:tc>
          <w:tcPr>
            <w:tcW w:w="4928" w:type="dxa"/>
          </w:tcPr>
          <w:p w:rsidR="004F26E8" w:rsidRPr="004F26E8" w:rsidRDefault="004F26E8">
            <w:pPr>
              <w:pStyle w:val="Pa12"/>
              <w:rPr>
                <w:rFonts w:ascii="Times New Roman" w:hAnsi="Times New Roman" w:cs="Times New Roman"/>
                <w:color w:val="000000"/>
                <w:sz w:val="22"/>
                <w:szCs w:val="22"/>
              </w:rPr>
            </w:pPr>
            <w:r w:rsidRPr="004F26E8">
              <w:rPr>
                <w:rFonts w:ascii="Times New Roman" w:hAnsi="Times New Roman" w:cs="Times New Roman"/>
                <w:b/>
                <w:bCs/>
                <w:color w:val="000000"/>
                <w:sz w:val="22"/>
                <w:szCs w:val="22"/>
              </w:rPr>
              <w:t xml:space="preserve">III. КАПИТАЛ И РЕЗЕРВЫ </w:t>
            </w:r>
          </w:p>
          <w:p w:rsidR="004F26E8" w:rsidRPr="004F26E8" w:rsidRDefault="004F26E8">
            <w:pPr>
              <w:pStyle w:val="Pa12"/>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Уставный капитал (складочный капитал, уставный фонд, вклады товарищей) </w:t>
            </w:r>
          </w:p>
        </w:tc>
        <w:tc>
          <w:tcPr>
            <w:tcW w:w="1559" w:type="dxa"/>
          </w:tcPr>
          <w:p w:rsidR="004F26E8" w:rsidRPr="004F26E8" w:rsidRDefault="004F26E8">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500 000 </w:t>
            </w:r>
          </w:p>
        </w:tc>
        <w:tc>
          <w:tcPr>
            <w:tcW w:w="1559" w:type="dxa"/>
          </w:tcPr>
          <w:p w:rsidR="004F26E8" w:rsidRPr="004F26E8" w:rsidRDefault="004F26E8">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500 000 </w:t>
            </w:r>
          </w:p>
        </w:tc>
        <w:tc>
          <w:tcPr>
            <w:tcW w:w="1525" w:type="dxa"/>
          </w:tcPr>
          <w:p w:rsidR="004F26E8" w:rsidRPr="004F26E8" w:rsidRDefault="004F26E8">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500 000 </w:t>
            </w:r>
          </w:p>
        </w:tc>
      </w:tr>
      <w:tr w:rsidR="004F26E8" w:rsidTr="004F26E8">
        <w:tc>
          <w:tcPr>
            <w:tcW w:w="4928" w:type="dxa"/>
          </w:tcPr>
          <w:p w:rsidR="004F26E8" w:rsidRPr="004F26E8" w:rsidRDefault="004F26E8">
            <w:pPr>
              <w:pStyle w:val="Pa12"/>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Собственные акции, выкупленные у акционеров </w:t>
            </w:r>
          </w:p>
        </w:tc>
        <w:tc>
          <w:tcPr>
            <w:tcW w:w="1559" w:type="dxa"/>
          </w:tcPr>
          <w:p w:rsidR="004F26E8" w:rsidRPr="004F26E8" w:rsidRDefault="004F26E8">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 . . . . . .) </w:t>
            </w:r>
          </w:p>
        </w:tc>
        <w:tc>
          <w:tcPr>
            <w:tcW w:w="1559" w:type="dxa"/>
          </w:tcPr>
          <w:p w:rsidR="004F26E8" w:rsidRPr="004F26E8" w:rsidRDefault="004F26E8">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 . . . . . .) </w:t>
            </w:r>
          </w:p>
        </w:tc>
        <w:tc>
          <w:tcPr>
            <w:tcW w:w="1525" w:type="dxa"/>
          </w:tcPr>
          <w:p w:rsidR="004F26E8" w:rsidRPr="004F26E8" w:rsidRDefault="004F26E8">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 . . . . . .) </w:t>
            </w:r>
          </w:p>
        </w:tc>
      </w:tr>
      <w:tr w:rsidR="004F26E8" w:rsidTr="004F26E8">
        <w:tc>
          <w:tcPr>
            <w:tcW w:w="4928" w:type="dxa"/>
          </w:tcPr>
          <w:p w:rsidR="004F26E8" w:rsidRPr="004F26E8" w:rsidRDefault="004F26E8">
            <w:pPr>
              <w:pStyle w:val="Pa12"/>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Переоценка </w:t>
            </w:r>
            <w:proofErr w:type="spellStart"/>
            <w:r w:rsidRPr="004F26E8">
              <w:rPr>
                <w:rFonts w:ascii="Times New Roman" w:hAnsi="Times New Roman" w:cs="Times New Roman"/>
                <w:color w:val="000000"/>
                <w:sz w:val="22"/>
                <w:szCs w:val="22"/>
              </w:rPr>
              <w:t>внеоборотных</w:t>
            </w:r>
            <w:proofErr w:type="spellEnd"/>
            <w:r w:rsidRPr="004F26E8">
              <w:rPr>
                <w:rFonts w:ascii="Times New Roman" w:hAnsi="Times New Roman" w:cs="Times New Roman"/>
                <w:color w:val="000000"/>
                <w:sz w:val="22"/>
                <w:szCs w:val="22"/>
              </w:rPr>
              <w:t xml:space="preserve"> активов </w:t>
            </w:r>
          </w:p>
        </w:tc>
        <w:tc>
          <w:tcPr>
            <w:tcW w:w="1559" w:type="dxa"/>
          </w:tcPr>
          <w:p w:rsidR="004F26E8" w:rsidRPr="004F26E8" w:rsidRDefault="004F26E8">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98 365 </w:t>
            </w:r>
          </w:p>
        </w:tc>
        <w:tc>
          <w:tcPr>
            <w:tcW w:w="1559" w:type="dxa"/>
          </w:tcPr>
          <w:p w:rsidR="004F26E8" w:rsidRPr="004F26E8" w:rsidRDefault="004F26E8">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52 873 </w:t>
            </w:r>
          </w:p>
        </w:tc>
        <w:tc>
          <w:tcPr>
            <w:tcW w:w="1525" w:type="dxa"/>
          </w:tcPr>
          <w:p w:rsidR="004F26E8" w:rsidRPr="004F26E8" w:rsidRDefault="004F26E8">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42 851 </w:t>
            </w:r>
          </w:p>
        </w:tc>
      </w:tr>
      <w:tr w:rsidR="004F26E8" w:rsidTr="004F26E8">
        <w:tc>
          <w:tcPr>
            <w:tcW w:w="4928" w:type="dxa"/>
          </w:tcPr>
          <w:p w:rsidR="004F26E8" w:rsidRPr="004F26E8" w:rsidRDefault="004F26E8">
            <w:pPr>
              <w:pStyle w:val="Pa12"/>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Добавочный капитал (без переоценки) </w:t>
            </w:r>
          </w:p>
        </w:tc>
        <w:tc>
          <w:tcPr>
            <w:tcW w:w="1559" w:type="dxa"/>
          </w:tcPr>
          <w:p w:rsidR="004F26E8" w:rsidRPr="004F26E8" w:rsidRDefault="004F26E8">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75 815 </w:t>
            </w:r>
          </w:p>
        </w:tc>
        <w:tc>
          <w:tcPr>
            <w:tcW w:w="1559" w:type="dxa"/>
          </w:tcPr>
          <w:p w:rsidR="004F26E8" w:rsidRPr="004F26E8" w:rsidRDefault="004F26E8">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75 815 </w:t>
            </w:r>
          </w:p>
        </w:tc>
        <w:tc>
          <w:tcPr>
            <w:tcW w:w="1525" w:type="dxa"/>
          </w:tcPr>
          <w:p w:rsidR="004F26E8" w:rsidRPr="004F26E8" w:rsidRDefault="004F26E8">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75 815 </w:t>
            </w:r>
          </w:p>
        </w:tc>
      </w:tr>
      <w:tr w:rsidR="004F26E8" w:rsidTr="004F26E8">
        <w:tc>
          <w:tcPr>
            <w:tcW w:w="4928" w:type="dxa"/>
          </w:tcPr>
          <w:p w:rsidR="004F26E8" w:rsidRPr="004F26E8" w:rsidRDefault="004F26E8">
            <w:pPr>
              <w:pStyle w:val="Pa12"/>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Резервный капитал </w:t>
            </w:r>
          </w:p>
        </w:tc>
        <w:tc>
          <w:tcPr>
            <w:tcW w:w="1559" w:type="dxa"/>
          </w:tcPr>
          <w:p w:rsidR="004F26E8" w:rsidRPr="004F26E8" w:rsidRDefault="004F26E8">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2 860 </w:t>
            </w:r>
          </w:p>
        </w:tc>
        <w:tc>
          <w:tcPr>
            <w:tcW w:w="1559" w:type="dxa"/>
          </w:tcPr>
          <w:p w:rsidR="004F26E8" w:rsidRPr="004F26E8" w:rsidRDefault="004F26E8">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2 738 </w:t>
            </w:r>
          </w:p>
        </w:tc>
        <w:tc>
          <w:tcPr>
            <w:tcW w:w="1525" w:type="dxa"/>
          </w:tcPr>
          <w:p w:rsidR="004F26E8" w:rsidRPr="004F26E8" w:rsidRDefault="004F26E8">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1 711</w:t>
            </w:r>
          </w:p>
        </w:tc>
      </w:tr>
      <w:tr w:rsidR="004F26E8" w:rsidTr="004F26E8">
        <w:tc>
          <w:tcPr>
            <w:tcW w:w="4928" w:type="dxa"/>
          </w:tcPr>
          <w:p w:rsidR="004F26E8" w:rsidRPr="004F26E8" w:rsidRDefault="004F26E8">
            <w:pPr>
              <w:pStyle w:val="Pa12"/>
              <w:rPr>
                <w:rFonts w:ascii="Times New Roman" w:hAnsi="Times New Roman" w:cs="Times New Roman"/>
                <w:color w:val="000000"/>
                <w:sz w:val="22"/>
                <w:szCs w:val="22"/>
              </w:rPr>
            </w:pPr>
            <w:proofErr w:type="spellStart"/>
            <w:r w:rsidRPr="004F26E8">
              <w:rPr>
                <w:rFonts w:ascii="Times New Roman" w:hAnsi="Times New Roman" w:cs="Times New Roman"/>
                <w:color w:val="000000"/>
                <w:sz w:val="22"/>
                <w:szCs w:val="22"/>
              </w:rPr>
              <w:t>ераспределенная</w:t>
            </w:r>
            <w:proofErr w:type="spellEnd"/>
            <w:r w:rsidRPr="004F26E8">
              <w:rPr>
                <w:rFonts w:ascii="Times New Roman" w:hAnsi="Times New Roman" w:cs="Times New Roman"/>
                <w:color w:val="000000"/>
                <w:sz w:val="22"/>
                <w:szCs w:val="22"/>
              </w:rPr>
              <w:t xml:space="preserve"> прибыль (непо</w:t>
            </w:r>
            <w:r w:rsidRPr="004F26E8">
              <w:rPr>
                <w:rFonts w:ascii="Times New Roman" w:hAnsi="Times New Roman" w:cs="Times New Roman"/>
                <w:color w:val="000000"/>
                <w:sz w:val="22"/>
                <w:szCs w:val="22"/>
              </w:rPr>
              <w:softHyphen/>
              <w:t xml:space="preserve">крытый убыток) </w:t>
            </w:r>
          </w:p>
        </w:tc>
        <w:tc>
          <w:tcPr>
            <w:tcW w:w="1559" w:type="dxa"/>
          </w:tcPr>
          <w:p w:rsidR="004F26E8" w:rsidRPr="004F26E8" w:rsidRDefault="004F26E8">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81 404 </w:t>
            </w:r>
          </w:p>
        </w:tc>
        <w:tc>
          <w:tcPr>
            <w:tcW w:w="1559" w:type="dxa"/>
          </w:tcPr>
          <w:p w:rsidR="004F26E8" w:rsidRPr="004F26E8" w:rsidRDefault="004F26E8">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79 917 </w:t>
            </w:r>
          </w:p>
        </w:tc>
        <w:tc>
          <w:tcPr>
            <w:tcW w:w="1525" w:type="dxa"/>
          </w:tcPr>
          <w:p w:rsidR="004F26E8" w:rsidRPr="004F26E8" w:rsidRDefault="004F26E8">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61 854 </w:t>
            </w:r>
          </w:p>
        </w:tc>
      </w:tr>
      <w:tr w:rsidR="004F26E8" w:rsidTr="004F26E8">
        <w:tc>
          <w:tcPr>
            <w:tcW w:w="4928" w:type="dxa"/>
          </w:tcPr>
          <w:p w:rsidR="004F26E8" w:rsidRPr="004F26E8" w:rsidRDefault="004F26E8">
            <w:pPr>
              <w:pStyle w:val="Pa12"/>
              <w:rPr>
                <w:rFonts w:ascii="Times New Roman" w:hAnsi="Times New Roman" w:cs="Times New Roman"/>
                <w:color w:val="000000"/>
                <w:sz w:val="22"/>
                <w:szCs w:val="22"/>
              </w:rPr>
            </w:pPr>
            <w:r w:rsidRPr="004F26E8">
              <w:rPr>
                <w:rFonts w:ascii="Times New Roman" w:hAnsi="Times New Roman" w:cs="Times New Roman"/>
                <w:b/>
                <w:bCs/>
                <w:color w:val="000000"/>
                <w:sz w:val="22"/>
                <w:szCs w:val="22"/>
              </w:rPr>
              <w:t xml:space="preserve">Итого по разделу III </w:t>
            </w:r>
          </w:p>
        </w:tc>
        <w:tc>
          <w:tcPr>
            <w:tcW w:w="1559" w:type="dxa"/>
          </w:tcPr>
          <w:p w:rsidR="004F26E8" w:rsidRPr="004F26E8" w:rsidRDefault="004F26E8">
            <w:pPr>
              <w:pStyle w:val="Pa26"/>
              <w:jc w:val="right"/>
              <w:rPr>
                <w:rFonts w:ascii="Times New Roman" w:hAnsi="Times New Roman" w:cs="Times New Roman"/>
                <w:color w:val="000000"/>
                <w:sz w:val="22"/>
                <w:szCs w:val="22"/>
              </w:rPr>
            </w:pPr>
            <w:r w:rsidRPr="004F26E8">
              <w:rPr>
                <w:rFonts w:ascii="Times New Roman" w:hAnsi="Times New Roman" w:cs="Times New Roman"/>
                <w:b/>
                <w:bCs/>
                <w:color w:val="000000"/>
                <w:sz w:val="22"/>
                <w:szCs w:val="22"/>
              </w:rPr>
              <w:t xml:space="preserve">758 444 </w:t>
            </w:r>
          </w:p>
        </w:tc>
        <w:tc>
          <w:tcPr>
            <w:tcW w:w="1559" w:type="dxa"/>
          </w:tcPr>
          <w:p w:rsidR="004F26E8" w:rsidRPr="004F26E8" w:rsidRDefault="004F26E8">
            <w:pPr>
              <w:pStyle w:val="Pa26"/>
              <w:jc w:val="right"/>
              <w:rPr>
                <w:rFonts w:ascii="Times New Roman" w:hAnsi="Times New Roman" w:cs="Times New Roman"/>
                <w:color w:val="000000"/>
                <w:sz w:val="22"/>
                <w:szCs w:val="22"/>
              </w:rPr>
            </w:pPr>
            <w:r w:rsidRPr="004F26E8">
              <w:rPr>
                <w:rFonts w:ascii="Times New Roman" w:hAnsi="Times New Roman" w:cs="Times New Roman"/>
                <w:b/>
                <w:bCs/>
                <w:color w:val="000000"/>
                <w:sz w:val="22"/>
                <w:szCs w:val="22"/>
              </w:rPr>
              <w:t xml:space="preserve">711 343 </w:t>
            </w:r>
          </w:p>
        </w:tc>
        <w:tc>
          <w:tcPr>
            <w:tcW w:w="1525" w:type="dxa"/>
          </w:tcPr>
          <w:p w:rsidR="004F26E8" w:rsidRPr="004F26E8" w:rsidRDefault="004F26E8">
            <w:pPr>
              <w:pStyle w:val="Pa26"/>
              <w:jc w:val="right"/>
              <w:rPr>
                <w:rFonts w:ascii="Times New Roman" w:hAnsi="Times New Roman" w:cs="Times New Roman"/>
                <w:color w:val="000000"/>
                <w:sz w:val="22"/>
                <w:szCs w:val="22"/>
              </w:rPr>
            </w:pPr>
            <w:r w:rsidRPr="004F26E8">
              <w:rPr>
                <w:rFonts w:ascii="Times New Roman" w:hAnsi="Times New Roman" w:cs="Times New Roman"/>
                <w:b/>
                <w:bCs/>
                <w:color w:val="000000"/>
                <w:sz w:val="22"/>
                <w:szCs w:val="22"/>
              </w:rPr>
              <w:t xml:space="preserve">682 231 </w:t>
            </w:r>
          </w:p>
        </w:tc>
      </w:tr>
      <w:tr w:rsidR="004F26E8" w:rsidTr="004F26E8">
        <w:tc>
          <w:tcPr>
            <w:tcW w:w="4928" w:type="dxa"/>
          </w:tcPr>
          <w:p w:rsidR="004F26E8" w:rsidRPr="004F26E8" w:rsidRDefault="004F26E8">
            <w:pPr>
              <w:pStyle w:val="Pa12"/>
              <w:rPr>
                <w:rFonts w:ascii="Times New Roman" w:hAnsi="Times New Roman" w:cs="Times New Roman"/>
                <w:color w:val="000000"/>
                <w:sz w:val="22"/>
                <w:szCs w:val="22"/>
              </w:rPr>
            </w:pPr>
            <w:r w:rsidRPr="004F26E8">
              <w:rPr>
                <w:rFonts w:ascii="Times New Roman" w:hAnsi="Times New Roman" w:cs="Times New Roman"/>
                <w:b/>
                <w:bCs/>
                <w:color w:val="000000"/>
                <w:sz w:val="22"/>
                <w:szCs w:val="22"/>
              </w:rPr>
              <w:t xml:space="preserve">IV. ДОЛГОСРОЧНЫЕ ОБЯЗАТЕЛЬСТВА </w:t>
            </w:r>
          </w:p>
          <w:p w:rsidR="004F26E8" w:rsidRPr="004F26E8" w:rsidRDefault="004F26E8">
            <w:pPr>
              <w:pStyle w:val="Pa12"/>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Заемные средства </w:t>
            </w:r>
          </w:p>
        </w:tc>
        <w:tc>
          <w:tcPr>
            <w:tcW w:w="1559" w:type="dxa"/>
          </w:tcPr>
          <w:p w:rsidR="004F26E8" w:rsidRPr="004F26E8" w:rsidRDefault="004F26E8">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261 878 </w:t>
            </w:r>
          </w:p>
        </w:tc>
        <w:tc>
          <w:tcPr>
            <w:tcW w:w="1559" w:type="dxa"/>
          </w:tcPr>
          <w:p w:rsidR="004F26E8" w:rsidRPr="004F26E8" w:rsidRDefault="004F26E8">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131 518 </w:t>
            </w:r>
          </w:p>
        </w:tc>
        <w:tc>
          <w:tcPr>
            <w:tcW w:w="1525" w:type="dxa"/>
          </w:tcPr>
          <w:p w:rsidR="004F26E8" w:rsidRPr="004F26E8" w:rsidRDefault="004F26E8">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577 253 </w:t>
            </w:r>
          </w:p>
        </w:tc>
      </w:tr>
      <w:tr w:rsidR="004F26E8" w:rsidTr="004F26E8">
        <w:tc>
          <w:tcPr>
            <w:tcW w:w="4928" w:type="dxa"/>
          </w:tcPr>
          <w:p w:rsidR="004F26E8" w:rsidRPr="004F26E8" w:rsidRDefault="004F26E8">
            <w:pPr>
              <w:pStyle w:val="Pa12"/>
              <w:rPr>
                <w:rFonts w:ascii="Times New Roman" w:hAnsi="Times New Roman" w:cs="Times New Roman"/>
                <w:color w:val="000000"/>
                <w:sz w:val="22"/>
                <w:szCs w:val="22"/>
              </w:rPr>
            </w:pPr>
            <w:r w:rsidRPr="004F26E8">
              <w:rPr>
                <w:rFonts w:ascii="Times New Roman" w:hAnsi="Times New Roman" w:cs="Times New Roman"/>
                <w:color w:val="000000"/>
                <w:sz w:val="22"/>
                <w:szCs w:val="22"/>
              </w:rPr>
              <w:t>Отложенные налоговые обязатель</w:t>
            </w:r>
            <w:r w:rsidRPr="004F26E8">
              <w:rPr>
                <w:rFonts w:ascii="Times New Roman" w:hAnsi="Times New Roman" w:cs="Times New Roman"/>
                <w:color w:val="000000"/>
                <w:sz w:val="22"/>
                <w:szCs w:val="22"/>
              </w:rPr>
              <w:softHyphen/>
              <w:t xml:space="preserve">ства </w:t>
            </w:r>
          </w:p>
        </w:tc>
        <w:tc>
          <w:tcPr>
            <w:tcW w:w="1559" w:type="dxa"/>
          </w:tcPr>
          <w:p w:rsidR="004F26E8" w:rsidRPr="004F26E8" w:rsidRDefault="004F26E8">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47 732 </w:t>
            </w:r>
          </w:p>
        </w:tc>
        <w:tc>
          <w:tcPr>
            <w:tcW w:w="1559" w:type="dxa"/>
          </w:tcPr>
          <w:p w:rsidR="004F26E8" w:rsidRPr="004F26E8" w:rsidRDefault="004F26E8">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35 554 </w:t>
            </w:r>
          </w:p>
        </w:tc>
        <w:tc>
          <w:tcPr>
            <w:tcW w:w="1525" w:type="dxa"/>
          </w:tcPr>
          <w:p w:rsidR="004F26E8" w:rsidRPr="004F26E8" w:rsidRDefault="004F26E8">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32 645 </w:t>
            </w:r>
          </w:p>
        </w:tc>
      </w:tr>
      <w:tr w:rsidR="004F26E8" w:rsidTr="004F26E8">
        <w:tc>
          <w:tcPr>
            <w:tcW w:w="4928" w:type="dxa"/>
          </w:tcPr>
          <w:p w:rsidR="004F26E8" w:rsidRPr="004F26E8" w:rsidRDefault="004F26E8">
            <w:pPr>
              <w:pStyle w:val="Pa12"/>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Резервы под условные обязательства </w:t>
            </w:r>
          </w:p>
        </w:tc>
        <w:tc>
          <w:tcPr>
            <w:tcW w:w="1559" w:type="dxa"/>
          </w:tcPr>
          <w:p w:rsidR="004F26E8" w:rsidRPr="004F26E8" w:rsidRDefault="004F26E8">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0 </w:t>
            </w:r>
          </w:p>
        </w:tc>
        <w:tc>
          <w:tcPr>
            <w:tcW w:w="1559" w:type="dxa"/>
          </w:tcPr>
          <w:p w:rsidR="004F26E8" w:rsidRPr="004F26E8" w:rsidRDefault="004F26E8">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0 </w:t>
            </w:r>
          </w:p>
        </w:tc>
        <w:tc>
          <w:tcPr>
            <w:tcW w:w="1525" w:type="dxa"/>
          </w:tcPr>
          <w:p w:rsidR="004F26E8" w:rsidRPr="004F26E8" w:rsidRDefault="004F26E8">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0 </w:t>
            </w:r>
          </w:p>
        </w:tc>
      </w:tr>
      <w:tr w:rsidR="004F26E8" w:rsidTr="004F26E8">
        <w:tc>
          <w:tcPr>
            <w:tcW w:w="4928" w:type="dxa"/>
          </w:tcPr>
          <w:p w:rsidR="004F26E8" w:rsidRPr="004F26E8" w:rsidRDefault="004F26E8">
            <w:pPr>
              <w:pStyle w:val="Pa12"/>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Прочие обязательства </w:t>
            </w:r>
          </w:p>
        </w:tc>
        <w:tc>
          <w:tcPr>
            <w:tcW w:w="1559" w:type="dxa"/>
          </w:tcPr>
          <w:p w:rsidR="004F26E8" w:rsidRPr="004F26E8" w:rsidRDefault="004F26E8">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0 </w:t>
            </w:r>
          </w:p>
        </w:tc>
        <w:tc>
          <w:tcPr>
            <w:tcW w:w="1559" w:type="dxa"/>
          </w:tcPr>
          <w:p w:rsidR="004F26E8" w:rsidRPr="004F26E8" w:rsidRDefault="004F26E8">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0 </w:t>
            </w:r>
          </w:p>
        </w:tc>
        <w:tc>
          <w:tcPr>
            <w:tcW w:w="1525" w:type="dxa"/>
          </w:tcPr>
          <w:p w:rsidR="004F26E8" w:rsidRPr="004F26E8" w:rsidRDefault="004F26E8">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0 </w:t>
            </w:r>
          </w:p>
        </w:tc>
      </w:tr>
      <w:tr w:rsidR="004F26E8" w:rsidTr="004F26E8">
        <w:tc>
          <w:tcPr>
            <w:tcW w:w="4928" w:type="dxa"/>
          </w:tcPr>
          <w:p w:rsidR="004F26E8" w:rsidRPr="004F26E8" w:rsidRDefault="004F26E8">
            <w:pPr>
              <w:pStyle w:val="Pa12"/>
              <w:rPr>
                <w:rFonts w:ascii="Times New Roman" w:hAnsi="Times New Roman" w:cs="Times New Roman"/>
                <w:color w:val="000000"/>
                <w:sz w:val="22"/>
                <w:szCs w:val="22"/>
              </w:rPr>
            </w:pPr>
            <w:r w:rsidRPr="004F26E8">
              <w:rPr>
                <w:rFonts w:ascii="Times New Roman" w:hAnsi="Times New Roman" w:cs="Times New Roman"/>
                <w:b/>
                <w:bCs/>
                <w:color w:val="000000"/>
                <w:sz w:val="22"/>
                <w:szCs w:val="22"/>
              </w:rPr>
              <w:t xml:space="preserve">Итого по разделу IV </w:t>
            </w:r>
          </w:p>
        </w:tc>
        <w:tc>
          <w:tcPr>
            <w:tcW w:w="1559" w:type="dxa"/>
          </w:tcPr>
          <w:p w:rsidR="004F26E8" w:rsidRPr="004F26E8" w:rsidRDefault="004F26E8">
            <w:pPr>
              <w:pStyle w:val="Pa26"/>
              <w:jc w:val="right"/>
              <w:rPr>
                <w:rFonts w:ascii="Times New Roman" w:hAnsi="Times New Roman" w:cs="Times New Roman"/>
                <w:color w:val="000000"/>
                <w:sz w:val="22"/>
                <w:szCs w:val="22"/>
              </w:rPr>
            </w:pPr>
            <w:r w:rsidRPr="004F26E8">
              <w:rPr>
                <w:rFonts w:ascii="Times New Roman" w:hAnsi="Times New Roman" w:cs="Times New Roman"/>
                <w:b/>
                <w:bCs/>
                <w:color w:val="000000"/>
                <w:sz w:val="22"/>
                <w:szCs w:val="22"/>
              </w:rPr>
              <w:t xml:space="preserve">309 610 </w:t>
            </w:r>
          </w:p>
        </w:tc>
        <w:tc>
          <w:tcPr>
            <w:tcW w:w="1559" w:type="dxa"/>
          </w:tcPr>
          <w:p w:rsidR="004F26E8" w:rsidRPr="004F26E8" w:rsidRDefault="004F26E8">
            <w:pPr>
              <w:pStyle w:val="Pa26"/>
              <w:jc w:val="right"/>
              <w:rPr>
                <w:rFonts w:ascii="Times New Roman" w:hAnsi="Times New Roman" w:cs="Times New Roman"/>
                <w:color w:val="000000"/>
                <w:sz w:val="22"/>
                <w:szCs w:val="22"/>
              </w:rPr>
            </w:pPr>
            <w:r w:rsidRPr="004F26E8">
              <w:rPr>
                <w:rFonts w:ascii="Times New Roman" w:hAnsi="Times New Roman" w:cs="Times New Roman"/>
                <w:b/>
                <w:bCs/>
                <w:color w:val="000000"/>
                <w:sz w:val="22"/>
                <w:szCs w:val="22"/>
              </w:rPr>
              <w:t xml:space="preserve">167 072 </w:t>
            </w:r>
          </w:p>
        </w:tc>
        <w:tc>
          <w:tcPr>
            <w:tcW w:w="1525" w:type="dxa"/>
          </w:tcPr>
          <w:p w:rsidR="004F26E8" w:rsidRPr="004F26E8" w:rsidRDefault="004F26E8">
            <w:pPr>
              <w:pStyle w:val="Pa26"/>
              <w:jc w:val="right"/>
              <w:rPr>
                <w:rFonts w:ascii="Times New Roman" w:hAnsi="Times New Roman" w:cs="Times New Roman"/>
                <w:color w:val="000000"/>
                <w:sz w:val="22"/>
                <w:szCs w:val="22"/>
              </w:rPr>
            </w:pPr>
            <w:r w:rsidRPr="004F26E8">
              <w:rPr>
                <w:rFonts w:ascii="Times New Roman" w:hAnsi="Times New Roman" w:cs="Times New Roman"/>
                <w:b/>
                <w:bCs/>
                <w:color w:val="000000"/>
                <w:sz w:val="22"/>
                <w:szCs w:val="22"/>
              </w:rPr>
              <w:t xml:space="preserve">609 898 </w:t>
            </w:r>
          </w:p>
        </w:tc>
      </w:tr>
      <w:tr w:rsidR="004F26E8" w:rsidTr="004F26E8">
        <w:tc>
          <w:tcPr>
            <w:tcW w:w="4928" w:type="dxa"/>
          </w:tcPr>
          <w:p w:rsidR="004F26E8" w:rsidRPr="004F26E8" w:rsidRDefault="004F26E8">
            <w:pPr>
              <w:pStyle w:val="Pa12"/>
              <w:rPr>
                <w:rFonts w:ascii="Times New Roman" w:hAnsi="Times New Roman" w:cs="Times New Roman"/>
                <w:color w:val="000000"/>
                <w:sz w:val="22"/>
                <w:szCs w:val="22"/>
              </w:rPr>
            </w:pPr>
            <w:r w:rsidRPr="004F26E8">
              <w:rPr>
                <w:rFonts w:ascii="Times New Roman" w:hAnsi="Times New Roman" w:cs="Times New Roman"/>
                <w:b/>
                <w:bCs/>
                <w:color w:val="000000"/>
                <w:sz w:val="22"/>
                <w:szCs w:val="22"/>
              </w:rPr>
              <w:t xml:space="preserve">V. КРАТКОСРОЧНЫЕ ОБЯЗАТЕЛЬСТВА </w:t>
            </w:r>
          </w:p>
          <w:p w:rsidR="004F26E8" w:rsidRPr="004F26E8" w:rsidRDefault="004F26E8">
            <w:pPr>
              <w:pStyle w:val="Pa12"/>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Заемные средства </w:t>
            </w:r>
          </w:p>
        </w:tc>
        <w:tc>
          <w:tcPr>
            <w:tcW w:w="1559" w:type="dxa"/>
          </w:tcPr>
          <w:p w:rsidR="004F26E8" w:rsidRPr="004F26E8" w:rsidRDefault="004F26E8">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600 916 </w:t>
            </w:r>
          </w:p>
        </w:tc>
        <w:tc>
          <w:tcPr>
            <w:tcW w:w="1559" w:type="dxa"/>
          </w:tcPr>
          <w:p w:rsidR="004F26E8" w:rsidRPr="004F26E8" w:rsidRDefault="004F26E8">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516 586 </w:t>
            </w:r>
          </w:p>
        </w:tc>
        <w:tc>
          <w:tcPr>
            <w:tcW w:w="1525" w:type="dxa"/>
          </w:tcPr>
          <w:p w:rsidR="004F26E8" w:rsidRPr="004F26E8" w:rsidRDefault="004F26E8">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302 745 </w:t>
            </w:r>
          </w:p>
        </w:tc>
      </w:tr>
      <w:tr w:rsidR="004F26E8" w:rsidTr="004F26E8">
        <w:tc>
          <w:tcPr>
            <w:tcW w:w="4928" w:type="dxa"/>
          </w:tcPr>
          <w:p w:rsidR="004F26E8" w:rsidRPr="004F26E8" w:rsidRDefault="004F26E8">
            <w:pPr>
              <w:pStyle w:val="Pa12"/>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Кредиторская задолженность </w:t>
            </w:r>
          </w:p>
        </w:tc>
        <w:tc>
          <w:tcPr>
            <w:tcW w:w="1559" w:type="dxa"/>
          </w:tcPr>
          <w:p w:rsidR="004F26E8" w:rsidRPr="004F26E8" w:rsidRDefault="004F26E8">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741 804 </w:t>
            </w:r>
          </w:p>
        </w:tc>
        <w:tc>
          <w:tcPr>
            <w:tcW w:w="1559" w:type="dxa"/>
          </w:tcPr>
          <w:p w:rsidR="004F26E8" w:rsidRPr="004F26E8" w:rsidRDefault="004F26E8">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678 640 </w:t>
            </w:r>
          </w:p>
        </w:tc>
        <w:tc>
          <w:tcPr>
            <w:tcW w:w="1525" w:type="dxa"/>
          </w:tcPr>
          <w:p w:rsidR="004F26E8" w:rsidRPr="004F26E8" w:rsidRDefault="004F26E8">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277 969 </w:t>
            </w:r>
          </w:p>
        </w:tc>
      </w:tr>
      <w:tr w:rsidR="004F26E8" w:rsidTr="004F26E8">
        <w:tc>
          <w:tcPr>
            <w:tcW w:w="4928" w:type="dxa"/>
          </w:tcPr>
          <w:p w:rsidR="004F26E8" w:rsidRPr="004F26E8" w:rsidRDefault="004F26E8">
            <w:pPr>
              <w:pStyle w:val="Pa12"/>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Доходы будущих периодов </w:t>
            </w:r>
          </w:p>
        </w:tc>
        <w:tc>
          <w:tcPr>
            <w:tcW w:w="1559" w:type="dxa"/>
          </w:tcPr>
          <w:p w:rsidR="004F26E8" w:rsidRPr="004F26E8" w:rsidRDefault="004F26E8">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165 </w:t>
            </w:r>
          </w:p>
        </w:tc>
        <w:tc>
          <w:tcPr>
            <w:tcW w:w="1559" w:type="dxa"/>
          </w:tcPr>
          <w:p w:rsidR="004F26E8" w:rsidRPr="004F26E8" w:rsidRDefault="004F26E8">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160 </w:t>
            </w:r>
          </w:p>
        </w:tc>
        <w:tc>
          <w:tcPr>
            <w:tcW w:w="1525" w:type="dxa"/>
          </w:tcPr>
          <w:p w:rsidR="004F26E8" w:rsidRPr="004F26E8" w:rsidRDefault="004F26E8">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150 </w:t>
            </w:r>
          </w:p>
        </w:tc>
      </w:tr>
      <w:tr w:rsidR="004F26E8" w:rsidTr="004F26E8">
        <w:tc>
          <w:tcPr>
            <w:tcW w:w="4928" w:type="dxa"/>
          </w:tcPr>
          <w:p w:rsidR="004F26E8" w:rsidRPr="004F26E8" w:rsidRDefault="004F26E8">
            <w:pPr>
              <w:pStyle w:val="Pa12"/>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Резервы предстоящих расходов </w:t>
            </w:r>
          </w:p>
        </w:tc>
        <w:tc>
          <w:tcPr>
            <w:tcW w:w="1559" w:type="dxa"/>
          </w:tcPr>
          <w:p w:rsidR="004F26E8" w:rsidRPr="004F26E8" w:rsidRDefault="004F26E8">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0 </w:t>
            </w:r>
          </w:p>
        </w:tc>
        <w:tc>
          <w:tcPr>
            <w:tcW w:w="1559" w:type="dxa"/>
          </w:tcPr>
          <w:p w:rsidR="004F26E8" w:rsidRPr="004F26E8" w:rsidRDefault="004F26E8">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0 </w:t>
            </w:r>
          </w:p>
        </w:tc>
        <w:tc>
          <w:tcPr>
            <w:tcW w:w="1525" w:type="dxa"/>
          </w:tcPr>
          <w:p w:rsidR="004F26E8" w:rsidRPr="004F26E8" w:rsidRDefault="004F26E8">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0 </w:t>
            </w:r>
          </w:p>
        </w:tc>
      </w:tr>
      <w:tr w:rsidR="004F26E8" w:rsidTr="004F26E8">
        <w:tc>
          <w:tcPr>
            <w:tcW w:w="4928" w:type="dxa"/>
          </w:tcPr>
          <w:p w:rsidR="004F26E8" w:rsidRPr="004F26E8" w:rsidRDefault="004F26E8">
            <w:pPr>
              <w:pStyle w:val="Pa12"/>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Прочие обязательства </w:t>
            </w:r>
          </w:p>
        </w:tc>
        <w:tc>
          <w:tcPr>
            <w:tcW w:w="1559" w:type="dxa"/>
          </w:tcPr>
          <w:p w:rsidR="004F26E8" w:rsidRPr="004F26E8" w:rsidRDefault="004F26E8">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0 </w:t>
            </w:r>
          </w:p>
        </w:tc>
        <w:tc>
          <w:tcPr>
            <w:tcW w:w="1559" w:type="dxa"/>
          </w:tcPr>
          <w:p w:rsidR="004F26E8" w:rsidRPr="004F26E8" w:rsidRDefault="004F26E8">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0 </w:t>
            </w:r>
          </w:p>
        </w:tc>
        <w:tc>
          <w:tcPr>
            <w:tcW w:w="1525" w:type="dxa"/>
          </w:tcPr>
          <w:p w:rsidR="004F26E8" w:rsidRPr="004F26E8" w:rsidRDefault="004F26E8">
            <w:pPr>
              <w:pStyle w:val="Pa26"/>
              <w:jc w:val="right"/>
              <w:rPr>
                <w:rFonts w:ascii="Times New Roman" w:hAnsi="Times New Roman" w:cs="Times New Roman"/>
                <w:color w:val="000000"/>
                <w:sz w:val="22"/>
                <w:szCs w:val="22"/>
              </w:rPr>
            </w:pPr>
            <w:r w:rsidRPr="004F26E8">
              <w:rPr>
                <w:rFonts w:ascii="Times New Roman" w:hAnsi="Times New Roman" w:cs="Times New Roman"/>
                <w:color w:val="000000"/>
                <w:sz w:val="22"/>
                <w:szCs w:val="22"/>
              </w:rPr>
              <w:t xml:space="preserve">0 </w:t>
            </w:r>
          </w:p>
        </w:tc>
      </w:tr>
      <w:tr w:rsidR="004F26E8" w:rsidTr="004F26E8">
        <w:tc>
          <w:tcPr>
            <w:tcW w:w="4928" w:type="dxa"/>
          </w:tcPr>
          <w:p w:rsidR="004F26E8" w:rsidRPr="004F26E8" w:rsidRDefault="004F26E8">
            <w:pPr>
              <w:pStyle w:val="Pa12"/>
              <w:rPr>
                <w:rFonts w:ascii="Times New Roman" w:hAnsi="Times New Roman" w:cs="Times New Roman"/>
                <w:color w:val="000000"/>
                <w:sz w:val="22"/>
                <w:szCs w:val="22"/>
              </w:rPr>
            </w:pPr>
            <w:r w:rsidRPr="004F26E8">
              <w:rPr>
                <w:rFonts w:ascii="Times New Roman" w:hAnsi="Times New Roman" w:cs="Times New Roman"/>
                <w:b/>
                <w:bCs/>
                <w:color w:val="000000"/>
                <w:sz w:val="22"/>
                <w:szCs w:val="22"/>
              </w:rPr>
              <w:t xml:space="preserve">Итого по разделу V </w:t>
            </w:r>
          </w:p>
        </w:tc>
        <w:tc>
          <w:tcPr>
            <w:tcW w:w="1559" w:type="dxa"/>
          </w:tcPr>
          <w:p w:rsidR="004F26E8" w:rsidRPr="004F26E8" w:rsidRDefault="004F26E8">
            <w:pPr>
              <w:pStyle w:val="Pa26"/>
              <w:jc w:val="right"/>
              <w:rPr>
                <w:rFonts w:ascii="Times New Roman" w:hAnsi="Times New Roman" w:cs="Times New Roman"/>
                <w:color w:val="000000"/>
                <w:sz w:val="22"/>
                <w:szCs w:val="22"/>
              </w:rPr>
            </w:pPr>
            <w:r w:rsidRPr="004F26E8">
              <w:rPr>
                <w:rFonts w:ascii="Times New Roman" w:hAnsi="Times New Roman" w:cs="Times New Roman"/>
                <w:b/>
                <w:bCs/>
                <w:color w:val="000000"/>
                <w:sz w:val="22"/>
                <w:szCs w:val="22"/>
              </w:rPr>
              <w:t xml:space="preserve">1 342 885 </w:t>
            </w:r>
          </w:p>
        </w:tc>
        <w:tc>
          <w:tcPr>
            <w:tcW w:w="1559" w:type="dxa"/>
          </w:tcPr>
          <w:p w:rsidR="004F26E8" w:rsidRPr="004F26E8" w:rsidRDefault="004F26E8">
            <w:pPr>
              <w:pStyle w:val="Pa26"/>
              <w:jc w:val="right"/>
              <w:rPr>
                <w:rFonts w:ascii="Times New Roman" w:hAnsi="Times New Roman" w:cs="Times New Roman"/>
                <w:color w:val="000000"/>
                <w:sz w:val="22"/>
                <w:szCs w:val="22"/>
              </w:rPr>
            </w:pPr>
            <w:r w:rsidRPr="004F26E8">
              <w:rPr>
                <w:rFonts w:ascii="Times New Roman" w:hAnsi="Times New Roman" w:cs="Times New Roman"/>
                <w:b/>
                <w:bCs/>
                <w:color w:val="000000"/>
                <w:sz w:val="22"/>
                <w:szCs w:val="22"/>
              </w:rPr>
              <w:t xml:space="preserve">1 195 386 </w:t>
            </w:r>
          </w:p>
        </w:tc>
        <w:tc>
          <w:tcPr>
            <w:tcW w:w="1525" w:type="dxa"/>
          </w:tcPr>
          <w:p w:rsidR="004F26E8" w:rsidRPr="004F26E8" w:rsidRDefault="004F26E8">
            <w:pPr>
              <w:pStyle w:val="Pa26"/>
              <w:jc w:val="right"/>
              <w:rPr>
                <w:rFonts w:ascii="Times New Roman" w:hAnsi="Times New Roman" w:cs="Times New Roman"/>
                <w:color w:val="000000"/>
                <w:sz w:val="22"/>
                <w:szCs w:val="22"/>
              </w:rPr>
            </w:pPr>
            <w:r w:rsidRPr="004F26E8">
              <w:rPr>
                <w:rFonts w:ascii="Times New Roman" w:hAnsi="Times New Roman" w:cs="Times New Roman"/>
                <w:b/>
                <w:bCs/>
                <w:color w:val="000000"/>
                <w:sz w:val="22"/>
                <w:szCs w:val="22"/>
              </w:rPr>
              <w:t xml:space="preserve">580 864 </w:t>
            </w:r>
          </w:p>
        </w:tc>
      </w:tr>
      <w:tr w:rsidR="004F26E8" w:rsidTr="004F26E8">
        <w:tc>
          <w:tcPr>
            <w:tcW w:w="4928" w:type="dxa"/>
          </w:tcPr>
          <w:p w:rsidR="004F26E8" w:rsidRPr="004F26E8" w:rsidRDefault="004F26E8">
            <w:pPr>
              <w:pStyle w:val="Pa12"/>
              <w:rPr>
                <w:rFonts w:ascii="Times New Roman" w:hAnsi="Times New Roman" w:cs="Times New Roman"/>
                <w:color w:val="000000"/>
                <w:sz w:val="22"/>
                <w:szCs w:val="22"/>
              </w:rPr>
            </w:pPr>
            <w:r w:rsidRPr="004F26E8">
              <w:rPr>
                <w:rFonts w:ascii="Times New Roman" w:hAnsi="Times New Roman" w:cs="Times New Roman"/>
                <w:b/>
                <w:bCs/>
                <w:color w:val="000000"/>
                <w:sz w:val="22"/>
                <w:szCs w:val="22"/>
              </w:rPr>
              <w:t xml:space="preserve">БАЛАНС </w:t>
            </w:r>
          </w:p>
        </w:tc>
        <w:tc>
          <w:tcPr>
            <w:tcW w:w="1559" w:type="dxa"/>
          </w:tcPr>
          <w:p w:rsidR="004F26E8" w:rsidRPr="004F26E8" w:rsidRDefault="004F26E8">
            <w:pPr>
              <w:pStyle w:val="Pa26"/>
              <w:jc w:val="right"/>
              <w:rPr>
                <w:rFonts w:ascii="Times New Roman" w:hAnsi="Times New Roman" w:cs="Times New Roman"/>
                <w:color w:val="000000"/>
                <w:sz w:val="22"/>
                <w:szCs w:val="22"/>
              </w:rPr>
            </w:pPr>
            <w:r w:rsidRPr="004F26E8">
              <w:rPr>
                <w:rFonts w:ascii="Times New Roman" w:hAnsi="Times New Roman" w:cs="Times New Roman"/>
                <w:b/>
                <w:bCs/>
                <w:color w:val="000000"/>
                <w:sz w:val="22"/>
                <w:szCs w:val="22"/>
              </w:rPr>
              <w:t xml:space="preserve">2 410 939 </w:t>
            </w:r>
          </w:p>
        </w:tc>
        <w:tc>
          <w:tcPr>
            <w:tcW w:w="1559" w:type="dxa"/>
          </w:tcPr>
          <w:p w:rsidR="004F26E8" w:rsidRPr="004F26E8" w:rsidRDefault="004F26E8">
            <w:pPr>
              <w:pStyle w:val="Pa26"/>
              <w:jc w:val="right"/>
              <w:rPr>
                <w:rFonts w:ascii="Times New Roman" w:hAnsi="Times New Roman" w:cs="Times New Roman"/>
                <w:color w:val="000000"/>
                <w:sz w:val="22"/>
                <w:szCs w:val="22"/>
              </w:rPr>
            </w:pPr>
            <w:r w:rsidRPr="004F26E8">
              <w:rPr>
                <w:rFonts w:ascii="Times New Roman" w:hAnsi="Times New Roman" w:cs="Times New Roman"/>
                <w:b/>
                <w:bCs/>
                <w:color w:val="000000"/>
                <w:sz w:val="22"/>
                <w:szCs w:val="22"/>
              </w:rPr>
              <w:t xml:space="preserve">2 073 801 </w:t>
            </w:r>
          </w:p>
        </w:tc>
        <w:tc>
          <w:tcPr>
            <w:tcW w:w="1525" w:type="dxa"/>
          </w:tcPr>
          <w:p w:rsidR="004F26E8" w:rsidRPr="004F26E8" w:rsidRDefault="004F26E8">
            <w:pPr>
              <w:pStyle w:val="Pa26"/>
              <w:jc w:val="right"/>
              <w:rPr>
                <w:rFonts w:ascii="Times New Roman" w:hAnsi="Times New Roman" w:cs="Times New Roman"/>
                <w:color w:val="000000"/>
                <w:sz w:val="22"/>
                <w:szCs w:val="22"/>
              </w:rPr>
            </w:pPr>
            <w:r w:rsidRPr="004F26E8">
              <w:rPr>
                <w:rFonts w:ascii="Times New Roman" w:hAnsi="Times New Roman" w:cs="Times New Roman"/>
                <w:b/>
                <w:bCs/>
                <w:color w:val="000000"/>
                <w:sz w:val="22"/>
                <w:szCs w:val="22"/>
              </w:rPr>
              <w:t>1 872 993</w:t>
            </w:r>
          </w:p>
        </w:tc>
      </w:tr>
    </w:tbl>
    <w:p w:rsidR="003A69C9" w:rsidRDefault="003A69C9" w:rsidP="00484AEC">
      <w:pPr>
        <w:jc w:val="both"/>
        <w:rPr>
          <w:rFonts w:ascii="Times New Roman" w:hAnsi="Times New Roman" w:cs="Times New Roman"/>
          <w:sz w:val="28"/>
          <w:szCs w:val="28"/>
        </w:rPr>
      </w:pPr>
    </w:p>
    <w:p w:rsidR="003A69C9" w:rsidRDefault="004F26E8" w:rsidP="004F26E8">
      <w:pPr>
        <w:jc w:val="right"/>
        <w:rPr>
          <w:rFonts w:ascii="Times New Roman" w:hAnsi="Times New Roman" w:cs="Times New Roman"/>
          <w:sz w:val="28"/>
          <w:szCs w:val="28"/>
        </w:rPr>
      </w:pPr>
      <w:r>
        <w:rPr>
          <w:rFonts w:ascii="Times New Roman" w:hAnsi="Times New Roman" w:cs="Times New Roman"/>
          <w:sz w:val="28"/>
          <w:szCs w:val="28"/>
        </w:rPr>
        <w:lastRenderedPageBreak/>
        <w:t>Приложение 2</w:t>
      </w:r>
    </w:p>
    <w:p w:rsidR="004F26E8" w:rsidRPr="004F26E8" w:rsidRDefault="004F26E8" w:rsidP="004F26E8">
      <w:pPr>
        <w:jc w:val="center"/>
        <w:rPr>
          <w:rFonts w:ascii="Times New Roman" w:hAnsi="Times New Roman" w:cs="Times New Roman"/>
          <w:sz w:val="28"/>
          <w:szCs w:val="28"/>
        </w:rPr>
      </w:pPr>
      <w:r w:rsidRPr="004F26E8">
        <w:rPr>
          <w:rFonts w:ascii="Times New Roman" w:hAnsi="Times New Roman" w:cs="Times New Roman"/>
          <w:bCs/>
          <w:sz w:val="28"/>
          <w:szCs w:val="28"/>
        </w:rPr>
        <w:t>Форма № 2 «Отчет о прибылях и убытках» за 2011 г., тыс. руб.</w:t>
      </w:r>
    </w:p>
    <w:tbl>
      <w:tblPr>
        <w:tblStyle w:val="a3"/>
        <w:tblW w:w="0" w:type="auto"/>
        <w:tblLook w:val="04A0"/>
      </w:tblPr>
      <w:tblGrid>
        <w:gridCol w:w="6061"/>
        <w:gridCol w:w="1843"/>
        <w:gridCol w:w="1666"/>
      </w:tblGrid>
      <w:tr w:rsidR="004F26E8" w:rsidTr="004F26E8">
        <w:tc>
          <w:tcPr>
            <w:tcW w:w="6062" w:type="dxa"/>
          </w:tcPr>
          <w:p w:rsidR="004F26E8" w:rsidRPr="004F26E8" w:rsidRDefault="004F26E8">
            <w:pPr>
              <w:pStyle w:val="Pa7"/>
              <w:jc w:val="center"/>
              <w:rPr>
                <w:rFonts w:ascii="Times New Roman" w:hAnsi="Times New Roman" w:cs="Times New Roman"/>
                <w:color w:val="000000"/>
              </w:rPr>
            </w:pPr>
            <w:r w:rsidRPr="004F26E8">
              <w:rPr>
                <w:rFonts w:ascii="Times New Roman" w:hAnsi="Times New Roman" w:cs="Times New Roman"/>
                <w:b/>
                <w:bCs/>
                <w:color w:val="000000"/>
              </w:rPr>
              <w:t xml:space="preserve">Наименование показателя </w:t>
            </w:r>
          </w:p>
        </w:tc>
        <w:tc>
          <w:tcPr>
            <w:tcW w:w="1843" w:type="dxa"/>
          </w:tcPr>
          <w:p w:rsidR="004F26E8" w:rsidRPr="004F26E8" w:rsidRDefault="004F26E8">
            <w:pPr>
              <w:pStyle w:val="Pa7"/>
              <w:jc w:val="center"/>
              <w:rPr>
                <w:rFonts w:ascii="Times New Roman" w:hAnsi="Times New Roman" w:cs="Times New Roman"/>
                <w:color w:val="000000"/>
              </w:rPr>
            </w:pPr>
            <w:r w:rsidRPr="004F26E8">
              <w:rPr>
                <w:rFonts w:ascii="Times New Roman" w:hAnsi="Times New Roman" w:cs="Times New Roman"/>
                <w:b/>
                <w:bCs/>
                <w:color w:val="000000"/>
              </w:rPr>
              <w:t xml:space="preserve">За год 2011 г. </w:t>
            </w:r>
          </w:p>
        </w:tc>
        <w:tc>
          <w:tcPr>
            <w:tcW w:w="1666" w:type="dxa"/>
          </w:tcPr>
          <w:p w:rsidR="004F26E8" w:rsidRPr="004F26E8" w:rsidRDefault="004F26E8">
            <w:pPr>
              <w:pStyle w:val="Pa7"/>
              <w:jc w:val="center"/>
              <w:rPr>
                <w:rFonts w:ascii="Times New Roman" w:hAnsi="Times New Roman" w:cs="Times New Roman"/>
                <w:color w:val="000000"/>
              </w:rPr>
            </w:pPr>
            <w:r w:rsidRPr="004F26E8">
              <w:rPr>
                <w:rFonts w:ascii="Times New Roman" w:hAnsi="Times New Roman" w:cs="Times New Roman"/>
                <w:b/>
                <w:bCs/>
                <w:color w:val="000000"/>
              </w:rPr>
              <w:t xml:space="preserve">За год 2010 г. </w:t>
            </w:r>
          </w:p>
        </w:tc>
      </w:tr>
      <w:tr w:rsidR="004F26E8" w:rsidTr="004F26E8">
        <w:tc>
          <w:tcPr>
            <w:tcW w:w="6062" w:type="dxa"/>
          </w:tcPr>
          <w:p w:rsidR="004F26E8" w:rsidRPr="004F26E8" w:rsidRDefault="004F26E8">
            <w:pPr>
              <w:pStyle w:val="Pa12"/>
              <w:rPr>
                <w:rFonts w:ascii="Times New Roman" w:hAnsi="Times New Roman" w:cs="Times New Roman"/>
                <w:color w:val="000000"/>
              </w:rPr>
            </w:pPr>
            <w:r w:rsidRPr="004F26E8">
              <w:rPr>
                <w:rFonts w:ascii="Times New Roman" w:hAnsi="Times New Roman" w:cs="Times New Roman"/>
                <w:color w:val="000000"/>
              </w:rPr>
              <w:t xml:space="preserve">Выручка </w:t>
            </w:r>
          </w:p>
        </w:tc>
        <w:tc>
          <w:tcPr>
            <w:tcW w:w="1843" w:type="dxa"/>
            <w:vAlign w:val="center"/>
          </w:tcPr>
          <w:p w:rsidR="004F26E8" w:rsidRPr="004F26E8" w:rsidRDefault="004F26E8" w:rsidP="004F26E8">
            <w:pPr>
              <w:pStyle w:val="Pa29"/>
              <w:jc w:val="center"/>
              <w:rPr>
                <w:rFonts w:ascii="Times New Roman" w:hAnsi="Times New Roman" w:cs="Times New Roman"/>
                <w:color w:val="000000"/>
              </w:rPr>
            </w:pPr>
            <w:r w:rsidRPr="004F26E8">
              <w:rPr>
                <w:rFonts w:ascii="Times New Roman" w:hAnsi="Times New Roman" w:cs="Times New Roman"/>
                <w:color w:val="000000"/>
              </w:rPr>
              <w:t>3 811 655</w:t>
            </w:r>
          </w:p>
        </w:tc>
        <w:tc>
          <w:tcPr>
            <w:tcW w:w="1666" w:type="dxa"/>
            <w:vAlign w:val="center"/>
          </w:tcPr>
          <w:p w:rsidR="004F26E8" w:rsidRPr="004F26E8" w:rsidRDefault="004F26E8" w:rsidP="004F26E8">
            <w:pPr>
              <w:pStyle w:val="Pa29"/>
              <w:jc w:val="center"/>
              <w:rPr>
                <w:rFonts w:ascii="Times New Roman" w:hAnsi="Times New Roman" w:cs="Times New Roman"/>
                <w:color w:val="000000"/>
              </w:rPr>
            </w:pPr>
            <w:r w:rsidRPr="004F26E8">
              <w:rPr>
                <w:rFonts w:ascii="Times New Roman" w:hAnsi="Times New Roman" w:cs="Times New Roman"/>
                <w:color w:val="000000"/>
              </w:rPr>
              <w:t>3 432 620</w:t>
            </w:r>
          </w:p>
        </w:tc>
      </w:tr>
      <w:tr w:rsidR="004F26E8" w:rsidTr="004F26E8">
        <w:tc>
          <w:tcPr>
            <w:tcW w:w="6062" w:type="dxa"/>
          </w:tcPr>
          <w:p w:rsidR="004F26E8" w:rsidRPr="004F26E8" w:rsidRDefault="004F26E8">
            <w:pPr>
              <w:pStyle w:val="Pa12"/>
              <w:rPr>
                <w:rFonts w:ascii="Times New Roman" w:hAnsi="Times New Roman" w:cs="Times New Roman"/>
                <w:color w:val="000000"/>
              </w:rPr>
            </w:pPr>
            <w:r w:rsidRPr="004F26E8">
              <w:rPr>
                <w:rFonts w:ascii="Times New Roman" w:hAnsi="Times New Roman" w:cs="Times New Roman"/>
                <w:color w:val="000000"/>
              </w:rPr>
              <w:t xml:space="preserve">Себестоимость продаж </w:t>
            </w:r>
          </w:p>
        </w:tc>
        <w:tc>
          <w:tcPr>
            <w:tcW w:w="1843" w:type="dxa"/>
            <w:vAlign w:val="center"/>
          </w:tcPr>
          <w:p w:rsidR="004F26E8" w:rsidRPr="004F26E8" w:rsidRDefault="004F26E8" w:rsidP="004F26E8">
            <w:pPr>
              <w:pStyle w:val="Pa29"/>
              <w:jc w:val="center"/>
              <w:rPr>
                <w:rFonts w:ascii="Times New Roman" w:hAnsi="Times New Roman" w:cs="Times New Roman"/>
                <w:color w:val="000000"/>
              </w:rPr>
            </w:pPr>
            <w:r w:rsidRPr="004F26E8">
              <w:rPr>
                <w:rFonts w:ascii="Times New Roman" w:hAnsi="Times New Roman" w:cs="Times New Roman"/>
                <w:color w:val="000000"/>
              </w:rPr>
              <w:t>(3 695 352)</w:t>
            </w:r>
          </w:p>
        </w:tc>
        <w:tc>
          <w:tcPr>
            <w:tcW w:w="1666" w:type="dxa"/>
            <w:vAlign w:val="center"/>
          </w:tcPr>
          <w:p w:rsidR="004F26E8" w:rsidRPr="004F26E8" w:rsidRDefault="004F26E8" w:rsidP="004F26E8">
            <w:pPr>
              <w:pStyle w:val="Pa29"/>
              <w:jc w:val="center"/>
              <w:rPr>
                <w:rFonts w:ascii="Times New Roman" w:hAnsi="Times New Roman" w:cs="Times New Roman"/>
                <w:color w:val="000000"/>
              </w:rPr>
            </w:pPr>
            <w:r w:rsidRPr="004F26E8">
              <w:rPr>
                <w:rFonts w:ascii="Times New Roman" w:hAnsi="Times New Roman" w:cs="Times New Roman"/>
                <w:color w:val="000000"/>
              </w:rPr>
              <w:t>(3 273 197)</w:t>
            </w:r>
          </w:p>
        </w:tc>
      </w:tr>
      <w:tr w:rsidR="004F26E8" w:rsidTr="004F26E8">
        <w:tc>
          <w:tcPr>
            <w:tcW w:w="6062" w:type="dxa"/>
          </w:tcPr>
          <w:p w:rsidR="004F26E8" w:rsidRPr="004F26E8" w:rsidRDefault="004F26E8">
            <w:pPr>
              <w:pStyle w:val="Pa12"/>
              <w:rPr>
                <w:rFonts w:ascii="Times New Roman" w:hAnsi="Times New Roman" w:cs="Times New Roman"/>
                <w:color w:val="000000"/>
              </w:rPr>
            </w:pPr>
            <w:r w:rsidRPr="004F26E8">
              <w:rPr>
                <w:rFonts w:ascii="Times New Roman" w:hAnsi="Times New Roman" w:cs="Times New Roman"/>
                <w:color w:val="000000"/>
              </w:rPr>
              <w:t xml:space="preserve">Валовая прибыль (убыток) </w:t>
            </w:r>
          </w:p>
        </w:tc>
        <w:tc>
          <w:tcPr>
            <w:tcW w:w="1843" w:type="dxa"/>
            <w:vAlign w:val="center"/>
          </w:tcPr>
          <w:p w:rsidR="004F26E8" w:rsidRPr="004F26E8" w:rsidRDefault="004F26E8" w:rsidP="004F26E8">
            <w:pPr>
              <w:pStyle w:val="Pa29"/>
              <w:jc w:val="center"/>
              <w:rPr>
                <w:rFonts w:ascii="Times New Roman" w:hAnsi="Times New Roman" w:cs="Times New Roman"/>
                <w:color w:val="000000"/>
              </w:rPr>
            </w:pPr>
            <w:r w:rsidRPr="004F26E8">
              <w:rPr>
                <w:rFonts w:ascii="Times New Roman" w:hAnsi="Times New Roman" w:cs="Times New Roman"/>
                <w:color w:val="000000"/>
              </w:rPr>
              <w:t>116 303</w:t>
            </w:r>
          </w:p>
        </w:tc>
        <w:tc>
          <w:tcPr>
            <w:tcW w:w="1666" w:type="dxa"/>
            <w:vAlign w:val="center"/>
          </w:tcPr>
          <w:p w:rsidR="004F26E8" w:rsidRPr="004F26E8" w:rsidRDefault="004F26E8" w:rsidP="004F26E8">
            <w:pPr>
              <w:pStyle w:val="Pa29"/>
              <w:jc w:val="center"/>
              <w:rPr>
                <w:rFonts w:ascii="Times New Roman" w:hAnsi="Times New Roman" w:cs="Times New Roman"/>
                <w:color w:val="000000"/>
              </w:rPr>
            </w:pPr>
            <w:r w:rsidRPr="004F26E8">
              <w:rPr>
                <w:rFonts w:ascii="Times New Roman" w:hAnsi="Times New Roman" w:cs="Times New Roman"/>
                <w:color w:val="000000"/>
              </w:rPr>
              <w:t>159 423</w:t>
            </w:r>
          </w:p>
        </w:tc>
      </w:tr>
      <w:tr w:rsidR="004F26E8" w:rsidTr="004F26E8">
        <w:tc>
          <w:tcPr>
            <w:tcW w:w="6062" w:type="dxa"/>
          </w:tcPr>
          <w:p w:rsidR="004F26E8" w:rsidRPr="004F26E8" w:rsidRDefault="004F26E8">
            <w:pPr>
              <w:pStyle w:val="Pa12"/>
              <w:rPr>
                <w:rFonts w:ascii="Times New Roman" w:hAnsi="Times New Roman" w:cs="Times New Roman"/>
                <w:color w:val="000000"/>
              </w:rPr>
            </w:pPr>
            <w:r w:rsidRPr="004F26E8">
              <w:rPr>
                <w:rFonts w:ascii="Times New Roman" w:hAnsi="Times New Roman" w:cs="Times New Roman"/>
                <w:color w:val="000000"/>
              </w:rPr>
              <w:t xml:space="preserve">Коммерческие расходы </w:t>
            </w:r>
          </w:p>
        </w:tc>
        <w:tc>
          <w:tcPr>
            <w:tcW w:w="1843" w:type="dxa"/>
            <w:vAlign w:val="center"/>
          </w:tcPr>
          <w:p w:rsidR="004F26E8" w:rsidRPr="004F26E8" w:rsidRDefault="004F26E8" w:rsidP="004F26E8">
            <w:pPr>
              <w:pStyle w:val="Pa29"/>
              <w:jc w:val="center"/>
              <w:rPr>
                <w:rFonts w:ascii="Times New Roman" w:hAnsi="Times New Roman" w:cs="Times New Roman"/>
                <w:color w:val="000000"/>
              </w:rPr>
            </w:pPr>
            <w:r w:rsidRPr="004F26E8">
              <w:rPr>
                <w:rFonts w:ascii="Times New Roman" w:hAnsi="Times New Roman" w:cs="Times New Roman"/>
                <w:color w:val="000000"/>
              </w:rPr>
              <w:t>(12 258)</w:t>
            </w:r>
          </w:p>
        </w:tc>
        <w:tc>
          <w:tcPr>
            <w:tcW w:w="1666" w:type="dxa"/>
            <w:vAlign w:val="center"/>
          </w:tcPr>
          <w:p w:rsidR="004F26E8" w:rsidRPr="004F26E8" w:rsidRDefault="004F26E8" w:rsidP="004F26E8">
            <w:pPr>
              <w:pStyle w:val="Pa29"/>
              <w:jc w:val="center"/>
              <w:rPr>
                <w:rFonts w:ascii="Times New Roman" w:hAnsi="Times New Roman" w:cs="Times New Roman"/>
                <w:color w:val="000000"/>
              </w:rPr>
            </w:pPr>
            <w:r w:rsidRPr="004F26E8">
              <w:rPr>
                <w:rFonts w:ascii="Times New Roman" w:hAnsi="Times New Roman" w:cs="Times New Roman"/>
                <w:color w:val="000000"/>
              </w:rPr>
              <w:t>(11 642)</w:t>
            </w:r>
          </w:p>
        </w:tc>
      </w:tr>
      <w:tr w:rsidR="004F26E8" w:rsidTr="004F26E8">
        <w:tc>
          <w:tcPr>
            <w:tcW w:w="6062" w:type="dxa"/>
          </w:tcPr>
          <w:p w:rsidR="004F26E8" w:rsidRPr="004F26E8" w:rsidRDefault="004F26E8">
            <w:pPr>
              <w:pStyle w:val="Pa12"/>
              <w:rPr>
                <w:rFonts w:ascii="Times New Roman" w:hAnsi="Times New Roman" w:cs="Times New Roman"/>
                <w:color w:val="000000"/>
              </w:rPr>
            </w:pPr>
            <w:r w:rsidRPr="004F26E8">
              <w:rPr>
                <w:rFonts w:ascii="Times New Roman" w:hAnsi="Times New Roman" w:cs="Times New Roman"/>
                <w:color w:val="000000"/>
              </w:rPr>
              <w:t xml:space="preserve">Управленческие расходы </w:t>
            </w:r>
          </w:p>
        </w:tc>
        <w:tc>
          <w:tcPr>
            <w:tcW w:w="1843" w:type="dxa"/>
            <w:vAlign w:val="center"/>
          </w:tcPr>
          <w:p w:rsidR="004F26E8" w:rsidRPr="004F26E8" w:rsidRDefault="004F26E8" w:rsidP="004F26E8">
            <w:pPr>
              <w:pStyle w:val="Pa29"/>
              <w:jc w:val="center"/>
              <w:rPr>
                <w:rFonts w:ascii="Times New Roman" w:hAnsi="Times New Roman" w:cs="Times New Roman"/>
                <w:color w:val="000000"/>
              </w:rPr>
            </w:pPr>
            <w:r w:rsidRPr="004F26E8">
              <w:rPr>
                <w:rFonts w:ascii="Times New Roman" w:hAnsi="Times New Roman" w:cs="Times New Roman"/>
                <w:color w:val="000000"/>
              </w:rPr>
              <w:t>(2 940)</w:t>
            </w:r>
          </w:p>
        </w:tc>
        <w:tc>
          <w:tcPr>
            <w:tcW w:w="1666" w:type="dxa"/>
            <w:vAlign w:val="center"/>
          </w:tcPr>
          <w:p w:rsidR="004F26E8" w:rsidRPr="004F26E8" w:rsidRDefault="004F26E8" w:rsidP="004F26E8">
            <w:pPr>
              <w:pStyle w:val="Pa29"/>
              <w:jc w:val="center"/>
              <w:rPr>
                <w:rFonts w:ascii="Times New Roman" w:hAnsi="Times New Roman" w:cs="Times New Roman"/>
                <w:color w:val="000000"/>
              </w:rPr>
            </w:pPr>
            <w:r w:rsidRPr="004F26E8">
              <w:rPr>
                <w:rFonts w:ascii="Times New Roman" w:hAnsi="Times New Roman" w:cs="Times New Roman"/>
                <w:color w:val="000000"/>
              </w:rPr>
              <w:t>(3 110)</w:t>
            </w:r>
          </w:p>
        </w:tc>
      </w:tr>
      <w:tr w:rsidR="004F26E8" w:rsidTr="004F26E8">
        <w:tc>
          <w:tcPr>
            <w:tcW w:w="6062" w:type="dxa"/>
          </w:tcPr>
          <w:p w:rsidR="004F26E8" w:rsidRPr="004F26E8" w:rsidRDefault="004F26E8">
            <w:pPr>
              <w:pStyle w:val="Pa12"/>
              <w:rPr>
                <w:rFonts w:ascii="Times New Roman" w:hAnsi="Times New Roman" w:cs="Times New Roman"/>
                <w:color w:val="000000"/>
              </w:rPr>
            </w:pPr>
            <w:r w:rsidRPr="004F26E8">
              <w:rPr>
                <w:rFonts w:ascii="Times New Roman" w:hAnsi="Times New Roman" w:cs="Times New Roman"/>
                <w:color w:val="000000"/>
              </w:rPr>
              <w:t xml:space="preserve">Прибыль (убыток) от продаж </w:t>
            </w:r>
          </w:p>
        </w:tc>
        <w:tc>
          <w:tcPr>
            <w:tcW w:w="1843" w:type="dxa"/>
            <w:vAlign w:val="center"/>
          </w:tcPr>
          <w:p w:rsidR="004F26E8" w:rsidRPr="004F26E8" w:rsidRDefault="004F26E8" w:rsidP="004F26E8">
            <w:pPr>
              <w:pStyle w:val="Pa29"/>
              <w:jc w:val="center"/>
              <w:rPr>
                <w:rFonts w:ascii="Times New Roman" w:hAnsi="Times New Roman" w:cs="Times New Roman"/>
                <w:color w:val="000000"/>
              </w:rPr>
            </w:pPr>
            <w:r w:rsidRPr="004F26E8">
              <w:rPr>
                <w:rFonts w:ascii="Times New Roman" w:hAnsi="Times New Roman" w:cs="Times New Roman"/>
                <w:color w:val="000000"/>
              </w:rPr>
              <w:t>101 105</w:t>
            </w:r>
          </w:p>
        </w:tc>
        <w:tc>
          <w:tcPr>
            <w:tcW w:w="1666" w:type="dxa"/>
            <w:vAlign w:val="center"/>
          </w:tcPr>
          <w:p w:rsidR="004F26E8" w:rsidRPr="004F26E8" w:rsidRDefault="004F26E8" w:rsidP="004F26E8">
            <w:pPr>
              <w:pStyle w:val="Pa29"/>
              <w:jc w:val="center"/>
              <w:rPr>
                <w:rFonts w:ascii="Times New Roman" w:hAnsi="Times New Roman" w:cs="Times New Roman"/>
                <w:color w:val="000000"/>
              </w:rPr>
            </w:pPr>
            <w:r w:rsidRPr="004F26E8">
              <w:rPr>
                <w:rFonts w:ascii="Times New Roman" w:hAnsi="Times New Roman" w:cs="Times New Roman"/>
                <w:color w:val="000000"/>
              </w:rPr>
              <w:t>144 671</w:t>
            </w:r>
          </w:p>
        </w:tc>
      </w:tr>
      <w:tr w:rsidR="004F26E8" w:rsidTr="004F26E8">
        <w:tc>
          <w:tcPr>
            <w:tcW w:w="6062" w:type="dxa"/>
          </w:tcPr>
          <w:p w:rsidR="004F26E8" w:rsidRPr="004F26E8" w:rsidRDefault="004F26E8">
            <w:pPr>
              <w:pStyle w:val="Pa12"/>
              <w:rPr>
                <w:rFonts w:ascii="Times New Roman" w:hAnsi="Times New Roman" w:cs="Times New Roman"/>
                <w:color w:val="000000"/>
              </w:rPr>
            </w:pPr>
            <w:r w:rsidRPr="004F26E8">
              <w:rPr>
                <w:rFonts w:ascii="Times New Roman" w:hAnsi="Times New Roman" w:cs="Times New Roman"/>
                <w:color w:val="000000"/>
              </w:rPr>
              <w:t xml:space="preserve">Доходы от участия в других организациях </w:t>
            </w:r>
          </w:p>
        </w:tc>
        <w:tc>
          <w:tcPr>
            <w:tcW w:w="1843" w:type="dxa"/>
            <w:vAlign w:val="center"/>
          </w:tcPr>
          <w:p w:rsidR="004F26E8" w:rsidRPr="004F26E8" w:rsidRDefault="004F26E8" w:rsidP="004F26E8">
            <w:pPr>
              <w:pStyle w:val="Pa29"/>
              <w:jc w:val="center"/>
              <w:rPr>
                <w:rFonts w:ascii="Times New Roman" w:hAnsi="Times New Roman" w:cs="Times New Roman"/>
                <w:color w:val="000000"/>
              </w:rPr>
            </w:pPr>
            <w:r w:rsidRPr="004F26E8">
              <w:rPr>
                <w:rFonts w:ascii="Times New Roman" w:hAnsi="Times New Roman" w:cs="Times New Roman"/>
                <w:color w:val="000000"/>
              </w:rPr>
              <w:t>0</w:t>
            </w:r>
          </w:p>
        </w:tc>
        <w:tc>
          <w:tcPr>
            <w:tcW w:w="1666" w:type="dxa"/>
            <w:vAlign w:val="center"/>
          </w:tcPr>
          <w:p w:rsidR="004F26E8" w:rsidRPr="004F26E8" w:rsidRDefault="004F26E8" w:rsidP="004F26E8">
            <w:pPr>
              <w:pStyle w:val="Pa29"/>
              <w:jc w:val="center"/>
              <w:rPr>
                <w:rFonts w:ascii="Times New Roman" w:hAnsi="Times New Roman" w:cs="Times New Roman"/>
                <w:color w:val="000000"/>
              </w:rPr>
            </w:pPr>
            <w:r w:rsidRPr="004F26E8">
              <w:rPr>
                <w:rFonts w:ascii="Times New Roman" w:hAnsi="Times New Roman" w:cs="Times New Roman"/>
                <w:color w:val="000000"/>
              </w:rPr>
              <w:t>0</w:t>
            </w:r>
          </w:p>
        </w:tc>
      </w:tr>
      <w:tr w:rsidR="004F26E8" w:rsidTr="004F26E8">
        <w:tc>
          <w:tcPr>
            <w:tcW w:w="6062" w:type="dxa"/>
          </w:tcPr>
          <w:p w:rsidR="004F26E8" w:rsidRPr="004F26E8" w:rsidRDefault="004F26E8">
            <w:pPr>
              <w:pStyle w:val="Pa12"/>
              <w:rPr>
                <w:rFonts w:ascii="Times New Roman" w:hAnsi="Times New Roman" w:cs="Times New Roman"/>
                <w:color w:val="000000"/>
              </w:rPr>
            </w:pPr>
            <w:r w:rsidRPr="004F26E8">
              <w:rPr>
                <w:rFonts w:ascii="Times New Roman" w:hAnsi="Times New Roman" w:cs="Times New Roman"/>
                <w:color w:val="000000"/>
              </w:rPr>
              <w:t xml:space="preserve">Проценты к получению </w:t>
            </w:r>
          </w:p>
        </w:tc>
        <w:tc>
          <w:tcPr>
            <w:tcW w:w="1843" w:type="dxa"/>
            <w:vAlign w:val="center"/>
          </w:tcPr>
          <w:p w:rsidR="004F26E8" w:rsidRPr="004F26E8" w:rsidRDefault="004F26E8" w:rsidP="004F26E8">
            <w:pPr>
              <w:pStyle w:val="Pa29"/>
              <w:jc w:val="center"/>
              <w:rPr>
                <w:rFonts w:ascii="Times New Roman" w:hAnsi="Times New Roman" w:cs="Times New Roman"/>
                <w:color w:val="000000"/>
              </w:rPr>
            </w:pPr>
            <w:r w:rsidRPr="004F26E8">
              <w:rPr>
                <w:rFonts w:ascii="Times New Roman" w:hAnsi="Times New Roman" w:cs="Times New Roman"/>
                <w:color w:val="000000"/>
              </w:rPr>
              <w:t>194 166</w:t>
            </w:r>
          </w:p>
        </w:tc>
        <w:tc>
          <w:tcPr>
            <w:tcW w:w="1666" w:type="dxa"/>
            <w:vAlign w:val="center"/>
          </w:tcPr>
          <w:p w:rsidR="004F26E8" w:rsidRPr="004F26E8" w:rsidRDefault="004F26E8" w:rsidP="004F26E8">
            <w:pPr>
              <w:pStyle w:val="Pa29"/>
              <w:jc w:val="center"/>
              <w:rPr>
                <w:rFonts w:ascii="Times New Roman" w:hAnsi="Times New Roman" w:cs="Times New Roman"/>
                <w:color w:val="000000"/>
              </w:rPr>
            </w:pPr>
            <w:r w:rsidRPr="004F26E8">
              <w:rPr>
                <w:rFonts w:ascii="Times New Roman" w:hAnsi="Times New Roman" w:cs="Times New Roman"/>
                <w:color w:val="000000"/>
              </w:rPr>
              <w:t>198 670</w:t>
            </w:r>
          </w:p>
        </w:tc>
      </w:tr>
      <w:tr w:rsidR="004F26E8" w:rsidTr="004F26E8">
        <w:tc>
          <w:tcPr>
            <w:tcW w:w="6062" w:type="dxa"/>
          </w:tcPr>
          <w:p w:rsidR="004F26E8" w:rsidRPr="004F26E8" w:rsidRDefault="004F26E8">
            <w:pPr>
              <w:pStyle w:val="Pa12"/>
              <w:rPr>
                <w:rFonts w:ascii="Times New Roman" w:hAnsi="Times New Roman" w:cs="Times New Roman"/>
                <w:color w:val="000000"/>
              </w:rPr>
            </w:pPr>
            <w:r w:rsidRPr="004F26E8">
              <w:rPr>
                <w:rFonts w:ascii="Times New Roman" w:hAnsi="Times New Roman" w:cs="Times New Roman"/>
                <w:color w:val="000000"/>
              </w:rPr>
              <w:t xml:space="preserve">Проценты к уплате </w:t>
            </w:r>
          </w:p>
        </w:tc>
        <w:tc>
          <w:tcPr>
            <w:tcW w:w="1843" w:type="dxa"/>
            <w:vAlign w:val="center"/>
          </w:tcPr>
          <w:p w:rsidR="004F26E8" w:rsidRPr="004F26E8" w:rsidRDefault="004F26E8" w:rsidP="004F26E8">
            <w:pPr>
              <w:pStyle w:val="Pa29"/>
              <w:jc w:val="center"/>
              <w:rPr>
                <w:rFonts w:ascii="Times New Roman" w:hAnsi="Times New Roman" w:cs="Times New Roman"/>
                <w:color w:val="000000"/>
              </w:rPr>
            </w:pPr>
            <w:r w:rsidRPr="004F26E8">
              <w:rPr>
                <w:rFonts w:ascii="Times New Roman" w:hAnsi="Times New Roman" w:cs="Times New Roman"/>
                <w:color w:val="000000"/>
              </w:rPr>
              <w:t>(288 296)</w:t>
            </w:r>
          </w:p>
        </w:tc>
        <w:tc>
          <w:tcPr>
            <w:tcW w:w="1666" w:type="dxa"/>
            <w:vAlign w:val="center"/>
          </w:tcPr>
          <w:p w:rsidR="004F26E8" w:rsidRPr="004F26E8" w:rsidRDefault="004F26E8" w:rsidP="004F26E8">
            <w:pPr>
              <w:pStyle w:val="Pa29"/>
              <w:jc w:val="center"/>
              <w:rPr>
                <w:rFonts w:ascii="Times New Roman" w:hAnsi="Times New Roman" w:cs="Times New Roman"/>
                <w:color w:val="000000"/>
              </w:rPr>
            </w:pPr>
            <w:r w:rsidRPr="004F26E8">
              <w:rPr>
                <w:rFonts w:ascii="Times New Roman" w:hAnsi="Times New Roman" w:cs="Times New Roman"/>
                <w:color w:val="000000"/>
              </w:rPr>
              <w:t>(401 232)</w:t>
            </w:r>
          </w:p>
        </w:tc>
      </w:tr>
      <w:tr w:rsidR="004F26E8" w:rsidTr="004F26E8">
        <w:tc>
          <w:tcPr>
            <w:tcW w:w="6062" w:type="dxa"/>
          </w:tcPr>
          <w:p w:rsidR="004F26E8" w:rsidRPr="004F26E8" w:rsidRDefault="004F26E8">
            <w:pPr>
              <w:pStyle w:val="Pa12"/>
              <w:rPr>
                <w:rFonts w:ascii="Times New Roman" w:hAnsi="Times New Roman" w:cs="Times New Roman"/>
                <w:color w:val="000000"/>
              </w:rPr>
            </w:pPr>
            <w:r w:rsidRPr="004F26E8">
              <w:rPr>
                <w:rFonts w:ascii="Times New Roman" w:hAnsi="Times New Roman" w:cs="Times New Roman"/>
                <w:color w:val="000000"/>
              </w:rPr>
              <w:t xml:space="preserve">Прочие доходы </w:t>
            </w:r>
          </w:p>
        </w:tc>
        <w:tc>
          <w:tcPr>
            <w:tcW w:w="1843" w:type="dxa"/>
            <w:vAlign w:val="center"/>
          </w:tcPr>
          <w:p w:rsidR="004F26E8" w:rsidRPr="004F26E8" w:rsidRDefault="004F26E8" w:rsidP="004F26E8">
            <w:pPr>
              <w:pStyle w:val="Pa29"/>
              <w:jc w:val="center"/>
              <w:rPr>
                <w:rFonts w:ascii="Times New Roman" w:hAnsi="Times New Roman" w:cs="Times New Roman"/>
                <w:color w:val="000000"/>
              </w:rPr>
            </w:pPr>
            <w:r w:rsidRPr="004F26E8">
              <w:rPr>
                <w:rFonts w:ascii="Times New Roman" w:hAnsi="Times New Roman" w:cs="Times New Roman"/>
                <w:color w:val="000000"/>
              </w:rPr>
              <w:t>532 329</w:t>
            </w:r>
          </w:p>
        </w:tc>
        <w:tc>
          <w:tcPr>
            <w:tcW w:w="1666" w:type="dxa"/>
            <w:vAlign w:val="center"/>
          </w:tcPr>
          <w:p w:rsidR="004F26E8" w:rsidRPr="004F26E8" w:rsidRDefault="004F26E8" w:rsidP="004F26E8">
            <w:pPr>
              <w:pStyle w:val="Pa29"/>
              <w:jc w:val="center"/>
              <w:rPr>
                <w:rFonts w:ascii="Times New Roman" w:hAnsi="Times New Roman" w:cs="Times New Roman"/>
                <w:color w:val="000000"/>
              </w:rPr>
            </w:pPr>
            <w:r w:rsidRPr="004F26E8">
              <w:rPr>
                <w:rFonts w:ascii="Times New Roman" w:hAnsi="Times New Roman" w:cs="Times New Roman"/>
                <w:color w:val="000000"/>
              </w:rPr>
              <w:t>503 750</w:t>
            </w:r>
          </w:p>
        </w:tc>
      </w:tr>
      <w:tr w:rsidR="004F26E8" w:rsidTr="004F26E8">
        <w:tc>
          <w:tcPr>
            <w:tcW w:w="6062" w:type="dxa"/>
          </w:tcPr>
          <w:p w:rsidR="004F26E8" w:rsidRPr="004F26E8" w:rsidRDefault="004F26E8">
            <w:pPr>
              <w:pStyle w:val="Pa12"/>
              <w:rPr>
                <w:rFonts w:ascii="Times New Roman" w:hAnsi="Times New Roman" w:cs="Times New Roman"/>
                <w:color w:val="000000"/>
              </w:rPr>
            </w:pPr>
            <w:r w:rsidRPr="004F26E8">
              <w:rPr>
                <w:rFonts w:ascii="Times New Roman" w:hAnsi="Times New Roman" w:cs="Times New Roman"/>
                <w:color w:val="000000"/>
              </w:rPr>
              <w:t xml:space="preserve">Прочие расходы </w:t>
            </w:r>
          </w:p>
        </w:tc>
        <w:tc>
          <w:tcPr>
            <w:tcW w:w="1843" w:type="dxa"/>
            <w:vAlign w:val="center"/>
          </w:tcPr>
          <w:p w:rsidR="004F26E8" w:rsidRPr="004F26E8" w:rsidRDefault="004F26E8" w:rsidP="004F26E8">
            <w:pPr>
              <w:pStyle w:val="Pa29"/>
              <w:jc w:val="center"/>
              <w:rPr>
                <w:rFonts w:ascii="Times New Roman" w:hAnsi="Times New Roman" w:cs="Times New Roman"/>
                <w:color w:val="000000"/>
              </w:rPr>
            </w:pPr>
            <w:r w:rsidRPr="004F26E8">
              <w:rPr>
                <w:rFonts w:ascii="Times New Roman" w:hAnsi="Times New Roman" w:cs="Times New Roman"/>
                <w:color w:val="000000"/>
              </w:rPr>
              <w:t>(527 714)</w:t>
            </w:r>
          </w:p>
        </w:tc>
        <w:tc>
          <w:tcPr>
            <w:tcW w:w="1666" w:type="dxa"/>
            <w:vAlign w:val="center"/>
          </w:tcPr>
          <w:p w:rsidR="004F26E8" w:rsidRPr="004F26E8" w:rsidRDefault="004F26E8" w:rsidP="004F26E8">
            <w:pPr>
              <w:pStyle w:val="Pa29"/>
              <w:jc w:val="center"/>
              <w:rPr>
                <w:rFonts w:ascii="Times New Roman" w:hAnsi="Times New Roman" w:cs="Times New Roman"/>
                <w:color w:val="000000"/>
              </w:rPr>
            </w:pPr>
            <w:r w:rsidRPr="004F26E8">
              <w:rPr>
                <w:rFonts w:ascii="Times New Roman" w:hAnsi="Times New Roman" w:cs="Times New Roman"/>
                <w:color w:val="000000"/>
              </w:rPr>
              <w:t>(418 989)</w:t>
            </w:r>
          </w:p>
        </w:tc>
      </w:tr>
      <w:tr w:rsidR="004F26E8" w:rsidTr="004F26E8">
        <w:tc>
          <w:tcPr>
            <w:tcW w:w="6062" w:type="dxa"/>
          </w:tcPr>
          <w:p w:rsidR="004F26E8" w:rsidRPr="004F26E8" w:rsidRDefault="004F26E8">
            <w:pPr>
              <w:pStyle w:val="Pa12"/>
              <w:rPr>
                <w:rFonts w:ascii="Times New Roman" w:hAnsi="Times New Roman" w:cs="Times New Roman"/>
                <w:color w:val="000000"/>
              </w:rPr>
            </w:pPr>
            <w:r w:rsidRPr="004F26E8">
              <w:rPr>
                <w:rFonts w:ascii="Times New Roman" w:hAnsi="Times New Roman" w:cs="Times New Roman"/>
                <w:color w:val="000000"/>
              </w:rPr>
              <w:t xml:space="preserve">Прибыль (убыток) до налогообложения </w:t>
            </w:r>
          </w:p>
        </w:tc>
        <w:tc>
          <w:tcPr>
            <w:tcW w:w="1843" w:type="dxa"/>
            <w:vAlign w:val="center"/>
          </w:tcPr>
          <w:p w:rsidR="004F26E8" w:rsidRPr="004F26E8" w:rsidRDefault="004F26E8" w:rsidP="004F26E8">
            <w:pPr>
              <w:pStyle w:val="Pa29"/>
              <w:jc w:val="center"/>
              <w:rPr>
                <w:rFonts w:ascii="Times New Roman" w:hAnsi="Times New Roman" w:cs="Times New Roman"/>
                <w:color w:val="000000"/>
              </w:rPr>
            </w:pPr>
            <w:r w:rsidRPr="004F26E8">
              <w:rPr>
                <w:rFonts w:ascii="Times New Roman" w:hAnsi="Times New Roman" w:cs="Times New Roman"/>
                <w:color w:val="000000"/>
              </w:rPr>
              <w:t>11 590</w:t>
            </w:r>
          </w:p>
        </w:tc>
        <w:tc>
          <w:tcPr>
            <w:tcW w:w="1666" w:type="dxa"/>
            <w:vAlign w:val="center"/>
          </w:tcPr>
          <w:p w:rsidR="004F26E8" w:rsidRPr="004F26E8" w:rsidRDefault="004F26E8" w:rsidP="004F26E8">
            <w:pPr>
              <w:pStyle w:val="Pa29"/>
              <w:jc w:val="center"/>
              <w:rPr>
                <w:rFonts w:ascii="Times New Roman" w:hAnsi="Times New Roman" w:cs="Times New Roman"/>
                <w:color w:val="000000"/>
              </w:rPr>
            </w:pPr>
            <w:r w:rsidRPr="004F26E8">
              <w:rPr>
                <w:rFonts w:ascii="Times New Roman" w:hAnsi="Times New Roman" w:cs="Times New Roman"/>
                <w:color w:val="000000"/>
              </w:rPr>
              <w:t>26 870</w:t>
            </w:r>
          </w:p>
        </w:tc>
      </w:tr>
      <w:tr w:rsidR="004F26E8" w:rsidTr="004F26E8">
        <w:tc>
          <w:tcPr>
            <w:tcW w:w="6062" w:type="dxa"/>
          </w:tcPr>
          <w:p w:rsidR="004F26E8" w:rsidRPr="004F26E8" w:rsidRDefault="004F26E8">
            <w:pPr>
              <w:pStyle w:val="Pa12"/>
              <w:rPr>
                <w:rFonts w:ascii="Times New Roman" w:hAnsi="Times New Roman" w:cs="Times New Roman"/>
                <w:color w:val="000000"/>
              </w:rPr>
            </w:pPr>
            <w:r w:rsidRPr="004F26E8">
              <w:rPr>
                <w:rFonts w:ascii="Times New Roman" w:hAnsi="Times New Roman" w:cs="Times New Roman"/>
                <w:color w:val="000000"/>
              </w:rPr>
              <w:t xml:space="preserve">Текущий налог на прибыль </w:t>
            </w:r>
          </w:p>
        </w:tc>
        <w:tc>
          <w:tcPr>
            <w:tcW w:w="1843" w:type="dxa"/>
            <w:vAlign w:val="center"/>
          </w:tcPr>
          <w:p w:rsidR="004F26E8" w:rsidRPr="004F26E8" w:rsidRDefault="004F26E8" w:rsidP="004F26E8">
            <w:pPr>
              <w:pStyle w:val="Pa29"/>
              <w:jc w:val="center"/>
              <w:rPr>
                <w:rFonts w:ascii="Times New Roman" w:hAnsi="Times New Roman" w:cs="Times New Roman"/>
                <w:color w:val="000000"/>
              </w:rPr>
            </w:pPr>
            <w:r w:rsidRPr="004F26E8">
              <w:rPr>
                <w:rFonts w:ascii="Times New Roman" w:hAnsi="Times New Roman" w:cs="Times New Roman"/>
                <w:color w:val="000000"/>
              </w:rPr>
              <w:t>(708)</w:t>
            </w:r>
          </w:p>
        </w:tc>
        <w:tc>
          <w:tcPr>
            <w:tcW w:w="1666" w:type="dxa"/>
            <w:vAlign w:val="center"/>
          </w:tcPr>
          <w:p w:rsidR="004F26E8" w:rsidRPr="004F26E8" w:rsidRDefault="004F26E8" w:rsidP="004F26E8">
            <w:pPr>
              <w:pStyle w:val="Pa29"/>
              <w:jc w:val="center"/>
              <w:rPr>
                <w:rFonts w:ascii="Times New Roman" w:hAnsi="Times New Roman" w:cs="Times New Roman"/>
                <w:color w:val="000000"/>
              </w:rPr>
            </w:pPr>
            <w:r w:rsidRPr="004F26E8">
              <w:rPr>
                <w:rFonts w:ascii="Times New Roman" w:hAnsi="Times New Roman" w:cs="Times New Roman"/>
                <w:color w:val="000000"/>
              </w:rPr>
              <w:t>(12 168)</w:t>
            </w:r>
          </w:p>
        </w:tc>
      </w:tr>
      <w:tr w:rsidR="004F26E8" w:rsidTr="004F26E8">
        <w:tc>
          <w:tcPr>
            <w:tcW w:w="6062" w:type="dxa"/>
          </w:tcPr>
          <w:p w:rsidR="004F26E8" w:rsidRPr="004F26E8" w:rsidRDefault="004F26E8">
            <w:pPr>
              <w:pStyle w:val="Pa12"/>
              <w:rPr>
                <w:rFonts w:ascii="Times New Roman" w:hAnsi="Times New Roman" w:cs="Times New Roman"/>
                <w:color w:val="000000"/>
              </w:rPr>
            </w:pPr>
            <w:r w:rsidRPr="004F26E8">
              <w:rPr>
                <w:rFonts w:ascii="Times New Roman" w:hAnsi="Times New Roman" w:cs="Times New Roman"/>
                <w:color w:val="000000"/>
              </w:rPr>
              <w:t>в т. ч. постоянные налоговые обязатель</w:t>
            </w:r>
            <w:r w:rsidRPr="004F26E8">
              <w:rPr>
                <w:rFonts w:ascii="Times New Roman" w:hAnsi="Times New Roman" w:cs="Times New Roman"/>
                <w:color w:val="000000"/>
              </w:rPr>
              <w:softHyphen/>
              <w:t xml:space="preserve">ства (активы) </w:t>
            </w:r>
          </w:p>
        </w:tc>
        <w:tc>
          <w:tcPr>
            <w:tcW w:w="1843" w:type="dxa"/>
            <w:vAlign w:val="center"/>
          </w:tcPr>
          <w:p w:rsidR="004F26E8" w:rsidRPr="004F26E8" w:rsidRDefault="004F26E8" w:rsidP="004F26E8">
            <w:pPr>
              <w:pStyle w:val="Pa29"/>
              <w:jc w:val="center"/>
              <w:rPr>
                <w:rFonts w:ascii="Times New Roman" w:hAnsi="Times New Roman" w:cs="Times New Roman"/>
                <w:color w:val="000000"/>
              </w:rPr>
            </w:pPr>
            <w:r w:rsidRPr="004F26E8">
              <w:rPr>
                <w:rFonts w:ascii="Times New Roman" w:hAnsi="Times New Roman" w:cs="Times New Roman"/>
                <w:color w:val="000000"/>
              </w:rPr>
              <w:t>3 256</w:t>
            </w:r>
          </w:p>
        </w:tc>
        <w:tc>
          <w:tcPr>
            <w:tcW w:w="1666" w:type="dxa"/>
            <w:vAlign w:val="center"/>
          </w:tcPr>
          <w:p w:rsidR="004F26E8" w:rsidRPr="004F26E8" w:rsidRDefault="004F26E8" w:rsidP="004F26E8">
            <w:pPr>
              <w:pStyle w:val="Pa29"/>
              <w:jc w:val="center"/>
              <w:rPr>
                <w:rFonts w:ascii="Times New Roman" w:hAnsi="Times New Roman" w:cs="Times New Roman"/>
                <w:color w:val="000000"/>
              </w:rPr>
            </w:pPr>
            <w:r w:rsidRPr="004F26E8">
              <w:rPr>
                <w:rFonts w:ascii="Times New Roman" w:hAnsi="Times New Roman" w:cs="Times New Roman"/>
                <w:color w:val="000000"/>
              </w:rPr>
              <w:t>2 872</w:t>
            </w:r>
          </w:p>
        </w:tc>
      </w:tr>
      <w:tr w:rsidR="004F26E8" w:rsidTr="004F26E8">
        <w:tc>
          <w:tcPr>
            <w:tcW w:w="6062" w:type="dxa"/>
          </w:tcPr>
          <w:p w:rsidR="004F26E8" w:rsidRPr="004F26E8" w:rsidRDefault="004F26E8">
            <w:pPr>
              <w:pStyle w:val="Pa12"/>
              <w:rPr>
                <w:rFonts w:ascii="Times New Roman" w:hAnsi="Times New Roman" w:cs="Times New Roman"/>
                <w:color w:val="000000"/>
              </w:rPr>
            </w:pPr>
            <w:r w:rsidRPr="004F26E8">
              <w:rPr>
                <w:rFonts w:ascii="Times New Roman" w:hAnsi="Times New Roman" w:cs="Times New Roman"/>
                <w:color w:val="000000"/>
              </w:rPr>
              <w:t>Изменение отложенных налоговых обяза</w:t>
            </w:r>
            <w:r w:rsidRPr="004F26E8">
              <w:rPr>
                <w:rFonts w:ascii="Times New Roman" w:hAnsi="Times New Roman" w:cs="Times New Roman"/>
                <w:color w:val="000000"/>
              </w:rPr>
              <w:softHyphen/>
              <w:t xml:space="preserve">тельств </w:t>
            </w:r>
          </w:p>
        </w:tc>
        <w:tc>
          <w:tcPr>
            <w:tcW w:w="1843" w:type="dxa"/>
            <w:vAlign w:val="center"/>
          </w:tcPr>
          <w:p w:rsidR="004F26E8" w:rsidRPr="004F26E8" w:rsidRDefault="004F26E8" w:rsidP="004F26E8">
            <w:pPr>
              <w:pStyle w:val="Pa29"/>
              <w:jc w:val="center"/>
              <w:rPr>
                <w:rFonts w:ascii="Times New Roman" w:hAnsi="Times New Roman" w:cs="Times New Roman"/>
                <w:color w:val="000000"/>
              </w:rPr>
            </w:pPr>
            <w:r w:rsidRPr="004F26E8">
              <w:rPr>
                <w:rFonts w:ascii="Times New Roman" w:hAnsi="Times New Roman" w:cs="Times New Roman"/>
                <w:color w:val="000000"/>
              </w:rPr>
              <w:t>(12 178)</w:t>
            </w:r>
          </w:p>
        </w:tc>
        <w:tc>
          <w:tcPr>
            <w:tcW w:w="1666" w:type="dxa"/>
            <w:vAlign w:val="center"/>
          </w:tcPr>
          <w:p w:rsidR="004F26E8" w:rsidRPr="004F26E8" w:rsidRDefault="004F26E8" w:rsidP="004F26E8">
            <w:pPr>
              <w:pStyle w:val="Pa29"/>
              <w:jc w:val="center"/>
              <w:rPr>
                <w:rFonts w:ascii="Times New Roman" w:hAnsi="Times New Roman" w:cs="Times New Roman"/>
                <w:color w:val="000000"/>
              </w:rPr>
            </w:pPr>
            <w:r w:rsidRPr="004F26E8">
              <w:rPr>
                <w:rFonts w:ascii="Times New Roman" w:hAnsi="Times New Roman" w:cs="Times New Roman"/>
                <w:color w:val="000000"/>
              </w:rPr>
              <w:t>(2 909)</w:t>
            </w:r>
          </w:p>
        </w:tc>
      </w:tr>
      <w:tr w:rsidR="004F26E8" w:rsidTr="004F26E8">
        <w:tc>
          <w:tcPr>
            <w:tcW w:w="6062" w:type="dxa"/>
          </w:tcPr>
          <w:p w:rsidR="004F26E8" w:rsidRPr="004F26E8" w:rsidRDefault="004F26E8">
            <w:pPr>
              <w:pStyle w:val="Pa12"/>
              <w:rPr>
                <w:rFonts w:ascii="Times New Roman" w:hAnsi="Times New Roman" w:cs="Times New Roman"/>
                <w:color w:val="000000"/>
              </w:rPr>
            </w:pPr>
            <w:r w:rsidRPr="004F26E8">
              <w:rPr>
                <w:rFonts w:ascii="Times New Roman" w:hAnsi="Times New Roman" w:cs="Times New Roman"/>
                <w:color w:val="000000"/>
              </w:rPr>
              <w:t xml:space="preserve">Изменение отложенных налоговых активов </w:t>
            </w:r>
          </w:p>
        </w:tc>
        <w:tc>
          <w:tcPr>
            <w:tcW w:w="1843" w:type="dxa"/>
            <w:vAlign w:val="center"/>
          </w:tcPr>
          <w:p w:rsidR="004F26E8" w:rsidRPr="004F26E8" w:rsidRDefault="004F26E8" w:rsidP="004F26E8">
            <w:pPr>
              <w:pStyle w:val="Pa29"/>
              <w:jc w:val="center"/>
              <w:rPr>
                <w:rFonts w:ascii="Times New Roman" w:hAnsi="Times New Roman" w:cs="Times New Roman"/>
                <w:color w:val="000000"/>
              </w:rPr>
            </w:pPr>
            <w:r w:rsidRPr="004F26E8">
              <w:rPr>
                <w:rFonts w:ascii="Times New Roman" w:hAnsi="Times New Roman" w:cs="Times New Roman"/>
                <w:color w:val="000000"/>
              </w:rPr>
              <w:t>4 982</w:t>
            </w:r>
          </w:p>
        </w:tc>
        <w:tc>
          <w:tcPr>
            <w:tcW w:w="1666" w:type="dxa"/>
            <w:vAlign w:val="center"/>
          </w:tcPr>
          <w:p w:rsidR="004F26E8" w:rsidRPr="004F26E8" w:rsidRDefault="004F26E8" w:rsidP="004F26E8">
            <w:pPr>
              <w:pStyle w:val="Pa29"/>
              <w:jc w:val="center"/>
              <w:rPr>
                <w:rFonts w:ascii="Times New Roman" w:hAnsi="Times New Roman" w:cs="Times New Roman"/>
                <w:color w:val="000000"/>
              </w:rPr>
            </w:pPr>
            <w:r w:rsidRPr="004F26E8">
              <w:rPr>
                <w:rFonts w:ascii="Times New Roman" w:hAnsi="Times New Roman" w:cs="Times New Roman"/>
                <w:color w:val="000000"/>
              </w:rPr>
              <w:t>4 094</w:t>
            </w:r>
          </w:p>
        </w:tc>
      </w:tr>
      <w:tr w:rsidR="004F26E8" w:rsidTr="004F26E8">
        <w:tc>
          <w:tcPr>
            <w:tcW w:w="6062" w:type="dxa"/>
          </w:tcPr>
          <w:p w:rsidR="004F26E8" w:rsidRPr="004F26E8" w:rsidRDefault="004F26E8">
            <w:pPr>
              <w:pStyle w:val="Pa12"/>
              <w:rPr>
                <w:rFonts w:ascii="Times New Roman" w:hAnsi="Times New Roman" w:cs="Times New Roman"/>
                <w:color w:val="000000"/>
              </w:rPr>
            </w:pPr>
            <w:r w:rsidRPr="004F26E8">
              <w:rPr>
                <w:rFonts w:ascii="Times New Roman" w:hAnsi="Times New Roman" w:cs="Times New Roman"/>
                <w:color w:val="000000"/>
              </w:rPr>
              <w:t xml:space="preserve">Прочее </w:t>
            </w:r>
          </w:p>
        </w:tc>
        <w:tc>
          <w:tcPr>
            <w:tcW w:w="1843" w:type="dxa"/>
            <w:vAlign w:val="center"/>
          </w:tcPr>
          <w:p w:rsidR="004F26E8" w:rsidRPr="004F26E8" w:rsidRDefault="004F26E8" w:rsidP="004F26E8">
            <w:pPr>
              <w:pStyle w:val="Pa29"/>
              <w:jc w:val="center"/>
              <w:rPr>
                <w:rFonts w:ascii="Times New Roman" w:hAnsi="Times New Roman" w:cs="Times New Roman"/>
                <w:color w:val="000000"/>
              </w:rPr>
            </w:pPr>
            <w:r w:rsidRPr="004F26E8">
              <w:rPr>
                <w:rFonts w:ascii="Times New Roman" w:hAnsi="Times New Roman" w:cs="Times New Roman"/>
                <w:color w:val="000000"/>
              </w:rPr>
              <w:t>0</w:t>
            </w:r>
          </w:p>
        </w:tc>
        <w:tc>
          <w:tcPr>
            <w:tcW w:w="1666" w:type="dxa"/>
            <w:vAlign w:val="center"/>
          </w:tcPr>
          <w:p w:rsidR="004F26E8" w:rsidRPr="004F26E8" w:rsidRDefault="004F26E8" w:rsidP="004F26E8">
            <w:pPr>
              <w:pStyle w:val="Pa29"/>
              <w:jc w:val="center"/>
              <w:rPr>
                <w:rFonts w:ascii="Times New Roman" w:hAnsi="Times New Roman" w:cs="Times New Roman"/>
                <w:color w:val="000000"/>
              </w:rPr>
            </w:pPr>
            <w:r w:rsidRPr="004F26E8">
              <w:rPr>
                <w:rFonts w:ascii="Times New Roman" w:hAnsi="Times New Roman" w:cs="Times New Roman"/>
                <w:color w:val="000000"/>
              </w:rPr>
              <w:t>0</w:t>
            </w:r>
          </w:p>
        </w:tc>
      </w:tr>
      <w:tr w:rsidR="004F26E8" w:rsidTr="004F26E8">
        <w:tc>
          <w:tcPr>
            <w:tcW w:w="6062" w:type="dxa"/>
          </w:tcPr>
          <w:p w:rsidR="004F26E8" w:rsidRPr="004F26E8" w:rsidRDefault="004F26E8">
            <w:pPr>
              <w:pStyle w:val="Pa12"/>
              <w:rPr>
                <w:rFonts w:ascii="Times New Roman" w:hAnsi="Times New Roman" w:cs="Times New Roman"/>
                <w:color w:val="000000"/>
              </w:rPr>
            </w:pPr>
            <w:r w:rsidRPr="004F26E8">
              <w:rPr>
                <w:rFonts w:ascii="Times New Roman" w:hAnsi="Times New Roman" w:cs="Times New Roman"/>
                <w:color w:val="000000"/>
              </w:rPr>
              <w:t xml:space="preserve">Чистая прибыль (убыток) </w:t>
            </w:r>
          </w:p>
        </w:tc>
        <w:tc>
          <w:tcPr>
            <w:tcW w:w="1843" w:type="dxa"/>
            <w:vAlign w:val="center"/>
          </w:tcPr>
          <w:p w:rsidR="004F26E8" w:rsidRPr="004F26E8" w:rsidRDefault="004F26E8" w:rsidP="004F26E8">
            <w:pPr>
              <w:pStyle w:val="Pa29"/>
              <w:jc w:val="center"/>
              <w:rPr>
                <w:rFonts w:ascii="Times New Roman" w:hAnsi="Times New Roman" w:cs="Times New Roman"/>
                <w:color w:val="000000"/>
              </w:rPr>
            </w:pPr>
            <w:r w:rsidRPr="004F26E8">
              <w:rPr>
                <w:rFonts w:ascii="Times New Roman" w:hAnsi="Times New Roman" w:cs="Times New Roman"/>
                <w:color w:val="000000"/>
              </w:rPr>
              <w:t>3 686</w:t>
            </w:r>
          </w:p>
        </w:tc>
        <w:tc>
          <w:tcPr>
            <w:tcW w:w="1666" w:type="dxa"/>
            <w:vAlign w:val="center"/>
          </w:tcPr>
          <w:p w:rsidR="004F26E8" w:rsidRPr="004F26E8" w:rsidRDefault="004F26E8" w:rsidP="004F26E8">
            <w:pPr>
              <w:pStyle w:val="Pa29"/>
              <w:jc w:val="center"/>
              <w:rPr>
                <w:rFonts w:ascii="Times New Roman" w:hAnsi="Times New Roman" w:cs="Times New Roman"/>
                <w:color w:val="000000"/>
              </w:rPr>
            </w:pPr>
            <w:r w:rsidRPr="004F26E8">
              <w:rPr>
                <w:rFonts w:ascii="Times New Roman" w:hAnsi="Times New Roman" w:cs="Times New Roman"/>
                <w:color w:val="000000"/>
              </w:rPr>
              <w:t>15 887</w:t>
            </w:r>
          </w:p>
        </w:tc>
      </w:tr>
    </w:tbl>
    <w:p w:rsidR="003A69C9" w:rsidRDefault="003A69C9" w:rsidP="00484AEC">
      <w:pPr>
        <w:jc w:val="both"/>
        <w:rPr>
          <w:rFonts w:ascii="Times New Roman" w:hAnsi="Times New Roman" w:cs="Times New Roman"/>
          <w:sz w:val="28"/>
          <w:szCs w:val="28"/>
        </w:rPr>
      </w:pPr>
    </w:p>
    <w:tbl>
      <w:tblPr>
        <w:tblStyle w:val="a3"/>
        <w:tblW w:w="0" w:type="auto"/>
        <w:tblLook w:val="04A0"/>
      </w:tblPr>
      <w:tblGrid>
        <w:gridCol w:w="5919"/>
        <w:gridCol w:w="1843"/>
        <w:gridCol w:w="1808"/>
      </w:tblGrid>
      <w:tr w:rsidR="004F26E8" w:rsidTr="004F26E8">
        <w:tc>
          <w:tcPr>
            <w:tcW w:w="5920" w:type="dxa"/>
            <w:vAlign w:val="center"/>
          </w:tcPr>
          <w:p w:rsidR="004F26E8" w:rsidRPr="004F26E8" w:rsidRDefault="004F26E8" w:rsidP="004F26E8">
            <w:pPr>
              <w:pStyle w:val="Pa7"/>
              <w:jc w:val="center"/>
              <w:rPr>
                <w:rFonts w:ascii="Times New Roman" w:hAnsi="Times New Roman" w:cs="Times New Roman"/>
                <w:color w:val="000000"/>
              </w:rPr>
            </w:pPr>
            <w:r w:rsidRPr="004F26E8">
              <w:rPr>
                <w:rFonts w:ascii="Times New Roman" w:hAnsi="Times New Roman" w:cs="Times New Roman"/>
                <w:b/>
                <w:bCs/>
                <w:color w:val="000000"/>
              </w:rPr>
              <w:t>Наименование показателя</w:t>
            </w:r>
          </w:p>
        </w:tc>
        <w:tc>
          <w:tcPr>
            <w:tcW w:w="1843" w:type="dxa"/>
            <w:vAlign w:val="center"/>
          </w:tcPr>
          <w:p w:rsidR="004F26E8" w:rsidRPr="004F26E8" w:rsidRDefault="004F26E8" w:rsidP="004F26E8">
            <w:pPr>
              <w:pStyle w:val="Pa7"/>
              <w:jc w:val="center"/>
              <w:rPr>
                <w:rFonts w:ascii="Times New Roman" w:hAnsi="Times New Roman" w:cs="Times New Roman"/>
                <w:color w:val="000000"/>
              </w:rPr>
            </w:pPr>
            <w:r w:rsidRPr="004F26E8">
              <w:rPr>
                <w:rFonts w:ascii="Times New Roman" w:hAnsi="Times New Roman" w:cs="Times New Roman"/>
                <w:b/>
                <w:bCs/>
                <w:color w:val="000000"/>
              </w:rPr>
              <w:t>За 12 месяцев 2011 г.</w:t>
            </w:r>
          </w:p>
        </w:tc>
        <w:tc>
          <w:tcPr>
            <w:tcW w:w="1808" w:type="dxa"/>
            <w:vAlign w:val="center"/>
          </w:tcPr>
          <w:p w:rsidR="004F26E8" w:rsidRPr="004F26E8" w:rsidRDefault="004F26E8" w:rsidP="004F26E8">
            <w:pPr>
              <w:pStyle w:val="Pa7"/>
              <w:jc w:val="center"/>
              <w:rPr>
                <w:rFonts w:ascii="Times New Roman" w:hAnsi="Times New Roman" w:cs="Times New Roman"/>
                <w:color w:val="000000"/>
              </w:rPr>
            </w:pPr>
            <w:r w:rsidRPr="004F26E8">
              <w:rPr>
                <w:rFonts w:ascii="Times New Roman" w:hAnsi="Times New Roman" w:cs="Times New Roman"/>
                <w:b/>
                <w:bCs/>
                <w:color w:val="000000"/>
              </w:rPr>
              <w:t>За 12 месяцев 2010 г.</w:t>
            </w:r>
          </w:p>
        </w:tc>
      </w:tr>
      <w:tr w:rsidR="004F26E8" w:rsidTr="004F26E8">
        <w:tc>
          <w:tcPr>
            <w:tcW w:w="5920" w:type="dxa"/>
          </w:tcPr>
          <w:p w:rsidR="004F26E8" w:rsidRPr="004F26E8" w:rsidRDefault="004F26E8">
            <w:pPr>
              <w:pStyle w:val="Pa12"/>
              <w:rPr>
                <w:rFonts w:ascii="Times New Roman" w:hAnsi="Times New Roman" w:cs="Times New Roman"/>
                <w:color w:val="000000"/>
              </w:rPr>
            </w:pPr>
            <w:r w:rsidRPr="004F26E8">
              <w:rPr>
                <w:rFonts w:ascii="Times New Roman" w:hAnsi="Times New Roman" w:cs="Times New Roman"/>
                <w:i/>
                <w:iCs/>
                <w:color w:val="000000"/>
              </w:rPr>
              <w:t xml:space="preserve">СПРАВОЧНО </w:t>
            </w:r>
          </w:p>
          <w:p w:rsidR="004F26E8" w:rsidRPr="004F26E8" w:rsidRDefault="004F26E8">
            <w:pPr>
              <w:pStyle w:val="Pa12"/>
              <w:rPr>
                <w:rFonts w:ascii="Times New Roman" w:hAnsi="Times New Roman" w:cs="Times New Roman"/>
                <w:color w:val="000000"/>
              </w:rPr>
            </w:pPr>
            <w:r w:rsidRPr="004F26E8">
              <w:rPr>
                <w:rFonts w:ascii="Times New Roman" w:hAnsi="Times New Roman" w:cs="Times New Roman"/>
                <w:color w:val="000000"/>
              </w:rPr>
              <w:t xml:space="preserve">Результат от переоценки </w:t>
            </w:r>
            <w:proofErr w:type="spellStart"/>
            <w:r w:rsidRPr="004F26E8">
              <w:rPr>
                <w:rFonts w:ascii="Times New Roman" w:hAnsi="Times New Roman" w:cs="Times New Roman"/>
                <w:color w:val="000000"/>
              </w:rPr>
              <w:t>внеоборотных</w:t>
            </w:r>
            <w:proofErr w:type="spellEnd"/>
            <w:r w:rsidRPr="004F26E8">
              <w:rPr>
                <w:rFonts w:ascii="Times New Roman" w:hAnsi="Times New Roman" w:cs="Times New Roman"/>
                <w:color w:val="000000"/>
              </w:rPr>
              <w:t xml:space="preserve"> активов, не включаемый в чистую при</w:t>
            </w:r>
            <w:r w:rsidRPr="004F26E8">
              <w:rPr>
                <w:rFonts w:ascii="Times New Roman" w:hAnsi="Times New Roman" w:cs="Times New Roman"/>
                <w:color w:val="000000"/>
              </w:rPr>
              <w:softHyphen/>
              <w:t xml:space="preserve">быль (убыток) периода </w:t>
            </w:r>
          </w:p>
        </w:tc>
        <w:tc>
          <w:tcPr>
            <w:tcW w:w="1843" w:type="dxa"/>
            <w:vAlign w:val="center"/>
          </w:tcPr>
          <w:p w:rsidR="004F26E8" w:rsidRPr="004F26E8" w:rsidRDefault="004F26E8" w:rsidP="004F26E8">
            <w:pPr>
              <w:pStyle w:val="Pa30"/>
              <w:jc w:val="center"/>
              <w:rPr>
                <w:rFonts w:ascii="Times New Roman" w:hAnsi="Times New Roman" w:cs="Times New Roman"/>
                <w:color w:val="000000"/>
              </w:rPr>
            </w:pPr>
            <w:r w:rsidRPr="004F26E8">
              <w:rPr>
                <w:rFonts w:ascii="Times New Roman" w:hAnsi="Times New Roman" w:cs="Times New Roman"/>
                <w:color w:val="000000"/>
              </w:rPr>
              <w:t>45 492</w:t>
            </w:r>
          </w:p>
        </w:tc>
        <w:tc>
          <w:tcPr>
            <w:tcW w:w="1808" w:type="dxa"/>
            <w:vAlign w:val="center"/>
          </w:tcPr>
          <w:p w:rsidR="004F26E8" w:rsidRPr="004F26E8" w:rsidRDefault="004F26E8" w:rsidP="004F26E8">
            <w:pPr>
              <w:pStyle w:val="Pa30"/>
              <w:jc w:val="center"/>
              <w:rPr>
                <w:rFonts w:ascii="Times New Roman" w:hAnsi="Times New Roman" w:cs="Times New Roman"/>
                <w:color w:val="000000"/>
              </w:rPr>
            </w:pPr>
            <w:r w:rsidRPr="004F26E8">
              <w:rPr>
                <w:rFonts w:ascii="Times New Roman" w:hAnsi="Times New Roman" w:cs="Times New Roman"/>
                <w:color w:val="000000"/>
              </w:rPr>
              <w:t>10 022</w:t>
            </w:r>
          </w:p>
        </w:tc>
      </w:tr>
      <w:tr w:rsidR="004F26E8" w:rsidTr="004F26E8">
        <w:tc>
          <w:tcPr>
            <w:tcW w:w="5920" w:type="dxa"/>
          </w:tcPr>
          <w:p w:rsidR="004F26E8" w:rsidRPr="004F26E8" w:rsidRDefault="004F26E8">
            <w:pPr>
              <w:pStyle w:val="Pa12"/>
              <w:rPr>
                <w:rFonts w:ascii="Times New Roman" w:hAnsi="Times New Roman" w:cs="Times New Roman"/>
                <w:color w:val="000000"/>
              </w:rPr>
            </w:pPr>
            <w:r w:rsidRPr="004F26E8">
              <w:rPr>
                <w:rFonts w:ascii="Times New Roman" w:hAnsi="Times New Roman" w:cs="Times New Roman"/>
                <w:color w:val="000000"/>
              </w:rPr>
              <w:t>Результат от прочих операций, не вклю</w:t>
            </w:r>
            <w:r w:rsidRPr="004F26E8">
              <w:rPr>
                <w:rFonts w:ascii="Times New Roman" w:hAnsi="Times New Roman" w:cs="Times New Roman"/>
                <w:color w:val="000000"/>
              </w:rPr>
              <w:softHyphen/>
              <w:t xml:space="preserve">чаемый в чистую прибыль (убыток) периода </w:t>
            </w:r>
          </w:p>
        </w:tc>
        <w:tc>
          <w:tcPr>
            <w:tcW w:w="1843" w:type="dxa"/>
            <w:vAlign w:val="center"/>
          </w:tcPr>
          <w:p w:rsidR="004F26E8" w:rsidRPr="004F26E8" w:rsidRDefault="004F26E8" w:rsidP="004F26E8">
            <w:pPr>
              <w:pStyle w:val="Pa29"/>
              <w:jc w:val="center"/>
              <w:rPr>
                <w:rFonts w:ascii="Times New Roman" w:hAnsi="Times New Roman" w:cs="Times New Roman"/>
                <w:color w:val="000000"/>
              </w:rPr>
            </w:pPr>
          </w:p>
        </w:tc>
        <w:tc>
          <w:tcPr>
            <w:tcW w:w="1808" w:type="dxa"/>
            <w:vAlign w:val="center"/>
          </w:tcPr>
          <w:p w:rsidR="004F26E8" w:rsidRPr="004F26E8" w:rsidRDefault="004F26E8" w:rsidP="004F26E8">
            <w:pPr>
              <w:pStyle w:val="Pa29"/>
              <w:jc w:val="center"/>
              <w:rPr>
                <w:rFonts w:ascii="Times New Roman" w:hAnsi="Times New Roman" w:cs="Times New Roman"/>
                <w:color w:val="000000"/>
              </w:rPr>
            </w:pPr>
          </w:p>
        </w:tc>
      </w:tr>
      <w:tr w:rsidR="004F26E8" w:rsidTr="004F26E8">
        <w:tc>
          <w:tcPr>
            <w:tcW w:w="5920" w:type="dxa"/>
          </w:tcPr>
          <w:p w:rsidR="004F26E8" w:rsidRPr="004F26E8" w:rsidRDefault="004F26E8">
            <w:pPr>
              <w:pStyle w:val="Pa12"/>
              <w:rPr>
                <w:rFonts w:ascii="Times New Roman" w:hAnsi="Times New Roman" w:cs="Times New Roman"/>
                <w:color w:val="000000"/>
              </w:rPr>
            </w:pPr>
            <w:r w:rsidRPr="004F26E8">
              <w:rPr>
                <w:rFonts w:ascii="Times New Roman" w:hAnsi="Times New Roman" w:cs="Times New Roman"/>
                <w:color w:val="000000"/>
              </w:rPr>
              <w:t xml:space="preserve">Совокупный финансовый результат периода </w:t>
            </w:r>
          </w:p>
        </w:tc>
        <w:tc>
          <w:tcPr>
            <w:tcW w:w="1843" w:type="dxa"/>
            <w:vAlign w:val="center"/>
          </w:tcPr>
          <w:p w:rsidR="004F26E8" w:rsidRPr="004F26E8" w:rsidRDefault="004F26E8" w:rsidP="004F26E8">
            <w:pPr>
              <w:pStyle w:val="Pa30"/>
              <w:jc w:val="center"/>
              <w:rPr>
                <w:rFonts w:ascii="Times New Roman" w:hAnsi="Times New Roman" w:cs="Times New Roman"/>
                <w:color w:val="000000"/>
              </w:rPr>
            </w:pPr>
            <w:r w:rsidRPr="004F26E8">
              <w:rPr>
                <w:rFonts w:ascii="Times New Roman" w:hAnsi="Times New Roman" w:cs="Times New Roman"/>
                <w:color w:val="000000"/>
              </w:rPr>
              <w:t>49 179</w:t>
            </w:r>
          </w:p>
        </w:tc>
        <w:tc>
          <w:tcPr>
            <w:tcW w:w="1808" w:type="dxa"/>
            <w:vAlign w:val="center"/>
          </w:tcPr>
          <w:p w:rsidR="004F26E8" w:rsidRPr="004F26E8" w:rsidRDefault="004F26E8" w:rsidP="004F26E8">
            <w:pPr>
              <w:pStyle w:val="Pa30"/>
              <w:jc w:val="center"/>
              <w:rPr>
                <w:rFonts w:ascii="Times New Roman" w:hAnsi="Times New Roman" w:cs="Times New Roman"/>
                <w:color w:val="000000"/>
              </w:rPr>
            </w:pPr>
            <w:r w:rsidRPr="004F26E8">
              <w:rPr>
                <w:rFonts w:ascii="Times New Roman" w:hAnsi="Times New Roman" w:cs="Times New Roman"/>
                <w:color w:val="000000"/>
              </w:rPr>
              <w:t>25 909</w:t>
            </w:r>
          </w:p>
        </w:tc>
      </w:tr>
      <w:tr w:rsidR="004F26E8" w:rsidTr="004F26E8">
        <w:tc>
          <w:tcPr>
            <w:tcW w:w="5920" w:type="dxa"/>
          </w:tcPr>
          <w:p w:rsidR="004F26E8" w:rsidRPr="004F26E8" w:rsidRDefault="004F26E8">
            <w:pPr>
              <w:pStyle w:val="Pa12"/>
              <w:rPr>
                <w:rFonts w:ascii="Times New Roman" w:hAnsi="Times New Roman" w:cs="Times New Roman"/>
                <w:color w:val="000000"/>
              </w:rPr>
            </w:pPr>
            <w:r w:rsidRPr="004F26E8">
              <w:rPr>
                <w:rFonts w:ascii="Times New Roman" w:hAnsi="Times New Roman" w:cs="Times New Roman"/>
                <w:color w:val="000000"/>
              </w:rPr>
              <w:t xml:space="preserve">Базовая прибыль (убыток) на акцию </w:t>
            </w:r>
          </w:p>
        </w:tc>
        <w:tc>
          <w:tcPr>
            <w:tcW w:w="1843" w:type="dxa"/>
            <w:vAlign w:val="center"/>
          </w:tcPr>
          <w:p w:rsidR="004F26E8" w:rsidRPr="004F26E8" w:rsidRDefault="004F26E8" w:rsidP="004F26E8">
            <w:pPr>
              <w:pStyle w:val="Pa29"/>
              <w:jc w:val="center"/>
              <w:rPr>
                <w:rFonts w:ascii="Times New Roman" w:hAnsi="Times New Roman" w:cs="Times New Roman"/>
                <w:color w:val="000000"/>
              </w:rPr>
            </w:pPr>
          </w:p>
        </w:tc>
        <w:tc>
          <w:tcPr>
            <w:tcW w:w="1808" w:type="dxa"/>
            <w:vAlign w:val="center"/>
          </w:tcPr>
          <w:p w:rsidR="004F26E8" w:rsidRPr="004F26E8" w:rsidRDefault="004F26E8" w:rsidP="004F26E8">
            <w:pPr>
              <w:pStyle w:val="Pa29"/>
              <w:jc w:val="center"/>
              <w:rPr>
                <w:rFonts w:ascii="Times New Roman" w:hAnsi="Times New Roman" w:cs="Times New Roman"/>
                <w:color w:val="000000"/>
              </w:rPr>
            </w:pPr>
          </w:p>
        </w:tc>
      </w:tr>
      <w:tr w:rsidR="004F26E8" w:rsidTr="004F26E8">
        <w:tc>
          <w:tcPr>
            <w:tcW w:w="5920" w:type="dxa"/>
          </w:tcPr>
          <w:p w:rsidR="004F26E8" w:rsidRPr="004F26E8" w:rsidRDefault="004F26E8">
            <w:pPr>
              <w:pStyle w:val="Pa12"/>
              <w:rPr>
                <w:rFonts w:ascii="Times New Roman" w:hAnsi="Times New Roman" w:cs="Times New Roman"/>
                <w:color w:val="000000"/>
              </w:rPr>
            </w:pPr>
            <w:r w:rsidRPr="004F26E8">
              <w:rPr>
                <w:rFonts w:ascii="Times New Roman" w:hAnsi="Times New Roman" w:cs="Times New Roman"/>
                <w:color w:val="000000"/>
              </w:rPr>
              <w:t>Разводненная прибыль (убыток) на акцию</w:t>
            </w:r>
          </w:p>
        </w:tc>
        <w:tc>
          <w:tcPr>
            <w:tcW w:w="1843" w:type="dxa"/>
            <w:vAlign w:val="center"/>
          </w:tcPr>
          <w:p w:rsidR="004F26E8" w:rsidRPr="004F26E8" w:rsidRDefault="004F26E8" w:rsidP="004F26E8">
            <w:pPr>
              <w:pStyle w:val="Pa29"/>
              <w:jc w:val="center"/>
              <w:rPr>
                <w:rFonts w:ascii="Times New Roman" w:hAnsi="Times New Roman" w:cs="Times New Roman"/>
                <w:color w:val="000000"/>
              </w:rPr>
            </w:pPr>
          </w:p>
        </w:tc>
        <w:tc>
          <w:tcPr>
            <w:tcW w:w="1808" w:type="dxa"/>
            <w:vAlign w:val="center"/>
          </w:tcPr>
          <w:p w:rsidR="004F26E8" w:rsidRPr="004F26E8" w:rsidRDefault="004F26E8" w:rsidP="004F26E8">
            <w:pPr>
              <w:pStyle w:val="Pa29"/>
              <w:jc w:val="center"/>
              <w:rPr>
                <w:rFonts w:ascii="Times New Roman" w:hAnsi="Times New Roman" w:cs="Times New Roman"/>
                <w:color w:val="000000"/>
              </w:rPr>
            </w:pPr>
          </w:p>
        </w:tc>
      </w:tr>
    </w:tbl>
    <w:p w:rsidR="004F26E8" w:rsidRDefault="004F26E8" w:rsidP="00484AEC">
      <w:pPr>
        <w:jc w:val="both"/>
        <w:rPr>
          <w:rFonts w:ascii="Times New Roman" w:hAnsi="Times New Roman" w:cs="Times New Roman"/>
          <w:sz w:val="28"/>
          <w:szCs w:val="28"/>
        </w:rPr>
      </w:pPr>
    </w:p>
    <w:p w:rsidR="00301023" w:rsidRDefault="00301023" w:rsidP="00484AEC">
      <w:pPr>
        <w:jc w:val="both"/>
        <w:rPr>
          <w:rFonts w:ascii="Times New Roman" w:hAnsi="Times New Roman" w:cs="Times New Roman"/>
          <w:sz w:val="28"/>
          <w:szCs w:val="28"/>
        </w:rPr>
      </w:pPr>
    </w:p>
    <w:p w:rsidR="00301023" w:rsidRDefault="00301023" w:rsidP="00484AEC">
      <w:pPr>
        <w:jc w:val="both"/>
        <w:rPr>
          <w:rFonts w:ascii="Times New Roman" w:hAnsi="Times New Roman" w:cs="Times New Roman"/>
          <w:sz w:val="28"/>
          <w:szCs w:val="28"/>
        </w:rPr>
      </w:pPr>
    </w:p>
    <w:p w:rsidR="00301023" w:rsidRDefault="00301023" w:rsidP="00484AEC">
      <w:pPr>
        <w:jc w:val="both"/>
        <w:rPr>
          <w:rFonts w:ascii="Times New Roman" w:hAnsi="Times New Roman" w:cs="Times New Roman"/>
          <w:sz w:val="28"/>
          <w:szCs w:val="28"/>
        </w:rPr>
      </w:pPr>
    </w:p>
    <w:p w:rsidR="00301023" w:rsidRDefault="00301023" w:rsidP="00484AEC">
      <w:pPr>
        <w:jc w:val="both"/>
        <w:rPr>
          <w:rFonts w:ascii="Times New Roman" w:hAnsi="Times New Roman" w:cs="Times New Roman"/>
          <w:sz w:val="28"/>
          <w:szCs w:val="28"/>
        </w:rPr>
      </w:pPr>
    </w:p>
    <w:p w:rsidR="00301023" w:rsidRDefault="00301023" w:rsidP="00484AEC">
      <w:pPr>
        <w:jc w:val="both"/>
        <w:rPr>
          <w:rFonts w:ascii="Times New Roman" w:hAnsi="Times New Roman" w:cs="Times New Roman"/>
          <w:sz w:val="28"/>
          <w:szCs w:val="28"/>
        </w:rPr>
      </w:pPr>
    </w:p>
    <w:p w:rsidR="00301023" w:rsidRDefault="00301023" w:rsidP="00484AEC">
      <w:pPr>
        <w:jc w:val="both"/>
        <w:rPr>
          <w:rFonts w:ascii="Times New Roman" w:hAnsi="Times New Roman" w:cs="Times New Roman"/>
          <w:sz w:val="28"/>
          <w:szCs w:val="28"/>
        </w:rPr>
      </w:pPr>
    </w:p>
    <w:p w:rsidR="00301023" w:rsidRDefault="00301023" w:rsidP="00484AEC">
      <w:pPr>
        <w:jc w:val="both"/>
        <w:rPr>
          <w:rFonts w:ascii="Times New Roman" w:hAnsi="Times New Roman" w:cs="Times New Roman"/>
          <w:sz w:val="28"/>
          <w:szCs w:val="28"/>
        </w:rPr>
      </w:pPr>
    </w:p>
    <w:p w:rsidR="001737DC" w:rsidRDefault="001737DC" w:rsidP="001737DC">
      <w:pPr>
        <w:jc w:val="right"/>
        <w:rPr>
          <w:rFonts w:ascii="Times New Roman" w:hAnsi="Times New Roman" w:cs="Times New Roman"/>
          <w:sz w:val="28"/>
          <w:szCs w:val="28"/>
        </w:rPr>
      </w:pPr>
      <w:r>
        <w:rPr>
          <w:rFonts w:ascii="Times New Roman" w:hAnsi="Times New Roman" w:cs="Times New Roman"/>
          <w:sz w:val="28"/>
          <w:szCs w:val="28"/>
        </w:rPr>
        <w:lastRenderedPageBreak/>
        <w:t>Приложение 3</w:t>
      </w:r>
    </w:p>
    <w:p w:rsidR="001737DC" w:rsidRPr="001737DC" w:rsidRDefault="001737DC" w:rsidP="001737DC">
      <w:pPr>
        <w:pStyle w:val="Pa32"/>
        <w:spacing w:line="360" w:lineRule="auto"/>
        <w:jc w:val="center"/>
        <w:rPr>
          <w:rFonts w:ascii="Times New Roman" w:hAnsi="Times New Roman" w:cs="Times New Roman"/>
          <w:color w:val="000000"/>
          <w:sz w:val="28"/>
          <w:szCs w:val="28"/>
        </w:rPr>
      </w:pPr>
      <w:r w:rsidRPr="001737DC">
        <w:rPr>
          <w:rFonts w:ascii="Times New Roman" w:hAnsi="Times New Roman" w:cs="Times New Roman"/>
          <w:bCs/>
          <w:color w:val="000000"/>
          <w:sz w:val="28"/>
          <w:szCs w:val="28"/>
        </w:rPr>
        <w:t>СПРАВОЧНЫЕ ДАННЫЕ</w:t>
      </w:r>
    </w:p>
    <w:p w:rsidR="001737DC" w:rsidRPr="001737DC" w:rsidRDefault="001737DC" w:rsidP="001737DC">
      <w:pPr>
        <w:pStyle w:val="Pa32"/>
        <w:spacing w:line="360" w:lineRule="auto"/>
        <w:jc w:val="center"/>
        <w:rPr>
          <w:rFonts w:ascii="Times New Roman" w:hAnsi="Times New Roman" w:cs="Times New Roman"/>
          <w:color w:val="000000"/>
          <w:sz w:val="28"/>
          <w:szCs w:val="28"/>
        </w:rPr>
      </w:pPr>
      <w:r w:rsidRPr="001737DC">
        <w:rPr>
          <w:rFonts w:ascii="Times New Roman" w:hAnsi="Times New Roman" w:cs="Times New Roman"/>
          <w:bCs/>
          <w:color w:val="000000"/>
          <w:sz w:val="28"/>
          <w:szCs w:val="28"/>
        </w:rPr>
        <w:t>Пояснения к бухгалтерскому балансу (фрагмент)</w:t>
      </w:r>
    </w:p>
    <w:p w:rsidR="001737DC" w:rsidRDefault="001737DC" w:rsidP="001737DC">
      <w:pPr>
        <w:spacing w:after="0" w:line="360" w:lineRule="auto"/>
        <w:jc w:val="center"/>
        <w:rPr>
          <w:rFonts w:ascii="Times New Roman" w:hAnsi="Times New Roman" w:cs="Times New Roman"/>
          <w:bCs/>
          <w:sz w:val="28"/>
          <w:szCs w:val="28"/>
        </w:rPr>
      </w:pPr>
      <w:r w:rsidRPr="001737DC">
        <w:rPr>
          <w:rFonts w:ascii="Times New Roman" w:hAnsi="Times New Roman" w:cs="Times New Roman"/>
          <w:bCs/>
          <w:sz w:val="28"/>
          <w:szCs w:val="28"/>
        </w:rPr>
        <w:t>Затраты на производство</w:t>
      </w:r>
    </w:p>
    <w:tbl>
      <w:tblPr>
        <w:tblStyle w:val="a3"/>
        <w:tblW w:w="0" w:type="auto"/>
        <w:tblLook w:val="04A0"/>
      </w:tblPr>
      <w:tblGrid>
        <w:gridCol w:w="4644"/>
        <w:gridCol w:w="2552"/>
        <w:gridCol w:w="2374"/>
      </w:tblGrid>
      <w:tr w:rsidR="001737DC" w:rsidTr="001737DC">
        <w:tc>
          <w:tcPr>
            <w:tcW w:w="4644" w:type="dxa"/>
          </w:tcPr>
          <w:p w:rsidR="001737DC" w:rsidRPr="001737DC" w:rsidRDefault="001737DC">
            <w:pPr>
              <w:pStyle w:val="Pa7"/>
              <w:jc w:val="center"/>
              <w:rPr>
                <w:rFonts w:ascii="Times New Roman" w:hAnsi="Times New Roman" w:cs="Times New Roman"/>
                <w:color w:val="000000"/>
              </w:rPr>
            </w:pPr>
            <w:r w:rsidRPr="001737DC">
              <w:rPr>
                <w:rFonts w:ascii="Times New Roman" w:hAnsi="Times New Roman" w:cs="Times New Roman"/>
                <w:b/>
                <w:bCs/>
                <w:color w:val="000000"/>
              </w:rPr>
              <w:t xml:space="preserve">Наименование показателя </w:t>
            </w:r>
          </w:p>
        </w:tc>
        <w:tc>
          <w:tcPr>
            <w:tcW w:w="2552" w:type="dxa"/>
            <w:vAlign w:val="center"/>
          </w:tcPr>
          <w:p w:rsidR="001737DC" w:rsidRPr="001737DC" w:rsidRDefault="001737DC" w:rsidP="001737DC">
            <w:pPr>
              <w:pStyle w:val="Pa7"/>
              <w:jc w:val="center"/>
              <w:rPr>
                <w:rFonts w:ascii="Times New Roman" w:hAnsi="Times New Roman" w:cs="Times New Roman"/>
                <w:color w:val="000000"/>
              </w:rPr>
            </w:pPr>
            <w:r w:rsidRPr="001737DC">
              <w:rPr>
                <w:rFonts w:ascii="Times New Roman" w:hAnsi="Times New Roman" w:cs="Times New Roman"/>
                <w:b/>
                <w:bCs/>
                <w:color w:val="000000"/>
              </w:rPr>
              <w:t>За 2011 г.</w:t>
            </w:r>
          </w:p>
        </w:tc>
        <w:tc>
          <w:tcPr>
            <w:tcW w:w="2374" w:type="dxa"/>
            <w:vAlign w:val="center"/>
          </w:tcPr>
          <w:p w:rsidR="001737DC" w:rsidRPr="001737DC" w:rsidRDefault="001737DC" w:rsidP="001737DC">
            <w:pPr>
              <w:pStyle w:val="Pa7"/>
              <w:jc w:val="center"/>
              <w:rPr>
                <w:rFonts w:ascii="Times New Roman" w:hAnsi="Times New Roman" w:cs="Times New Roman"/>
                <w:color w:val="000000"/>
              </w:rPr>
            </w:pPr>
            <w:r w:rsidRPr="001737DC">
              <w:rPr>
                <w:rFonts w:ascii="Times New Roman" w:hAnsi="Times New Roman" w:cs="Times New Roman"/>
                <w:b/>
                <w:bCs/>
                <w:color w:val="000000"/>
              </w:rPr>
              <w:t>За 2010 г.</w:t>
            </w:r>
          </w:p>
        </w:tc>
      </w:tr>
      <w:tr w:rsidR="001737DC" w:rsidTr="001737DC">
        <w:tc>
          <w:tcPr>
            <w:tcW w:w="4644" w:type="dxa"/>
          </w:tcPr>
          <w:p w:rsidR="001737DC" w:rsidRPr="001737DC" w:rsidRDefault="001737DC">
            <w:pPr>
              <w:pStyle w:val="Pa12"/>
              <w:rPr>
                <w:rFonts w:ascii="Times New Roman" w:hAnsi="Times New Roman" w:cs="Times New Roman"/>
                <w:color w:val="000000"/>
              </w:rPr>
            </w:pPr>
            <w:r w:rsidRPr="001737DC">
              <w:rPr>
                <w:rFonts w:ascii="Times New Roman" w:hAnsi="Times New Roman" w:cs="Times New Roman"/>
                <w:color w:val="000000"/>
              </w:rPr>
              <w:t xml:space="preserve">Материальные затраты </w:t>
            </w:r>
          </w:p>
        </w:tc>
        <w:tc>
          <w:tcPr>
            <w:tcW w:w="2552" w:type="dxa"/>
            <w:vAlign w:val="center"/>
          </w:tcPr>
          <w:p w:rsidR="001737DC" w:rsidRPr="001737DC" w:rsidRDefault="001737DC" w:rsidP="001737DC">
            <w:pPr>
              <w:pStyle w:val="Pa34"/>
              <w:jc w:val="center"/>
              <w:rPr>
                <w:rFonts w:ascii="Times New Roman" w:hAnsi="Times New Roman" w:cs="Times New Roman"/>
                <w:color w:val="000000"/>
              </w:rPr>
            </w:pPr>
            <w:r w:rsidRPr="001737DC">
              <w:rPr>
                <w:rFonts w:ascii="Times New Roman" w:hAnsi="Times New Roman" w:cs="Times New Roman"/>
                <w:color w:val="000000"/>
              </w:rPr>
              <w:t>1 791 060</w:t>
            </w:r>
          </w:p>
        </w:tc>
        <w:tc>
          <w:tcPr>
            <w:tcW w:w="2374" w:type="dxa"/>
            <w:vAlign w:val="center"/>
          </w:tcPr>
          <w:p w:rsidR="001737DC" w:rsidRPr="001737DC" w:rsidRDefault="001737DC" w:rsidP="001737DC">
            <w:pPr>
              <w:pStyle w:val="Pa34"/>
              <w:jc w:val="center"/>
              <w:rPr>
                <w:rFonts w:ascii="Times New Roman" w:hAnsi="Times New Roman" w:cs="Times New Roman"/>
                <w:color w:val="000000"/>
              </w:rPr>
            </w:pPr>
            <w:r w:rsidRPr="001737DC">
              <w:rPr>
                <w:rFonts w:ascii="Times New Roman" w:hAnsi="Times New Roman" w:cs="Times New Roman"/>
                <w:color w:val="000000"/>
              </w:rPr>
              <w:t>1 749 350</w:t>
            </w:r>
          </w:p>
        </w:tc>
      </w:tr>
      <w:tr w:rsidR="001737DC" w:rsidTr="001737DC">
        <w:tc>
          <w:tcPr>
            <w:tcW w:w="4644" w:type="dxa"/>
          </w:tcPr>
          <w:p w:rsidR="001737DC" w:rsidRPr="001737DC" w:rsidRDefault="001737DC">
            <w:pPr>
              <w:pStyle w:val="Pa12"/>
              <w:rPr>
                <w:rFonts w:ascii="Times New Roman" w:hAnsi="Times New Roman" w:cs="Times New Roman"/>
                <w:color w:val="000000"/>
              </w:rPr>
            </w:pPr>
            <w:r w:rsidRPr="001737DC">
              <w:rPr>
                <w:rFonts w:ascii="Times New Roman" w:hAnsi="Times New Roman" w:cs="Times New Roman"/>
                <w:color w:val="000000"/>
              </w:rPr>
              <w:t xml:space="preserve">Расходы на оплату труда </w:t>
            </w:r>
          </w:p>
        </w:tc>
        <w:tc>
          <w:tcPr>
            <w:tcW w:w="2552" w:type="dxa"/>
            <w:vAlign w:val="center"/>
          </w:tcPr>
          <w:p w:rsidR="001737DC" w:rsidRPr="001737DC" w:rsidRDefault="001737DC" w:rsidP="001737DC">
            <w:pPr>
              <w:pStyle w:val="Pa34"/>
              <w:jc w:val="center"/>
              <w:rPr>
                <w:rFonts w:ascii="Times New Roman" w:hAnsi="Times New Roman" w:cs="Times New Roman"/>
                <w:color w:val="000000"/>
              </w:rPr>
            </w:pPr>
            <w:r w:rsidRPr="001737DC">
              <w:rPr>
                <w:rFonts w:ascii="Times New Roman" w:hAnsi="Times New Roman" w:cs="Times New Roman"/>
                <w:color w:val="000000"/>
              </w:rPr>
              <w:t>1 392 450</w:t>
            </w:r>
          </w:p>
        </w:tc>
        <w:tc>
          <w:tcPr>
            <w:tcW w:w="2374" w:type="dxa"/>
            <w:vAlign w:val="center"/>
          </w:tcPr>
          <w:p w:rsidR="001737DC" w:rsidRPr="001737DC" w:rsidRDefault="001737DC" w:rsidP="001737DC">
            <w:pPr>
              <w:pStyle w:val="Pa34"/>
              <w:jc w:val="center"/>
              <w:rPr>
                <w:rFonts w:ascii="Times New Roman" w:hAnsi="Times New Roman" w:cs="Times New Roman"/>
                <w:color w:val="000000"/>
              </w:rPr>
            </w:pPr>
            <w:r w:rsidRPr="001737DC">
              <w:rPr>
                <w:rFonts w:ascii="Times New Roman" w:hAnsi="Times New Roman" w:cs="Times New Roman"/>
                <w:color w:val="000000"/>
              </w:rPr>
              <w:t>1 289 903</w:t>
            </w:r>
          </w:p>
        </w:tc>
      </w:tr>
      <w:tr w:rsidR="001737DC" w:rsidTr="001737DC">
        <w:tc>
          <w:tcPr>
            <w:tcW w:w="4644" w:type="dxa"/>
          </w:tcPr>
          <w:p w:rsidR="001737DC" w:rsidRPr="001737DC" w:rsidRDefault="001737DC">
            <w:pPr>
              <w:pStyle w:val="Pa12"/>
              <w:rPr>
                <w:rFonts w:ascii="Times New Roman" w:hAnsi="Times New Roman" w:cs="Times New Roman"/>
                <w:color w:val="000000"/>
              </w:rPr>
            </w:pPr>
            <w:r w:rsidRPr="001737DC">
              <w:rPr>
                <w:rFonts w:ascii="Times New Roman" w:hAnsi="Times New Roman" w:cs="Times New Roman"/>
                <w:color w:val="000000"/>
              </w:rPr>
              <w:t xml:space="preserve">Отчисления на социальные нужды </w:t>
            </w:r>
          </w:p>
        </w:tc>
        <w:tc>
          <w:tcPr>
            <w:tcW w:w="2552" w:type="dxa"/>
            <w:vAlign w:val="center"/>
          </w:tcPr>
          <w:p w:rsidR="001737DC" w:rsidRPr="001737DC" w:rsidRDefault="001737DC" w:rsidP="001737DC">
            <w:pPr>
              <w:pStyle w:val="Pa34"/>
              <w:jc w:val="center"/>
              <w:rPr>
                <w:rFonts w:ascii="Times New Roman" w:hAnsi="Times New Roman" w:cs="Times New Roman"/>
                <w:color w:val="000000"/>
              </w:rPr>
            </w:pPr>
            <w:r w:rsidRPr="001737DC">
              <w:rPr>
                <w:rFonts w:ascii="Times New Roman" w:hAnsi="Times New Roman" w:cs="Times New Roman"/>
                <w:color w:val="000000"/>
              </w:rPr>
              <w:t>405 735</w:t>
            </w:r>
          </w:p>
        </w:tc>
        <w:tc>
          <w:tcPr>
            <w:tcW w:w="2374" w:type="dxa"/>
            <w:vAlign w:val="center"/>
          </w:tcPr>
          <w:p w:rsidR="001737DC" w:rsidRPr="001737DC" w:rsidRDefault="001737DC" w:rsidP="001737DC">
            <w:pPr>
              <w:pStyle w:val="Pa34"/>
              <w:jc w:val="center"/>
              <w:rPr>
                <w:rFonts w:ascii="Times New Roman" w:hAnsi="Times New Roman" w:cs="Times New Roman"/>
                <w:color w:val="000000"/>
              </w:rPr>
            </w:pPr>
            <w:r w:rsidRPr="001737DC">
              <w:rPr>
                <w:rFonts w:ascii="Times New Roman" w:hAnsi="Times New Roman" w:cs="Times New Roman"/>
                <w:color w:val="000000"/>
              </w:rPr>
              <w:t>434 052</w:t>
            </w:r>
          </w:p>
        </w:tc>
      </w:tr>
      <w:tr w:rsidR="001737DC" w:rsidTr="001737DC">
        <w:tc>
          <w:tcPr>
            <w:tcW w:w="4644" w:type="dxa"/>
          </w:tcPr>
          <w:p w:rsidR="001737DC" w:rsidRPr="001737DC" w:rsidRDefault="001737DC">
            <w:pPr>
              <w:pStyle w:val="Pa12"/>
              <w:rPr>
                <w:rFonts w:ascii="Times New Roman" w:hAnsi="Times New Roman" w:cs="Times New Roman"/>
                <w:color w:val="000000"/>
              </w:rPr>
            </w:pPr>
            <w:r w:rsidRPr="001737DC">
              <w:rPr>
                <w:rFonts w:ascii="Times New Roman" w:hAnsi="Times New Roman" w:cs="Times New Roman"/>
                <w:color w:val="000000"/>
              </w:rPr>
              <w:t xml:space="preserve">Амортизация </w:t>
            </w:r>
          </w:p>
        </w:tc>
        <w:tc>
          <w:tcPr>
            <w:tcW w:w="2552" w:type="dxa"/>
            <w:vAlign w:val="center"/>
          </w:tcPr>
          <w:p w:rsidR="001737DC" w:rsidRPr="001737DC" w:rsidRDefault="001737DC" w:rsidP="001737DC">
            <w:pPr>
              <w:pStyle w:val="Pa34"/>
              <w:jc w:val="center"/>
              <w:rPr>
                <w:rFonts w:ascii="Times New Roman" w:hAnsi="Times New Roman" w:cs="Times New Roman"/>
                <w:color w:val="000000"/>
              </w:rPr>
            </w:pPr>
            <w:r w:rsidRPr="001737DC">
              <w:rPr>
                <w:rFonts w:ascii="Times New Roman" w:hAnsi="Times New Roman" w:cs="Times New Roman"/>
                <w:color w:val="000000"/>
              </w:rPr>
              <w:t>189 482</w:t>
            </w:r>
          </w:p>
        </w:tc>
        <w:tc>
          <w:tcPr>
            <w:tcW w:w="2374" w:type="dxa"/>
            <w:vAlign w:val="center"/>
          </w:tcPr>
          <w:p w:rsidR="001737DC" w:rsidRPr="001737DC" w:rsidRDefault="001737DC" w:rsidP="001737DC">
            <w:pPr>
              <w:pStyle w:val="Pa34"/>
              <w:jc w:val="center"/>
              <w:rPr>
                <w:rFonts w:ascii="Times New Roman" w:hAnsi="Times New Roman" w:cs="Times New Roman"/>
                <w:color w:val="000000"/>
              </w:rPr>
            </w:pPr>
            <w:r w:rsidRPr="001737DC">
              <w:rPr>
                <w:rFonts w:ascii="Times New Roman" w:hAnsi="Times New Roman" w:cs="Times New Roman"/>
                <w:color w:val="000000"/>
              </w:rPr>
              <w:t>176 429</w:t>
            </w:r>
          </w:p>
        </w:tc>
      </w:tr>
      <w:tr w:rsidR="001737DC" w:rsidTr="001737DC">
        <w:tc>
          <w:tcPr>
            <w:tcW w:w="4644" w:type="dxa"/>
          </w:tcPr>
          <w:p w:rsidR="001737DC" w:rsidRPr="001737DC" w:rsidRDefault="001737DC">
            <w:pPr>
              <w:pStyle w:val="Pa12"/>
              <w:rPr>
                <w:rFonts w:ascii="Times New Roman" w:hAnsi="Times New Roman" w:cs="Times New Roman"/>
                <w:color w:val="000000"/>
              </w:rPr>
            </w:pPr>
            <w:r w:rsidRPr="001737DC">
              <w:rPr>
                <w:rFonts w:ascii="Times New Roman" w:hAnsi="Times New Roman" w:cs="Times New Roman"/>
                <w:color w:val="000000"/>
              </w:rPr>
              <w:t xml:space="preserve">Прочие затраты </w:t>
            </w:r>
          </w:p>
        </w:tc>
        <w:tc>
          <w:tcPr>
            <w:tcW w:w="2552" w:type="dxa"/>
            <w:vAlign w:val="center"/>
          </w:tcPr>
          <w:p w:rsidR="001737DC" w:rsidRPr="001737DC" w:rsidRDefault="001737DC" w:rsidP="001737DC">
            <w:pPr>
              <w:pStyle w:val="Pa34"/>
              <w:jc w:val="center"/>
              <w:rPr>
                <w:rFonts w:ascii="Times New Roman" w:hAnsi="Times New Roman" w:cs="Times New Roman"/>
                <w:color w:val="000000"/>
              </w:rPr>
            </w:pPr>
            <w:r w:rsidRPr="001737DC">
              <w:rPr>
                <w:rFonts w:ascii="Times New Roman" w:hAnsi="Times New Roman" w:cs="Times New Roman"/>
                <w:color w:val="000000"/>
              </w:rPr>
              <w:t>116 758</w:t>
            </w:r>
          </w:p>
        </w:tc>
        <w:tc>
          <w:tcPr>
            <w:tcW w:w="2374" w:type="dxa"/>
            <w:vAlign w:val="center"/>
          </w:tcPr>
          <w:p w:rsidR="001737DC" w:rsidRPr="001737DC" w:rsidRDefault="001737DC" w:rsidP="001737DC">
            <w:pPr>
              <w:pStyle w:val="Pa34"/>
              <w:jc w:val="center"/>
              <w:rPr>
                <w:rFonts w:ascii="Times New Roman" w:hAnsi="Times New Roman" w:cs="Times New Roman"/>
                <w:color w:val="000000"/>
              </w:rPr>
            </w:pPr>
            <w:r w:rsidRPr="001737DC">
              <w:rPr>
                <w:rFonts w:ascii="Times New Roman" w:hAnsi="Times New Roman" w:cs="Times New Roman"/>
                <w:color w:val="000000"/>
              </w:rPr>
              <w:t>123 482</w:t>
            </w:r>
          </w:p>
        </w:tc>
      </w:tr>
      <w:tr w:rsidR="001737DC" w:rsidTr="001737DC">
        <w:tc>
          <w:tcPr>
            <w:tcW w:w="4644" w:type="dxa"/>
          </w:tcPr>
          <w:p w:rsidR="001737DC" w:rsidRPr="001737DC" w:rsidRDefault="001737DC">
            <w:pPr>
              <w:pStyle w:val="Pa12"/>
              <w:rPr>
                <w:rFonts w:ascii="Times New Roman" w:hAnsi="Times New Roman" w:cs="Times New Roman"/>
                <w:color w:val="000000"/>
              </w:rPr>
            </w:pPr>
            <w:r w:rsidRPr="001737DC">
              <w:rPr>
                <w:rFonts w:ascii="Times New Roman" w:hAnsi="Times New Roman" w:cs="Times New Roman"/>
                <w:color w:val="000000"/>
              </w:rPr>
              <w:t xml:space="preserve">Итого по элементам </w:t>
            </w:r>
          </w:p>
        </w:tc>
        <w:tc>
          <w:tcPr>
            <w:tcW w:w="2552" w:type="dxa"/>
            <w:vAlign w:val="center"/>
          </w:tcPr>
          <w:p w:rsidR="001737DC" w:rsidRPr="001737DC" w:rsidRDefault="001737DC" w:rsidP="001737DC">
            <w:pPr>
              <w:pStyle w:val="Pa34"/>
              <w:jc w:val="center"/>
              <w:rPr>
                <w:rFonts w:ascii="Times New Roman" w:hAnsi="Times New Roman" w:cs="Times New Roman"/>
                <w:color w:val="000000"/>
              </w:rPr>
            </w:pPr>
            <w:r w:rsidRPr="001737DC">
              <w:rPr>
                <w:rFonts w:ascii="Times New Roman" w:hAnsi="Times New Roman" w:cs="Times New Roman"/>
                <w:color w:val="000000"/>
              </w:rPr>
              <w:t>3 895 485</w:t>
            </w:r>
          </w:p>
        </w:tc>
        <w:tc>
          <w:tcPr>
            <w:tcW w:w="2374" w:type="dxa"/>
            <w:vAlign w:val="center"/>
          </w:tcPr>
          <w:p w:rsidR="001737DC" w:rsidRPr="001737DC" w:rsidRDefault="001737DC" w:rsidP="001737DC">
            <w:pPr>
              <w:pStyle w:val="Pa34"/>
              <w:jc w:val="center"/>
              <w:rPr>
                <w:rFonts w:ascii="Times New Roman" w:hAnsi="Times New Roman" w:cs="Times New Roman"/>
                <w:color w:val="000000"/>
              </w:rPr>
            </w:pPr>
            <w:r w:rsidRPr="001737DC">
              <w:rPr>
                <w:rFonts w:ascii="Times New Roman" w:hAnsi="Times New Roman" w:cs="Times New Roman"/>
                <w:color w:val="000000"/>
              </w:rPr>
              <w:t>3 773 216</w:t>
            </w:r>
          </w:p>
        </w:tc>
      </w:tr>
      <w:tr w:rsidR="001737DC" w:rsidTr="001737DC">
        <w:tc>
          <w:tcPr>
            <w:tcW w:w="4644" w:type="dxa"/>
          </w:tcPr>
          <w:p w:rsidR="001737DC" w:rsidRPr="001737DC" w:rsidRDefault="001737DC">
            <w:pPr>
              <w:pStyle w:val="Pa12"/>
              <w:rPr>
                <w:rFonts w:ascii="Times New Roman" w:hAnsi="Times New Roman" w:cs="Times New Roman"/>
                <w:color w:val="000000"/>
              </w:rPr>
            </w:pPr>
            <w:r w:rsidRPr="001737DC">
              <w:rPr>
                <w:rFonts w:ascii="Times New Roman" w:hAnsi="Times New Roman" w:cs="Times New Roman"/>
                <w:color w:val="000000"/>
              </w:rPr>
              <w:t>Изменение остатков (прирост</w:t>
            </w:r>
            <w:proofErr w:type="gramStart"/>
            <w:r w:rsidRPr="001737DC">
              <w:rPr>
                <w:rFonts w:ascii="Times New Roman" w:hAnsi="Times New Roman" w:cs="Times New Roman"/>
                <w:color w:val="000000"/>
              </w:rPr>
              <w:t xml:space="preserve"> (–), </w:t>
            </w:r>
            <w:proofErr w:type="gramEnd"/>
            <w:r w:rsidRPr="001737DC">
              <w:rPr>
                <w:rFonts w:ascii="Times New Roman" w:hAnsi="Times New Roman" w:cs="Times New Roman"/>
                <w:color w:val="000000"/>
              </w:rPr>
              <w:t xml:space="preserve">уменьшение (+)): незавершенного производства, готовой продукции и др. </w:t>
            </w:r>
          </w:p>
        </w:tc>
        <w:tc>
          <w:tcPr>
            <w:tcW w:w="2552" w:type="dxa"/>
            <w:vAlign w:val="center"/>
          </w:tcPr>
          <w:p w:rsidR="001737DC" w:rsidRPr="001737DC" w:rsidRDefault="001737DC" w:rsidP="001737DC">
            <w:pPr>
              <w:pStyle w:val="Pa34"/>
              <w:jc w:val="center"/>
              <w:rPr>
                <w:rFonts w:ascii="Times New Roman" w:hAnsi="Times New Roman" w:cs="Times New Roman"/>
                <w:color w:val="000000"/>
              </w:rPr>
            </w:pPr>
            <w:r w:rsidRPr="001737DC">
              <w:rPr>
                <w:rFonts w:ascii="Times New Roman" w:hAnsi="Times New Roman" w:cs="Times New Roman"/>
                <w:color w:val="000000"/>
              </w:rPr>
              <w:t>–128 582</w:t>
            </w:r>
          </w:p>
        </w:tc>
        <w:tc>
          <w:tcPr>
            <w:tcW w:w="2374" w:type="dxa"/>
            <w:vAlign w:val="center"/>
          </w:tcPr>
          <w:p w:rsidR="001737DC" w:rsidRPr="001737DC" w:rsidRDefault="001737DC" w:rsidP="001737DC">
            <w:pPr>
              <w:pStyle w:val="Pa34"/>
              <w:jc w:val="center"/>
              <w:rPr>
                <w:rFonts w:ascii="Times New Roman" w:hAnsi="Times New Roman" w:cs="Times New Roman"/>
                <w:color w:val="000000"/>
              </w:rPr>
            </w:pPr>
            <w:r w:rsidRPr="001737DC">
              <w:rPr>
                <w:rFonts w:ascii="Times New Roman" w:hAnsi="Times New Roman" w:cs="Times New Roman"/>
                <w:color w:val="000000"/>
              </w:rPr>
              <w:t>–196 458</w:t>
            </w:r>
          </w:p>
        </w:tc>
      </w:tr>
      <w:tr w:rsidR="001737DC" w:rsidTr="001737DC">
        <w:tc>
          <w:tcPr>
            <w:tcW w:w="4644" w:type="dxa"/>
          </w:tcPr>
          <w:p w:rsidR="001737DC" w:rsidRPr="001737DC" w:rsidRDefault="001737DC">
            <w:pPr>
              <w:pStyle w:val="Pa12"/>
              <w:rPr>
                <w:rFonts w:ascii="Times New Roman" w:hAnsi="Times New Roman" w:cs="Times New Roman"/>
                <w:color w:val="000000"/>
              </w:rPr>
            </w:pPr>
            <w:r w:rsidRPr="001737DC">
              <w:rPr>
                <w:rFonts w:ascii="Times New Roman" w:hAnsi="Times New Roman" w:cs="Times New Roman"/>
                <w:color w:val="000000"/>
              </w:rPr>
              <w:t xml:space="preserve">Итого расходы по обычным видам деятельности </w:t>
            </w:r>
          </w:p>
        </w:tc>
        <w:tc>
          <w:tcPr>
            <w:tcW w:w="2552" w:type="dxa"/>
            <w:vAlign w:val="center"/>
          </w:tcPr>
          <w:p w:rsidR="001737DC" w:rsidRPr="001737DC" w:rsidRDefault="001737DC" w:rsidP="001737DC">
            <w:pPr>
              <w:pStyle w:val="Pa34"/>
              <w:jc w:val="center"/>
              <w:rPr>
                <w:rFonts w:ascii="Times New Roman" w:hAnsi="Times New Roman" w:cs="Times New Roman"/>
                <w:color w:val="000000"/>
              </w:rPr>
            </w:pPr>
            <w:r w:rsidRPr="001737DC">
              <w:rPr>
                <w:rFonts w:ascii="Times New Roman" w:hAnsi="Times New Roman" w:cs="Times New Roman"/>
                <w:color w:val="000000"/>
              </w:rPr>
              <w:t>3 766 903</w:t>
            </w:r>
          </w:p>
        </w:tc>
        <w:tc>
          <w:tcPr>
            <w:tcW w:w="2374" w:type="dxa"/>
            <w:vAlign w:val="center"/>
          </w:tcPr>
          <w:p w:rsidR="001737DC" w:rsidRPr="001737DC" w:rsidRDefault="001737DC" w:rsidP="001737DC">
            <w:pPr>
              <w:pStyle w:val="Pa34"/>
              <w:jc w:val="center"/>
              <w:rPr>
                <w:rFonts w:ascii="Times New Roman" w:hAnsi="Times New Roman" w:cs="Times New Roman"/>
                <w:color w:val="000000"/>
              </w:rPr>
            </w:pPr>
            <w:r w:rsidRPr="001737DC">
              <w:rPr>
                <w:rFonts w:ascii="Times New Roman" w:hAnsi="Times New Roman" w:cs="Times New Roman"/>
                <w:color w:val="000000"/>
              </w:rPr>
              <w:t>3 576 758</w:t>
            </w:r>
          </w:p>
        </w:tc>
      </w:tr>
    </w:tbl>
    <w:p w:rsidR="001737DC" w:rsidRDefault="001737DC" w:rsidP="001737DC">
      <w:pPr>
        <w:spacing w:line="360" w:lineRule="auto"/>
        <w:jc w:val="both"/>
        <w:rPr>
          <w:rFonts w:ascii="Times New Roman" w:hAnsi="Times New Roman" w:cs="Times New Roman"/>
          <w:sz w:val="28"/>
          <w:szCs w:val="28"/>
        </w:rPr>
      </w:pPr>
    </w:p>
    <w:p w:rsidR="001737DC" w:rsidRDefault="001737DC" w:rsidP="001737DC">
      <w:pPr>
        <w:spacing w:after="0" w:line="360" w:lineRule="auto"/>
        <w:jc w:val="center"/>
        <w:rPr>
          <w:rFonts w:ascii="Times New Roman" w:hAnsi="Times New Roman" w:cs="Times New Roman"/>
          <w:bCs/>
          <w:color w:val="000000"/>
          <w:sz w:val="28"/>
          <w:szCs w:val="28"/>
        </w:rPr>
      </w:pPr>
      <w:r w:rsidRPr="001737DC">
        <w:rPr>
          <w:rFonts w:ascii="Times New Roman" w:hAnsi="Times New Roman" w:cs="Times New Roman"/>
          <w:bCs/>
          <w:color w:val="000000"/>
          <w:sz w:val="28"/>
          <w:szCs w:val="28"/>
        </w:rPr>
        <w:t>Дополнительная информация для расчетов, тыс. руб.</w:t>
      </w:r>
    </w:p>
    <w:tbl>
      <w:tblPr>
        <w:tblStyle w:val="a3"/>
        <w:tblW w:w="0" w:type="auto"/>
        <w:tblLook w:val="04A0"/>
      </w:tblPr>
      <w:tblGrid>
        <w:gridCol w:w="4361"/>
        <w:gridCol w:w="1843"/>
        <w:gridCol w:w="1842"/>
        <w:gridCol w:w="1524"/>
      </w:tblGrid>
      <w:tr w:rsidR="001737DC" w:rsidTr="001737DC">
        <w:tc>
          <w:tcPr>
            <w:tcW w:w="4361" w:type="dxa"/>
          </w:tcPr>
          <w:p w:rsidR="001737DC" w:rsidRPr="001737DC" w:rsidRDefault="001737DC">
            <w:pPr>
              <w:pStyle w:val="Pa7"/>
              <w:jc w:val="center"/>
              <w:rPr>
                <w:rFonts w:ascii="Times New Roman" w:hAnsi="Times New Roman" w:cs="Times New Roman"/>
                <w:color w:val="000000"/>
              </w:rPr>
            </w:pPr>
            <w:r w:rsidRPr="001737DC">
              <w:rPr>
                <w:rFonts w:ascii="Times New Roman" w:hAnsi="Times New Roman" w:cs="Times New Roman"/>
                <w:b/>
                <w:bCs/>
                <w:color w:val="000000"/>
              </w:rPr>
              <w:t xml:space="preserve">Показатель </w:t>
            </w:r>
          </w:p>
        </w:tc>
        <w:tc>
          <w:tcPr>
            <w:tcW w:w="1843" w:type="dxa"/>
            <w:vAlign w:val="center"/>
          </w:tcPr>
          <w:p w:rsidR="001737DC" w:rsidRPr="001737DC" w:rsidRDefault="001737DC" w:rsidP="001737DC">
            <w:pPr>
              <w:pStyle w:val="Pa7"/>
              <w:jc w:val="center"/>
              <w:rPr>
                <w:rFonts w:ascii="Times New Roman" w:hAnsi="Times New Roman" w:cs="Times New Roman"/>
                <w:color w:val="000000"/>
              </w:rPr>
            </w:pPr>
            <w:r w:rsidRPr="001737DC">
              <w:rPr>
                <w:rFonts w:ascii="Times New Roman" w:hAnsi="Times New Roman" w:cs="Times New Roman"/>
                <w:b/>
                <w:bCs/>
                <w:color w:val="000000"/>
              </w:rPr>
              <w:t>За 2011 г.</w:t>
            </w:r>
          </w:p>
        </w:tc>
        <w:tc>
          <w:tcPr>
            <w:tcW w:w="1842" w:type="dxa"/>
            <w:vAlign w:val="center"/>
          </w:tcPr>
          <w:p w:rsidR="001737DC" w:rsidRPr="001737DC" w:rsidRDefault="001737DC" w:rsidP="001737DC">
            <w:pPr>
              <w:pStyle w:val="Pa7"/>
              <w:jc w:val="center"/>
              <w:rPr>
                <w:rFonts w:ascii="Times New Roman" w:hAnsi="Times New Roman" w:cs="Times New Roman"/>
                <w:color w:val="000000"/>
              </w:rPr>
            </w:pPr>
            <w:r w:rsidRPr="001737DC">
              <w:rPr>
                <w:rFonts w:ascii="Times New Roman" w:hAnsi="Times New Roman" w:cs="Times New Roman"/>
                <w:b/>
                <w:bCs/>
                <w:color w:val="000000"/>
              </w:rPr>
              <w:t>За 2010 г.</w:t>
            </w:r>
          </w:p>
        </w:tc>
        <w:tc>
          <w:tcPr>
            <w:tcW w:w="1524" w:type="dxa"/>
            <w:vAlign w:val="center"/>
          </w:tcPr>
          <w:p w:rsidR="001737DC" w:rsidRPr="001737DC" w:rsidRDefault="001737DC" w:rsidP="001737DC">
            <w:pPr>
              <w:pStyle w:val="Pa7"/>
              <w:jc w:val="center"/>
              <w:rPr>
                <w:rFonts w:ascii="Times New Roman" w:hAnsi="Times New Roman" w:cs="Times New Roman"/>
                <w:color w:val="000000"/>
              </w:rPr>
            </w:pPr>
            <w:r w:rsidRPr="001737DC">
              <w:rPr>
                <w:rFonts w:ascii="Times New Roman" w:hAnsi="Times New Roman" w:cs="Times New Roman"/>
                <w:b/>
                <w:bCs/>
                <w:color w:val="000000"/>
              </w:rPr>
              <w:t>За 2009 г.</w:t>
            </w:r>
          </w:p>
        </w:tc>
      </w:tr>
      <w:tr w:rsidR="001737DC" w:rsidTr="001737DC">
        <w:tc>
          <w:tcPr>
            <w:tcW w:w="4361" w:type="dxa"/>
          </w:tcPr>
          <w:p w:rsidR="001737DC" w:rsidRPr="001737DC" w:rsidRDefault="001737DC">
            <w:pPr>
              <w:pStyle w:val="Pa12"/>
              <w:rPr>
                <w:rFonts w:ascii="Times New Roman" w:hAnsi="Times New Roman" w:cs="Times New Roman"/>
                <w:color w:val="000000"/>
              </w:rPr>
            </w:pPr>
            <w:r w:rsidRPr="001737DC">
              <w:rPr>
                <w:rFonts w:ascii="Times New Roman" w:hAnsi="Times New Roman" w:cs="Times New Roman"/>
                <w:color w:val="000000"/>
              </w:rPr>
              <w:t xml:space="preserve">Сомнительная дебиторская задолженность </w:t>
            </w:r>
          </w:p>
        </w:tc>
        <w:tc>
          <w:tcPr>
            <w:tcW w:w="1843" w:type="dxa"/>
            <w:vAlign w:val="center"/>
          </w:tcPr>
          <w:p w:rsidR="001737DC" w:rsidRPr="001737DC" w:rsidRDefault="001737DC" w:rsidP="001737DC">
            <w:pPr>
              <w:pStyle w:val="Pa35"/>
              <w:jc w:val="center"/>
              <w:rPr>
                <w:rFonts w:ascii="Times New Roman" w:hAnsi="Times New Roman" w:cs="Times New Roman"/>
                <w:color w:val="000000"/>
              </w:rPr>
            </w:pPr>
            <w:r w:rsidRPr="001737DC">
              <w:rPr>
                <w:rFonts w:ascii="Times New Roman" w:hAnsi="Times New Roman" w:cs="Times New Roman"/>
                <w:color w:val="000000"/>
              </w:rPr>
              <w:t>10 741</w:t>
            </w:r>
          </w:p>
        </w:tc>
        <w:tc>
          <w:tcPr>
            <w:tcW w:w="1842" w:type="dxa"/>
            <w:vAlign w:val="center"/>
          </w:tcPr>
          <w:p w:rsidR="001737DC" w:rsidRPr="001737DC" w:rsidRDefault="001737DC" w:rsidP="001737DC">
            <w:pPr>
              <w:pStyle w:val="Pa35"/>
              <w:jc w:val="center"/>
              <w:rPr>
                <w:rFonts w:ascii="Times New Roman" w:hAnsi="Times New Roman" w:cs="Times New Roman"/>
                <w:color w:val="000000"/>
              </w:rPr>
            </w:pPr>
            <w:r w:rsidRPr="001737DC">
              <w:rPr>
                <w:rFonts w:ascii="Times New Roman" w:hAnsi="Times New Roman" w:cs="Times New Roman"/>
                <w:color w:val="000000"/>
              </w:rPr>
              <w:t>21 154</w:t>
            </w:r>
          </w:p>
        </w:tc>
        <w:tc>
          <w:tcPr>
            <w:tcW w:w="1524" w:type="dxa"/>
            <w:vAlign w:val="center"/>
          </w:tcPr>
          <w:p w:rsidR="001737DC" w:rsidRPr="001737DC" w:rsidRDefault="001737DC" w:rsidP="001737DC">
            <w:pPr>
              <w:pStyle w:val="Pa35"/>
              <w:jc w:val="center"/>
              <w:rPr>
                <w:rFonts w:ascii="Times New Roman" w:hAnsi="Times New Roman" w:cs="Times New Roman"/>
                <w:color w:val="000000"/>
              </w:rPr>
            </w:pPr>
            <w:r w:rsidRPr="001737DC">
              <w:rPr>
                <w:rFonts w:ascii="Times New Roman" w:hAnsi="Times New Roman" w:cs="Times New Roman"/>
                <w:color w:val="000000"/>
              </w:rPr>
              <w:t>21 154</w:t>
            </w:r>
          </w:p>
        </w:tc>
      </w:tr>
      <w:tr w:rsidR="001737DC" w:rsidTr="001737DC">
        <w:tc>
          <w:tcPr>
            <w:tcW w:w="4361" w:type="dxa"/>
          </w:tcPr>
          <w:p w:rsidR="001737DC" w:rsidRPr="001737DC" w:rsidRDefault="001737DC">
            <w:pPr>
              <w:pStyle w:val="Pa12"/>
              <w:rPr>
                <w:rFonts w:ascii="Times New Roman" w:hAnsi="Times New Roman" w:cs="Times New Roman"/>
                <w:color w:val="000000"/>
              </w:rPr>
            </w:pPr>
            <w:r w:rsidRPr="001737DC">
              <w:rPr>
                <w:rFonts w:ascii="Times New Roman" w:hAnsi="Times New Roman" w:cs="Times New Roman"/>
                <w:color w:val="000000"/>
              </w:rPr>
              <w:t xml:space="preserve">Готовая продукция, не пользующаяся спросом </w:t>
            </w:r>
          </w:p>
        </w:tc>
        <w:tc>
          <w:tcPr>
            <w:tcW w:w="1843" w:type="dxa"/>
            <w:vAlign w:val="center"/>
          </w:tcPr>
          <w:p w:rsidR="001737DC" w:rsidRPr="001737DC" w:rsidRDefault="001737DC" w:rsidP="001737DC">
            <w:pPr>
              <w:pStyle w:val="Pa35"/>
              <w:jc w:val="center"/>
              <w:rPr>
                <w:rFonts w:ascii="Times New Roman" w:hAnsi="Times New Roman" w:cs="Times New Roman"/>
                <w:color w:val="000000"/>
              </w:rPr>
            </w:pPr>
            <w:r w:rsidRPr="001737DC">
              <w:rPr>
                <w:rFonts w:ascii="Times New Roman" w:hAnsi="Times New Roman" w:cs="Times New Roman"/>
                <w:color w:val="000000"/>
              </w:rPr>
              <w:t>3 800</w:t>
            </w:r>
          </w:p>
        </w:tc>
        <w:tc>
          <w:tcPr>
            <w:tcW w:w="1842" w:type="dxa"/>
            <w:vAlign w:val="center"/>
          </w:tcPr>
          <w:p w:rsidR="001737DC" w:rsidRPr="001737DC" w:rsidRDefault="001737DC" w:rsidP="001737DC">
            <w:pPr>
              <w:pStyle w:val="Pa35"/>
              <w:jc w:val="center"/>
              <w:rPr>
                <w:rFonts w:ascii="Times New Roman" w:hAnsi="Times New Roman" w:cs="Times New Roman"/>
                <w:color w:val="000000"/>
              </w:rPr>
            </w:pPr>
            <w:r w:rsidRPr="001737DC">
              <w:rPr>
                <w:rFonts w:ascii="Times New Roman" w:hAnsi="Times New Roman" w:cs="Times New Roman"/>
                <w:color w:val="000000"/>
              </w:rPr>
              <w:t>3 800</w:t>
            </w:r>
          </w:p>
        </w:tc>
        <w:tc>
          <w:tcPr>
            <w:tcW w:w="1524" w:type="dxa"/>
            <w:vAlign w:val="center"/>
          </w:tcPr>
          <w:p w:rsidR="001737DC" w:rsidRPr="001737DC" w:rsidRDefault="001737DC" w:rsidP="001737DC">
            <w:pPr>
              <w:pStyle w:val="Pa35"/>
              <w:jc w:val="center"/>
              <w:rPr>
                <w:rFonts w:ascii="Times New Roman" w:hAnsi="Times New Roman" w:cs="Times New Roman"/>
                <w:color w:val="000000"/>
              </w:rPr>
            </w:pPr>
            <w:r w:rsidRPr="001737DC">
              <w:rPr>
                <w:rFonts w:ascii="Times New Roman" w:hAnsi="Times New Roman" w:cs="Times New Roman"/>
                <w:color w:val="000000"/>
              </w:rPr>
              <w:t>4200</w:t>
            </w:r>
          </w:p>
        </w:tc>
      </w:tr>
      <w:tr w:rsidR="001737DC" w:rsidTr="001737DC">
        <w:tc>
          <w:tcPr>
            <w:tcW w:w="4361" w:type="dxa"/>
          </w:tcPr>
          <w:p w:rsidR="001737DC" w:rsidRPr="001737DC" w:rsidRDefault="001737DC">
            <w:pPr>
              <w:pStyle w:val="Pa12"/>
              <w:rPr>
                <w:rFonts w:ascii="Times New Roman" w:hAnsi="Times New Roman" w:cs="Times New Roman"/>
                <w:color w:val="000000"/>
              </w:rPr>
            </w:pPr>
            <w:r w:rsidRPr="001737DC">
              <w:rPr>
                <w:rFonts w:ascii="Times New Roman" w:hAnsi="Times New Roman" w:cs="Times New Roman"/>
                <w:color w:val="000000"/>
              </w:rPr>
              <w:t xml:space="preserve">Неликвидная продукция </w:t>
            </w:r>
          </w:p>
        </w:tc>
        <w:tc>
          <w:tcPr>
            <w:tcW w:w="1843" w:type="dxa"/>
            <w:vAlign w:val="center"/>
          </w:tcPr>
          <w:p w:rsidR="001737DC" w:rsidRPr="001737DC" w:rsidRDefault="001737DC" w:rsidP="001737DC">
            <w:pPr>
              <w:pStyle w:val="Pa35"/>
              <w:jc w:val="center"/>
              <w:rPr>
                <w:rFonts w:ascii="Times New Roman" w:hAnsi="Times New Roman" w:cs="Times New Roman"/>
                <w:color w:val="000000"/>
              </w:rPr>
            </w:pPr>
            <w:r w:rsidRPr="001737DC">
              <w:rPr>
                <w:rFonts w:ascii="Times New Roman" w:hAnsi="Times New Roman" w:cs="Times New Roman"/>
                <w:color w:val="000000"/>
              </w:rPr>
              <w:t>1 800</w:t>
            </w:r>
          </w:p>
        </w:tc>
        <w:tc>
          <w:tcPr>
            <w:tcW w:w="1842" w:type="dxa"/>
            <w:vAlign w:val="center"/>
          </w:tcPr>
          <w:p w:rsidR="001737DC" w:rsidRPr="001737DC" w:rsidRDefault="001737DC" w:rsidP="001737DC">
            <w:pPr>
              <w:pStyle w:val="Pa35"/>
              <w:jc w:val="center"/>
              <w:rPr>
                <w:rFonts w:ascii="Times New Roman" w:hAnsi="Times New Roman" w:cs="Times New Roman"/>
                <w:color w:val="000000"/>
              </w:rPr>
            </w:pPr>
            <w:r w:rsidRPr="001737DC">
              <w:rPr>
                <w:rFonts w:ascii="Times New Roman" w:hAnsi="Times New Roman" w:cs="Times New Roman"/>
                <w:color w:val="000000"/>
              </w:rPr>
              <w:t>2 100</w:t>
            </w:r>
          </w:p>
        </w:tc>
        <w:tc>
          <w:tcPr>
            <w:tcW w:w="1524" w:type="dxa"/>
            <w:vAlign w:val="center"/>
          </w:tcPr>
          <w:p w:rsidR="001737DC" w:rsidRPr="001737DC" w:rsidRDefault="001737DC" w:rsidP="001737DC">
            <w:pPr>
              <w:pStyle w:val="Pa35"/>
              <w:jc w:val="center"/>
              <w:rPr>
                <w:rFonts w:ascii="Times New Roman" w:hAnsi="Times New Roman" w:cs="Times New Roman"/>
                <w:color w:val="000000"/>
              </w:rPr>
            </w:pPr>
            <w:r w:rsidRPr="001737DC">
              <w:rPr>
                <w:rFonts w:ascii="Times New Roman" w:hAnsi="Times New Roman" w:cs="Times New Roman"/>
                <w:color w:val="000000"/>
              </w:rPr>
              <w:t>2200</w:t>
            </w:r>
          </w:p>
        </w:tc>
      </w:tr>
      <w:tr w:rsidR="001737DC" w:rsidTr="001737DC">
        <w:tc>
          <w:tcPr>
            <w:tcW w:w="4361" w:type="dxa"/>
          </w:tcPr>
          <w:p w:rsidR="001737DC" w:rsidRPr="001737DC" w:rsidRDefault="001737DC">
            <w:pPr>
              <w:pStyle w:val="Pa12"/>
              <w:rPr>
                <w:rFonts w:ascii="Times New Roman" w:hAnsi="Times New Roman" w:cs="Times New Roman"/>
                <w:color w:val="000000"/>
              </w:rPr>
            </w:pPr>
            <w:r w:rsidRPr="001737DC">
              <w:rPr>
                <w:rFonts w:ascii="Times New Roman" w:hAnsi="Times New Roman" w:cs="Times New Roman"/>
                <w:color w:val="000000"/>
              </w:rPr>
              <w:t>Незавершенное производство по сня</w:t>
            </w:r>
            <w:r w:rsidRPr="001737DC">
              <w:rPr>
                <w:rFonts w:ascii="Times New Roman" w:hAnsi="Times New Roman" w:cs="Times New Roman"/>
                <w:color w:val="000000"/>
              </w:rPr>
              <w:softHyphen/>
              <w:t xml:space="preserve">той с производства продукции </w:t>
            </w:r>
          </w:p>
        </w:tc>
        <w:tc>
          <w:tcPr>
            <w:tcW w:w="1843" w:type="dxa"/>
            <w:vAlign w:val="center"/>
          </w:tcPr>
          <w:p w:rsidR="001737DC" w:rsidRPr="001737DC" w:rsidRDefault="001737DC" w:rsidP="001737DC">
            <w:pPr>
              <w:pStyle w:val="Pa35"/>
              <w:jc w:val="center"/>
              <w:rPr>
                <w:rFonts w:ascii="Times New Roman" w:hAnsi="Times New Roman" w:cs="Times New Roman"/>
                <w:color w:val="000000"/>
              </w:rPr>
            </w:pPr>
            <w:r w:rsidRPr="001737DC">
              <w:rPr>
                <w:rFonts w:ascii="Times New Roman" w:hAnsi="Times New Roman" w:cs="Times New Roman"/>
                <w:color w:val="000000"/>
              </w:rPr>
              <w:t>32</w:t>
            </w:r>
          </w:p>
        </w:tc>
        <w:tc>
          <w:tcPr>
            <w:tcW w:w="1842" w:type="dxa"/>
            <w:vAlign w:val="center"/>
          </w:tcPr>
          <w:p w:rsidR="001737DC" w:rsidRPr="001737DC" w:rsidRDefault="001737DC" w:rsidP="001737DC">
            <w:pPr>
              <w:pStyle w:val="Pa35"/>
              <w:jc w:val="center"/>
              <w:rPr>
                <w:rFonts w:ascii="Times New Roman" w:hAnsi="Times New Roman" w:cs="Times New Roman"/>
                <w:color w:val="000000"/>
              </w:rPr>
            </w:pPr>
            <w:r w:rsidRPr="001737DC">
              <w:rPr>
                <w:rFonts w:ascii="Times New Roman" w:hAnsi="Times New Roman" w:cs="Times New Roman"/>
                <w:color w:val="000000"/>
              </w:rPr>
              <w:t>19</w:t>
            </w:r>
          </w:p>
        </w:tc>
        <w:tc>
          <w:tcPr>
            <w:tcW w:w="1524" w:type="dxa"/>
            <w:vAlign w:val="center"/>
          </w:tcPr>
          <w:p w:rsidR="001737DC" w:rsidRPr="001737DC" w:rsidRDefault="001737DC" w:rsidP="001737DC">
            <w:pPr>
              <w:pStyle w:val="Pa35"/>
              <w:jc w:val="center"/>
              <w:rPr>
                <w:rFonts w:ascii="Times New Roman" w:hAnsi="Times New Roman" w:cs="Times New Roman"/>
                <w:color w:val="000000"/>
              </w:rPr>
            </w:pPr>
            <w:r w:rsidRPr="001737DC">
              <w:rPr>
                <w:rFonts w:ascii="Times New Roman" w:hAnsi="Times New Roman" w:cs="Times New Roman"/>
                <w:color w:val="000000"/>
              </w:rPr>
              <w:t>47</w:t>
            </w:r>
          </w:p>
        </w:tc>
      </w:tr>
    </w:tbl>
    <w:p w:rsidR="001737DC" w:rsidRDefault="001737DC" w:rsidP="001737DC">
      <w:pPr>
        <w:spacing w:after="0" w:line="360" w:lineRule="auto"/>
        <w:jc w:val="both"/>
        <w:rPr>
          <w:rFonts w:ascii="Times New Roman" w:hAnsi="Times New Roman" w:cs="Times New Roman"/>
          <w:bCs/>
          <w:color w:val="000000"/>
          <w:sz w:val="28"/>
          <w:szCs w:val="28"/>
        </w:rPr>
      </w:pPr>
    </w:p>
    <w:p w:rsidR="001737DC" w:rsidRPr="001737DC" w:rsidRDefault="001737DC" w:rsidP="001737DC">
      <w:pPr>
        <w:spacing w:line="360" w:lineRule="auto"/>
        <w:jc w:val="center"/>
        <w:rPr>
          <w:rFonts w:ascii="Times New Roman" w:hAnsi="Times New Roman" w:cs="Times New Roman"/>
          <w:sz w:val="28"/>
          <w:szCs w:val="28"/>
        </w:rPr>
      </w:pPr>
    </w:p>
    <w:sectPr w:rsidR="001737DC" w:rsidRPr="001737DC" w:rsidSect="00F4084A">
      <w:pgSz w:w="11906" w:h="16838" w:code="9"/>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0094" w:rsidRDefault="004B0094" w:rsidP="00570B81">
      <w:pPr>
        <w:spacing w:after="0" w:line="240" w:lineRule="auto"/>
      </w:pPr>
      <w:r>
        <w:separator/>
      </w:r>
    </w:p>
  </w:endnote>
  <w:endnote w:type="continuationSeparator" w:id="0">
    <w:p w:rsidR="004B0094" w:rsidRDefault="004B0094" w:rsidP="00570B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PragmaticaC">
    <w:altName w:val="Arial"/>
    <w:panose1 w:val="00000000000000000000"/>
    <w:charset w:val="CC"/>
    <w:family w:val="swiss"/>
    <w:notTrueType/>
    <w:pitch w:val="default"/>
    <w:sig w:usb0="00000001" w:usb1="00000000" w:usb2="00000000" w:usb3="00000000" w:csb0="00000005" w:csb1="00000000"/>
  </w:font>
  <w:font w:name="PetersburgC">
    <w:altName w:val="PetersburgC"/>
    <w:panose1 w:val="00000000000000000000"/>
    <w:charset w:val="CC"/>
    <w:family w:val="roman"/>
    <w:notTrueType/>
    <w:pitch w:val="default"/>
    <w:sig w:usb0="00000203" w:usb1="00000000" w:usb2="00000000" w:usb3="00000000" w:csb0="00000005" w:csb1="00000000"/>
  </w:font>
  <w:font w:name="Tahoma">
    <w:panose1 w:val="020B0604030504040204"/>
    <w:charset w:val="CC"/>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0094" w:rsidRDefault="004B0094" w:rsidP="00570B81">
      <w:pPr>
        <w:spacing w:after="0" w:line="240" w:lineRule="auto"/>
      </w:pPr>
      <w:r>
        <w:separator/>
      </w:r>
    </w:p>
  </w:footnote>
  <w:footnote w:type="continuationSeparator" w:id="0">
    <w:p w:rsidR="004B0094" w:rsidRDefault="004B0094" w:rsidP="00570B8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493600"/>
      <w:docPartObj>
        <w:docPartGallery w:val="Page Numbers (Top of Page)"/>
        <w:docPartUnique/>
      </w:docPartObj>
    </w:sdtPr>
    <w:sdtContent>
      <w:p w:rsidR="004B0094" w:rsidRDefault="004B0094">
        <w:pPr>
          <w:pStyle w:val="a4"/>
          <w:jc w:val="center"/>
        </w:pPr>
        <w:fldSimple w:instr=" PAGE   \* MERGEFORMAT ">
          <w:r w:rsidR="006B4B06">
            <w:rPr>
              <w:noProof/>
            </w:rPr>
            <w:t>2</w:t>
          </w:r>
        </w:fldSimple>
      </w:p>
    </w:sdtContent>
  </w:sdt>
  <w:p w:rsidR="004B0094" w:rsidRDefault="004B0094">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3014D"/>
    <w:multiLevelType w:val="hybridMultilevel"/>
    <w:tmpl w:val="6926714C"/>
    <w:lvl w:ilvl="0" w:tplc="CF3E031E">
      <w:start w:val="1"/>
      <w:numFmt w:val="decimal"/>
      <w:lvlText w:val="%1."/>
      <w:lvlJc w:val="left"/>
      <w:pPr>
        <w:tabs>
          <w:tab w:val="num" w:pos="1440"/>
        </w:tabs>
        <w:ind w:left="1440" w:hanging="360"/>
      </w:pPr>
      <w:rPr>
        <w:b/>
        <w:i w:val="0"/>
        <w:color w:val="auto"/>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
    <w:nsid w:val="3CAE1046"/>
    <w:multiLevelType w:val="hybridMultilevel"/>
    <w:tmpl w:val="0EEE1F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F4E299B"/>
    <w:multiLevelType w:val="hybridMultilevel"/>
    <w:tmpl w:val="754C58D0"/>
    <w:lvl w:ilvl="0" w:tplc="E3E2E27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572204B"/>
    <w:multiLevelType w:val="hybridMultilevel"/>
    <w:tmpl w:val="F142F476"/>
    <w:lvl w:ilvl="0" w:tplc="012AE7AA">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4">
    <w:nsid w:val="691806BD"/>
    <w:multiLevelType w:val="hybridMultilevel"/>
    <w:tmpl w:val="9BB2724E"/>
    <w:lvl w:ilvl="0" w:tplc="9A0C4EF0">
      <w:start w:val="1"/>
      <w:numFmt w:val="decimal"/>
      <w:lvlText w:val="%1."/>
      <w:lvlJc w:val="left"/>
      <w:pPr>
        <w:tabs>
          <w:tab w:val="num" w:pos="720"/>
        </w:tabs>
        <w:ind w:left="720" w:hanging="360"/>
      </w:pPr>
      <w:rPr>
        <w:rFonts w:ascii="Times New Roman" w:eastAsiaTheme="minorHAnsi"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7BD57EC9"/>
    <w:multiLevelType w:val="hybridMultilevel"/>
    <w:tmpl w:val="523C1B18"/>
    <w:lvl w:ilvl="0" w:tplc="BABE7DF0">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F2B6DC1"/>
    <w:multiLevelType w:val="hybridMultilevel"/>
    <w:tmpl w:val="845A0D22"/>
    <w:lvl w:ilvl="0" w:tplc="762CFED2">
      <w:start w:val="1"/>
      <w:numFmt w:val="upperRoman"/>
      <w:lvlText w:val="%1."/>
      <w:lvlJc w:val="left"/>
      <w:pPr>
        <w:ind w:left="833" w:hanging="720"/>
      </w:pPr>
      <w:rPr>
        <w:rFonts w:hint="default"/>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num w:numId="1">
    <w:abstractNumId w:val="2"/>
  </w:num>
  <w:num w:numId="2">
    <w:abstractNumId w:val="4"/>
  </w:num>
  <w:num w:numId="3">
    <w:abstractNumId w:val="6"/>
  </w:num>
  <w:num w:numId="4">
    <w:abstractNumId w:val="5"/>
  </w:num>
  <w:num w:numId="5">
    <w:abstractNumId w:val="0"/>
  </w:num>
  <w:num w:numId="6">
    <w:abstractNumId w:val="1"/>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2C5F16"/>
    <w:rsid w:val="00043298"/>
    <w:rsid w:val="0005036F"/>
    <w:rsid w:val="000754ED"/>
    <w:rsid w:val="00087A45"/>
    <w:rsid w:val="000F5ECF"/>
    <w:rsid w:val="00116388"/>
    <w:rsid w:val="00157AFC"/>
    <w:rsid w:val="0016405A"/>
    <w:rsid w:val="0017029E"/>
    <w:rsid w:val="001737DC"/>
    <w:rsid w:val="00174A11"/>
    <w:rsid w:val="0019373E"/>
    <w:rsid w:val="001B7A84"/>
    <w:rsid w:val="00203644"/>
    <w:rsid w:val="00226282"/>
    <w:rsid w:val="00250476"/>
    <w:rsid w:val="0025048A"/>
    <w:rsid w:val="00295073"/>
    <w:rsid w:val="002A6215"/>
    <w:rsid w:val="002C5F16"/>
    <w:rsid w:val="002D78EE"/>
    <w:rsid w:val="002F4C47"/>
    <w:rsid w:val="002F6DF2"/>
    <w:rsid w:val="00301023"/>
    <w:rsid w:val="003014ED"/>
    <w:rsid w:val="00314AB9"/>
    <w:rsid w:val="00317BA6"/>
    <w:rsid w:val="00385A76"/>
    <w:rsid w:val="003A69C9"/>
    <w:rsid w:val="003F1DD5"/>
    <w:rsid w:val="00434A2A"/>
    <w:rsid w:val="00436130"/>
    <w:rsid w:val="00484AEC"/>
    <w:rsid w:val="004871A6"/>
    <w:rsid w:val="004874B5"/>
    <w:rsid w:val="00493F13"/>
    <w:rsid w:val="004B0094"/>
    <w:rsid w:val="004F26E8"/>
    <w:rsid w:val="0051774A"/>
    <w:rsid w:val="00525737"/>
    <w:rsid w:val="00570B81"/>
    <w:rsid w:val="005C7D22"/>
    <w:rsid w:val="005D4FC5"/>
    <w:rsid w:val="005F1D64"/>
    <w:rsid w:val="005F32A5"/>
    <w:rsid w:val="00606395"/>
    <w:rsid w:val="00632321"/>
    <w:rsid w:val="0065417B"/>
    <w:rsid w:val="006909A0"/>
    <w:rsid w:val="006A0234"/>
    <w:rsid w:val="006B3DA5"/>
    <w:rsid w:val="006B4B06"/>
    <w:rsid w:val="006F7B77"/>
    <w:rsid w:val="00706807"/>
    <w:rsid w:val="00730E54"/>
    <w:rsid w:val="007342F3"/>
    <w:rsid w:val="00743E59"/>
    <w:rsid w:val="00781DE0"/>
    <w:rsid w:val="007947C4"/>
    <w:rsid w:val="00796F5D"/>
    <w:rsid w:val="007C2DE5"/>
    <w:rsid w:val="007F0200"/>
    <w:rsid w:val="00804AF7"/>
    <w:rsid w:val="00813150"/>
    <w:rsid w:val="0083797B"/>
    <w:rsid w:val="00844517"/>
    <w:rsid w:val="00856636"/>
    <w:rsid w:val="00881E75"/>
    <w:rsid w:val="008871ED"/>
    <w:rsid w:val="008970EC"/>
    <w:rsid w:val="008E09AC"/>
    <w:rsid w:val="00907605"/>
    <w:rsid w:val="00917473"/>
    <w:rsid w:val="009232EF"/>
    <w:rsid w:val="00A03F2F"/>
    <w:rsid w:val="00A073F2"/>
    <w:rsid w:val="00A44835"/>
    <w:rsid w:val="00A559D9"/>
    <w:rsid w:val="00A84A51"/>
    <w:rsid w:val="00AB21D6"/>
    <w:rsid w:val="00AF1B62"/>
    <w:rsid w:val="00B30309"/>
    <w:rsid w:val="00B544BC"/>
    <w:rsid w:val="00B61FDB"/>
    <w:rsid w:val="00BC5D54"/>
    <w:rsid w:val="00BD2931"/>
    <w:rsid w:val="00BF0CEA"/>
    <w:rsid w:val="00BF1A6C"/>
    <w:rsid w:val="00BF3CE1"/>
    <w:rsid w:val="00BF62B7"/>
    <w:rsid w:val="00C110A8"/>
    <w:rsid w:val="00C22CDD"/>
    <w:rsid w:val="00C31D95"/>
    <w:rsid w:val="00C5019E"/>
    <w:rsid w:val="00CA721B"/>
    <w:rsid w:val="00CD7426"/>
    <w:rsid w:val="00CE2CC9"/>
    <w:rsid w:val="00D02A29"/>
    <w:rsid w:val="00D24297"/>
    <w:rsid w:val="00D30DDD"/>
    <w:rsid w:val="00D44954"/>
    <w:rsid w:val="00D631CF"/>
    <w:rsid w:val="00D6684E"/>
    <w:rsid w:val="00D709FF"/>
    <w:rsid w:val="00D931D7"/>
    <w:rsid w:val="00DA3294"/>
    <w:rsid w:val="00DA56AD"/>
    <w:rsid w:val="00DF0AD0"/>
    <w:rsid w:val="00DF50D4"/>
    <w:rsid w:val="00E106AE"/>
    <w:rsid w:val="00E22FA1"/>
    <w:rsid w:val="00E51B7C"/>
    <w:rsid w:val="00EA3D1C"/>
    <w:rsid w:val="00ED0B25"/>
    <w:rsid w:val="00EF7417"/>
    <w:rsid w:val="00F22C36"/>
    <w:rsid w:val="00F32384"/>
    <w:rsid w:val="00F4084A"/>
    <w:rsid w:val="00F648A9"/>
    <w:rsid w:val="00FF600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8"/>
    <o:shapelayout v:ext="edit">
      <o:idmap v:ext="edit" data="1"/>
      <o:rules v:ext="edit">
        <o:r id="V:Rule3" type="connector" idref="#_x0000_s1027"/>
        <o:r id="V:Rule4"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5F1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2C5F1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Pa7">
    <w:name w:val="Pa7"/>
    <w:basedOn w:val="a"/>
    <w:next w:val="a"/>
    <w:uiPriority w:val="99"/>
    <w:rsid w:val="003A69C9"/>
    <w:pPr>
      <w:autoSpaceDE w:val="0"/>
      <w:autoSpaceDN w:val="0"/>
      <w:adjustRightInd w:val="0"/>
      <w:spacing w:after="0" w:line="167" w:lineRule="atLeast"/>
    </w:pPr>
    <w:rPr>
      <w:rFonts w:ascii="PragmaticaC" w:hAnsi="PragmaticaC"/>
      <w:sz w:val="24"/>
      <w:szCs w:val="24"/>
    </w:rPr>
  </w:style>
  <w:style w:type="paragraph" w:customStyle="1" w:styleId="Pa12">
    <w:name w:val="Pa12"/>
    <w:basedOn w:val="a"/>
    <w:next w:val="a"/>
    <w:uiPriority w:val="99"/>
    <w:rsid w:val="003A69C9"/>
    <w:pPr>
      <w:autoSpaceDE w:val="0"/>
      <w:autoSpaceDN w:val="0"/>
      <w:adjustRightInd w:val="0"/>
      <w:spacing w:after="0" w:line="167" w:lineRule="atLeast"/>
    </w:pPr>
    <w:rPr>
      <w:rFonts w:ascii="PragmaticaC" w:hAnsi="PragmaticaC"/>
      <w:sz w:val="24"/>
      <w:szCs w:val="24"/>
    </w:rPr>
  </w:style>
  <w:style w:type="paragraph" w:customStyle="1" w:styleId="Pa26">
    <w:name w:val="Pa26"/>
    <w:basedOn w:val="a"/>
    <w:next w:val="a"/>
    <w:uiPriority w:val="99"/>
    <w:rsid w:val="003A69C9"/>
    <w:pPr>
      <w:autoSpaceDE w:val="0"/>
      <w:autoSpaceDN w:val="0"/>
      <w:adjustRightInd w:val="0"/>
      <w:spacing w:after="0" w:line="167" w:lineRule="atLeast"/>
    </w:pPr>
    <w:rPr>
      <w:rFonts w:ascii="PragmaticaC" w:hAnsi="PragmaticaC"/>
      <w:sz w:val="24"/>
      <w:szCs w:val="24"/>
    </w:rPr>
  </w:style>
  <w:style w:type="paragraph" w:customStyle="1" w:styleId="Pa29">
    <w:name w:val="Pa29"/>
    <w:basedOn w:val="a"/>
    <w:next w:val="a"/>
    <w:uiPriority w:val="99"/>
    <w:rsid w:val="004F26E8"/>
    <w:pPr>
      <w:autoSpaceDE w:val="0"/>
      <w:autoSpaceDN w:val="0"/>
      <w:adjustRightInd w:val="0"/>
      <w:spacing w:after="0" w:line="167" w:lineRule="atLeast"/>
    </w:pPr>
    <w:rPr>
      <w:rFonts w:ascii="PragmaticaC" w:hAnsi="PragmaticaC"/>
      <w:sz w:val="24"/>
      <w:szCs w:val="24"/>
    </w:rPr>
  </w:style>
  <w:style w:type="paragraph" w:customStyle="1" w:styleId="Pa30">
    <w:name w:val="Pa30"/>
    <w:basedOn w:val="a"/>
    <w:next w:val="a"/>
    <w:uiPriority w:val="99"/>
    <w:rsid w:val="004F26E8"/>
    <w:pPr>
      <w:autoSpaceDE w:val="0"/>
      <w:autoSpaceDN w:val="0"/>
      <w:adjustRightInd w:val="0"/>
      <w:spacing w:after="0" w:line="167" w:lineRule="atLeast"/>
    </w:pPr>
    <w:rPr>
      <w:rFonts w:ascii="PragmaticaC" w:hAnsi="PragmaticaC"/>
      <w:sz w:val="24"/>
      <w:szCs w:val="24"/>
    </w:rPr>
  </w:style>
  <w:style w:type="paragraph" w:styleId="a4">
    <w:name w:val="header"/>
    <w:basedOn w:val="a"/>
    <w:link w:val="a5"/>
    <w:uiPriority w:val="99"/>
    <w:unhideWhenUsed/>
    <w:rsid w:val="00570B81"/>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70B81"/>
  </w:style>
  <w:style w:type="paragraph" w:styleId="a6">
    <w:name w:val="footer"/>
    <w:basedOn w:val="a"/>
    <w:link w:val="a7"/>
    <w:uiPriority w:val="99"/>
    <w:semiHidden/>
    <w:unhideWhenUsed/>
    <w:rsid w:val="00570B81"/>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570B81"/>
  </w:style>
  <w:style w:type="paragraph" w:styleId="a8">
    <w:name w:val="List Paragraph"/>
    <w:basedOn w:val="a"/>
    <w:uiPriority w:val="34"/>
    <w:qFormat/>
    <w:rsid w:val="00570B81"/>
    <w:pPr>
      <w:ind w:left="720"/>
      <w:contextualSpacing/>
    </w:pPr>
  </w:style>
  <w:style w:type="character" w:customStyle="1" w:styleId="A80">
    <w:name w:val="A8"/>
    <w:uiPriority w:val="99"/>
    <w:rsid w:val="00434A2A"/>
    <w:rPr>
      <w:rFonts w:cs="PragmaticaC"/>
      <w:b/>
      <w:bCs/>
      <w:color w:val="000000"/>
      <w:sz w:val="16"/>
      <w:szCs w:val="16"/>
    </w:rPr>
  </w:style>
  <w:style w:type="paragraph" w:customStyle="1" w:styleId="Pa32">
    <w:name w:val="Pa32"/>
    <w:basedOn w:val="a"/>
    <w:next w:val="a"/>
    <w:uiPriority w:val="99"/>
    <w:rsid w:val="001737DC"/>
    <w:pPr>
      <w:autoSpaceDE w:val="0"/>
      <w:autoSpaceDN w:val="0"/>
      <w:adjustRightInd w:val="0"/>
      <w:spacing w:after="0" w:line="221" w:lineRule="atLeast"/>
    </w:pPr>
    <w:rPr>
      <w:rFonts w:ascii="PetersburgC" w:hAnsi="PetersburgC"/>
      <w:sz w:val="24"/>
      <w:szCs w:val="24"/>
    </w:rPr>
  </w:style>
  <w:style w:type="paragraph" w:customStyle="1" w:styleId="Pa34">
    <w:name w:val="Pa34"/>
    <w:basedOn w:val="a"/>
    <w:next w:val="a"/>
    <w:uiPriority w:val="99"/>
    <w:rsid w:val="001737DC"/>
    <w:pPr>
      <w:autoSpaceDE w:val="0"/>
      <w:autoSpaceDN w:val="0"/>
      <w:adjustRightInd w:val="0"/>
      <w:spacing w:after="0" w:line="167" w:lineRule="atLeast"/>
    </w:pPr>
    <w:rPr>
      <w:rFonts w:ascii="PragmaticaC" w:hAnsi="PragmaticaC"/>
      <w:sz w:val="24"/>
      <w:szCs w:val="24"/>
    </w:rPr>
  </w:style>
  <w:style w:type="paragraph" w:customStyle="1" w:styleId="Pa35">
    <w:name w:val="Pa35"/>
    <w:basedOn w:val="a"/>
    <w:next w:val="a"/>
    <w:uiPriority w:val="99"/>
    <w:rsid w:val="001737DC"/>
    <w:pPr>
      <w:autoSpaceDE w:val="0"/>
      <w:autoSpaceDN w:val="0"/>
      <w:adjustRightInd w:val="0"/>
      <w:spacing w:after="0" w:line="167" w:lineRule="atLeast"/>
    </w:pPr>
    <w:rPr>
      <w:rFonts w:ascii="PragmaticaC" w:hAnsi="PragmaticaC"/>
      <w:sz w:val="24"/>
      <w:szCs w:val="24"/>
    </w:rPr>
  </w:style>
  <w:style w:type="character" w:styleId="a9">
    <w:name w:val="Placeholder Text"/>
    <w:basedOn w:val="a0"/>
    <w:uiPriority w:val="99"/>
    <w:semiHidden/>
    <w:rsid w:val="00796F5D"/>
    <w:rPr>
      <w:color w:val="808080"/>
    </w:rPr>
  </w:style>
  <w:style w:type="paragraph" w:styleId="aa">
    <w:name w:val="Balloon Text"/>
    <w:basedOn w:val="a"/>
    <w:link w:val="ab"/>
    <w:uiPriority w:val="99"/>
    <w:semiHidden/>
    <w:unhideWhenUsed/>
    <w:rsid w:val="00796F5D"/>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96F5D"/>
    <w:rPr>
      <w:rFonts w:ascii="Tahoma" w:hAnsi="Tahoma" w:cs="Tahoma"/>
      <w:sz w:val="16"/>
      <w:szCs w:val="16"/>
    </w:rPr>
  </w:style>
  <w:style w:type="paragraph" w:customStyle="1" w:styleId="Pa3">
    <w:name w:val="Pa3"/>
    <w:basedOn w:val="a"/>
    <w:next w:val="a"/>
    <w:uiPriority w:val="99"/>
    <w:rsid w:val="00DF0AD0"/>
    <w:pPr>
      <w:autoSpaceDE w:val="0"/>
      <w:autoSpaceDN w:val="0"/>
      <w:adjustRightInd w:val="0"/>
      <w:spacing w:after="0" w:line="211" w:lineRule="atLeast"/>
    </w:pPr>
    <w:rPr>
      <w:rFonts w:ascii="PetersburgC" w:hAnsi="PetersburgC"/>
      <w:sz w:val="24"/>
      <w:szCs w:val="24"/>
    </w:rPr>
  </w:style>
  <w:style w:type="character" w:customStyle="1" w:styleId="A12">
    <w:name w:val="A12"/>
    <w:uiPriority w:val="99"/>
    <w:rsid w:val="00DF0AD0"/>
    <w:rPr>
      <w:rFonts w:cs="PetersburgC"/>
      <w:color w:val="000000"/>
      <w:sz w:val="12"/>
      <w:szCs w:val="12"/>
    </w:rPr>
  </w:style>
  <w:style w:type="paragraph" w:styleId="ac">
    <w:name w:val="Body Text Indent"/>
    <w:basedOn w:val="a"/>
    <w:link w:val="ad"/>
    <w:rsid w:val="00317BA6"/>
    <w:pPr>
      <w:spacing w:after="120" w:line="240" w:lineRule="auto"/>
      <w:ind w:left="283"/>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0"/>
    <w:link w:val="ac"/>
    <w:rsid w:val="00317BA6"/>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224150209">
      <w:bodyDiv w:val="1"/>
      <w:marLeft w:val="0"/>
      <w:marRight w:val="0"/>
      <w:marTop w:val="0"/>
      <w:marBottom w:val="0"/>
      <w:divBdr>
        <w:top w:val="none" w:sz="0" w:space="0" w:color="auto"/>
        <w:left w:val="none" w:sz="0" w:space="0" w:color="auto"/>
        <w:bottom w:val="none" w:sz="0" w:space="0" w:color="auto"/>
        <w:right w:val="none" w:sz="0" w:space="0" w:color="auto"/>
      </w:divBdr>
    </w:div>
    <w:div w:id="803962037">
      <w:bodyDiv w:val="1"/>
      <w:marLeft w:val="0"/>
      <w:marRight w:val="0"/>
      <w:marTop w:val="0"/>
      <w:marBottom w:val="0"/>
      <w:divBdr>
        <w:top w:val="none" w:sz="0" w:space="0" w:color="auto"/>
        <w:left w:val="none" w:sz="0" w:space="0" w:color="auto"/>
        <w:bottom w:val="none" w:sz="0" w:space="0" w:color="auto"/>
        <w:right w:val="none" w:sz="0" w:space="0" w:color="auto"/>
      </w:divBdr>
    </w:div>
    <w:div w:id="856770670">
      <w:bodyDiv w:val="1"/>
      <w:marLeft w:val="0"/>
      <w:marRight w:val="0"/>
      <w:marTop w:val="0"/>
      <w:marBottom w:val="0"/>
      <w:divBdr>
        <w:top w:val="none" w:sz="0" w:space="0" w:color="auto"/>
        <w:left w:val="none" w:sz="0" w:space="0" w:color="auto"/>
        <w:bottom w:val="none" w:sz="0" w:space="0" w:color="auto"/>
        <w:right w:val="none" w:sz="0" w:space="0" w:color="auto"/>
      </w:divBdr>
    </w:div>
    <w:div w:id="1002902246">
      <w:bodyDiv w:val="1"/>
      <w:marLeft w:val="0"/>
      <w:marRight w:val="0"/>
      <w:marTop w:val="0"/>
      <w:marBottom w:val="0"/>
      <w:divBdr>
        <w:top w:val="none" w:sz="0" w:space="0" w:color="auto"/>
        <w:left w:val="none" w:sz="0" w:space="0" w:color="auto"/>
        <w:bottom w:val="none" w:sz="0" w:space="0" w:color="auto"/>
        <w:right w:val="none" w:sz="0" w:space="0" w:color="auto"/>
      </w:divBdr>
    </w:div>
    <w:div w:id="1171142235">
      <w:bodyDiv w:val="1"/>
      <w:marLeft w:val="0"/>
      <w:marRight w:val="0"/>
      <w:marTop w:val="0"/>
      <w:marBottom w:val="0"/>
      <w:divBdr>
        <w:top w:val="none" w:sz="0" w:space="0" w:color="auto"/>
        <w:left w:val="none" w:sz="0" w:space="0" w:color="auto"/>
        <w:bottom w:val="none" w:sz="0" w:space="0" w:color="auto"/>
        <w:right w:val="none" w:sz="0" w:space="0" w:color="auto"/>
      </w:divBdr>
    </w:div>
    <w:div w:id="1313873410">
      <w:bodyDiv w:val="1"/>
      <w:marLeft w:val="0"/>
      <w:marRight w:val="0"/>
      <w:marTop w:val="0"/>
      <w:marBottom w:val="0"/>
      <w:divBdr>
        <w:top w:val="none" w:sz="0" w:space="0" w:color="auto"/>
        <w:left w:val="none" w:sz="0" w:space="0" w:color="auto"/>
        <w:bottom w:val="none" w:sz="0" w:space="0" w:color="auto"/>
        <w:right w:val="none" w:sz="0" w:space="0" w:color="auto"/>
      </w:divBdr>
    </w:div>
    <w:div w:id="1546405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2.bin"/><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89262C-29C1-4AC7-97BA-519ECB46C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752</TotalTime>
  <Pages>24</Pages>
  <Words>4783</Words>
  <Characters>27264</Characters>
  <Application>Microsoft Office Word</Application>
  <DocSecurity>0</DocSecurity>
  <Lines>227</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31984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Рогатина Ольга Александровна</cp:lastModifiedBy>
  <cp:revision>74</cp:revision>
  <dcterms:created xsi:type="dcterms:W3CDTF">2013-03-05T10:35:00Z</dcterms:created>
  <dcterms:modified xsi:type="dcterms:W3CDTF">2013-03-07T06:20:00Z</dcterms:modified>
</cp:coreProperties>
</file>