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63FB9" w:rsidRPr="00CD1625" w:rsidRDefault="00B63FB9" w:rsidP="00CD1625">
      <w:pPr>
        <w:keepNext/>
        <w:spacing w:before="60" w:after="60"/>
        <w:jc w:val="center"/>
        <w:outlineLvl w:val="1"/>
        <w:rPr>
          <w:lang w:eastAsia="ru-RU"/>
        </w:rPr>
      </w:pPr>
      <w:bookmarkStart w:id="0" w:name="_Toc357766299"/>
      <w:bookmarkStart w:id="1" w:name="_Toc492354381"/>
      <w:r w:rsidRPr="00CD1625">
        <w:rPr>
          <w:lang w:eastAsia="ru-RU"/>
        </w:rPr>
        <w:t>Федеральное государственное образовательное</w:t>
      </w:r>
      <w:bookmarkEnd w:id="0"/>
    </w:p>
    <w:p w:rsidR="00B63FB9" w:rsidRPr="00CD1625" w:rsidRDefault="00B63FB9" w:rsidP="00CD1625">
      <w:pPr>
        <w:keepNext/>
        <w:spacing w:before="60" w:after="60"/>
        <w:jc w:val="center"/>
        <w:outlineLvl w:val="1"/>
        <w:rPr>
          <w:lang w:eastAsia="ru-RU"/>
        </w:rPr>
      </w:pPr>
      <w:bookmarkStart w:id="2" w:name="_Toc357766300"/>
      <w:r w:rsidRPr="00CD1625">
        <w:rPr>
          <w:lang w:eastAsia="ru-RU"/>
        </w:rPr>
        <w:t>бюджетное учреждение высшего профессионального образования</w:t>
      </w:r>
      <w:bookmarkEnd w:id="2"/>
    </w:p>
    <w:p w:rsidR="00B63FB9" w:rsidRPr="00CD1625" w:rsidRDefault="00B63FB9" w:rsidP="00CD1625">
      <w:pPr>
        <w:keepNext/>
        <w:spacing w:before="60" w:after="60"/>
        <w:outlineLvl w:val="1"/>
        <w:rPr>
          <w:lang w:eastAsia="ru-RU"/>
        </w:rPr>
      </w:pPr>
    </w:p>
    <w:p w:rsidR="00B63FB9" w:rsidRPr="00CD1625" w:rsidRDefault="00B63FB9" w:rsidP="00CD1625">
      <w:pPr>
        <w:keepNext/>
        <w:spacing w:before="60" w:after="60"/>
        <w:jc w:val="center"/>
        <w:outlineLvl w:val="1"/>
        <w:rPr>
          <w:b/>
          <w:lang w:eastAsia="ru-RU"/>
        </w:rPr>
      </w:pPr>
      <w:bookmarkStart w:id="3" w:name="_Toc357766301"/>
      <w:r w:rsidRPr="00CD1625">
        <w:rPr>
          <w:b/>
          <w:lang w:eastAsia="ru-RU"/>
        </w:rPr>
        <w:t>«ФИНАНСОВЫЙ УНИВЕРСИТЕТ</w:t>
      </w:r>
      <w:bookmarkEnd w:id="3"/>
    </w:p>
    <w:p w:rsidR="00B63FB9" w:rsidRPr="00CD1625" w:rsidRDefault="00B63FB9" w:rsidP="00CD1625">
      <w:pPr>
        <w:keepNext/>
        <w:spacing w:before="60" w:after="60"/>
        <w:jc w:val="center"/>
        <w:outlineLvl w:val="1"/>
        <w:rPr>
          <w:b/>
          <w:lang w:eastAsia="ru-RU"/>
        </w:rPr>
      </w:pPr>
      <w:bookmarkStart w:id="4" w:name="_Toc357766302"/>
      <w:r w:rsidRPr="00CD1625">
        <w:rPr>
          <w:b/>
          <w:lang w:eastAsia="ru-RU"/>
        </w:rPr>
        <w:t>ПРИ ПРАВИТЕЛЬСТВЕ РОССИЙСКОЙ ФЕДЕРАЦИИ»</w:t>
      </w:r>
      <w:bookmarkEnd w:id="4"/>
    </w:p>
    <w:p w:rsidR="00B63FB9" w:rsidRPr="00CD1625" w:rsidRDefault="00B63FB9" w:rsidP="00CD1625">
      <w:pPr>
        <w:keepNext/>
        <w:spacing w:before="60" w:after="60"/>
        <w:outlineLvl w:val="1"/>
        <w:rPr>
          <w:i/>
          <w:u w:val="single"/>
          <w:lang w:eastAsia="ru-RU"/>
        </w:rPr>
      </w:pPr>
    </w:p>
    <w:p w:rsidR="00B63FB9" w:rsidRPr="00CD1625" w:rsidRDefault="00B63FB9" w:rsidP="00CD1625">
      <w:pPr>
        <w:keepNext/>
        <w:spacing w:before="60" w:after="60"/>
        <w:jc w:val="center"/>
        <w:outlineLvl w:val="1"/>
        <w:rPr>
          <w:b/>
          <w:lang w:eastAsia="ru-RU"/>
        </w:rPr>
      </w:pPr>
      <w:bookmarkStart w:id="5" w:name="_Toc357766303"/>
      <w:r w:rsidRPr="00CD1625">
        <w:rPr>
          <w:b/>
          <w:lang w:eastAsia="ru-RU"/>
        </w:rPr>
        <w:t>Финансово-кредитный факультет</w:t>
      </w:r>
      <w:bookmarkEnd w:id="5"/>
    </w:p>
    <w:p w:rsidR="00B63FB9" w:rsidRPr="00CD1625" w:rsidRDefault="00B63FB9" w:rsidP="00CD1625">
      <w:pPr>
        <w:keepNext/>
        <w:spacing w:before="60" w:after="60"/>
        <w:jc w:val="center"/>
        <w:outlineLvl w:val="1"/>
        <w:rPr>
          <w:b/>
          <w:lang w:eastAsia="ru-RU"/>
        </w:rPr>
      </w:pPr>
      <w:bookmarkStart w:id="6" w:name="_Toc357766304"/>
      <w:r w:rsidRPr="00CD1625">
        <w:rPr>
          <w:b/>
          <w:lang w:eastAsia="ru-RU"/>
        </w:rPr>
        <w:t>Кафедра экономико-математических методов и</w:t>
      </w:r>
      <w:bookmarkEnd w:id="6"/>
    </w:p>
    <w:p w:rsidR="00B63FB9" w:rsidRPr="00CD1625" w:rsidRDefault="00B63FB9" w:rsidP="00CD1625">
      <w:pPr>
        <w:keepNext/>
        <w:spacing w:before="60" w:after="60"/>
        <w:jc w:val="center"/>
        <w:outlineLvl w:val="1"/>
        <w:rPr>
          <w:b/>
          <w:lang w:eastAsia="ru-RU"/>
        </w:rPr>
      </w:pPr>
      <w:bookmarkStart w:id="7" w:name="_Toc357766305"/>
      <w:r w:rsidRPr="00CD1625">
        <w:rPr>
          <w:b/>
          <w:lang w:eastAsia="ru-RU"/>
        </w:rPr>
        <w:t>аналитических информационных систем</w:t>
      </w:r>
      <w:bookmarkEnd w:id="7"/>
    </w:p>
    <w:p w:rsidR="00B63FB9" w:rsidRPr="00CD1625" w:rsidRDefault="00B63FB9" w:rsidP="00CD1625">
      <w:pPr>
        <w:keepNext/>
        <w:spacing w:before="60" w:after="60"/>
        <w:outlineLvl w:val="1"/>
        <w:rPr>
          <w:i/>
          <w:u w:val="single"/>
          <w:lang w:eastAsia="ru-RU"/>
        </w:rPr>
      </w:pPr>
    </w:p>
    <w:p w:rsidR="00B63FB9" w:rsidRPr="00CD1625" w:rsidRDefault="00B63FB9" w:rsidP="00CD1625">
      <w:pPr>
        <w:keepNext/>
        <w:spacing w:before="60" w:after="60"/>
        <w:outlineLvl w:val="1"/>
        <w:rPr>
          <w:i/>
          <w:u w:val="single"/>
          <w:lang w:eastAsia="ru-RU"/>
        </w:rPr>
      </w:pPr>
    </w:p>
    <w:p w:rsidR="00B63FB9" w:rsidRPr="00CD1625" w:rsidRDefault="00B63FB9" w:rsidP="00CD1625">
      <w:pPr>
        <w:keepNext/>
        <w:spacing w:before="60" w:after="60"/>
        <w:jc w:val="center"/>
        <w:outlineLvl w:val="1"/>
        <w:rPr>
          <w:b/>
          <w:lang w:eastAsia="ru-RU"/>
        </w:rPr>
      </w:pPr>
      <w:bookmarkStart w:id="8" w:name="_Toc357766306"/>
      <w:r w:rsidRPr="00CD1625">
        <w:rPr>
          <w:b/>
          <w:lang w:eastAsia="ru-RU"/>
        </w:rPr>
        <w:t>Методы оптимальных решений</w:t>
      </w:r>
      <w:bookmarkEnd w:id="8"/>
    </w:p>
    <w:p w:rsidR="00B63FB9" w:rsidRPr="00CD1625" w:rsidRDefault="00B63FB9" w:rsidP="00CD1625">
      <w:pPr>
        <w:keepNext/>
        <w:spacing w:before="60" w:after="60"/>
        <w:jc w:val="center"/>
        <w:outlineLvl w:val="1"/>
        <w:rPr>
          <w:b/>
          <w:lang w:eastAsia="ru-RU"/>
        </w:rPr>
      </w:pPr>
      <w:bookmarkStart w:id="9" w:name="_Toc357766307"/>
      <w:r w:rsidRPr="00CD1625">
        <w:rPr>
          <w:b/>
          <w:lang w:eastAsia="ru-RU"/>
        </w:rPr>
        <w:t>Контрольная работа</w:t>
      </w:r>
      <w:bookmarkEnd w:id="9"/>
    </w:p>
    <w:p w:rsidR="00B63FB9" w:rsidRPr="00CD1625" w:rsidRDefault="00B63FB9" w:rsidP="00CD1625">
      <w:pPr>
        <w:keepNext/>
        <w:spacing w:before="60" w:after="60"/>
        <w:jc w:val="center"/>
        <w:outlineLvl w:val="1"/>
        <w:rPr>
          <w:b/>
          <w:lang w:eastAsia="ru-RU"/>
        </w:rPr>
      </w:pPr>
      <w:bookmarkStart w:id="10" w:name="_Toc357766308"/>
      <w:r w:rsidRPr="00CD1625">
        <w:rPr>
          <w:b/>
          <w:lang w:eastAsia="ru-RU"/>
        </w:rPr>
        <w:t>Вариант 7</w:t>
      </w:r>
      <w:bookmarkEnd w:id="10"/>
    </w:p>
    <w:p w:rsidR="00B63FB9" w:rsidRPr="00CD1625" w:rsidRDefault="00B63FB9" w:rsidP="00CD1625">
      <w:pPr>
        <w:keepNext/>
        <w:spacing w:before="60" w:after="60"/>
        <w:outlineLvl w:val="1"/>
        <w:rPr>
          <w:i/>
          <w:u w:val="single"/>
          <w:lang w:eastAsia="ru-RU"/>
        </w:rPr>
      </w:pPr>
    </w:p>
    <w:p w:rsidR="00B63FB9" w:rsidRPr="00CD1625" w:rsidRDefault="00B63FB9" w:rsidP="00CD1625">
      <w:pPr>
        <w:keepNext/>
        <w:spacing w:before="60" w:after="60"/>
        <w:outlineLvl w:val="1"/>
        <w:rPr>
          <w:i/>
          <w:u w:val="single"/>
          <w:lang w:eastAsia="ru-RU"/>
        </w:rPr>
      </w:pPr>
    </w:p>
    <w:p w:rsidR="00B63FB9" w:rsidRPr="00CD1625" w:rsidRDefault="00B63FB9" w:rsidP="00CD1625">
      <w:pPr>
        <w:keepNext/>
        <w:spacing w:before="60" w:after="60"/>
        <w:outlineLvl w:val="1"/>
        <w:rPr>
          <w:i/>
          <w:u w:val="single"/>
          <w:lang w:eastAsia="ru-RU"/>
        </w:rPr>
      </w:pPr>
    </w:p>
    <w:p w:rsidR="00B63FB9" w:rsidRPr="00CD1625" w:rsidRDefault="00B63FB9" w:rsidP="00CD1625">
      <w:pPr>
        <w:keepNext/>
        <w:spacing w:before="60" w:after="60"/>
        <w:outlineLvl w:val="1"/>
        <w:rPr>
          <w:i/>
          <w:u w:val="single"/>
          <w:lang w:eastAsia="ru-RU"/>
        </w:rPr>
      </w:pPr>
    </w:p>
    <w:p w:rsidR="00B63FB9" w:rsidRPr="00CD1625" w:rsidRDefault="00B63FB9" w:rsidP="00CD1625">
      <w:pPr>
        <w:keepNext/>
        <w:spacing w:before="60" w:after="60"/>
        <w:outlineLvl w:val="1"/>
        <w:rPr>
          <w:lang w:eastAsia="ru-RU"/>
        </w:rPr>
      </w:pPr>
      <w:r w:rsidRPr="00CD1625">
        <w:rPr>
          <w:lang w:eastAsia="ru-RU"/>
        </w:rPr>
        <w:t xml:space="preserve">  </w:t>
      </w:r>
      <w:r w:rsidR="00CD1625">
        <w:rPr>
          <w:lang w:eastAsia="ru-RU"/>
        </w:rPr>
        <w:t xml:space="preserve">                     </w:t>
      </w:r>
      <w:r w:rsidRPr="00CD1625">
        <w:rPr>
          <w:lang w:eastAsia="ru-RU"/>
        </w:rPr>
        <w:t xml:space="preserve">        </w:t>
      </w:r>
      <w:r w:rsidR="00CD1625">
        <w:rPr>
          <w:lang w:eastAsia="ru-RU"/>
        </w:rPr>
        <w:t xml:space="preserve">   </w:t>
      </w:r>
      <w:bookmarkStart w:id="11" w:name="_Toc357766309"/>
      <w:r w:rsidRPr="00CD1625">
        <w:rPr>
          <w:lang w:eastAsia="ru-RU"/>
        </w:rPr>
        <w:t>Выполнила  студентка</w:t>
      </w:r>
      <w:r w:rsidR="00CD1625">
        <w:rPr>
          <w:lang w:eastAsia="ru-RU"/>
        </w:rPr>
        <w:t xml:space="preserve">  </w:t>
      </w:r>
      <w:r w:rsidRPr="00CD1625">
        <w:rPr>
          <w:lang w:eastAsia="ru-RU"/>
        </w:rPr>
        <w:t xml:space="preserve"> </w:t>
      </w:r>
      <w:bookmarkEnd w:id="11"/>
    </w:p>
    <w:p w:rsidR="00B63FB9" w:rsidRPr="00CD1625" w:rsidRDefault="00B63FB9" w:rsidP="00CD1625">
      <w:pPr>
        <w:keepNext/>
        <w:spacing w:before="60" w:after="60"/>
        <w:outlineLvl w:val="1"/>
        <w:rPr>
          <w:lang w:eastAsia="ru-RU"/>
        </w:rPr>
      </w:pPr>
      <w:r w:rsidRPr="00CD1625">
        <w:rPr>
          <w:lang w:eastAsia="ru-RU"/>
        </w:rPr>
        <w:t xml:space="preserve">                                           </w:t>
      </w:r>
      <w:bookmarkStart w:id="12" w:name="_Toc357766310"/>
      <w:r w:rsidRPr="00CD1625">
        <w:rPr>
          <w:lang w:eastAsia="ru-RU"/>
        </w:rPr>
        <w:t xml:space="preserve">Факультет   </w:t>
      </w:r>
      <w:bookmarkEnd w:id="12"/>
    </w:p>
    <w:p w:rsidR="00B63FB9" w:rsidRPr="00CD1625" w:rsidRDefault="00B63FB9" w:rsidP="00CD1625">
      <w:pPr>
        <w:keepNext/>
        <w:spacing w:before="60" w:after="60"/>
        <w:outlineLvl w:val="1"/>
        <w:rPr>
          <w:lang w:eastAsia="ru-RU"/>
        </w:rPr>
      </w:pPr>
      <w:r w:rsidRPr="00CD1625">
        <w:rPr>
          <w:lang w:eastAsia="ru-RU"/>
        </w:rPr>
        <w:t xml:space="preserve">                                           </w:t>
      </w:r>
      <w:bookmarkStart w:id="13" w:name="_Toc357766311"/>
      <w:r w:rsidRPr="00CD1625">
        <w:rPr>
          <w:lang w:eastAsia="ru-RU"/>
        </w:rPr>
        <w:t xml:space="preserve">Группа </w:t>
      </w:r>
      <w:proofErr w:type="gramStart"/>
      <w:r w:rsidRPr="00CD1625">
        <w:rPr>
          <w:lang w:eastAsia="ru-RU"/>
        </w:rPr>
        <w:t xml:space="preserve">( </w:t>
      </w:r>
      <w:proofErr w:type="gramEnd"/>
      <w:r w:rsidRPr="00CD1625">
        <w:rPr>
          <w:lang w:eastAsia="ru-RU"/>
        </w:rPr>
        <w:t xml:space="preserve">поток ) </w:t>
      </w:r>
      <w:bookmarkEnd w:id="13"/>
    </w:p>
    <w:p w:rsidR="00B63FB9" w:rsidRPr="00CD1625" w:rsidRDefault="00B63FB9" w:rsidP="00CD1625">
      <w:pPr>
        <w:keepNext/>
        <w:spacing w:before="60" w:after="60"/>
        <w:outlineLvl w:val="1"/>
        <w:rPr>
          <w:lang w:eastAsia="ru-RU"/>
        </w:rPr>
      </w:pPr>
      <w:r w:rsidRPr="00CD1625">
        <w:rPr>
          <w:lang w:eastAsia="ru-RU"/>
        </w:rPr>
        <w:t xml:space="preserve">                                           </w:t>
      </w:r>
      <w:bookmarkStart w:id="14" w:name="_Toc357766312"/>
      <w:r w:rsidRPr="00CD1625">
        <w:rPr>
          <w:lang w:eastAsia="ru-RU"/>
        </w:rPr>
        <w:t xml:space="preserve">Номер зачетной книжки  </w:t>
      </w:r>
      <w:bookmarkEnd w:id="14"/>
    </w:p>
    <w:p w:rsidR="00B63FB9" w:rsidRPr="00CD1625" w:rsidRDefault="00B63FB9" w:rsidP="00CD1625">
      <w:pPr>
        <w:keepNext/>
        <w:spacing w:before="60" w:after="60"/>
        <w:outlineLvl w:val="1"/>
        <w:rPr>
          <w:lang w:eastAsia="ru-RU"/>
        </w:rPr>
      </w:pPr>
      <w:r w:rsidRPr="00CD1625">
        <w:rPr>
          <w:lang w:eastAsia="ru-RU"/>
        </w:rPr>
        <w:t xml:space="preserve">                                           </w:t>
      </w:r>
      <w:bookmarkStart w:id="15" w:name="_Toc357766313"/>
      <w:r w:rsidRPr="00CD1625">
        <w:rPr>
          <w:lang w:eastAsia="ru-RU"/>
        </w:rPr>
        <w:t xml:space="preserve">Руководитель  </w:t>
      </w:r>
      <w:bookmarkEnd w:id="15"/>
    </w:p>
    <w:p w:rsidR="00B63FB9" w:rsidRPr="00CD1625" w:rsidRDefault="00B63FB9" w:rsidP="00CD1625">
      <w:pPr>
        <w:keepNext/>
        <w:spacing w:before="60" w:after="60"/>
        <w:outlineLvl w:val="1"/>
        <w:rPr>
          <w:lang w:eastAsia="ru-RU"/>
        </w:rPr>
      </w:pPr>
    </w:p>
    <w:p w:rsidR="003504E7" w:rsidRPr="00CD1625" w:rsidRDefault="00B63FB9" w:rsidP="00CD1625">
      <w:pPr>
        <w:keepNext/>
        <w:spacing w:before="60" w:after="60"/>
        <w:outlineLvl w:val="1"/>
        <w:rPr>
          <w:lang w:eastAsia="ru-RU"/>
        </w:rPr>
      </w:pPr>
      <w:r w:rsidRPr="00CD1625">
        <w:rPr>
          <w:lang w:eastAsia="ru-RU"/>
        </w:rPr>
        <w:t xml:space="preserve">                            </w:t>
      </w:r>
    </w:p>
    <w:p w:rsidR="00B63FB9" w:rsidRPr="00CD1625" w:rsidRDefault="003504E7" w:rsidP="00CD1625">
      <w:pPr>
        <w:keepNext/>
        <w:spacing w:before="60" w:after="60"/>
        <w:outlineLvl w:val="1"/>
        <w:rPr>
          <w:lang w:eastAsia="ru-RU"/>
        </w:rPr>
      </w:pPr>
      <w:r w:rsidRPr="00CD1625">
        <w:rPr>
          <w:lang w:eastAsia="ru-RU"/>
        </w:rPr>
        <w:t xml:space="preserve">                           </w:t>
      </w:r>
      <w:r w:rsidR="00B63FB9" w:rsidRPr="00CD1625">
        <w:rPr>
          <w:lang w:eastAsia="ru-RU"/>
        </w:rPr>
        <w:t xml:space="preserve"> </w:t>
      </w:r>
      <w:r w:rsidRPr="00CD1625">
        <w:rPr>
          <w:lang w:eastAsia="ru-RU"/>
        </w:rPr>
        <w:t xml:space="preserve"> </w:t>
      </w:r>
    </w:p>
    <w:p w:rsidR="00564844" w:rsidRPr="00CD1625" w:rsidRDefault="003504E7" w:rsidP="00564844">
      <w:pPr>
        <w:keepNext/>
        <w:spacing w:before="60" w:after="60"/>
        <w:outlineLvl w:val="1"/>
        <w:rPr>
          <w:i/>
          <w:u w:val="single"/>
          <w:lang w:eastAsia="ru-RU"/>
        </w:rPr>
      </w:pPr>
      <w:r w:rsidRPr="00CD1625">
        <w:rPr>
          <w:lang w:eastAsia="ru-RU"/>
        </w:rPr>
        <w:lastRenderedPageBreak/>
        <w:t xml:space="preserve">                                               </w:t>
      </w:r>
    </w:p>
    <w:sdt>
      <w:sdtPr>
        <w:rPr>
          <w:rFonts w:ascii="Times New Roman" w:hAnsi="Times New Roman"/>
          <w:b w:val="0"/>
          <w:color w:val="auto"/>
        </w:rPr>
        <w:id w:val="1052961783"/>
        <w:docPartObj>
          <w:docPartGallery w:val="Table of Contents"/>
          <w:docPartUnique/>
        </w:docPartObj>
      </w:sdtPr>
      <w:sdtEndPr>
        <w:rPr>
          <w:bCs/>
        </w:rPr>
      </w:sdtEndPr>
      <w:sdtContent>
        <w:p w:rsidR="00564844" w:rsidRDefault="00564844">
          <w:pPr>
            <w:pStyle w:val="a8"/>
          </w:pPr>
          <w:r>
            <w:t>Оглавление</w:t>
          </w:r>
        </w:p>
        <w:p w:rsidR="00564844" w:rsidRDefault="00686309">
          <w:pPr>
            <w:pStyle w:val="21"/>
            <w:tabs>
              <w:tab w:val="right" w:leader="dot" w:pos="9344"/>
            </w:tabs>
            <w:rPr>
              <w:rFonts w:asciiTheme="minorHAnsi" w:eastAsiaTheme="minorEastAsia" w:hAnsiTheme="minorHAnsi" w:cstheme="minorBidi"/>
              <w:noProof/>
              <w:sz w:val="22"/>
              <w:szCs w:val="22"/>
              <w:lang w:eastAsia="ru-RU"/>
            </w:rPr>
          </w:pPr>
          <w:r w:rsidRPr="00686309">
            <w:fldChar w:fldCharType="begin"/>
          </w:r>
          <w:r w:rsidR="00564844">
            <w:instrText xml:space="preserve"> TOC \o "1-3" \h \z \u </w:instrText>
          </w:r>
          <w:r w:rsidRPr="00686309">
            <w:fldChar w:fldCharType="separate"/>
          </w:r>
        </w:p>
        <w:p w:rsidR="00564844" w:rsidRDefault="00686309">
          <w:pPr>
            <w:pStyle w:val="11"/>
            <w:tabs>
              <w:tab w:val="right" w:leader="dot" w:pos="9344"/>
            </w:tabs>
            <w:rPr>
              <w:rFonts w:asciiTheme="minorHAnsi" w:eastAsiaTheme="minorEastAsia" w:hAnsiTheme="minorHAnsi" w:cstheme="minorBidi"/>
              <w:noProof/>
              <w:sz w:val="22"/>
              <w:szCs w:val="22"/>
              <w:lang w:eastAsia="ru-RU"/>
            </w:rPr>
          </w:pPr>
          <w:hyperlink w:anchor="_Toc357766315" w:history="1">
            <w:r w:rsidR="00564844" w:rsidRPr="0074277E">
              <w:rPr>
                <w:rStyle w:val="a9"/>
                <w:noProof/>
              </w:rPr>
              <w:t>Задание 1. Основы теории игр.</w:t>
            </w:r>
            <w:r w:rsidR="00564844">
              <w:rPr>
                <w:noProof/>
                <w:webHidden/>
              </w:rPr>
              <w:tab/>
            </w:r>
            <w:r>
              <w:rPr>
                <w:noProof/>
                <w:webHidden/>
              </w:rPr>
              <w:fldChar w:fldCharType="begin"/>
            </w:r>
            <w:r w:rsidR="00564844">
              <w:rPr>
                <w:noProof/>
                <w:webHidden/>
              </w:rPr>
              <w:instrText xml:space="preserve"> PAGEREF _Toc357766315 \h </w:instrText>
            </w:r>
            <w:r>
              <w:rPr>
                <w:noProof/>
                <w:webHidden/>
              </w:rPr>
            </w:r>
            <w:r>
              <w:rPr>
                <w:noProof/>
                <w:webHidden/>
              </w:rPr>
              <w:fldChar w:fldCharType="separate"/>
            </w:r>
            <w:r w:rsidR="00564844">
              <w:rPr>
                <w:noProof/>
                <w:webHidden/>
              </w:rPr>
              <w:t>3</w:t>
            </w:r>
            <w:r>
              <w:rPr>
                <w:noProof/>
                <w:webHidden/>
              </w:rPr>
              <w:fldChar w:fldCharType="end"/>
            </w:r>
          </w:hyperlink>
        </w:p>
        <w:p w:rsidR="00564844" w:rsidRDefault="00686309">
          <w:pPr>
            <w:pStyle w:val="11"/>
            <w:tabs>
              <w:tab w:val="right" w:leader="dot" w:pos="9344"/>
            </w:tabs>
            <w:rPr>
              <w:rFonts w:asciiTheme="minorHAnsi" w:eastAsiaTheme="minorEastAsia" w:hAnsiTheme="minorHAnsi" w:cstheme="minorBidi"/>
              <w:noProof/>
              <w:sz w:val="22"/>
              <w:szCs w:val="22"/>
              <w:lang w:eastAsia="ru-RU"/>
            </w:rPr>
          </w:pPr>
          <w:hyperlink w:anchor="_Toc357766316" w:history="1">
            <w:r w:rsidR="00564844" w:rsidRPr="0074277E">
              <w:rPr>
                <w:rStyle w:val="a9"/>
                <w:noProof/>
              </w:rPr>
              <w:t>Задание 2.</w:t>
            </w:r>
            <w:r w:rsidR="00564844">
              <w:rPr>
                <w:noProof/>
                <w:webHidden/>
              </w:rPr>
              <w:tab/>
            </w:r>
            <w:r>
              <w:rPr>
                <w:noProof/>
                <w:webHidden/>
              </w:rPr>
              <w:fldChar w:fldCharType="begin"/>
            </w:r>
            <w:r w:rsidR="00564844">
              <w:rPr>
                <w:noProof/>
                <w:webHidden/>
              </w:rPr>
              <w:instrText xml:space="preserve"> PAGEREF _Toc357766316 \h </w:instrText>
            </w:r>
            <w:r>
              <w:rPr>
                <w:noProof/>
                <w:webHidden/>
              </w:rPr>
            </w:r>
            <w:r>
              <w:rPr>
                <w:noProof/>
                <w:webHidden/>
              </w:rPr>
              <w:fldChar w:fldCharType="separate"/>
            </w:r>
            <w:r w:rsidR="00564844">
              <w:rPr>
                <w:noProof/>
                <w:webHidden/>
              </w:rPr>
              <w:t>14</w:t>
            </w:r>
            <w:r>
              <w:rPr>
                <w:noProof/>
                <w:webHidden/>
              </w:rPr>
              <w:fldChar w:fldCharType="end"/>
            </w:r>
          </w:hyperlink>
        </w:p>
        <w:p w:rsidR="00564844" w:rsidRDefault="00686309">
          <w:pPr>
            <w:pStyle w:val="11"/>
            <w:tabs>
              <w:tab w:val="right" w:leader="dot" w:pos="9344"/>
            </w:tabs>
            <w:rPr>
              <w:rFonts w:asciiTheme="minorHAnsi" w:eastAsiaTheme="minorEastAsia" w:hAnsiTheme="minorHAnsi" w:cstheme="minorBidi"/>
              <w:noProof/>
              <w:sz w:val="22"/>
              <w:szCs w:val="22"/>
              <w:lang w:eastAsia="ru-RU"/>
            </w:rPr>
          </w:pPr>
          <w:hyperlink w:anchor="_Toc357766317" w:history="1">
            <w:r w:rsidR="00564844" w:rsidRPr="0074277E">
              <w:rPr>
                <w:rStyle w:val="a9"/>
                <w:noProof/>
              </w:rPr>
              <w:t>Задание 4.</w:t>
            </w:r>
            <w:r w:rsidR="00564844">
              <w:rPr>
                <w:noProof/>
                <w:webHidden/>
              </w:rPr>
              <w:tab/>
            </w:r>
            <w:r>
              <w:rPr>
                <w:noProof/>
                <w:webHidden/>
              </w:rPr>
              <w:fldChar w:fldCharType="begin"/>
            </w:r>
            <w:r w:rsidR="00564844">
              <w:rPr>
                <w:noProof/>
                <w:webHidden/>
              </w:rPr>
              <w:instrText xml:space="preserve"> PAGEREF _Toc357766317 \h </w:instrText>
            </w:r>
            <w:r>
              <w:rPr>
                <w:noProof/>
                <w:webHidden/>
              </w:rPr>
            </w:r>
            <w:r>
              <w:rPr>
                <w:noProof/>
                <w:webHidden/>
              </w:rPr>
              <w:fldChar w:fldCharType="separate"/>
            </w:r>
            <w:r w:rsidR="00564844">
              <w:rPr>
                <w:noProof/>
                <w:webHidden/>
              </w:rPr>
              <w:t>26</w:t>
            </w:r>
            <w:r>
              <w:rPr>
                <w:noProof/>
                <w:webHidden/>
              </w:rPr>
              <w:fldChar w:fldCharType="end"/>
            </w:r>
          </w:hyperlink>
        </w:p>
        <w:p w:rsidR="00564844" w:rsidRDefault="00686309">
          <w:pPr>
            <w:pStyle w:val="11"/>
            <w:tabs>
              <w:tab w:val="right" w:leader="dot" w:pos="9344"/>
            </w:tabs>
            <w:rPr>
              <w:rFonts w:asciiTheme="minorHAnsi" w:eastAsiaTheme="minorEastAsia" w:hAnsiTheme="minorHAnsi" w:cstheme="minorBidi"/>
              <w:noProof/>
              <w:sz w:val="22"/>
              <w:szCs w:val="22"/>
              <w:lang w:eastAsia="ru-RU"/>
            </w:rPr>
          </w:pPr>
          <w:hyperlink w:anchor="_Toc357766318" w:history="1">
            <w:r w:rsidR="00564844" w:rsidRPr="0074277E">
              <w:rPr>
                <w:rStyle w:val="a9"/>
                <w:noProof/>
              </w:rPr>
              <w:t>Задание 5.</w:t>
            </w:r>
            <w:r w:rsidR="00564844">
              <w:rPr>
                <w:noProof/>
                <w:webHidden/>
              </w:rPr>
              <w:tab/>
            </w:r>
            <w:r>
              <w:rPr>
                <w:noProof/>
                <w:webHidden/>
              </w:rPr>
              <w:fldChar w:fldCharType="begin"/>
            </w:r>
            <w:r w:rsidR="00564844">
              <w:rPr>
                <w:noProof/>
                <w:webHidden/>
              </w:rPr>
              <w:instrText xml:space="preserve"> PAGEREF _Toc357766318 \h </w:instrText>
            </w:r>
            <w:r>
              <w:rPr>
                <w:noProof/>
                <w:webHidden/>
              </w:rPr>
            </w:r>
            <w:r>
              <w:rPr>
                <w:noProof/>
                <w:webHidden/>
              </w:rPr>
              <w:fldChar w:fldCharType="separate"/>
            </w:r>
            <w:r w:rsidR="00564844">
              <w:rPr>
                <w:noProof/>
                <w:webHidden/>
              </w:rPr>
              <w:t>31</w:t>
            </w:r>
            <w:r>
              <w:rPr>
                <w:noProof/>
                <w:webHidden/>
              </w:rPr>
              <w:fldChar w:fldCharType="end"/>
            </w:r>
          </w:hyperlink>
        </w:p>
        <w:p w:rsidR="00564844" w:rsidRDefault="00686309">
          <w:pPr>
            <w:pStyle w:val="11"/>
            <w:tabs>
              <w:tab w:val="right" w:leader="dot" w:pos="9344"/>
            </w:tabs>
            <w:rPr>
              <w:rFonts w:asciiTheme="minorHAnsi" w:eastAsiaTheme="minorEastAsia" w:hAnsiTheme="minorHAnsi" w:cstheme="minorBidi"/>
              <w:noProof/>
              <w:sz w:val="22"/>
              <w:szCs w:val="22"/>
              <w:lang w:eastAsia="ru-RU"/>
            </w:rPr>
          </w:pPr>
          <w:hyperlink w:anchor="_Toc357766319" w:history="1">
            <w:r w:rsidR="00564844" w:rsidRPr="0074277E">
              <w:rPr>
                <w:rStyle w:val="a9"/>
                <w:noProof/>
              </w:rPr>
              <w:t>Список литературы:</w:t>
            </w:r>
            <w:r w:rsidR="00564844">
              <w:rPr>
                <w:noProof/>
                <w:webHidden/>
              </w:rPr>
              <w:tab/>
            </w:r>
            <w:r>
              <w:rPr>
                <w:noProof/>
                <w:webHidden/>
              </w:rPr>
              <w:fldChar w:fldCharType="begin"/>
            </w:r>
            <w:r w:rsidR="00564844">
              <w:rPr>
                <w:noProof/>
                <w:webHidden/>
              </w:rPr>
              <w:instrText xml:space="preserve"> PAGEREF _Toc357766319 \h </w:instrText>
            </w:r>
            <w:r>
              <w:rPr>
                <w:noProof/>
                <w:webHidden/>
              </w:rPr>
            </w:r>
            <w:r>
              <w:rPr>
                <w:noProof/>
                <w:webHidden/>
              </w:rPr>
              <w:fldChar w:fldCharType="separate"/>
            </w:r>
            <w:r w:rsidR="00564844">
              <w:rPr>
                <w:noProof/>
                <w:webHidden/>
              </w:rPr>
              <w:t>35</w:t>
            </w:r>
            <w:r>
              <w:rPr>
                <w:noProof/>
                <w:webHidden/>
              </w:rPr>
              <w:fldChar w:fldCharType="end"/>
            </w:r>
          </w:hyperlink>
        </w:p>
        <w:p w:rsidR="00564844" w:rsidRDefault="00686309">
          <w:r>
            <w:rPr>
              <w:b/>
              <w:bCs/>
            </w:rPr>
            <w:fldChar w:fldCharType="end"/>
          </w:r>
        </w:p>
      </w:sdtContent>
    </w:sdt>
    <w:p w:rsidR="00B63FB9" w:rsidRPr="00CD1625" w:rsidRDefault="003504E7" w:rsidP="00564844">
      <w:pPr>
        <w:keepNext/>
        <w:spacing w:before="60" w:after="60"/>
        <w:outlineLvl w:val="1"/>
        <w:rPr>
          <w:i/>
          <w:u w:val="single"/>
          <w:lang w:eastAsia="ru-RU"/>
        </w:rPr>
      </w:pPr>
      <w:r w:rsidRPr="00CD1625">
        <w:rPr>
          <w:lang w:eastAsia="ru-RU"/>
        </w:rPr>
        <w:t xml:space="preserve">     </w:t>
      </w:r>
    </w:p>
    <w:p w:rsidR="00B63FB9" w:rsidRPr="00CD1625" w:rsidRDefault="00B63FB9" w:rsidP="00CD1625">
      <w:pPr>
        <w:keepNext/>
        <w:spacing w:before="60" w:after="60"/>
        <w:outlineLvl w:val="1"/>
        <w:rPr>
          <w:i/>
          <w:u w:val="single"/>
          <w:lang w:eastAsia="ru-RU"/>
        </w:rPr>
      </w:pPr>
    </w:p>
    <w:p w:rsidR="00B63FB9" w:rsidRPr="00CD1625" w:rsidRDefault="00B63FB9" w:rsidP="00CD1625">
      <w:pPr>
        <w:keepNext/>
        <w:spacing w:before="60" w:after="60"/>
        <w:outlineLvl w:val="1"/>
        <w:rPr>
          <w:i/>
          <w:u w:val="single"/>
          <w:lang w:eastAsia="ru-RU"/>
        </w:rPr>
      </w:pPr>
      <w:bookmarkStart w:id="16" w:name="_GoBack"/>
      <w:bookmarkEnd w:id="16"/>
    </w:p>
    <w:p w:rsidR="00B63FB9" w:rsidRPr="00CD1625" w:rsidRDefault="00B63FB9" w:rsidP="00CD1625">
      <w:pPr>
        <w:keepNext/>
        <w:spacing w:before="60" w:after="60"/>
        <w:outlineLvl w:val="1"/>
        <w:rPr>
          <w:i/>
          <w:u w:val="single"/>
          <w:lang w:eastAsia="ru-RU"/>
        </w:rPr>
      </w:pPr>
    </w:p>
    <w:p w:rsidR="00B63FB9" w:rsidRPr="00CD1625" w:rsidRDefault="00B63FB9" w:rsidP="00CD1625">
      <w:pPr>
        <w:keepNext/>
        <w:spacing w:before="60" w:after="60"/>
        <w:outlineLvl w:val="1"/>
        <w:rPr>
          <w:i/>
          <w:u w:val="single"/>
          <w:lang w:eastAsia="ru-RU"/>
        </w:rPr>
      </w:pPr>
    </w:p>
    <w:p w:rsidR="00B63FB9" w:rsidRPr="00CD1625" w:rsidRDefault="00B63FB9" w:rsidP="00CD1625">
      <w:pPr>
        <w:keepNext/>
        <w:spacing w:before="60" w:after="60"/>
        <w:outlineLvl w:val="1"/>
        <w:rPr>
          <w:i/>
          <w:u w:val="single"/>
          <w:lang w:eastAsia="ru-RU"/>
        </w:rPr>
      </w:pPr>
    </w:p>
    <w:p w:rsidR="00B63FB9" w:rsidRPr="00CD1625" w:rsidRDefault="00B63FB9" w:rsidP="00CD1625">
      <w:pPr>
        <w:keepNext/>
        <w:spacing w:before="60" w:after="60"/>
        <w:outlineLvl w:val="1"/>
        <w:rPr>
          <w:i/>
          <w:u w:val="single"/>
          <w:lang w:eastAsia="ru-RU"/>
        </w:rPr>
      </w:pPr>
    </w:p>
    <w:p w:rsidR="00B63FB9" w:rsidRPr="00CD1625" w:rsidRDefault="00B63FB9" w:rsidP="00CD1625">
      <w:pPr>
        <w:keepNext/>
        <w:spacing w:before="60" w:after="60"/>
        <w:outlineLvl w:val="1"/>
        <w:rPr>
          <w:i/>
          <w:u w:val="single"/>
          <w:lang w:eastAsia="ru-RU"/>
        </w:rPr>
      </w:pPr>
    </w:p>
    <w:p w:rsidR="00B63FB9" w:rsidRPr="00CD1625" w:rsidRDefault="00B63FB9" w:rsidP="00CD1625">
      <w:pPr>
        <w:keepNext/>
        <w:spacing w:before="60" w:after="60"/>
        <w:outlineLvl w:val="1"/>
        <w:rPr>
          <w:i/>
          <w:u w:val="single"/>
          <w:lang w:eastAsia="ru-RU"/>
        </w:rPr>
      </w:pPr>
    </w:p>
    <w:p w:rsidR="00B63FB9" w:rsidRPr="00CD1625" w:rsidRDefault="00B63FB9" w:rsidP="00CD1625">
      <w:pPr>
        <w:keepNext/>
        <w:spacing w:before="60" w:after="60"/>
        <w:outlineLvl w:val="1"/>
        <w:rPr>
          <w:i/>
          <w:u w:val="single"/>
          <w:lang w:eastAsia="ru-RU"/>
        </w:rPr>
      </w:pPr>
    </w:p>
    <w:p w:rsidR="003504E7" w:rsidRPr="00CD1625" w:rsidRDefault="003504E7" w:rsidP="00CD1625">
      <w:pPr>
        <w:keepNext/>
        <w:spacing w:before="60" w:after="60"/>
        <w:outlineLvl w:val="1"/>
        <w:rPr>
          <w:i/>
          <w:u w:val="single"/>
          <w:lang w:eastAsia="ru-RU"/>
        </w:rPr>
      </w:pPr>
    </w:p>
    <w:p w:rsidR="003504E7" w:rsidRPr="00CD1625" w:rsidRDefault="003504E7" w:rsidP="00CD1625">
      <w:pPr>
        <w:keepNext/>
        <w:spacing w:before="60" w:after="60"/>
        <w:outlineLvl w:val="1"/>
        <w:rPr>
          <w:i/>
          <w:u w:val="single"/>
          <w:lang w:eastAsia="ru-RU"/>
        </w:rPr>
      </w:pPr>
    </w:p>
    <w:p w:rsidR="003504E7" w:rsidRPr="00CD1625" w:rsidRDefault="003504E7" w:rsidP="00CD1625">
      <w:pPr>
        <w:keepNext/>
        <w:spacing w:before="60" w:after="60"/>
        <w:outlineLvl w:val="1"/>
        <w:rPr>
          <w:i/>
          <w:u w:val="single"/>
          <w:lang w:eastAsia="ru-RU"/>
        </w:rPr>
      </w:pPr>
    </w:p>
    <w:p w:rsidR="003504E7" w:rsidRPr="00CD1625" w:rsidRDefault="003504E7" w:rsidP="00CD1625">
      <w:pPr>
        <w:keepNext/>
        <w:spacing w:before="60" w:after="60"/>
        <w:outlineLvl w:val="1"/>
        <w:rPr>
          <w:i/>
          <w:u w:val="single"/>
          <w:lang w:eastAsia="ru-RU"/>
        </w:rPr>
      </w:pPr>
    </w:p>
    <w:p w:rsidR="003504E7" w:rsidRPr="00CD1625" w:rsidRDefault="003504E7" w:rsidP="00CD1625">
      <w:pPr>
        <w:keepNext/>
        <w:spacing w:before="60" w:after="60"/>
        <w:outlineLvl w:val="1"/>
        <w:rPr>
          <w:i/>
          <w:u w:val="single"/>
          <w:lang w:eastAsia="ru-RU"/>
        </w:rPr>
      </w:pPr>
    </w:p>
    <w:bookmarkEnd w:id="1"/>
    <w:p w:rsidR="00564844" w:rsidRDefault="00564844">
      <w:pPr>
        <w:spacing w:line="240" w:lineRule="auto"/>
        <w:ind w:firstLine="0"/>
        <w:jc w:val="left"/>
        <w:rPr>
          <w:rFonts w:eastAsiaTheme="minorEastAsia"/>
          <w:b/>
          <w:color w:val="000000" w:themeColor="text1"/>
          <w:sz w:val="32"/>
        </w:rPr>
      </w:pPr>
      <w:r>
        <w:rPr>
          <w:rFonts w:eastAsiaTheme="minorEastAsia"/>
        </w:rPr>
        <w:br w:type="page"/>
      </w:r>
    </w:p>
    <w:p w:rsidR="007A38E8" w:rsidRPr="00CD1625" w:rsidRDefault="007A38E8" w:rsidP="00564844">
      <w:pPr>
        <w:pStyle w:val="1"/>
        <w:rPr>
          <w:rFonts w:eastAsiaTheme="minorEastAsia"/>
        </w:rPr>
      </w:pPr>
      <w:r w:rsidRPr="00CD1625">
        <w:rPr>
          <w:rFonts w:eastAsiaTheme="minorEastAsia"/>
        </w:rPr>
        <w:lastRenderedPageBreak/>
        <w:t xml:space="preserve">                         </w:t>
      </w:r>
      <w:bookmarkStart w:id="17" w:name="_Toc357766315"/>
      <w:r w:rsidRPr="00CD1625">
        <w:rPr>
          <w:rFonts w:eastAsiaTheme="minorEastAsia"/>
        </w:rPr>
        <w:t>Задание 1. Основы теории игр.</w:t>
      </w:r>
      <w:bookmarkEnd w:id="17"/>
    </w:p>
    <w:p w:rsidR="00334703" w:rsidRPr="00CD1625" w:rsidRDefault="00564844" w:rsidP="00564844">
      <w:pPr>
        <w:pStyle w:val="af"/>
        <w:rPr>
          <w:rFonts w:eastAsiaTheme="minorEastAsia"/>
          <w:lang w:eastAsia="ru-RU"/>
        </w:rPr>
      </w:pPr>
      <w:r>
        <w:rPr>
          <w:rFonts w:eastAsiaTheme="minorEastAsia"/>
          <w:lang w:eastAsia="ru-RU"/>
        </w:rPr>
        <w:t xml:space="preserve">1.1 </w:t>
      </w:r>
      <w:r w:rsidR="00812CB7" w:rsidRPr="00CD1625">
        <w:rPr>
          <w:rFonts w:eastAsiaTheme="minorEastAsia"/>
          <w:lang w:eastAsia="ru-RU"/>
        </w:rPr>
        <w:t>Предмет и задачи теории игр.</w:t>
      </w:r>
    </w:p>
    <w:p w:rsidR="00A37082" w:rsidRPr="00CD1625" w:rsidRDefault="00A37082" w:rsidP="00CD1625">
      <w:pPr>
        <w:shd w:val="clear" w:color="000000" w:fill="auto"/>
        <w:suppressAutoHyphens/>
        <w:rPr>
          <w:rFonts w:eastAsiaTheme="minorEastAsia"/>
          <w:color w:val="000000" w:themeColor="text1"/>
          <w:lang w:eastAsia="ru-RU"/>
        </w:rPr>
      </w:pPr>
      <w:r w:rsidRPr="00CD1625">
        <w:rPr>
          <w:rFonts w:eastAsiaTheme="minorEastAsia"/>
          <w:color w:val="000000" w:themeColor="text1"/>
          <w:lang w:eastAsia="ru-RU"/>
        </w:rPr>
        <w:t xml:space="preserve">Математическая теория игр берёт своё начало из </w:t>
      </w:r>
      <w:hyperlink r:id="rId8" w:tooltip="Неоклассическая экономика (страница отсутствует)" w:history="1">
        <w:r w:rsidRPr="00CD1625">
          <w:rPr>
            <w:rFonts w:eastAsiaTheme="minorEastAsia"/>
            <w:color w:val="000000" w:themeColor="text1"/>
            <w:lang w:eastAsia="ru-RU"/>
          </w:rPr>
          <w:t>неоклассической экономики</w:t>
        </w:r>
      </w:hyperlink>
      <w:r w:rsidRPr="00CD1625">
        <w:rPr>
          <w:rFonts w:eastAsiaTheme="minorEastAsia"/>
          <w:color w:val="000000" w:themeColor="text1"/>
          <w:lang w:eastAsia="ru-RU"/>
        </w:rPr>
        <w:t xml:space="preserve">. Впервые математические аспекты и приложения теории были изложены в классической книге </w:t>
      </w:r>
      <w:hyperlink r:id="rId9" w:tooltip="1944 год" w:history="1">
        <w:r w:rsidRPr="00CD1625">
          <w:rPr>
            <w:rFonts w:eastAsiaTheme="minorEastAsia"/>
            <w:color w:val="000000" w:themeColor="text1"/>
            <w:lang w:eastAsia="ru-RU"/>
          </w:rPr>
          <w:t>1944 года</w:t>
        </w:r>
      </w:hyperlink>
      <w:r w:rsidRPr="00CD1625">
        <w:rPr>
          <w:rFonts w:eastAsiaTheme="minorEastAsia"/>
          <w:color w:val="000000" w:themeColor="text1"/>
          <w:lang w:eastAsia="ru-RU"/>
        </w:rPr>
        <w:t xml:space="preserve"> </w:t>
      </w:r>
      <w:hyperlink r:id="rId10" w:tooltip="Нейман, Джон фон" w:history="1">
        <w:r w:rsidRPr="00CD1625">
          <w:rPr>
            <w:rFonts w:eastAsiaTheme="minorEastAsia"/>
            <w:color w:val="000000" w:themeColor="text1"/>
            <w:lang w:eastAsia="ru-RU"/>
          </w:rPr>
          <w:t>Джона фон Неймана</w:t>
        </w:r>
      </w:hyperlink>
      <w:r w:rsidRPr="00CD1625">
        <w:rPr>
          <w:rFonts w:eastAsiaTheme="minorEastAsia"/>
          <w:color w:val="000000" w:themeColor="text1"/>
          <w:lang w:eastAsia="ru-RU"/>
        </w:rPr>
        <w:t xml:space="preserve"> и </w:t>
      </w:r>
      <w:hyperlink r:id="rId11" w:tooltip="Моргенштерн, Оскар" w:history="1">
        <w:r w:rsidRPr="00CD1625">
          <w:rPr>
            <w:rFonts w:eastAsiaTheme="minorEastAsia"/>
            <w:color w:val="000000" w:themeColor="text1"/>
            <w:lang w:eastAsia="ru-RU"/>
          </w:rPr>
          <w:t>Оскара Моргенштерна</w:t>
        </w:r>
      </w:hyperlink>
      <w:r w:rsidRPr="00CD1625">
        <w:rPr>
          <w:rFonts w:eastAsiaTheme="minorEastAsia"/>
          <w:color w:val="000000" w:themeColor="text1"/>
          <w:lang w:eastAsia="ru-RU"/>
        </w:rPr>
        <w:t xml:space="preserve"> «Теория игр и экономическое поведение» (</w:t>
      </w:r>
      <w:hyperlink r:id="rId12" w:tooltip="Английский язык" w:history="1">
        <w:r w:rsidRPr="00CD1625">
          <w:rPr>
            <w:rFonts w:eastAsiaTheme="minorEastAsia"/>
            <w:color w:val="000000" w:themeColor="text1"/>
            <w:lang w:eastAsia="ru-RU"/>
          </w:rPr>
          <w:t>англ.</w:t>
        </w:r>
      </w:hyperlink>
      <w:r w:rsidRPr="00CD1625">
        <w:rPr>
          <w:rFonts w:eastAsiaTheme="minorEastAsia"/>
          <w:color w:val="000000" w:themeColor="text1"/>
          <w:lang w:eastAsia="ru-RU"/>
        </w:rPr>
        <w:t xml:space="preserve"> </w:t>
      </w:r>
      <w:proofErr w:type="spellStart"/>
      <w:r w:rsidRPr="00CD1625">
        <w:rPr>
          <w:rFonts w:eastAsiaTheme="minorEastAsia"/>
          <w:iCs/>
          <w:color w:val="000000" w:themeColor="text1"/>
          <w:lang w:eastAsia="ru-RU"/>
        </w:rPr>
        <w:t>Theory</w:t>
      </w:r>
      <w:proofErr w:type="spellEnd"/>
      <w:r w:rsidRPr="00CD1625">
        <w:rPr>
          <w:rFonts w:eastAsiaTheme="minorEastAsia"/>
          <w:iCs/>
          <w:color w:val="000000" w:themeColor="text1"/>
          <w:lang w:eastAsia="ru-RU"/>
        </w:rPr>
        <w:t xml:space="preserve"> </w:t>
      </w:r>
      <w:proofErr w:type="spellStart"/>
      <w:r w:rsidRPr="00CD1625">
        <w:rPr>
          <w:rFonts w:eastAsiaTheme="minorEastAsia"/>
          <w:iCs/>
          <w:color w:val="000000" w:themeColor="text1"/>
          <w:lang w:eastAsia="ru-RU"/>
        </w:rPr>
        <w:t>of</w:t>
      </w:r>
      <w:proofErr w:type="spellEnd"/>
      <w:r w:rsidRPr="00CD1625">
        <w:rPr>
          <w:rFonts w:eastAsiaTheme="minorEastAsia"/>
          <w:iCs/>
          <w:color w:val="000000" w:themeColor="text1"/>
          <w:lang w:eastAsia="ru-RU"/>
        </w:rPr>
        <w:t xml:space="preserve"> </w:t>
      </w:r>
      <w:proofErr w:type="spellStart"/>
      <w:r w:rsidRPr="00CD1625">
        <w:rPr>
          <w:rFonts w:eastAsiaTheme="minorEastAsia"/>
          <w:iCs/>
          <w:color w:val="000000" w:themeColor="text1"/>
          <w:lang w:eastAsia="ru-RU"/>
        </w:rPr>
        <w:t>Games</w:t>
      </w:r>
      <w:proofErr w:type="spellEnd"/>
      <w:r w:rsidRPr="00CD1625">
        <w:rPr>
          <w:rFonts w:eastAsiaTheme="minorEastAsia"/>
          <w:iCs/>
          <w:color w:val="000000" w:themeColor="text1"/>
          <w:lang w:eastAsia="ru-RU"/>
        </w:rPr>
        <w:t xml:space="preserve"> </w:t>
      </w:r>
      <w:proofErr w:type="spellStart"/>
      <w:r w:rsidRPr="00CD1625">
        <w:rPr>
          <w:rFonts w:eastAsiaTheme="minorEastAsia"/>
          <w:iCs/>
          <w:color w:val="000000" w:themeColor="text1"/>
          <w:lang w:eastAsia="ru-RU"/>
        </w:rPr>
        <w:t>and</w:t>
      </w:r>
      <w:proofErr w:type="spellEnd"/>
      <w:r w:rsidRPr="00CD1625">
        <w:rPr>
          <w:rFonts w:eastAsiaTheme="minorEastAsia"/>
          <w:iCs/>
          <w:color w:val="000000" w:themeColor="text1"/>
          <w:lang w:eastAsia="ru-RU"/>
        </w:rPr>
        <w:t xml:space="preserve"> </w:t>
      </w:r>
      <w:proofErr w:type="spellStart"/>
      <w:r w:rsidRPr="00CD1625">
        <w:rPr>
          <w:rFonts w:eastAsiaTheme="minorEastAsia"/>
          <w:iCs/>
          <w:color w:val="000000" w:themeColor="text1"/>
          <w:lang w:eastAsia="ru-RU"/>
        </w:rPr>
        <w:t>Economic</w:t>
      </w:r>
      <w:proofErr w:type="spellEnd"/>
      <w:r w:rsidRPr="00CD1625">
        <w:rPr>
          <w:rFonts w:eastAsiaTheme="minorEastAsia"/>
          <w:iCs/>
          <w:color w:val="000000" w:themeColor="text1"/>
          <w:lang w:eastAsia="ru-RU"/>
        </w:rPr>
        <w:t xml:space="preserve"> </w:t>
      </w:r>
      <w:proofErr w:type="spellStart"/>
      <w:r w:rsidRPr="00CD1625">
        <w:rPr>
          <w:rFonts w:eastAsiaTheme="minorEastAsia"/>
          <w:iCs/>
          <w:color w:val="000000" w:themeColor="text1"/>
          <w:lang w:eastAsia="ru-RU"/>
        </w:rPr>
        <w:t>Behavior</w:t>
      </w:r>
      <w:proofErr w:type="spellEnd"/>
      <w:r w:rsidRPr="00CD1625">
        <w:rPr>
          <w:rFonts w:eastAsiaTheme="minorEastAsia"/>
          <w:color w:val="000000" w:themeColor="text1"/>
          <w:lang w:eastAsia="ru-RU"/>
        </w:rPr>
        <w:t>).</w:t>
      </w:r>
    </w:p>
    <w:p w:rsidR="00A37082" w:rsidRPr="00CD1625" w:rsidRDefault="00A37082" w:rsidP="00CD1625">
      <w:pPr>
        <w:shd w:val="clear" w:color="000000" w:fill="auto"/>
        <w:suppressAutoHyphens/>
        <w:rPr>
          <w:rFonts w:eastAsiaTheme="minorEastAsia"/>
          <w:color w:val="000000" w:themeColor="text1"/>
          <w:lang w:eastAsia="ru-RU"/>
        </w:rPr>
      </w:pPr>
      <w:r w:rsidRPr="00CD1625">
        <w:rPr>
          <w:rFonts w:eastAsiaTheme="minorEastAsia"/>
          <w:color w:val="000000" w:themeColor="text1"/>
          <w:lang w:eastAsia="ru-RU"/>
        </w:rPr>
        <w:t xml:space="preserve">Эта область математики нашла некоторое отражение в общественной культуре. В </w:t>
      </w:r>
      <w:hyperlink r:id="rId13" w:tooltip="1998 год" w:history="1">
        <w:r w:rsidRPr="00CD1625">
          <w:rPr>
            <w:rFonts w:eastAsiaTheme="minorEastAsia"/>
            <w:color w:val="000000" w:themeColor="text1"/>
            <w:lang w:eastAsia="ru-RU"/>
          </w:rPr>
          <w:t>1998 году</w:t>
        </w:r>
      </w:hyperlink>
      <w:r w:rsidRPr="00CD1625">
        <w:rPr>
          <w:rFonts w:eastAsiaTheme="minorEastAsia"/>
          <w:color w:val="000000" w:themeColor="text1"/>
          <w:lang w:eastAsia="ru-RU"/>
        </w:rPr>
        <w:t xml:space="preserve"> </w:t>
      </w:r>
      <w:hyperlink r:id="rId14" w:tooltip="Америка" w:history="1">
        <w:r w:rsidRPr="00CD1625">
          <w:rPr>
            <w:rFonts w:eastAsiaTheme="minorEastAsia"/>
            <w:color w:val="000000" w:themeColor="text1"/>
            <w:lang w:eastAsia="ru-RU"/>
          </w:rPr>
          <w:t>американская</w:t>
        </w:r>
      </w:hyperlink>
      <w:r w:rsidRPr="00CD1625">
        <w:rPr>
          <w:rFonts w:eastAsiaTheme="minorEastAsia"/>
          <w:color w:val="000000" w:themeColor="text1"/>
          <w:lang w:eastAsia="ru-RU"/>
        </w:rPr>
        <w:t xml:space="preserve"> </w:t>
      </w:r>
      <w:hyperlink r:id="rId15" w:tooltip="Писатель" w:history="1">
        <w:r w:rsidRPr="00CD1625">
          <w:rPr>
            <w:rFonts w:eastAsiaTheme="minorEastAsia"/>
            <w:color w:val="000000" w:themeColor="text1"/>
            <w:lang w:eastAsia="ru-RU"/>
          </w:rPr>
          <w:t>писательница</w:t>
        </w:r>
      </w:hyperlink>
      <w:r w:rsidRPr="00CD1625">
        <w:rPr>
          <w:rFonts w:eastAsiaTheme="minorEastAsia"/>
          <w:color w:val="000000" w:themeColor="text1"/>
          <w:lang w:eastAsia="ru-RU"/>
        </w:rPr>
        <w:t xml:space="preserve"> и </w:t>
      </w:r>
      <w:hyperlink r:id="rId16" w:tooltip="Журналист" w:history="1">
        <w:r w:rsidRPr="00CD1625">
          <w:rPr>
            <w:rFonts w:eastAsiaTheme="minorEastAsia"/>
            <w:color w:val="000000" w:themeColor="text1"/>
            <w:lang w:eastAsia="ru-RU"/>
          </w:rPr>
          <w:t>журналистка</w:t>
        </w:r>
      </w:hyperlink>
      <w:r w:rsidRPr="00CD1625">
        <w:rPr>
          <w:rFonts w:eastAsiaTheme="minorEastAsia"/>
          <w:color w:val="000000" w:themeColor="text1"/>
          <w:lang w:eastAsia="ru-RU"/>
        </w:rPr>
        <w:t xml:space="preserve"> </w:t>
      </w:r>
      <w:hyperlink r:id="rId17" w:tooltip="Назар, Сильвия" w:history="1">
        <w:r w:rsidRPr="00CD1625">
          <w:rPr>
            <w:rFonts w:eastAsiaTheme="minorEastAsia"/>
            <w:color w:val="000000" w:themeColor="text1"/>
            <w:lang w:eastAsia="ru-RU"/>
          </w:rPr>
          <w:t>Сильвия Назар</w:t>
        </w:r>
      </w:hyperlink>
      <w:r w:rsidRPr="00CD1625">
        <w:rPr>
          <w:rFonts w:eastAsiaTheme="minorEastAsia"/>
          <w:color w:val="000000" w:themeColor="text1"/>
          <w:lang w:eastAsia="ru-RU"/>
        </w:rPr>
        <w:t xml:space="preserve"> издала книгу о судьбе </w:t>
      </w:r>
      <w:hyperlink r:id="rId18" w:tooltip="Нэш, Джон Форбс" w:history="1">
        <w:r w:rsidRPr="00CD1625">
          <w:rPr>
            <w:rFonts w:eastAsiaTheme="minorEastAsia"/>
            <w:color w:val="000000" w:themeColor="text1"/>
            <w:lang w:eastAsia="ru-RU"/>
          </w:rPr>
          <w:t xml:space="preserve">Джона </w:t>
        </w:r>
        <w:proofErr w:type="spellStart"/>
        <w:r w:rsidRPr="00CD1625">
          <w:rPr>
            <w:rFonts w:eastAsiaTheme="minorEastAsia"/>
            <w:color w:val="000000" w:themeColor="text1"/>
            <w:lang w:eastAsia="ru-RU"/>
          </w:rPr>
          <w:t>Нэша</w:t>
        </w:r>
        <w:proofErr w:type="spellEnd"/>
      </w:hyperlink>
      <w:r w:rsidRPr="00CD1625">
        <w:rPr>
          <w:rFonts w:eastAsiaTheme="minorEastAsia"/>
          <w:color w:val="000000" w:themeColor="text1"/>
          <w:lang w:eastAsia="ru-RU"/>
        </w:rPr>
        <w:t xml:space="preserve">, </w:t>
      </w:r>
      <w:hyperlink r:id="rId19" w:tooltip="Нобелевская премия по экономике" w:history="1">
        <w:r w:rsidRPr="00CD1625">
          <w:rPr>
            <w:rFonts w:eastAsiaTheme="minorEastAsia"/>
            <w:color w:val="000000" w:themeColor="text1"/>
            <w:lang w:eastAsia="ru-RU"/>
          </w:rPr>
          <w:t>нобелевского лауреата по экономике</w:t>
        </w:r>
      </w:hyperlink>
      <w:r w:rsidRPr="00CD1625">
        <w:rPr>
          <w:rFonts w:eastAsiaTheme="minorEastAsia"/>
          <w:color w:val="000000" w:themeColor="text1"/>
          <w:lang w:eastAsia="ru-RU"/>
        </w:rPr>
        <w:t xml:space="preserve"> и учёного в области теории игр; а в </w:t>
      </w:r>
      <w:hyperlink r:id="rId20" w:tooltip="2001 год" w:history="1">
        <w:r w:rsidRPr="00CD1625">
          <w:rPr>
            <w:rFonts w:eastAsiaTheme="minorEastAsia"/>
            <w:color w:val="000000" w:themeColor="text1"/>
            <w:lang w:eastAsia="ru-RU"/>
          </w:rPr>
          <w:t>2001</w:t>
        </w:r>
      </w:hyperlink>
      <w:r w:rsidRPr="00CD1625">
        <w:rPr>
          <w:rFonts w:eastAsiaTheme="minorEastAsia"/>
          <w:color w:val="000000" w:themeColor="text1"/>
          <w:lang w:eastAsia="ru-RU"/>
        </w:rPr>
        <w:t xml:space="preserve"> по мотивам книги был снят фильм «</w:t>
      </w:r>
      <w:hyperlink r:id="rId21" w:tooltip="Игры разума (фильм, 2001)" w:history="1">
        <w:r w:rsidRPr="00CD1625">
          <w:rPr>
            <w:rFonts w:eastAsiaTheme="minorEastAsia"/>
            <w:color w:val="000000" w:themeColor="text1"/>
            <w:lang w:eastAsia="ru-RU"/>
          </w:rPr>
          <w:t>Игры разума</w:t>
        </w:r>
      </w:hyperlink>
      <w:r w:rsidRPr="00CD1625">
        <w:rPr>
          <w:rFonts w:eastAsiaTheme="minorEastAsia"/>
          <w:color w:val="000000" w:themeColor="text1"/>
          <w:lang w:eastAsia="ru-RU"/>
        </w:rPr>
        <w:t>». Некоторые американские телевизионные шоу, например, «</w:t>
      </w:r>
      <w:proofErr w:type="spellStart"/>
      <w:r w:rsidR="00686309" w:rsidRPr="00CD1625">
        <w:rPr>
          <w:rFonts w:eastAsiaTheme="minorEastAsia"/>
          <w:color w:val="000000" w:themeColor="text1"/>
          <w:lang w:eastAsia="ru-RU"/>
        </w:rPr>
        <w:fldChar w:fldCharType="begin"/>
      </w:r>
      <w:r w:rsidRPr="00CD1625">
        <w:rPr>
          <w:rFonts w:eastAsiaTheme="minorEastAsia"/>
          <w:color w:val="000000" w:themeColor="text1"/>
          <w:lang w:eastAsia="ru-RU"/>
        </w:rPr>
        <w:instrText xml:space="preserve"> HYPERLINK "http://en.wikipedia.org/wiki/Friend_or_Foe" \o "en:Friend or Foe" </w:instrText>
      </w:r>
      <w:r w:rsidR="00686309" w:rsidRPr="00CD1625">
        <w:rPr>
          <w:rFonts w:eastAsiaTheme="minorEastAsia"/>
          <w:color w:val="000000" w:themeColor="text1"/>
          <w:lang w:eastAsia="ru-RU"/>
        </w:rPr>
        <w:fldChar w:fldCharType="separate"/>
      </w:r>
      <w:r w:rsidRPr="00CD1625">
        <w:rPr>
          <w:rFonts w:eastAsiaTheme="minorEastAsia"/>
          <w:color w:val="000000" w:themeColor="text1"/>
          <w:lang w:eastAsia="ru-RU"/>
        </w:rPr>
        <w:t>Friend</w:t>
      </w:r>
      <w:proofErr w:type="spellEnd"/>
      <w:r w:rsidRPr="00CD1625">
        <w:rPr>
          <w:rFonts w:eastAsiaTheme="minorEastAsia"/>
          <w:color w:val="000000" w:themeColor="text1"/>
          <w:lang w:eastAsia="ru-RU"/>
        </w:rPr>
        <w:t xml:space="preserve"> </w:t>
      </w:r>
      <w:proofErr w:type="spellStart"/>
      <w:r w:rsidRPr="00CD1625">
        <w:rPr>
          <w:rFonts w:eastAsiaTheme="minorEastAsia"/>
          <w:color w:val="000000" w:themeColor="text1"/>
          <w:lang w:eastAsia="ru-RU"/>
        </w:rPr>
        <w:t>or</w:t>
      </w:r>
      <w:proofErr w:type="spellEnd"/>
      <w:r w:rsidRPr="00CD1625">
        <w:rPr>
          <w:rFonts w:eastAsiaTheme="minorEastAsia"/>
          <w:color w:val="000000" w:themeColor="text1"/>
          <w:lang w:eastAsia="ru-RU"/>
        </w:rPr>
        <w:t xml:space="preserve"> </w:t>
      </w:r>
      <w:proofErr w:type="spellStart"/>
      <w:r w:rsidRPr="00CD1625">
        <w:rPr>
          <w:rFonts w:eastAsiaTheme="minorEastAsia"/>
          <w:color w:val="000000" w:themeColor="text1"/>
          <w:lang w:eastAsia="ru-RU"/>
        </w:rPr>
        <w:t>Foe</w:t>
      </w:r>
      <w:proofErr w:type="spellEnd"/>
      <w:r w:rsidR="00686309" w:rsidRPr="00CD1625">
        <w:rPr>
          <w:rFonts w:eastAsiaTheme="minorEastAsia"/>
          <w:color w:val="000000" w:themeColor="text1"/>
          <w:lang w:eastAsia="ru-RU"/>
        </w:rPr>
        <w:fldChar w:fldCharType="end"/>
      </w:r>
      <w:r w:rsidRPr="00CD1625">
        <w:rPr>
          <w:rFonts w:eastAsiaTheme="minorEastAsia"/>
          <w:color w:val="000000" w:themeColor="text1"/>
          <w:lang w:eastAsia="ru-RU"/>
        </w:rPr>
        <w:t>», «</w:t>
      </w:r>
      <w:proofErr w:type="spellStart"/>
      <w:r w:rsidRPr="00CD1625">
        <w:rPr>
          <w:rFonts w:eastAsiaTheme="minorEastAsia"/>
          <w:color w:val="000000" w:themeColor="text1"/>
          <w:lang w:eastAsia="ru-RU"/>
        </w:rPr>
        <w:t>Alias</w:t>
      </w:r>
      <w:proofErr w:type="spellEnd"/>
      <w:r w:rsidRPr="00CD1625">
        <w:rPr>
          <w:rFonts w:eastAsiaTheme="minorEastAsia"/>
          <w:color w:val="000000" w:themeColor="text1"/>
          <w:lang w:eastAsia="ru-RU"/>
        </w:rPr>
        <w:t>» или «NUMB3RS», периодически ссылаются на теорию в своих эпизодах.</w:t>
      </w:r>
    </w:p>
    <w:p w:rsidR="00A37082" w:rsidRPr="00CD1625" w:rsidRDefault="00A37082" w:rsidP="00CD1625">
      <w:pPr>
        <w:shd w:val="clear" w:color="000000" w:fill="auto"/>
        <w:suppressAutoHyphens/>
        <w:rPr>
          <w:rFonts w:eastAsiaTheme="minorEastAsia"/>
          <w:color w:val="000000" w:themeColor="text1"/>
          <w:lang w:eastAsia="ru-RU"/>
        </w:rPr>
      </w:pPr>
      <w:r w:rsidRPr="00CD1625">
        <w:rPr>
          <w:rFonts w:eastAsiaTheme="minorEastAsia"/>
          <w:color w:val="000000" w:themeColor="text1"/>
          <w:lang w:eastAsia="ru-RU"/>
        </w:rPr>
        <w:t xml:space="preserve">Большой вклад в применения теории игр стала работа </w:t>
      </w:r>
      <w:hyperlink r:id="rId22" w:tooltip="Шеллинг, Томас" w:history="1">
        <w:r w:rsidRPr="00CD1625">
          <w:rPr>
            <w:rFonts w:eastAsiaTheme="minorEastAsia"/>
            <w:color w:val="000000" w:themeColor="text1"/>
            <w:lang w:eastAsia="ru-RU"/>
          </w:rPr>
          <w:t>Томаса Шеллинга</w:t>
        </w:r>
      </w:hyperlink>
      <w:r w:rsidRPr="00CD1625">
        <w:rPr>
          <w:rFonts w:eastAsiaTheme="minorEastAsia"/>
          <w:color w:val="000000" w:themeColor="text1"/>
          <w:lang w:eastAsia="ru-RU"/>
        </w:rPr>
        <w:t xml:space="preserve">, </w:t>
      </w:r>
      <w:hyperlink r:id="rId23" w:tooltip="Нобелевская премия по экономике" w:history="1">
        <w:r w:rsidRPr="00CD1625">
          <w:rPr>
            <w:rFonts w:eastAsiaTheme="minorEastAsia"/>
            <w:color w:val="000000" w:themeColor="text1"/>
            <w:lang w:eastAsia="ru-RU"/>
          </w:rPr>
          <w:t>нобелевского лауреата по экономике</w:t>
        </w:r>
      </w:hyperlink>
      <w:r w:rsidRPr="00CD1625">
        <w:rPr>
          <w:rFonts w:eastAsiaTheme="minorEastAsia"/>
          <w:color w:val="000000" w:themeColor="text1"/>
          <w:lang w:eastAsia="ru-RU"/>
        </w:rPr>
        <w:t xml:space="preserve"> 2005 г. «Стратегия конфликта». Т.Шеллинг рассматривает различные «стратегии» поведения участников конфликта. Эти стратегии совпадают с тактиками управления конфликтами и принципами анализа конфликтов в </w:t>
      </w:r>
      <w:hyperlink r:id="rId24" w:tooltip="Конфликт (психология)" w:history="1">
        <w:proofErr w:type="spellStart"/>
        <w:r w:rsidRPr="00CD1625">
          <w:rPr>
            <w:rFonts w:eastAsiaTheme="minorEastAsia"/>
            <w:color w:val="000000" w:themeColor="text1"/>
            <w:lang w:eastAsia="ru-RU"/>
          </w:rPr>
          <w:t>конфликтологии</w:t>
        </w:r>
        <w:proofErr w:type="spellEnd"/>
      </w:hyperlink>
      <w:r w:rsidRPr="00CD1625">
        <w:rPr>
          <w:rFonts w:eastAsiaTheme="minorEastAsia"/>
          <w:color w:val="000000" w:themeColor="text1"/>
          <w:lang w:eastAsia="ru-RU"/>
        </w:rPr>
        <w:t xml:space="preserve"> (это психологическая дисциплина) и в управлении конфликтами в организации (теория менеджмента). В психологии и других науках используют слово «игра» в других смыслах, нежели чем в математике. Некоторые психологи и математики скептически относятся к использованию этого термина в других смыслах, сложившихся ранее. Культурологическое понятие игры было дано в работе Йохана </w:t>
      </w:r>
      <w:proofErr w:type="spellStart"/>
      <w:r w:rsidRPr="00CD1625">
        <w:rPr>
          <w:rFonts w:eastAsiaTheme="minorEastAsia"/>
          <w:color w:val="000000" w:themeColor="text1"/>
          <w:lang w:eastAsia="ru-RU"/>
        </w:rPr>
        <w:t>Хёйзинга</w:t>
      </w:r>
      <w:proofErr w:type="spellEnd"/>
      <w:r w:rsidRPr="00CD1625">
        <w:rPr>
          <w:rFonts w:eastAsiaTheme="minorEastAsia"/>
          <w:color w:val="000000" w:themeColor="text1"/>
          <w:lang w:eastAsia="ru-RU"/>
        </w:rPr>
        <w:t xml:space="preserve"> «</w:t>
      </w:r>
      <w:proofErr w:type="spellStart"/>
      <w:r w:rsidRPr="00CD1625">
        <w:rPr>
          <w:rFonts w:eastAsiaTheme="minorEastAsia"/>
          <w:color w:val="000000" w:themeColor="text1"/>
          <w:lang w:eastAsia="ru-RU"/>
        </w:rPr>
        <w:t>Homo</w:t>
      </w:r>
      <w:proofErr w:type="spellEnd"/>
      <w:r w:rsidRPr="00CD1625">
        <w:rPr>
          <w:rFonts w:eastAsiaTheme="minorEastAsia"/>
          <w:color w:val="000000" w:themeColor="text1"/>
          <w:lang w:eastAsia="ru-RU"/>
        </w:rPr>
        <w:t xml:space="preserve"> </w:t>
      </w:r>
      <w:proofErr w:type="spellStart"/>
      <w:r w:rsidRPr="00CD1625">
        <w:rPr>
          <w:rFonts w:eastAsiaTheme="minorEastAsia"/>
          <w:color w:val="000000" w:themeColor="text1"/>
          <w:lang w:eastAsia="ru-RU"/>
        </w:rPr>
        <w:t>ludens</w:t>
      </w:r>
      <w:proofErr w:type="spellEnd"/>
      <w:r w:rsidRPr="00CD1625">
        <w:rPr>
          <w:rFonts w:eastAsiaTheme="minorEastAsia"/>
          <w:color w:val="000000" w:themeColor="text1"/>
          <w:lang w:eastAsia="ru-RU"/>
        </w:rPr>
        <w:t>» (статьи по истории культуры), автор говорит об использовании игр</w:t>
      </w:r>
      <w:r w:rsidR="00683AC0" w:rsidRPr="00CD1625">
        <w:rPr>
          <w:rFonts w:eastAsiaTheme="minorEastAsia"/>
          <w:color w:val="000000" w:themeColor="text1"/>
          <w:lang w:eastAsia="ru-RU"/>
        </w:rPr>
        <w:t xml:space="preserve"> в правосудии, культуре, этике,</w:t>
      </w:r>
      <w:r w:rsidRPr="00CD1625">
        <w:rPr>
          <w:rFonts w:eastAsiaTheme="minorEastAsia"/>
          <w:color w:val="000000" w:themeColor="text1"/>
          <w:lang w:eastAsia="ru-RU"/>
        </w:rPr>
        <w:t xml:space="preserve"> говорит о том, что игра старше самого человека, так как животные тоже играют. Понятие игры встречается в концепции </w:t>
      </w:r>
      <w:hyperlink r:id="rId25" w:tooltip="Берн, Эрик Леннард" w:history="1">
        <w:r w:rsidRPr="00CD1625">
          <w:rPr>
            <w:rFonts w:eastAsiaTheme="minorEastAsia"/>
            <w:color w:val="000000" w:themeColor="text1"/>
            <w:lang w:eastAsia="ru-RU"/>
          </w:rPr>
          <w:t>Эрика Бёрна</w:t>
        </w:r>
      </w:hyperlink>
      <w:r w:rsidRPr="00CD1625">
        <w:rPr>
          <w:rFonts w:eastAsiaTheme="minorEastAsia"/>
          <w:color w:val="000000" w:themeColor="text1"/>
          <w:lang w:eastAsia="ru-RU"/>
        </w:rPr>
        <w:t xml:space="preserve"> «Игры, в которое играют люди, люди, в которые играют люди». Это сугубо психологические игры, основанные на </w:t>
      </w:r>
      <w:hyperlink r:id="rId26" w:tooltip="Трансакционный анализ" w:history="1">
        <w:proofErr w:type="spellStart"/>
        <w:r w:rsidRPr="00CD1625">
          <w:rPr>
            <w:rFonts w:eastAsiaTheme="minorEastAsia"/>
            <w:color w:val="000000" w:themeColor="text1"/>
            <w:lang w:eastAsia="ru-RU"/>
          </w:rPr>
          <w:t>трансакционном</w:t>
        </w:r>
        <w:proofErr w:type="spellEnd"/>
        <w:r w:rsidRPr="00CD1625">
          <w:rPr>
            <w:rFonts w:eastAsiaTheme="minorEastAsia"/>
            <w:color w:val="000000" w:themeColor="text1"/>
            <w:lang w:eastAsia="ru-RU"/>
          </w:rPr>
          <w:t xml:space="preserve"> анализе</w:t>
        </w:r>
      </w:hyperlink>
      <w:r w:rsidRPr="00CD1625">
        <w:rPr>
          <w:rFonts w:eastAsiaTheme="minorEastAsia"/>
          <w:color w:val="000000" w:themeColor="text1"/>
          <w:lang w:eastAsia="ru-RU"/>
        </w:rPr>
        <w:t xml:space="preserve">. Понятие игры у </w:t>
      </w:r>
      <w:proofErr w:type="spellStart"/>
      <w:r w:rsidRPr="00CD1625">
        <w:rPr>
          <w:rFonts w:eastAsiaTheme="minorEastAsia"/>
          <w:color w:val="000000" w:themeColor="text1"/>
          <w:lang w:eastAsia="ru-RU"/>
        </w:rPr>
        <w:t>Й.Хёзинга</w:t>
      </w:r>
      <w:proofErr w:type="spellEnd"/>
      <w:r w:rsidRPr="00CD1625">
        <w:rPr>
          <w:rFonts w:eastAsiaTheme="minorEastAsia"/>
          <w:color w:val="000000" w:themeColor="text1"/>
          <w:lang w:eastAsia="ru-RU"/>
        </w:rPr>
        <w:t xml:space="preserve"> </w:t>
      </w:r>
      <w:r w:rsidRPr="00CD1625">
        <w:rPr>
          <w:rFonts w:eastAsiaTheme="minorEastAsia"/>
          <w:color w:val="000000" w:themeColor="text1"/>
          <w:lang w:eastAsia="ru-RU"/>
        </w:rPr>
        <w:lastRenderedPageBreak/>
        <w:t xml:space="preserve">отличаться от интерпретации игры в теории конфликтов и математической теории игр. Игры также используются для обучения в </w:t>
      </w:r>
      <w:proofErr w:type="gramStart"/>
      <w:r w:rsidRPr="00CD1625">
        <w:rPr>
          <w:rFonts w:eastAsiaTheme="minorEastAsia"/>
          <w:color w:val="000000" w:themeColor="text1"/>
          <w:lang w:eastAsia="ru-RU"/>
        </w:rPr>
        <w:t>бизнес-кейсах</w:t>
      </w:r>
      <w:proofErr w:type="gramEnd"/>
      <w:r w:rsidRPr="00CD1625">
        <w:rPr>
          <w:rFonts w:eastAsiaTheme="minorEastAsia"/>
          <w:color w:val="000000" w:themeColor="text1"/>
          <w:lang w:eastAsia="ru-RU"/>
        </w:rPr>
        <w:t xml:space="preserve">, семинарах </w:t>
      </w:r>
      <w:hyperlink r:id="rId27" w:tooltip="Щедровицкий, Георгий Петрович" w:history="1">
        <w:r w:rsidRPr="00CD1625">
          <w:rPr>
            <w:rFonts w:eastAsiaTheme="minorEastAsia"/>
            <w:color w:val="000000" w:themeColor="text1"/>
            <w:lang w:eastAsia="ru-RU"/>
          </w:rPr>
          <w:t>Г. П. Щедровицкого</w:t>
        </w:r>
      </w:hyperlink>
      <w:r w:rsidRPr="00CD1625">
        <w:rPr>
          <w:rFonts w:eastAsiaTheme="minorEastAsia"/>
          <w:color w:val="000000" w:themeColor="text1"/>
          <w:lang w:eastAsia="ru-RU"/>
        </w:rPr>
        <w:t xml:space="preserve">, основоположника </w:t>
      </w:r>
      <w:proofErr w:type="spellStart"/>
      <w:r w:rsidRPr="00CD1625">
        <w:rPr>
          <w:rFonts w:eastAsiaTheme="minorEastAsia"/>
          <w:color w:val="000000" w:themeColor="text1"/>
          <w:lang w:eastAsia="ru-RU"/>
        </w:rPr>
        <w:t>организационно-деятельностного</w:t>
      </w:r>
      <w:proofErr w:type="spellEnd"/>
      <w:r w:rsidRPr="00CD1625">
        <w:rPr>
          <w:rFonts w:eastAsiaTheme="minorEastAsia"/>
          <w:color w:val="000000" w:themeColor="text1"/>
          <w:lang w:eastAsia="ru-RU"/>
        </w:rPr>
        <w:t xml:space="preserve"> подхода. Во время Перестройки в СССР </w:t>
      </w:r>
      <w:hyperlink r:id="rId28" w:tooltip="Щедровицкий, Георгий Петрович" w:history="1">
        <w:r w:rsidRPr="00CD1625">
          <w:rPr>
            <w:rFonts w:eastAsiaTheme="minorEastAsia"/>
            <w:color w:val="000000" w:themeColor="text1"/>
            <w:lang w:eastAsia="ru-RU"/>
          </w:rPr>
          <w:t>Г. П. Щедровицкий</w:t>
        </w:r>
      </w:hyperlink>
      <w:r w:rsidRPr="00CD1625">
        <w:rPr>
          <w:rFonts w:eastAsiaTheme="minorEastAsia"/>
          <w:color w:val="000000" w:themeColor="text1"/>
          <w:lang w:eastAsia="ru-RU"/>
        </w:rPr>
        <w:t xml:space="preserve"> провел множество игр с советскими управленцами. По психологическому накалу ОДИ (</w:t>
      </w:r>
      <w:proofErr w:type="spellStart"/>
      <w:r w:rsidRPr="00CD1625">
        <w:rPr>
          <w:rFonts w:eastAsiaTheme="minorEastAsia"/>
          <w:color w:val="000000" w:themeColor="text1"/>
          <w:lang w:eastAsia="ru-RU"/>
        </w:rPr>
        <w:t>организационно-деятельностные</w:t>
      </w:r>
      <w:proofErr w:type="spellEnd"/>
      <w:r w:rsidRPr="00CD1625">
        <w:rPr>
          <w:rFonts w:eastAsiaTheme="minorEastAsia"/>
          <w:color w:val="000000" w:themeColor="text1"/>
          <w:lang w:eastAsia="ru-RU"/>
        </w:rPr>
        <w:t xml:space="preserve"> игры) были так сильны, что служили мощным катализатором изменений в СССР. Сейчас в России сложилось целое движение ОДИ. Критики отмечают искусственную уникальность ОДИ. Основой ОДИ стал </w:t>
      </w:r>
      <w:hyperlink r:id="rId29" w:tooltip="Московский логический кружок" w:history="1">
        <w:r w:rsidRPr="00CD1625">
          <w:rPr>
            <w:rFonts w:eastAsiaTheme="minorEastAsia"/>
            <w:color w:val="000000" w:themeColor="text1"/>
            <w:lang w:eastAsia="ru-RU"/>
          </w:rPr>
          <w:t>Московский методологический кружок (ММК</w:t>
        </w:r>
        <w:proofErr w:type="gramStart"/>
        <w:r w:rsidRPr="00CD1625">
          <w:rPr>
            <w:rFonts w:eastAsiaTheme="minorEastAsia"/>
            <w:color w:val="000000" w:themeColor="text1"/>
            <w:lang w:eastAsia="ru-RU"/>
          </w:rPr>
          <w:t>)</w:t>
        </w:r>
      </w:hyperlink>
      <w:r w:rsidRPr="00CD1625">
        <w:rPr>
          <w:rFonts w:eastAsiaTheme="minorEastAsia"/>
          <w:color w:val="000000" w:themeColor="text1"/>
          <w:lang w:eastAsia="ru-RU"/>
        </w:rPr>
        <w:t>.</w:t>
      </w:r>
      <w:proofErr w:type="gramEnd"/>
      <w:r w:rsidRPr="00CD1625">
        <w:rPr>
          <w:rFonts w:eastAsiaTheme="minorEastAsia"/>
          <w:color w:val="000000" w:themeColor="text1"/>
          <w:lang w:eastAsia="ru-RU"/>
        </w:rPr>
        <w:t xml:space="preserve">Математическая теория игр сейчас бурно развивается, рассматриваются динамические игры. Однако, математический аппарат теории игр — </w:t>
      </w:r>
      <w:proofErr w:type="spellStart"/>
      <w:r w:rsidRPr="00CD1625">
        <w:rPr>
          <w:rFonts w:eastAsiaTheme="minorEastAsia"/>
          <w:color w:val="000000" w:themeColor="text1"/>
          <w:lang w:eastAsia="ru-RU"/>
        </w:rPr>
        <w:t>затратен</w:t>
      </w:r>
      <w:proofErr w:type="spellEnd"/>
      <w:r w:rsidRPr="00CD1625">
        <w:rPr>
          <w:rFonts w:eastAsiaTheme="minorEastAsia"/>
          <w:color w:val="000000" w:themeColor="text1"/>
          <w:lang w:eastAsia="ru-RU"/>
        </w:rPr>
        <w:t>. Его применяют для оправданных задач: политика, экономика монополий и распределения рыночной власти и т. п. Например, с помощью теории игр делегация США моделировала поведение участников торговых переговоро</w:t>
      </w:r>
      <w:proofErr w:type="gramStart"/>
      <w:r w:rsidRPr="00CD1625">
        <w:rPr>
          <w:rFonts w:eastAsiaTheme="minorEastAsia"/>
          <w:color w:val="000000" w:themeColor="text1"/>
          <w:lang w:eastAsia="ru-RU"/>
        </w:rPr>
        <w:t>в с СССР</w:t>
      </w:r>
      <w:proofErr w:type="gramEnd"/>
      <w:r w:rsidRPr="00CD1625">
        <w:rPr>
          <w:rFonts w:eastAsiaTheme="minorEastAsia"/>
          <w:color w:val="000000" w:themeColor="text1"/>
          <w:lang w:eastAsia="ru-RU"/>
        </w:rPr>
        <w:t xml:space="preserve">, а потом с Россией. Результатом этих переговоров стали договоры крайне выгодные американцам и невыгодные России. Великолепный пример с играми мы видели в 2007—2008 годы в Украине при формировании и развале в Верховной Раде Украине коалиций. Пока ещё культурологические и </w:t>
      </w:r>
      <w:proofErr w:type="gramStart"/>
      <w:r w:rsidRPr="00CD1625">
        <w:rPr>
          <w:rFonts w:eastAsiaTheme="minorEastAsia"/>
          <w:color w:val="000000" w:themeColor="text1"/>
          <w:lang w:eastAsia="ru-RU"/>
        </w:rPr>
        <w:t>бизнес-игры</w:t>
      </w:r>
      <w:proofErr w:type="gramEnd"/>
      <w:r w:rsidRPr="00CD1625">
        <w:rPr>
          <w:rFonts w:eastAsiaTheme="minorEastAsia"/>
          <w:color w:val="000000" w:themeColor="text1"/>
          <w:lang w:eastAsia="ru-RU"/>
        </w:rPr>
        <w:t xml:space="preserve"> не интерпретируются с помощью математической теории игр по многим причинам, одна из которых — это дело будущего.</w:t>
      </w:r>
    </w:p>
    <w:p w:rsidR="00A37082" w:rsidRPr="00CD1625" w:rsidRDefault="00686309" w:rsidP="00CD1625">
      <w:pPr>
        <w:shd w:val="clear" w:color="000000" w:fill="auto"/>
        <w:suppressAutoHyphens/>
        <w:rPr>
          <w:rFonts w:eastAsiaTheme="minorEastAsia"/>
          <w:color w:val="000000" w:themeColor="text1"/>
          <w:lang w:eastAsia="ru-RU"/>
        </w:rPr>
      </w:pPr>
      <w:hyperlink r:id="rId30" w:tooltip="Нобелевская премия по экономике" w:history="1">
        <w:r w:rsidR="00A37082" w:rsidRPr="00CD1625">
          <w:rPr>
            <w:rFonts w:eastAsiaTheme="minorEastAsia"/>
            <w:color w:val="000000" w:themeColor="text1"/>
            <w:lang w:eastAsia="ru-RU"/>
          </w:rPr>
          <w:t>Нобелевскими лауреатами по экономике</w:t>
        </w:r>
      </w:hyperlink>
      <w:r w:rsidR="00A37082" w:rsidRPr="00CD1625">
        <w:rPr>
          <w:rFonts w:eastAsiaTheme="minorEastAsia"/>
          <w:color w:val="000000" w:themeColor="text1"/>
          <w:lang w:eastAsia="ru-RU"/>
        </w:rPr>
        <w:t xml:space="preserve"> за достижения в области теории игр стали: </w:t>
      </w:r>
      <w:hyperlink r:id="rId31" w:tooltip="Ауманн, Роберт" w:history="1">
        <w:r w:rsidR="00A37082" w:rsidRPr="00CD1625">
          <w:rPr>
            <w:rFonts w:eastAsiaTheme="minorEastAsia"/>
            <w:color w:val="000000" w:themeColor="text1"/>
            <w:lang w:eastAsia="ru-RU"/>
          </w:rPr>
          <w:t xml:space="preserve">Роберт </w:t>
        </w:r>
        <w:proofErr w:type="spellStart"/>
        <w:r w:rsidR="00A37082" w:rsidRPr="00CD1625">
          <w:rPr>
            <w:rFonts w:eastAsiaTheme="minorEastAsia"/>
            <w:color w:val="000000" w:themeColor="text1"/>
            <w:lang w:eastAsia="ru-RU"/>
          </w:rPr>
          <w:t>Ауманн</w:t>
        </w:r>
        <w:proofErr w:type="spellEnd"/>
      </w:hyperlink>
      <w:r w:rsidR="00A37082" w:rsidRPr="00CD1625">
        <w:rPr>
          <w:rFonts w:eastAsiaTheme="minorEastAsia"/>
          <w:color w:val="000000" w:themeColor="text1"/>
          <w:lang w:eastAsia="ru-RU"/>
        </w:rPr>
        <w:t xml:space="preserve">, </w:t>
      </w:r>
      <w:hyperlink r:id="rId32" w:tooltip="Зелтен, Райнхард" w:history="1">
        <w:proofErr w:type="spellStart"/>
        <w:r w:rsidR="00A37082" w:rsidRPr="00CD1625">
          <w:rPr>
            <w:rFonts w:eastAsiaTheme="minorEastAsia"/>
            <w:color w:val="000000" w:themeColor="text1"/>
            <w:lang w:eastAsia="ru-RU"/>
          </w:rPr>
          <w:t>Райнхард</w:t>
        </w:r>
        <w:proofErr w:type="spellEnd"/>
        <w:r w:rsidR="00A37082" w:rsidRPr="00CD1625">
          <w:rPr>
            <w:rFonts w:eastAsiaTheme="minorEastAsia"/>
            <w:color w:val="000000" w:themeColor="text1"/>
            <w:lang w:eastAsia="ru-RU"/>
          </w:rPr>
          <w:t xml:space="preserve"> </w:t>
        </w:r>
        <w:proofErr w:type="spellStart"/>
        <w:r w:rsidR="00A37082" w:rsidRPr="00CD1625">
          <w:rPr>
            <w:rFonts w:eastAsiaTheme="minorEastAsia"/>
            <w:color w:val="000000" w:themeColor="text1"/>
            <w:lang w:eastAsia="ru-RU"/>
          </w:rPr>
          <w:t>Зелтен</w:t>
        </w:r>
        <w:proofErr w:type="spellEnd"/>
      </w:hyperlink>
      <w:r w:rsidR="00A37082" w:rsidRPr="00CD1625">
        <w:rPr>
          <w:rFonts w:eastAsiaTheme="minorEastAsia"/>
          <w:color w:val="000000" w:themeColor="text1"/>
          <w:lang w:eastAsia="ru-RU"/>
        </w:rPr>
        <w:t xml:space="preserve">, </w:t>
      </w:r>
      <w:hyperlink r:id="rId33" w:tooltip="Нэш, Джон Форбс" w:history="1">
        <w:r w:rsidR="00A37082" w:rsidRPr="00CD1625">
          <w:rPr>
            <w:rFonts w:eastAsiaTheme="minorEastAsia"/>
            <w:color w:val="000000" w:themeColor="text1"/>
            <w:lang w:eastAsia="ru-RU"/>
          </w:rPr>
          <w:t xml:space="preserve">Джон </w:t>
        </w:r>
        <w:proofErr w:type="spellStart"/>
        <w:r w:rsidR="00A37082" w:rsidRPr="00CD1625">
          <w:rPr>
            <w:rFonts w:eastAsiaTheme="minorEastAsia"/>
            <w:color w:val="000000" w:themeColor="text1"/>
            <w:lang w:eastAsia="ru-RU"/>
          </w:rPr>
          <w:t>Нэш</w:t>
        </w:r>
        <w:proofErr w:type="spellEnd"/>
      </w:hyperlink>
      <w:r w:rsidR="00A37082" w:rsidRPr="00CD1625">
        <w:rPr>
          <w:rFonts w:eastAsiaTheme="minorEastAsia"/>
          <w:color w:val="000000" w:themeColor="text1"/>
          <w:lang w:eastAsia="ru-RU"/>
        </w:rPr>
        <w:t xml:space="preserve">, </w:t>
      </w:r>
      <w:hyperlink r:id="rId34" w:tooltip="Харсаньи, Джон" w:history="1">
        <w:r w:rsidR="00A37082" w:rsidRPr="00CD1625">
          <w:rPr>
            <w:rFonts w:eastAsiaTheme="minorEastAsia"/>
            <w:color w:val="000000" w:themeColor="text1"/>
            <w:lang w:eastAsia="ru-RU"/>
          </w:rPr>
          <w:t xml:space="preserve">Джон </w:t>
        </w:r>
        <w:proofErr w:type="spellStart"/>
        <w:r w:rsidR="00A37082" w:rsidRPr="00CD1625">
          <w:rPr>
            <w:rFonts w:eastAsiaTheme="minorEastAsia"/>
            <w:color w:val="000000" w:themeColor="text1"/>
            <w:lang w:eastAsia="ru-RU"/>
          </w:rPr>
          <w:t>Харсаньи</w:t>
        </w:r>
        <w:proofErr w:type="spellEnd"/>
      </w:hyperlink>
      <w:r w:rsidR="00A37082" w:rsidRPr="00CD1625">
        <w:rPr>
          <w:rFonts w:eastAsiaTheme="minorEastAsia"/>
          <w:color w:val="000000" w:themeColor="text1"/>
          <w:lang w:eastAsia="ru-RU"/>
        </w:rPr>
        <w:t xml:space="preserve">, </w:t>
      </w:r>
      <w:hyperlink r:id="rId35" w:tooltip="Шеллинг, Томас" w:history="1">
        <w:r w:rsidR="00A37082" w:rsidRPr="00CD1625">
          <w:rPr>
            <w:rFonts w:eastAsiaTheme="minorEastAsia"/>
            <w:color w:val="000000" w:themeColor="text1"/>
            <w:lang w:eastAsia="ru-RU"/>
          </w:rPr>
          <w:t>Томас Шеллинг</w:t>
        </w:r>
      </w:hyperlink>
      <w:r w:rsidR="00A37082" w:rsidRPr="00CD1625">
        <w:rPr>
          <w:rFonts w:eastAsiaTheme="minorEastAsia"/>
          <w:color w:val="000000" w:themeColor="text1"/>
          <w:lang w:eastAsia="ru-RU"/>
        </w:rPr>
        <w:t>.</w:t>
      </w:r>
    </w:p>
    <w:p w:rsidR="00B22421" w:rsidRPr="00CD1625" w:rsidRDefault="00B22421" w:rsidP="00CD1625">
      <w:pPr>
        <w:rPr>
          <w:lang w:eastAsia="ru-RU"/>
        </w:rPr>
      </w:pPr>
      <w:r w:rsidRPr="00CD1625">
        <w:rPr>
          <w:b/>
          <w:u w:val="single"/>
          <w:lang w:eastAsia="ru-RU"/>
        </w:rPr>
        <w:t>Игра</w:t>
      </w:r>
      <w:r w:rsidRPr="00CD1625">
        <w:rPr>
          <w:lang w:eastAsia="ru-RU"/>
        </w:rPr>
        <w:t xml:space="preserve"> - это идеализированная математическая модель коллективного поведения нескольких лиц (игроков), интересы которых различны, что и порождает конфликт. Конфликт не обязательно предполагает наличие антагонистических противоречий сторон, но всегда связан с определенного рода разногласиями. Конфликтная ситуация будет антагонистической, если увеличение выигрыша одной из сторон на некоторую величину приводит к </w:t>
      </w:r>
      <w:r w:rsidRPr="00CD1625">
        <w:rPr>
          <w:lang w:eastAsia="ru-RU"/>
        </w:rPr>
        <w:lastRenderedPageBreak/>
        <w:t>уменьшению выигрыша другой стороны на такую же величину и наоборот. Антагонизм интересов порождает конфликт, а совпадение интересов сводит игру к координации действий (кооперации).</w:t>
      </w:r>
    </w:p>
    <w:p w:rsidR="00B22421" w:rsidRPr="00CD1625" w:rsidRDefault="00B22421" w:rsidP="00CD1625">
      <w:pPr>
        <w:rPr>
          <w:lang w:eastAsia="ru-RU"/>
        </w:rPr>
      </w:pPr>
      <w:r w:rsidRPr="00CD1625">
        <w:rPr>
          <w:lang w:eastAsia="ru-RU"/>
        </w:rPr>
        <w:t>Примерами конфликтной ситуации являются ситуации, складывающиеся во взаимоотношениях покупателя и продавца; в условиях конкуренции различных фирм; в ходе боевых действий и др. Примерами игр являются и обычные игры: шахматы, шашки, карточные, салонные и др. (отсюда и название “теория игр” и ее терминология).</w:t>
      </w:r>
    </w:p>
    <w:p w:rsidR="00B22421" w:rsidRPr="00CD1625" w:rsidRDefault="00B22421" w:rsidP="00CD1625">
      <w:pPr>
        <w:rPr>
          <w:lang w:eastAsia="ru-RU"/>
        </w:rPr>
      </w:pPr>
      <w:r w:rsidRPr="00CD1625">
        <w:rPr>
          <w:lang w:eastAsia="ru-RU"/>
        </w:rPr>
        <w:t>В большинстве игр, возникающих из анализа финансово-экономических, управленческих ситуаций, интересы игроков (сторон) не являются строго антагонистическими ни абсолютно совпадающими. Покупатель и продавец согласны, что в их общих интересах договориться о купле-продаже, однако они энергично торгуются при выборе конкретной цены в пределах взаимной выгодности.</w:t>
      </w:r>
    </w:p>
    <w:p w:rsidR="00B22421" w:rsidRPr="00CD1625" w:rsidRDefault="00B22421" w:rsidP="00CD1625">
      <w:pPr>
        <w:rPr>
          <w:lang w:eastAsia="ru-RU"/>
        </w:rPr>
      </w:pPr>
      <w:r w:rsidRPr="00CD1625">
        <w:rPr>
          <w:b/>
          <w:u w:val="single"/>
          <w:lang w:eastAsia="ru-RU"/>
        </w:rPr>
        <w:t>Теория игр</w:t>
      </w:r>
      <w:r w:rsidRPr="00CD1625">
        <w:rPr>
          <w:lang w:eastAsia="ru-RU"/>
        </w:rPr>
        <w:t xml:space="preserve"> - это математическая теория конфликтных ситуаций.</w:t>
      </w:r>
    </w:p>
    <w:p w:rsidR="00B22421" w:rsidRPr="00CD1625" w:rsidRDefault="00B22421" w:rsidP="00CD1625">
      <w:pPr>
        <w:rPr>
          <w:lang w:eastAsia="ru-RU"/>
        </w:rPr>
      </w:pPr>
      <w:r w:rsidRPr="00CD1625">
        <w:rPr>
          <w:b/>
          <w:u w:val="single"/>
          <w:lang w:eastAsia="ru-RU"/>
        </w:rPr>
        <w:t>Цель теории игр</w:t>
      </w:r>
      <w:r w:rsidRPr="00CD1625">
        <w:rPr>
          <w:lang w:eastAsia="ru-RU"/>
        </w:rPr>
        <w:t xml:space="preserve"> - выработка рекомендаций по разумному поведению участников конфликта (определение оптимальных стратегий поведения игроков).</w:t>
      </w:r>
    </w:p>
    <w:p w:rsidR="00B22421" w:rsidRPr="00CD1625" w:rsidRDefault="00B22421" w:rsidP="00CD1625">
      <w:pPr>
        <w:rPr>
          <w:lang w:eastAsia="ru-RU"/>
        </w:rPr>
      </w:pPr>
      <w:r w:rsidRPr="00CD1625">
        <w:rPr>
          <w:lang w:eastAsia="ru-RU"/>
        </w:rPr>
        <w:t>От реального конфликта игра отличается тем, что ведется по определенным правилам. Эти правила устанавливают последовательность ходов, объем информации каждой стороны о поведении другой и результат игры в зависимости от сложившейся ситуации. Правилами устанавливаются также конец игры, когда некоторая последовательность ходов уже сделана, и больше ходов делать не разрешается.</w:t>
      </w:r>
    </w:p>
    <w:p w:rsidR="00B22421" w:rsidRPr="00CD1625" w:rsidRDefault="00B22421" w:rsidP="00CD1625">
      <w:pPr>
        <w:rPr>
          <w:lang w:eastAsia="ru-RU"/>
        </w:rPr>
      </w:pPr>
      <w:r w:rsidRPr="00CD1625">
        <w:rPr>
          <w:lang w:eastAsia="ru-RU"/>
        </w:rPr>
        <w:t xml:space="preserve">Теория игр, как и всякая математическая модель, имеет свои ограничения. Одним из них является предположение о полной (“идеальной”) разумности противников. В реальном конфликте зачастую оптимальная стратегия состоит в том, чтобы угадать, в чем противник “глуп” и воспользоваться </w:t>
      </w:r>
      <w:r w:rsidR="00683AC0" w:rsidRPr="00CD1625">
        <w:rPr>
          <w:lang w:eastAsia="ru-RU"/>
        </w:rPr>
        <w:t>этой глупостью в свою пользу</w:t>
      </w:r>
      <w:proofErr w:type="gramStart"/>
      <w:r w:rsidR="00683AC0" w:rsidRPr="00CD1625">
        <w:rPr>
          <w:lang w:eastAsia="ru-RU"/>
        </w:rPr>
        <w:t xml:space="preserve"> </w:t>
      </w:r>
      <w:r w:rsidRPr="00CD1625">
        <w:rPr>
          <w:lang w:eastAsia="ru-RU"/>
        </w:rPr>
        <w:t>.</w:t>
      </w:r>
      <w:proofErr w:type="gramEnd"/>
    </w:p>
    <w:p w:rsidR="00B22421" w:rsidRPr="00CD1625" w:rsidRDefault="00B22421" w:rsidP="00CD1625">
      <w:pPr>
        <w:rPr>
          <w:lang w:eastAsia="ru-RU"/>
        </w:rPr>
      </w:pPr>
      <w:r w:rsidRPr="00CD1625">
        <w:rPr>
          <w:lang w:eastAsia="ru-RU"/>
        </w:rPr>
        <w:lastRenderedPageBreak/>
        <w:t>Еще одним недостатком теории игр является то, что каждому из игроков должны быть известны все возможные действия (стратегии) противника, неизвестно лишь то, каким именно из них он воспользуется в данной партии. В реальном конфликте это обычно не так: перечень всех возможных стратегий противника как раз и неизвестен, а наилучшим решением в конфликтной ситуации нередко будет именно выход за пределы известных противнику стратегий, “</w:t>
      </w:r>
      <w:proofErr w:type="spellStart"/>
      <w:r w:rsidRPr="00CD1625">
        <w:rPr>
          <w:lang w:eastAsia="ru-RU"/>
        </w:rPr>
        <w:t>ошарашивание</w:t>
      </w:r>
      <w:proofErr w:type="spellEnd"/>
      <w:r w:rsidRPr="00CD1625">
        <w:rPr>
          <w:lang w:eastAsia="ru-RU"/>
        </w:rPr>
        <w:t>” его чем-то сове</w:t>
      </w:r>
      <w:r w:rsidR="00683AC0" w:rsidRPr="00CD1625">
        <w:rPr>
          <w:lang w:eastAsia="ru-RU"/>
        </w:rPr>
        <w:t>ршенно новым, непредвиденным</w:t>
      </w:r>
      <w:proofErr w:type="gramStart"/>
      <w:r w:rsidR="00683AC0" w:rsidRPr="00CD1625">
        <w:rPr>
          <w:lang w:eastAsia="ru-RU"/>
        </w:rPr>
        <w:t xml:space="preserve"> </w:t>
      </w:r>
      <w:r w:rsidRPr="00CD1625">
        <w:rPr>
          <w:lang w:eastAsia="ru-RU"/>
        </w:rPr>
        <w:t>.</w:t>
      </w:r>
      <w:proofErr w:type="gramEnd"/>
    </w:p>
    <w:p w:rsidR="00B22421" w:rsidRPr="00CD1625" w:rsidRDefault="00B22421" w:rsidP="00CD1625">
      <w:pPr>
        <w:rPr>
          <w:lang w:eastAsia="ru-RU"/>
        </w:rPr>
      </w:pPr>
      <w:r w:rsidRPr="00CD1625">
        <w:rPr>
          <w:lang w:eastAsia="ru-RU"/>
        </w:rPr>
        <w:t>Теория игр не включает элементов риска, неизбежно сопровождающего разумные решения в реальных конфликтах. Она определяет наиболее осторожное, “перестраховочное” поведение участников конфликта.</w:t>
      </w:r>
    </w:p>
    <w:p w:rsidR="00B22421" w:rsidRPr="00CD1625" w:rsidRDefault="00B22421" w:rsidP="00CD1625">
      <w:pPr>
        <w:rPr>
          <w:lang w:eastAsia="ru-RU"/>
        </w:rPr>
      </w:pPr>
      <w:r w:rsidRPr="00CD1625">
        <w:rPr>
          <w:lang w:eastAsia="ru-RU"/>
        </w:rPr>
        <w:t>Кроме того, в теории игр находятся оптимальные стратегии по одному показателю (критерию). В практических ситуациях часто приходится принимать во внимание не один, а несколько числовых критериев. Стратегия, оптимальная по одному показателю, может быть неоптимальной по другим.</w:t>
      </w:r>
    </w:p>
    <w:p w:rsidR="00B22421" w:rsidRPr="00CD1625" w:rsidRDefault="00B22421" w:rsidP="00CD1625">
      <w:pPr>
        <w:rPr>
          <w:lang w:eastAsia="ru-RU"/>
        </w:rPr>
      </w:pPr>
      <w:r w:rsidRPr="00CD1625">
        <w:rPr>
          <w:lang w:eastAsia="ru-RU"/>
        </w:rPr>
        <w:t>Сознавая эти ограничения и потому, не придерживаясь слепо рекомендаций, даваемых теорий игр, можно все же выработать вполне приемлемую стратегию для многих реальных конфликтных ситуаций.</w:t>
      </w:r>
    </w:p>
    <w:p w:rsidR="00B22421" w:rsidRPr="00CD1625" w:rsidRDefault="00B22421" w:rsidP="00CD1625">
      <w:pPr>
        <w:rPr>
          <w:lang w:eastAsia="ru-RU"/>
        </w:rPr>
      </w:pPr>
      <w:r w:rsidRPr="00CD1625">
        <w:rPr>
          <w:lang w:eastAsia="ru-RU"/>
        </w:rPr>
        <w:t>В настоящее время ведутся научные исследования, направленные на расширение областей применения теории игр.</w:t>
      </w:r>
    </w:p>
    <w:p w:rsidR="00B22421" w:rsidRPr="00CD1625" w:rsidRDefault="00812CB7" w:rsidP="00564844">
      <w:pPr>
        <w:pStyle w:val="af"/>
        <w:rPr>
          <w:lang w:eastAsia="ru-RU"/>
        </w:rPr>
      </w:pPr>
      <w:bookmarkStart w:id="18" w:name="_Toc492354382"/>
      <w:r w:rsidRPr="00CD1625">
        <w:rPr>
          <w:i/>
          <w:lang w:eastAsia="ru-RU"/>
        </w:rPr>
        <w:t xml:space="preserve">    </w:t>
      </w:r>
      <w:r w:rsidRPr="00CD1625">
        <w:rPr>
          <w:lang w:eastAsia="ru-RU"/>
        </w:rPr>
        <w:t>1.2.</w:t>
      </w:r>
      <w:r w:rsidR="00683AC0" w:rsidRPr="00CD1625">
        <w:rPr>
          <w:i/>
          <w:lang w:eastAsia="ru-RU"/>
        </w:rPr>
        <w:t xml:space="preserve">     </w:t>
      </w:r>
      <w:r w:rsidR="00B22421" w:rsidRPr="00CD1625">
        <w:rPr>
          <w:lang w:eastAsia="ru-RU"/>
        </w:rPr>
        <w:t>Терминология и классификация игр</w:t>
      </w:r>
      <w:bookmarkEnd w:id="18"/>
      <w:r w:rsidR="00683AC0" w:rsidRPr="00CD1625">
        <w:rPr>
          <w:lang w:eastAsia="ru-RU"/>
        </w:rPr>
        <w:t>.</w:t>
      </w:r>
    </w:p>
    <w:p w:rsidR="00B22421" w:rsidRPr="00CD1625" w:rsidRDefault="00B22421" w:rsidP="00CD1625">
      <w:pPr>
        <w:rPr>
          <w:lang w:eastAsia="ru-RU"/>
        </w:rPr>
      </w:pPr>
      <w:r w:rsidRPr="00CD1625">
        <w:rPr>
          <w:lang w:eastAsia="ru-RU"/>
        </w:rPr>
        <w:t xml:space="preserve">В теории игр предполагается, что игра состоит из </w:t>
      </w:r>
      <w:r w:rsidRPr="00CD1625">
        <w:rPr>
          <w:b/>
          <w:u w:val="single"/>
          <w:lang w:eastAsia="ru-RU"/>
        </w:rPr>
        <w:t>ходов</w:t>
      </w:r>
      <w:r w:rsidRPr="00CD1625">
        <w:rPr>
          <w:lang w:eastAsia="ru-RU"/>
        </w:rPr>
        <w:t>, выполняемых игроками одновременно или последовательно.</w:t>
      </w:r>
    </w:p>
    <w:p w:rsidR="00B22421" w:rsidRPr="00CD1625" w:rsidRDefault="00B22421" w:rsidP="00CD1625">
      <w:pPr>
        <w:rPr>
          <w:lang w:eastAsia="ru-RU"/>
        </w:rPr>
      </w:pPr>
      <w:r w:rsidRPr="00CD1625">
        <w:rPr>
          <w:lang w:eastAsia="ru-RU"/>
        </w:rPr>
        <w:t xml:space="preserve">Ходы бывают </w:t>
      </w:r>
      <w:r w:rsidRPr="00CD1625">
        <w:rPr>
          <w:b/>
          <w:u w:val="single"/>
          <w:lang w:eastAsia="ru-RU"/>
        </w:rPr>
        <w:t>личными</w:t>
      </w:r>
      <w:r w:rsidRPr="00CD1625">
        <w:rPr>
          <w:lang w:eastAsia="ru-RU"/>
        </w:rPr>
        <w:t xml:space="preserve"> и </w:t>
      </w:r>
      <w:r w:rsidRPr="00CD1625">
        <w:rPr>
          <w:b/>
          <w:u w:val="single"/>
          <w:lang w:eastAsia="ru-RU"/>
        </w:rPr>
        <w:t>случайными</w:t>
      </w:r>
      <w:r w:rsidRPr="00CD1625">
        <w:rPr>
          <w:lang w:eastAsia="ru-RU"/>
        </w:rPr>
        <w:t xml:space="preserve">. Ход называется </w:t>
      </w:r>
      <w:r w:rsidRPr="00CD1625">
        <w:rPr>
          <w:b/>
          <w:u w:val="single"/>
          <w:lang w:eastAsia="ru-RU"/>
        </w:rPr>
        <w:t>личным</w:t>
      </w:r>
      <w:r w:rsidRPr="00CD1625">
        <w:rPr>
          <w:lang w:eastAsia="ru-RU"/>
        </w:rPr>
        <w:t xml:space="preserve">, если игрок сознательно выбирает его из совокупности возможных вариантов действий и осуществляет его (например, любой ход в шахматной игре). Ход называется </w:t>
      </w:r>
      <w:r w:rsidRPr="00CD1625">
        <w:rPr>
          <w:b/>
          <w:u w:val="single"/>
          <w:lang w:eastAsia="ru-RU"/>
        </w:rPr>
        <w:t>случайным</w:t>
      </w:r>
      <w:r w:rsidRPr="00CD1625">
        <w:rPr>
          <w:lang w:eastAsia="ru-RU"/>
        </w:rPr>
        <w:t>, если его выбор производится не игроком, а каким-либо механизмом случайного выбора (например, по результатам бросания монеты).</w:t>
      </w:r>
    </w:p>
    <w:p w:rsidR="00B22421" w:rsidRPr="00CD1625" w:rsidRDefault="00B22421" w:rsidP="00CD1625">
      <w:pPr>
        <w:rPr>
          <w:lang w:eastAsia="ru-RU"/>
        </w:rPr>
      </w:pPr>
      <w:r w:rsidRPr="00CD1625">
        <w:rPr>
          <w:lang w:eastAsia="ru-RU"/>
        </w:rPr>
        <w:lastRenderedPageBreak/>
        <w:t xml:space="preserve">Совокупность ходов, предпринятых игроками от начала до окончания игры, называется </w:t>
      </w:r>
      <w:r w:rsidRPr="00CD1625">
        <w:rPr>
          <w:b/>
          <w:u w:val="single"/>
          <w:lang w:eastAsia="ru-RU"/>
        </w:rPr>
        <w:t>партией</w:t>
      </w:r>
      <w:r w:rsidRPr="00CD1625">
        <w:rPr>
          <w:lang w:eastAsia="ru-RU"/>
        </w:rPr>
        <w:t>.</w:t>
      </w:r>
    </w:p>
    <w:p w:rsidR="00B22421" w:rsidRPr="00CD1625" w:rsidRDefault="00B22421" w:rsidP="00CD1625">
      <w:pPr>
        <w:rPr>
          <w:lang w:eastAsia="ru-RU"/>
        </w:rPr>
      </w:pPr>
      <w:r w:rsidRPr="00CD1625">
        <w:rPr>
          <w:lang w:eastAsia="ru-RU"/>
        </w:rPr>
        <w:t xml:space="preserve">Одним из основных понятий теории игр является понятие стратегии. </w:t>
      </w:r>
      <w:r w:rsidRPr="00CD1625">
        <w:rPr>
          <w:b/>
          <w:u w:val="single"/>
          <w:lang w:eastAsia="ru-RU"/>
        </w:rPr>
        <w:t>Стратегией</w:t>
      </w:r>
      <w:r w:rsidRPr="00CD1625">
        <w:rPr>
          <w:lang w:eastAsia="ru-RU"/>
        </w:rPr>
        <w:t xml:space="preserve"> игрока называется совокупность правил, определяющих выбор варианта действий при каждом личном ходе в зависимости от ситуации, сложившейся в процессе игры. В простых (одноходовых) играх, когда в каждой партии игрок может сделать лишь по одному ходу, понятие стратегии и возможного варианта действий совпадают. В этом случае совокупность стратегий игрока охватывает все возможные его действия, а любое возможное для игрока </w:t>
      </w:r>
      <w:r w:rsidRPr="00CD1625">
        <w:rPr>
          <w:i/>
          <w:lang w:eastAsia="ru-RU"/>
        </w:rPr>
        <w:t>i</w:t>
      </w:r>
      <w:r w:rsidRPr="00CD1625">
        <w:rPr>
          <w:lang w:eastAsia="ru-RU"/>
        </w:rPr>
        <w:t xml:space="preserve"> действие является его стратегией. В сложных (многоходовых играх) понятие «варианта возможных действий» и «стратегии» может отличаться друг от друга. </w:t>
      </w:r>
    </w:p>
    <w:p w:rsidR="00B22421" w:rsidRPr="00CD1625" w:rsidRDefault="00B22421" w:rsidP="00CD1625">
      <w:pPr>
        <w:rPr>
          <w:lang w:eastAsia="ru-RU"/>
        </w:rPr>
      </w:pPr>
      <w:r w:rsidRPr="00CD1625">
        <w:rPr>
          <w:lang w:eastAsia="ru-RU"/>
        </w:rPr>
        <w:t>Стратегия игрока называется оптимальной, если она обеспечивает данному игроку при многократном повторении игры максимально возможный средний выигрыш или минимально возможный средний проигрыш, независимо от того, какие стратегии применяет противник. Могут быть использованы и другие критерии оптимальности.</w:t>
      </w:r>
    </w:p>
    <w:p w:rsidR="00B22421" w:rsidRPr="00CD1625" w:rsidRDefault="00B22421" w:rsidP="00CD1625">
      <w:pPr>
        <w:rPr>
          <w:lang w:eastAsia="ru-RU"/>
        </w:rPr>
      </w:pPr>
      <w:r w:rsidRPr="00CD1625">
        <w:rPr>
          <w:lang w:eastAsia="ru-RU"/>
        </w:rPr>
        <w:t>Возможно, что стратегия, обеспечивающая максимальный выигрыш, не обладает другим важным представлением оптимальности, как устойчивостью (равновесностью) решения. Решение игры является устойчивым (равновесным), если соответствующие этому решению стратегии образуют ситуацию, которую ни один из игроков не заинтересован изменить.</w:t>
      </w:r>
    </w:p>
    <w:p w:rsidR="00B22421" w:rsidRPr="00CD1625" w:rsidRDefault="00B22421" w:rsidP="00CD1625">
      <w:pPr>
        <w:rPr>
          <w:lang w:eastAsia="ru-RU"/>
        </w:rPr>
      </w:pPr>
      <w:r w:rsidRPr="00CD1625">
        <w:rPr>
          <w:lang w:eastAsia="ru-RU"/>
        </w:rPr>
        <w:t>Повторим, что задача теории игр - нахождение оптимальных стратегий.</w:t>
      </w:r>
    </w:p>
    <w:p w:rsidR="00B22421" w:rsidRPr="00CD1625" w:rsidRDefault="00B22421" w:rsidP="00CD1625">
      <w:pPr>
        <w:rPr>
          <w:lang w:eastAsia="ru-RU"/>
        </w:rPr>
      </w:pPr>
      <w:r w:rsidRPr="00CD1625">
        <w:rPr>
          <w:lang w:eastAsia="ru-RU"/>
        </w:rPr>
        <w:t>Классификация игр представлена</w:t>
      </w:r>
      <w:r w:rsidR="00130E0C" w:rsidRPr="00CD1625">
        <w:rPr>
          <w:lang w:eastAsia="ru-RU"/>
        </w:rPr>
        <w:t xml:space="preserve"> на рис. 1</w:t>
      </w:r>
      <w:r w:rsidRPr="00CD1625">
        <w:rPr>
          <w:lang w:eastAsia="ru-RU"/>
        </w:rPr>
        <w:t>.</w:t>
      </w:r>
    </w:p>
    <w:p w:rsidR="00B22421" w:rsidRPr="00CD1625" w:rsidRDefault="00B22421" w:rsidP="00CD1625">
      <w:pPr>
        <w:rPr>
          <w:lang w:eastAsia="ru-RU"/>
        </w:rPr>
      </w:pPr>
      <w:r w:rsidRPr="00CD1625">
        <w:rPr>
          <w:lang w:eastAsia="ru-RU"/>
        </w:rPr>
        <w:t xml:space="preserve">1. В зависимости </w:t>
      </w:r>
      <w:r w:rsidRPr="00CD1625">
        <w:rPr>
          <w:b/>
          <w:u w:val="single"/>
          <w:lang w:eastAsia="ru-RU"/>
        </w:rPr>
        <w:t>от видов ходов</w:t>
      </w:r>
      <w:r w:rsidRPr="00CD1625">
        <w:rPr>
          <w:lang w:eastAsia="ru-RU"/>
        </w:rPr>
        <w:t xml:space="preserve"> игры подразделяются </w:t>
      </w:r>
      <w:proofErr w:type="gramStart"/>
      <w:r w:rsidRPr="00CD1625">
        <w:rPr>
          <w:lang w:eastAsia="ru-RU"/>
        </w:rPr>
        <w:t>на</w:t>
      </w:r>
      <w:proofErr w:type="gramEnd"/>
      <w:r w:rsidRPr="00CD1625">
        <w:rPr>
          <w:lang w:eastAsia="ru-RU"/>
        </w:rPr>
        <w:t xml:space="preserve"> стратегические и азартные. </w:t>
      </w:r>
      <w:r w:rsidRPr="00CD1625">
        <w:rPr>
          <w:b/>
          <w:u w:val="single"/>
          <w:lang w:eastAsia="ru-RU"/>
        </w:rPr>
        <w:t>Азартные</w:t>
      </w:r>
      <w:r w:rsidRPr="00CD1625">
        <w:rPr>
          <w:lang w:eastAsia="ru-RU"/>
        </w:rPr>
        <w:t xml:space="preserve"> игры состоят только из случайных ходов - ими теория игр не занимается. Если наряду со случайными ходами есть личные ходы, или все ходы личные, то такие игры называются </w:t>
      </w:r>
      <w:r w:rsidRPr="00CD1625">
        <w:rPr>
          <w:b/>
          <w:u w:val="single"/>
          <w:lang w:eastAsia="ru-RU"/>
        </w:rPr>
        <w:t>стратегическими</w:t>
      </w:r>
      <w:r w:rsidRPr="00CD1625">
        <w:rPr>
          <w:lang w:eastAsia="ru-RU"/>
        </w:rPr>
        <w:t xml:space="preserve">. </w:t>
      </w:r>
    </w:p>
    <w:p w:rsidR="00B22421" w:rsidRPr="00CD1625" w:rsidRDefault="00B22421" w:rsidP="00CD1625">
      <w:pPr>
        <w:rPr>
          <w:lang w:eastAsia="ru-RU"/>
        </w:rPr>
      </w:pPr>
      <w:r w:rsidRPr="00CD1625">
        <w:rPr>
          <w:lang w:eastAsia="ru-RU"/>
        </w:rPr>
        <w:lastRenderedPageBreak/>
        <w:t xml:space="preserve">2. В зависимости </w:t>
      </w:r>
      <w:r w:rsidRPr="00CD1625">
        <w:rPr>
          <w:b/>
          <w:u w:val="single"/>
          <w:lang w:eastAsia="ru-RU"/>
        </w:rPr>
        <w:t>от числа участников</w:t>
      </w:r>
      <w:r w:rsidRPr="00CD1625">
        <w:rPr>
          <w:lang w:eastAsia="ru-RU"/>
        </w:rPr>
        <w:t xml:space="preserve"> игры подразделяются на парные и множественные. </w:t>
      </w:r>
      <w:r w:rsidRPr="00CD1625">
        <w:rPr>
          <w:b/>
          <w:u w:val="single"/>
          <w:lang w:eastAsia="ru-RU"/>
        </w:rPr>
        <w:t>В парной</w:t>
      </w:r>
      <w:r w:rsidRPr="00CD1625">
        <w:rPr>
          <w:lang w:eastAsia="ru-RU"/>
        </w:rPr>
        <w:t xml:space="preserve"> игре число участников равно двум, </w:t>
      </w:r>
      <w:proofErr w:type="gramStart"/>
      <w:r w:rsidRPr="00CD1625">
        <w:rPr>
          <w:b/>
          <w:u w:val="single"/>
          <w:lang w:eastAsia="ru-RU"/>
        </w:rPr>
        <w:t>в</w:t>
      </w:r>
      <w:proofErr w:type="gramEnd"/>
      <w:r w:rsidRPr="00CD1625">
        <w:rPr>
          <w:b/>
          <w:u w:val="single"/>
          <w:lang w:eastAsia="ru-RU"/>
        </w:rPr>
        <w:t xml:space="preserve"> множественной</w:t>
      </w:r>
      <w:r w:rsidRPr="00CD1625">
        <w:rPr>
          <w:lang w:eastAsia="ru-RU"/>
        </w:rPr>
        <w:t xml:space="preserve"> - более двух.</w:t>
      </w:r>
    </w:p>
    <w:p w:rsidR="00B22421" w:rsidRPr="00CD1625" w:rsidRDefault="00B22421" w:rsidP="00CD1625">
      <w:pPr>
        <w:rPr>
          <w:lang w:eastAsia="ru-RU"/>
        </w:rPr>
      </w:pPr>
      <w:r w:rsidRPr="00CD1625">
        <w:rPr>
          <w:lang w:eastAsia="ru-RU"/>
        </w:rPr>
        <w:t xml:space="preserve">3. Участники множественной игры могут образовывать коалиции, как постоянные, так и временные. </w:t>
      </w:r>
      <w:r w:rsidRPr="00CD1625">
        <w:rPr>
          <w:b/>
          <w:u w:val="single"/>
          <w:lang w:eastAsia="ru-RU"/>
        </w:rPr>
        <w:t>По характеру</w:t>
      </w:r>
      <w:r w:rsidRPr="00CD1625">
        <w:rPr>
          <w:lang w:eastAsia="ru-RU"/>
        </w:rPr>
        <w:t xml:space="preserve"> взаимоотношений игроков игры делятся </w:t>
      </w:r>
      <w:proofErr w:type="gramStart"/>
      <w:r w:rsidRPr="00CD1625">
        <w:rPr>
          <w:lang w:eastAsia="ru-RU"/>
        </w:rPr>
        <w:t>на</w:t>
      </w:r>
      <w:proofErr w:type="gramEnd"/>
      <w:r w:rsidRPr="00CD1625">
        <w:rPr>
          <w:lang w:eastAsia="ru-RU"/>
        </w:rPr>
        <w:t xml:space="preserve"> бескоалиционные, коалиционные и кооперативные.</w:t>
      </w:r>
    </w:p>
    <w:p w:rsidR="00B22421" w:rsidRPr="00CD1625" w:rsidRDefault="00B22421" w:rsidP="00CD1625">
      <w:pPr>
        <w:rPr>
          <w:lang w:eastAsia="ru-RU"/>
        </w:rPr>
      </w:pPr>
      <w:r w:rsidRPr="00CD1625">
        <w:rPr>
          <w:b/>
          <w:u w:val="single"/>
          <w:lang w:eastAsia="ru-RU"/>
        </w:rPr>
        <w:t>Бескоалиционными</w:t>
      </w:r>
      <w:r w:rsidRPr="00CD1625">
        <w:rPr>
          <w:lang w:eastAsia="ru-RU"/>
        </w:rPr>
        <w:t xml:space="preserve"> называются игры, в которых игроки не имеют право вступать в соглашения, образовывать коалиции, и целью каждого игрока является получение по возможности наибольшего индивидуального выигрыша.</w:t>
      </w:r>
    </w:p>
    <w:p w:rsidR="00B22421" w:rsidRPr="00CD1625" w:rsidRDefault="00B22421" w:rsidP="00CD1625">
      <w:pPr>
        <w:rPr>
          <w:lang w:eastAsia="ru-RU"/>
        </w:rPr>
      </w:pPr>
      <w:r w:rsidRPr="00CD1625">
        <w:rPr>
          <w:lang w:eastAsia="ru-RU"/>
        </w:rPr>
        <w:t xml:space="preserve">Игры, в которых действия игроков направлены на максимизацию выигрышей коллективов (коалиций) без последующего их разделения между игроками, называются </w:t>
      </w:r>
      <w:r w:rsidRPr="00CD1625">
        <w:rPr>
          <w:b/>
          <w:u w:val="single"/>
          <w:lang w:eastAsia="ru-RU"/>
        </w:rPr>
        <w:t>коалиционными</w:t>
      </w:r>
      <w:r w:rsidRPr="00CD1625">
        <w:rPr>
          <w:lang w:eastAsia="ru-RU"/>
        </w:rPr>
        <w:t>.</w:t>
      </w:r>
    </w:p>
    <w:bookmarkStart w:id="19" w:name="_MON_1022176006"/>
    <w:bookmarkEnd w:id="19"/>
    <w:p w:rsidR="00130E0C" w:rsidRPr="00CD1625" w:rsidRDefault="00130E0C" w:rsidP="00CD1625">
      <w:r w:rsidRPr="00CD1625">
        <w:object w:dxaOrig="7793" w:dyaOrig="13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2.5pt;height:66.75pt" o:ole="" fillcolor="window">
            <v:imagedata r:id="rId36" o:title=""/>
          </v:shape>
          <o:OLEObject Type="Embed" ProgID="Word.Picture.8" ShapeID="_x0000_i1025" DrawAspect="Content" ObjectID="_1445426114" r:id="rId37"/>
        </w:object>
      </w:r>
    </w:p>
    <w:p w:rsidR="00B22421" w:rsidRPr="00CD1625" w:rsidRDefault="00B22421" w:rsidP="00CD1625">
      <w:bookmarkStart w:id="20" w:name="_MON_1027252290"/>
      <w:bookmarkEnd w:id="20"/>
    </w:p>
    <w:bookmarkStart w:id="21" w:name="_MON_1023881603"/>
    <w:bookmarkStart w:id="22" w:name="_MON_1027252301"/>
    <w:bookmarkEnd w:id="21"/>
    <w:bookmarkEnd w:id="22"/>
    <w:bookmarkStart w:id="23" w:name="_MON_1022176028"/>
    <w:bookmarkEnd w:id="23"/>
    <w:p w:rsidR="00B22421" w:rsidRPr="00CD1625" w:rsidRDefault="00B22421" w:rsidP="00CD1625">
      <w:r w:rsidRPr="00CD1625">
        <w:object w:dxaOrig="7793" w:dyaOrig="1377">
          <v:shape id="_x0000_i1026" type="#_x0000_t75" style="width:382.5pt;height:56.25pt" o:ole="" fillcolor="window">
            <v:imagedata r:id="rId38" o:title=""/>
          </v:shape>
          <o:OLEObject Type="Embed" ProgID="Word.Picture.8" ShapeID="_x0000_i1026" DrawAspect="Content" ObjectID="_1445426115" r:id="rId39"/>
        </w:object>
      </w:r>
    </w:p>
    <w:bookmarkStart w:id="24" w:name="_MON_1022176059"/>
    <w:bookmarkEnd w:id="24"/>
    <w:bookmarkStart w:id="25" w:name="_MON_1022176082"/>
    <w:bookmarkEnd w:id="25"/>
    <w:p w:rsidR="00B22421" w:rsidRPr="00CD1625" w:rsidRDefault="00B22421" w:rsidP="00CD1625">
      <w:r w:rsidRPr="00CD1625">
        <w:object w:dxaOrig="7793" w:dyaOrig="2257">
          <v:shape id="_x0000_i1027" type="#_x0000_t75" style="width:382.5pt;height:109.5pt" o:ole="" fillcolor="window">
            <v:imagedata r:id="rId40" o:title=""/>
          </v:shape>
          <o:OLEObject Type="Embed" ProgID="Word.Picture.8" ShapeID="_x0000_i1027" DrawAspect="Content" ObjectID="_1445426116" r:id="rId41"/>
        </w:object>
      </w:r>
    </w:p>
    <w:bookmarkStart w:id="26" w:name="_MON_1022176133"/>
    <w:bookmarkEnd w:id="26"/>
    <w:bookmarkStart w:id="27" w:name="_MON_1023881605"/>
    <w:bookmarkEnd w:id="27"/>
    <w:p w:rsidR="00B22421" w:rsidRPr="00CD1625" w:rsidRDefault="00B22421" w:rsidP="00CD1625">
      <w:r w:rsidRPr="00CD1625">
        <w:object w:dxaOrig="7809" w:dyaOrig="1521">
          <v:shape id="_x0000_i1028" type="#_x0000_t75" style="width:382.5pt;height:69pt" o:ole="" fillcolor="window">
            <v:imagedata r:id="rId42" o:title=""/>
          </v:shape>
          <o:OLEObject Type="Embed" ProgID="Word.Picture.8" ShapeID="_x0000_i1028" DrawAspect="Content" ObjectID="_1445426117" r:id="rId43"/>
        </w:object>
      </w:r>
    </w:p>
    <w:bookmarkStart w:id="28" w:name="_MON_1022176163"/>
    <w:bookmarkEnd w:id="28"/>
    <w:bookmarkStart w:id="29" w:name="_MON_1023881606"/>
    <w:bookmarkEnd w:id="29"/>
    <w:p w:rsidR="00B22421" w:rsidRPr="00CD1625" w:rsidRDefault="00B22421" w:rsidP="00CD1625">
      <w:r w:rsidRPr="00CD1625">
        <w:object w:dxaOrig="7793" w:dyaOrig="1825">
          <v:shape id="_x0000_i1029" type="#_x0000_t75" style="width:382.5pt;height:80.25pt" o:ole="" fillcolor="window">
            <v:imagedata r:id="rId44" o:title=""/>
          </v:shape>
          <o:OLEObject Type="Embed" ProgID="Word.Picture.8" ShapeID="_x0000_i1029" DrawAspect="Content" ObjectID="_1445426118" r:id="rId45"/>
        </w:object>
      </w:r>
    </w:p>
    <w:bookmarkStart w:id="30" w:name="_MON_1022176200"/>
    <w:bookmarkEnd w:id="30"/>
    <w:bookmarkStart w:id="31" w:name="_MON_1023881607"/>
    <w:bookmarkEnd w:id="31"/>
    <w:p w:rsidR="00B22421" w:rsidRPr="00CD1625" w:rsidRDefault="00B22421" w:rsidP="00CD1625">
      <w:r w:rsidRPr="00CD1625">
        <w:object w:dxaOrig="7793" w:dyaOrig="1633">
          <v:shape id="_x0000_i1030" type="#_x0000_t75" style="width:382.5pt;height:81pt" o:ole="" fillcolor="window">
            <v:imagedata r:id="rId46" o:title=""/>
          </v:shape>
          <o:OLEObject Type="Embed" ProgID="Word.Picture.8" ShapeID="_x0000_i1030" DrawAspect="Content" ObjectID="_1445426119" r:id="rId47"/>
        </w:object>
      </w:r>
    </w:p>
    <w:bookmarkStart w:id="32" w:name="_MON_1022176231"/>
    <w:bookmarkEnd w:id="32"/>
    <w:bookmarkStart w:id="33" w:name="_MON_1023881609"/>
    <w:bookmarkEnd w:id="33"/>
    <w:p w:rsidR="00B22421" w:rsidRPr="00CD1625" w:rsidRDefault="00B22421" w:rsidP="00CD1625">
      <w:r w:rsidRPr="00CD1625">
        <w:object w:dxaOrig="7793" w:dyaOrig="1745">
          <v:shape id="_x0000_i1031" type="#_x0000_t75" style="width:382.5pt;height:87.75pt" o:ole="" fillcolor="window">
            <v:imagedata r:id="rId48" o:title=""/>
          </v:shape>
          <o:OLEObject Type="Embed" ProgID="Word.Picture.8" ShapeID="_x0000_i1031" DrawAspect="Content" ObjectID="_1445426120" r:id="rId49"/>
        </w:object>
      </w:r>
    </w:p>
    <w:p w:rsidR="00A37082" w:rsidRPr="00CD1625" w:rsidRDefault="00A37082" w:rsidP="00CD1625"/>
    <w:p w:rsidR="00B22421" w:rsidRPr="00CD1625" w:rsidRDefault="00130E0C" w:rsidP="00CD1625">
      <w:pPr>
        <w:rPr>
          <w:lang w:eastAsia="ru-RU"/>
        </w:rPr>
      </w:pPr>
      <w:r w:rsidRPr="00CD1625">
        <w:rPr>
          <w:lang w:eastAsia="ru-RU"/>
        </w:rPr>
        <w:t>Рис.</w:t>
      </w:r>
      <w:r w:rsidR="00B22421" w:rsidRPr="00CD1625">
        <w:rPr>
          <w:lang w:eastAsia="ru-RU"/>
        </w:rPr>
        <w:t>1. Классификация игр</w:t>
      </w:r>
    </w:p>
    <w:p w:rsidR="00A37082" w:rsidRPr="00CD1625" w:rsidRDefault="00A37082" w:rsidP="00CD1625">
      <w:pPr>
        <w:rPr>
          <w:lang w:eastAsia="ru-RU"/>
        </w:rPr>
      </w:pPr>
    </w:p>
    <w:p w:rsidR="00B22421" w:rsidRPr="00CD1625" w:rsidRDefault="00B22421" w:rsidP="00CD1625">
      <w:pPr>
        <w:rPr>
          <w:lang w:eastAsia="ru-RU"/>
        </w:rPr>
      </w:pPr>
      <w:r w:rsidRPr="00CD1625">
        <w:rPr>
          <w:lang w:eastAsia="ru-RU"/>
        </w:rPr>
        <w:t xml:space="preserve">Исходом </w:t>
      </w:r>
      <w:r w:rsidRPr="00CD1625">
        <w:rPr>
          <w:b/>
          <w:u w:val="single"/>
          <w:lang w:eastAsia="ru-RU"/>
        </w:rPr>
        <w:t>кооперативной</w:t>
      </w:r>
      <w:r w:rsidRPr="00CD1625">
        <w:rPr>
          <w:lang w:eastAsia="ru-RU"/>
        </w:rPr>
        <w:t xml:space="preserve"> игры является дележ выигрыша коалиции, который возникает не как следствие тех или иных действий игроков, а как результат их наперед определенных соглашений.</w:t>
      </w:r>
    </w:p>
    <w:p w:rsidR="00B22421" w:rsidRPr="00CD1625" w:rsidRDefault="00B22421" w:rsidP="00CD1625">
      <w:pPr>
        <w:rPr>
          <w:lang w:eastAsia="ru-RU"/>
        </w:rPr>
      </w:pPr>
      <w:r w:rsidRPr="00CD1625">
        <w:rPr>
          <w:lang w:eastAsia="ru-RU"/>
        </w:rPr>
        <w:t>В соответствии с этим в кооперативных играх сравниваются по предпочтительности не ситуации, как это имеет место в бескоалиционных играх, а дележи; и сравнение это не ограничивается рассмотрением индивидуальных выигрышей, а носит более сложный характер.</w:t>
      </w:r>
    </w:p>
    <w:p w:rsidR="00B22421" w:rsidRPr="00CD1625" w:rsidRDefault="00B22421" w:rsidP="00CD1625">
      <w:pPr>
        <w:rPr>
          <w:lang w:eastAsia="ru-RU"/>
        </w:rPr>
      </w:pPr>
      <w:r w:rsidRPr="00CD1625">
        <w:rPr>
          <w:lang w:eastAsia="ru-RU"/>
        </w:rPr>
        <w:t xml:space="preserve">4. </w:t>
      </w:r>
      <w:proofErr w:type="gramStart"/>
      <w:r w:rsidRPr="00CD1625">
        <w:rPr>
          <w:b/>
          <w:u w:val="single"/>
          <w:lang w:eastAsia="ru-RU"/>
        </w:rPr>
        <w:t>По количеству стратегий</w:t>
      </w:r>
      <w:r w:rsidRPr="00CD1625">
        <w:rPr>
          <w:lang w:eastAsia="ru-RU"/>
        </w:rPr>
        <w:t xml:space="preserve"> каждого игрока игры подразделяются на конечные (число стратегий каждого игрока конечно) и </w:t>
      </w:r>
      <w:r w:rsidRPr="00CD1625">
        <w:rPr>
          <w:b/>
          <w:u w:val="single"/>
          <w:lang w:eastAsia="ru-RU"/>
        </w:rPr>
        <w:t>бесконечные</w:t>
      </w:r>
      <w:r w:rsidRPr="00CD1625">
        <w:rPr>
          <w:lang w:eastAsia="ru-RU"/>
        </w:rPr>
        <w:t xml:space="preserve"> (множество стратегий каждого игрока бесконечно).</w:t>
      </w:r>
      <w:proofErr w:type="gramEnd"/>
    </w:p>
    <w:p w:rsidR="00B22421" w:rsidRPr="00CD1625" w:rsidRDefault="00B22421" w:rsidP="00CD1625">
      <w:pPr>
        <w:rPr>
          <w:lang w:eastAsia="ru-RU"/>
        </w:rPr>
      </w:pPr>
      <w:r w:rsidRPr="00CD1625">
        <w:rPr>
          <w:lang w:eastAsia="ru-RU"/>
        </w:rPr>
        <w:t xml:space="preserve">5. </w:t>
      </w:r>
      <w:r w:rsidRPr="00CD1625">
        <w:rPr>
          <w:b/>
          <w:u w:val="single"/>
          <w:lang w:eastAsia="ru-RU"/>
        </w:rPr>
        <w:t>По количеству информации</w:t>
      </w:r>
      <w:r w:rsidRPr="00CD1625">
        <w:rPr>
          <w:lang w:eastAsia="ru-RU"/>
        </w:rPr>
        <w:t xml:space="preserve">, имеющейся у игроков относительно прошлых ходов, игры подразделяются на игры с </w:t>
      </w:r>
      <w:r w:rsidRPr="00CD1625">
        <w:rPr>
          <w:b/>
          <w:u w:val="single"/>
          <w:lang w:eastAsia="ru-RU"/>
        </w:rPr>
        <w:t>полной информацией</w:t>
      </w:r>
      <w:r w:rsidRPr="00CD1625">
        <w:rPr>
          <w:lang w:eastAsia="ru-RU"/>
        </w:rPr>
        <w:t xml:space="preserve"> (имеется вся информация о предыдущих ходах) и </w:t>
      </w:r>
      <w:r w:rsidRPr="00CD1625">
        <w:rPr>
          <w:b/>
          <w:u w:val="single"/>
          <w:lang w:eastAsia="ru-RU"/>
        </w:rPr>
        <w:t>неполной информацией</w:t>
      </w:r>
      <w:r w:rsidRPr="00CD1625">
        <w:rPr>
          <w:lang w:eastAsia="ru-RU"/>
        </w:rPr>
        <w:t>. Примерами игр с полной информацией могут быть шахматы, шашки и т.п.</w:t>
      </w:r>
    </w:p>
    <w:p w:rsidR="00B22421" w:rsidRPr="00CD1625" w:rsidRDefault="00B22421" w:rsidP="00CD1625">
      <w:pPr>
        <w:rPr>
          <w:lang w:eastAsia="ru-RU"/>
        </w:rPr>
      </w:pPr>
      <w:r w:rsidRPr="00CD1625">
        <w:rPr>
          <w:lang w:eastAsia="ru-RU"/>
        </w:rPr>
        <w:lastRenderedPageBreak/>
        <w:t xml:space="preserve">6. </w:t>
      </w:r>
      <w:r w:rsidRPr="00CD1625">
        <w:rPr>
          <w:b/>
          <w:u w:val="single"/>
          <w:lang w:eastAsia="ru-RU"/>
        </w:rPr>
        <w:t>По виду описания</w:t>
      </w:r>
      <w:r w:rsidRPr="00CD1625">
        <w:rPr>
          <w:lang w:eastAsia="ru-RU"/>
        </w:rPr>
        <w:t xml:space="preserve"> игры подразделяются на позиционные игры (или игры в развернутой форме) и игры в нормальной форме. </w:t>
      </w:r>
      <w:r w:rsidRPr="00CD1625">
        <w:rPr>
          <w:b/>
          <w:u w:val="single"/>
          <w:lang w:eastAsia="ru-RU"/>
        </w:rPr>
        <w:t>Позиционные</w:t>
      </w:r>
      <w:r w:rsidRPr="00CD1625">
        <w:rPr>
          <w:lang w:eastAsia="ru-RU"/>
        </w:rPr>
        <w:t xml:space="preserve"> игры задаются в виде дерева игры. Но любая позиционная игра может быть сведена </w:t>
      </w:r>
      <w:r w:rsidRPr="00CD1625">
        <w:rPr>
          <w:b/>
          <w:u w:val="single"/>
          <w:lang w:eastAsia="ru-RU"/>
        </w:rPr>
        <w:t>к нормальной форме</w:t>
      </w:r>
      <w:r w:rsidRPr="00CD1625">
        <w:rPr>
          <w:lang w:eastAsia="ru-RU"/>
        </w:rPr>
        <w:t xml:space="preserve">, в которой каждый из игроков делает только по одному независимому ходу. </w:t>
      </w:r>
      <w:r w:rsidRPr="00CD1625">
        <w:rPr>
          <w:b/>
          <w:u w:val="single"/>
          <w:lang w:eastAsia="ru-RU"/>
        </w:rPr>
        <w:t>В позиционных</w:t>
      </w:r>
      <w:r w:rsidRPr="00CD1625">
        <w:rPr>
          <w:lang w:eastAsia="ru-RU"/>
        </w:rPr>
        <w:t xml:space="preserve"> играх ходы делаются в дискретные моменты времени. Существуют </w:t>
      </w:r>
      <w:r w:rsidRPr="00CD1625">
        <w:rPr>
          <w:b/>
          <w:u w:val="single"/>
          <w:lang w:eastAsia="ru-RU"/>
        </w:rPr>
        <w:t>дифференциальные</w:t>
      </w:r>
      <w:r w:rsidRPr="00CD1625">
        <w:rPr>
          <w:lang w:eastAsia="ru-RU"/>
        </w:rPr>
        <w:t xml:space="preserve"> игры, в которых ходы делаются непрерывно. Эти игры изучают задачи преследования управляемого объекта другим управляемым объектом с учетом динамики их поведения, которая описывается дифференциальными уравнениями.</w:t>
      </w:r>
    </w:p>
    <w:p w:rsidR="00B22421" w:rsidRPr="00CD1625" w:rsidRDefault="00B22421" w:rsidP="00CD1625">
      <w:pPr>
        <w:rPr>
          <w:lang w:eastAsia="ru-RU"/>
        </w:rPr>
      </w:pPr>
      <w:r w:rsidRPr="00CD1625">
        <w:rPr>
          <w:lang w:eastAsia="ru-RU"/>
        </w:rPr>
        <w:t xml:space="preserve">Существуют также </w:t>
      </w:r>
      <w:r w:rsidRPr="00CD1625">
        <w:rPr>
          <w:b/>
          <w:u w:val="single"/>
          <w:lang w:eastAsia="ru-RU"/>
        </w:rPr>
        <w:t>рефлексивные</w:t>
      </w:r>
      <w:r w:rsidRPr="00CD1625">
        <w:rPr>
          <w:lang w:eastAsia="ru-RU"/>
        </w:rPr>
        <w:t xml:space="preserve"> игры, которые рассматривают ситуации с учетом мысленного воспроизведения возможного образа действий и поведения противника.</w:t>
      </w:r>
    </w:p>
    <w:p w:rsidR="00B22421" w:rsidRPr="00CD1625" w:rsidRDefault="00B22421" w:rsidP="00CD1625">
      <w:pPr>
        <w:rPr>
          <w:lang w:eastAsia="ru-RU"/>
        </w:rPr>
      </w:pPr>
      <w:r w:rsidRPr="00CD1625">
        <w:rPr>
          <w:lang w:eastAsia="ru-RU"/>
        </w:rPr>
        <w:t xml:space="preserve">7. Если любая возможная партия некоторой игры имеет нулевую сумму выигрышей </w:t>
      </w:r>
      <w:proofErr w:type="spellStart"/>
      <w:r w:rsidRPr="00CD1625">
        <w:rPr>
          <w:i/>
          <w:lang w:eastAsia="ru-RU"/>
        </w:rPr>
        <w:t>f</w:t>
      </w:r>
      <w:r w:rsidRPr="00CD1625">
        <w:rPr>
          <w:vertAlign w:val="subscript"/>
          <w:lang w:eastAsia="ru-RU"/>
        </w:rPr>
        <w:t>i</w:t>
      </w:r>
      <w:proofErr w:type="spellEnd"/>
      <w:r w:rsidRPr="00CD1625">
        <w:rPr>
          <w:lang w:eastAsia="ru-RU"/>
        </w:rPr>
        <w:t xml:space="preserve">, </w:t>
      </w:r>
      <w:r w:rsidRPr="00CD1625">
        <w:rPr>
          <w:position w:val="-8"/>
          <w:lang w:eastAsia="ru-RU"/>
        </w:rPr>
        <w:object w:dxaOrig="700" w:dyaOrig="340">
          <v:shape id="_x0000_i1032" type="#_x0000_t75" style="width:35.25pt;height:17.25pt" o:ole="" fillcolor="window">
            <v:imagedata r:id="rId50" o:title=""/>
          </v:shape>
          <o:OLEObject Type="Embed" ProgID="Equation.3" ShapeID="_x0000_i1032" DrawAspect="Content" ObjectID="_1445426121" r:id="rId51"/>
        </w:object>
      </w:r>
      <w:r w:rsidRPr="00CD1625">
        <w:rPr>
          <w:lang w:eastAsia="ru-RU"/>
        </w:rPr>
        <w:t xml:space="preserve"> всех N игроков</w:t>
      </w:r>
      <w:proofErr w:type="gramStart"/>
      <w:r w:rsidRPr="00CD1625">
        <w:rPr>
          <w:lang w:eastAsia="ru-RU"/>
        </w:rPr>
        <w:t xml:space="preserve"> (</w:t>
      </w:r>
      <w:r w:rsidRPr="00CD1625">
        <w:rPr>
          <w:position w:val="-28"/>
          <w:lang w:eastAsia="ru-RU"/>
        </w:rPr>
        <w:object w:dxaOrig="900" w:dyaOrig="680">
          <v:shape id="_x0000_i1033" type="#_x0000_t75" style="width:45pt;height:33.75pt" o:ole="" fillcolor="window">
            <v:imagedata r:id="rId52" o:title=""/>
          </v:shape>
          <o:OLEObject Type="Embed" ProgID="Equation.3" ShapeID="_x0000_i1033" DrawAspect="Content" ObjectID="_1445426122" r:id="rId53"/>
        </w:object>
      </w:r>
      <w:r w:rsidRPr="00CD1625">
        <w:rPr>
          <w:lang w:eastAsia="ru-RU"/>
        </w:rPr>
        <w:t xml:space="preserve">), </w:t>
      </w:r>
      <w:proofErr w:type="gramEnd"/>
      <w:r w:rsidRPr="00CD1625">
        <w:rPr>
          <w:lang w:eastAsia="ru-RU"/>
        </w:rPr>
        <w:t xml:space="preserve">то говорят об игре </w:t>
      </w:r>
      <w:r w:rsidRPr="00CD1625">
        <w:rPr>
          <w:b/>
          <w:u w:val="single"/>
          <w:lang w:eastAsia="ru-RU"/>
        </w:rPr>
        <w:t>с нулевой суммой</w:t>
      </w:r>
      <w:r w:rsidRPr="00CD1625">
        <w:rPr>
          <w:lang w:eastAsia="ru-RU"/>
        </w:rPr>
        <w:t xml:space="preserve">. В противном случае игры называются играми </w:t>
      </w:r>
      <w:r w:rsidRPr="00CD1625">
        <w:rPr>
          <w:b/>
          <w:u w:val="single"/>
          <w:lang w:eastAsia="ru-RU"/>
        </w:rPr>
        <w:t>с ненулевой суммой</w:t>
      </w:r>
      <w:r w:rsidRPr="00CD1625">
        <w:rPr>
          <w:lang w:eastAsia="ru-RU"/>
        </w:rPr>
        <w:t>.</w:t>
      </w:r>
    </w:p>
    <w:p w:rsidR="00B22421" w:rsidRPr="00CD1625" w:rsidRDefault="00B22421" w:rsidP="00CD1625">
      <w:pPr>
        <w:rPr>
          <w:lang w:eastAsia="ru-RU"/>
        </w:rPr>
      </w:pPr>
      <w:r w:rsidRPr="00CD1625">
        <w:rPr>
          <w:lang w:eastAsia="ru-RU"/>
        </w:rPr>
        <w:t xml:space="preserve">Очевидно, что парная игра с нулевой суммой является </w:t>
      </w:r>
      <w:r w:rsidRPr="00CD1625">
        <w:rPr>
          <w:b/>
          <w:u w:val="single"/>
          <w:lang w:eastAsia="ru-RU"/>
        </w:rPr>
        <w:t>антагонистической</w:t>
      </w:r>
      <w:r w:rsidRPr="00CD1625">
        <w:rPr>
          <w:lang w:eastAsia="ru-RU"/>
        </w:rPr>
        <w:t xml:space="preserve">, так как выигрыш одного игрока равен проигрышу второго, </w:t>
      </w:r>
      <w:proofErr w:type="gramStart"/>
      <w:r w:rsidRPr="00CD1625">
        <w:rPr>
          <w:lang w:eastAsia="ru-RU"/>
        </w:rPr>
        <w:t>а</w:t>
      </w:r>
      <w:proofErr w:type="gramEnd"/>
      <w:r w:rsidRPr="00CD1625">
        <w:rPr>
          <w:lang w:eastAsia="ru-RU"/>
        </w:rPr>
        <w:t xml:space="preserve"> следовательно цели этих игроков прямо противоположны.</w:t>
      </w:r>
    </w:p>
    <w:p w:rsidR="00B22421" w:rsidRPr="00CD1625" w:rsidRDefault="00B22421" w:rsidP="00CD1625">
      <w:pPr>
        <w:rPr>
          <w:lang w:eastAsia="ru-RU"/>
        </w:rPr>
      </w:pPr>
      <w:r w:rsidRPr="00CD1625">
        <w:rPr>
          <w:lang w:eastAsia="ru-RU"/>
        </w:rPr>
        <w:t xml:space="preserve">Конечная парная игра с нулевой суммой называется </w:t>
      </w:r>
      <w:r w:rsidRPr="00CD1625">
        <w:rPr>
          <w:b/>
          <w:u w:val="single"/>
          <w:lang w:eastAsia="ru-RU"/>
        </w:rPr>
        <w:t>матричной</w:t>
      </w:r>
      <w:r w:rsidRPr="00CD1625">
        <w:rPr>
          <w:lang w:eastAsia="ru-RU"/>
        </w:rPr>
        <w:t xml:space="preserve"> игрой. Такая игра описывается платежной матрицей, в которой задаются выигрыши первого игрока. Номер строки матрицы </w:t>
      </w:r>
      <w:proofErr w:type="spellStart"/>
      <w:r w:rsidRPr="00CD1625">
        <w:rPr>
          <w:lang w:eastAsia="ru-RU"/>
        </w:rPr>
        <w:t>соответвует</w:t>
      </w:r>
      <w:proofErr w:type="spellEnd"/>
      <w:r w:rsidRPr="00CD1625">
        <w:rPr>
          <w:lang w:eastAsia="ru-RU"/>
        </w:rPr>
        <w:t xml:space="preserve"> номеру применяемой стратегии первого игрока, столбец - номеру применяемой стратегии второго игрока; на пересечении строки и столбца находится соответствующий выигрыш первого игрока (проигрыш второго игрока).</w:t>
      </w:r>
    </w:p>
    <w:p w:rsidR="00B22421" w:rsidRPr="00CD1625" w:rsidRDefault="00B22421" w:rsidP="00CD1625">
      <w:pPr>
        <w:rPr>
          <w:lang w:eastAsia="ru-RU"/>
        </w:rPr>
      </w:pPr>
      <w:r w:rsidRPr="00CD1625">
        <w:rPr>
          <w:lang w:eastAsia="ru-RU"/>
        </w:rPr>
        <w:t xml:space="preserve">Конечная парная игра с ненулевой суммой называется </w:t>
      </w:r>
      <w:r w:rsidRPr="00CD1625">
        <w:rPr>
          <w:b/>
          <w:u w:val="single"/>
          <w:lang w:eastAsia="ru-RU"/>
        </w:rPr>
        <w:t>биматричной</w:t>
      </w:r>
      <w:r w:rsidRPr="00CD1625">
        <w:rPr>
          <w:lang w:eastAsia="ru-RU"/>
        </w:rPr>
        <w:t xml:space="preserve"> игрой. Такая игра описывается двумя платежными матрицами, каждая для соответствующего игрока.</w:t>
      </w:r>
    </w:p>
    <w:p w:rsidR="00564844" w:rsidRDefault="00564844">
      <w:pPr>
        <w:spacing w:line="240" w:lineRule="auto"/>
        <w:ind w:firstLine="0"/>
        <w:jc w:val="left"/>
        <w:rPr>
          <w:rFonts w:eastAsiaTheme="majorEastAsia" w:cstheme="majorBidi"/>
          <w:b/>
          <w:iCs/>
          <w:color w:val="000000" w:themeColor="text1"/>
          <w:spacing w:val="15"/>
          <w:szCs w:val="24"/>
          <w:lang w:eastAsia="ru-RU"/>
        </w:rPr>
      </w:pPr>
      <w:r>
        <w:rPr>
          <w:lang w:eastAsia="ru-RU"/>
        </w:rPr>
        <w:br w:type="page"/>
      </w:r>
    </w:p>
    <w:p w:rsidR="00334703" w:rsidRPr="00CD1625" w:rsidRDefault="00334703" w:rsidP="00564844">
      <w:pPr>
        <w:pStyle w:val="af"/>
        <w:rPr>
          <w:lang w:eastAsia="ru-RU"/>
        </w:rPr>
      </w:pPr>
      <w:r w:rsidRPr="00CD1625">
        <w:rPr>
          <w:lang w:eastAsia="ru-RU"/>
        </w:rPr>
        <w:lastRenderedPageBreak/>
        <w:t xml:space="preserve">  </w:t>
      </w:r>
      <w:r w:rsidR="00812CB7" w:rsidRPr="00CD1625">
        <w:rPr>
          <w:lang w:eastAsia="ru-RU"/>
        </w:rPr>
        <w:t>1.3.</w:t>
      </w:r>
      <w:r w:rsidRPr="00CD1625">
        <w:rPr>
          <w:lang w:eastAsia="ru-RU"/>
        </w:rPr>
        <w:t xml:space="preserve">   Примеры игр.</w:t>
      </w:r>
    </w:p>
    <w:p w:rsidR="00334703" w:rsidRPr="00CD1625" w:rsidRDefault="00334703" w:rsidP="00CD1625">
      <w:pPr>
        <w:rPr>
          <w:i/>
          <w:lang w:eastAsia="ru-RU"/>
        </w:rPr>
      </w:pPr>
      <w:r w:rsidRPr="00CD1625">
        <w:rPr>
          <w:i/>
          <w:lang w:eastAsia="ru-RU"/>
        </w:rPr>
        <w:t>Игра 1. Зачет</w:t>
      </w:r>
    </w:p>
    <w:p w:rsidR="00334703" w:rsidRPr="00CD1625" w:rsidRDefault="00334703" w:rsidP="00CD1625">
      <w:pPr>
        <w:rPr>
          <w:lang w:eastAsia="ru-RU"/>
        </w:rPr>
      </w:pPr>
      <w:r w:rsidRPr="00CD1625">
        <w:rPr>
          <w:lang w:eastAsia="ru-RU"/>
        </w:rPr>
        <w:t>Пусть игрок 1 - студент, готовящийся к зачету, а игрок 2 - преподаватель, принимающий зачет. Будем считать, что у студента две стратегии: А</w:t>
      </w:r>
      <w:proofErr w:type="gramStart"/>
      <w:r w:rsidRPr="00CD1625">
        <w:rPr>
          <w:vertAlign w:val="subscript"/>
          <w:lang w:eastAsia="ru-RU"/>
        </w:rPr>
        <w:t>1</w:t>
      </w:r>
      <w:proofErr w:type="gramEnd"/>
      <w:r w:rsidRPr="00CD1625">
        <w:rPr>
          <w:lang w:eastAsia="ru-RU"/>
        </w:rPr>
        <w:t>- хорошо подготовиться к зачету; А</w:t>
      </w:r>
      <w:r w:rsidRPr="00CD1625">
        <w:rPr>
          <w:vertAlign w:val="subscript"/>
          <w:lang w:eastAsia="ru-RU"/>
        </w:rPr>
        <w:t>2</w:t>
      </w:r>
      <w:r w:rsidRPr="00CD1625">
        <w:rPr>
          <w:lang w:eastAsia="ru-RU"/>
        </w:rPr>
        <w:t xml:space="preserve"> - не подготовиться. У преподавателя имеется тоже две стратегии: В</w:t>
      </w:r>
      <w:proofErr w:type="gramStart"/>
      <w:r w:rsidRPr="00CD1625">
        <w:rPr>
          <w:vertAlign w:val="subscript"/>
          <w:lang w:eastAsia="ru-RU"/>
        </w:rPr>
        <w:t>1</w:t>
      </w:r>
      <w:proofErr w:type="gramEnd"/>
      <w:r w:rsidRPr="00CD1625">
        <w:rPr>
          <w:lang w:eastAsia="ru-RU"/>
        </w:rPr>
        <w:t xml:space="preserve"> - поставить зачет; В</w:t>
      </w:r>
      <w:r w:rsidRPr="00CD1625">
        <w:rPr>
          <w:vertAlign w:val="subscript"/>
          <w:lang w:eastAsia="ru-RU"/>
        </w:rPr>
        <w:t>2</w:t>
      </w:r>
      <w:r w:rsidRPr="00CD1625">
        <w:rPr>
          <w:lang w:eastAsia="ru-RU"/>
        </w:rPr>
        <w:t xml:space="preserve"> - не поставить зачет. В основу оценки значений выигрышей игроков можно положить, например, следующие соображения, отраженные в матрицах выигрышей</w:t>
      </w:r>
    </w:p>
    <w:p w:rsidR="00334703" w:rsidRPr="00CD1625" w:rsidRDefault="00334703" w:rsidP="00CD1625">
      <w:pPr>
        <w:rPr>
          <w:lang w:eastAsia="ru-RU"/>
        </w:rPr>
      </w:pPr>
    </w:p>
    <w:tbl>
      <w:tblPr>
        <w:tblW w:w="0" w:type="auto"/>
        <w:tblInd w:w="212" w:type="dxa"/>
        <w:tblLayout w:type="fixed"/>
        <w:tblCellMar>
          <w:left w:w="70" w:type="dxa"/>
          <w:right w:w="70" w:type="dxa"/>
        </w:tblCellMar>
        <w:tblLook w:val="0000"/>
      </w:tblPr>
      <w:tblGrid>
        <w:gridCol w:w="709"/>
        <w:gridCol w:w="992"/>
        <w:gridCol w:w="992"/>
        <w:gridCol w:w="284"/>
        <w:gridCol w:w="70"/>
        <w:gridCol w:w="497"/>
        <w:gridCol w:w="1204"/>
        <w:gridCol w:w="1347"/>
      </w:tblGrid>
      <w:tr w:rsidR="00CD1625" w:rsidRPr="00CD1625" w:rsidTr="00CD1625">
        <w:tc>
          <w:tcPr>
            <w:tcW w:w="709" w:type="dxa"/>
          </w:tcPr>
          <w:p w:rsidR="00CD1625" w:rsidRPr="00CD1625" w:rsidRDefault="00CD1625" w:rsidP="00CD1625">
            <w:pPr>
              <w:spacing w:line="240" w:lineRule="auto"/>
              <w:ind w:firstLine="0"/>
              <w:jc w:val="center"/>
              <w:rPr>
                <w:sz w:val="20"/>
                <w:szCs w:val="20"/>
                <w:lang w:eastAsia="ru-RU"/>
              </w:rPr>
            </w:pPr>
          </w:p>
        </w:tc>
        <w:tc>
          <w:tcPr>
            <w:tcW w:w="992" w:type="dxa"/>
          </w:tcPr>
          <w:p w:rsidR="00CD1625" w:rsidRPr="00CD1625" w:rsidRDefault="00CD1625" w:rsidP="00CD1625">
            <w:pPr>
              <w:spacing w:line="240" w:lineRule="auto"/>
              <w:ind w:firstLine="0"/>
              <w:jc w:val="center"/>
              <w:rPr>
                <w:sz w:val="20"/>
                <w:szCs w:val="20"/>
                <w:lang w:eastAsia="ru-RU"/>
              </w:rPr>
            </w:pPr>
            <w:r w:rsidRPr="00CD1625">
              <w:rPr>
                <w:sz w:val="20"/>
                <w:szCs w:val="20"/>
                <w:lang w:eastAsia="ru-RU"/>
              </w:rPr>
              <w:t>В</w:t>
            </w:r>
            <w:proofErr w:type="gramStart"/>
            <w:r w:rsidRPr="00CD1625">
              <w:rPr>
                <w:sz w:val="20"/>
                <w:szCs w:val="20"/>
                <w:vertAlign w:val="subscript"/>
                <w:lang w:eastAsia="ru-RU"/>
              </w:rPr>
              <w:t>1</w:t>
            </w:r>
            <w:proofErr w:type="gramEnd"/>
          </w:p>
        </w:tc>
        <w:tc>
          <w:tcPr>
            <w:tcW w:w="992" w:type="dxa"/>
          </w:tcPr>
          <w:p w:rsidR="00CD1625" w:rsidRPr="00CD1625" w:rsidRDefault="00CD1625" w:rsidP="00CD1625">
            <w:pPr>
              <w:spacing w:line="240" w:lineRule="auto"/>
              <w:ind w:firstLine="0"/>
              <w:jc w:val="center"/>
              <w:rPr>
                <w:sz w:val="20"/>
                <w:szCs w:val="20"/>
                <w:lang w:eastAsia="ru-RU"/>
              </w:rPr>
            </w:pPr>
            <w:r w:rsidRPr="00CD1625">
              <w:rPr>
                <w:sz w:val="20"/>
                <w:szCs w:val="20"/>
                <w:lang w:eastAsia="ru-RU"/>
              </w:rPr>
              <w:t>В</w:t>
            </w:r>
            <w:proofErr w:type="gramStart"/>
            <w:r w:rsidRPr="00CD1625">
              <w:rPr>
                <w:sz w:val="20"/>
                <w:szCs w:val="20"/>
                <w:vertAlign w:val="subscript"/>
                <w:lang w:eastAsia="ru-RU"/>
              </w:rPr>
              <w:t>2</w:t>
            </w:r>
            <w:proofErr w:type="gramEnd"/>
          </w:p>
        </w:tc>
        <w:tc>
          <w:tcPr>
            <w:tcW w:w="284" w:type="dxa"/>
          </w:tcPr>
          <w:p w:rsidR="00CD1625" w:rsidRPr="00CD1625" w:rsidRDefault="00CD1625" w:rsidP="00CD1625">
            <w:pPr>
              <w:spacing w:line="240" w:lineRule="auto"/>
              <w:ind w:firstLine="0"/>
              <w:jc w:val="center"/>
              <w:rPr>
                <w:sz w:val="20"/>
                <w:szCs w:val="20"/>
                <w:lang w:eastAsia="ru-RU"/>
              </w:rPr>
            </w:pPr>
          </w:p>
        </w:tc>
        <w:tc>
          <w:tcPr>
            <w:tcW w:w="567" w:type="dxa"/>
            <w:gridSpan w:val="2"/>
          </w:tcPr>
          <w:p w:rsidR="00CD1625" w:rsidRPr="00CD1625" w:rsidRDefault="00CD1625" w:rsidP="00CD1625">
            <w:pPr>
              <w:spacing w:line="240" w:lineRule="auto"/>
              <w:ind w:firstLine="0"/>
              <w:jc w:val="center"/>
              <w:rPr>
                <w:sz w:val="20"/>
                <w:szCs w:val="20"/>
                <w:lang w:eastAsia="ru-RU"/>
              </w:rPr>
            </w:pPr>
          </w:p>
        </w:tc>
        <w:tc>
          <w:tcPr>
            <w:tcW w:w="1204" w:type="dxa"/>
          </w:tcPr>
          <w:p w:rsidR="00CD1625" w:rsidRPr="00CD1625" w:rsidRDefault="00CD1625" w:rsidP="00CD1625">
            <w:pPr>
              <w:spacing w:line="240" w:lineRule="auto"/>
              <w:ind w:firstLine="0"/>
              <w:jc w:val="center"/>
              <w:rPr>
                <w:sz w:val="20"/>
                <w:szCs w:val="20"/>
                <w:lang w:eastAsia="ru-RU"/>
              </w:rPr>
            </w:pPr>
            <w:r w:rsidRPr="00CD1625">
              <w:rPr>
                <w:sz w:val="20"/>
                <w:szCs w:val="20"/>
                <w:lang w:eastAsia="ru-RU"/>
              </w:rPr>
              <w:t>В</w:t>
            </w:r>
            <w:proofErr w:type="gramStart"/>
            <w:r w:rsidRPr="00CD1625">
              <w:rPr>
                <w:sz w:val="20"/>
                <w:szCs w:val="20"/>
                <w:vertAlign w:val="subscript"/>
                <w:lang w:eastAsia="ru-RU"/>
              </w:rPr>
              <w:t>1</w:t>
            </w:r>
            <w:proofErr w:type="gramEnd"/>
          </w:p>
        </w:tc>
        <w:tc>
          <w:tcPr>
            <w:tcW w:w="1347" w:type="dxa"/>
          </w:tcPr>
          <w:p w:rsidR="00CD1625" w:rsidRPr="00CD1625" w:rsidRDefault="00CD1625" w:rsidP="00CD1625">
            <w:pPr>
              <w:spacing w:line="240" w:lineRule="auto"/>
              <w:ind w:firstLine="0"/>
              <w:jc w:val="center"/>
              <w:rPr>
                <w:sz w:val="20"/>
                <w:szCs w:val="20"/>
                <w:lang w:eastAsia="ru-RU"/>
              </w:rPr>
            </w:pPr>
            <w:r w:rsidRPr="00CD1625">
              <w:rPr>
                <w:sz w:val="20"/>
                <w:szCs w:val="20"/>
                <w:lang w:eastAsia="ru-RU"/>
              </w:rPr>
              <w:t>В</w:t>
            </w:r>
            <w:proofErr w:type="gramStart"/>
            <w:r w:rsidRPr="00CD1625">
              <w:rPr>
                <w:sz w:val="20"/>
                <w:szCs w:val="20"/>
                <w:vertAlign w:val="subscript"/>
                <w:lang w:eastAsia="ru-RU"/>
              </w:rPr>
              <w:t>2</w:t>
            </w:r>
            <w:proofErr w:type="gramEnd"/>
          </w:p>
        </w:tc>
      </w:tr>
      <w:tr w:rsidR="00CD1625" w:rsidRPr="00CD1625" w:rsidTr="00CD1625">
        <w:tc>
          <w:tcPr>
            <w:tcW w:w="709" w:type="dxa"/>
          </w:tcPr>
          <w:p w:rsidR="00CD1625" w:rsidRPr="00CD1625" w:rsidRDefault="00CD1625" w:rsidP="00CD1625">
            <w:pPr>
              <w:spacing w:line="240" w:lineRule="auto"/>
              <w:ind w:firstLine="0"/>
              <w:jc w:val="center"/>
              <w:rPr>
                <w:sz w:val="20"/>
                <w:szCs w:val="20"/>
                <w:lang w:eastAsia="ru-RU"/>
              </w:rPr>
            </w:pPr>
          </w:p>
          <w:p w:rsidR="00CD1625" w:rsidRPr="00CD1625" w:rsidRDefault="00CD1625" w:rsidP="00CD1625">
            <w:pPr>
              <w:spacing w:line="240" w:lineRule="auto"/>
              <w:ind w:firstLine="0"/>
              <w:jc w:val="center"/>
              <w:rPr>
                <w:sz w:val="20"/>
                <w:szCs w:val="20"/>
                <w:lang w:eastAsia="ru-RU"/>
              </w:rPr>
            </w:pPr>
            <w:r w:rsidRPr="00CD1625">
              <w:rPr>
                <w:sz w:val="20"/>
                <w:szCs w:val="20"/>
                <w:lang w:eastAsia="ru-RU"/>
              </w:rPr>
              <w:t>А</w:t>
            </w:r>
            <w:proofErr w:type="gramStart"/>
            <w:r w:rsidRPr="00CD1625">
              <w:rPr>
                <w:sz w:val="20"/>
                <w:szCs w:val="20"/>
                <w:vertAlign w:val="subscript"/>
                <w:lang w:eastAsia="ru-RU"/>
              </w:rPr>
              <w:t>1</w:t>
            </w:r>
            <w:proofErr w:type="gramEnd"/>
          </w:p>
        </w:tc>
        <w:tc>
          <w:tcPr>
            <w:tcW w:w="992" w:type="dxa"/>
            <w:tcBorders>
              <w:top w:val="single" w:sz="6" w:space="0" w:color="auto"/>
              <w:left w:val="single" w:sz="6" w:space="0" w:color="auto"/>
              <w:bottom w:val="single" w:sz="6" w:space="0" w:color="auto"/>
              <w:right w:val="single" w:sz="6" w:space="0" w:color="auto"/>
            </w:tcBorders>
          </w:tcPr>
          <w:p w:rsidR="00CD1625" w:rsidRPr="00CD1625" w:rsidRDefault="00CD1625" w:rsidP="00CD1625">
            <w:pPr>
              <w:spacing w:line="240" w:lineRule="auto"/>
              <w:ind w:firstLine="0"/>
              <w:jc w:val="center"/>
              <w:rPr>
                <w:sz w:val="20"/>
                <w:szCs w:val="20"/>
                <w:lang w:eastAsia="ru-RU"/>
              </w:rPr>
            </w:pPr>
            <w:r w:rsidRPr="00CD1625">
              <w:rPr>
                <w:sz w:val="20"/>
                <w:szCs w:val="20"/>
                <w:lang w:eastAsia="ru-RU"/>
              </w:rPr>
              <w:t>+         (5)</w:t>
            </w:r>
          </w:p>
          <w:p w:rsidR="00CD1625" w:rsidRPr="00CD1625" w:rsidRDefault="00CD1625" w:rsidP="00CD1625">
            <w:pPr>
              <w:spacing w:line="240" w:lineRule="auto"/>
              <w:ind w:firstLine="0"/>
              <w:jc w:val="center"/>
              <w:rPr>
                <w:sz w:val="20"/>
                <w:szCs w:val="20"/>
                <w:lang w:eastAsia="ru-RU"/>
              </w:rPr>
            </w:pPr>
            <w:r w:rsidRPr="00CD1625">
              <w:rPr>
                <w:sz w:val="20"/>
                <w:szCs w:val="20"/>
                <w:lang w:eastAsia="ru-RU"/>
              </w:rPr>
              <w:t>(оценили по заслугам)</w:t>
            </w:r>
          </w:p>
        </w:tc>
        <w:tc>
          <w:tcPr>
            <w:tcW w:w="992" w:type="dxa"/>
            <w:tcBorders>
              <w:top w:val="single" w:sz="6" w:space="0" w:color="auto"/>
              <w:left w:val="single" w:sz="6" w:space="0" w:color="auto"/>
              <w:bottom w:val="single" w:sz="6" w:space="0" w:color="auto"/>
              <w:right w:val="single" w:sz="6" w:space="0" w:color="auto"/>
            </w:tcBorders>
          </w:tcPr>
          <w:p w:rsidR="00CD1625" w:rsidRPr="00CD1625" w:rsidRDefault="00CD1625" w:rsidP="00CD1625">
            <w:pPr>
              <w:spacing w:line="240" w:lineRule="auto"/>
              <w:ind w:firstLine="0"/>
              <w:jc w:val="center"/>
              <w:rPr>
                <w:sz w:val="20"/>
                <w:szCs w:val="20"/>
                <w:lang w:eastAsia="ru-RU"/>
              </w:rPr>
            </w:pPr>
            <w:r w:rsidRPr="00CD1625">
              <w:rPr>
                <w:sz w:val="20"/>
                <w:szCs w:val="20"/>
                <w:lang w:eastAsia="ru-RU"/>
              </w:rPr>
              <w:t>-     (-6)</w:t>
            </w:r>
          </w:p>
          <w:p w:rsidR="00CD1625" w:rsidRPr="00CD1625" w:rsidRDefault="00CD1625" w:rsidP="00CD1625">
            <w:pPr>
              <w:spacing w:line="240" w:lineRule="auto"/>
              <w:ind w:firstLine="0"/>
              <w:jc w:val="center"/>
              <w:rPr>
                <w:sz w:val="20"/>
                <w:szCs w:val="20"/>
                <w:lang w:eastAsia="ru-RU"/>
              </w:rPr>
            </w:pPr>
            <w:r w:rsidRPr="00CD1625">
              <w:rPr>
                <w:sz w:val="20"/>
                <w:szCs w:val="20"/>
                <w:lang w:eastAsia="ru-RU"/>
              </w:rPr>
              <w:t>(обидно)</w:t>
            </w:r>
          </w:p>
        </w:tc>
        <w:tc>
          <w:tcPr>
            <w:tcW w:w="284" w:type="dxa"/>
            <w:tcBorders>
              <w:left w:val="nil"/>
            </w:tcBorders>
          </w:tcPr>
          <w:p w:rsidR="00CD1625" w:rsidRPr="00CD1625" w:rsidRDefault="00CD1625" w:rsidP="00CD1625">
            <w:pPr>
              <w:spacing w:line="240" w:lineRule="auto"/>
              <w:ind w:firstLine="0"/>
              <w:rPr>
                <w:sz w:val="20"/>
                <w:szCs w:val="20"/>
                <w:lang w:eastAsia="ru-RU"/>
              </w:rPr>
            </w:pPr>
          </w:p>
        </w:tc>
        <w:tc>
          <w:tcPr>
            <w:tcW w:w="567" w:type="dxa"/>
            <w:gridSpan w:val="2"/>
          </w:tcPr>
          <w:p w:rsidR="00CD1625" w:rsidRPr="00CD1625" w:rsidRDefault="00CD1625" w:rsidP="00CD1625">
            <w:pPr>
              <w:spacing w:line="240" w:lineRule="auto"/>
              <w:ind w:firstLine="0"/>
              <w:jc w:val="center"/>
              <w:rPr>
                <w:sz w:val="20"/>
                <w:szCs w:val="20"/>
                <w:lang w:eastAsia="ru-RU"/>
              </w:rPr>
            </w:pPr>
          </w:p>
          <w:p w:rsidR="00CD1625" w:rsidRPr="00CD1625" w:rsidRDefault="00CD1625" w:rsidP="00CD1625">
            <w:pPr>
              <w:spacing w:line="240" w:lineRule="auto"/>
              <w:ind w:firstLine="0"/>
              <w:jc w:val="center"/>
              <w:rPr>
                <w:sz w:val="20"/>
                <w:szCs w:val="20"/>
                <w:lang w:eastAsia="ru-RU"/>
              </w:rPr>
            </w:pPr>
            <w:r w:rsidRPr="00CD1625">
              <w:rPr>
                <w:sz w:val="20"/>
                <w:szCs w:val="20"/>
                <w:lang w:eastAsia="ru-RU"/>
              </w:rPr>
              <w:t>А</w:t>
            </w:r>
            <w:proofErr w:type="gramStart"/>
            <w:r w:rsidRPr="00CD1625">
              <w:rPr>
                <w:sz w:val="20"/>
                <w:szCs w:val="20"/>
                <w:vertAlign w:val="subscript"/>
                <w:lang w:eastAsia="ru-RU"/>
              </w:rPr>
              <w:t>1</w:t>
            </w:r>
            <w:proofErr w:type="gramEnd"/>
          </w:p>
        </w:tc>
        <w:tc>
          <w:tcPr>
            <w:tcW w:w="1204" w:type="dxa"/>
            <w:tcBorders>
              <w:top w:val="single" w:sz="6" w:space="0" w:color="auto"/>
              <w:left w:val="single" w:sz="6" w:space="0" w:color="auto"/>
              <w:bottom w:val="single" w:sz="6" w:space="0" w:color="auto"/>
              <w:right w:val="single" w:sz="6" w:space="0" w:color="auto"/>
            </w:tcBorders>
          </w:tcPr>
          <w:p w:rsidR="00CD1625" w:rsidRPr="00CD1625" w:rsidRDefault="00CD1625" w:rsidP="00CD1625">
            <w:pPr>
              <w:spacing w:line="240" w:lineRule="auto"/>
              <w:ind w:firstLine="0"/>
              <w:jc w:val="center"/>
              <w:rPr>
                <w:sz w:val="20"/>
                <w:szCs w:val="20"/>
                <w:lang w:eastAsia="ru-RU"/>
              </w:rPr>
            </w:pPr>
            <w:r w:rsidRPr="00CD1625">
              <w:rPr>
                <w:sz w:val="20"/>
                <w:szCs w:val="20"/>
                <w:lang w:eastAsia="ru-RU"/>
              </w:rPr>
              <w:t>+       (0)</w:t>
            </w:r>
          </w:p>
          <w:p w:rsidR="00CD1625" w:rsidRPr="00CD1625" w:rsidRDefault="00CD1625" w:rsidP="00CD1625">
            <w:pPr>
              <w:spacing w:line="240" w:lineRule="auto"/>
              <w:ind w:firstLine="0"/>
              <w:jc w:val="center"/>
              <w:rPr>
                <w:sz w:val="20"/>
                <w:szCs w:val="20"/>
                <w:lang w:eastAsia="ru-RU"/>
              </w:rPr>
            </w:pPr>
            <w:r w:rsidRPr="00CD1625">
              <w:rPr>
                <w:sz w:val="20"/>
                <w:szCs w:val="20"/>
                <w:lang w:eastAsia="ru-RU"/>
              </w:rPr>
              <w:t>(все нормально)</w:t>
            </w:r>
          </w:p>
        </w:tc>
        <w:tc>
          <w:tcPr>
            <w:tcW w:w="1347" w:type="dxa"/>
            <w:tcBorders>
              <w:top w:val="single" w:sz="6" w:space="0" w:color="auto"/>
              <w:left w:val="single" w:sz="6" w:space="0" w:color="auto"/>
              <w:bottom w:val="single" w:sz="6" w:space="0" w:color="auto"/>
              <w:right w:val="single" w:sz="6" w:space="0" w:color="auto"/>
            </w:tcBorders>
          </w:tcPr>
          <w:p w:rsidR="00CD1625" w:rsidRPr="00CD1625" w:rsidRDefault="00CD1625" w:rsidP="00CD1625">
            <w:pPr>
              <w:spacing w:line="240" w:lineRule="auto"/>
              <w:ind w:firstLine="0"/>
              <w:jc w:val="center"/>
              <w:rPr>
                <w:sz w:val="20"/>
                <w:szCs w:val="20"/>
                <w:lang w:eastAsia="ru-RU"/>
              </w:rPr>
            </w:pPr>
            <w:r w:rsidRPr="00CD1625">
              <w:rPr>
                <w:sz w:val="20"/>
                <w:szCs w:val="20"/>
                <w:lang w:eastAsia="ru-RU"/>
              </w:rPr>
              <w:t>-     (-3)</w:t>
            </w:r>
          </w:p>
          <w:p w:rsidR="00CD1625" w:rsidRPr="00CD1625" w:rsidRDefault="00CD1625" w:rsidP="00CD1625">
            <w:pPr>
              <w:spacing w:line="240" w:lineRule="auto"/>
              <w:ind w:firstLine="0"/>
              <w:jc w:val="center"/>
              <w:rPr>
                <w:sz w:val="20"/>
                <w:szCs w:val="20"/>
                <w:lang w:eastAsia="ru-RU"/>
              </w:rPr>
            </w:pPr>
            <w:r w:rsidRPr="00CD1625">
              <w:rPr>
                <w:sz w:val="20"/>
                <w:szCs w:val="20"/>
                <w:lang w:eastAsia="ru-RU"/>
              </w:rPr>
              <w:t xml:space="preserve">(проявил </w:t>
            </w:r>
            <w:proofErr w:type="spellStart"/>
            <w:proofErr w:type="gramStart"/>
            <w:r w:rsidRPr="00CD1625">
              <w:rPr>
                <w:sz w:val="20"/>
                <w:szCs w:val="20"/>
                <w:lang w:eastAsia="ru-RU"/>
              </w:rPr>
              <w:t>несправедли</w:t>
            </w:r>
            <w:proofErr w:type="spellEnd"/>
            <w:r w:rsidRPr="00CD1625">
              <w:rPr>
                <w:sz w:val="20"/>
                <w:szCs w:val="20"/>
                <w:lang w:eastAsia="ru-RU"/>
              </w:rPr>
              <w:t xml:space="preserve"> </w:t>
            </w:r>
            <w:proofErr w:type="spellStart"/>
            <w:r w:rsidRPr="00CD1625">
              <w:rPr>
                <w:sz w:val="20"/>
                <w:szCs w:val="20"/>
                <w:lang w:eastAsia="ru-RU"/>
              </w:rPr>
              <w:t>вость</w:t>
            </w:r>
            <w:proofErr w:type="spellEnd"/>
            <w:proofErr w:type="gramEnd"/>
            <w:r w:rsidRPr="00CD1625">
              <w:rPr>
                <w:sz w:val="20"/>
                <w:szCs w:val="20"/>
                <w:lang w:eastAsia="ru-RU"/>
              </w:rPr>
              <w:t>)</w:t>
            </w:r>
          </w:p>
        </w:tc>
      </w:tr>
      <w:tr w:rsidR="00CD1625" w:rsidRPr="00CD1625" w:rsidTr="00CD1625">
        <w:tc>
          <w:tcPr>
            <w:tcW w:w="709" w:type="dxa"/>
          </w:tcPr>
          <w:p w:rsidR="00CD1625" w:rsidRPr="00CD1625" w:rsidRDefault="00CD1625" w:rsidP="00CD1625">
            <w:pPr>
              <w:spacing w:line="240" w:lineRule="auto"/>
              <w:ind w:firstLine="0"/>
              <w:jc w:val="center"/>
              <w:rPr>
                <w:sz w:val="20"/>
                <w:szCs w:val="20"/>
                <w:lang w:eastAsia="ru-RU"/>
              </w:rPr>
            </w:pPr>
          </w:p>
          <w:p w:rsidR="00CD1625" w:rsidRPr="00CD1625" w:rsidRDefault="00CD1625" w:rsidP="00CD1625">
            <w:pPr>
              <w:spacing w:line="240" w:lineRule="auto"/>
              <w:ind w:firstLine="0"/>
              <w:jc w:val="center"/>
              <w:rPr>
                <w:sz w:val="20"/>
                <w:szCs w:val="20"/>
                <w:lang w:eastAsia="ru-RU"/>
              </w:rPr>
            </w:pPr>
            <w:r w:rsidRPr="00CD1625">
              <w:rPr>
                <w:sz w:val="20"/>
                <w:szCs w:val="20"/>
                <w:lang w:eastAsia="ru-RU"/>
              </w:rPr>
              <w:t>А</w:t>
            </w:r>
            <w:proofErr w:type="gramStart"/>
            <w:r w:rsidRPr="00CD1625">
              <w:rPr>
                <w:sz w:val="20"/>
                <w:szCs w:val="20"/>
                <w:vertAlign w:val="subscript"/>
                <w:lang w:eastAsia="ru-RU"/>
              </w:rPr>
              <w:t>2</w:t>
            </w:r>
            <w:proofErr w:type="gramEnd"/>
          </w:p>
        </w:tc>
        <w:tc>
          <w:tcPr>
            <w:tcW w:w="992" w:type="dxa"/>
            <w:tcBorders>
              <w:top w:val="single" w:sz="6" w:space="0" w:color="auto"/>
              <w:left w:val="single" w:sz="6" w:space="0" w:color="auto"/>
              <w:bottom w:val="single" w:sz="6" w:space="0" w:color="auto"/>
              <w:right w:val="single" w:sz="6" w:space="0" w:color="auto"/>
            </w:tcBorders>
          </w:tcPr>
          <w:p w:rsidR="00CD1625" w:rsidRPr="00CD1625" w:rsidRDefault="00CD1625" w:rsidP="00CD1625">
            <w:pPr>
              <w:spacing w:line="240" w:lineRule="auto"/>
              <w:ind w:firstLine="0"/>
              <w:jc w:val="center"/>
              <w:rPr>
                <w:sz w:val="20"/>
                <w:szCs w:val="20"/>
                <w:lang w:eastAsia="ru-RU"/>
              </w:rPr>
            </w:pPr>
            <w:r w:rsidRPr="00CD1625">
              <w:rPr>
                <w:sz w:val="20"/>
                <w:szCs w:val="20"/>
                <w:lang w:eastAsia="ru-RU"/>
              </w:rPr>
              <w:t>(1)</w:t>
            </w:r>
          </w:p>
          <w:p w:rsidR="00CD1625" w:rsidRPr="00CD1625" w:rsidRDefault="00CD1625" w:rsidP="00CD1625">
            <w:pPr>
              <w:spacing w:line="240" w:lineRule="auto"/>
              <w:ind w:firstLine="0"/>
              <w:jc w:val="center"/>
              <w:rPr>
                <w:sz w:val="20"/>
                <w:szCs w:val="20"/>
                <w:lang w:eastAsia="ru-RU"/>
              </w:rPr>
            </w:pPr>
            <w:r w:rsidRPr="00CD1625">
              <w:rPr>
                <w:sz w:val="20"/>
                <w:szCs w:val="20"/>
                <w:lang w:eastAsia="ru-RU"/>
              </w:rPr>
              <w:t xml:space="preserve">(удалось </w:t>
            </w:r>
            <w:proofErr w:type="gramStart"/>
            <w:r w:rsidRPr="00CD1625">
              <w:rPr>
                <w:sz w:val="20"/>
                <w:szCs w:val="20"/>
                <w:lang w:eastAsia="ru-RU"/>
              </w:rPr>
              <w:t>словчить</w:t>
            </w:r>
            <w:proofErr w:type="gramEnd"/>
            <w:r w:rsidRPr="00CD1625">
              <w:rPr>
                <w:sz w:val="20"/>
                <w:szCs w:val="20"/>
                <w:lang w:eastAsia="ru-RU"/>
              </w:rPr>
              <w:t>)</w:t>
            </w:r>
          </w:p>
        </w:tc>
        <w:tc>
          <w:tcPr>
            <w:tcW w:w="992" w:type="dxa"/>
            <w:tcBorders>
              <w:top w:val="single" w:sz="6" w:space="0" w:color="auto"/>
              <w:left w:val="single" w:sz="6" w:space="0" w:color="auto"/>
              <w:bottom w:val="single" w:sz="6" w:space="0" w:color="auto"/>
              <w:right w:val="single" w:sz="6" w:space="0" w:color="auto"/>
            </w:tcBorders>
          </w:tcPr>
          <w:p w:rsidR="00CD1625" w:rsidRPr="00CD1625" w:rsidRDefault="00CD1625" w:rsidP="00CD1625">
            <w:pPr>
              <w:spacing w:line="240" w:lineRule="auto"/>
              <w:ind w:firstLine="0"/>
              <w:jc w:val="center"/>
              <w:rPr>
                <w:sz w:val="20"/>
                <w:szCs w:val="20"/>
                <w:lang w:eastAsia="ru-RU"/>
              </w:rPr>
            </w:pPr>
            <w:r w:rsidRPr="00CD1625">
              <w:rPr>
                <w:sz w:val="20"/>
                <w:szCs w:val="20"/>
                <w:lang w:eastAsia="ru-RU"/>
              </w:rPr>
              <w:t>(0)</w:t>
            </w:r>
          </w:p>
          <w:p w:rsidR="00CD1625" w:rsidRPr="00CD1625" w:rsidRDefault="00CD1625" w:rsidP="00CD1625">
            <w:pPr>
              <w:spacing w:line="240" w:lineRule="auto"/>
              <w:ind w:firstLine="0"/>
              <w:jc w:val="center"/>
              <w:rPr>
                <w:sz w:val="20"/>
                <w:szCs w:val="20"/>
                <w:lang w:eastAsia="ru-RU"/>
              </w:rPr>
            </w:pPr>
            <w:r w:rsidRPr="00CD1625">
              <w:rPr>
                <w:sz w:val="20"/>
                <w:szCs w:val="20"/>
                <w:lang w:eastAsia="ru-RU"/>
              </w:rPr>
              <w:t>(получил по заслугам)</w:t>
            </w:r>
          </w:p>
        </w:tc>
        <w:tc>
          <w:tcPr>
            <w:tcW w:w="284" w:type="dxa"/>
            <w:tcBorders>
              <w:left w:val="nil"/>
            </w:tcBorders>
          </w:tcPr>
          <w:p w:rsidR="00CD1625" w:rsidRPr="00CD1625" w:rsidRDefault="00CD1625" w:rsidP="00CD1625">
            <w:pPr>
              <w:spacing w:line="240" w:lineRule="auto"/>
              <w:ind w:firstLine="0"/>
              <w:rPr>
                <w:sz w:val="20"/>
                <w:szCs w:val="20"/>
                <w:lang w:eastAsia="ru-RU"/>
              </w:rPr>
            </w:pPr>
          </w:p>
        </w:tc>
        <w:tc>
          <w:tcPr>
            <w:tcW w:w="567" w:type="dxa"/>
            <w:gridSpan w:val="2"/>
          </w:tcPr>
          <w:p w:rsidR="00CD1625" w:rsidRPr="00CD1625" w:rsidRDefault="00CD1625" w:rsidP="00CD1625">
            <w:pPr>
              <w:spacing w:line="240" w:lineRule="auto"/>
              <w:ind w:firstLine="0"/>
              <w:jc w:val="center"/>
              <w:rPr>
                <w:sz w:val="20"/>
                <w:szCs w:val="20"/>
                <w:lang w:eastAsia="ru-RU"/>
              </w:rPr>
            </w:pPr>
          </w:p>
          <w:p w:rsidR="00CD1625" w:rsidRPr="00CD1625" w:rsidRDefault="00CD1625" w:rsidP="00CD1625">
            <w:pPr>
              <w:spacing w:line="240" w:lineRule="auto"/>
              <w:ind w:firstLine="0"/>
              <w:jc w:val="center"/>
              <w:rPr>
                <w:sz w:val="20"/>
                <w:szCs w:val="20"/>
                <w:lang w:eastAsia="ru-RU"/>
              </w:rPr>
            </w:pPr>
            <w:r w:rsidRPr="00CD1625">
              <w:rPr>
                <w:sz w:val="20"/>
                <w:szCs w:val="20"/>
                <w:lang w:eastAsia="ru-RU"/>
              </w:rPr>
              <w:t>А</w:t>
            </w:r>
            <w:proofErr w:type="gramStart"/>
            <w:r w:rsidRPr="00CD1625">
              <w:rPr>
                <w:sz w:val="20"/>
                <w:szCs w:val="20"/>
                <w:vertAlign w:val="subscript"/>
                <w:lang w:eastAsia="ru-RU"/>
              </w:rPr>
              <w:t>2</w:t>
            </w:r>
            <w:proofErr w:type="gramEnd"/>
          </w:p>
        </w:tc>
        <w:tc>
          <w:tcPr>
            <w:tcW w:w="1204" w:type="dxa"/>
            <w:tcBorders>
              <w:top w:val="single" w:sz="6" w:space="0" w:color="auto"/>
              <w:left w:val="single" w:sz="6" w:space="0" w:color="auto"/>
              <w:bottom w:val="single" w:sz="6" w:space="0" w:color="auto"/>
              <w:right w:val="single" w:sz="6" w:space="0" w:color="auto"/>
            </w:tcBorders>
          </w:tcPr>
          <w:p w:rsidR="00CD1625" w:rsidRPr="00CD1625" w:rsidRDefault="00CD1625" w:rsidP="00CD1625">
            <w:pPr>
              <w:spacing w:line="240" w:lineRule="auto"/>
              <w:ind w:firstLine="0"/>
              <w:jc w:val="center"/>
              <w:rPr>
                <w:sz w:val="20"/>
                <w:szCs w:val="20"/>
                <w:lang w:eastAsia="ru-RU"/>
              </w:rPr>
            </w:pPr>
            <w:r w:rsidRPr="00CD1625">
              <w:rPr>
                <w:sz w:val="20"/>
                <w:szCs w:val="20"/>
                <w:lang w:eastAsia="ru-RU"/>
              </w:rPr>
              <w:t>-2</w:t>
            </w:r>
          </w:p>
          <w:p w:rsidR="00CD1625" w:rsidRPr="00CD1625" w:rsidRDefault="00CD1625" w:rsidP="00CD1625">
            <w:pPr>
              <w:spacing w:line="240" w:lineRule="auto"/>
              <w:ind w:firstLine="0"/>
              <w:jc w:val="center"/>
              <w:rPr>
                <w:sz w:val="20"/>
                <w:szCs w:val="20"/>
                <w:lang w:eastAsia="ru-RU"/>
              </w:rPr>
            </w:pPr>
            <w:r w:rsidRPr="00CD1625">
              <w:rPr>
                <w:sz w:val="20"/>
                <w:szCs w:val="20"/>
                <w:lang w:eastAsia="ru-RU"/>
              </w:rPr>
              <w:t>(дал себя обмануть)</w:t>
            </w:r>
          </w:p>
        </w:tc>
        <w:tc>
          <w:tcPr>
            <w:tcW w:w="1347" w:type="dxa"/>
            <w:tcBorders>
              <w:top w:val="single" w:sz="6" w:space="0" w:color="auto"/>
              <w:left w:val="single" w:sz="6" w:space="0" w:color="auto"/>
              <w:bottom w:val="single" w:sz="6" w:space="0" w:color="auto"/>
              <w:right w:val="single" w:sz="6" w:space="0" w:color="auto"/>
            </w:tcBorders>
          </w:tcPr>
          <w:p w:rsidR="00CD1625" w:rsidRPr="00CD1625" w:rsidRDefault="00CD1625" w:rsidP="00CD1625">
            <w:pPr>
              <w:spacing w:line="240" w:lineRule="auto"/>
              <w:ind w:firstLine="0"/>
              <w:jc w:val="center"/>
              <w:rPr>
                <w:sz w:val="20"/>
                <w:szCs w:val="20"/>
                <w:lang w:eastAsia="ru-RU"/>
              </w:rPr>
            </w:pPr>
            <w:r w:rsidRPr="00CD1625">
              <w:rPr>
                <w:sz w:val="20"/>
                <w:szCs w:val="20"/>
                <w:lang w:eastAsia="ru-RU"/>
              </w:rPr>
              <w:t>- 1</w:t>
            </w:r>
          </w:p>
          <w:p w:rsidR="00CD1625" w:rsidRPr="00CD1625" w:rsidRDefault="00CD1625" w:rsidP="00CD1625">
            <w:pPr>
              <w:spacing w:line="240" w:lineRule="auto"/>
              <w:ind w:firstLine="0"/>
              <w:jc w:val="center"/>
              <w:rPr>
                <w:sz w:val="20"/>
                <w:szCs w:val="20"/>
                <w:lang w:eastAsia="ru-RU"/>
              </w:rPr>
            </w:pPr>
            <w:r w:rsidRPr="00CD1625">
              <w:rPr>
                <w:sz w:val="20"/>
                <w:szCs w:val="20"/>
                <w:lang w:eastAsia="ru-RU"/>
              </w:rPr>
              <w:t>(студент придет еще раз)</w:t>
            </w:r>
          </w:p>
        </w:tc>
      </w:tr>
      <w:tr w:rsidR="00CD1625" w:rsidRPr="00CD1625" w:rsidTr="00CD1625">
        <w:tc>
          <w:tcPr>
            <w:tcW w:w="3047" w:type="dxa"/>
            <w:gridSpan w:val="5"/>
          </w:tcPr>
          <w:p w:rsidR="00CD1625" w:rsidRPr="00CD1625" w:rsidRDefault="00CD1625" w:rsidP="00CD1625">
            <w:pPr>
              <w:spacing w:line="240" w:lineRule="auto"/>
              <w:ind w:firstLine="0"/>
              <w:jc w:val="center"/>
              <w:rPr>
                <w:sz w:val="20"/>
                <w:szCs w:val="20"/>
                <w:lang w:eastAsia="ru-RU"/>
              </w:rPr>
            </w:pPr>
          </w:p>
          <w:p w:rsidR="00CD1625" w:rsidRPr="00CD1625" w:rsidRDefault="00CD1625" w:rsidP="00CD1625">
            <w:pPr>
              <w:spacing w:line="240" w:lineRule="auto"/>
              <w:ind w:firstLine="0"/>
              <w:jc w:val="center"/>
              <w:rPr>
                <w:sz w:val="20"/>
                <w:szCs w:val="20"/>
                <w:lang w:eastAsia="ru-RU"/>
              </w:rPr>
            </w:pPr>
            <w:r w:rsidRPr="00CD1625">
              <w:rPr>
                <w:sz w:val="20"/>
                <w:szCs w:val="20"/>
                <w:lang w:eastAsia="ru-RU"/>
              </w:rPr>
              <w:t>Выигрыши студента</w:t>
            </w:r>
          </w:p>
        </w:tc>
        <w:tc>
          <w:tcPr>
            <w:tcW w:w="3048" w:type="dxa"/>
            <w:gridSpan w:val="3"/>
          </w:tcPr>
          <w:p w:rsidR="00CD1625" w:rsidRPr="00CD1625" w:rsidRDefault="00CD1625" w:rsidP="00CD1625">
            <w:pPr>
              <w:spacing w:line="240" w:lineRule="auto"/>
              <w:ind w:firstLine="0"/>
              <w:jc w:val="center"/>
              <w:rPr>
                <w:sz w:val="20"/>
                <w:szCs w:val="20"/>
                <w:lang w:eastAsia="ru-RU"/>
              </w:rPr>
            </w:pPr>
          </w:p>
          <w:p w:rsidR="00CD1625" w:rsidRPr="00CD1625" w:rsidRDefault="00CD1625" w:rsidP="00CD1625">
            <w:pPr>
              <w:spacing w:line="240" w:lineRule="auto"/>
              <w:ind w:firstLine="0"/>
              <w:jc w:val="center"/>
              <w:rPr>
                <w:sz w:val="20"/>
                <w:szCs w:val="20"/>
                <w:lang w:eastAsia="ru-RU"/>
              </w:rPr>
            </w:pPr>
            <w:r w:rsidRPr="00CD1625">
              <w:rPr>
                <w:sz w:val="20"/>
                <w:szCs w:val="20"/>
                <w:lang w:eastAsia="ru-RU"/>
              </w:rPr>
              <w:t>Выигрыши преподавателя</w:t>
            </w:r>
          </w:p>
        </w:tc>
      </w:tr>
    </w:tbl>
    <w:p w:rsidR="00334703" w:rsidRPr="00CD1625" w:rsidRDefault="00334703" w:rsidP="00CD1625">
      <w:pPr>
        <w:rPr>
          <w:lang w:eastAsia="ru-RU"/>
        </w:rPr>
      </w:pPr>
    </w:p>
    <w:p w:rsidR="00334703" w:rsidRPr="00CD1625" w:rsidRDefault="00334703" w:rsidP="00CD1625">
      <w:pPr>
        <w:rPr>
          <w:lang w:eastAsia="ru-RU"/>
        </w:rPr>
      </w:pPr>
      <w:r w:rsidRPr="00CD1625">
        <w:rPr>
          <w:lang w:eastAsia="ru-RU"/>
        </w:rPr>
        <w:t>Данная игра в соответствии с приведенной выше классификацией является стратегической, парной, бескоалиционной, конечной, описана в нормальной форме, с ненулевой суммой. Более кратко данную игру можно назвать биматричной.</w:t>
      </w:r>
    </w:p>
    <w:p w:rsidR="00334703" w:rsidRPr="00CD1625" w:rsidRDefault="00334703" w:rsidP="00CD1625">
      <w:pPr>
        <w:rPr>
          <w:lang w:eastAsia="ru-RU"/>
        </w:rPr>
      </w:pPr>
      <w:r w:rsidRPr="00CD1625">
        <w:rPr>
          <w:lang w:eastAsia="ru-RU"/>
        </w:rPr>
        <w:t>Задача состоит в определении оптимальных стратегий для студента и для преподавателя.</w:t>
      </w:r>
    </w:p>
    <w:p w:rsidR="00334703" w:rsidRPr="00CD1625" w:rsidRDefault="00334703" w:rsidP="00CD1625">
      <w:pPr>
        <w:rPr>
          <w:lang w:eastAsia="ru-RU"/>
        </w:rPr>
      </w:pPr>
    </w:p>
    <w:p w:rsidR="00334703" w:rsidRPr="00CD1625" w:rsidRDefault="00334703" w:rsidP="00CD1625">
      <w:pPr>
        <w:rPr>
          <w:i/>
          <w:lang w:eastAsia="ru-RU"/>
        </w:rPr>
      </w:pPr>
      <w:r w:rsidRPr="00CD1625">
        <w:rPr>
          <w:i/>
          <w:lang w:eastAsia="ru-RU"/>
        </w:rPr>
        <w:t xml:space="preserve">Игра 2. </w:t>
      </w:r>
      <w:proofErr w:type="spellStart"/>
      <w:r w:rsidRPr="00CD1625">
        <w:rPr>
          <w:i/>
          <w:lang w:eastAsia="ru-RU"/>
        </w:rPr>
        <w:t>Морра</w:t>
      </w:r>
      <w:proofErr w:type="spellEnd"/>
    </w:p>
    <w:p w:rsidR="00334703" w:rsidRPr="00CD1625" w:rsidRDefault="00334703" w:rsidP="00CD1625">
      <w:pPr>
        <w:rPr>
          <w:lang w:eastAsia="ru-RU"/>
        </w:rPr>
      </w:pPr>
      <w:proofErr w:type="gramStart"/>
      <w:r w:rsidRPr="00CD1625">
        <w:rPr>
          <w:lang w:eastAsia="ru-RU"/>
        </w:rPr>
        <w:t>Игрой “</w:t>
      </w:r>
      <w:proofErr w:type="spellStart"/>
      <w:r w:rsidRPr="00CD1625">
        <w:rPr>
          <w:lang w:eastAsia="ru-RU"/>
        </w:rPr>
        <w:t>морра</w:t>
      </w:r>
      <w:proofErr w:type="spellEnd"/>
      <w:r w:rsidRPr="00CD1625">
        <w:rPr>
          <w:lang w:eastAsia="ru-RU"/>
        </w:rPr>
        <w:t>” называется игра любого числа лиц, в которой все игроки одновременно показывают (“выбрасывают”) некоторое число пальцев.</w:t>
      </w:r>
      <w:proofErr w:type="gramEnd"/>
      <w:r w:rsidRPr="00CD1625">
        <w:rPr>
          <w:lang w:eastAsia="ru-RU"/>
        </w:rPr>
        <w:t xml:space="preserve"> Каждой ситуации приписываются выигрыши, которые игроки в условиях этой ситуации получают из “банка”. Например, каждый игрок выигрывает показанное им число пальцев, если все остальные игроки </w:t>
      </w:r>
      <w:r w:rsidRPr="00CD1625">
        <w:rPr>
          <w:lang w:eastAsia="ru-RU"/>
        </w:rPr>
        <w:lastRenderedPageBreak/>
        <w:t>показали другое число; он ничего не выигрывает во все остальных случаях. В соответствии с приведенной классификацией данная игра является стратегической; в общем случае, множественной (в этом случае игра может быть бескоалиционной, коалиционной, и кооперативной) конечной.</w:t>
      </w:r>
    </w:p>
    <w:p w:rsidR="00334703" w:rsidRPr="00CD1625" w:rsidRDefault="00334703" w:rsidP="00CD1625">
      <w:pPr>
        <w:rPr>
          <w:lang w:eastAsia="ru-RU"/>
        </w:rPr>
      </w:pPr>
      <w:r w:rsidRPr="00CD1625">
        <w:rPr>
          <w:lang w:eastAsia="ru-RU"/>
        </w:rPr>
        <w:t>В частном случае, когда игра парная - это будет матричная игра (матричная игра всегда является антагонистической).</w:t>
      </w:r>
    </w:p>
    <w:p w:rsidR="00334703" w:rsidRPr="00CD1625" w:rsidRDefault="00334703" w:rsidP="00CD1625">
      <w:pPr>
        <w:rPr>
          <w:lang w:eastAsia="ru-RU"/>
        </w:rPr>
      </w:pPr>
      <w:r w:rsidRPr="00CD1625">
        <w:rPr>
          <w:lang w:eastAsia="ru-RU"/>
        </w:rPr>
        <w:t>Пусть два игрока «выбрасывают» одновременно один, два или три пальца. При четной сумме выигрывает первый игрок, при нечетной – второй. Выигрыш равен сумме «выброшенных пальцев». Таким образом, в данном случае каждый из игроков имеет по три стратегии, а матрица выигрышей первого игрока (проигрышей второго) имеет вид:</w:t>
      </w:r>
    </w:p>
    <w:tbl>
      <w:tblPr>
        <w:tblW w:w="0" w:type="auto"/>
        <w:tblInd w:w="1951" w:type="dxa"/>
        <w:tblLayout w:type="fixed"/>
        <w:tblLook w:val="0000"/>
      </w:tblPr>
      <w:tblGrid>
        <w:gridCol w:w="779"/>
        <w:gridCol w:w="780"/>
        <w:gridCol w:w="780"/>
        <w:gridCol w:w="780"/>
      </w:tblGrid>
      <w:tr w:rsidR="00CD1625" w:rsidRPr="00CD1625" w:rsidTr="00CD1625">
        <w:tc>
          <w:tcPr>
            <w:tcW w:w="779" w:type="dxa"/>
          </w:tcPr>
          <w:p w:rsidR="00CD1625" w:rsidRPr="00CD1625" w:rsidRDefault="00CD1625" w:rsidP="00CD1625">
            <w:pPr>
              <w:spacing w:line="240" w:lineRule="auto"/>
              <w:ind w:firstLine="0"/>
              <w:jc w:val="center"/>
              <w:rPr>
                <w:sz w:val="23"/>
                <w:szCs w:val="20"/>
                <w:lang w:eastAsia="ru-RU"/>
              </w:rPr>
            </w:pPr>
          </w:p>
        </w:tc>
        <w:tc>
          <w:tcPr>
            <w:tcW w:w="780" w:type="dxa"/>
          </w:tcPr>
          <w:p w:rsidR="00CD1625" w:rsidRPr="00CD1625" w:rsidRDefault="00CD1625" w:rsidP="00CD1625">
            <w:pPr>
              <w:spacing w:line="240" w:lineRule="auto"/>
              <w:ind w:firstLine="0"/>
              <w:jc w:val="center"/>
              <w:rPr>
                <w:sz w:val="23"/>
                <w:szCs w:val="20"/>
                <w:lang w:eastAsia="ru-RU"/>
              </w:rPr>
            </w:pPr>
            <w:r w:rsidRPr="00CD1625">
              <w:rPr>
                <w:sz w:val="23"/>
                <w:szCs w:val="20"/>
                <w:lang w:eastAsia="ru-RU"/>
              </w:rPr>
              <w:t>В</w:t>
            </w:r>
            <w:proofErr w:type="gramStart"/>
            <w:r w:rsidRPr="00CD1625">
              <w:rPr>
                <w:sz w:val="23"/>
                <w:szCs w:val="20"/>
                <w:vertAlign w:val="subscript"/>
                <w:lang w:eastAsia="ru-RU"/>
              </w:rPr>
              <w:t>1</w:t>
            </w:r>
            <w:proofErr w:type="gramEnd"/>
          </w:p>
        </w:tc>
        <w:tc>
          <w:tcPr>
            <w:tcW w:w="780" w:type="dxa"/>
          </w:tcPr>
          <w:p w:rsidR="00CD1625" w:rsidRPr="00CD1625" w:rsidRDefault="00CD1625" w:rsidP="00CD1625">
            <w:pPr>
              <w:spacing w:line="240" w:lineRule="auto"/>
              <w:ind w:firstLine="0"/>
              <w:jc w:val="center"/>
              <w:rPr>
                <w:sz w:val="23"/>
                <w:szCs w:val="20"/>
                <w:lang w:eastAsia="ru-RU"/>
              </w:rPr>
            </w:pPr>
            <w:r w:rsidRPr="00CD1625">
              <w:rPr>
                <w:sz w:val="23"/>
                <w:szCs w:val="20"/>
                <w:lang w:eastAsia="ru-RU"/>
              </w:rPr>
              <w:t>В</w:t>
            </w:r>
            <w:proofErr w:type="gramStart"/>
            <w:r w:rsidRPr="00CD1625">
              <w:rPr>
                <w:sz w:val="23"/>
                <w:szCs w:val="20"/>
                <w:vertAlign w:val="subscript"/>
                <w:lang w:eastAsia="ru-RU"/>
              </w:rPr>
              <w:t>2</w:t>
            </w:r>
            <w:proofErr w:type="gramEnd"/>
          </w:p>
        </w:tc>
        <w:tc>
          <w:tcPr>
            <w:tcW w:w="780" w:type="dxa"/>
          </w:tcPr>
          <w:p w:rsidR="00CD1625" w:rsidRPr="00CD1625" w:rsidRDefault="00CD1625" w:rsidP="00CD1625">
            <w:pPr>
              <w:spacing w:line="240" w:lineRule="auto"/>
              <w:ind w:firstLine="0"/>
              <w:jc w:val="center"/>
              <w:rPr>
                <w:sz w:val="23"/>
                <w:szCs w:val="20"/>
                <w:lang w:eastAsia="ru-RU"/>
              </w:rPr>
            </w:pPr>
            <w:r w:rsidRPr="00CD1625">
              <w:rPr>
                <w:sz w:val="23"/>
                <w:szCs w:val="20"/>
                <w:lang w:eastAsia="ru-RU"/>
              </w:rPr>
              <w:t>В</w:t>
            </w:r>
            <w:r w:rsidRPr="00CD1625">
              <w:rPr>
                <w:sz w:val="23"/>
                <w:szCs w:val="20"/>
                <w:vertAlign w:val="subscript"/>
                <w:lang w:eastAsia="ru-RU"/>
              </w:rPr>
              <w:t>3</w:t>
            </w:r>
          </w:p>
        </w:tc>
      </w:tr>
      <w:tr w:rsidR="00CD1625" w:rsidRPr="00CD1625" w:rsidTr="00CD1625">
        <w:tc>
          <w:tcPr>
            <w:tcW w:w="779" w:type="dxa"/>
          </w:tcPr>
          <w:p w:rsidR="00CD1625" w:rsidRPr="00CD1625" w:rsidRDefault="00CD1625" w:rsidP="00CD1625">
            <w:pPr>
              <w:spacing w:line="240" w:lineRule="auto"/>
              <w:ind w:firstLine="0"/>
              <w:jc w:val="center"/>
              <w:rPr>
                <w:sz w:val="23"/>
                <w:szCs w:val="20"/>
                <w:lang w:eastAsia="ru-RU"/>
              </w:rPr>
            </w:pPr>
            <w:r w:rsidRPr="00CD1625">
              <w:rPr>
                <w:sz w:val="23"/>
                <w:szCs w:val="20"/>
                <w:lang w:eastAsia="ru-RU"/>
              </w:rPr>
              <w:t>А</w:t>
            </w:r>
            <w:proofErr w:type="gramStart"/>
            <w:r w:rsidRPr="00CD1625">
              <w:rPr>
                <w:sz w:val="23"/>
                <w:szCs w:val="20"/>
                <w:vertAlign w:val="subscript"/>
                <w:lang w:eastAsia="ru-RU"/>
              </w:rPr>
              <w:t>1</w:t>
            </w:r>
            <w:proofErr w:type="gramEnd"/>
          </w:p>
        </w:tc>
        <w:tc>
          <w:tcPr>
            <w:tcW w:w="780" w:type="dxa"/>
            <w:tcBorders>
              <w:top w:val="single" w:sz="4" w:space="0" w:color="auto"/>
              <w:left w:val="single" w:sz="4" w:space="0" w:color="auto"/>
              <w:bottom w:val="single" w:sz="4" w:space="0" w:color="auto"/>
              <w:right w:val="single" w:sz="4" w:space="0" w:color="auto"/>
            </w:tcBorders>
          </w:tcPr>
          <w:p w:rsidR="00CD1625" w:rsidRPr="00CD1625" w:rsidRDefault="00CD1625" w:rsidP="00CD1625">
            <w:pPr>
              <w:spacing w:line="240" w:lineRule="auto"/>
              <w:ind w:firstLine="0"/>
              <w:jc w:val="center"/>
              <w:rPr>
                <w:sz w:val="23"/>
                <w:szCs w:val="20"/>
                <w:lang w:eastAsia="ru-RU"/>
              </w:rPr>
            </w:pPr>
            <w:r w:rsidRPr="00CD1625">
              <w:rPr>
                <w:sz w:val="23"/>
                <w:szCs w:val="20"/>
                <w:lang w:eastAsia="ru-RU"/>
              </w:rPr>
              <w:t>2</w:t>
            </w:r>
          </w:p>
        </w:tc>
        <w:tc>
          <w:tcPr>
            <w:tcW w:w="780" w:type="dxa"/>
            <w:tcBorders>
              <w:top w:val="single" w:sz="4" w:space="0" w:color="auto"/>
              <w:left w:val="single" w:sz="4" w:space="0" w:color="auto"/>
              <w:bottom w:val="single" w:sz="4" w:space="0" w:color="auto"/>
              <w:right w:val="single" w:sz="4" w:space="0" w:color="auto"/>
            </w:tcBorders>
          </w:tcPr>
          <w:p w:rsidR="00CD1625" w:rsidRPr="00CD1625" w:rsidRDefault="00CD1625" w:rsidP="00CD1625">
            <w:pPr>
              <w:spacing w:line="240" w:lineRule="auto"/>
              <w:ind w:firstLine="0"/>
              <w:jc w:val="center"/>
              <w:rPr>
                <w:sz w:val="23"/>
                <w:szCs w:val="20"/>
                <w:lang w:eastAsia="ru-RU"/>
              </w:rPr>
            </w:pPr>
            <w:r w:rsidRPr="00CD1625">
              <w:rPr>
                <w:sz w:val="23"/>
                <w:szCs w:val="20"/>
                <w:lang w:eastAsia="ru-RU"/>
              </w:rPr>
              <w:t>-3</w:t>
            </w:r>
          </w:p>
        </w:tc>
        <w:tc>
          <w:tcPr>
            <w:tcW w:w="780" w:type="dxa"/>
            <w:tcBorders>
              <w:top w:val="single" w:sz="4" w:space="0" w:color="auto"/>
              <w:left w:val="single" w:sz="4" w:space="0" w:color="auto"/>
              <w:bottom w:val="single" w:sz="4" w:space="0" w:color="auto"/>
              <w:right w:val="single" w:sz="4" w:space="0" w:color="auto"/>
            </w:tcBorders>
          </w:tcPr>
          <w:p w:rsidR="00CD1625" w:rsidRPr="00CD1625" w:rsidRDefault="00CD1625" w:rsidP="00CD1625">
            <w:pPr>
              <w:spacing w:line="240" w:lineRule="auto"/>
              <w:ind w:firstLine="0"/>
              <w:jc w:val="center"/>
              <w:rPr>
                <w:sz w:val="23"/>
                <w:szCs w:val="20"/>
                <w:lang w:eastAsia="ru-RU"/>
              </w:rPr>
            </w:pPr>
            <w:r w:rsidRPr="00CD1625">
              <w:rPr>
                <w:sz w:val="23"/>
                <w:szCs w:val="20"/>
                <w:lang w:eastAsia="ru-RU"/>
              </w:rPr>
              <w:t>4</w:t>
            </w:r>
          </w:p>
        </w:tc>
      </w:tr>
      <w:tr w:rsidR="00CD1625" w:rsidRPr="00CD1625" w:rsidTr="00CD1625">
        <w:tc>
          <w:tcPr>
            <w:tcW w:w="779" w:type="dxa"/>
          </w:tcPr>
          <w:p w:rsidR="00CD1625" w:rsidRPr="00CD1625" w:rsidRDefault="00CD1625" w:rsidP="00CD1625">
            <w:pPr>
              <w:spacing w:line="240" w:lineRule="auto"/>
              <w:ind w:firstLine="0"/>
              <w:jc w:val="center"/>
              <w:rPr>
                <w:sz w:val="23"/>
                <w:szCs w:val="20"/>
                <w:lang w:eastAsia="ru-RU"/>
              </w:rPr>
            </w:pPr>
            <w:r w:rsidRPr="00CD1625">
              <w:rPr>
                <w:sz w:val="23"/>
                <w:szCs w:val="20"/>
                <w:lang w:eastAsia="ru-RU"/>
              </w:rPr>
              <w:t>А</w:t>
            </w:r>
            <w:proofErr w:type="gramStart"/>
            <w:r w:rsidRPr="00CD1625">
              <w:rPr>
                <w:sz w:val="23"/>
                <w:szCs w:val="20"/>
                <w:vertAlign w:val="subscript"/>
                <w:lang w:eastAsia="ru-RU"/>
              </w:rPr>
              <w:t>2</w:t>
            </w:r>
            <w:proofErr w:type="gramEnd"/>
          </w:p>
        </w:tc>
        <w:tc>
          <w:tcPr>
            <w:tcW w:w="780" w:type="dxa"/>
            <w:tcBorders>
              <w:top w:val="single" w:sz="4" w:space="0" w:color="auto"/>
              <w:left w:val="single" w:sz="4" w:space="0" w:color="auto"/>
              <w:bottom w:val="single" w:sz="4" w:space="0" w:color="auto"/>
              <w:right w:val="single" w:sz="4" w:space="0" w:color="auto"/>
            </w:tcBorders>
          </w:tcPr>
          <w:p w:rsidR="00CD1625" w:rsidRPr="00CD1625" w:rsidRDefault="00CD1625" w:rsidP="00CD1625">
            <w:pPr>
              <w:spacing w:line="240" w:lineRule="auto"/>
              <w:ind w:firstLine="0"/>
              <w:jc w:val="center"/>
              <w:rPr>
                <w:sz w:val="23"/>
                <w:szCs w:val="20"/>
                <w:lang w:eastAsia="ru-RU"/>
              </w:rPr>
            </w:pPr>
            <w:r w:rsidRPr="00CD1625">
              <w:rPr>
                <w:sz w:val="23"/>
                <w:szCs w:val="20"/>
                <w:lang w:eastAsia="ru-RU"/>
              </w:rPr>
              <w:t>-3</w:t>
            </w:r>
          </w:p>
        </w:tc>
        <w:tc>
          <w:tcPr>
            <w:tcW w:w="780" w:type="dxa"/>
            <w:tcBorders>
              <w:top w:val="single" w:sz="4" w:space="0" w:color="auto"/>
              <w:left w:val="single" w:sz="4" w:space="0" w:color="auto"/>
              <w:bottom w:val="single" w:sz="4" w:space="0" w:color="auto"/>
              <w:right w:val="single" w:sz="4" w:space="0" w:color="auto"/>
            </w:tcBorders>
          </w:tcPr>
          <w:p w:rsidR="00CD1625" w:rsidRPr="00CD1625" w:rsidRDefault="00CD1625" w:rsidP="00CD1625">
            <w:pPr>
              <w:spacing w:line="240" w:lineRule="auto"/>
              <w:ind w:firstLine="0"/>
              <w:jc w:val="center"/>
              <w:rPr>
                <w:sz w:val="23"/>
                <w:szCs w:val="20"/>
                <w:lang w:eastAsia="ru-RU"/>
              </w:rPr>
            </w:pPr>
            <w:r w:rsidRPr="00CD1625">
              <w:rPr>
                <w:sz w:val="23"/>
                <w:szCs w:val="20"/>
                <w:lang w:eastAsia="ru-RU"/>
              </w:rPr>
              <w:t>4</w:t>
            </w:r>
          </w:p>
        </w:tc>
        <w:tc>
          <w:tcPr>
            <w:tcW w:w="780" w:type="dxa"/>
            <w:tcBorders>
              <w:top w:val="single" w:sz="4" w:space="0" w:color="auto"/>
              <w:left w:val="single" w:sz="4" w:space="0" w:color="auto"/>
              <w:bottom w:val="single" w:sz="4" w:space="0" w:color="auto"/>
              <w:right w:val="single" w:sz="4" w:space="0" w:color="auto"/>
            </w:tcBorders>
          </w:tcPr>
          <w:p w:rsidR="00CD1625" w:rsidRPr="00CD1625" w:rsidRDefault="00CD1625" w:rsidP="00CD1625">
            <w:pPr>
              <w:spacing w:line="240" w:lineRule="auto"/>
              <w:ind w:firstLine="0"/>
              <w:jc w:val="center"/>
              <w:rPr>
                <w:sz w:val="23"/>
                <w:szCs w:val="20"/>
                <w:lang w:eastAsia="ru-RU"/>
              </w:rPr>
            </w:pPr>
            <w:r w:rsidRPr="00CD1625">
              <w:rPr>
                <w:sz w:val="23"/>
                <w:szCs w:val="20"/>
                <w:lang w:eastAsia="ru-RU"/>
              </w:rPr>
              <w:t>-5</w:t>
            </w:r>
          </w:p>
        </w:tc>
      </w:tr>
      <w:tr w:rsidR="00CD1625" w:rsidRPr="00CD1625" w:rsidTr="00CD1625">
        <w:tc>
          <w:tcPr>
            <w:tcW w:w="779" w:type="dxa"/>
          </w:tcPr>
          <w:p w:rsidR="00CD1625" w:rsidRPr="00CD1625" w:rsidRDefault="00CD1625" w:rsidP="00CD1625">
            <w:pPr>
              <w:spacing w:line="240" w:lineRule="auto"/>
              <w:ind w:firstLine="0"/>
              <w:jc w:val="center"/>
              <w:rPr>
                <w:sz w:val="23"/>
                <w:szCs w:val="20"/>
                <w:lang w:eastAsia="ru-RU"/>
              </w:rPr>
            </w:pPr>
            <w:r w:rsidRPr="00CD1625">
              <w:rPr>
                <w:sz w:val="23"/>
                <w:szCs w:val="20"/>
                <w:lang w:eastAsia="ru-RU"/>
              </w:rPr>
              <w:t>А</w:t>
            </w:r>
            <w:r w:rsidRPr="00CD1625">
              <w:rPr>
                <w:sz w:val="23"/>
                <w:szCs w:val="20"/>
                <w:vertAlign w:val="subscript"/>
                <w:lang w:eastAsia="ru-RU"/>
              </w:rPr>
              <w:t>3</w:t>
            </w:r>
          </w:p>
        </w:tc>
        <w:tc>
          <w:tcPr>
            <w:tcW w:w="780" w:type="dxa"/>
            <w:tcBorders>
              <w:top w:val="single" w:sz="4" w:space="0" w:color="auto"/>
              <w:left w:val="single" w:sz="4" w:space="0" w:color="auto"/>
              <w:bottom w:val="single" w:sz="4" w:space="0" w:color="auto"/>
              <w:right w:val="single" w:sz="4" w:space="0" w:color="auto"/>
            </w:tcBorders>
          </w:tcPr>
          <w:p w:rsidR="00CD1625" w:rsidRPr="00CD1625" w:rsidRDefault="00CD1625" w:rsidP="00CD1625">
            <w:pPr>
              <w:spacing w:line="240" w:lineRule="auto"/>
              <w:ind w:firstLine="0"/>
              <w:jc w:val="center"/>
              <w:rPr>
                <w:sz w:val="23"/>
                <w:szCs w:val="20"/>
                <w:lang w:eastAsia="ru-RU"/>
              </w:rPr>
            </w:pPr>
            <w:r w:rsidRPr="00CD1625">
              <w:rPr>
                <w:sz w:val="23"/>
                <w:szCs w:val="20"/>
                <w:lang w:eastAsia="ru-RU"/>
              </w:rPr>
              <w:t>4</w:t>
            </w:r>
          </w:p>
        </w:tc>
        <w:tc>
          <w:tcPr>
            <w:tcW w:w="780" w:type="dxa"/>
            <w:tcBorders>
              <w:top w:val="single" w:sz="4" w:space="0" w:color="auto"/>
              <w:left w:val="single" w:sz="4" w:space="0" w:color="auto"/>
              <w:bottom w:val="single" w:sz="4" w:space="0" w:color="auto"/>
              <w:right w:val="single" w:sz="4" w:space="0" w:color="auto"/>
            </w:tcBorders>
          </w:tcPr>
          <w:p w:rsidR="00CD1625" w:rsidRPr="00CD1625" w:rsidRDefault="00CD1625" w:rsidP="00CD1625">
            <w:pPr>
              <w:spacing w:line="240" w:lineRule="auto"/>
              <w:ind w:firstLine="0"/>
              <w:jc w:val="center"/>
              <w:rPr>
                <w:sz w:val="23"/>
                <w:szCs w:val="20"/>
                <w:lang w:eastAsia="ru-RU"/>
              </w:rPr>
            </w:pPr>
            <w:r w:rsidRPr="00CD1625">
              <w:rPr>
                <w:sz w:val="23"/>
                <w:szCs w:val="20"/>
                <w:lang w:eastAsia="ru-RU"/>
              </w:rPr>
              <w:t>-5</w:t>
            </w:r>
          </w:p>
        </w:tc>
        <w:tc>
          <w:tcPr>
            <w:tcW w:w="780" w:type="dxa"/>
            <w:tcBorders>
              <w:top w:val="single" w:sz="4" w:space="0" w:color="auto"/>
              <w:left w:val="single" w:sz="4" w:space="0" w:color="auto"/>
              <w:bottom w:val="single" w:sz="4" w:space="0" w:color="auto"/>
              <w:right w:val="single" w:sz="4" w:space="0" w:color="auto"/>
            </w:tcBorders>
          </w:tcPr>
          <w:p w:rsidR="00CD1625" w:rsidRPr="00CD1625" w:rsidRDefault="00CD1625" w:rsidP="00CD1625">
            <w:pPr>
              <w:spacing w:line="240" w:lineRule="auto"/>
              <w:ind w:firstLine="0"/>
              <w:jc w:val="center"/>
              <w:rPr>
                <w:sz w:val="23"/>
                <w:szCs w:val="20"/>
                <w:lang w:eastAsia="ru-RU"/>
              </w:rPr>
            </w:pPr>
            <w:r w:rsidRPr="00CD1625">
              <w:rPr>
                <w:sz w:val="23"/>
                <w:szCs w:val="20"/>
                <w:lang w:eastAsia="ru-RU"/>
              </w:rPr>
              <w:t>6</w:t>
            </w:r>
          </w:p>
        </w:tc>
      </w:tr>
    </w:tbl>
    <w:p w:rsidR="00CD1625" w:rsidRDefault="00CD1625" w:rsidP="00CD1625">
      <w:pPr>
        <w:ind w:left="1560"/>
        <w:rPr>
          <w:lang w:eastAsia="ru-RU"/>
        </w:rPr>
      </w:pPr>
    </w:p>
    <w:p w:rsidR="00334703" w:rsidRPr="00CD1625" w:rsidRDefault="00334703" w:rsidP="00CD1625">
      <w:pPr>
        <w:ind w:left="1560"/>
        <w:rPr>
          <w:lang w:eastAsia="ru-RU"/>
        </w:rPr>
      </w:pPr>
      <w:r w:rsidRPr="00CD1625">
        <w:rPr>
          <w:lang w:eastAsia="ru-RU"/>
        </w:rPr>
        <w:t xml:space="preserve">где </w:t>
      </w:r>
      <w:proofErr w:type="spellStart"/>
      <w:r w:rsidRPr="00CD1625">
        <w:rPr>
          <w:lang w:eastAsia="ru-RU"/>
        </w:rPr>
        <w:t>А</w:t>
      </w:r>
      <w:proofErr w:type="gramStart"/>
      <w:r w:rsidRPr="00CD1625">
        <w:rPr>
          <w:i/>
          <w:vertAlign w:val="subscript"/>
          <w:lang w:eastAsia="ru-RU"/>
        </w:rPr>
        <w:t>i</w:t>
      </w:r>
      <w:proofErr w:type="spellEnd"/>
      <w:proofErr w:type="gramEnd"/>
      <w:r w:rsidRPr="00CD1625">
        <w:rPr>
          <w:lang w:eastAsia="ru-RU"/>
        </w:rPr>
        <w:t xml:space="preserve"> – стратегия первого игрока, заключающаяся в «выбрасывании» </w:t>
      </w:r>
      <w:r w:rsidRPr="00CD1625">
        <w:rPr>
          <w:i/>
          <w:lang w:eastAsia="ru-RU"/>
        </w:rPr>
        <w:t xml:space="preserve">i </w:t>
      </w:r>
      <w:r w:rsidRPr="00CD1625">
        <w:rPr>
          <w:lang w:eastAsia="ru-RU"/>
        </w:rPr>
        <w:t>пальцев;</w:t>
      </w:r>
    </w:p>
    <w:p w:rsidR="00334703" w:rsidRPr="00CD1625" w:rsidRDefault="00334703" w:rsidP="00CD1625">
      <w:pPr>
        <w:ind w:left="1560"/>
        <w:rPr>
          <w:lang w:eastAsia="ru-RU"/>
        </w:rPr>
      </w:pPr>
      <w:proofErr w:type="spellStart"/>
      <w:r w:rsidRPr="00CD1625">
        <w:rPr>
          <w:lang w:eastAsia="ru-RU"/>
        </w:rPr>
        <w:t>В</w:t>
      </w:r>
      <w:proofErr w:type="gramStart"/>
      <w:r w:rsidRPr="00CD1625">
        <w:rPr>
          <w:i/>
          <w:vertAlign w:val="subscript"/>
          <w:lang w:eastAsia="ru-RU"/>
        </w:rPr>
        <w:t>j</w:t>
      </w:r>
      <w:proofErr w:type="spellEnd"/>
      <w:proofErr w:type="gramEnd"/>
      <w:r w:rsidRPr="00CD1625">
        <w:rPr>
          <w:lang w:eastAsia="ru-RU"/>
        </w:rPr>
        <w:t xml:space="preserve"> – стратегия второго игрока, заключающаяся в «выбрасывании» </w:t>
      </w:r>
      <w:r w:rsidRPr="00CD1625">
        <w:rPr>
          <w:i/>
          <w:lang w:eastAsia="ru-RU"/>
        </w:rPr>
        <w:t xml:space="preserve">j </w:t>
      </w:r>
      <w:r w:rsidRPr="00CD1625">
        <w:rPr>
          <w:lang w:eastAsia="ru-RU"/>
        </w:rPr>
        <w:t>пальцев.</w:t>
      </w:r>
    </w:p>
    <w:p w:rsidR="00334703" w:rsidRPr="00CD1625" w:rsidRDefault="00334703" w:rsidP="00CD1625">
      <w:pPr>
        <w:rPr>
          <w:i/>
          <w:lang w:eastAsia="ru-RU"/>
        </w:rPr>
      </w:pPr>
    </w:p>
    <w:p w:rsidR="00334703" w:rsidRPr="00CD1625" w:rsidRDefault="00334703" w:rsidP="00CD1625">
      <w:pPr>
        <w:rPr>
          <w:i/>
          <w:lang w:eastAsia="ru-RU"/>
        </w:rPr>
      </w:pPr>
    </w:p>
    <w:p w:rsidR="00334703" w:rsidRPr="00CD1625" w:rsidRDefault="00334703" w:rsidP="00CD1625">
      <w:pPr>
        <w:rPr>
          <w:i/>
          <w:lang w:eastAsia="ru-RU"/>
        </w:rPr>
      </w:pPr>
      <w:r w:rsidRPr="00CD1625">
        <w:rPr>
          <w:i/>
          <w:lang w:eastAsia="ru-RU"/>
        </w:rPr>
        <w:t>Игра 3. Борьба за рынки</w:t>
      </w:r>
    </w:p>
    <w:p w:rsidR="00334703" w:rsidRPr="00CD1625" w:rsidRDefault="00334703" w:rsidP="00CD1625">
      <w:pPr>
        <w:rPr>
          <w:lang w:eastAsia="ru-RU"/>
        </w:rPr>
      </w:pPr>
      <w:r w:rsidRPr="00CD1625">
        <w:rPr>
          <w:lang w:eastAsia="ru-RU"/>
        </w:rPr>
        <w:t>Некая фирма</w:t>
      </w:r>
      <w:proofErr w:type="gramStart"/>
      <w:r w:rsidRPr="00CD1625">
        <w:rPr>
          <w:lang w:eastAsia="ru-RU"/>
        </w:rPr>
        <w:t xml:space="preserve"> А</w:t>
      </w:r>
      <w:proofErr w:type="gramEnd"/>
      <w:r w:rsidRPr="00CD1625">
        <w:rPr>
          <w:lang w:eastAsia="ru-RU"/>
        </w:rPr>
        <w:t>, имея в своем распоряжении 5 условных денежных единиц, пытается удержать два равноценных рынка сбыта. Ее конкурент (фирма В), имея сумму равную 4 условным денежным единицам, пытается вытеснить фирму</w:t>
      </w:r>
      <w:proofErr w:type="gramStart"/>
      <w:r w:rsidRPr="00CD1625">
        <w:rPr>
          <w:lang w:eastAsia="ru-RU"/>
        </w:rPr>
        <w:t xml:space="preserve"> А</w:t>
      </w:r>
      <w:proofErr w:type="gramEnd"/>
      <w:r w:rsidRPr="00CD1625">
        <w:rPr>
          <w:lang w:eastAsia="ru-RU"/>
        </w:rPr>
        <w:t xml:space="preserve"> с одного из рынков. Каждый из конкурентов для защиты и завоевания соответствующего рынка может выделить целое число единиц своих средств. Считается, что если для защиты хотя бы одного из рынков фирма</w:t>
      </w:r>
      <w:proofErr w:type="gramStart"/>
      <w:r w:rsidRPr="00CD1625">
        <w:rPr>
          <w:lang w:eastAsia="ru-RU"/>
        </w:rPr>
        <w:t xml:space="preserve"> А</w:t>
      </w:r>
      <w:proofErr w:type="gramEnd"/>
      <w:r w:rsidRPr="00CD1625">
        <w:rPr>
          <w:lang w:eastAsia="ru-RU"/>
        </w:rPr>
        <w:t xml:space="preserve"> выделит меньше средств, чем фирма В, то она проигрывает, а во всех остальных случаях – выигрывает. Пусть выигрыш фирмы</w:t>
      </w:r>
      <w:proofErr w:type="gramStart"/>
      <w:r w:rsidRPr="00CD1625">
        <w:rPr>
          <w:lang w:eastAsia="ru-RU"/>
        </w:rPr>
        <w:t xml:space="preserve"> А</w:t>
      </w:r>
      <w:proofErr w:type="gramEnd"/>
      <w:r w:rsidRPr="00CD1625">
        <w:rPr>
          <w:lang w:eastAsia="ru-RU"/>
        </w:rPr>
        <w:t xml:space="preserve"> равен 1, а </w:t>
      </w:r>
      <w:r w:rsidRPr="00CD1625">
        <w:rPr>
          <w:lang w:eastAsia="ru-RU"/>
        </w:rPr>
        <w:lastRenderedPageBreak/>
        <w:t>проигрыш равен (-1), тогда игра сводится к матричной игре, для которой матрица выигрышей фирмы А (проигрышей фирмы В) имеет вид:</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85"/>
        <w:gridCol w:w="685"/>
        <w:gridCol w:w="685"/>
        <w:gridCol w:w="685"/>
        <w:gridCol w:w="685"/>
        <w:gridCol w:w="686"/>
      </w:tblGrid>
      <w:tr w:rsidR="00CD1625" w:rsidRPr="00CD1625" w:rsidTr="00CD1625">
        <w:tc>
          <w:tcPr>
            <w:tcW w:w="685" w:type="dxa"/>
            <w:tcBorders>
              <w:top w:val="nil"/>
              <w:left w:val="nil"/>
              <w:bottom w:val="nil"/>
              <w:right w:val="nil"/>
            </w:tcBorders>
          </w:tcPr>
          <w:p w:rsidR="00CD1625" w:rsidRPr="00CD1625" w:rsidRDefault="00CD1625" w:rsidP="00CD1625">
            <w:pPr>
              <w:spacing w:line="240" w:lineRule="auto"/>
              <w:ind w:firstLine="0"/>
              <w:rPr>
                <w:sz w:val="22"/>
                <w:szCs w:val="20"/>
                <w:lang w:eastAsia="ru-RU"/>
              </w:rPr>
            </w:pPr>
          </w:p>
        </w:tc>
        <w:tc>
          <w:tcPr>
            <w:tcW w:w="685" w:type="dxa"/>
            <w:tcBorders>
              <w:top w:val="nil"/>
              <w:left w:val="nil"/>
              <w:bottom w:val="nil"/>
              <w:right w:val="nil"/>
            </w:tcBorders>
          </w:tcPr>
          <w:p w:rsidR="00CD1625" w:rsidRPr="00CD1625" w:rsidRDefault="00CD1625" w:rsidP="00CD1625">
            <w:pPr>
              <w:spacing w:line="240" w:lineRule="auto"/>
              <w:ind w:firstLine="0"/>
              <w:jc w:val="center"/>
              <w:rPr>
                <w:sz w:val="22"/>
                <w:szCs w:val="20"/>
                <w:lang w:eastAsia="ru-RU"/>
              </w:rPr>
            </w:pPr>
            <w:r w:rsidRPr="00CD1625">
              <w:rPr>
                <w:sz w:val="22"/>
                <w:szCs w:val="20"/>
                <w:lang w:eastAsia="ru-RU"/>
              </w:rPr>
              <w:t>В</w:t>
            </w:r>
            <w:proofErr w:type="gramStart"/>
            <w:r w:rsidRPr="00CD1625">
              <w:rPr>
                <w:sz w:val="22"/>
                <w:szCs w:val="20"/>
                <w:vertAlign w:val="subscript"/>
                <w:lang w:eastAsia="ru-RU"/>
              </w:rPr>
              <w:t>0</w:t>
            </w:r>
            <w:proofErr w:type="gramEnd"/>
          </w:p>
        </w:tc>
        <w:tc>
          <w:tcPr>
            <w:tcW w:w="685" w:type="dxa"/>
            <w:tcBorders>
              <w:top w:val="nil"/>
              <w:left w:val="nil"/>
              <w:bottom w:val="nil"/>
              <w:right w:val="nil"/>
            </w:tcBorders>
          </w:tcPr>
          <w:p w:rsidR="00CD1625" w:rsidRPr="00CD1625" w:rsidRDefault="00CD1625" w:rsidP="00CD1625">
            <w:pPr>
              <w:spacing w:line="240" w:lineRule="auto"/>
              <w:ind w:firstLine="0"/>
              <w:jc w:val="center"/>
              <w:rPr>
                <w:sz w:val="22"/>
                <w:szCs w:val="20"/>
                <w:lang w:eastAsia="ru-RU"/>
              </w:rPr>
            </w:pPr>
            <w:r w:rsidRPr="00CD1625">
              <w:rPr>
                <w:sz w:val="22"/>
                <w:szCs w:val="20"/>
                <w:lang w:eastAsia="ru-RU"/>
              </w:rPr>
              <w:t>В</w:t>
            </w:r>
            <w:proofErr w:type="gramStart"/>
            <w:r w:rsidRPr="00CD1625">
              <w:rPr>
                <w:sz w:val="22"/>
                <w:szCs w:val="20"/>
                <w:vertAlign w:val="subscript"/>
                <w:lang w:eastAsia="ru-RU"/>
              </w:rPr>
              <w:t>1</w:t>
            </w:r>
            <w:proofErr w:type="gramEnd"/>
          </w:p>
        </w:tc>
        <w:tc>
          <w:tcPr>
            <w:tcW w:w="685" w:type="dxa"/>
            <w:tcBorders>
              <w:top w:val="nil"/>
              <w:left w:val="nil"/>
              <w:bottom w:val="nil"/>
              <w:right w:val="nil"/>
            </w:tcBorders>
          </w:tcPr>
          <w:p w:rsidR="00CD1625" w:rsidRPr="00CD1625" w:rsidRDefault="00CD1625" w:rsidP="00CD1625">
            <w:pPr>
              <w:spacing w:line="240" w:lineRule="auto"/>
              <w:ind w:firstLine="0"/>
              <w:jc w:val="center"/>
              <w:rPr>
                <w:sz w:val="22"/>
                <w:szCs w:val="20"/>
                <w:lang w:eastAsia="ru-RU"/>
              </w:rPr>
            </w:pPr>
            <w:r w:rsidRPr="00CD1625">
              <w:rPr>
                <w:sz w:val="22"/>
                <w:szCs w:val="20"/>
                <w:lang w:eastAsia="ru-RU"/>
              </w:rPr>
              <w:t>В</w:t>
            </w:r>
            <w:proofErr w:type="gramStart"/>
            <w:r w:rsidRPr="00CD1625">
              <w:rPr>
                <w:sz w:val="22"/>
                <w:szCs w:val="20"/>
                <w:vertAlign w:val="subscript"/>
                <w:lang w:eastAsia="ru-RU"/>
              </w:rPr>
              <w:t>2</w:t>
            </w:r>
            <w:proofErr w:type="gramEnd"/>
          </w:p>
        </w:tc>
        <w:tc>
          <w:tcPr>
            <w:tcW w:w="685" w:type="dxa"/>
            <w:tcBorders>
              <w:top w:val="nil"/>
              <w:left w:val="nil"/>
              <w:bottom w:val="nil"/>
              <w:right w:val="nil"/>
            </w:tcBorders>
          </w:tcPr>
          <w:p w:rsidR="00CD1625" w:rsidRPr="00CD1625" w:rsidRDefault="00CD1625" w:rsidP="00CD1625">
            <w:pPr>
              <w:spacing w:line="240" w:lineRule="auto"/>
              <w:ind w:firstLine="0"/>
              <w:jc w:val="center"/>
              <w:rPr>
                <w:sz w:val="22"/>
                <w:szCs w:val="20"/>
                <w:lang w:eastAsia="ru-RU"/>
              </w:rPr>
            </w:pPr>
            <w:r w:rsidRPr="00CD1625">
              <w:rPr>
                <w:sz w:val="22"/>
                <w:szCs w:val="20"/>
                <w:lang w:eastAsia="ru-RU"/>
              </w:rPr>
              <w:t>В</w:t>
            </w:r>
            <w:r w:rsidRPr="00CD1625">
              <w:rPr>
                <w:sz w:val="22"/>
                <w:szCs w:val="20"/>
                <w:vertAlign w:val="subscript"/>
                <w:lang w:eastAsia="ru-RU"/>
              </w:rPr>
              <w:t>3</w:t>
            </w:r>
          </w:p>
        </w:tc>
        <w:tc>
          <w:tcPr>
            <w:tcW w:w="686" w:type="dxa"/>
            <w:tcBorders>
              <w:top w:val="nil"/>
              <w:left w:val="nil"/>
              <w:bottom w:val="nil"/>
              <w:right w:val="nil"/>
            </w:tcBorders>
          </w:tcPr>
          <w:p w:rsidR="00CD1625" w:rsidRPr="00CD1625" w:rsidRDefault="00CD1625" w:rsidP="00CD1625">
            <w:pPr>
              <w:spacing w:line="240" w:lineRule="auto"/>
              <w:ind w:firstLine="0"/>
              <w:jc w:val="center"/>
              <w:rPr>
                <w:sz w:val="22"/>
                <w:szCs w:val="20"/>
                <w:lang w:eastAsia="ru-RU"/>
              </w:rPr>
            </w:pPr>
            <w:r w:rsidRPr="00CD1625">
              <w:rPr>
                <w:sz w:val="22"/>
                <w:szCs w:val="20"/>
                <w:lang w:eastAsia="ru-RU"/>
              </w:rPr>
              <w:t>В</w:t>
            </w:r>
            <w:proofErr w:type="gramStart"/>
            <w:r w:rsidRPr="00CD1625">
              <w:rPr>
                <w:sz w:val="22"/>
                <w:szCs w:val="20"/>
                <w:vertAlign w:val="subscript"/>
                <w:lang w:eastAsia="ru-RU"/>
              </w:rPr>
              <w:t>4</w:t>
            </w:r>
            <w:proofErr w:type="gramEnd"/>
          </w:p>
        </w:tc>
      </w:tr>
      <w:tr w:rsidR="00CD1625" w:rsidRPr="00CD1625" w:rsidTr="00CD1625">
        <w:tc>
          <w:tcPr>
            <w:tcW w:w="685" w:type="dxa"/>
            <w:tcBorders>
              <w:top w:val="nil"/>
              <w:left w:val="nil"/>
              <w:bottom w:val="nil"/>
              <w:right w:val="nil"/>
            </w:tcBorders>
          </w:tcPr>
          <w:p w:rsidR="00CD1625" w:rsidRPr="00CD1625" w:rsidRDefault="00CD1625" w:rsidP="00CD1625">
            <w:pPr>
              <w:spacing w:line="240" w:lineRule="auto"/>
              <w:ind w:firstLine="0"/>
              <w:jc w:val="center"/>
              <w:rPr>
                <w:sz w:val="22"/>
                <w:szCs w:val="20"/>
                <w:lang w:eastAsia="ru-RU"/>
              </w:rPr>
            </w:pPr>
            <w:r w:rsidRPr="00CD1625">
              <w:rPr>
                <w:sz w:val="22"/>
                <w:szCs w:val="20"/>
                <w:lang w:eastAsia="ru-RU"/>
              </w:rPr>
              <w:t>А</w:t>
            </w:r>
            <w:proofErr w:type="gramStart"/>
            <w:r w:rsidRPr="00CD1625">
              <w:rPr>
                <w:sz w:val="22"/>
                <w:szCs w:val="20"/>
                <w:vertAlign w:val="subscript"/>
                <w:lang w:eastAsia="ru-RU"/>
              </w:rPr>
              <w:t>0</w:t>
            </w:r>
            <w:proofErr w:type="gramEnd"/>
          </w:p>
        </w:tc>
        <w:tc>
          <w:tcPr>
            <w:tcW w:w="685" w:type="dxa"/>
            <w:tcBorders>
              <w:top w:val="single" w:sz="4" w:space="0" w:color="auto"/>
              <w:left w:val="single" w:sz="4" w:space="0" w:color="auto"/>
            </w:tcBorders>
          </w:tcPr>
          <w:p w:rsidR="00CD1625" w:rsidRPr="00CD1625" w:rsidRDefault="00CD1625" w:rsidP="00CD1625">
            <w:pPr>
              <w:spacing w:line="240" w:lineRule="auto"/>
              <w:ind w:firstLine="0"/>
              <w:jc w:val="center"/>
              <w:rPr>
                <w:sz w:val="22"/>
                <w:szCs w:val="20"/>
                <w:lang w:eastAsia="ru-RU"/>
              </w:rPr>
            </w:pPr>
            <w:r w:rsidRPr="00CD1625">
              <w:rPr>
                <w:sz w:val="22"/>
                <w:szCs w:val="20"/>
                <w:lang w:eastAsia="ru-RU"/>
              </w:rPr>
              <w:t>1</w:t>
            </w:r>
          </w:p>
        </w:tc>
        <w:tc>
          <w:tcPr>
            <w:tcW w:w="685" w:type="dxa"/>
            <w:tcBorders>
              <w:top w:val="single" w:sz="4" w:space="0" w:color="auto"/>
            </w:tcBorders>
          </w:tcPr>
          <w:p w:rsidR="00CD1625" w:rsidRPr="00CD1625" w:rsidRDefault="00CD1625" w:rsidP="00CD1625">
            <w:pPr>
              <w:spacing w:line="240" w:lineRule="auto"/>
              <w:ind w:firstLine="0"/>
              <w:jc w:val="center"/>
              <w:rPr>
                <w:sz w:val="22"/>
                <w:szCs w:val="20"/>
                <w:lang w:eastAsia="ru-RU"/>
              </w:rPr>
            </w:pPr>
            <w:r w:rsidRPr="00CD1625">
              <w:rPr>
                <w:sz w:val="22"/>
                <w:szCs w:val="20"/>
                <w:lang w:eastAsia="ru-RU"/>
              </w:rPr>
              <w:t>-1</w:t>
            </w:r>
          </w:p>
        </w:tc>
        <w:tc>
          <w:tcPr>
            <w:tcW w:w="685" w:type="dxa"/>
            <w:tcBorders>
              <w:top w:val="single" w:sz="4" w:space="0" w:color="auto"/>
            </w:tcBorders>
          </w:tcPr>
          <w:p w:rsidR="00CD1625" w:rsidRPr="00CD1625" w:rsidRDefault="00CD1625" w:rsidP="00CD1625">
            <w:pPr>
              <w:spacing w:line="240" w:lineRule="auto"/>
              <w:ind w:firstLine="0"/>
              <w:jc w:val="center"/>
              <w:rPr>
                <w:sz w:val="22"/>
                <w:szCs w:val="20"/>
                <w:lang w:eastAsia="ru-RU"/>
              </w:rPr>
            </w:pPr>
            <w:r w:rsidRPr="00CD1625">
              <w:rPr>
                <w:sz w:val="22"/>
                <w:szCs w:val="20"/>
                <w:lang w:eastAsia="ru-RU"/>
              </w:rPr>
              <w:t>-1</w:t>
            </w:r>
          </w:p>
        </w:tc>
        <w:tc>
          <w:tcPr>
            <w:tcW w:w="685" w:type="dxa"/>
            <w:tcBorders>
              <w:top w:val="single" w:sz="4" w:space="0" w:color="auto"/>
            </w:tcBorders>
          </w:tcPr>
          <w:p w:rsidR="00CD1625" w:rsidRPr="00CD1625" w:rsidRDefault="00CD1625" w:rsidP="00CD1625">
            <w:pPr>
              <w:spacing w:line="240" w:lineRule="auto"/>
              <w:ind w:firstLine="0"/>
              <w:jc w:val="center"/>
              <w:rPr>
                <w:sz w:val="22"/>
                <w:szCs w:val="20"/>
                <w:lang w:eastAsia="ru-RU"/>
              </w:rPr>
            </w:pPr>
            <w:r w:rsidRPr="00CD1625">
              <w:rPr>
                <w:sz w:val="22"/>
                <w:szCs w:val="20"/>
                <w:lang w:eastAsia="ru-RU"/>
              </w:rPr>
              <w:t>-1</w:t>
            </w:r>
          </w:p>
        </w:tc>
        <w:tc>
          <w:tcPr>
            <w:tcW w:w="686" w:type="dxa"/>
            <w:tcBorders>
              <w:top w:val="single" w:sz="4" w:space="0" w:color="auto"/>
            </w:tcBorders>
          </w:tcPr>
          <w:p w:rsidR="00CD1625" w:rsidRPr="00CD1625" w:rsidRDefault="00CD1625" w:rsidP="00CD1625">
            <w:pPr>
              <w:spacing w:line="240" w:lineRule="auto"/>
              <w:ind w:firstLine="0"/>
              <w:jc w:val="center"/>
              <w:rPr>
                <w:sz w:val="22"/>
                <w:szCs w:val="20"/>
                <w:lang w:eastAsia="ru-RU"/>
              </w:rPr>
            </w:pPr>
            <w:r w:rsidRPr="00CD1625">
              <w:rPr>
                <w:sz w:val="22"/>
                <w:szCs w:val="20"/>
                <w:lang w:eastAsia="ru-RU"/>
              </w:rPr>
              <w:t>-1</w:t>
            </w:r>
          </w:p>
        </w:tc>
      </w:tr>
      <w:tr w:rsidR="00CD1625" w:rsidRPr="00CD1625" w:rsidTr="00CD1625">
        <w:tc>
          <w:tcPr>
            <w:tcW w:w="685" w:type="dxa"/>
            <w:tcBorders>
              <w:top w:val="nil"/>
              <w:left w:val="nil"/>
              <w:bottom w:val="nil"/>
              <w:right w:val="nil"/>
            </w:tcBorders>
          </w:tcPr>
          <w:p w:rsidR="00CD1625" w:rsidRPr="00CD1625" w:rsidRDefault="00CD1625" w:rsidP="00CD1625">
            <w:pPr>
              <w:spacing w:line="240" w:lineRule="auto"/>
              <w:ind w:firstLine="0"/>
              <w:jc w:val="center"/>
              <w:rPr>
                <w:sz w:val="22"/>
                <w:szCs w:val="20"/>
                <w:lang w:eastAsia="ru-RU"/>
              </w:rPr>
            </w:pPr>
            <w:r w:rsidRPr="00CD1625">
              <w:rPr>
                <w:sz w:val="22"/>
                <w:szCs w:val="20"/>
                <w:lang w:eastAsia="ru-RU"/>
              </w:rPr>
              <w:t>А</w:t>
            </w:r>
            <w:proofErr w:type="gramStart"/>
            <w:r w:rsidRPr="00CD1625">
              <w:rPr>
                <w:sz w:val="22"/>
                <w:szCs w:val="20"/>
                <w:vertAlign w:val="subscript"/>
                <w:lang w:eastAsia="ru-RU"/>
              </w:rPr>
              <w:t>1</w:t>
            </w:r>
            <w:proofErr w:type="gramEnd"/>
          </w:p>
        </w:tc>
        <w:tc>
          <w:tcPr>
            <w:tcW w:w="685" w:type="dxa"/>
            <w:tcBorders>
              <w:left w:val="single" w:sz="4" w:space="0" w:color="auto"/>
            </w:tcBorders>
          </w:tcPr>
          <w:p w:rsidR="00CD1625" w:rsidRPr="00CD1625" w:rsidRDefault="00CD1625" w:rsidP="00CD1625">
            <w:pPr>
              <w:spacing w:line="240" w:lineRule="auto"/>
              <w:ind w:firstLine="0"/>
              <w:jc w:val="center"/>
              <w:rPr>
                <w:sz w:val="22"/>
                <w:szCs w:val="20"/>
                <w:lang w:eastAsia="ru-RU"/>
              </w:rPr>
            </w:pPr>
            <w:r w:rsidRPr="00CD1625">
              <w:rPr>
                <w:sz w:val="22"/>
                <w:szCs w:val="20"/>
                <w:lang w:eastAsia="ru-RU"/>
              </w:rPr>
              <w:t>1</w:t>
            </w:r>
          </w:p>
        </w:tc>
        <w:tc>
          <w:tcPr>
            <w:tcW w:w="685" w:type="dxa"/>
          </w:tcPr>
          <w:p w:rsidR="00CD1625" w:rsidRPr="00CD1625" w:rsidRDefault="00CD1625" w:rsidP="00CD1625">
            <w:pPr>
              <w:spacing w:line="240" w:lineRule="auto"/>
              <w:ind w:firstLine="0"/>
              <w:jc w:val="center"/>
              <w:rPr>
                <w:sz w:val="22"/>
                <w:szCs w:val="20"/>
                <w:lang w:eastAsia="ru-RU"/>
              </w:rPr>
            </w:pPr>
            <w:r w:rsidRPr="00CD1625">
              <w:rPr>
                <w:sz w:val="22"/>
                <w:szCs w:val="20"/>
                <w:lang w:eastAsia="ru-RU"/>
              </w:rPr>
              <w:t>1</w:t>
            </w:r>
          </w:p>
        </w:tc>
        <w:tc>
          <w:tcPr>
            <w:tcW w:w="685" w:type="dxa"/>
          </w:tcPr>
          <w:p w:rsidR="00CD1625" w:rsidRPr="00CD1625" w:rsidRDefault="00CD1625" w:rsidP="00CD1625">
            <w:pPr>
              <w:spacing w:line="240" w:lineRule="auto"/>
              <w:ind w:firstLine="0"/>
              <w:jc w:val="center"/>
              <w:rPr>
                <w:sz w:val="22"/>
                <w:szCs w:val="20"/>
                <w:lang w:eastAsia="ru-RU"/>
              </w:rPr>
            </w:pPr>
            <w:r w:rsidRPr="00CD1625">
              <w:rPr>
                <w:sz w:val="22"/>
                <w:szCs w:val="20"/>
                <w:lang w:eastAsia="ru-RU"/>
              </w:rPr>
              <w:t>-1</w:t>
            </w:r>
          </w:p>
        </w:tc>
        <w:tc>
          <w:tcPr>
            <w:tcW w:w="685" w:type="dxa"/>
          </w:tcPr>
          <w:p w:rsidR="00CD1625" w:rsidRPr="00CD1625" w:rsidRDefault="00CD1625" w:rsidP="00CD1625">
            <w:pPr>
              <w:spacing w:line="240" w:lineRule="auto"/>
              <w:ind w:firstLine="0"/>
              <w:jc w:val="center"/>
              <w:rPr>
                <w:sz w:val="22"/>
                <w:szCs w:val="20"/>
                <w:lang w:eastAsia="ru-RU"/>
              </w:rPr>
            </w:pPr>
            <w:r w:rsidRPr="00CD1625">
              <w:rPr>
                <w:sz w:val="22"/>
                <w:szCs w:val="20"/>
                <w:lang w:eastAsia="ru-RU"/>
              </w:rPr>
              <w:t>-1</w:t>
            </w:r>
          </w:p>
        </w:tc>
        <w:tc>
          <w:tcPr>
            <w:tcW w:w="686" w:type="dxa"/>
          </w:tcPr>
          <w:p w:rsidR="00CD1625" w:rsidRPr="00CD1625" w:rsidRDefault="00CD1625" w:rsidP="00CD1625">
            <w:pPr>
              <w:spacing w:line="240" w:lineRule="auto"/>
              <w:ind w:firstLine="0"/>
              <w:jc w:val="center"/>
              <w:rPr>
                <w:sz w:val="22"/>
                <w:szCs w:val="20"/>
                <w:lang w:eastAsia="ru-RU"/>
              </w:rPr>
            </w:pPr>
            <w:r w:rsidRPr="00CD1625">
              <w:rPr>
                <w:sz w:val="22"/>
                <w:szCs w:val="20"/>
                <w:lang w:eastAsia="ru-RU"/>
              </w:rPr>
              <w:t>-1</w:t>
            </w:r>
          </w:p>
        </w:tc>
      </w:tr>
      <w:tr w:rsidR="00CD1625" w:rsidRPr="00CD1625" w:rsidTr="00CD1625">
        <w:tc>
          <w:tcPr>
            <w:tcW w:w="685" w:type="dxa"/>
            <w:tcBorders>
              <w:top w:val="nil"/>
              <w:left w:val="nil"/>
              <w:bottom w:val="nil"/>
              <w:right w:val="nil"/>
            </w:tcBorders>
          </w:tcPr>
          <w:p w:rsidR="00CD1625" w:rsidRPr="00CD1625" w:rsidRDefault="00CD1625" w:rsidP="00CD1625">
            <w:pPr>
              <w:spacing w:line="240" w:lineRule="auto"/>
              <w:ind w:firstLine="0"/>
              <w:jc w:val="center"/>
              <w:rPr>
                <w:sz w:val="22"/>
                <w:szCs w:val="20"/>
                <w:lang w:eastAsia="ru-RU"/>
              </w:rPr>
            </w:pPr>
            <w:r w:rsidRPr="00CD1625">
              <w:rPr>
                <w:sz w:val="22"/>
                <w:szCs w:val="20"/>
                <w:lang w:eastAsia="ru-RU"/>
              </w:rPr>
              <w:t>А</w:t>
            </w:r>
            <w:proofErr w:type="gramStart"/>
            <w:r w:rsidRPr="00CD1625">
              <w:rPr>
                <w:sz w:val="22"/>
                <w:szCs w:val="20"/>
                <w:vertAlign w:val="subscript"/>
                <w:lang w:eastAsia="ru-RU"/>
              </w:rPr>
              <w:t>2</w:t>
            </w:r>
            <w:proofErr w:type="gramEnd"/>
          </w:p>
        </w:tc>
        <w:tc>
          <w:tcPr>
            <w:tcW w:w="685" w:type="dxa"/>
            <w:tcBorders>
              <w:left w:val="single" w:sz="4" w:space="0" w:color="auto"/>
            </w:tcBorders>
          </w:tcPr>
          <w:p w:rsidR="00CD1625" w:rsidRPr="00CD1625" w:rsidRDefault="00CD1625" w:rsidP="00CD1625">
            <w:pPr>
              <w:spacing w:line="240" w:lineRule="auto"/>
              <w:ind w:firstLine="0"/>
              <w:jc w:val="center"/>
              <w:rPr>
                <w:sz w:val="22"/>
                <w:szCs w:val="20"/>
                <w:lang w:eastAsia="ru-RU"/>
              </w:rPr>
            </w:pPr>
            <w:r w:rsidRPr="00CD1625">
              <w:rPr>
                <w:sz w:val="22"/>
                <w:szCs w:val="20"/>
                <w:lang w:eastAsia="ru-RU"/>
              </w:rPr>
              <w:t>-1</w:t>
            </w:r>
          </w:p>
        </w:tc>
        <w:tc>
          <w:tcPr>
            <w:tcW w:w="685" w:type="dxa"/>
          </w:tcPr>
          <w:p w:rsidR="00CD1625" w:rsidRPr="00CD1625" w:rsidRDefault="00CD1625" w:rsidP="00CD1625">
            <w:pPr>
              <w:spacing w:line="240" w:lineRule="auto"/>
              <w:ind w:firstLine="0"/>
              <w:jc w:val="center"/>
              <w:rPr>
                <w:sz w:val="22"/>
                <w:szCs w:val="20"/>
                <w:lang w:eastAsia="ru-RU"/>
              </w:rPr>
            </w:pPr>
            <w:r w:rsidRPr="00CD1625">
              <w:rPr>
                <w:sz w:val="22"/>
                <w:szCs w:val="20"/>
                <w:lang w:eastAsia="ru-RU"/>
              </w:rPr>
              <w:t>1</w:t>
            </w:r>
          </w:p>
        </w:tc>
        <w:tc>
          <w:tcPr>
            <w:tcW w:w="685" w:type="dxa"/>
          </w:tcPr>
          <w:p w:rsidR="00CD1625" w:rsidRPr="00CD1625" w:rsidRDefault="00CD1625" w:rsidP="00CD1625">
            <w:pPr>
              <w:spacing w:line="240" w:lineRule="auto"/>
              <w:ind w:firstLine="0"/>
              <w:jc w:val="center"/>
              <w:rPr>
                <w:sz w:val="22"/>
                <w:szCs w:val="20"/>
                <w:lang w:eastAsia="ru-RU"/>
              </w:rPr>
            </w:pPr>
            <w:r w:rsidRPr="00CD1625">
              <w:rPr>
                <w:sz w:val="22"/>
                <w:szCs w:val="20"/>
                <w:lang w:eastAsia="ru-RU"/>
              </w:rPr>
              <w:t>1</w:t>
            </w:r>
          </w:p>
        </w:tc>
        <w:tc>
          <w:tcPr>
            <w:tcW w:w="685" w:type="dxa"/>
          </w:tcPr>
          <w:p w:rsidR="00CD1625" w:rsidRPr="00CD1625" w:rsidRDefault="00CD1625" w:rsidP="00CD1625">
            <w:pPr>
              <w:spacing w:line="240" w:lineRule="auto"/>
              <w:ind w:firstLine="0"/>
              <w:jc w:val="center"/>
              <w:rPr>
                <w:sz w:val="22"/>
                <w:szCs w:val="20"/>
                <w:lang w:eastAsia="ru-RU"/>
              </w:rPr>
            </w:pPr>
            <w:r w:rsidRPr="00CD1625">
              <w:rPr>
                <w:sz w:val="22"/>
                <w:szCs w:val="20"/>
                <w:lang w:eastAsia="ru-RU"/>
              </w:rPr>
              <w:t>-1</w:t>
            </w:r>
          </w:p>
        </w:tc>
        <w:tc>
          <w:tcPr>
            <w:tcW w:w="686" w:type="dxa"/>
          </w:tcPr>
          <w:p w:rsidR="00CD1625" w:rsidRPr="00CD1625" w:rsidRDefault="00CD1625" w:rsidP="00CD1625">
            <w:pPr>
              <w:spacing w:line="240" w:lineRule="auto"/>
              <w:ind w:firstLine="0"/>
              <w:jc w:val="center"/>
              <w:rPr>
                <w:sz w:val="22"/>
                <w:szCs w:val="20"/>
                <w:lang w:eastAsia="ru-RU"/>
              </w:rPr>
            </w:pPr>
            <w:r w:rsidRPr="00CD1625">
              <w:rPr>
                <w:sz w:val="22"/>
                <w:szCs w:val="20"/>
                <w:lang w:eastAsia="ru-RU"/>
              </w:rPr>
              <w:t>-1</w:t>
            </w:r>
          </w:p>
        </w:tc>
      </w:tr>
      <w:tr w:rsidR="00CD1625" w:rsidRPr="00CD1625" w:rsidTr="00CD1625">
        <w:tc>
          <w:tcPr>
            <w:tcW w:w="685" w:type="dxa"/>
            <w:tcBorders>
              <w:top w:val="nil"/>
              <w:left w:val="nil"/>
              <w:bottom w:val="nil"/>
              <w:right w:val="nil"/>
            </w:tcBorders>
          </w:tcPr>
          <w:p w:rsidR="00CD1625" w:rsidRPr="00CD1625" w:rsidRDefault="00CD1625" w:rsidP="00CD1625">
            <w:pPr>
              <w:spacing w:line="240" w:lineRule="auto"/>
              <w:ind w:firstLine="0"/>
              <w:jc w:val="center"/>
              <w:rPr>
                <w:sz w:val="22"/>
                <w:szCs w:val="20"/>
                <w:lang w:eastAsia="ru-RU"/>
              </w:rPr>
            </w:pPr>
            <w:r w:rsidRPr="00CD1625">
              <w:rPr>
                <w:sz w:val="22"/>
                <w:szCs w:val="20"/>
                <w:lang w:eastAsia="ru-RU"/>
              </w:rPr>
              <w:t>А</w:t>
            </w:r>
            <w:r w:rsidRPr="00CD1625">
              <w:rPr>
                <w:sz w:val="22"/>
                <w:szCs w:val="20"/>
                <w:vertAlign w:val="subscript"/>
                <w:lang w:eastAsia="ru-RU"/>
              </w:rPr>
              <w:t>3</w:t>
            </w:r>
          </w:p>
        </w:tc>
        <w:tc>
          <w:tcPr>
            <w:tcW w:w="685" w:type="dxa"/>
            <w:tcBorders>
              <w:left w:val="single" w:sz="4" w:space="0" w:color="auto"/>
            </w:tcBorders>
          </w:tcPr>
          <w:p w:rsidR="00CD1625" w:rsidRPr="00CD1625" w:rsidRDefault="00CD1625" w:rsidP="00CD1625">
            <w:pPr>
              <w:spacing w:line="240" w:lineRule="auto"/>
              <w:ind w:firstLine="0"/>
              <w:jc w:val="center"/>
              <w:rPr>
                <w:sz w:val="22"/>
                <w:szCs w:val="20"/>
                <w:lang w:eastAsia="ru-RU"/>
              </w:rPr>
            </w:pPr>
            <w:r w:rsidRPr="00CD1625">
              <w:rPr>
                <w:sz w:val="22"/>
                <w:szCs w:val="20"/>
                <w:lang w:eastAsia="ru-RU"/>
              </w:rPr>
              <w:t>-1</w:t>
            </w:r>
          </w:p>
        </w:tc>
        <w:tc>
          <w:tcPr>
            <w:tcW w:w="685" w:type="dxa"/>
          </w:tcPr>
          <w:p w:rsidR="00CD1625" w:rsidRPr="00CD1625" w:rsidRDefault="00CD1625" w:rsidP="00CD1625">
            <w:pPr>
              <w:spacing w:line="240" w:lineRule="auto"/>
              <w:ind w:firstLine="0"/>
              <w:jc w:val="center"/>
              <w:rPr>
                <w:sz w:val="22"/>
                <w:szCs w:val="20"/>
                <w:lang w:eastAsia="ru-RU"/>
              </w:rPr>
            </w:pPr>
            <w:r w:rsidRPr="00CD1625">
              <w:rPr>
                <w:sz w:val="22"/>
                <w:szCs w:val="20"/>
                <w:lang w:eastAsia="ru-RU"/>
              </w:rPr>
              <w:t>-1</w:t>
            </w:r>
          </w:p>
        </w:tc>
        <w:tc>
          <w:tcPr>
            <w:tcW w:w="685" w:type="dxa"/>
          </w:tcPr>
          <w:p w:rsidR="00CD1625" w:rsidRPr="00CD1625" w:rsidRDefault="00CD1625" w:rsidP="00CD1625">
            <w:pPr>
              <w:spacing w:line="240" w:lineRule="auto"/>
              <w:ind w:firstLine="0"/>
              <w:jc w:val="center"/>
              <w:rPr>
                <w:sz w:val="22"/>
                <w:szCs w:val="20"/>
                <w:lang w:eastAsia="ru-RU"/>
              </w:rPr>
            </w:pPr>
            <w:r w:rsidRPr="00CD1625">
              <w:rPr>
                <w:sz w:val="22"/>
                <w:szCs w:val="20"/>
                <w:lang w:eastAsia="ru-RU"/>
              </w:rPr>
              <w:t>1</w:t>
            </w:r>
          </w:p>
        </w:tc>
        <w:tc>
          <w:tcPr>
            <w:tcW w:w="685" w:type="dxa"/>
          </w:tcPr>
          <w:p w:rsidR="00CD1625" w:rsidRPr="00CD1625" w:rsidRDefault="00CD1625" w:rsidP="00CD1625">
            <w:pPr>
              <w:spacing w:line="240" w:lineRule="auto"/>
              <w:ind w:firstLine="0"/>
              <w:jc w:val="center"/>
              <w:rPr>
                <w:sz w:val="22"/>
                <w:szCs w:val="20"/>
                <w:lang w:eastAsia="ru-RU"/>
              </w:rPr>
            </w:pPr>
            <w:r w:rsidRPr="00CD1625">
              <w:rPr>
                <w:sz w:val="22"/>
                <w:szCs w:val="20"/>
                <w:lang w:eastAsia="ru-RU"/>
              </w:rPr>
              <w:t>1</w:t>
            </w:r>
          </w:p>
        </w:tc>
        <w:tc>
          <w:tcPr>
            <w:tcW w:w="686" w:type="dxa"/>
          </w:tcPr>
          <w:p w:rsidR="00CD1625" w:rsidRPr="00CD1625" w:rsidRDefault="00CD1625" w:rsidP="00CD1625">
            <w:pPr>
              <w:spacing w:line="240" w:lineRule="auto"/>
              <w:ind w:firstLine="0"/>
              <w:jc w:val="center"/>
              <w:rPr>
                <w:sz w:val="22"/>
                <w:szCs w:val="20"/>
                <w:lang w:eastAsia="ru-RU"/>
              </w:rPr>
            </w:pPr>
            <w:r w:rsidRPr="00CD1625">
              <w:rPr>
                <w:sz w:val="22"/>
                <w:szCs w:val="20"/>
                <w:lang w:eastAsia="ru-RU"/>
              </w:rPr>
              <w:t>-1</w:t>
            </w:r>
          </w:p>
        </w:tc>
      </w:tr>
      <w:tr w:rsidR="00CD1625" w:rsidRPr="00CD1625" w:rsidTr="00CD1625">
        <w:tc>
          <w:tcPr>
            <w:tcW w:w="685" w:type="dxa"/>
            <w:tcBorders>
              <w:top w:val="nil"/>
              <w:left w:val="nil"/>
              <w:bottom w:val="nil"/>
              <w:right w:val="nil"/>
            </w:tcBorders>
          </w:tcPr>
          <w:p w:rsidR="00CD1625" w:rsidRPr="00CD1625" w:rsidRDefault="00CD1625" w:rsidP="00CD1625">
            <w:pPr>
              <w:spacing w:line="240" w:lineRule="auto"/>
              <w:ind w:firstLine="0"/>
              <w:jc w:val="center"/>
              <w:rPr>
                <w:sz w:val="22"/>
                <w:szCs w:val="20"/>
                <w:lang w:eastAsia="ru-RU"/>
              </w:rPr>
            </w:pPr>
            <w:r w:rsidRPr="00CD1625">
              <w:rPr>
                <w:sz w:val="22"/>
                <w:szCs w:val="20"/>
                <w:lang w:eastAsia="ru-RU"/>
              </w:rPr>
              <w:t>А</w:t>
            </w:r>
            <w:proofErr w:type="gramStart"/>
            <w:r w:rsidRPr="00CD1625">
              <w:rPr>
                <w:sz w:val="22"/>
                <w:szCs w:val="20"/>
                <w:vertAlign w:val="subscript"/>
                <w:lang w:eastAsia="ru-RU"/>
              </w:rPr>
              <w:t>4</w:t>
            </w:r>
            <w:proofErr w:type="gramEnd"/>
          </w:p>
        </w:tc>
        <w:tc>
          <w:tcPr>
            <w:tcW w:w="685" w:type="dxa"/>
            <w:tcBorders>
              <w:left w:val="single" w:sz="4" w:space="0" w:color="auto"/>
            </w:tcBorders>
          </w:tcPr>
          <w:p w:rsidR="00CD1625" w:rsidRPr="00CD1625" w:rsidRDefault="00CD1625" w:rsidP="00CD1625">
            <w:pPr>
              <w:spacing w:line="240" w:lineRule="auto"/>
              <w:ind w:firstLine="0"/>
              <w:jc w:val="center"/>
              <w:rPr>
                <w:sz w:val="22"/>
                <w:szCs w:val="20"/>
                <w:lang w:eastAsia="ru-RU"/>
              </w:rPr>
            </w:pPr>
            <w:r w:rsidRPr="00CD1625">
              <w:rPr>
                <w:sz w:val="22"/>
                <w:szCs w:val="20"/>
                <w:lang w:eastAsia="ru-RU"/>
              </w:rPr>
              <w:t>-1</w:t>
            </w:r>
          </w:p>
        </w:tc>
        <w:tc>
          <w:tcPr>
            <w:tcW w:w="685" w:type="dxa"/>
          </w:tcPr>
          <w:p w:rsidR="00CD1625" w:rsidRPr="00CD1625" w:rsidRDefault="00CD1625" w:rsidP="00CD1625">
            <w:pPr>
              <w:spacing w:line="240" w:lineRule="auto"/>
              <w:ind w:firstLine="0"/>
              <w:jc w:val="center"/>
              <w:rPr>
                <w:sz w:val="22"/>
                <w:szCs w:val="20"/>
                <w:lang w:eastAsia="ru-RU"/>
              </w:rPr>
            </w:pPr>
            <w:r w:rsidRPr="00CD1625">
              <w:rPr>
                <w:sz w:val="22"/>
                <w:szCs w:val="20"/>
                <w:lang w:eastAsia="ru-RU"/>
              </w:rPr>
              <w:t>-1</w:t>
            </w:r>
          </w:p>
        </w:tc>
        <w:tc>
          <w:tcPr>
            <w:tcW w:w="685" w:type="dxa"/>
          </w:tcPr>
          <w:p w:rsidR="00CD1625" w:rsidRPr="00CD1625" w:rsidRDefault="00CD1625" w:rsidP="00CD1625">
            <w:pPr>
              <w:spacing w:line="240" w:lineRule="auto"/>
              <w:ind w:firstLine="0"/>
              <w:jc w:val="center"/>
              <w:rPr>
                <w:sz w:val="22"/>
                <w:szCs w:val="20"/>
                <w:lang w:eastAsia="ru-RU"/>
              </w:rPr>
            </w:pPr>
            <w:r w:rsidRPr="00CD1625">
              <w:rPr>
                <w:sz w:val="22"/>
                <w:szCs w:val="20"/>
                <w:lang w:eastAsia="ru-RU"/>
              </w:rPr>
              <w:t>-1</w:t>
            </w:r>
          </w:p>
        </w:tc>
        <w:tc>
          <w:tcPr>
            <w:tcW w:w="685" w:type="dxa"/>
          </w:tcPr>
          <w:p w:rsidR="00CD1625" w:rsidRPr="00CD1625" w:rsidRDefault="00CD1625" w:rsidP="00CD1625">
            <w:pPr>
              <w:spacing w:line="240" w:lineRule="auto"/>
              <w:ind w:firstLine="0"/>
              <w:jc w:val="center"/>
              <w:rPr>
                <w:sz w:val="22"/>
                <w:szCs w:val="20"/>
                <w:lang w:eastAsia="ru-RU"/>
              </w:rPr>
            </w:pPr>
            <w:r w:rsidRPr="00CD1625">
              <w:rPr>
                <w:sz w:val="22"/>
                <w:szCs w:val="20"/>
                <w:lang w:eastAsia="ru-RU"/>
              </w:rPr>
              <w:t>1</w:t>
            </w:r>
          </w:p>
        </w:tc>
        <w:tc>
          <w:tcPr>
            <w:tcW w:w="686" w:type="dxa"/>
          </w:tcPr>
          <w:p w:rsidR="00CD1625" w:rsidRPr="00CD1625" w:rsidRDefault="00CD1625" w:rsidP="00CD1625">
            <w:pPr>
              <w:spacing w:line="240" w:lineRule="auto"/>
              <w:ind w:firstLine="0"/>
              <w:jc w:val="center"/>
              <w:rPr>
                <w:sz w:val="22"/>
                <w:szCs w:val="20"/>
                <w:lang w:eastAsia="ru-RU"/>
              </w:rPr>
            </w:pPr>
            <w:r w:rsidRPr="00CD1625">
              <w:rPr>
                <w:sz w:val="22"/>
                <w:szCs w:val="20"/>
                <w:lang w:eastAsia="ru-RU"/>
              </w:rPr>
              <w:t>1</w:t>
            </w:r>
          </w:p>
        </w:tc>
      </w:tr>
      <w:tr w:rsidR="00CD1625" w:rsidRPr="00CD1625" w:rsidTr="00CD1625">
        <w:tc>
          <w:tcPr>
            <w:tcW w:w="685" w:type="dxa"/>
            <w:tcBorders>
              <w:top w:val="nil"/>
              <w:left w:val="nil"/>
              <w:bottom w:val="nil"/>
              <w:right w:val="nil"/>
            </w:tcBorders>
          </w:tcPr>
          <w:p w:rsidR="00CD1625" w:rsidRPr="00CD1625" w:rsidRDefault="00CD1625" w:rsidP="00CD1625">
            <w:pPr>
              <w:spacing w:line="240" w:lineRule="auto"/>
              <w:ind w:firstLine="0"/>
              <w:jc w:val="center"/>
              <w:rPr>
                <w:sz w:val="22"/>
                <w:szCs w:val="20"/>
                <w:lang w:eastAsia="ru-RU"/>
              </w:rPr>
            </w:pPr>
            <w:r w:rsidRPr="00CD1625">
              <w:rPr>
                <w:sz w:val="22"/>
                <w:szCs w:val="20"/>
                <w:lang w:eastAsia="ru-RU"/>
              </w:rPr>
              <w:t>А</w:t>
            </w:r>
            <w:r w:rsidRPr="00CD1625">
              <w:rPr>
                <w:sz w:val="22"/>
                <w:szCs w:val="20"/>
                <w:vertAlign w:val="subscript"/>
                <w:lang w:eastAsia="ru-RU"/>
              </w:rPr>
              <w:t>5</w:t>
            </w:r>
          </w:p>
        </w:tc>
        <w:tc>
          <w:tcPr>
            <w:tcW w:w="685" w:type="dxa"/>
            <w:tcBorders>
              <w:left w:val="single" w:sz="4" w:space="0" w:color="auto"/>
            </w:tcBorders>
          </w:tcPr>
          <w:p w:rsidR="00CD1625" w:rsidRPr="00CD1625" w:rsidRDefault="00CD1625" w:rsidP="00CD1625">
            <w:pPr>
              <w:spacing w:line="240" w:lineRule="auto"/>
              <w:ind w:firstLine="0"/>
              <w:jc w:val="center"/>
              <w:rPr>
                <w:sz w:val="22"/>
                <w:szCs w:val="20"/>
                <w:lang w:eastAsia="ru-RU"/>
              </w:rPr>
            </w:pPr>
            <w:r w:rsidRPr="00CD1625">
              <w:rPr>
                <w:sz w:val="22"/>
                <w:szCs w:val="20"/>
                <w:lang w:eastAsia="ru-RU"/>
              </w:rPr>
              <w:t>-1</w:t>
            </w:r>
          </w:p>
        </w:tc>
        <w:tc>
          <w:tcPr>
            <w:tcW w:w="685" w:type="dxa"/>
          </w:tcPr>
          <w:p w:rsidR="00CD1625" w:rsidRPr="00CD1625" w:rsidRDefault="00CD1625" w:rsidP="00CD1625">
            <w:pPr>
              <w:spacing w:line="240" w:lineRule="auto"/>
              <w:ind w:firstLine="0"/>
              <w:jc w:val="center"/>
              <w:rPr>
                <w:sz w:val="22"/>
                <w:szCs w:val="20"/>
                <w:lang w:eastAsia="ru-RU"/>
              </w:rPr>
            </w:pPr>
            <w:r w:rsidRPr="00CD1625">
              <w:rPr>
                <w:sz w:val="22"/>
                <w:szCs w:val="20"/>
                <w:lang w:eastAsia="ru-RU"/>
              </w:rPr>
              <w:t>-1</w:t>
            </w:r>
          </w:p>
        </w:tc>
        <w:tc>
          <w:tcPr>
            <w:tcW w:w="685" w:type="dxa"/>
          </w:tcPr>
          <w:p w:rsidR="00CD1625" w:rsidRPr="00CD1625" w:rsidRDefault="00CD1625" w:rsidP="00CD1625">
            <w:pPr>
              <w:spacing w:line="240" w:lineRule="auto"/>
              <w:ind w:firstLine="0"/>
              <w:jc w:val="center"/>
              <w:rPr>
                <w:sz w:val="22"/>
                <w:szCs w:val="20"/>
                <w:lang w:eastAsia="ru-RU"/>
              </w:rPr>
            </w:pPr>
            <w:r w:rsidRPr="00CD1625">
              <w:rPr>
                <w:sz w:val="22"/>
                <w:szCs w:val="20"/>
                <w:lang w:eastAsia="ru-RU"/>
              </w:rPr>
              <w:t>-1</w:t>
            </w:r>
          </w:p>
        </w:tc>
        <w:tc>
          <w:tcPr>
            <w:tcW w:w="685" w:type="dxa"/>
          </w:tcPr>
          <w:p w:rsidR="00CD1625" w:rsidRPr="00CD1625" w:rsidRDefault="00CD1625" w:rsidP="00CD1625">
            <w:pPr>
              <w:spacing w:line="240" w:lineRule="auto"/>
              <w:ind w:firstLine="0"/>
              <w:jc w:val="center"/>
              <w:rPr>
                <w:sz w:val="22"/>
                <w:szCs w:val="20"/>
                <w:lang w:eastAsia="ru-RU"/>
              </w:rPr>
            </w:pPr>
            <w:r w:rsidRPr="00CD1625">
              <w:rPr>
                <w:sz w:val="22"/>
                <w:szCs w:val="20"/>
                <w:lang w:eastAsia="ru-RU"/>
              </w:rPr>
              <w:t>-1</w:t>
            </w:r>
          </w:p>
        </w:tc>
        <w:tc>
          <w:tcPr>
            <w:tcW w:w="686" w:type="dxa"/>
          </w:tcPr>
          <w:p w:rsidR="00CD1625" w:rsidRPr="00CD1625" w:rsidRDefault="00CD1625" w:rsidP="00CD1625">
            <w:pPr>
              <w:spacing w:line="240" w:lineRule="auto"/>
              <w:ind w:firstLine="0"/>
              <w:jc w:val="center"/>
              <w:rPr>
                <w:sz w:val="22"/>
                <w:szCs w:val="20"/>
                <w:lang w:eastAsia="ru-RU"/>
              </w:rPr>
            </w:pPr>
            <w:r w:rsidRPr="00CD1625">
              <w:rPr>
                <w:sz w:val="22"/>
                <w:szCs w:val="20"/>
                <w:lang w:eastAsia="ru-RU"/>
              </w:rPr>
              <w:t>1</w:t>
            </w:r>
          </w:p>
        </w:tc>
      </w:tr>
    </w:tbl>
    <w:p w:rsidR="00CD1625" w:rsidRDefault="00CD1625" w:rsidP="00CD1625">
      <w:pPr>
        <w:rPr>
          <w:lang w:eastAsia="ru-RU"/>
        </w:rPr>
      </w:pPr>
    </w:p>
    <w:p w:rsidR="00334703" w:rsidRPr="00CD1625" w:rsidRDefault="00334703" w:rsidP="00CD1625">
      <w:pPr>
        <w:rPr>
          <w:lang w:eastAsia="ru-RU"/>
        </w:rPr>
      </w:pPr>
      <w:r w:rsidRPr="00CD1625">
        <w:rPr>
          <w:lang w:eastAsia="ru-RU"/>
        </w:rPr>
        <w:t xml:space="preserve">Здесь </w:t>
      </w:r>
      <w:proofErr w:type="spellStart"/>
      <w:r w:rsidRPr="00CD1625">
        <w:rPr>
          <w:lang w:eastAsia="ru-RU"/>
        </w:rPr>
        <w:t>А</w:t>
      </w:r>
      <w:r w:rsidRPr="00CD1625">
        <w:rPr>
          <w:i/>
          <w:vertAlign w:val="subscript"/>
          <w:lang w:eastAsia="ru-RU"/>
        </w:rPr>
        <w:t>i</w:t>
      </w:r>
      <w:proofErr w:type="spellEnd"/>
      <w:r w:rsidRPr="00CD1625">
        <w:rPr>
          <w:lang w:eastAsia="ru-RU"/>
        </w:rPr>
        <w:t xml:space="preserve"> – стратегия фирмы</w:t>
      </w:r>
      <w:proofErr w:type="gramStart"/>
      <w:r w:rsidRPr="00CD1625">
        <w:rPr>
          <w:lang w:eastAsia="ru-RU"/>
        </w:rPr>
        <w:t xml:space="preserve"> А</w:t>
      </w:r>
      <w:proofErr w:type="gramEnd"/>
      <w:r w:rsidRPr="00CD1625">
        <w:rPr>
          <w:lang w:eastAsia="ru-RU"/>
        </w:rPr>
        <w:t xml:space="preserve">, заключающаяся в выделении </w:t>
      </w:r>
      <w:r w:rsidRPr="00CD1625">
        <w:rPr>
          <w:i/>
          <w:lang w:eastAsia="ru-RU"/>
        </w:rPr>
        <w:t xml:space="preserve">i </w:t>
      </w:r>
      <w:r w:rsidRPr="00CD1625">
        <w:rPr>
          <w:lang w:eastAsia="ru-RU"/>
        </w:rPr>
        <w:t xml:space="preserve">условных денежных единиц на защиту первого рынка; </w:t>
      </w:r>
      <w:proofErr w:type="spellStart"/>
      <w:r w:rsidRPr="00CD1625">
        <w:rPr>
          <w:lang w:eastAsia="ru-RU"/>
        </w:rPr>
        <w:t>В</w:t>
      </w:r>
      <w:r w:rsidRPr="00CD1625">
        <w:rPr>
          <w:i/>
          <w:vertAlign w:val="subscript"/>
          <w:lang w:eastAsia="ru-RU"/>
        </w:rPr>
        <w:t>j</w:t>
      </w:r>
      <w:proofErr w:type="spellEnd"/>
      <w:r w:rsidRPr="00CD1625">
        <w:rPr>
          <w:lang w:eastAsia="ru-RU"/>
        </w:rPr>
        <w:t xml:space="preserve"> – стратегия фирмы В, заключающаяся в выделении </w:t>
      </w:r>
      <w:r w:rsidRPr="00CD1625">
        <w:rPr>
          <w:i/>
          <w:lang w:eastAsia="ru-RU"/>
        </w:rPr>
        <w:t xml:space="preserve">j </w:t>
      </w:r>
      <w:r w:rsidRPr="00CD1625">
        <w:rPr>
          <w:lang w:eastAsia="ru-RU"/>
        </w:rPr>
        <w:t>условных денежных единиц на завоевание первого рынка.</w:t>
      </w:r>
    </w:p>
    <w:p w:rsidR="00334703" w:rsidRPr="00CD1625" w:rsidRDefault="00334703" w:rsidP="00CD1625">
      <w:pPr>
        <w:rPr>
          <w:lang w:eastAsia="ru-RU"/>
        </w:rPr>
      </w:pPr>
      <w:r w:rsidRPr="00CD1625">
        <w:rPr>
          <w:lang w:eastAsia="ru-RU"/>
        </w:rPr>
        <w:t xml:space="preserve">Если бы на защиту или завоевание рынков фирмы могли выделить любое количество средств </w:t>
      </w:r>
      <w:proofErr w:type="gramStart"/>
      <w:r w:rsidRPr="00CD1625">
        <w:rPr>
          <w:lang w:eastAsia="ru-RU"/>
        </w:rPr>
        <w:t>из</w:t>
      </w:r>
      <w:proofErr w:type="gramEnd"/>
      <w:r w:rsidRPr="00CD1625">
        <w:rPr>
          <w:lang w:eastAsia="ru-RU"/>
        </w:rPr>
        <w:t xml:space="preserve"> имеющихся, то игра стала бы бесконечной.</w:t>
      </w:r>
    </w:p>
    <w:p w:rsidR="00334703" w:rsidRPr="00CD1625" w:rsidRDefault="00334703" w:rsidP="00CD1625">
      <w:pPr>
        <w:rPr>
          <w:lang w:eastAsia="ru-RU"/>
        </w:rPr>
      </w:pPr>
    </w:p>
    <w:p w:rsidR="00A37082" w:rsidRPr="00CD1625" w:rsidRDefault="00A37082" w:rsidP="00CD1625">
      <w:pPr>
        <w:shd w:val="clear" w:color="000000" w:fill="auto"/>
        <w:suppressAutoHyphens/>
        <w:outlineLvl w:val="1"/>
        <w:rPr>
          <w:rFonts w:eastAsiaTheme="minorEastAsia"/>
          <w:color w:val="000000" w:themeColor="text1"/>
          <w:lang w:eastAsia="ru-RU"/>
        </w:rPr>
      </w:pPr>
      <w:r w:rsidRPr="00CD1625">
        <w:rPr>
          <w:rFonts w:eastAsiaTheme="majorEastAsia"/>
          <w:bCs/>
          <w:color w:val="000000" w:themeColor="text1"/>
          <w:lang w:eastAsia="ru-RU"/>
        </w:rPr>
        <w:t xml:space="preserve"> </w:t>
      </w:r>
    </w:p>
    <w:p w:rsidR="00A37082" w:rsidRPr="00CD1625" w:rsidRDefault="00A37082" w:rsidP="00CD1625">
      <w:pPr>
        <w:shd w:val="clear" w:color="000000" w:fill="auto"/>
        <w:suppressAutoHyphens/>
        <w:outlineLvl w:val="1"/>
        <w:rPr>
          <w:rFonts w:eastAsiaTheme="majorEastAsia"/>
          <w:b/>
          <w:bCs/>
          <w:color w:val="000000" w:themeColor="text1"/>
          <w:lang w:eastAsia="ru-RU"/>
        </w:rPr>
      </w:pPr>
    </w:p>
    <w:p w:rsidR="00A37082" w:rsidRPr="00CD1625" w:rsidRDefault="00A37082" w:rsidP="00CD1625">
      <w:pPr>
        <w:rPr>
          <w:rFonts w:eastAsiaTheme="majorEastAsia"/>
          <w:b/>
          <w:bCs/>
          <w:color w:val="000000" w:themeColor="text1"/>
          <w:lang w:eastAsia="ru-RU"/>
        </w:rPr>
      </w:pPr>
    </w:p>
    <w:p w:rsidR="00886671" w:rsidRPr="00CD1625" w:rsidRDefault="00886671" w:rsidP="00CD1625">
      <w:pPr>
        <w:rPr>
          <w:rFonts w:eastAsiaTheme="minorEastAsia"/>
          <w:b/>
          <w:color w:val="000000" w:themeColor="text1"/>
          <w:lang w:eastAsia="ru-RU"/>
        </w:rPr>
      </w:pPr>
    </w:p>
    <w:p w:rsidR="00886671" w:rsidRPr="00CD1625" w:rsidRDefault="00886671" w:rsidP="00CD1625">
      <w:pPr>
        <w:rPr>
          <w:lang w:eastAsia="ru-RU"/>
        </w:rPr>
      </w:pPr>
    </w:p>
    <w:p w:rsidR="00886671" w:rsidRPr="00CD1625" w:rsidRDefault="00886671" w:rsidP="00CD1625">
      <w:pPr>
        <w:rPr>
          <w:lang w:eastAsia="ru-RU"/>
        </w:rPr>
      </w:pPr>
    </w:p>
    <w:p w:rsidR="00B22421" w:rsidRPr="00CD1625" w:rsidRDefault="00B22421" w:rsidP="00CD1625">
      <w:pPr>
        <w:rPr>
          <w:color w:val="000000" w:themeColor="text1"/>
        </w:rPr>
      </w:pPr>
    </w:p>
    <w:p w:rsidR="00334703" w:rsidRPr="00CD1625" w:rsidRDefault="00334703" w:rsidP="00CD1625">
      <w:pPr>
        <w:rPr>
          <w:color w:val="000000" w:themeColor="text1"/>
        </w:rPr>
      </w:pPr>
    </w:p>
    <w:p w:rsidR="00CD1625" w:rsidRDefault="00CD1625" w:rsidP="00CD1625">
      <w:pPr>
        <w:rPr>
          <w:b/>
          <w:color w:val="000000" w:themeColor="text1"/>
        </w:rPr>
      </w:pPr>
    </w:p>
    <w:p w:rsidR="00CD1625" w:rsidRDefault="00CD1625" w:rsidP="00CD1625">
      <w:pPr>
        <w:rPr>
          <w:b/>
          <w:color w:val="000000" w:themeColor="text1"/>
        </w:rPr>
      </w:pPr>
    </w:p>
    <w:p w:rsidR="00CD1625" w:rsidRDefault="00CD1625" w:rsidP="00CD1625">
      <w:pPr>
        <w:rPr>
          <w:b/>
          <w:color w:val="000000" w:themeColor="text1"/>
        </w:rPr>
      </w:pPr>
    </w:p>
    <w:p w:rsidR="00CD1625" w:rsidRDefault="00CD1625" w:rsidP="00CD1625">
      <w:pPr>
        <w:rPr>
          <w:b/>
          <w:color w:val="000000" w:themeColor="text1"/>
        </w:rPr>
      </w:pPr>
    </w:p>
    <w:p w:rsidR="00CD1625" w:rsidRDefault="00CD1625" w:rsidP="00CD1625">
      <w:pPr>
        <w:rPr>
          <w:b/>
          <w:color w:val="000000" w:themeColor="text1"/>
        </w:rPr>
      </w:pPr>
    </w:p>
    <w:p w:rsidR="00CD1625" w:rsidRDefault="00CD1625" w:rsidP="00CD1625">
      <w:pPr>
        <w:rPr>
          <w:b/>
          <w:color w:val="000000" w:themeColor="text1"/>
        </w:rPr>
      </w:pPr>
    </w:p>
    <w:p w:rsidR="00564844" w:rsidRDefault="00564844">
      <w:pPr>
        <w:spacing w:line="240" w:lineRule="auto"/>
        <w:ind w:firstLine="0"/>
        <w:jc w:val="left"/>
        <w:rPr>
          <w:b/>
          <w:color w:val="000000" w:themeColor="text1"/>
        </w:rPr>
      </w:pPr>
      <w:r>
        <w:br w:type="page"/>
      </w:r>
    </w:p>
    <w:p w:rsidR="00812CB7" w:rsidRPr="00CD1625" w:rsidRDefault="00812CB7" w:rsidP="00564844">
      <w:pPr>
        <w:pStyle w:val="1"/>
      </w:pPr>
      <w:bookmarkStart w:id="34" w:name="_Toc357766316"/>
      <w:r w:rsidRPr="00CD1625">
        <w:lastRenderedPageBreak/>
        <w:t>Задание 2.</w:t>
      </w:r>
      <w:bookmarkEnd w:id="34"/>
    </w:p>
    <w:p w:rsidR="00812CB7" w:rsidRPr="00CD1625" w:rsidRDefault="00812CB7" w:rsidP="00CD1625">
      <w:pPr>
        <w:ind w:right="-144"/>
        <w:rPr>
          <w:color w:val="000000" w:themeColor="text1"/>
        </w:rPr>
      </w:pPr>
      <w:r w:rsidRPr="00CD1625">
        <w:rPr>
          <w:color w:val="000000" w:themeColor="text1"/>
        </w:rPr>
        <w:t xml:space="preserve">Решите графическим методом типовую задачу оптимизации. Осуществите проверку правильности решения с помощью средств MS </w:t>
      </w:r>
      <w:proofErr w:type="spellStart"/>
      <w:r w:rsidRPr="00CD1625">
        <w:rPr>
          <w:color w:val="000000" w:themeColor="text1"/>
        </w:rPr>
        <w:t>Excel</w:t>
      </w:r>
      <w:proofErr w:type="spellEnd"/>
      <w:r w:rsidRPr="00CD1625">
        <w:rPr>
          <w:color w:val="000000" w:themeColor="text1"/>
        </w:rPr>
        <w:t xml:space="preserve"> (надстройка Поиск решения).</w:t>
      </w:r>
    </w:p>
    <w:p w:rsidR="00812CB7" w:rsidRPr="00CD1625" w:rsidRDefault="00812CB7" w:rsidP="00CD1625">
      <w:pPr>
        <w:ind w:right="-144"/>
        <w:rPr>
          <w:color w:val="000000" w:themeColor="text1"/>
        </w:rPr>
      </w:pPr>
      <w:r w:rsidRPr="00CD1625">
        <w:rPr>
          <w:color w:val="000000" w:themeColor="text1"/>
        </w:rPr>
        <w:t>Завод – производитель высокоточных элементов выпускает два различных вида деталей – Х и Y. Фонд рабочего времени составляет 4000 чел</w:t>
      </w:r>
      <w:proofErr w:type="gramStart"/>
      <w:r w:rsidRPr="00CD1625">
        <w:rPr>
          <w:color w:val="000000" w:themeColor="text1"/>
        </w:rPr>
        <w:t>.-</w:t>
      </w:r>
      <w:proofErr w:type="gramEnd"/>
      <w:r w:rsidRPr="00CD1625">
        <w:rPr>
          <w:color w:val="000000" w:themeColor="text1"/>
        </w:rPr>
        <w:t>ч в неделю. Для производства одной детали Х требуется 1 чел</w:t>
      </w:r>
      <w:proofErr w:type="gramStart"/>
      <w:r w:rsidRPr="00CD1625">
        <w:rPr>
          <w:color w:val="000000" w:themeColor="text1"/>
        </w:rPr>
        <w:t>.-</w:t>
      </w:r>
      <w:proofErr w:type="gramEnd"/>
      <w:r w:rsidRPr="00CD1625">
        <w:rPr>
          <w:color w:val="000000" w:themeColor="text1"/>
        </w:rPr>
        <w:t>ч, детали Y – 2 чел.-ч. Производственные мощности завода позволяют выпускать максимум 2250 деталей Х и 1750 деталей Y в неделю. Для производства одной детали Х требуется</w:t>
      </w:r>
      <w:proofErr w:type="gramStart"/>
      <w:r w:rsidRPr="00CD1625">
        <w:rPr>
          <w:color w:val="000000" w:themeColor="text1"/>
        </w:rPr>
        <w:t>2</w:t>
      </w:r>
      <w:proofErr w:type="gramEnd"/>
      <w:r w:rsidRPr="00CD1625">
        <w:rPr>
          <w:color w:val="000000" w:themeColor="text1"/>
        </w:rPr>
        <w:t xml:space="preserve"> кг металлических стержней и 5 кг листового металла, а производства одной детали Y – 5 кг металлических стержней и 2 кг листового металла. Уровень запасов каждого вида металла – 10 000 кг в неделю. Еженедельно завод поставляет 600 деталей Х своему постоянному заказчику. В соответствии с профсоюзным соглашением общее число деталей, производимых в течение одной недели, должно составлять не менее 1500 штук.</w:t>
      </w:r>
    </w:p>
    <w:p w:rsidR="00812CB7" w:rsidRPr="00CD1625" w:rsidRDefault="00812CB7" w:rsidP="00CD1625">
      <w:pPr>
        <w:ind w:right="-144"/>
        <w:rPr>
          <w:color w:val="000000" w:themeColor="text1"/>
        </w:rPr>
      </w:pPr>
      <w:r w:rsidRPr="00CD1625">
        <w:rPr>
          <w:color w:val="000000" w:themeColor="text1"/>
        </w:rPr>
        <w:t xml:space="preserve">Определите, сколько деталей каждого вида следует производить, чтобы максимизировать общий доход за неделю, если доход от производства детали Х составляет 30 </w:t>
      </w:r>
      <w:proofErr w:type="spellStart"/>
      <w:r w:rsidRPr="00CD1625">
        <w:rPr>
          <w:color w:val="000000" w:themeColor="text1"/>
        </w:rPr>
        <w:t>ден</w:t>
      </w:r>
      <w:proofErr w:type="spellEnd"/>
      <w:r w:rsidRPr="00CD1625">
        <w:rPr>
          <w:color w:val="000000" w:themeColor="text1"/>
        </w:rPr>
        <w:t xml:space="preserve">. ед./шт., а детали Y –40 </w:t>
      </w:r>
      <w:proofErr w:type="spellStart"/>
      <w:r w:rsidRPr="00CD1625">
        <w:rPr>
          <w:color w:val="000000" w:themeColor="text1"/>
        </w:rPr>
        <w:t>ден</w:t>
      </w:r>
      <w:proofErr w:type="spellEnd"/>
      <w:r w:rsidRPr="00CD1625">
        <w:rPr>
          <w:color w:val="000000" w:themeColor="text1"/>
        </w:rPr>
        <w:t>. ед./шт.</w:t>
      </w:r>
    </w:p>
    <w:p w:rsidR="00812CB7" w:rsidRPr="00CD1625" w:rsidRDefault="00812CB7" w:rsidP="00CD1625">
      <w:pPr>
        <w:ind w:right="-144"/>
        <w:rPr>
          <w:color w:val="000000" w:themeColor="text1"/>
        </w:rPr>
      </w:pPr>
      <w:r w:rsidRPr="00CD1625">
        <w:rPr>
          <w:color w:val="000000" w:themeColor="text1"/>
        </w:rPr>
        <w:t>Постройте экономико-математическую модель задачи, дайте необходимые комментарии к ее элементам и получите решение графическим методом. Что произойдет, если решать задачу на минимум, и почему?</w:t>
      </w:r>
    </w:p>
    <w:p w:rsidR="00334703" w:rsidRPr="00CD1625" w:rsidRDefault="00334703" w:rsidP="00CD1625">
      <w:pPr>
        <w:rPr>
          <w:color w:val="000000" w:themeColor="text1"/>
        </w:rPr>
      </w:pPr>
    </w:p>
    <w:p w:rsidR="00A81916" w:rsidRPr="00CD1625" w:rsidRDefault="00812CB7" w:rsidP="00CD1625">
      <w:pPr>
        <w:rPr>
          <w:b/>
          <w:color w:val="000000" w:themeColor="text1"/>
        </w:rPr>
      </w:pPr>
      <w:r w:rsidRPr="00CD1625">
        <w:rPr>
          <w:b/>
          <w:color w:val="000000" w:themeColor="text1"/>
        </w:rPr>
        <w:t xml:space="preserve">                                   </w:t>
      </w:r>
      <w:r w:rsidR="00A81916" w:rsidRPr="00CD1625">
        <w:rPr>
          <w:b/>
          <w:color w:val="000000" w:themeColor="text1"/>
        </w:rPr>
        <w:t>Решение</w:t>
      </w:r>
      <w:r w:rsidR="00313A3A" w:rsidRPr="00CD1625">
        <w:rPr>
          <w:b/>
          <w:color w:val="000000" w:themeColor="text1"/>
        </w:rPr>
        <w:t>:</w:t>
      </w:r>
    </w:p>
    <w:p w:rsidR="00496778" w:rsidRPr="00CD1625" w:rsidRDefault="00496778" w:rsidP="00CD1625">
      <w:pPr>
        <w:rPr>
          <w:color w:val="000000" w:themeColor="text1"/>
        </w:rPr>
      </w:pPr>
    </w:p>
    <w:p w:rsidR="00231642" w:rsidRPr="00CD1625" w:rsidRDefault="00231642" w:rsidP="00CD1625">
      <w:pPr>
        <w:rPr>
          <w:color w:val="000000" w:themeColor="text1"/>
        </w:rPr>
      </w:pPr>
      <w:r w:rsidRPr="00CD1625">
        <w:rPr>
          <w:color w:val="000000" w:themeColor="text1"/>
        </w:rPr>
        <w:t>Целевая функция:</w:t>
      </w:r>
    </w:p>
    <w:p w:rsidR="00781E4E" w:rsidRPr="00CD1625" w:rsidRDefault="00231642" w:rsidP="00CD1625">
      <w:pPr>
        <w:rPr>
          <w:color w:val="000000" w:themeColor="text1"/>
        </w:rPr>
      </w:pPr>
      <w:proofErr w:type="gramStart"/>
      <w:r w:rsidRPr="00CD1625">
        <w:rPr>
          <w:color w:val="000000" w:themeColor="text1"/>
          <w:lang w:val="en-US"/>
        </w:rPr>
        <w:t>max</w:t>
      </w:r>
      <w:proofErr w:type="gramEnd"/>
      <w:r w:rsidRPr="00CD1625">
        <w:rPr>
          <w:color w:val="000000" w:themeColor="text1"/>
        </w:rPr>
        <w:t xml:space="preserve"> </w:t>
      </w:r>
      <w:r w:rsidRPr="00CD1625">
        <w:rPr>
          <w:color w:val="000000" w:themeColor="text1"/>
          <w:lang w:val="en-US"/>
        </w:rPr>
        <w:t>z</w:t>
      </w:r>
      <w:r w:rsidRPr="00CD1625">
        <w:rPr>
          <w:color w:val="000000" w:themeColor="text1"/>
        </w:rPr>
        <w:t xml:space="preserve"> = 30 ∙ </w:t>
      </w:r>
      <w:r w:rsidRPr="00CD1625">
        <w:rPr>
          <w:color w:val="000000" w:themeColor="text1"/>
          <w:lang w:val="en-US"/>
        </w:rPr>
        <w:t>x</w:t>
      </w:r>
      <w:r w:rsidRPr="00CD1625">
        <w:rPr>
          <w:color w:val="000000" w:themeColor="text1"/>
        </w:rPr>
        <w:t xml:space="preserve"> + 40 ∙ у</w:t>
      </w:r>
    </w:p>
    <w:p w:rsidR="00231642" w:rsidRPr="00CD1625" w:rsidRDefault="00231642" w:rsidP="00CD1625">
      <w:pPr>
        <w:rPr>
          <w:color w:val="000000" w:themeColor="text1"/>
        </w:rPr>
      </w:pPr>
      <w:r w:rsidRPr="00CD1625">
        <w:rPr>
          <w:color w:val="000000" w:themeColor="text1"/>
        </w:rPr>
        <w:t>Необходимо максимизировать общий доход завода</w:t>
      </w:r>
      <w:r w:rsidR="00781E4E" w:rsidRPr="00CD1625">
        <w:rPr>
          <w:color w:val="000000" w:themeColor="text1"/>
        </w:rPr>
        <w:t>.</w:t>
      </w:r>
    </w:p>
    <w:p w:rsidR="00781E4E" w:rsidRPr="00CD1625" w:rsidRDefault="00781E4E" w:rsidP="00CD1625">
      <w:pPr>
        <w:rPr>
          <w:color w:val="000000" w:themeColor="text1"/>
        </w:rPr>
      </w:pPr>
    </w:p>
    <w:p w:rsidR="00781E4E" w:rsidRPr="00CD1625" w:rsidRDefault="00781E4E" w:rsidP="00CD1625">
      <w:pPr>
        <w:rPr>
          <w:color w:val="000000" w:themeColor="text1"/>
        </w:rPr>
      </w:pPr>
    </w:p>
    <w:p w:rsidR="00231642" w:rsidRPr="00CD1625" w:rsidRDefault="00231642" w:rsidP="00CD1625">
      <w:pPr>
        <w:rPr>
          <w:color w:val="000000" w:themeColor="text1"/>
        </w:rPr>
      </w:pPr>
      <w:r w:rsidRPr="00CD1625">
        <w:rPr>
          <w:color w:val="000000" w:themeColor="text1"/>
        </w:rPr>
        <w:lastRenderedPageBreak/>
        <w:t>Ограничения:</w:t>
      </w:r>
    </w:p>
    <w:p w:rsidR="00231642" w:rsidRPr="00CD1625" w:rsidRDefault="00231642" w:rsidP="00CD1625">
      <w:pPr>
        <w:rPr>
          <w:color w:val="000000" w:themeColor="text1"/>
        </w:rPr>
      </w:pPr>
      <w:r w:rsidRPr="00CD1625">
        <w:rPr>
          <w:color w:val="000000" w:themeColor="text1"/>
        </w:rPr>
        <w:t xml:space="preserve">х + 2∙ у ≤ 4000 </w:t>
      </w:r>
      <w:r w:rsidRPr="00CD1625">
        <w:rPr>
          <w:color w:val="000000" w:themeColor="text1"/>
        </w:rPr>
        <w:tab/>
        <w:t>Фонд рабочего времени в неделю ограничен 4000 часами</w:t>
      </w:r>
    </w:p>
    <w:p w:rsidR="00231642" w:rsidRPr="00CD1625" w:rsidRDefault="00231642" w:rsidP="00CD1625">
      <w:pPr>
        <w:rPr>
          <w:color w:val="000000" w:themeColor="text1"/>
        </w:rPr>
      </w:pPr>
      <w:r w:rsidRPr="00CD1625">
        <w:rPr>
          <w:color w:val="000000" w:themeColor="text1"/>
        </w:rPr>
        <w:t>х ≤ 2250</w:t>
      </w:r>
    </w:p>
    <w:p w:rsidR="00231642" w:rsidRPr="00CD1625" w:rsidRDefault="00231642" w:rsidP="00CD1625">
      <w:pPr>
        <w:rPr>
          <w:color w:val="000000" w:themeColor="text1"/>
        </w:rPr>
      </w:pPr>
      <w:r w:rsidRPr="00CD1625">
        <w:rPr>
          <w:color w:val="000000" w:themeColor="text1"/>
        </w:rPr>
        <w:t>у ≤ 1750</w:t>
      </w:r>
      <w:r w:rsidRPr="00CD1625">
        <w:rPr>
          <w:color w:val="000000" w:themeColor="text1"/>
        </w:rPr>
        <w:tab/>
        <w:t>Ограничение по производственной мощности завода (может производить максимум 2250 ед. деталей Х и 1750 деталей</w:t>
      </w:r>
      <w:proofErr w:type="gramStart"/>
      <w:r w:rsidRPr="00CD1625">
        <w:rPr>
          <w:color w:val="000000" w:themeColor="text1"/>
        </w:rPr>
        <w:t xml:space="preserve"> У</w:t>
      </w:r>
      <w:proofErr w:type="gramEnd"/>
      <w:r w:rsidRPr="00CD1625">
        <w:rPr>
          <w:color w:val="000000" w:themeColor="text1"/>
        </w:rPr>
        <w:t xml:space="preserve"> в неделю)</w:t>
      </w:r>
    </w:p>
    <w:p w:rsidR="00231642" w:rsidRPr="00CD1625" w:rsidRDefault="00231642" w:rsidP="00CD1625">
      <w:pPr>
        <w:rPr>
          <w:color w:val="000000" w:themeColor="text1"/>
        </w:rPr>
      </w:pPr>
      <w:r w:rsidRPr="00CD1625">
        <w:rPr>
          <w:color w:val="000000" w:themeColor="text1"/>
        </w:rPr>
        <w:t>2 ∙ х + 5 ∙ у ≤ 10 000</w:t>
      </w:r>
      <w:r w:rsidRPr="00CD1625">
        <w:rPr>
          <w:color w:val="000000" w:themeColor="text1"/>
        </w:rPr>
        <w:tab/>
        <w:t>Уровень запасов стержней ограничен 10 000 ед.</w:t>
      </w:r>
    </w:p>
    <w:p w:rsidR="00231642" w:rsidRPr="00CD1625" w:rsidRDefault="00231642" w:rsidP="00CD1625">
      <w:pPr>
        <w:rPr>
          <w:color w:val="000000" w:themeColor="text1"/>
        </w:rPr>
      </w:pPr>
      <w:r w:rsidRPr="00CD1625">
        <w:rPr>
          <w:color w:val="000000" w:themeColor="text1"/>
        </w:rPr>
        <w:t>5 ∙</w:t>
      </w:r>
      <w:r w:rsidR="00496778" w:rsidRPr="00CD1625">
        <w:rPr>
          <w:color w:val="000000" w:themeColor="text1"/>
        </w:rPr>
        <w:t xml:space="preserve"> х + 2</w:t>
      </w:r>
      <w:r w:rsidRPr="00CD1625">
        <w:rPr>
          <w:color w:val="000000" w:themeColor="text1"/>
        </w:rPr>
        <w:t xml:space="preserve"> ∙ у ≤ 10 000</w:t>
      </w:r>
      <w:r w:rsidRPr="00CD1625">
        <w:rPr>
          <w:color w:val="000000" w:themeColor="text1"/>
        </w:rPr>
        <w:tab/>
        <w:t>Уровень запасов листов ограничен10 000 ед.</w:t>
      </w:r>
    </w:p>
    <w:p w:rsidR="00231642" w:rsidRPr="00CD1625" w:rsidRDefault="00231642" w:rsidP="00CD1625">
      <w:pPr>
        <w:rPr>
          <w:color w:val="000000" w:themeColor="text1"/>
        </w:rPr>
      </w:pPr>
      <w:r w:rsidRPr="00CD1625">
        <w:rPr>
          <w:color w:val="000000" w:themeColor="text1"/>
        </w:rPr>
        <w:t>х ≥ 600</w:t>
      </w:r>
      <w:r w:rsidRPr="00CD1625">
        <w:rPr>
          <w:color w:val="000000" w:themeColor="text1"/>
        </w:rPr>
        <w:tab/>
        <w:t>Ограничение по количеству деталей Х (необходимо минимум 600 ед. в неделю)</w:t>
      </w:r>
    </w:p>
    <w:p w:rsidR="00231642" w:rsidRPr="00CD1625" w:rsidRDefault="00231642" w:rsidP="00CD1625">
      <w:pPr>
        <w:rPr>
          <w:color w:val="000000" w:themeColor="text1"/>
        </w:rPr>
      </w:pPr>
      <w:r w:rsidRPr="00CD1625">
        <w:rPr>
          <w:color w:val="000000" w:themeColor="text1"/>
          <w:lang w:val="en-US"/>
        </w:rPr>
        <w:t>x</w:t>
      </w:r>
      <w:r w:rsidRPr="00CD1625">
        <w:rPr>
          <w:color w:val="000000" w:themeColor="text1"/>
        </w:rPr>
        <w:t xml:space="preserve"> + </w:t>
      </w:r>
      <w:r w:rsidRPr="00CD1625">
        <w:rPr>
          <w:color w:val="000000" w:themeColor="text1"/>
          <w:lang w:val="en-US"/>
        </w:rPr>
        <w:t>y</w:t>
      </w:r>
      <w:r w:rsidRPr="00CD1625">
        <w:rPr>
          <w:color w:val="000000" w:themeColor="text1"/>
        </w:rPr>
        <w:t xml:space="preserve"> ≥ 1500</w:t>
      </w:r>
      <w:r w:rsidRPr="00CD1625">
        <w:rPr>
          <w:color w:val="000000" w:themeColor="text1"/>
        </w:rPr>
        <w:tab/>
        <w:t>Ограничение по количеству деталей, производимых на заводе (необходимо минимум 1500 ед. в неделю)</w:t>
      </w:r>
    </w:p>
    <w:p w:rsidR="00231642" w:rsidRPr="00CD1625" w:rsidRDefault="00231642" w:rsidP="00CD1625">
      <w:pPr>
        <w:rPr>
          <w:color w:val="000000" w:themeColor="text1"/>
        </w:rPr>
      </w:pPr>
      <w:proofErr w:type="gramStart"/>
      <w:r w:rsidRPr="00CD1625">
        <w:rPr>
          <w:color w:val="000000" w:themeColor="text1"/>
          <w:lang w:val="en-US"/>
        </w:rPr>
        <w:t>x</w:t>
      </w:r>
      <w:proofErr w:type="gramEnd"/>
      <w:r w:rsidRPr="00CD1625">
        <w:rPr>
          <w:color w:val="000000" w:themeColor="text1"/>
        </w:rPr>
        <w:t>; у ≥ 0</w:t>
      </w:r>
      <w:r w:rsidRPr="00CD1625">
        <w:rPr>
          <w:color w:val="000000" w:themeColor="text1"/>
        </w:rPr>
        <w:tab/>
        <w:t>Количество потребляемых кормов не может быть отрицательным</w:t>
      </w:r>
    </w:p>
    <w:p w:rsidR="00231642" w:rsidRPr="00CD1625" w:rsidRDefault="00231642" w:rsidP="00CD1625">
      <w:pPr>
        <w:rPr>
          <w:color w:val="000000" w:themeColor="text1"/>
        </w:rPr>
      </w:pPr>
    </w:p>
    <w:p w:rsidR="008E263A" w:rsidRPr="00CD1625" w:rsidRDefault="00B6421F" w:rsidP="00CD1625">
      <w:pPr>
        <w:rPr>
          <w:color w:val="000000" w:themeColor="text1"/>
        </w:rPr>
      </w:pPr>
      <w:r w:rsidRPr="00CD1625">
        <w:rPr>
          <w:color w:val="000000" w:themeColor="text1"/>
        </w:rPr>
        <w:t>Решим задачу графически.</w:t>
      </w:r>
      <w:r w:rsidR="00CD3660" w:rsidRPr="00CD1625">
        <w:rPr>
          <w:noProof/>
          <w:color w:val="000000" w:themeColor="text1"/>
          <w:lang w:eastAsia="ru-RU"/>
        </w:rPr>
        <w:t xml:space="preserve"> </w:t>
      </w:r>
      <w:r w:rsidR="00BF5CF0" w:rsidRPr="00CD1625">
        <w:rPr>
          <w:noProof/>
          <w:color w:val="000000" w:themeColor="text1"/>
          <w:lang w:eastAsia="ru-RU"/>
        </w:rPr>
        <w:drawing>
          <wp:inline distT="0" distB="0" distL="0" distR="0">
            <wp:extent cx="4373880" cy="3550920"/>
            <wp:effectExtent l="19050" t="0" r="7620" b="0"/>
            <wp:docPr id="3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4"/>
                    <a:srcRect/>
                    <a:stretch>
                      <a:fillRect/>
                    </a:stretch>
                  </pic:blipFill>
                  <pic:spPr bwMode="auto">
                    <a:xfrm>
                      <a:off x="0" y="0"/>
                      <a:ext cx="4373880" cy="3550920"/>
                    </a:xfrm>
                    <a:prstGeom prst="rect">
                      <a:avLst/>
                    </a:prstGeom>
                    <a:noFill/>
                    <a:ln w="9525">
                      <a:noFill/>
                      <a:miter lim="800000"/>
                      <a:headEnd/>
                      <a:tailEnd/>
                    </a:ln>
                  </pic:spPr>
                </pic:pic>
              </a:graphicData>
            </a:graphic>
          </wp:inline>
        </w:drawing>
      </w:r>
    </w:p>
    <w:p w:rsidR="00CD3660" w:rsidRPr="00CD1625" w:rsidRDefault="00CD3660" w:rsidP="00CD1625">
      <w:pPr>
        <w:rPr>
          <w:color w:val="000000" w:themeColor="text1"/>
        </w:rPr>
      </w:pPr>
      <w:r w:rsidRPr="00CD1625">
        <w:rPr>
          <w:color w:val="000000" w:themeColor="text1"/>
        </w:rPr>
        <w:t>Рисунок 1. Графическое решение задачи</w:t>
      </w:r>
    </w:p>
    <w:p w:rsidR="0055793A" w:rsidRPr="00CD1625" w:rsidRDefault="0055793A" w:rsidP="00CD1625">
      <w:pPr>
        <w:rPr>
          <w:color w:val="000000" w:themeColor="text1"/>
        </w:rPr>
      </w:pPr>
    </w:p>
    <w:p w:rsidR="00CD3660" w:rsidRPr="00CD1625" w:rsidRDefault="00CD3660" w:rsidP="00CD1625">
      <w:pPr>
        <w:rPr>
          <w:color w:val="000000" w:themeColor="text1"/>
        </w:rPr>
      </w:pPr>
      <w:r w:rsidRPr="00CD1625">
        <w:rPr>
          <w:color w:val="000000" w:themeColor="text1"/>
        </w:rPr>
        <w:t>Область решения задачи ограничена кривыми ограничений целевой функции и представлена на графике штриховкой.</w:t>
      </w:r>
    </w:p>
    <w:p w:rsidR="00CD3660" w:rsidRPr="00CD1625" w:rsidRDefault="00CD3660" w:rsidP="00CD1625">
      <w:pPr>
        <w:rPr>
          <w:color w:val="000000" w:themeColor="text1"/>
        </w:rPr>
      </w:pPr>
      <w:r w:rsidRPr="00CD1625">
        <w:rPr>
          <w:color w:val="000000" w:themeColor="text1"/>
        </w:rPr>
        <w:t>Направление роста целевой функции показывает градиент этой функции.</w:t>
      </w:r>
    </w:p>
    <w:p w:rsidR="00CD3660" w:rsidRPr="00CD1625" w:rsidRDefault="00CD3660" w:rsidP="00CD1625">
      <w:pPr>
        <w:rPr>
          <w:color w:val="000000" w:themeColor="text1"/>
        </w:rPr>
      </w:pPr>
      <w:r w:rsidRPr="00CD1625">
        <w:rPr>
          <w:color w:val="000000" w:themeColor="text1"/>
        </w:rPr>
        <w:t xml:space="preserve">Исходя из графика, максимальное значение функции </w:t>
      </w:r>
      <w:r w:rsidRPr="00CD1625">
        <w:rPr>
          <w:color w:val="000000" w:themeColor="text1"/>
          <w:lang w:val="en-US"/>
        </w:rPr>
        <w:t>z</w:t>
      </w:r>
      <w:r w:rsidRPr="00CD1625">
        <w:rPr>
          <w:color w:val="000000" w:themeColor="text1"/>
        </w:rPr>
        <w:t xml:space="preserve"> будет при пересечении графиков х + 2у = 4000 и 5х + 2у = 10000. Решив систему </w:t>
      </w:r>
      <w:proofErr w:type="gramStart"/>
      <w:r w:rsidRPr="00CD1625">
        <w:rPr>
          <w:color w:val="000000" w:themeColor="text1"/>
        </w:rPr>
        <w:t>уравнений</w:t>
      </w:r>
      <w:proofErr w:type="gramEnd"/>
      <w:r w:rsidRPr="00CD1625">
        <w:rPr>
          <w:color w:val="000000" w:themeColor="text1"/>
        </w:rPr>
        <w:t xml:space="preserve"> получим х = 1500 у = 1250</w:t>
      </w:r>
    </w:p>
    <w:p w:rsidR="0055793A" w:rsidRPr="00CD1625" w:rsidRDefault="00CD3660" w:rsidP="00CD1625">
      <w:pPr>
        <w:rPr>
          <w:color w:val="000000" w:themeColor="text1"/>
        </w:rPr>
      </w:pPr>
      <w:r w:rsidRPr="00CD1625">
        <w:rPr>
          <w:color w:val="000000" w:themeColor="text1"/>
        </w:rPr>
        <w:t>Таким образом, максимально возможная прибыль составляет</w:t>
      </w:r>
    </w:p>
    <w:p w:rsidR="00CD3660" w:rsidRPr="00CD1625" w:rsidRDefault="00CD3660" w:rsidP="00CD1625">
      <w:pPr>
        <w:rPr>
          <w:color w:val="000000" w:themeColor="text1"/>
        </w:rPr>
      </w:pPr>
      <w:r w:rsidRPr="00CD1625">
        <w:rPr>
          <w:color w:val="000000" w:themeColor="text1"/>
          <w:lang w:val="en-US"/>
        </w:rPr>
        <w:t>z</w:t>
      </w:r>
      <w:r w:rsidRPr="00CD1625">
        <w:rPr>
          <w:color w:val="000000" w:themeColor="text1"/>
        </w:rPr>
        <w:t xml:space="preserve"> = 30 ∙ 1500 + 40 ∙ 1250 = 95000 </w:t>
      </w:r>
      <w:proofErr w:type="spellStart"/>
      <w:r w:rsidRPr="00CD1625">
        <w:rPr>
          <w:color w:val="000000" w:themeColor="text1"/>
        </w:rPr>
        <w:t>ден.ед</w:t>
      </w:r>
      <w:proofErr w:type="spellEnd"/>
      <w:r w:rsidRPr="00CD1625">
        <w:rPr>
          <w:color w:val="000000" w:themeColor="text1"/>
        </w:rPr>
        <w:t>.</w:t>
      </w:r>
    </w:p>
    <w:p w:rsidR="0055793A" w:rsidRPr="00CD1625" w:rsidRDefault="00CD3660" w:rsidP="00CD1625">
      <w:pPr>
        <w:rPr>
          <w:color w:val="000000" w:themeColor="text1"/>
        </w:rPr>
      </w:pPr>
      <w:r w:rsidRPr="00CD1625">
        <w:rPr>
          <w:color w:val="000000" w:themeColor="text1"/>
        </w:rPr>
        <w:t>Минимальная выручка будет в точке х = 1500 у = 0 и составит</w:t>
      </w:r>
    </w:p>
    <w:p w:rsidR="00140877" w:rsidRPr="00CD1625" w:rsidRDefault="00CD3660" w:rsidP="00CD1625">
      <w:pPr>
        <w:rPr>
          <w:color w:val="000000" w:themeColor="text1"/>
        </w:rPr>
      </w:pPr>
      <w:proofErr w:type="spellStart"/>
      <w:proofErr w:type="gramStart"/>
      <w:r w:rsidRPr="00CD1625">
        <w:rPr>
          <w:color w:val="000000" w:themeColor="text1"/>
          <w:lang w:val="en-US"/>
        </w:rPr>
        <w:t>z</w:t>
      </w:r>
      <w:r w:rsidRPr="00CD1625">
        <w:rPr>
          <w:color w:val="000000" w:themeColor="text1"/>
          <w:vertAlign w:val="subscript"/>
          <w:lang w:val="en-US"/>
        </w:rPr>
        <w:t>min</w:t>
      </w:r>
      <w:proofErr w:type="spellEnd"/>
      <w:proofErr w:type="gramEnd"/>
      <w:r w:rsidRPr="00CD1625">
        <w:rPr>
          <w:color w:val="000000" w:themeColor="text1"/>
        </w:rPr>
        <w:t xml:space="preserve"> = 30 ∙ 1500 = 45000 </w:t>
      </w:r>
      <w:proofErr w:type="spellStart"/>
      <w:r w:rsidRPr="00CD1625">
        <w:rPr>
          <w:color w:val="000000" w:themeColor="text1"/>
        </w:rPr>
        <w:t>ден.е</w:t>
      </w:r>
      <w:bookmarkStart w:id="35" w:name="_Toc184657807"/>
      <w:r w:rsidR="00140877" w:rsidRPr="00CD1625">
        <w:rPr>
          <w:color w:val="000000" w:themeColor="text1"/>
        </w:rPr>
        <w:t>д</w:t>
      </w:r>
      <w:proofErr w:type="spellEnd"/>
    </w:p>
    <w:p w:rsidR="00711CE6" w:rsidRPr="00CD1625" w:rsidRDefault="00917FA5" w:rsidP="00CD1625">
      <w:pPr>
        <w:rPr>
          <w:rStyle w:val="ae"/>
          <w:rFonts w:eastAsia="SimSun"/>
          <w:b w:val="0"/>
          <w:color w:val="000000"/>
          <w:shd w:val="clear" w:color="auto" w:fill="FFFFFF"/>
        </w:rPr>
      </w:pPr>
      <w:r w:rsidRPr="00CD1625">
        <w:rPr>
          <w:rStyle w:val="ae"/>
          <w:rFonts w:eastAsia="SimSun"/>
          <w:b w:val="0"/>
          <w:color w:val="000000"/>
          <w:shd w:val="clear" w:color="auto" w:fill="FFFFFF"/>
        </w:rPr>
        <w:t xml:space="preserve">Проверка правильности решения с помощью средств </w:t>
      </w:r>
      <w:r w:rsidRPr="00CD1625">
        <w:rPr>
          <w:rStyle w:val="ae"/>
          <w:rFonts w:eastAsia="SimSun"/>
          <w:b w:val="0"/>
          <w:color w:val="000000"/>
          <w:shd w:val="clear" w:color="auto" w:fill="FFFFFF"/>
          <w:lang w:val="en-US"/>
        </w:rPr>
        <w:t>MS</w:t>
      </w:r>
      <w:r w:rsidRPr="00CD1625">
        <w:rPr>
          <w:rStyle w:val="ae"/>
          <w:rFonts w:eastAsia="SimSun"/>
          <w:b w:val="0"/>
          <w:color w:val="000000"/>
          <w:shd w:val="clear" w:color="auto" w:fill="FFFFFF"/>
        </w:rPr>
        <w:t xml:space="preserve"> </w:t>
      </w:r>
      <w:r w:rsidRPr="00CD1625">
        <w:rPr>
          <w:rStyle w:val="ae"/>
          <w:rFonts w:eastAsia="SimSun"/>
          <w:b w:val="0"/>
          <w:color w:val="000000"/>
          <w:shd w:val="clear" w:color="auto" w:fill="FFFFFF"/>
          <w:lang w:val="en-US"/>
        </w:rPr>
        <w:t>Excel</w:t>
      </w:r>
    </w:p>
    <w:p w:rsidR="00917FA5" w:rsidRPr="00CD1625" w:rsidRDefault="00917FA5" w:rsidP="00CD1625">
      <w:pPr>
        <w:numPr>
          <w:ilvl w:val="0"/>
          <w:numId w:val="7"/>
        </w:numPr>
        <w:ind w:firstLine="709"/>
        <w:rPr>
          <w:b/>
          <w:color w:val="000000"/>
          <w:shd w:val="clear" w:color="auto" w:fill="FFFFFF"/>
        </w:rPr>
      </w:pPr>
      <w:r w:rsidRPr="00CD1625">
        <w:rPr>
          <w:rStyle w:val="ae"/>
          <w:rFonts w:eastAsia="SimSun"/>
          <w:b w:val="0"/>
          <w:color w:val="000000"/>
          <w:shd w:val="clear" w:color="auto" w:fill="FFFFFF"/>
        </w:rPr>
        <w:t>Введение исходных данных</w:t>
      </w:r>
      <w:r w:rsidR="00781E4E" w:rsidRPr="00CD1625">
        <w:rPr>
          <w:rStyle w:val="ae"/>
          <w:rFonts w:eastAsia="SimSun"/>
          <w:b w:val="0"/>
          <w:color w:val="000000"/>
          <w:shd w:val="clear" w:color="auto" w:fill="FFFFFF"/>
        </w:rPr>
        <w:t>.</w:t>
      </w:r>
    </w:p>
    <w:p w:rsidR="00711CE6" w:rsidRPr="00CD1625" w:rsidRDefault="00711CE6" w:rsidP="00CD1625">
      <w:pPr>
        <w:rPr>
          <w:color w:val="000000"/>
          <w:shd w:val="clear" w:color="auto" w:fill="FFFFFF"/>
        </w:rPr>
      </w:pPr>
    </w:p>
    <w:p w:rsidR="00917FA5" w:rsidRPr="00CD1625" w:rsidRDefault="00BF5CF0" w:rsidP="00CD1625">
      <w:pPr>
        <w:rPr>
          <w:color w:val="000000"/>
          <w:shd w:val="clear" w:color="auto" w:fill="FFFFFF"/>
        </w:rPr>
      </w:pPr>
      <w:r w:rsidRPr="00CD1625">
        <w:rPr>
          <w:noProof/>
          <w:color w:val="000000"/>
          <w:shd w:val="clear" w:color="auto" w:fill="FFFFFF"/>
          <w:lang w:eastAsia="ru-RU"/>
        </w:rPr>
        <w:drawing>
          <wp:inline distT="0" distB="0" distL="0" distR="0">
            <wp:extent cx="5067300" cy="313372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5"/>
                    <a:srcRect r="51954" b="40355"/>
                    <a:stretch/>
                  </pic:blipFill>
                  <pic:spPr bwMode="auto">
                    <a:xfrm>
                      <a:off x="0" y="0"/>
                      <a:ext cx="5070602" cy="313576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917FA5" w:rsidRPr="00CD1625" w:rsidRDefault="00917FA5" w:rsidP="00CD1625"/>
    <w:p w:rsidR="00917FA5" w:rsidRPr="00CD1625" w:rsidRDefault="00917FA5" w:rsidP="00CD1625"/>
    <w:p w:rsidR="00917FA5" w:rsidRPr="00CD1625" w:rsidRDefault="00917FA5" w:rsidP="00CD1625"/>
    <w:p w:rsidR="00917FA5" w:rsidRPr="00CD1625" w:rsidRDefault="00917FA5" w:rsidP="00CD1625"/>
    <w:p w:rsidR="00917FA5" w:rsidRPr="00CD1625" w:rsidRDefault="00917FA5" w:rsidP="00CD1625">
      <w:pPr>
        <w:numPr>
          <w:ilvl w:val="0"/>
          <w:numId w:val="7"/>
        </w:numPr>
        <w:tabs>
          <w:tab w:val="left" w:pos="1896"/>
        </w:tabs>
        <w:ind w:firstLine="709"/>
      </w:pPr>
      <w:r w:rsidRPr="00CD1625">
        <w:lastRenderedPageBreak/>
        <w:t>Введем зависимость для целевой функции</w:t>
      </w:r>
      <w:r w:rsidR="00781E4E" w:rsidRPr="00CD1625">
        <w:t>.</w:t>
      </w:r>
    </w:p>
    <w:p w:rsidR="00917FA5" w:rsidRPr="00CD1625" w:rsidRDefault="00BF5CF0" w:rsidP="00CD1625">
      <w:pPr>
        <w:rPr>
          <w:color w:val="000000"/>
          <w:shd w:val="clear" w:color="auto" w:fill="FFFFFF"/>
        </w:rPr>
      </w:pPr>
      <w:r w:rsidRPr="00CD1625">
        <w:rPr>
          <w:noProof/>
          <w:color w:val="000000"/>
          <w:shd w:val="clear" w:color="auto" w:fill="FFFFFF"/>
          <w:lang w:eastAsia="ru-RU"/>
        </w:rPr>
        <w:drawing>
          <wp:inline distT="0" distB="0" distL="0" distR="0">
            <wp:extent cx="5248275" cy="382905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6"/>
                    <a:srcRect r="40391" b="9664"/>
                    <a:stretch/>
                  </pic:blipFill>
                  <pic:spPr bwMode="auto">
                    <a:xfrm>
                      <a:off x="0" y="0"/>
                      <a:ext cx="5251694" cy="383154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1F2D69" w:rsidRPr="00CD1625" w:rsidRDefault="00917FA5" w:rsidP="00CD1625">
      <w:pPr>
        <w:numPr>
          <w:ilvl w:val="0"/>
          <w:numId w:val="7"/>
        </w:numPr>
        <w:ind w:firstLine="709"/>
        <w:rPr>
          <w:color w:val="000000"/>
          <w:shd w:val="clear" w:color="auto" w:fill="FFFFFF"/>
        </w:rPr>
      </w:pPr>
      <w:r w:rsidRPr="00CD1625">
        <w:rPr>
          <w:color w:val="000000"/>
          <w:shd w:val="clear" w:color="auto" w:fill="FFFFFF"/>
        </w:rPr>
        <w:t>Введем зависимости для ограничений</w:t>
      </w:r>
      <w:r w:rsidR="00781E4E" w:rsidRPr="00CD1625">
        <w:rPr>
          <w:color w:val="000000"/>
          <w:shd w:val="clear" w:color="auto" w:fill="FFFFFF"/>
        </w:rPr>
        <w:t>.</w:t>
      </w:r>
    </w:p>
    <w:p w:rsidR="00711CE6" w:rsidRPr="00CD1625" w:rsidRDefault="00BF5CF0" w:rsidP="00CD1625">
      <w:pPr>
        <w:rPr>
          <w:color w:val="000000" w:themeColor="text1"/>
        </w:rPr>
      </w:pPr>
      <w:r w:rsidRPr="00CD1625">
        <w:rPr>
          <w:noProof/>
          <w:color w:val="000000" w:themeColor="text1"/>
          <w:lang w:eastAsia="ru-RU"/>
        </w:rPr>
        <w:drawing>
          <wp:inline distT="0" distB="0" distL="0" distR="0">
            <wp:extent cx="5029200" cy="3324225"/>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7"/>
                    <a:srcRect r="56677" b="45277"/>
                    <a:stretch/>
                  </pic:blipFill>
                  <pic:spPr bwMode="auto">
                    <a:xfrm>
                      <a:off x="0" y="0"/>
                      <a:ext cx="5032477" cy="332639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bookmarkEnd w:id="35"/>
    <w:p w:rsidR="00711CE6" w:rsidRPr="00CD1625" w:rsidRDefault="00711CE6" w:rsidP="00CD1625">
      <w:pPr>
        <w:rPr>
          <w:color w:val="FFFFFF" w:themeColor="background1"/>
        </w:rPr>
      </w:pPr>
    </w:p>
    <w:p w:rsidR="00917FA5" w:rsidRPr="00CD1625" w:rsidRDefault="00917FA5" w:rsidP="00CD1625">
      <w:pPr>
        <w:tabs>
          <w:tab w:val="left" w:pos="1284"/>
        </w:tabs>
        <w:rPr>
          <w:color w:val="FFFFFF" w:themeColor="background1"/>
        </w:rPr>
      </w:pPr>
      <w:r w:rsidRPr="00CD1625">
        <w:rPr>
          <w:color w:val="FFFFFF" w:themeColor="background1"/>
        </w:rPr>
        <w:tab/>
        <w:t>4444</w:t>
      </w:r>
    </w:p>
    <w:p w:rsidR="00917FA5" w:rsidRPr="00CD1625" w:rsidRDefault="00917FA5" w:rsidP="00CD1625">
      <w:pPr>
        <w:tabs>
          <w:tab w:val="left" w:pos="960"/>
        </w:tabs>
        <w:rPr>
          <w:color w:val="FFFFFF" w:themeColor="background1"/>
        </w:rPr>
      </w:pPr>
      <w:r w:rsidRPr="00CD1625">
        <w:rPr>
          <w:color w:val="FFFFFF" w:themeColor="background1"/>
        </w:rPr>
        <w:tab/>
        <w:t>44</w:t>
      </w:r>
    </w:p>
    <w:p w:rsidR="00917FA5" w:rsidRPr="00CD1625" w:rsidRDefault="00917FA5" w:rsidP="00CD1625">
      <w:pPr>
        <w:tabs>
          <w:tab w:val="left" w:pos="960"/>
        </w:tabs>
        <w:rPr>
          <w:color w:val="FFFFFF" w:themeColor="background1"/>
        </w:rPr>
      </w:pPr>
    </w:p>
    <w:p w:rsidR="00917FA5" w:rsidRPr="00CD1625" w:rsidRDefault="00917FA5" w:rsidP="00CD1625">
      <w:pPr>
        <w:numPr>
          <w:ilvl w:val="0"/>
          <w:numId w:val="7"/>
        </w:numPr>
        <w:ind w:firstLine="709"/>
        <w:rPr>
          <w:color w:val="000000"/>
          <w:shd w:val="clear" w:color="auto" w:fill="FFFFFF"/>
        </w:rPr>
      </w:pPr>
      <w:r w:rsidRPr="00CD1625">
        <w:rPr>
          <w:color w:val="000000"/>
          <w:shd w:val="clear" w:color="auto" w:fill="FFFFFF"/>
        </w:rPr>
        <w:lastRenderedPageBreak/>
        <w:t xml:space="preserve"> Запустим команду поиск решения</w:t>
      </w:r>
      <w:r w:rsidR="00781E4E" w:rsidRPr="00CD1625">
        <w:rPr>
          <w:color w:val="000000"/>
          <w:shd w:val="clear" w:color="auto" w:fill="FFFFFF"/>
        </w:rPr>
        <w:t>.</w:t>
      </w:r>
    </w:p>
    <w:p w:rsidR="00917FA5" w:rsidRPr="00CD1625" w:rsidRDefault="00BF5CF0" w:rsidP="00CD1625">
      <w:pPr>
        <w:rPr>
          <w:color w:val="FFFFFF" w:themeColor="background1"/>
        </w:rPr>
      </w:pPr>
      <w:r w:rsidRPr="00CD1625">
        <w:rPr>
          <w:noProof/>
          <w:color w:val="FFFFFF" w:themeColor="background1"/>
          <w:lang w:eastAsia="ru-RU"/>
        </w:rPr>
        <w:drawing>
          <wp:inline distT="0" distB="0" distL="0" distR="0">
            <wp:extent cx="5562600" cy="3590925"/>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8"/>
                    <a:srcRect r="48697" b="14585"/>
                    <a:stretch/>
                  </pic:blipFill>
                  <pic:spPr bwMode="auto">
                    <a:xfrm>
                      <a:off x="0" y="0"/>
                      <a:ext cx="5566225" cy="359326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917FA5" w:rsidRPr="00CD1625" w:rsidRDefault="00781E4E" w:rsidP="00CD1625">
      <w:pPr>
        <w:ind w:left="710"/>
        <w:rPr>
          <w:color w:val="000000"/>
          <w:shd w:val="clear" w:color="auto" w:fill="FFFFFF"/>
        </w:rPr>
      </w:pPr>
      <w:r w:rsidRPr="00CD1625">
        <w:rPr>
          <w:color w:val="000000"/>
          <w:shd w:val="clear" w:color="auto" w:fill="FFFFFF"/>
        </w:rPr>
        <w:t>5.</w:t>
      </w:r>
      <w:r w:rsidR="00917FA5" w:rsidRPr="00CD1625">
        <w:rPr>
          <w:color w:val="000000"/>
          <w:shd w:val="clear" w:color="auto" w:fill="FFFFFF"/>
        </w:rPr>
        <w:t xml:space="preserve"> Найдем решение</w:t>
      </w:r>
      <w:r w:rsidRPr="00CD1625">
        <w:rPr>
          <w:color w:val="000000"/>
          <w:shd w:val="clear" w:color="auto" w:fill="FFFFFF"/>
        </w:rPr>
        <w:t>.</w:t>
      </w:r>
    </w:p>
    <w:p w:rsidR="00917FA5" w:rsidRPr="00CD1625" w:rsidRDefault="00781E4E" w:rsidP="00CD1625">
      <w:pPr>
        <w:tabs>
          <w:tab w:val="left" w:pos="915"/>
          <w:tab w:val="center" w:pos="5031"/>
        </w:tabs>
      </w:pPr>
      <w:r w:rsidRPr="00CD1625">
        <w:rPr>
          <w:color w:val="FFFFFF" w:themeColor="background1"/>
        </w:rPr>
        <w:tab/>
      </w:r>
      <w:r w:rsidR="00BF5CF0" w:rsidRPr="00CD1625">
        <w:rPr>
          <w:noProof/>
          <w:lang w:eastAsia="ru-RU"/>
        </w:rPr>
        <w:drawing>
          <wp:inline distT="0" distB="0" distL="0" distR="0">
            <wp:extent cx="5495924" cy="21907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59"/>
                    <a:srcRect r="55863" b="44698"/>
                    <a:stretch/>
                  </pic:blipFill>
                  <pic:spPr bwMode="auto">
                    <a:xfrm>
                      <a:off x="0" y="0"/>
                      <a:ext cx="5499506" cy="219217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917FA5" w:rsidRPr="00CD1625" w:rsidRDefault="00917FA5" w:rsidP="00CD1625">
      <w:r w:rsidRPr="00CD1625">
        <w:t xml:space="preserve">Поскольку результаты графического и автоматизированного расчетов совпадают, следовательно, решение </w:t>
      </w:r>
      <w:proofErr w:type="gramStart"/>
      <w:r w:rsidRPr="00CD1625">
        <w:t>найдено</w:t>
      </w:r>
      <w:proofErr w:type="gramEnd"/>
      <w:r w:rsidRPr="00CD1625">
        <w:t xml:space="preserve"> верно</w:t>
      </w:r>
      <w:r w:rsidR="00781E4E" w:rsidRPr="00CD1625">
        <w:t>.</w:t>
      </w:r>
    </w:p>
    <w:p w:rsidR="00564844" w:rsidRDefault="00917FA5" w:rsidP="00564844">
      <w:pPr>
        <w:jc w:val="center"/>
        <w:rPr>
          <w:b/>
        </w:rPr>
      </w:pPr>
      <w:r w:rsidRPr="00CD1625">
        <w:rPr>
          <w:rStyle w:val="ae"/>
          <w:rFonts w:eastAsia="SimSun"/>
          <w:color w:val="000000"/>
          <w:shd w:val="clear" w:color="auto" w:fill="FFFFFF"/>
        </w:rPr>
        <w:t>Ответ:</w:t>
      </w:r>
      <w:r w:rsidRPr="00CD1625">
        <w:rPr>
          <w:rStyle w:val="apple-converted-space"/>
          <w:b/>
          <w:bCs/>
          <w:color w:val="000000"/>
          <w:shd w:val="clear" w:color="auto" w:fill="FFFFFF"/>
        </w:rPr>
        <w:t> </w:t>
      </w:r>
      <w:r w:rsidRPr="00CD1625">
        <w:rPr>
          <w:color w:val="000000"/>
          <w:shd w:val="clear" w:color="auto" w:fill="FFFFFF"/>
        </w:rPr>
        <w:t xml:space="preserve">Доход от реализации продукции будет максимальным, т.е. 95000 </w:t>
      </w:r>
      <w:proofErr w:type="spellStart"/>
      <w:r w:rsidRPr="00CD1625">
        <w:rPr>
          <w:color w:val="000000"/>
          <w:shd w:val="clear" w:color="auto" w:fill="FFFFFF"/>
        </w:rPr>
        <w:t>ден</w:t>
      </w:r>
      <w:proofErr w:type="spellEnd"/>
      <w:r w:rsidRPr="00CD1625">
        <w:rPr>
          <w:color w:val="000000"/>
          <w:shd w:val="clear" w:color="auto" w:fill="FFFFFF"/>
        </w:rPr>
        <w:t xml:space="preserve">. ед., если производить 1500 деталей в неделю типа Х и 1250 деталей в неделю типа Y, если решать задачу на </w:t>
      </w:r>
      <w:proofErr w:type="gramStart"/>
      <w:r w:rsidRPr="00CD1625">
        <w:rPr>
          <w:color w:val="000000"/>
          <w:shd w:val="clear" w:color="auto" w:fill="FFFFFF"/>
        </w:rPr>
        <w:t>минимум</w:t>
      </w:r>
      <w:proofErr w:type="gramEnd"/>
      <w:r w:rsidRPr="00CD1625">
        <w:rPr>
          <w:color w:val="000000"/>
          <w:shd w:val="clear" w:color="auto" w:fill="FFFFFF"/>
        </w:rPr>
        <w:t xml:space="preserve"> то минимальная выручка будет 45000 </w:t>
      </w:r>
      <w:proofErr w:type="spellStart"/>
      <w:r w:rsidRPr="00CD1625">
        <w:rPr>
          <w:color w:val="000000"/>
          <w:shd w:val="clear" w:color="auto" w:fill="FFFFFF"/>
        </w:rPr>
        <w:t>ден</w:t>
      </w:r>
      <w:proofErr w:type="spellEnd"/>
      <w:r w:rsidRPr="00CD1625">
        <w:rPr>
          <w:color w:val="000000"/>
          <w:shd w:val="clear" w:color="auto" w:fill="FFFFFF"/>
        </w:rPr>
        <w:t>. ед., так как целевая функция ограничена снизу</w:t>
      </w:r>
      <w:r w:rsidR="00781E4E" w:rsidRPr="00CD1625">
        <w:rPr>
          <w:color w:val="000000"/>
          <w:shd w:val="clear" w:color="auto" w:fill="FFFFFF"/>
        </w:rPr>
        <w:t>.</w:t>
      </w:r>
      <w:r w:rsidR="00781E4E" w:rsidRPr="00CD1625">
        <w:rPr>
          <w:b/>
        </w:rPr>
        <w:t xml:space="preserve"> </w:t>
      </w:r>
    </w:p>
    <w:p w:rsidR="00564844" w:rsidRDefault="00564844">
      <w:pPr>
        <w:spacing w:line="240" w:lineRule="auto"/>
        <w:ind w:firstLine="0"/>
        <w:jc w:val="left"/>
        <w:rPr>
          <w:b/>
        </w:rPr>
      </w:pPr>
      <w:r>
        <w:rPr>
          <w:b/>
        </w:rPr>
        <w:br w:type="page"/>
      </w:r>
    </w:p>
    <w:p w:rsidR="006533DC" w:rsidRPr="00564844" w:rsidRDefault="00781E4E" w:rsidP="00564844">
      <w:pPr>
        <w:jc w:val="center"/>
      </w:pPr>
      <w:r w:rsidRPr="00CD1625">
        <w:rPr>
          <w:b/>
        </w:rPr>
        <w:lastRenderedPageBreak/>
        <w:t>Задание 3.</w:t>
      </w:r>
    </w:p>
    <w:p w:rsidR="00781E4E" w:rsidRPr="00CD1625" w:rsidRDefault="00781E4E" w:rsidP="00CD1625">
      <w:r w:rsidRPr="00CD1625">
        <w:t>Рассчитайте параметры моделей экономически выгодных размеров заказываемых партий.</w:t>
      </w:r>
    </w:p>
    <w:p w:rsidR="00951487" w:rsidRPr="00CD1625" w:rsidRDefault="00781E4E" w:rsidP="00CD1625">
      <w:r w:rsidRPr="00CD1625">
        <w:t>Годовая потребность автозавода в аккумуляторах «АКБ</w:t>
      </w:r>
      <w:r w:rsidR="00951487" w:rsidRPr="00CD1625">
        <w:t xml:space="preserve"> Подольск 6 СТ44А» составляет 18 тыс. шт. Затраты на размещение заказа – 220 руб. Доставка заказа осуществляется в течение семи дней. Годовые издержки на хранение запасов – 20 руб. на одно изделие. Предприятие работает 365 дней в году.</w:t>
      </w:r>
    </w:p>
    <w:p w:rsidR="00951487" w:rsidRPr="00CD1625" w:rsidRDefault="00951487" w:rsidP="00CD1625">
      <w:r w:rsidRPr="00CD1625">
        <w:t>Определите:</w:t>
      </w:r>
    </w:p>
    <w:p w:rsidR="00951487" w:rsidRPr="00CD1625" w:rsidRDefault="00951487" w:rsidP="00CD1625">
      <w:r w:rsidRPr="00CD1625">
        <w:t>а) оптимальный объем заказа;</w:t>
      </w:r>
    </w:p>
    <w:p w:rsidR="00951487" w:rsidRPr="00CD1625" w:rsidRDefault="00951487" w:rsidP="00CD1625">
      <w:r w:rsidRPr="00CD1625">
        <w:t>б) период поставок;</w:t>
      </w:r>
    </w:p>
    <w:p w:rsidR="00951487" w:rsidRPr="00CD1625" w:rsidRDefault="00951487" w:rsidP="00CD1625">
      <w:r w:rsidRPr="00CD1625">
        <w:t>в) точку заказа;</w:t>
      </w:r>
    </w:p>
    <w:p w:rsidR="00951487" w:rsidRPr="00CD1625" w:rsidRDefault="00951487" w:rsidP="00CD1625">
      <w:r w:rsidRPr="00CD1625">
        <w:t>г) затраты на управление запасами за год.</w:t>
      </w:r>
    </w:p>
    <w:p w:rsidR="00951487" w:rsidRPr="00CD1625" w:rsidRDefault="00951487" w:rsidP="00CD1625"/>
    <w:p w:rsidR="00951487" w:rsidRPr="00CD1625" w:rsidRDefault="00951487" w:rsidP="00CD1625">
      <w:pPr>
        <w:rPr>
          <w:b/>
        </w:rPr>
      </w:pPr>
      <w:r w:rsidRPr="00CD1625">
        <w:rPr>
          <w:b/>
        </w:rPr>
        <w:t xml:space="preserve">                                    Решение.</w:t>
      </w:r>
    </w:p>
    <w:p w:rsidR="00951487" w:rsidRPr="00CD1625" w:rsidRDefault="00951487" w:rsidP="00CD1625">
      <w:pPr>
        <w:pStyle w:val="a7"/>
        <w:numPr>
          <w:ilvl w:val="0"/>
          <w:numId w:val="14"/>
        </w:numPr>
        <w:ind w:firstLine="709"/>
      </w:pPr>
      <w:r w:rsidRPr="00CD1625">
        <w:t>Введем входные параметры.</w:t>
      </w:r>
    </w:p>
    <w:p w:rsidR="006533DC" w:rsidRPr="00CD1625" w:rsidRDefault="00BF5CF0" w:rsidP="00CD1625">
      <w:r w:rsidRPr="00CD1625">
        <w:rPr>
          <w:noProof/>
          <w:lang w:eastAsia="ru-RU"/>
        </w:rPr>
        <w:drawing>
          <wp:inline distT="0" distB="0" distL="0" distR="0">
            <wp:extent cx="5305425" cy="3124200"/>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0"/>
                    <a:srcRect r="61401" b="49909"/>
                    <a:stretch/>
                  </pic:blipFill>
                  <pic:spPr bwMode="auto">
                    <a:xfrm>
                      <a:off x="0" y="0"/>
                      <a:ext cx="5308883" cy="312623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6533DC" w:rsidRPr="00CD1625" w:rsidRDefault="006533DC" w:rsidP="00CD1625"/>
    <w:p w:rsidR="006533DC" w:rsidRDefault="006533DC" w:rsidP="00CD1625"/>
    <w:p w:rsidR="00CD1625" w:rsidRPr="00CD1625" w:rsidRDefault="00CD1625" w:rsidP="00CD1625"/>
    <w:p w:rsidR="00231642" w:rsidRPr="00CD1625" w:rsidRDefault="006533DC" w:rsidP="00CD1625">
      <w:pPr>
        <w:pStyle w:val="a7"/>
        <w:numPr>
          <w:ilvl w:val="0"/>
          <w:numId w:val="14"/>
        </w:numPr>
        <w:ind w:firstLine="709"/>
      </w:pPr>
      <w:r w:rsidRPr="00CD1625">
        <w:lastRenderedPageBreak/>
        <w:t>Определим оптимальный объем заказа</w:t>
      </w:r>
      <w:r w:rsidR="00951487" w:rsidRPr="00CD1625">
        <w:t>.</w:t>
      </w:r>
    </w:p>
    <w:p w:rsidR="00EF43FA" w:rsidRPr="00CD1625" w:rsidRDefault="00BF5CF0" w:rsidP="00CD1625">
      <w:r w:rsidRPr="00CD1625">
        <w:rPr>
          <w:noProof/>
          <w:lang w:eastAsia="ru-RU"/>
        </w:rPr>
        <w:drawing>
          <wp:inline distT="0" distB="0" distL="0" distR="0">
            <wp:extent cx="5943600" cy="590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rotWithShape="1">
                    <a:blip r:embed="rId61"/>
                    <a:srcRect t="34087" b="7197"/>
                    <a:stretch/>
                  </pic:blipFill>
                  <pic:spPr bwMode="auto">
                    <a:xfrm>
                      <a:off x="0" y="0"/>
                      <a:ext cx="5943600" cy="5905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EF43FA" w:rsidRPr="00CD1625" w:rsidRDefault="00EF43FA" w:rsidP="00CD1625"/>
    <w:p w:rsidR="00EF43FA" w:rsidRPr="00CD1625" w:rsidRDefault="00BF5CF0" w:rsidP="00CD1625">
      <w:r w:rsidRPr="00CD1625">
        <w:rPr>
          <w:noProof/>
          <w:lang w:eastAsia="ru-RU"/>
        </w:rPr>
        <w:drawing>
          <wp:inline distT="0" distB="0" distL="0" distR="0">
            <wp:extent cx="5210174" cy="28575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62"/>
                    <a:srcRect r="58795" b="49331"/>
                    <a:stretch/>
                  </pic:blipFill>
                  <pic:spPr bwMode="auto">
                    <a:xfrm>
                      <a:off x="0" y="0"/>
                      <a:ext cx="5213570" cy="285936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EF43FA" w:rsidRPr="00CD1625" w:rsidRDefault="00EF43FA" w:rsidP="00CD1625"/>
    <w:p w:rsidR="00EF43FA" w:rsidRPr="00CD1625" w:rsidRDefault="00951487" w:rsidP="00CD1625">
      <w:r w:rsidRPr="00CD1625">
        <w:rPr>
          <w:noProof/>
          <w:lang w:eastAsia="ru-RU"/>
        </w:rPr>
        <w:drawing>
          <wp:inline distT="0" distB="0" distL="0" distR="0">
            <wp:extent cx="5286374" cy="288607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63"/>
                    <a:srcRect r="59283" b="51647"/>
                    <a:stretch/>
                  </pic:blipFill>
                  <pic:spPr bwMode="auto">
                    <a:xfrm>
                      <a:off x="0" y="0"/>
                      <a:ext cx="5289818" cy="288795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EF43FA" w:rsidRPr="00CD1625" w:rsidRDefault="00EF43FA" w:rsidP="00CD1625"/>
    <w:p w:rsidR="00EF43FA" w:rsidRPr="00CD1625" w:rsidRDefault="00EF43FA" w:rsidP="00CD1625">
      <w:pPr>
        <w:pStyle w:val="a7"/>
        <w:numPr>
          <w:ilvl w:val="0"/>
          <w:numId w:val="14"/>
        </w:numPr>
        <w:ind w:firstLine="709"/>
      </w:pPr>
      <w:r w:rsidRPr="00CD1625">
        <w:t>Определим период поставок</w:t>
      </w:r>
      <w:r w:rsidR="00951487" w:rsidRPr="00CD1625">
        <w:t>.</w:t>
      </w:r>
    </w:p>
    <w:p w:rsidR="00EF43FA" w:rsidRPr="00CD1625" w:rsidRDefault="00BF5CF0" w:rsidP="00CD1625">
      <w:r w:rsidRPr="00CD1625">
        <w:rPr>
          <w:noProof/>
          <w:lang w:eastAsia="ru-RU"/>
        </w:rPr>
        <w:drawing>
          <wp:inline distT="0" distB="0" distL="0" distR="0">
            <wp:extent cx="6065520" cy="617220"/>
            <wp:effectExtent l="19050" t="0" r="0" b="0"/>
            <wp:docPr id="1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64"/>
                    <a:srcRect l="1123" t="34166"/>
                    <a:stretch>
                      <a:fillRect/>
                    </a:stretch>
                  </pic:blipFill>
                  <pic:spPr bwMode="auto">
                    <a:xfrm>
                      <a:off x="0" y="0"/>
                      <a:ext cx="6065520" cy="617220"/>
                    </a:xfrm>
                    <a:prstGeom prst="rect">
                      <a:avLst/>
                    </a:prstGeom>
                    <a:noFill/>
                    <a:ln w="9525">
                      <a:noFill/>
                      <a:miter lim="800000"/>
                      <a:headEnd/>
                      <a:tailEnd/>
                    </a:ln>
                  </pic:spPr>
                </pic:pic>
              </a:graphicData>
            </a:graphic>
          </wp:inline>
        </w:drawing>
      </w:r>
    </w:p>
    <w:p w:rsidR="00EF43FA" w:rsidRPr="00CD1625" w:rsidRDefault="00BF5CF0" w:rsidP="00CD1625">
      <w:r w:rsidRPr="00CD1625">
        <w:rPr>
          <w:noProof/>
          <w:lang w:eastAsia="ru-RU"/>
        </w:rPr>
        <w:lastRenderedPageBreak/>
        <w:drawing>
          <wp:inline distT="0" distB="0" distL="0" distR="0">
            <wp:extent cx="5476875" cy="2914650"/>
            <wp:effectExtent l="0" t="0" r="952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65"/>
                    <a:srcRect r="61726" b="48752"/>
                    <a:stretch/>
                  </pic:blipFill>
                  <pic:spPr bwMode="auto">
                    <a:xfrm>
                      <a:off x="0" y="0"/>
                      <a:ext cx="5480443" cy="291654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EF43FA" w:rsidRPr="00CD1625" w:rsidRDefault="00EF43FA" w:rsidP="00CD1625"/>
    <w:p w:rsidR="00EF43FA" w:rsidRPr="00CD1625" w:rsidRDefault="00EF43FA" w:rsidP="00CD1625">
      <w:pPr>
        <w:tabs>
          <w:tab w:val="left" w:pos="1236"/>
        </w:tabs>
      </w:pPr>
      <w:r w:rsidRPr="00CD1625">
        <w:tab/>
      </w:r>
      <w:r w:rsidR="00BF5CF0" w:rsidRPr="00CD1625">
        <w:rPr>
          <w:noProof/>
          <w:lang w:eastAsia="ru-RU"/>
        </w:rPr>
        <w:drawing>
          <wp:inline distT="0" distB="0" distL="0" distR="0">
            <wp:extent cx="5534025" cy="2962275"/>
            <wp:effectExtent l="0" t="0" r="9525"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66"/>
                    <a:srcRect r="61564" b="48462"/>
                    <a:stretch/>
                  </pic:blipFill>
                  <pic:spPr bwMode="auto">
                    <a:xfrm>
                      <a:off x="0" y="0"/>
                      <a:ext cx="5537632" cy="296420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EF43FA" w:rsidRPr="00CD1625" w:rsidRDefault="00EF43FA" w:rsidP="00CD1625"/>
    <w:p w:rsidR="00EF43FA" w:rsidRPr="00CD1625" w:rsidRDefault="00EF43FA" w:rsidP="00CD1625"/>
    <w:p w:rsidR="00EF43FA" w:rsidRPr="00CD1625" w:rsidRDefault="00BF5CF0" w:rsidP="00CD1625">
      <w:r w:rsidRPr="00CD1625">
        <w:rPr>
          <w:noProof/>
          <w:lang w:eastAsia="ru-RU"/>
        </w:rPr>
        <w:lastRenderedPageBreak/>
        <w:drawing>
          <wp:inline distT="0" distB="0" distL="0" distR="0">
            <wp:extent cx="5610225" cy="2990850"/>
            <wp:effectExtent l="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67"/>
                    <a:srcRect r="61401" b="47304"/>
                    <a:stretch/>
                  </pic:blipFill>
                  <pic:spPr bwMode="auto">
                    <a:xfrm>
                      <a:off x="0" y="0"/>
                      <a:ext cx="5613881" cy="299279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EF43FA" w:rsidRPr="00CD1625" w:rsidRDefault="00EF43FA" w:rsidP="00CD1625"/>
    <w:p w:rsidR="004254ED" w:rsidRPr="00CD1625" w:rsidRDefault="00BF5CF0" w:rsidP="00CD1625">
      <w:r w:rsidRPr="00CD1625">
        <w:rPr>
          <w:noProof/>
          <w:lang w:eastAsia="ru-RU"/>
        </w:rPr>
        <w:drawing>
          <wp:inline distT="0" distB="0" distL="0" distR="0">
            <wp:extent cx="5210175" cy="2886075"/>
            <wp:effectExtent l="0" t="0" r="9525"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68"/>
                    <a:srcRect r="62541" b="46435"/>
                    <a:stretch/>
                  </pic:blipFill>
                  <pic:spPr bwMode="auto">
                    <a:xfrm>
                      <a:off x="0" y="0"/>
                      <a:ext cx="5213569" cy="288795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4254ED" w:rsidRPr="00CD1625" w:rsidRDefault="004254ED" w:rsidP="00CD1625"/>
    <w:p w:rsidR="007D0F74" w:rsidRPr="00CD1625" w:rsidRDefault="007D0F74" w:rsidP="00CD1625">
      <w:r w:rsidRPr="00CD1625">
        <w:t>4. Определим затраты на управление запасами за год.</w:t>
      </w:r>
    </w:p>
    <w:p w:rsidR="004254ED" w:rsidRPr="00CD1625" w:rsidRDefault="00BF5CF0" w:rsidP="00CD1625">
      <w:r w:rsidRPr="00CD1625">
        <w:rPr>
          <w:noProof/>
          <w:lang w:eastAsia="ru-RU"/>
        </w:rPr>
        <w:drawing>
          <wp:inline distT="0" distB="0" distL="0" distR="0">
            <wp:extent cx="5974080" cy="228600"/>
            <wp:effectExtent l="19050" t="0" r="7620" b="0"/>
            <wp:docPr id="1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69"/>
                    <a:srcRect l="1987" t="62469"/>
                    <a:stretch>
                      <a:fillRect/>
                    </a:stretch>
                  </pic:blipFill>
                  <pic:spPr bwMode="auto">
                    <a:xfrm>
                      <a:off x="0" y="0"/>
                      <a:ext cx="5974080" cy="228600"/>
                    </a:xfrm>
                    <a:prstGeom prst="rect">
                      <a:avLst/>
                    </a:prstGeom>
                    <a:noFill/>
                    <a:ln w="9525">
                      <a:noFill/>
                      <a:miter lim="800000"/>
                      <a:headEnd/>
                      <a:tailEnd/>
                    </a:ln>
                  </pic:spPr>
                </pic:pic>
              </a:graphicData>
            </a:graphic>
          </wp:inline>
        </w:drawing>
      </w:r>
    </w:p>
    <w:p w:rsidR="004254ED" w:rsidRPr="00CD1625" w:rsidRDefault="004254ED" w:rsidP="00CD1625"/>
    <w:p w:rsidR="004254ED" w:rsidRPr="00CD1625" w:rsidRDefault="00BF5CF0" w:rsidP="00CD1625">
      <w:r w:rsidRPr="00CD1625">
        <w:rPr>
          <w:noProof/>
          <w:lang w:eastAsia="ru-RU"/>
        </w:rPr>
        <w:lastRenderedPageBreak/>
        <w:drawing>
          <wp:inline distT="0" distB="0" distL="0" distR="0">
            <wp:extent cx="5305425" cy="310515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70"/>
                    <a:srcRect r="62215" b="43540"/>
                    <a:stretch/>
                  </pic:blipFill>
                  <pic:spPr bwMode="auto">
                    <a:xfrm>
                      <a:off x="0" y="0"/>
                      <a:ext cx="5308882" cy="310717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4254ED" w:rsidRPr="00CD1625" w:rsidRDefault="004254ED" w:rsidP="00CD1625"/>
    <w:p w:rsidR="004254ED" w:rsidRPr="00CD1625" w:rsidRDefault="00BF5CF0" w:rsidP="00CD1625">
      <w:r w:rsidRPr="00CD1625">
        <w:rPr>
          <w:noProof/>
          <w:lang w:eastAsia="ru-RU"/>
        </w:rPr>
        <w:drawing>
          <wp:inline distT="0" distB="0" distL="0" distR="0">
            <wp:extent cx="5248275" cy="2867025"/>
            <wp:effectExtent l="0" t="0" r="9525"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71"/>
                    <a:srcRect r="61401" b="42671"/>
                    <a:stretch/>
                  </pic:blipFill>
                  <pic:spPr bwMode="auto">
                    <a:xfrm>
                      <a:off x="0" y="0"/>
                      <a:ext cx="5251695" cy="286889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6533DC" w:rsidRPr="00CD1625" w:rsidRDefault="006533DC" w:rsidP="00CD1625"/>
    <w:p w:rsidR="004254ED" w:rsidRPr="00CD1625" w:rsidRDefault="007D0F74" w:rsidP="00CD1625">
      <w:r w:rsidRPr="00CD1625">
        <w:t>5.</w:t>
      </w:r>
      <w:r w:rsidR="004254ED" w:rsidRPr="00CD1625">
        <w:t>Определим точку заказа</w:t>
      </w:r>
      <w:r w:rsidRPr="00CD1625">
        <w:t>.</w:t>
      </w:r>
    </w:p>
    <w:p w:rsidR="004254ED" w:rsidRPr="00CD1625" w:rsidRDefault="00BF5CF0" w:rsidP="00CD1625">
      <w:r w:rsidRPr="00CD1625">
        <w:rPr>
          <w:noProof/>
          <w:lang w:eastAsia="ru-RU"/>
        </w:rPr>
        <w:drawing>
          <wp:inline distT="0" distB="0" distL="0" distR="0">
            <wp:extent cx="2552700" cy="868680"/>
            <wp:effectExtent l="19050" t="0" r="0" b="0"/>
            <wp:docPr id="1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72"/>
                    <a:srcRect/>
                    <a:stretch>
                      <a:fillRect/>
                    </a:stretch>
                  </pic:blipFill>
                  <pic:spPr bwMode="auto">
                    <a:xfrm>
                      <a:off x="0" y="0"/>
                      <a:ext cx="2552700" cy="868680"/>
                    </a:xfrm>
                    <a:prstGeom prst="rect">
                      <a:avLst/>
                    </a:prstGeom>
                    <a:noFill/>
                    <a:ln w="9525">
                      <a:noFill/>
                      <a:miter lim="800000"/>
                      <a:headEnd/>
                      <a:tailEnd/>
                    </a:ln>
                  </pic:spPr>
                </pic:pic>
              </a:graphicData>
            </a:graphic>
          </wp:inline>
        </w:drawing>
      </w:r>
    </w:p>
    <w:p w:rsidR="004254ED" w:rsidRPr="00CD1625" w:rsidRDefault="004254ED" w:rsidP="00CD1625"/>
    <w:p w:rsidR="004254ED" w:rsidRPr="00CD1625" w:rsidRDefault="004254ED" w:rsidP="00CD1625"/>
    <w:p w:rsidR="000A58EC" w:rsidRPr="00CD1625" w:rsidRDefault="00BF5CF0" w:rsidP="00CD1625">
      <w:r w:rsidRPr="00CD1625">
        <w:rPr>
          <w:noProof/>
          <w:lang w:eastAsia="ru-RU"/>
        </w:rPr>
        <w:lastRenderedPageBreak/>
        <w:drawing>
          <wp:inline distT="0" distB="0" distL="0" distR="0">
            <wp:extent cx="5448300" cy="146685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73"/>
                    <a:srcRect t="37303" r="45277" b="42561"/>
                    <a:stretch/>
                  </pic:blipFill>
                  <pic:spPr bwMode="auto">
                    <a:xfrm>
                      <a:off x="0" y="0"/>
                      <a:ext cx="5451849" cy="146780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0A58EC" w:rsidRPr="00CD1625" w:rsidRDefault="000A58EC" w:rsidP="00CD1625"/>
    <w:p w:rsidR="000A58EC" w:rsidRPr="00CD1625" w:rsidRDefault="00BF5CF0" w:rsidP="00CD1625">
      <w:r w:rsidRPr="00CD1625">
        <w:rPr>
          <w:noProof/>
          <w:lang w:eastAsia="ru-RU"/>
        </w:rPr>
        <w:drawing>
          <wp:inline distT="0" distB="0" distL="0" distR="0">
            <wp:extent cx="5362575" cy="1685925"/>
            <wp:effectExtent l="0" t="0" r="9525"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74"/>
                    <a:srcRect t="36610" r="53408" b="39365"/>
                    <a:stretch/>
                  </pic:blipFill>
                  <pic:spPr bwMode="auto">
                    <a:xfrm>
                      <a:off x="0" y="0"/>
                      <a:ext cx="5367473" cy="168746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0A58EC" w:rsidRPr="00CD1625" w:rsidRDefault="000A58EC" w:rsidP="00CD1625"/>
    <w:p w:rsidR="000A58EC" w:rsidRPr="00CD1625" w:rsidRDefault="000A58EC" w:rsidP="00CD1625"/>
    <w:p w:rsidR="004254ED" w:rsidRPr="00CD1625" w:rsidRDefault="000A58EC" w:rsidP="00CD1625">
      <w:pPr>
        <w:pStyle w:val="a7"/>
        <w:numPr>
          <w:ilvl w:val="0"/>
          <w:numId w:val="7"/>
        </w:numPr>
        <w:tabs>
          <w:tab w:val="left" w:pos="1644"/>
        </w:tabs>
        <w:ind w:firstLine="709"/>
      </w:pPr>
      <w:r w:rsidRPr="00CD1625">
        <w:t>Момент времени подачи заявки на новую поставку найдем по формуле:</w:t>
      </w:r>
    </w:p>
    <w:p w:rsidR="000A58EC" w:rsidRPr="00CD1625" w:rsidRDefault="00BF5CF0" w:rsidP="00CD1625">
      <w:pPr>
        <w:tabs>
          <w:tab w:val="left" w:pos="1644"/>
        </w:tabs>
      </w:pPr>
      <w:r w:rsidRPr="00CD1625">
        <w:rPr>
          <w:noProof/>
          <w:lang w:eastAsia="ru-RU"/>
        </w:rPr>
        <w:drawing>
          <wp:inline distT="0" distB="0" distL="0" distR="0">
            <wp:extent cx="1531620" cy="777240"/>
            <wp:effectExtent l="19050" t="0" r="0" b="0"/>
            <wp:docPr id="2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75"/>
                    <a:srcRect/>
                    <a:stretch>
                      <a:fillRect/>
                    </a:stretch>
                  </pic:blipFill>
                  <pic:spPr bwMode="auto">
                    <a:xfrm>
                      <a:off x="0" y="0"/>
                      <a:ext cx="1531620" cy="777240"/>
                    </a:xfrm>
                    <a:prstGeom prst="rect">
                      <a:avLst/>
                    </a:prstGeom>
                    <a:noFill/>
                    <a:ln w="9525">
                      <a:noFill/>
                      <a:miter lim="800000"/>
                      <a:headEnd/>
                      <a:tailEnd/>
                    </a:ln>
                  </pic:spPr>
                </pic:pic>
              </a:graphicData>
            </a:graphic>
          </wp:inline>
        </w:drawing>
      </w:r>
    </w:p>
    <w:p w:rsidR="000A58EC" w:rsidRPr="00CD1625" w:rsidRDefault="000A58EC" w:rsidP="00CD1625"/>
    <w:p w:rsidR="000A58EC" w:rsidRPr="00CD1625" w:rsidRDefault="00BF5CF0" w:rsidP="00CD1625">
      <w:r w:rsidRPr="00CD1625">
        <w:rPr>
          <w:noProof/>
          <w:lang w:eastAsia="ru-RU"/>
        </w:rPr>
        <w:drawing>
          <wp:inline distT="0" distB="0" distL="0" distR="0">
            <wp:extent cx="5362574" cy="2200275"/>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76"/>
                    <a:srcRect t="36687" r="49009" b="33974"/>
                    <a:stretch/>
                  </pic:blipFill>
                  <pic:spPr bwMode="auto">
                    <a:xfrm>
                      <a:off x="0" y="0"/>
                      <a:ext cx="5367565" cy="220232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1C7BD6" w:rsidRPr="00CD1625" w:rsidRDefault="001C7BD6" w:rsidP="00CD1625"/>
    <w:p w:rsidR="001C7BD6" w:rsidRPr="00CD1625" w:rsidRDefault="00BF5CF0" w:rsidP="00CD1625">
      <w:r w:rsidRPr="00CD1625">
        <w:rPr>
          <w:noProof/>
          <w:lang w:eastAsia="ru-RU"/>
        </w:rPr>
        <w:lastRenderedPageBreak/>
        <w:drawing>
          <wp:inline distT="0" distB="0" distL="0" distR="0">
            <wp:extent cx="5248275" cy="167640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77"/>
                    <a:srcRect l="-642" t="36839" r="46814" b="33898"/>
                    <a:stretch/>
                  </pic:blipFill>
                  <pic:spPr bwMode="auto">
                    <a:xfrm>
                      <a:off x="0" y="0"/>
                      <a:ext cx="5260183" cy="168020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1C7BD6" w:rsidRPr="00CD1625" w:rsidRDefault="001C7BD6" w:rsidP="00CD1625"/>
    <w:p w:rsidR="001C7BD6" w:rsidRPr="00CD1625" w:rsidRDefault="001C7BD6" w:rsidP="00CD1625"/>
    <w:p w:rsidR="001C7BD6" w:rsidRPr="00CD1625" w:rsidRDefault="00BF5CF0" w:rsidP="00CD1625">
      <w:r w:rsidRPr="00CD1625">
        <w:rPr>
          <w:noProof/>
          <w:lang w:eastAsia="ru-RU"/>
        </w:rPr>
        <w:drawing>
          <wp:inline distT="0" distB="0" distL="0" distR="0">
            <wp:extent cx="5248275" cy="1743075"/>
            <wp:effectExtent l="0" t="0" r="9525"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78"/>
                    <a:srcRect t="37531" r="52931" b="35265"/>
                    <a:stretch/>
                  </pic:blipFill>
                  <pic:spPr bwMode="auto">
                    <a:xfrm>
                      <a:off x="0" y="0"/>
                      <a:ext cx="5251693" cy="174421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1C7BD6" w:rsidRPr="00CD1625" w:rsidRDefault="001C7BD6" w:rsidP="00CD1625"/>
    <w:p w:rsidR="001C7BD6" w:rsidRPr="00CD1625" w:rsidRDefault="001C7BD6" w:rsidP="00CD1625"/>
    <w:p w:rsidR="00520F10" w:rsidRPr="00CD1625" w:rsidRDefault="001C7BD6" w:rsidP="00CD1625">
      <w:r w:rsidRPr="00CD1625">
        <w:t>Ответ: автозавод должен  заказывать по 630 аккумуляторов каждые 12 дней. Заказ на поставку новой партии должен размещаться на 5 день после предшествующей поставки, когда величина наличного запаса составит 342 штуки. При этих условиях суммарные годовые затраты будут минимальными и составят 12586 руб</w:t>
      </w:r>
      <w:r w:rsidR="007D0F74" w:rsidRPr="00CD1625">
        <w:t>.</w:t>
      </w:r>
    </w:p>
    <w:p w:rsidR="00520F10" w:rsidRPr="00CD1625" w:rsidRDefault="00520F10" w:rsidP="00CD1625"/>
    <w:p w:rsidR="00520F10" w:rsidRPr="00CD1625" w:rsidRDefault="00520F10" w:rsidP="00CD1625"/>
    <w:p w:rsidR="007D0F74" w:rsidRPr="00CD1625" w:rsidRDefault="007D0F74" w:rsidP="00CD1625"/>
    <w:p w:rsidR="007D0F74" w:rsidRPr="00CD1625" w:rsidRDefault="007D0F74" w:rsidP="00CD1625"/>
    <w:p w:rsidR="007D0F74" w:rsidRPr="00CD1625" w:rsidRDefault="007D0F74" w:rsidP="00CD1625"/>
    <w:p w:rsidR="007D0F74" w:rsidRPr="00CD1625" w:rsidRDefault="007D0F74" w:rsidP="00CD1625"/>
    <w:p w:rsidR="007D0F74" w:rsidRPr="00CD1625" w:rsidRDefault="007D0F74" w:rsidP="00CD1625"/>
    <w:p w:rsidR="00564844" w:rsidRDefault="00564844">
      <w:pPr>
        <w:spacing w:line="240" w:lineRule="auto"/>
        <w:ind w:firstLine="0"/>
        <w:jc w:val="left"/>
      </w:pPr>
      <w:r>
        <w:rPr>
          <w:b/>
        </w:rPr>
        <w:br w:type="page"/>
      </w:r>
    </w:p>
    <w:p w:rsidR="000A58EC" w:rsidRPr="00CD1625" w:rsidRDefault="007D0F74" w:rsidP="00564844">
      <w:pPr>
        <w:pStyle w:val="1"/>
      </w:pPr>
      <w:bookmarkStart w:id="36" w:name="_Toc357766317"/>
      <w:r w:rsidRPr="00CD1625">
        <w:lastRenderedPageBreak/>
        <w:t>Задание 4.</w:t>
      </w:r>
      <w:bookmarkEnd w:id="36"/>
    </w:p>
    <w:p w:rsidR="007D297C" w:rsidRPr="00CD1625" w:rsidRDefault="007D0F74" w:rsidP="00CD1625">
      <w:pPr>
        <w:contextualSpacing/>
      </w:pPr>
      <w:r w:rsidRPr="00CD1625">
        <w:t>В бухгалтерии организации в</w:t>
      </w:r>
      <w:r w:rsidR="007D297C" w:rsidRPr="00CD1625">
        <w:t xml:space="preserve"> определенные дни непосредственно с сотрудниками работают два бухгалтера. Если сотрудник заходит в бухгалтерию для оформления документов (доверенностей, авансовых отчетов и пр.) в тот момент, когда оба бухгалтера заняты обслуживанием ранее обратившихся коллег, то он уходит из бухгалтерии, не ожидая обслуживания. Статистический анализ показал, что среднее число сотрудников, обращающихся в бухгалтерию в течение часа, равно, а среднее время, которое затрачивает бухгалтер на оформление документа, – </w:t>
      </w:r>
      <w:proofErr w:type="spellStart"/>
      <w:r w:rsidR="007D297C" w:rsidRPr="00CD1625">
        <w:t>Тср</w:t>
      </w:r>
      <w:proofErr w:type="spellEnd"/>
      <w:r w:rsidR="007D297C" w:rsidRPr="00CD1625">
        <w:t xml:space="preserve"> мин (значения и </w:t>
      </w:r>
      <w:proofErr w:type="spellStart"/>
      <w:r w:rsidR="007D297C" w:rsidRPr="00CD1625">
        <w:t>Тср</w:t>
      </w:r>
      <w:proofErr w:type="spellEnd"/>
      <w:r w:rsidR="007D297C" w:rsidRPr="00CD1625">
        <w:t xml:space="preserve"> по вариантам приведены в таблице).</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89"/>
        <w:gridCol w:w="3190"/>
        <w:gridCol w:w="3191"/>
      </w:tblGrid>
      <w:tr w:rsidR="007D297C" w:rsidRPr="00CD1625" w:rsidTr="00CD1625">
        <w:tc>
          <w:tcPr>
            <w:tcW w:w="3190" w:type="dxa"/>
          </w:tcPr>
          <w:p w:rsidR="007D297C" w:rsidRPr="00CD1625" w:rsidRDefault="007D297C" w:rsidP="00CD1625">
            <w:pPr>
              <w:widowControl w:val="0"/>
              <w:ind w:right="-1"/>
              <w:rPr>
                <w:lang w:eastAsia="ru-RU"/>
              </w:rPr>
            </w:pPr>
            <w:r w:rsidRPr="00CD1625">
              <w:rPr>
                <w:b/>
                <w:lang w:eastAsia="ru-RU"/>
              </w:rPr>
              <w:t>№ варианта, задачи</w:t>
            </w:r>
          </w:p>
        </w:tc>
        <w:tc>
          <w:tcPr>
            <w:tcW w:w="3190" w:type="dxa"/>
          </w:tcPr>
          <w:p w:rsidR="007D297C" w:rsidRPr="00CD1625" w:rsidRDefault="007D297C" w:rsidP="00CD1625">
            <w:pPr>
              <w:widowControl w:val="0"/>
              <w:ind w:right="-1"/>
              <w:rPr>
                <w:b/>
                <w:lang w:eastAsia="ru-RU"/>
              </w:rPr>
            </w:pPr>
            <w:r w:rsidRPr="00CD1625">
              <w:rPr>
                <w:b/>
                <w:i/>
                <w:lang w:eastAsia="ru-RU"/>
              </w:rPr>
              <w:t xml:space="preserve">Параметр </w:t>
            </w:r>
            <w:r w:rsidRPr="00CD1625">
              <w:rPr>
                <w:b/>
                <w:i/>
                <w:lang w:eastAsia="ru-RU"/>
              </w:rPr>
              <w:sym w:font="Symbol" w:char="F06C"/>
            </w:r>
          </w:p>
        </w:tc>
        <w:tc>
          <w:tcPr>
            <w:tcW w:w="3191" w:type="dxa"/>
          </w:tcPr>
          <w:p w:rsidR="007D297C" w:rsidRPr="00CD1625" w:rsidRDefault="007D297C" w:rsidP="00CD1625">
            <w:pPr>
              <w:widowControl w:val="0"/>
              <w:ind w:right="-58"/>
              <w:rPr>
                <w:b/>
                <w:lang w:eastAsia="ru-RU"/>
              </w:rPr>
            </w:pPr>
            <w:r w:rsidRPr="00CD1625">
              <w:rPr>
                <w:b/>
                <w:lang w:eastAsia="ru-RU"/>
              </w:rPr>
              <w:t>Параметр Т</w:t>
            </w:r>
            <w:r w:rsidRPr="00CD1625">
              <w:rPr>
                <w:b/>
                <w:vertAlign w:val="subscript"/>
                <w:lang w:eastAsia="ru-RU"/>
              </w:rPr>
              <w:t>ср</w:t>
            </w:r>
            <w:r w:rsidRPr="00CD1625">
              <w:rPr>
                <w:b/>
                <w:lang w:eastAsia="ru-RU"/>
              </w:rPr>
              <w:t>=1/</w:t>
            </w:r>
            <w:r w:rsidRPr="00CD1625">
              <w:rPr>
                <w:b/>
                <w:i/>
                <w:lang w:eastAsia="ru-RU"/>
              </w:rPr>
              <w:t>μ</w:t>
            </w:r>
          </w:p>
        </w:tc>
      </w:tr>
      <w:tr w:rsidR="007D297C" w:rsidRPr="00CD1625" w:rsidTr="00CD1625">
        <w:tc>
          <w:tcPr>
            <w:tcW w:w="3190" w:type="dxa"/>
          </w:tcPr>
          <w:p w:rsidR="007D297C" w:rsidRPr="00CD1625" w:rsidRDefault="007D297C" w:rsidP="00CD1625">
            <w:pPr>
              <w:widowControl w:val="0"/>
              <w:ind w:right="-1"/>
              <w:rPr>
                <w:lang w:eastAsia="ru-RU"/>
              </w:rPr>
            </w:pPr>
            <w:r w:rsidRPr="00CD1625">
              <w:rPr>
                <w:lang w:eastAsia="ru-RU"/>
              </w:rPr>
              <w:t>4.7</w:t>
            </w:r>
          </w:p>
        </w:tc>
        <w:tc>
          <w:tcPr>
            <w:tcW w:w="3190" w:type="dxa"/>
          </w:tcPr>
          <w:p w:rsidR="007D297C" w:rsidRPr="00CD1625" w:rsidRDefault="007D297C" w:rsidP="00CD1625">
            <w:pPr>
              <w:widowControl w:val="0"/>
              <w:ind w:right="-1"/>
              <w:rPr>
                <w:lang w:eastAsia="ru-RU"/>
              </w:rPr>
            </w:pPr>
            <w:r w:rsidRPr="00CD1625">
              <w:rPr>
                <w:lang w:eastAsia="ru-RU"/>
              </w:rPr>
              <w:t>10</w:t>
            </w:r>
          </w:p>
        </w:tc>
        <w:tc>
          <w:tcPr>
            <w:tcW w:w="3191" w:type="dxa"/>
          </w:tcPr>
          <w:p w:rsidR="007D297C" w:rsidRPr="00CD1625" w:rsidRDefault="007D297C" w:rsidP="00CD1625">
            <w:pPr>
              <w:widowControl w:val="0"/>
              <w:ind w:right="-1"/>
              <w:rPr>
                <w:lang w:eastAsia="ru-RU"/>
              </w:rPr>
            </w:pPr>
            <w:r w:rsidRPr="00CD1625">
              <w:rPr>
                <w:lang w:eastAsia="ru-RU"/>
              </w:rPr>
              <w:t>10</w:t>
            </w:r>
          </w:p>
        </w:tc>
      </w:tr>
    </w:tbl>
    <w:p w:rsidR="007D297C" w:rsidRPr="00CD1625" w:rsidRDefault="007D297C" w:rsidP="00CD1625">
      <w:pPr>
        <w:contextualSpacing/>
      </w:pPr>
    </w:p>
    <w:p w:rsidR="00ED4BC1" w:rsidRPr="00CD1625" w:rsidRDefault="007D297C" w:rsidP="00CD1625">
      <w:pPr>
        <w:contextualSpacing/>
      </w:pPr>
      <w:r w:rsidRPr="00CD1625">
        <w:t>Оцените основные х</w:t>
      </w:r>
      <w:r w:rsidR="00ED4BC1" w:rsidRPr="00CD1625">
        <w:t>арактеристики работы данной бухгалтерии как СМО с отказами (указание руководства не допускать непроизводительных потерь рабочего времени!). Определите, сколько бухгалтеров должно работать в бухгалтерии в отведенные дни с сотрудниками, чтобы вероятность обслуживания сотрудников была выше 85%.</w:t>
      </w:r>
    </w:p>
    <w:p w:rsidR="00ED4BC1" w:rsidRPr="00CD1625" w:rsidRDefault="00ED4BC1" w:rsidP="00CD1625">
      <w:pPr>
        <w:contextualSpacing/>
      </w:pPr>
    </w:p>
    <w:p w:rsidR="00520F10" w:rsidRPr="00CD1625" w:rsidRDefault="00ED4BC1" w:rsidP="00CD1625">
      <w:pPr>
        <w:contextualSpacing/>
        <w:rPr>
          <w:b/>
        </w:rPr>
      </w:pPr>
      <w:r w:rsidRPr="00CD1625">
        <w:rPr>
          <w:b/>
        </w:rPr>
        <w:t xml:space="preserve">                                  </w:t>
      </w:r>
      <w:r w:rsidR="00520F10" w:rsidRPr="00CD1625">
        <w:rPr>
          <w:b/>
        </w:rPr>
        <w:t>Решение</w:t>
      </w:r>
      <w:r w:rsidRPr="00CD1625">
        <w:rPr>
          <w:b/>
        </w:rPr>
        <w:t>.</w:t>
      </w:r>
    </w:p>
    <w:p w:rsidR="00520F10" w:rsidRPr="00CD1625" w:rsidRDefault="00520F10" w:rsidP="00CD1625">
      <w:pPr>
        <w:pStyle w:val="a7"/>
        <w:widowControl w:val="0"/>
        <w:numPr>
          <w:ilvl w:val="0"/>
          <w:numId w:val="8"/>
        </w:numPr>
        <w:ind w:firstLine="709"/>
      </w:pPr>
      <w:r w:rsidRPr="00CD1625">
        <w:t>Рассчитаем вероятность отказа в обслуживании по формуле:</w:t>
      </w:r>
    </w:p>
    <w:p w:rsidR="00ED4BC1" w:rsidRPr="00CD1625" w:rsidRDefault="00BF5CF0" w:rsidP="00CD1625">
      <w:pPr>
        <w:rPr>
          <w:rFonts w:eastAsia="+mn-ea"/>
          <w:color w:val="FFFFFF"/>
          <w:kern w:val="24"/>
        </w:rPr>
      </w:pPr>
      <w:r w:rsidRPr="00CD1625">
        <w:rPr>
          <w:noProof/>
          <w:lang w:eastAsia="ru-RU"/>
        </w:rPr>
        <w:drawing>
          <wp:inline distT="0" distB="0" distL="0" distR="0">
            <wp:extent cx="2000250" cy="637033"/>
            <wp:effectExtent l="0" t="0" r="0" b="0"/>
            <wp:docPr id="2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9"/>
                    <a:srcRect/>
                    <a:stretch>
                      <a:fillRect/>
                    </a:stretch>
                  </pic:blipFill>
                  <pic:spPr bwMode="auto">
                    <a:xfrm>
                      <a:off x="0" y="0"/>
                      <a:ext cx="2013155" cy="641143"/>
                    </a:xfrm>
                    <a:prstGeom prst="rect">
                      <a:avLst/>
                    </a:prstGeom>
                    <a:noFill/>
                    <a:ln w="9525">
                      <a:noFill/>
                      <a:miter lim="800000"/>
                      <a:headEnd/>
                      <a:tailEnd/>
                    </a:ln>
                  </pic:spPr>
                </pic:pic>
              </a:graphicData>
            </a:graphic>
          </wp:inline>
        </w:drawing>
      </w:r>
      <w:r w:rsidR="00520F10" w:rsidRPr="00CD1625">
        <w:rPr>
          <w:noProof/>
          <w:lang w:eastAsia="ru-RU"/>
        </w:rPr>
        <w:t xml:space="preserve"> </w:t>
      </w:r>
      <w:r w:rsidRPr="00CD1625">
        <w:rPr>
          <w:noProof/>
          <w:lang w:eastAsia="ru-RU"/>
        </w:rPr>
        <w:drawing>
          <wp:inline distT="0" distB="0" distL="0" distR="0">
            <wp:extent cx="2867025" cy="923925"/>
            <wp:effectExtent l="0" t="0" r="0" b="9525"/>
            <wp:docPr id="2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0"/>
                    <a:srcRect/>
                    <a:stretch>
                      <a:fillRect/>
                    </a:stretch>
                  </pic:blipFill>
                  <pic:spPr bwMode="auto">
                    <a:xfrm>
                      <a:off x="0" y="0"/>
                      <a:ext cx="2872011" cy="925532"/>
                    </a:xfrm>
                    <a:prstGeom prst="rect">
                      <a:avLst/>
                    </a:prstGeom>
                    <a:noFill/>
                    <a:ln w="9525">
                      <a:noFill/>
                      <a:miter lim="800000"/>
                      <a:headEnd/>
                      <a:tailEnd/>
                    </a:ln>
                  </pic:spPr>
                </pic:pic>
              </a:graphicData>
            </a:graphic>
          </wp:inline>
        </w:drawing>
      </w:r>
      <w:r w:rsidR="00520F10" w:rsidRPr="00CD1625">
        <w:rPr>
          <w:rFonts w:eastAsia="+mn-ea"/>
          <w:color w:val="FFFFFF"/>
          <w:kern w:val="24"/>
        </w:rPr>
        <w:t xml:space="preserve"> </w:t>
      </w:r>
    </w:p>
    <w:p w:rsidR="00520F10" w:rsidRPr="00CD1625" w:rsidRDefault="00520F10" w:rsidP="00CD1625">
      <w:pPr>
        <w:pStyle w:val="a7"/>
        <w:numPr>
          <w:ilvl w:val="0"/>
          <w:numId w:val="8"/>
        </w:numPr>
        <w:ind w:firstLine="709"/>
      </w:pPr>
      <w:r w:rsidRPr="00CD1625">
        <w:lastRenderedPageBreak/>
        <w:t>Относительная пропускная способность</w:t>
      </w:r>
      <w:proofErr w:type="gramStart"/>
      <w:r w:rsidRPr="00CD1625">
        <w:t xml:space="preserve"> В</w:t>
      </w:r>
      <w:proofErr w:type="gramEnd"/>
      <w:r w:rsidRPr="00CD1625">
        <w:t>, т.е. вероятность того, что заявка будет обслужена</w:t>
      </w:r>
      <w:r w:rsidR="00ED4BC1" w:rsidRPr="00CD1625">
        <w:t>:</w:t>
      </w:r>
      <w:r w:rsidR="00BF5CF0" w:rsidRPr="00CD1625">
        <w:rPr>
          <w:noProof/>
          <w:lang w:eastAsia="ru-RU"/>
        </w:rPr>
        <w:drawing>
          <wp:inline distT="0" distB="0" distL="0" distR="0">
            <wp:extent cx="3648075" cy="723900"/>
            <wp:effectExtent l="0" t="0" r="9525" b="0"/>
            <wp:docPr id="2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81"/>
                    <a:srcRect/>
                    <a:stretch>
                      <a:fillRect/>
                    </a:stretch>
                  </pic:blipFill>
                  <pic:spPr bwMode="auto">
                    <a:xfrm>
                      <a:off x="0" y="0"/>
                      <a:ext cx="3648075" cy="723900"/>
                    </a:xfrm>
                    <a:prstGeom prst="rect">
                      <a:avLst/>
                    </a:prstGeom>
                    <a:noFill/>
                    <a:ln w="9525">
                      <a:noFill/>
                      <a:miter lim="800000"/>
                      <a:headEnd/>
                      <a:tailEnd/>
                    </a:ln>
                  </pic:spPr>
                </pic:pic>
              </a:graphicData>
            </a:graphic>
          </wp:inline>
        </w:drawing>
      </w:r>
    </w:p>
    <w:p w:rsidR="00ED4BC1" w:rsidRPr="00CD1625" w:rsidRDefault="00ED4BC1" w:rsidP="00CD1625"/>
    <w:p w:rsidR="00CC5F1F" w:rsidRPr="00CD1625" w:rsidRDefault="00CC5F1F" w:rsidP="00CD1625">
      <w:pPr>
        <w:pStyle w:val="a7"/>
        <w:numPr>
          <w:ilvl w:val="0"/>
          <w:numId w:val="8"/>
        </w:numPr>
        <w:ind w:firstLine="709"/>
      </w:pPr>
      <w:r w:rsidRPr="00CD1625">
        <w:t>Абсолютная пропускная способность</w:t>
      </w:r>
      <w:proofErr w:type="gramStart"/>
      <w:r w:rsidRPr="00CD1625">
        <w:t xml:space="preserve"> А</w:t>
      </w:r>
      <w:proofErr w:type="gramEnd"/>
      <w:r w:rsidR="00ED4BC1" w:rsidRPr="00CD1625">
        <w:t>:</w:t>
      </w:r>
    </w:p>
    <w:p w:rsidR="00520F10" w:rsidRPr="00CD1625" w:rsidRDefault="00BF5CF0" w:rsidP="00CD1625">
      <w:r w:rsidRPr="00CD1625">
        <w:rPr>
          <w:noProof/>
          <w:lang w:eastAsia="ru-RU"/>
        </w:rPr>
        <w:drawing>
          <wp:inline distT="0" distB="0" distL="0" distR="0">
            <wp:extent cx="3076575" cy="685800"/>
            <wp:effectExtent l="0" t="0" r="0" b="0"/>
            <wp:docPr id="2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82"/>
                    <a:srcRect/>
                    <a:stretch>
                      <a:fillRect/>
                    </a:stretch>
                  </pic:blipFill>
                  <pic:spPr bwMode="auto">
                    <a:xfrm>
                      <a:off x="0" y="0"/>
                      <a:ext cx="3073249" cy="685059"/>
                    </a:xfrm>
                    <a:prstGeom prst="rect">
                      <a:avLst/>
                    </a:prstGeom>
                    <a:noFill/>
                    <a:ln w="9525">
                      <a:noFill/>
                      <a:miter lim="800000"/>
                      <a:headEnd/>
                      <a:tailEnd/>
                    </a:ln>
                  </pic:spPr>
                </pic:pic>
              </a:graphicData>
            </a:graphic>
          </wp:inline>
        </w:drawing>
      </w:r>
    </w:p>
    <w:p w:rsidR="00520F10" w:rsidRPr="00CD1625" w:rsidRDefault="00520F10" w:rsidP="00CD1625">
      <w:pPr>
        <w:pStyle w:val="a7"/>
        <w:numPr>
          <w:ilvl w:val="0"/>
          <w:numId w:val="8"/>
        </w:numPr>
        <w:ind w:firstLine="709"/>
      </w:pPr>
      <w:r w:rsidRPr="00CD1625">
        <w:t>Среднее число занят</w:t>
      </w:r>
      <w:r w:rsidR="00ED4BC1" w:rsidRPr="00CD1625">
        <w:t xml:space="preserve">ых   </w:t>
      </w:r>
      <w:r w:rsidRPr="00CD1625">
        <w:t>каналов</w:t>
      </w:r>
      <w:r w:rsidR="00ED4BC1" w:rsidRPr="00CD1625">
        <w:t>:</w:t>
      </w:r>
    </w:p>
    <w:p w:rsidR="00520F10" w:rsidRPr="00CD1625" w:rsidRDefault="00BF5CF0" w:rsidP="00CD1625">
      <w:r w:rsidRPr="00CD1625">
        <w:rPr>
          <w:noProof/>
          <w:lang w:eastAsia="ru-RU"/>
        </w:rPr>
        <w:drawing>
          <wp:inline distT="0" distB="0" distL="0" distR="0">
            <wp:extent cx="2714625" cy="571500"/>
            <wp:effectExtent l="0" t="0" r="0" b="0"/>
            <wp:docPr id="3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83"/>
                    <a:srcRect/>
                    <a:stretch>
                      <a:fillRect/>
                    </a:stretch>
                  </pic:blipFill>
                  <pic:spPr bwMode="auto">
                    <a:xfrm>
                      <a:off x="0" y="0"/>
                      <a:ext cx="2719037" cy="572429"/>
                    </a:xfrm>
                    <a:prstGeom prst="rect">
                      <a:avLst/>
                    </a:prstGeom>
                    <a:noFill/>
                    <a:ln w="9525">
                      <a:noFill/>
                      <a:miter lim="800000"/>
                      <a:headEnd/>
                      <a:tailEnd/>
                    </a:ln>
                  </pic:spPr>
                </pic:pic>
              </a:graphicData>
            </a:graphic>
          </wp:inline>
        </w:drawing>
      </w:r>
    </w:p>
    <w:p w:rsidR="00CC5F1F" w:rsidRPr="00CD1625" w:rsidRDefault="00ED4BC1" w:rsidP="00CD1625">
      <w:pPr>
        <w:pStyle w:val="a7"/>
        <w:numPr>
          <w:ilvl w:val="0"/>
          <w:numId w:val="8"/>
        </w:numPr>
        <w:ind w:firstLine="709"/>
      </w:pPr>
      <w:r w:rsidRPr="00CD1625">
        <w:t>Введем входные</w:t>
      </w:r>
      <w:r w:rsidR="009E08EB" w:rsidRPr="00CD1625">
        <w:t xml:space="preserve"> и расчетные</w:t>
      </w:r>
      <w:r w:rsidRPr="00CD1625">
        <w:t xml:space="preserve"> параметры.</w:t>
      </w:r>
    </w:p>
    <w:p w:rsidR="00CC5F1F" w:rsidRPr="00CD1625" w:rsidRDefault="00736DCD" w:rsidP="00CD1625">
      <w:r w:rsidRPr="00CD1625">
        <w:rPr>
          <w:noProof/>
          <w:lang w:eastAsia="ru-RU"/>
        </w:rPr>
        <w:drawing>
          <wp:inline distT="0" distB="0" distL="0" distR="0">
            <wp:extent cx="4838700" cy="193357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4"/>
                    <a:srcRect r="51681" b="55342"/>
                    <a:stretch/>
                  </pic:blipFill>
                  <pic:spPr bwMode="auto">
                    <a:xfrm>
                      <a:off x="0" y="0"/>
                      <a:ext cx="4843753" cy="1935594"/>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CC5F1F" w:rsidRPr="00CD1625" w:rsidRDefault="00CC5F1F" w:rsidP="00CD1625"/>
    <w:p w:rsidR="00BF5CF0" w:rsidRPr="00CD1625" w:rsidRDefault="00CC5F1F" w:rsidP="00CD1625">
      <w:pPr>
        <w:tabs>
          <w:tab w:val="left" w:pos="1224"/>
        </w:tabs>
      </w:pPr>
      <w:r w:rsidRPr="00CD1625">
        <w:lastRenderedPageBreak/>
        <w:tab/>
      </w:r>
      <w:r w:rsidR="00736DCD" w:rsidRPr="00CD1625">
        <w:rPr>
          <w:noProof/>
          <w:lang w:eastAsia="ru-RU"/>
        </w:rPr>
        <w:drawing>
          <wp:inline distT="0" distB="0" distL="0" distR="0">
            <wp:extent cx="5467350" cy="2581275"/>
            <wp:effectExtent l="0" t="0" r="0"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5"/>
                    <a:srcRect r="48310" b="27945"/>
                    <a:stretch/>
                  </pic:blipFill>
                  <pic:spPr bwMode="auto">
                    <a:xfrm>
                      <a:off x="0" y="0"/>
                      <a:ext cx="5473059" cy="258397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BF5CF0" w:rsidRPr="00CD1625" w:rsidRDefault="00BF5CF0" w:rsidP="00CD1625"/>
    <w:p w:rsidR="00BF5CF0" w:rsidRPr="00CD1625" w:rsidRDefault="00736DCD" w:rsidP="00CD1625">
      <w:r w:rsidRPr="00CD1625">
        <w:rPr>
          <w:noProof/>
          <w:lang w:eastAsia="ru-RU"/>
        </w:rPr>
        <w:drawing>
          <wp:inline distT="0" distB="0" distL="0" distR="0">
            <wp:extent cx="4752975" cy="2505075"/>
            <wp:effectExtent l="0" t="0" r="9525" b="952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6"/>
                    <a:srcRect r="52805" b="27945"/>
                    <a:stretch/>
                  </pic:blipFill>
                  <pic:spPr bwMode="auto">
                    <a:xfrm>
                      <a:off x="0" y="0"/>
                      <a:ext cx="4757938" cy="250769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60265E" w:rsidRPr="00CD1625" w:rsidRDefault="0060265E" w:rsidP="00CD1625">
      <w:pPr>
        <w:tabs>
          <w:tab w:val="left" w:pos="1872"/>
        </w:tabs>
      </w:pPr>
    </w:p>
    <w:p w:rsidR="009E08EB" w:rsidRPr="00CD1625" w:rsidRDefault="009E08EB" w:rsidP="00CD1625">
      <w:pPr>
        <w:pStyle w:val="a7"/>
        <w:numPr>
          <w:ilvl w:val="0"/>
          <w:numId w:val="8"/>
        </w:numPr>
        <w:tabs>
          <w:tab w:val="left" w:pos="1872"/>
        </w:tabs>
        <w:ind w:firstLine="709"/>
      </w:pPr>
      <w:r w:rsidRPr="00CD1625">
        <w:t>Составим таблицу.</w:t>
      </w:r>
    </w:p>
    <w:p w:rsidR="0060265E" w:rsidRPr="00CD1625" w:rsidRDefault="00736DCD" w:rsidP="00CD1625">
      <w:pPr>
        <w:rPr>
          <w:lang w:val="en-US"/>
        </w:rPr>
      </w:pPr>
      <w:r w:rsidRPr="00CD1625">
        <w:rPr>
          <w:noProof/>
          <w:lang w:eastAsia="ru-RU"/>
        </w:rPr>
        <w:drawing>
          <wp:inline distT="0" distB="0" distL="0" distR="0">
            <wp:extent cx="5905498" cy="2343150"/>
            <wp:effectExtent l="0" t="0" r="63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7"/>
                    <a:srcRect t="14520" r="12192" b="8767"/>
                    <a:stretch/>
                  </pic:blipFill>
                  <pic:spPr bwMode="auto">
                    <a:xfrm>
                      <a:off x="0" y="0"/>
                      <a:ext cx="5911666" cy="234559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60265E" w:rsidRPr="00CD1625" w:rsidRDefault="0060265E" w:rsidP="00CD1625">
      <w:pPr>
        <w:rPr>
          <w:lang w:val="en-US"/>
        </w:rPr>
      </w:pPr>
    </w:p>
    <w:p w:rsidR="0060265E" w:rsidRPr="00CD1625" w:rsidRDefault="00736DCD" w:rsidP="00CD1625">
      <w:pPr>
        <w:rPr>
          <w:lang w:val="en-US"/>
        </w:rPr>
      </w:pPr>
      <w:r w:rsidRPr="00CD1625">
        <w:rPr>
          <w:noProof/>
          <w:lang w:eastAsia="ru-RU"/>
        </w:rPr>
        <w:drawing>
          <wp:inline distT="0" distB="0" distL="0" distR="0">
            <wp:extent cx="5438775" cy="295275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8"/>
                    <a:srcRect r="27281" b="7671"/>
                    <a:stretch/>
                  </pic:blipFill>
                  <pic:spPr bwMode="auto">
                    <a:xfrm>
                      <a:off x="0" y="0"/>
                      <a:ext cx="5444455" cy="2955834"/>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7E36EB" w:rsidRPr="00CD1625" w:rsidRDefault="007E36EB" w:rsidP="00CD1625">
      <w:pPr>
        <w:rPr>
          <w:lang w:val="en-US"/>
        </w:rPr>
      </w:pPr>
    </w:p>
    <w:p w:rsidR="009E08EB" w:rsidRPr="00CD1625" w:rsidRDefault="009E08EB" w:rsidP="00CD1625">
      <w:pPr>
        <w:pStyle w:val="a7"/>
        <w:numPr>
          <w:ilvl w:val="0"/>
          <w:numId w:val="8"/>
        </w:numPr>
        <w:ind w:firstLine="709"/>
        <w:rPr>
          <w:noProof/>
          <w:lang w:eastAsia="ru-RU"/>
        </w:rPr>
      </w:pPr>
      <w:r w:rsidRPr="00CD1625">
        <w:rPr>
          <w:noProof/>
          <w:lang w:eastAsia="ru-RU"/>
        </w:rPr>
        <w:t>Расчитаем относительную (В) и абсолютную (А) пропускную способность, среднее число занятых каналов М (</w:t>
      </w:r>
      <w:r w:rsidRPr="00CD1625">
        <w:rPr>
          <w:noProof/>
          <w:lang w:val="en-US" w:eastAsia="ru-RU"/>
        </w:rPr>
        <w:t>n</w:t>
      </w:r>
      <w:r w:rsidRPr="00CD1625">
        <w:rPr>
          <w:noProof/>
          <w:lang w:eastAsia="ru-RU"/>
        </w:rPr>
        <w:t>=2).</w:t>
      </w:r>
    </w:p>
    <w:p w:rsidR="007E36EB" w:rsidRPr="00CD1625" w:rsidRDefault="001766A0" w:rsidP="00CD1625">
      <w:pPr>
        <w:rPr>
          <w:lang w:val="en-US"/>
        </w:rPr>
      </w:pPr>
      <w:r w:rsidRPr="00CD1625">
        <w:rPr>
          <w:noProof/>
          <w:lang w:eastAsia="ru-RU"/>
        </w:rPr>
        <w:drawing>
          <wp:inline distT="0" distB="0" distL="0" distR="0">
            <wp:extent cx="5219700" cy="2486025"/>
            <wp:effectExtent l="0" t="0" r="0" b="952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9"/>
                    <a:srcRect r="12031" b="36712"/>
                    <a:stretch/>
                  </pic:blipFill>
                  <pic:spPr bwMode="auto">
                    <a:xfrm>
                      <a:off x="0" y="0"/>
                      <a:ext cx="5225149" cy="248862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7E36EB" w:rsidRPr="00CD1625" w:rsidRDefault="007E36EB" w:rsidP="00CD1625">
      <w:pPr>
        <w:rPr>
          <w:lang w:val="en-US"/>
        </w:rPr>
      </w:pPr>
    </w:p>
    <w:p w:rsidR="001766A0" w:rsidRPr="00CD1625" w:rsidRDefault="007E36EB" w:rsidP="00CD1625">
      <w:r w:rsidRPr="00CD1625">
        <w:t xml:space="preserve">Видно, что СМО в значительной мере </w:t>
      </w:r>
      <w:proofErr w:type="gramStart"/>
      <w:r w:rsidRPr="00CD1625">
        <w:t>перегружена</w:t>
      </w:r>
      <w:proofErr w:type="gramEnd"/>
      <w:r w:rsidRPr="00CD1625">
        <w:t>: из двух бухг</w:t>
      </w:r>
      <w:r w:rsidR="001766A0" w:rsidRPr="00CD1625">
        <w:t>алтеров занято в среднем около 1</w:t>
      </w:r>
      <w:r w:rsidRPr="00CD1625">
        <w:t>, а из обращающихс</w:t>
      </w:r>
      <w:r w:rsidR="001766A0" w:rsidRPr="00CD1625">
        <w:t>я в бухгалтерию рабочих около 20</w:t>
      </w:r>
      <w:r w:rsidRPr="00CD1625">
        <w:t>% остаются необслуженными</w:t>
      </w:r>
      <w:r w:rsidR="00935FF3" w:rsidRPr="00CD1625">
        <w:t>.</w:t>
      </w:r>
    </w:p>
    <w:p w:rsidR="009E08EB" w:rsidRPr="00CD1625" w:rsidRDefault="009E08EB" w:rsidP="00CD1625">
      <w:r w:rsidRPr="00CD1625">
        <w:t xml:space="preserve">Из  графика видно, что </w:t>
      </w:r>
      <w:proofErr w:type="gramStart"/>
      <w:r w:rsidRPr="00CD1625">
        <w:t>что</w:t>
      </w:r>
      <w:proofErr w:type="gramEnd"/>
      <w:r w:rsidRPr="00CD1625">
        <w:t xml:space="preserve"> минимальное число каналов обслуживания, при котором вероятность обслуживания работника будет выше 85%, равно n=4.</w:t>
      </w:r>
    </w:p>
    <w:p w:rsidR="001766A0" w:rsidRPr="00CD1625" w:rsidRDefault="001766A0" w:rsidP="00CD1625">
      <w:r w:rsidRPr="00CD1625">
        <w:rPr>
          <w:noProof/>
          <w:lang w:eastAsia="ru-RU"/>
        </w:rPr>
        <w:lastRenderedPageBreak/>
        <w:drawing>
          <wp:inline distT="0" distB="0" distL="0" distR="0">
            <wp:extent cx="5591175" cy="3114675"/>
            <wp:effectExtent l="0" t="0" r="9525" b="952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0"/>
                    <a:srcRect r="5771" b="10411"/>
                    <a:stretch/>
                  </pic:blipFill>
                  <pic:spPr bwMode="auto">
                    <a:xfrm>
                      <a:off x="0" y="0"/>
                      <a:ext cx="5591175" cy="31146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1766A0" w:rsidRPr="00CD1625" w:rsidRDefault="001766A0" w:rsidP="00CD1625"/>
    <w:p w:rsidR="001766A0" w:rsidRPr="00CD1625" w:rsidRDefault="001766A0" w:rsidP="00CD1625">
      <w:r w:rsidRPr="00CD1625">
        <w:t>Ответ: 4 бухгалтера.</w:t>
      </w:r>
    </w:p>
    <w:p w:rsidR="00CD1625" w:rsidRDefault="00C92466" w:rsidP="00CD1625">
      <w:pPr>
        <w:rPr>
          <w:b/>
        </w:rPr>
      </w:pPr>
      <w:r w:rsidRPr="00CD1625">
        <w:rPr>
          <w:b/>
        </w:rPr>
        <w:t xml:space="preserve">                                         </w:t>
      </w:r>
    </w:p>
    <w:p w:rsidR="00CD1625" w:rsidRDefault="00CD1625" w:rsidP="00CD1625">
      <w:pPr>
        <w:rPr>
          <w:b/>
        </w:rPr>
      </w:pPr>
    </w:p>
    <w:p w:rsidR="00CD1625" w:rsidRDefault="00CD1625" w:rsidP="00CD1625">
      <w:pPr>
        <w:rPr>
          <w:b/>
        </w:rPr>
      </w:pPr>
    </w:p>
    <w:p w:rsidR="00CD1625" w:rsidRDefault="00CD1625" w:rsidP="00CD1625">
      <w:pPr>
        <w:rPr>
          <w:b/>
        </w:rPr>
      </w:pPr>
    </w:p>
    <w:p w:rsidR="00CD1625" w:rsidRDefault="00CD1625" w:rsidP="00CD1625">
      <w:pPr>
        <w:rPr>
          <w:b/>
        </w:rPr>
      </w:pPr>
    </w:p>
    <w:p w:rsidR="00CD1625" w:rsidRDefault="00CD1625" w:rsidP="00CD1625">
      <w:pPr>
        <w:rPr>
          <w:b/>
        </w:rPr>
      </w:pPr>
    </w:p>
    <w:p w:rsidR="00CD1625" w:rsidRDefault="00CD1625" w:rsidP="00CD1625">
      <w:pPr>
        <w:rPr>
          <w:b/>
        </w:rPr>
      </w:pPr>
    </w:p>
    <w:p w:rsidR="00CD1625" w:rsidRDefault="00CD1625" w:rsidP="00CD1625">
      <w:pPr>
        <w:rPr>
          <w:b/>
        </w:rPr>
      </w:pPr>
    </w:p>
    <w:p w:rsidR="00CD1625" w:rsidRDefault="00CD1625" w:rsidP="00CD1625">
      <w:pPr>
        <w:rPr>
          <w:b/>
        </w:rPr>
      </w:pPr>
    </w:p>
    <w:p w:rsidR="00CD1625" w:rsidRDefault="00CD1625" w:rsidP="00CD1625">
      <w:pPr>
        <w:rPr>
          <w:b/>
        </w:rPr>
      </w:pPr>
    </w:p>
    <w:p w:rsidR="00CD1625" w:rsidRDefault="00CD1625" w:rsidP="00CD1625">
      <w:pPr>
        <w:rPr>
          <w:b/>
        </w:rPr>
      </w:pPr>
    </w:p>
    <w:p w:rsidR="00CD1625" w:rsidRDefault="00CD1625" w:rsidP="00CD1625">
      <w:pPr>
        <w:rPr>
          <w:b/>
        </w:rPr>
      </w:pPr>
    </w:p>
    <w:p w:rsidR="00CD1625" w:rsidRDefault="00CD1625" w:rsidP="00CD1625">
      <w:pPr>
        <w:rPr>
          <w:b/>
        </w:rPr>
      </w:pPr>
    </w:p>
    <w:p w:rsidR="00CD1625" w:rsidRDefault="00CD1625" w:rsidP="00CD1625">
      <w:pPr>
        <w:rPr>
          <w:b/>
        </w:rPr>
      </w:pPr>
    </w:p>
    <w:p w:rsidR="00CD1625" w:rsidRDefault="00CD1625" w:rsidP="00CD1625">
      <w:pPr>
        <w:rPr>
          <w:b/>
        </w:rPr>
      </w:pPr>
    </w:p>
    <w:p w:rsidR="00CD1625" w:rsidRDefault="00CD1625" w:rsidP="00CD1625">
      <w:pPr>
        <w:rPr>
          <w:b/>
        </w:rPr>
      </w:pPr>
    </w:p>
    <w:p w:rsidR="00564844" w:rsidRDefault="00564844">
      <w:pPr>
        <w:spacing w:line="240" w:lineRule="auto"/>
        <w:ind w:firstLine="0"/>
        <w:jc w:val="left"/>
        <w:rPr>
          <w:b/>
          <w:color w:val="000000" w:themeColor="text1"/>
          <w:sz w:val="32"/>
        </w:rPr>
      </w:pPr>
      <w:r>
        <w:br w:type="page"/>
      </w:r>
    </w:p>
    <w:p w:rsidR="00A072DB" w:rsidRPr="00CD1625" w:rsidRDefault="00C92466" w:rsidP="00564844">
      <w:pPr>
        <w:pStyle w:val="1"/>
      </w:pPr>
      <w:bookmarkStart w:id="37" w:name="_Toc357766318"/>
      <w:r w:rsidRPr="00CD1625">
        <w:lastRenderedPageBreak/>
        <w:t>Задание 5.</w:t>
      </w:r>
      <w:bookmarkEnd w:id="37"/>
    </w:p>
    <w:p w:rsidR="00C92466" w:rsidRPr="00CD1625" w:rsidRDefault="00C92466" w:rsidP="00CD1625">
      <w:pPr>
        <w:widowControl w:val="0"/>
        <w:contextualSpacing/>
        <w:rPr>
          <w:lang w:eastAsia="ru-RU"/>
        </w:rPr>
      </w:pPr>
      <w:r w:rsidRPr="00CD1625">
        <w:rPr>
          <w:lang w:eastAsia="ru-RU"/>
        </w:rPr>
        <w:t>Статистический анализ показал, что случайная величина Х (длительность обслуживания клиента в парикмахерской) следует показательному закону распределения с параметром  µ, а число клиентов, поступающих в единицу времени (случайная величина Y), – закону Пуассона с параметром λ</w:t>
      </w:r>
      <w:proofErr w:type="gramStart"/>
      <w:r w:rsidRPr="00CD1625">
        <w:rPr>
          <w:lang w:eastAsia="ru-RU"/>
        </w:rPr>
        <w:t xml:space="preserve"> .</w:t>
      </w:r>
      <w:proofErr w:type="gramEnd"/>
    </w:p>
    <w:p w:rsidR="00C92466" w:rsidRPr="00CD1625" w:rsidRDefault="00C92466" w:rsidP="00CD1625">
      <w:pPr>
        <w:widowControl w:val="0"/>
        <w:contextualSpacing/>
        <w:rPr>
          <w:lang w:eastAsia="ru-RU"/>
        </w:rPr>
      </w:pPr>
      <w:r w:rsidRPr="00CD1625">
        <w:rPr>
          <w:lang w:eastAsia="ru-RU"/>
        </w:rPr>
        <w:t>Значения параметров λ и µ по вариантам приведены в таблице.</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89"/>
        <w:gridCol w:w="3190"/>
        <w:gridCol w:w="3191"/>
      </w:tblGrid>
      <w:tr w:rsidR="00C92466" w:rsidRPr="00CD1625" w:rsidTr="00CD1625">
        <w:tc>
          <w:tcPr>
            <w:tcW w:w="3190" w:type="dxa"/>
          </w:tcPr>
          <w:p w:rsidR="00C92466" w:rsidRPr="00CD1625" w:rsidRDefault="00C92466" w:rsidP="00CD1625">
            <w:pPr>
              <w:widowControl w:val="0"/>
              <w:ind w:right="-1"/>
              <w:rPr>
                <w:lang w:eastAsia="ru-RU"/>
              </w:rPr>
            </w:pPr>
            <w:r w:rsidRPr="00CD1625">
              <w:rPr>
                <w:b/>
                <w:lang w:eastAsia="ru-RU"/>
              </w:rPr>
              <w:t>№ варианта, задачи</w:t>
            </w:r>
          </w:p>
        </w:tc>
        <w:tc>
          <w:tcPr>
            <w:tcW w:w="3190" w:type="dxa"/>
          </w:tcPr>
          <w:p w:rsidR="00C92466" w:rsidRPr="00CD1625" w:rsidRDefault="00C92466" w:rsidP="00CD1625">
            <w:pPr>
              <w:widowControl w:val="0"/>
              <w:ind w:right="-1"/>
              <w:rPr>
                <w:b/>
                <w:lang w:eastAsia="ru-RU"/>
              </w:rPr>
            </w:pPr>
            <w:r w:rsidRPr="00CD1625">
              <w:rPr>
                <w:b/>
                <w:i/>
                <w:lang w:eastAsia="ru-RU"/>
              </w:rPr>
              <w:t xml:space="preserve">Параметр </w:t>
            </w:r>
            <w:r w:rsidRPr="00CD1625">
              <w:rPr>
                <w:b/>
                <w:i/>
                <w:lang w:eastAsia="ru-RU"/>
              </w:rPr>
              <w:sym w:font="Symbol" w:char="F06C"/>
            </w:r>
          </w:p>
        </w:tc>
        <w:tc>
          <w:tcPr>
            <w:tcW w:w="3191" w:type="dxa"/>
          </w:tcPr>
          <w:p w:rsidR="00C92466" w:rsidRPr="00CD1625" w:rsidRDefault="00C92466" w:rsidP="00CD1625">
            <w:pPr>
              <w:widowControl w:val="0"/>
              <w:ind w:right="-58"/>
              <w:rPr>
                <w:b/>
                <w:lang w:eastAsia="ru-RU"/>
              </w:rPr>
            </w:pPr>
            <w:r w:rsidRPr="00CD1625">
              <w:rPr>
                <w:b/>
                <w:lang w:eastAsia="ru-RU"/>
              </w:rPr>
              <w:t xml:space="preserve">Параметр </w:t>
            </w:r>
            <w:r w:rsidRPr="00CD1625">
              <w:rPr>
                <w:b/>
                <w:i/>
                <w:lang w:eastAsia="ru-RU"/>
              </w:rPr>
              <w:t>μ</w:t>
            </w:r>
          </w:p>
        </w:tc>
      </w:tr>
      <w:tr w:rsidR="00C92466" w:rsidRPr="00CD1625" w:rsidTr="00CD1625">
        <w:tc>
          <w:tcPr>
            <w:tcW w:w="3190" w:type="dxa"/>
          </w:tcPr>
          <w:p w:rsidR="00C92466" w:rsidRPr="00CD1625" w:rsidRDefault="00C92466" w:rsidP="00CD1625">
            <w:pPr>
              <w:widowControl w:val="0"/>
              <w:ind w:right="-1"/>
              <w:rPr>
                <w:lang w:eastAsia="ru-RU"/>
              </w:rPr>
            </w:pPr>
            <w:r w:rsidRPr="00CD1625">
              <w:rPr>
                <w:lang w:eastAsia="ru-RU"/>
              </w:rPr>
              <w:t>5.7</w:t>
            </w:r>
          </w:p>
        </w:tc>
        <w:tc>
          <w:tcPr>
            <w:tcW w:w="3190" w:type="dxa"/>
          </w:tcPr>
          <w:p w:rsidR="00C92466" w:rsidRPr="00CD1625" w:rsidRDefault="00C92466" w:rsidP="00CD1625">
            <w:pPr>
              <w:widowControl w:val="0"/>
              <w:rPr>
                <w:lang w:eastAsia="ru-RU"/>
              </w:rPr>
            </w:pPr>
            <w:r w:rsidRPr="00CD1625">
              <w:rPr>
                <w:lang w:eastAsia="ru-RU"/>
              </w:rPr>
              <w:t>2,2</w:t>
            </w:r>
          </w:p>
        </w:tc>
        <w:tc>
          <w:tcPr>
            <w:tcW w:w="3191" w:type="dxa"/>
          </w:tcPr>
          <w:p w:rsidR="00C92466" w:rsidRPr="00CD1625" w:rsidRDefault="00C92466" w:rsidP="00CD1625">
            <w:pPr>
              <w:widowControl w:val="0"/>
              <w:ind w:right="-1"/>
              <w:rPr>
                <w:lang w:eastAsia="ru-RU"/>
              </w:rPr>
            </w:pPr>
            <w:r w:rsidRPr="00CD1625">
              <w:rPr>
                <w:lang w:eastAsia="ru-RU"/>
              </w:rPr>
              <w:t>0,9</w:t>
            </w:r>
          </w:p>
        </w:tc>
      </w:tr>
    </w:tbl>
    <w:p w:rsidR="00C92466" w:rsidRPr="00CD1625" w:rsidRDefault="00C92466" w:rsidP="00CD1625">
      <w:pPr>
        <w:widowControl w:val="0"/>
        <w:contextualSpacing/>
        <w:rPr>
          <w:lang w:eastAsia="ru-RU"/>
        </w:rPr>
      </w:pPr>
    </w:p>
    <w:p w:rsidR="00C92466" w:rsidRPr="00CD1625" w:rsidRDefault="00C92466" w:rsidP="00CD1625">
      <w:pPr>
        <w:widowControl w:val="0"/>
        <w:contextualSpacing/>
        <w:rPr>
          <w:lang w:eastAsia="ru-RU"/>
        </w:rPr>
      </w:pPr>
      <w:r w:rsidRPr="00CD1625">
        <w:rPr>
          <w:lang w:eastAsia="ru-RU"/>
        </w:rPr>
        <w:t xml:space="preserve">Организуйте датчики псевдослучайных чисел для целей статистического моделирования (использования метода </w:t>
      </w:r>
      <w:proofErr w:type="gramStart"/>
      <w:r w:rsidRPr="00CD1625">
        <w:rPr>
          <w:lang w:eastAsia="ru-RU"/>
        </w:rPr>
        <w:t>Монте - Карло</w:t>
      </w:r>
      <w:proofErr w:type="gramEnd"/>
      <w:r w:rsidRPr="00CD1625">
        <w:rPr>
          <w:lang w:eastAsia="ru-RU"/>
        </w:rPr>
        <w:t>).</w:t>
      </w:r>
    </w:p>
    <w:p w:rsidR="00C92466" w:rsidRPr="00CD1625" w:rsidRDefault="00C92466" w:rsidP="00CD1625">
      <w:pPr>
        <w:widowControl w:val="0"/>
        <w:contextualSpacing/>
        <w:rPr>
          <w:lang w:eastAsia="ru-RU"/>
        </w:rPr>
      </w:pPr>
      <w:r w:rsidRPr="00CD1625">
        <w:rPr>
          <w:lang w:eastAsia="ru-RU"/>
        </w:rPr>
        <w:t xml:space="preserve">Получите средствами MS </w:t>
      </w:r>
      <w:proofErr w:type="spellStart"/>
      <w:r w:rsidRPr="00CD1625">
        <w:rPr>
          <w:lang w:eastAsia="ru-RU"/>
        </w:rPr>
        <w:t>Excel</w:t>
      </w:r>
      <w:proofErr w:type="spellEnd"/>
      <w:r w:rsidRPr="00CD1625">
        <w:rPr>
          <w:lang w:eastAsia="ru-RU"/>
        </w:rPr>
        <w:t xml:space="preserve"> 15 реализаций случайной величины Х и 15 реализаций случайной величины Y.</w:t>
      </w:r>
    </w:p>
    <w:p w:rsidR="000A664A" w:rsidRPr="00CD1625" w:rsidRDefault="00C92466" w:rsidP="00CD1625">
      <w:pPr>
        <w:widowControl w:val="0"/>
        <w:contextualSpacing/>
        <w:rPr>
          <w:b/>
          <w:lang w:eastAsia="ru-RU"/>
        </w:rPr>
      </w:pPr>
      <w:r w:rsidRPr="00CD1625">
        <w:rPr>
          <w:b/>
          <w:lang w:eastAsia="ru-RU"/>
        </w:rPr>
        <w:t xml:space="preserve">                                         Решение.</w:t>
      </w:r>
    </w:p>
    <w:p w:rsidR="00A072DB" w:rsidRPr="00CD1625" w:rsidRDefault="000A664A" w:rsidP="00CD1625">
      <w:pPr>
        <w:tabs>
          <w:tab w:val="left" w:pos="1125"/>
        </w:tabs>
        <w:rPr>
          <w:lang w:eastAsia="ru-RU"/>
        </w:rPr>
      </w:pPr>
      <w:r w:rsidRPr="00CD1625">
        <w:rPr>
          <w:lang w:eastAsia="ru-RU"/>
        </w:rPr>
        <w:t xml:space="preserve">Имитационный эксперимент проведем с использованием </w:t>
      </w:r>
      <w:r w:rsidRPr="00CD1625">
        <w:rPr>
          <w:lang w:val="en-US" w:eastAsia="ru-RU"/>
        </w:rPr>
        <w:t>MS</w:t>
      </w:r>
      <w:r w:rsidRPr="00CD1625">
        <w:rPr>
          <w:lang w:eastAsia="ru-RU"/>
        </w:rPr>
        <w:t xml:space="preserve"> </w:t>
      </w:r>
      <w:r w:rsidRPr="00CD1625">
        <w:rPr>
          <w:lang w:val="en-US" w:eastAsia="ru-RU"/>
        </w:rPr>
        <w:t>Excel</w:t>
      </w:r>
      <w:r w:rsidRPr="00CD1625">
        <w:rPr>
          <w:lang w:eastAsia="ru-RU"/>
        </w:rPr>
        <w:t xml:space="preserve"> (рис.1).</w:t>
      </w:r>
    </w:p>
    <w:p w:rsidR="000A664A" w:rsidRPr="00CD1625" w:rsidRDefault="00B746ED" w:rsidP="00CD1625">
      <w:r w:rsidRPr="00CD1625">
        <w:rPr>
          <w:noProof/>
          <w:lang w:eastAsia="ru-RU"/>
        </w:rPr>
        <w:drawing>
          <wp:inline distT="0" distB="0" distL="0" distR="0">
            <wp:extent cx="5495925" cy="3171825"/>
            <wp:effectExtent l="0" t="0" r="9525" b="952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r="10747" b="10959"/>
                    <a:stretch/>
                  </pic:blipFill>
                  <pic:spPr bwMode="auto">
                    <a:xfrm>
                      <a:off x="0" y="0"/>
                      <a:ext cx="5495925" cy="317182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9249C2" w:rsidRPr="00CD1625" w:rsidRDefault="000A664A" w:rsidP="00CD1625">
      <w:r w:rsidRPr="00CD1625">
        <w:t xml:space="preserve">Рис. 1. 15 реализаций случайных величин Х и </w:t>
      </w:r>
      <w:r w:rsidRPr="00CD1625">
        <w:rPr>
          <w:lang w:val="en-US"/>
        </w:rPr>
        <w:t>Y</w:t>
      </w:r>
      <w:r w:rsidRPr="00CD1625">
        <w:t>.</w:t>
      </w:r>
    </w:p>
    <w:p w:rsidR="009249C2" w:rsidRPr="00CD1625" w:rsidRDefault="00B746ED" w:rsidP="00CD1625">
      <w:pPr>
        <w:pStyle w:val="a7"/>
        <w:numPr>
          <w:ilvl w:val="0"/>
          <w:numId w:val="17"/>
        </w:numPr>
        <w:ind w:firstLine="709"/>
      </w:pPr>
      <w:r w:rsidRPr="00CD1625">
        <w:lastRenderedPageBreak/>
        <w:t>Вводим значения параметров данных законов распределения</w:t>
      </w:r>
    </w:p>
    <w:p w:rsidR="00B52316" w:rsidRPr="00CD1625" w:rsidRDefault="00B52316" w:rsidP="00CD1625">
      <w:pPr>
        <w:pStyle w:val="a7"/>
      </w:pPr>
      <w:r w:rsidRPr="00CD1625">
        <w:t>µ=</w:t>
      </w:r>
      <m:oMath>
        <m:f>
          <m:fPr>
            <m:ctrlPr>
              <w:rPr>
                <w:rFonts w:ascii="Cambria Math" w:hAnsi="Cambria Math"/>
              </w:rPr>
            </m:ctrlPr>
          </m:fPr>
          <m:num>
            <m:r>
              <w:rPr>
                <w:rFonts w:ascii="Cambria Math" w:hAnsi="Cambria Math"/>
              </w:rPr>
              <m:t>1</m:t>
            </m:r>
          </m:num>
          <m:den>
            <m:r>
              <w:rPr>
                <w:rFonts w:ascii="Cambria Math" w:hAnsi="Cambria Math"/>
              </w:rPr>
              <m:t>Тср</m:t>
            </m:r>
          </m:den>
        </m:f>
      </m:oMath>
      <w:r w:rsidRPr="00CD1625">
        <w:t>=0,9  и   λ=2,2 в ячейки В</w:t>
      </w:r>
      <w:proofErr w:type="gramStart"/>
      <w:r w:rsidRPr="00CD1625">
        <w:t>1</w:t>
      </w:r>
      <w:proofErr w:type="gramEnd"/>
      <w:r w:rsidRPr="00CD1625">
        <w:t xml:space="preserve"> и В5.</w:t>
      </w:r>
    </w:p>
    <w:p w:rsidR="00B52316" w:rsidRPr="00CD1625" w:rsidRDefault="00B52316" w:rsidP="00CD1625">
      <w:pPr>
        <w:pStyle w:val="a7"/>
        <w:numPr>
          <w:ilvl w:val="0"/>
          <w:numId w:val="17"/>
        </w:numPr>
        <w:ind w:firstLine="709"/>
      </w:pPr>
      <w:r w:rsidRPr="00CD1625">
        <w:t>Получим 15 реализаций случайной величины Х (длительность обслуживания клиента в парикмахерской, мин.). Для этого:</w:t>
      </w:r>
    </w:p>
    <w:p w:rsidR="00B52316" w:rsidRPr="00CD1625" w:rsidRDefault="00B52316" w:rsidP="00CD1625">
      <w:pPr>
        <w:pStyle w:val="a7"/>
      </w:pPr>
      <w:r w:rsidRPr="00CD1625">
        <w:t>В ячейку В3</w:t>
      </w:r>
      <w:r w:rsidRPr="00CD1625">
        <w:rPr>
          <w:vertAlign w:val="subscript"/>
        </w:rPr>
        <w:t xml:space="preserve"> </w:t>
      </w:r>
      <w:r w:rsidRPr="00CD1625">
        <w:t xml:space="preserve">  вводим формулу:</w:t>
      </w:r>
    </w:p>
    <w:p w:rsidR="00B52316" w:rsidRPr="00CD1625" w:rsidRDefault="00B52316" w:rsidP="00CD1625">
      <w:pPr>
        <w:pStyle w:val="a7"/>
      </w:pPr>
      <w:r w:rsidRPr="00CD1625">
        <w:t>=60*(-1/B1)*LN(СЛЧИС())</w:t>
      </w:r>
    </w:p>
    <w:p w:rsidR="00B52316" w:rsidRPr="00CD1625" w:rsidRDefault="00B52316" w:rsidP="00CD1625">
      <w:pPr>
        <w:pStyle w:val="a7"/>
      </w:pPr>
      <w:r w:rsidRPr="00CD1625">
        <w:t>Копируем эту формулу в ячейки С3:Р3.</w:t>
      </w:r>
    </w:p>
    <w:p w:rsidR="00D6363C" w:rsidRPr="00CD1625" w:rsidRDefault="00D6363C" w:rsidP="00F5358A">
      <w:pPr>
        <w:pStyle w:val="a7"/>
        <w:ind w:left="-284" w:firstLine="0"/>
        <w:jc w:val="left"/>
      </w:pPr>
      <w:r w:rsidRPr="00CD1625">
        <w:rPr>
          <w:noProof/>
          <w:lang w:eastAsia="ru-RU"/>
        </w:rPr>
        <w:drawing>
          <wp:inline distT="0" distB="0" distL="0" distR="0">
            <wp:extent cx="5734050" cy="2045953"/>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r="15211" b="47884"/>
                    <a:stretch/>
                  </pic:blipFill>
                  <pic:spPr bwMode="auto">
                    <a:xfrm>
                      <a:off x="0" y="0"/>
                      <a:ext cx="5752677" cy="205259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B52316" w:rsidRPr="00CD1625" w:rsidRDefault="00B52316" w:rsidP="00CD1625">
      <w:pPr>
        <w:pStyle w:val="a7"/>
        <w:numPr>
          <w:ilvl w:val="0"/>
          <w:numId w:val="17"/>
        </w:numPr>
        <w:ind w:firstLine="709"/>
      </w:pPr>
      <w:r w:rsidRPr="00CD1625">
        <w:t xml:space="preserve">Получим 15 реализаций случайной величины </w:t>
      </w:r>
      <w:r w:rsidRPr="00CD1625">
        <w:rPr>
          <w:lang w:val="en-US"/>
        </w:rPr>
        <w:t>Y</w:t>
      </w:r>
      <w:r w:rsidRPr="00CD1625">
        <w:t xml:space="preserve"> (время между приходом в парикмахерскую двух клиентов, мин.). Для этого:</w:t>
      </w:r>
    </w:p>
    <w:p w:rsidR="001B5317" w:rsidRPr="00CD1625" w:rsidRDefault="001B5317" w:rsidP="00CD1625">
      <w:pPr>
        <w:pStyle w:val="a7"/>
      </w:pPr>
      <w:r w:rsidRPr="00CD1625">
        <w:t>В ячейку В</w:t>
      </w:r>
      <w:proofErr w:type="gramStart"/>
      <w:r w:rsidRPr="00CD1625">
        <w:t>7</w:t>
      </w:r>
      <w:proofErr w:type="gramEnd"/>
      <w:r w:rsidRPr="00CD1625">
        <w:t xml:space="preserve"> вводим формулу:</w:t>
      </w:r>
    </w:p>
    <w:p w:rsidR="001B5317" w:rsidRPr="00CD1625" w:rsidRDefault="001B5317" w:rsidP="00CD1625">
      <w:pPr>
        <w:pStyle w:val="a7"/>
      </w:pPr>
      <w:r w:rsidRPr="00CD1625">
        <w:t>=60*(-1/B5)*LN(СЛЧИС()).</w:t>
      </w:r>
    </w:p>
    <w:p w:rsidR="001B5317" w:rsidRPr="00CD1625" w:rsidRDefault="001B5317" w:rsidP="00CD1625">
      <w:pPr>
        <w:pStyle w:val="a7"/>
      </w:pPr>
      <w:r w:rsidRPr="00CD1625">
        <w:t>Копируем эту формулу в ячейки С</w:t>
      </w:r>
      <w:proofErr w:type="gramStart"/>
      <w:r w:rsidRPr="00CD1625">
        <w:t>7</w:t>
      </w:r>
      <w:proofErr w:type="gramEnd"/>
      <w:r w:rsidRPr="00CD1625">
        <w:t>:Р</w:t>
      </w:r>
      <w:proofErr w:type="gramStart"/>
      <w:r w:rsidRPr="00CD1625">
        <w:t>7</w:t>
      </w:r>
      <w:proofErr w:type="gramEnd"/>
      <w:r w:rsidRPr="00CD1625">
        <w:t>.</w:t>
      </w:r>
    </w:p>
    <w:p w:rsidR="00D6363C" w:rsidRPr="00CD1625" w:rsidRDefault="00D6363C" w:rsidP="00F5358A">
      <w:pPr>
        <w:pStyle w:val="a7"/>
        <w:ind w:left="-284" w:firstLine="0"/>
      </w:pPr>
      <w:r w:rsidRPr="00CD1625">
        <w:rPr>
          <w:noProof/>
          <w:lang w:eastAsia="ru-RU"/>
        </w:rPr>
        <w:lastRenderedPageBreak/>
        <w:drawing>
          <wp:inline distT="0" distB="0" distL="0" distR="0">
            <wp:extent cx="6267450" cy="3228975"/>
            <wp:effectExtent l="0" t="0" r="0"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3"/>
                    <a:srcRect r="14263" b="23016"/>
                    <a:stretch/>
                  </pic:blipFill>
                  <pic:spPr bwMode="auto">
                    <a:xfrm>
                      <a:off x="0" y="0"/>
                      <a:ext cx="6276519" cy="323364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1B5317" w:rsidRPr="00CD1625" w:rsidRDefault="001B5317" w:rsidP="00CD1625">
      <w:pPr>
        <w:pStyle w:val="a7"/>
        <w:numPr>
          <w:ilvl w:val="0"/>
          <w:numId w:val="17"/>
        </w:numPr>
        <w:ind w:firstLine="709"/>
      </w:pPr>
      <w:r w:rsidRPr="00CD1625">
        <w:t>Введем учет времени прихода в парикмахерскую клиентов (мин.). Для этого:</w:t>
      </w:r>
    </w:p>
    <w:p w:rsidR="001B5317" w:rsidRPr="00CD1625" w:rsidRDefault="001B5317" w:rsidP="00CD1625">
      <w:pPr>
        <w:pStyle w:val="a7"/>
      </w:pPr>
      <w:r w:rsidRPr="00CD1625">
        <w:t>В ячейку В</w:t>
      </w:r>
      <w:proofErr w:type="gramStart"/>
      <w:r w:rsidRPr="00CD1625">
        <w:t>9</w:t>
      </w:r>
      <w:proofErr w:type="gramEnd"/>
      <w:r w:rsidRPr="00CD1625">
        <w:t xml:space="preserve"> вводим формулу: = В</w:t>
      </w:r>
      <w:proofErr w:type="gramStart"/>
      <w:r w:rsidRPr="00CD1625">
        <w:t>7</w:t>
      </w:r>
      <w:proofErr w:type="gramEnd"/>
      <w:r w:rsidRPr="00CD1625">
        <w:t xml:space="preserve"> (время прихода первого клиента).</w:t>
      </w:r>
    </w:p>
    <w:p w:rsidR="001B5317" w:rsidRPr="00CD1625" w:rsidRDefault="001B5317" w:rsidP="00CD1625">
      <w:pPr>
        <w:pStyle w:val="a7"/>
      </w:pPr>
      <w:r w:rsidRPr="00CD1625">
        <w:t>В ячейку С</w:t>
      </w:r>
      <w:proofErr w:type="gramStart"/>
      <w:r w:rsidRPr="00CD1625">
        <w:t>9</w:t>
      </w:r>
      <w:proofErr w:type="gramEnd"/>
      <w:r w:rsidRPr="00CD1625">
        <w:t xml:space="preserve"> вводим формулу: =В</w:t>
      </w:r>
      <w:proofErr w:type="gramStart"/>
      <w:r w:rsidRPr="00CD1625">
        <w:t>9</w:t>
      </w:r>
      <w:proofErr w:type="gramEnd"/>
      <w:r w:rsidRPr="00CD1625">
        <w:t>+С7 (время прихода второго клиента).</w:t>
      </w:r>
    </w:p>
    <w:p w:rsidR="001B5317" w:rsidRPr="00CD1625" w:rsidRDefault="001B5317" w:rsidP="00CD1625">
      <w:pPr>
        <w:pStyle w:val="a7"/>
      </w:pPr>
      <w:r w:rsidRPr="00CD1625">
        <w:t xml:space="preserve">Копируем последнюю формулу в ячейки </w:t>
      </w:r>
      <w:r w:rsidRPr="00CD1625">
        <w:rPr>
          <w:lang w:val="en-US"/>
        </w:rPr>
        <w:t>D</w:t>
      </w:r>
      <w:r w:rsidRPr="00CD1625">
        <w:t>9:Р</w:t>
      </w:r>
      <w:proofErr w:type="gramStart"/>
      <w:r w:rsidRPr="00CD1625">
        <w:t>9</w:t>
      </w:r>
      <w:proofErr w:type="gramEnd"/>
      <w:r w:rsidRPr="00CD1625">
        <w:t xml:space="preserve"> (время прихода следующих клиентов).</w:t>
      </w:r>
    </w:p>
    <w:p w:rsidR="00D6363C" w:rsidRPr="00CD1625" w:rsidRDefault="00D6363C" w:rsidP="00F5358A">
      <w:pPr>
        <w:pStyle w:val="a7"/>
        <w:ind w:left="-142" w:firstLine="0"/>
      </w:pPr>
      <w:r w:rsidRPr="00CD1625">
        <w:rPr>
          <w:noProof/>
          <w:lang w:eastAsia="ru-RU"/>
        </w:rPr>
        <w:drawing>
          <wp:inline distT="0" distB="0" distL="0" distR="0">
            <wp:extent cx="6124575" cy="3028950"/>
            <wp:effectExtent l="0" t="0" r="952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4"/>
                    <a:srcRect r="12887" b="30159"/>
                    <a:stretch/>
                  </pic:blipFill>
                  <pic:spPr bwMode="auto">
                    <a:xfrm>
                      <a:off x="0" y="0"/>
                      <a:ext cx="6132137" cy="303269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1B5317" w:rsidRPr="00CD1625" w:rsidRDefault="001B5317" w:rsidP="00CD1625">
      <w:pPr>
        <w:pStyle w:val="a7"/>
        <w:numPr>
          <w:ilvl w:val="0"/>
          <w:numId w:val="17"/>
        </w:numPr>
        <w:ind w:firstLine="709"/>
      </w:pPr>
      <w:r w:rsidRPr="00CD1625">
        <w:lastRenderedPageBreak/>
        <w:t>Для контроля генерации псевдослучайных чисел вводим:</w:t>
      </w:r>
    </w:p>
    <w:p w:rsidR="001B5317" w:rsidRPr="00CD1625" w:rsidRDefault="001B5317" w:rsidP="00CD1625">
      <w:pPr>
        <w:pStyle w:val="a7"/>
      </w:pPr>
      <w:r w:rsidRPr="00CD1625">
        <w:t xml:space="preserve">- в ячейку </w:t>
      </w:r>
      <w:r w:rsidRPr="00CD1625">
        <w:rPr>
          <w:lang w:val="en-US"/>
        </w:rPr>
        <w:t>Q</w:t>
      </w:r>
      <w:r w:rsidRPr="00CD1625">
        <w:t>1 формулу: =60/</w:t>
      </w:r>
      <w:r w:rsidRPr="00CD1625">
        <w:rPr>
          <w:lang w:val="en-US"/>
        </w:rPr>
        <w:t>B</w:t>
      </w:r>
      <w:r w:rsidRPr="00CD1625">
        <w:t>1</w:t>
      </w:r>
      <w:r w:rsidR="00DD625F" w:rsidRPr="00CD1625">
        <w:t>;</w:t>
      </w:r>
    </w:p>
    <w:p w:rsidR="001B5317" w:rsidRPr="00CD1625" w:rsidRDefault="001B5317" w:rsidP="00CD1625">
      <w:pPr>
        <w:pStyle w:val="a7"/>
      </w:pPr>
      <w:r w:rsidRPr="00CD1625">
        <w:t xml:space="preserve">- в ячейку </w:t>
      </w:r>
      <w:r w:rsidRPr="00CD1625">
        <w:rPr>
          <w:lang w:val="en-US"/>
        </w:rPr>
        <w:t>Q</w:t>
      </w:r>
      <w:r w:rsidRPr="00CD1625">
        <w:t>3 формулу: =</w:t>
      </w:r>
      <w:proofErr w:type="gramStart"/>
      <w:r w:rsidRPr="00CD1625">
        <w:t>СРЗНАЧ(B3:P3)</w:t>
      </w:r>
      <w:r w:rsidR="00DD625F" w:rsidRPr="00CD1625">
        <w:t>;</w:t>
      </w:r>
      <w:proofErr w:type="gramEnd"/>
    </w:p>
    <w:p w:rsidR="001B5317" w:rsidRPr="00CD1625" w:rsidRDefault="001B5317" w:rsidP="00CD1625">
      <w:pPr>
        <w:pStyle w:val="a7"/>
      </w:pPr>
      <w:r w:rsidRPr="00CD1625">
        <w:t xml:space="preserve">- в ячейку </w:t>
      </w:r>
      <w:r w:rsidRPr="00CD1625">
        <w:rPr>
          <w:lang w:val="en-US"/>
        </w:rPr>
        <w:t>Q</w:t>
      </w:r>
      <w:r w:rsidRPr="00CD1625">
        <w:t>5 формулу: =60/B5</w:t>
      </w:r>
      <w:r w:rsidR="00DD625F" w:rsidRPr="00CD1625">
        <w:t>;</w:t>
      </w:r>
    </w:p>
    <w:p w:rsidR="00DD625F" w:rsidRPr="00CD1625" w:rsidRDefault="00DD625F" w:rsidP="00CD1625">
      <w:pPr>
        <w:pStyle w:val="a7"/>
      </w:pPr>
      <w:r w:rsidRPr="00CD1625">
        <w:t xml:space="preserve">- в ячейку </w:t>
      </w:r>
      <w:r w:rsidRPr="00CD1625">
        <w:rPr>
          <w:lang w:val="en-US"/>
        </w:rPr>
        <w:t>Q</w:t>
      </w:r>
      <w:r w:rsidRPr="00CD1625">
        <w:t>7 формулу: =</w:t>
      </w:r>
      <w:proofErr w:type="gramStart"/>
      <w:r w:rsidRPr="00CD1625">
        <w:t>СРЗНАЧ(B7:P7).</w:t>
      </w:r>
      <w:proofErr w:type="gramEnd"/>
    </w:p>
    <w:p w:rsidR="00D6363C" w:rsidRPr="00CD1625" w:rsidRDefault="00D6363C" w:rsidP="00F5358A">
      <w:pPr>
        <w:pStyle w:val="a7"/>
        <w:ind w:left="-284" w:firstLine="0"/>
      </w:pPr>
      <w:r w:rsidRPr="00CD1625">
        <w:rPr>
          <w:noProof/>
          <w:lang w:eastAsia="ru-RU"/>
        </w:rPr>
        <w:drawing>
          <wp:inline distT="0" distB="0" distL="0" distR="0">
            <wp:extent cx="6124575" cy="3438525"/>
            <wp:effectExtent l="0" t="0" r="9525" b="952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5"/>
                    <a:srcRect r="11163" b="19841"/>
                    <a:stretch/>
                  </pic:blipFill>
                  <pic:spPr bwMode="auto">
                    <a:xfrm>
                      <a:off x="0" y="0"/>
                      <a:ext cx="6133438" cy="344350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DD625F" w:rsidRPr="00CD1625" w:rsidRDefault="00DD625F" w:rsidP="00CD1625">
      <w:pPr>
        <w:pStyle w:val="a7"/>
      </w:pPr>
      <w:r w:rsidRPr="00CD1625">
        <w:t>Примечание: при организации датчиков псевдослучайных чисел использованы следующие факты:</w:t>
      </w:r>
    </w:p>
    <w:p w:rsidR="00DD625F" w:rsidRPr="00CD1625" w:rsidRDefault="00DD625F" w:rsidP="00CD1625">
      <w:pPr>
        <w:pStyle w:val="a7"/>
        <w:numPr>
          <w:ilvl w:val="0"/>
          <w:numId w:val="18"/>
        </w:numPr>
        <w:ind w:firstLine="709"/>
      </w:pPr>
      <w:r w:rsidRPr="00CD1625">
        <w:t>Функция  СЛЧИС  возвращает равномерно распределенное случайное число Р</w:t>
      </w:r>
      <w:proofErr w:type="spellStart"/>
      <w:proofErr w:type="gramStart"/>
      <w:r w:rsidRPr="00CD1625">
        <w:rPr>
          <w:vertAlign w:val="subscript"/>
          <w:lang w:val="en-US"/>
        </w:rPr>
        <w:t>i</w:t>
      </w:r>
      <w:proofErr w:type="spellEnd"/>
      <w:proofErr w:type="gramEnd"/>
      <w:r w:rsidRPr="00CD1625">
        <w:rPr>
          <w:vertAlign w:val="subscript"/>
        </w:rPr>
        <w:t xml:space="preserve">  </w:t>
      </w:r>
      <w:r w:rsidRPr="00CD1625">
        <w:t xml:space="preserve"> из промежутка от 0 до 1.</w:t>
      </w:r>
    </w:p>
    <w:p w:rsidR="00DD625F" w:rsidRPr="00CD1625" w:rsidRDefault="00DD625F" w:rsidP="00CD1625">
      <w:pPr>
        <w:pStyle w:val="a7"/>
        <w:numPr>
          <w:ilvl w:val="0"/>
          <w:numId w:val="18"/>
        </w:numPr>
        <w:ind w:firstLine="709"/>
      </w:pPr>
      <w:r w:rsidRPr="00CD1625">
        <w:t xml:space="preserve">Формула </w:t>
      </w:r>
      <w:proofErr w:type="spellStart"/>
      <w:r w:rsidRPr="00CD1625">
        <w:t>х</w:t>
      </w:r>
      <w:r w:rsidRPr="00CD1625">
        <w:rPr>
          <w:vertAlign w:val="subscript"/>
          <w:lang w:val="en-US"/>
        </w:rPr>
        <w:t>i</w:t>
      </w:r>
      <w:proofErr w:type="spellEnd"/>
      <w:r w:rsidRPr="00CD1625">
        <w:rPr>
          <w:vertAlign w:val="subscript"/>
        </w:rPr>
        <w:t xml:space="preserve"> </w:t>
      </w:r>
      <w:r w:rsidRPr="00CD1625">
        <w:t xml:space="preserve">= - (1/µ) * </w:t>
      </w:r>
      <m:oMath>
        <m:func>
          <m:funcPr>
            <m:ctrlPr>
              <w:rPr>
                <w:rFonts w:ascii="Cambria Math" w:hAnsi="Cambria Math"/>
                <w:i/>
              </w:rPr>
            </m:ctrlPr>
          </m:funcPr>
          <m:fName>
            <m:r>
              <m:rPr>
                <m:sty m:val="p"/>
              </m:rPr>
              <w:rPr>
                <w:rFonts w:ascii="Cambria Math" w:hAnsi="Cambria Math"/>
              </w:rPr>
              <m:t>ln</m:t>
            </m:r>
          </m:fName>
          <m:e>
            <m:r>
              <w:rPr>
                <w:rFonts w:ascii="Cambria Math" w:hAnsi="Cambria Math"/>
              </w:rPr>
              <m:t>Р</m:t>
            </m:r>
          </m:e>
        </m:func>
      </m:oMath>
      <w:r w:rsidRPr="00CD1625">
        <w:rPr>
          <w:vertAlign w:val="subscript"/>
          <w:lang w:val="en-US"/>
        </w:rPr>
        <w:t>i</w:t>
      </w:r>
      <w:r w:rsidRPr="00CD1625">
        <w:rPr>
          <w:vertAlign w:val="subscript"/>
        </w:rPr>
        <w:t xml:space="preserve"> </w:t>
      </w:r>
      <w:r w:rsidRPr="00CD1625">
        <w:t xml:space="preserve"> возвращает случайное число с показательным законом распределения с параметром µ.</w:t>
      </w:r>
    </w:p>
    <w:p w:rsidR="00DD625F" w:rsidRPr="00CD1625" w:rsidRDefault="00DD625F" w:rsidP="00CD1625">
      <w:pPr>
        <w:pStyle w:val="a7"/>
        <w:numPr>
          <w:ilvl w:val="0"/>
          <w:numId w:val="18"/>
        </w:numPr>
        <w:ind w:firstLine="709"/>
      </w:pPr>
      <w:r w:rsidRPr="00CD1625">
        <w:t>Если поток клиентов (требований) является простейшим потоком с параметром λ</w:t>
      </w:r>
      <w:proofErr w:type="gramStart"/>
      <w:r w:rsidRPr="00CD1625">
        <w:t xml:space="preserve"> ,</w:t>
      </w:r>
      <w:proofErr w:type="gramEnd"/>
      <w:r w:rsidRPr="00CD1625">
        <w:t xml:space="preserve"> то случайная величина – длительность интервала между очередными поступлениями требований (клиентов) – имеет показательный закон распределения с параметром λ.</w:t>
      </w:r>
    </w:p>
    <w:p w:rsidR="00564844" w:rsidRDefault="00564844" w:rsidP="00564844">
      <w:pPr>
        <w:pStyle w:val="a7"/>
        <w:jc w:val="center"/>
      </w:pPr>
    </w:p>
    <w:p w:rsidR="00564844" w:rsidRDefault="00564844">
      <w:pPr>
        <w:spacing w:line="240" w:lineRule="auto"/>
        <w:ind w:firstLine="0"/>
        <w:jc w:val="left"/>
        <w:rPr>
          <w:b/>
          <w:color w:val="000000" w:themeColor="text1"/>
          <w:sz w:val="32"/>
        </w:rPr>
      </w:pPr>
      <w:r>
        <w:br w:type="page"/>
      </w:r>
    </w:p>
    <w:p w:rsidR="00D6363C" w:rsidRPr="00CD1625" w:rsidRDefault="00D6363C" w:rsidP="00564844">
      <w:pPr>
        <w:pStyle w:val="1"/>
      </w:pPr>
      <w:bookmarkStart w:id="38" w:name="_Toc357766319"/>
      <w:r w:rsidRPr="00CD1625">
        <w:lastRenderedPageBreak/>
        <w:t>Список литературы:</w:t>
      </w:r>
      <w:bookmarkEnd w:id="38"/>
    </w:p>
    <w:p w:rsidR="00D6363C" w:rsidRPr="00CD1625" w:rsidRDefault="00D6363C" w:rsidP="00F5358A">
      <w:pPr>
        <w:pStyle w:val="a7"/>
        <w:numPr>
          <w:ilvl w:val="0"/>
          <w:numId w:val="19"/>
        </w:numPr>
        <w:ind w:left="0" w:firstLine="709"/>
        <w:jc w:val="left"/>
      </w:pPr>
      <w:r w:rsidRPr="00CD1625">
        <w:t xml:space="preserve">Федосеев В.В., </w:t>
      </w:r>
      <w:proofErr w:type="spellStart"/>
      <w:r w:rsidRPr="00CD1625">
        <w:t>Гармаш</w:t>
      </w:r>
      <w:proofErr w:type="spellEnd"/>
      <w:r w:rsidRPr="00CD1625">
        <w:t xml:space="preserve"> А.Н., Орлова И.В. Экономико-математические методы и прикладные модели: учебник для бакалавров. –3-е изд., </w:t>
      </w:r>
      <w:proofErr w:type="spellStart"/>
      <w:r w:rsidRPr="00CD1625">
        <w:t>перераб</w:t>
      </w:r>
      <w:proofErr w:type="spellEnd"/>
      <w:r w:rsidRPr="00CD1625">
        <w:t xml:space="preserve">. и доп. – М.: </w:t>
      </w:r>
      <w:proofErr w:type="spellStart"/>
      <w:r w:rsidRPr="00CD1625">
        <w:t>Юрайт</w:t>
      </w:r>
      <w:proofErr w:type="spellEnd"/>
      <w:r w:rsidRPr="00CD1625">
        <w:t>, 2012.</w:t>
      </w:r>
    </w:p>
    <w:p w:rsidR="00D6363C" w:rsidRPr="00CD1625" w:rsidRDefault="00D6363C" w:rsidP="00F5358A">
      <w:pPr>
        <w:pStyle w:val="a7"/>
        <w:numPr>
          <w:ilvl w:val="0"/>
          <w:numId w:val="19"/>
        </w:numPr>
        <w:ind w:left="0" w:firstLine="709"/>
        <w:jc w:val="left"/>
      </w:pPr>
      <w:proofErr w:type="spellStart"/>
      <w:r w:rsidRPr="00CD1625">
        <w:t>Гармаш</w:t>
      </w:r>
      <w:proofErr w:type="spellEnd"/>
      <w:r w:rsidRPr="00CD1625">
        <w:t xml:space="preserve"> А.Н., Орлова И.В. Математические методы в управлении: учебное пособие. – М.: Вузовский учебник, 2012.</w:t>
      </w:r>
    </w:p>
    <w:p w:rsidR="00D6363C" w:rsidRPr="00CD1625" w:rsidRDefault="00D6363C" w:rsidP="00F5358A">
      <w:pPr>
        <w:pStyle w:val="a7"/>
        <w:numPr>
          <w:ilvl w:val="0"/>
          <w:numId w:val="19"/>
        </w:numPr>
        <w:ind w:left="0" w:firstLine="709"/>
        <w:jc w:val="left"/>
      </w:pPr>
      <w:proofErr w:type="spellStart"/>
      <w:r w:rsidRPr="00CD1625">
        <w:t>Вентцель</w:t>
      </w:r>
      <w:proofErr w:type="spellEnd"/>
      <w:r w:rsidRPr="00CD1625">
        <w:t xml:space="preserve"> Е.С. Исследование операций. – М.: Наука, 1980. – 206 с.</w:t>
      </w:r>
    </w:p>
    <w:p w:rsidR="00D6363C" w:rsidRPr="00CD1625" w:rsidRDefault="00D6363C" w:rsidP="00F5358A">
      <w:pPr>
        <w:pStyle w:val="a7"/>
        <w:numPr>
          <w:ilvl w:val="0"/>
          <w:numId w:val="19"/>
        </w:numPr>
        <w:ind w:left="0" w:firstLine="709"/>
        <w:jc w:val="left"/>
      </w:pPr>
      <w:r w:rsidRPr="00CD1625">
        <w:t>Воробьев Н.Н, Теория игр для экономистов-кибернетиков. – М.: Наука, 1985. – 272 с.</w:t>
      </w:r>
    </w:p>
    <w:p w:rsidR="00D6363C" w:rsidRPr="00CD1625" w:rsidRDefault="00D6363C" w:rsidP="00CD1625">
      <w:pPr>
        <w:pStyle w:val="a7"/>
        <w:ind w:left="1080"/>
      </w:pPr>
    </w:p>
    <w:p w:rsidR="00D6363C" w:rsidRPr="00CD1625" w:rsidRDefault="00D6363C" w:rsidP="00CD1625">
      <w:pPr>
        <w:pStyle w:val="a7"/>
      </w:pPr>
    </w:p>
    <w:p w:rsidR="00CD1625" w:rsidRPr="00CD1625" w:rsidRDefault="00CD1625" w:rsidP="00CD1625">
      <w:pPr>
        <w:pStyle w:val="a7"/>
      </w:pPr>
    </w:p>
    <w:p w:rsidR="00CD1625" w:rsidRPr="00CD1625" w:rsidRDefault="00CD1625" w:rsidP="00CD1625"/>
    <w:p w:rsidR="00CD1625" w:rsidRPr="00CD1625" w:rsidRDefault="00CD1625" w:rsidP="00CD1625"/>
    <w:p w:rsidR="00CD1625" w:rsidRPr="00CD1625" w:rsidRDefault="00CD1625" w:rsidP="00CD1625"/>
    <w:p w:rsidR="00CD1625" w:rsidRPr="00CD1625" w:rsidRDefault="00CD1625" w:rsidP="00CD1625"/>
    <w:p w:rsidR="00CD1625" w:rsidRPr="00CD1625" w:rsidRDefault="00CD1625" w:rsidP="00CD1625"/>
    <w:p w:rsidR="00CD1625" w:rsidRPr="00CD1625" w:rsidRDefault="00CD1625" w:rsidP="00CD1625"/>
    <w:p w:rsidR="00CD1625" w:rsidRPr="00CD1625" w:rsidRDefault="00CD1625" w:rsidP="00CD1625"/>
    <w:p w:rsidR="00CD1625" w:rsidRPr="00CD1625" w:rsidRDefault="00CD1625" w:rsidP="00CD1625"/>
    <w:p w:rsidR="00CD1625" w:rsidRPr="00CD1625" w:rsidRDefault="00CD1625" w:rsidP="00CD1625"/>
    <w:p w:rsidR="00CD1625" w:rsidRPr="00CD1625" w:rsidRDefault="00CD1625" w:rsidP="00CD1625"/>
    <w:p w:rsidR="00CD1625" w:rsidRPr="00CD1625" w:rsidRDefault="00CD1625" w:rsidP="00CD1625"/>
    <w:p w:rsidR="00CD1625" w:rsidRPr="00CD1625" w:rsidRDefault="00CD1625" w:rsidP="00CD1625"/>
    <w:p w:rsidR="00CD1625" w:rsidRPr="00CD1625" w:rsidRDefault="00CD1625" w:rsidP="00CD1625"/>
    <w:p w:rsidR="00CD1625" w:rsidRPr="00CD1625" w:rsidRDefault="00CD1625" w:rsidP="00CD1625"/>
    <w:p w:rsidR="00CD1625" w:rsidRPr="00CD1625" w:rsidRDefault="00CD1625" w:rsidP="00CD1625"/>
    <w:p w:rsidR="00CD1625" w:rsidRPr="00CD1625" w:rsidRDefault="00CD1625" w:rsidP="00CD1625"/>
    <w:p w:rsidR="00CD1625" w:rsidRPr="00CD1625" w:rsidRDefault="00CD1625" w:rsidP="00CD1625"/>
    <w:p w:rsidR="00D6363C" w:rsidRPr="00CD1625" w:rsidRDefault="00CD1625" w:rsidP="00CD1625">
      <w:r w:rsidRPr="00CD1625">
        <w:t>Дата сдачи:                                                                  Подпись:</w:t>
      </w:r>
    </w:p>
    <w:sectPr w:rsidR="00D6363C" w:rsidRPr="00CD1625" w:rsidSect="00CD1625">
      <w:headerReference w:type="default" r:id="rId96"/>
      <w:pgSz w:w="11906" w:h="16838" w:code="9"/>
      <w:pgMar w:top="1134" w:right="851" w:bottom="1134" w:left="1701" w:header="397"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64844" w:rsidRDefault="00564844" w:rsidP="000502D2">
      <w:pPr>
        <w:spacing w:line="240" w:lineRule="auto"/>
      </w:pPr>
      <w:r>
        <w:separator/>
      </w:r>
    </w:p>
  </w:endnote>
  <w:endnote w:type="continuationSeparator" w:id="0">
    <w:p w:rsidR="00564844" w:rsidRDefault="00564844" w:rsidP="000502D2">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mn-ea">
    <w:altName w:val="Times New Roman"/>
    <w:panose1 w:val="00000000000000000000"/>
    <w:charset w:val="00"/>
    <w:family w:val="roman"/>
    <w:notTrueType/>
    <w:pitch w:val="default"/>
    <w:sig w:usb0="00000000" w:usb1="00000000" w:usb2="00000000" w:usb3="00000000" w:csb0="00000000" w:csb1="00000000"/>
  </w:font>
  <w:font w:name="Cambria Math">
    <w:panose1 w:val="02040503050406030204"/>
    <w:charset w:val="CC"/>
    <w:family w:val="roman"/>
    <w:pitch w:val="variable"/>
    <w:sig w:usb0="E00002FF" w:usb1="42002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64844" w:rsidRDefault="00564844" w:rsidP="000502D2">
      <w:pPr>
        <w:spacing w:line="240" w:lineRule="auto"/>
      </w:pPr>
      <w:r>
        <w:separator/>
      </w:r>
    </w:p>
  </w:footnote>
  <w:footnote w:type="continuationSeparator" w:id="0">
    <w:p w:rsidR="00564844" w:rsidRDefault="00564844" w:rsidP="000502D2">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8692737"/>
      <w:docPartObj>
        <w:docPartGallery w:val="Page Numbers (Top of Page)"/>
        <w:docPartUnique/>
      </w:docPartObj>
    </w:sdtPr>
    <w:sdtContent>
      <w:p w:rsidR="00564844" w:rsidRDefault="00686309">
        <w:pPr>
          <w:pStyle w:val="aa"/>
          <w:jc w:val="center"/>
        </w:pPr>
        <w:r>
          <w:fldChar w:fldCharType="begin"/>
        </w:r>
        <w:r w:rsidR="00564844">
          <w:instrText>PAGE   \* MERGEFORMAT</w:instrText>
        </w:r>
        <w:r>
          <w:fldChar w:fldCharType="separate"/>
        </w:r>
        <w:r w:rsidR="0071178F">
          <w:rPr>
            <w:noProof/>
          </w:rPr>
          <w:t>1</w:t>
        </w:r>
        <w:r>
          <w:fldChar w:fldCharType="end"/>
        </w:r>
      </w:p>
    </w:sdtContent>
  </w:sdt>
  <w:p w:rsidR="00564844" w:rsidRPr="00231642" w:rsidRDefault="00564844" w:rsidP="00231642">
    <w:pPr>
      <w:pStyle w:val="aa"/>
      <w:jc w:val="center"/>
      <w:rPr>
        <w:color w:val="000000" w:themeColor="text1"/>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15225C"/>
    <w:multiLevelType w:val="hybridMultilevel"/>
    <w:tmpl w:val="8CCE4948"/>
    <w:lvl w:ilvl="0" w:tplc="2E827D9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nsid w:val="046C4A15"/>
    <w:multiLevelType w:val="hybridMultilevel"/>
    <w:tmpl w:val="B69AC584"/>
    <w:lvl w:ilvl="0" w:tplc="77AA2DAE">
      <w:start w:val="1"/>
      <w:numFmt w:val="decimal"/>
      <w:lvlText w:val="%1."/>
      <w:lvlJc w:val="left"/>
      <w:pPr>
        <w:ind w:left="1489" w:hanging="360"/>
      </w:pPr>
      <w:rPr>
        <w:rFonts w:hint="default"/>
      </w:rPr>
    </w:lvl>
    <w:lvl w:ilvl="1" w:tplc="04190019" w:tentative="1">
      <w:start w:val="1"/>
      <w:numFmt w:val="lowerLetter"/>
      <w:lvlText w:val="%2."/>
      <w:lvlJc w:val="left"/>
      <w:pPr>
        <w:ind w:left="2209" w:hanging="360"/>
      </w:pPr>
    </w:lvl>
    <w:lvl w:ilvl="2" w:tplc="0419001B" w:tentative="1">
      <w:start w:val="1"/>
      <w:numFmt w:val="lowerRoman"/>
      <w:lvlText w:val="%3."/>
      <w:lvlJc w:val="right"/>
      <w:pPr>
        <w:ind w:left="2929" w:hanging="180"/>
      </w:pPr>
    </w:lvl>
    <w:lvl w:ilvl="3" w:tplc="0419000F" w:tentative="1">
      <w:start w:val="1"/>
      <w:numFmt w:val="decimal"/>
      <w:lvlText w:val="%4."/>
      <w:lvlJc w:val="left"/>
      <w:pPr>
        <w:ind w:left="3649" w:hanging="360"/>
      </w:pPr>
    </w:lvl>
    <w:lvl w:ilvl="4" w:tplc="04190019" w:tentative="1">
      <w:start w:val="1"/>
      <w:numFmt w:val="lowerLetter"/>
      <w:lvlText w:val="%5."/>
      <w:lvlJc w:val="left"/>
      <w:pPr>
        <w:ind w:left="4369" w:hanging="360"/>
      </w:pPr>
    </w:lvl>
    <w:lvl w:ilvl="5" w:tplc="0419001B" w:tentative="1">
      <w:start w:val="1"/>
      <w:numFmt w:val="lowerRoman"/>
      <w:lvlText w:val="%6."/>
      <w:lvlJc w:val="right"/>
      <w:pPr>
        <w:ind w:left="5089" w:hanging="180"/>
      </w:pPr>
    </w:lvl>
    <w:lvl w:ilvl="6" w:tplc="0419000F" w:tentative="1">
      <w:start w:val="1"/>
      <w:numFmt w:val="decimal"/>
      <w:lvlText w:val="%7."/>
      <w:lvlJc w:val="left"/>
      <w:pPr>
        <w:ind w:left="5809" w:hanging="360"/>
      </w:pPr>
    </w:lvl>
    <w:lvl w:ilvl="7" w:tplc="04190019" w:tentative="1">
      <w:start w:val="1"/>
      <w:numFmt w:val="lowerLetter"/>
      <w:lvlText w:val="%8."/>
      <w:lvlJc w:val="left"/>
      <w:pPr>
        <w:ind w:left="6529" w:hanging="360"/>
      </w:pPr>
    </w:lvl>
    <w:lvl w:ilvl="8" w:tplc="0419001B" w:tentative="1">
      <w:start w:val="1"/>
      <w:numFmt w:val="lowerRoman"/>
      <w:lvlText w:val="%9."/>
      <w:lvlJc w:val="right"/>
      <w:pPr>
        <w:ind w:left="7249" w:hanging="180"/>
      </w:pPr>
    </w:lvl>
  </w:abstractNum>
  <w:abstractNum w:abstractNumId="2">
    <w:nsid w:val="1145337E"/>
    <w:multiLevelType w:val="hybridMultilevel"/>
    <w:tmpl w:val="6CA8F930"/>
    <w:lvl w:ilvl="0" w:tplc="71A2DD40">
      <w:start w:val="1"/>
      <w:numFmt w:val="decimal"/>
      <w:lvlText w:val="%1."/>
      <w:lvlJc w:val="left"/>
      <w:pPr>
        <w:tabs>
          <w:tab w:val="num" w:pos="720"/>
        </w:tabs>
        <w:ind w:left="720" w:hanging="360"/>
      </w:pPr>
    </w:lvl>
    <w:lvl w:ilvl="1" w:tplc="7D825258" w:tentative="1">
      <w:start w:val="1"/>
      <w:numFmt w:val="decimal"/>
      <w:lvlText w:val="%2."/>
      <w:lvlJc w:val="left"/>
      <w:pPr>
        <w:tabs>
          <w:tab w:val="num" w:pos="1440"/>
        </w:tabs>
        <w:ind w:left="1440" w:hanging="360"/>
      </w:pPr>
    </w:lvl>
    <w:lvl w:ilvl="2" w:tplc="77E2A46C" w:tentative="1">
      <w:start w:val="1"/>
      <w:numFmt w:val="decimal"/>
      <w:lvlText w:val="%3."/>
      <w:lvlJc w:val="left"/>
      <w:pPr>
        <w:tabs>
          <w:tab w:val="num" w:pos="2160"/>
        </w:tabs>
        <w:ind w:left="2160" w:hanging="360"/>
      </w:pPr>
    </w:lvl>
    <w:lvl w:ilvl="3" w:tplc="6A3E5C14" w:tentative="1">
      <w:start w:val="1"/>
      <w:numFmt w:val="decimal"/>
      <w:lvlText w:val="%4."/>
      <w:lvlJc w:val="left"/>
      <w:pPr>
        <w:tabs>
          <w:tab w:val="num" w:pos="2880"/>
        </w:tabs>
        <w:ind w:left="2880" w:hanging="360"/>
      </w:pPr>
    </w:lvl>
    <w:lvl w:ilvl="4" w:tplc="BF605F0C" w:tentative="1">
      <w:start w:val="1"/>
      <w:numFmt w:val="decimal"/>
      <w:lvlText w:val="%5."/>
      <w:lvlJc w:val="left"/>
      <w:pPr>
        <w:tabs>
          <w:tab w:val="num" w:pos="3600"/>
        </w:tabs>
        <w:ind w:left="3600" w:hanging="360"/>
      </w:pPr>
    </w:lvl>
    <w:lvl w:ilvl="5" w:tplc="A8D6AD76" w:tentative="1">
      <w:start w:val="1"/>
      <w:numFmt w:val="decimal"/>
      <w:lvlText w:val="%6."/>
      <w:lvlJc w:val="left"/>
      <w:pPr>
        <w:tabs>
          <w:tab w:val="num" w:pos="4320"/>
        </w:tabs>
        <w:ind w:left="4320" w:hanging="360"/>
      </w:pPr>
    </w:lvl>
    <w:lvl w:ilvl="6" w:tplc="36CCA308" w:tentative="1">
      <w:start w:val="1"/>
      <w:numFmt w:val="decimal"/>
      <w:lvlText w:val="%7."/>
      <w:lvlJc w:val="left"/>
      <w:pPr>
        <w:tabs>
          <w:tab w:val="num" w:pos="5040"/>
        </w:tabs>
        <w:ind w:left="5040" w:hanging="360"/>
      </w:pPr>
    </w:lvl>
    <w:lvl w:ilvl="7" w:tplc="F664E0AC" w:tentative="1">
      <w:start w:val="1"/>
      <w:numFmt w:val="decimal"/>
      <w:lvlText w:val="%8."/>
      <w:lvlJc w:val="left"/>
      <w:pPr>
        <w:tabs>
          <w:tab w:val="num" w:pos="5760"/>
        </w:tabs>
        <w:ind w:left="5760" w:hanging="360"/>
      </w:pPr>
    </w:lvl>
    <w:lvl w:ilvl="8" w:tplc="C456C6A6" w:tentative="1">
      <w:start w:val="1"/>
      <w:numFmt w:val="decimal"/>
      <w:lvlText w:val="%9."/>
      <w:lvlJc w:val="left"/>
      <w:pPr>
        <w:tabs>
          <w:tab w:val="num" w:pos="6480"/>
        </w:tabs>
        <w:ind w:left="6480" w:hanging="360"/>
      </w:pPr>
    </w:lvl>
  </w:abstractNum>
  <w:abstractNum w:abstractNumId="3">
    <w:nsid w:val="12F26F17"/>
    <w:multiLevelType w:val="hybridMultilevel"/>
    <w:tmpl w:val="B914DA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13E7B3F"/>
    <w:multiLevelType w:val="hybridMultilevel"/>
    <w:tmpl w:val="FBC66E2E"/>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5">
    <w:nsid w:val="28C5495B"/>
    <w:multiLevelType w:val="multilevel"/>
    <w:tmpl w:val="D59408D4"/>
    <w:lvl w:ilvl="0">
      <w:start w:val="1"/>
      <w:numFmt w:val="decimal"/>
      <w:lvlText w:val="%1."/>
      <w:lvlJc w:val="left"/>
      <w:pPr>
        <w:ind w:left="450" w:hanging="45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6">
    <w:nsid w:val="3351740D"/>
    <w:multiLevelType w:val="hybridMultilevel"/>
    <w:tmpl w:val="61208976"/>
    <w:lvl w:ilvl="0" w:tplc="D06E8CD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7">
    <w:nsid w:val="349443D9"/>
    <w:multiLevelType w:val="hybridMultilevel"/>
    <w:tmpl w:val="AA5C1844"/>
    <w:lvl w:ilvl="0" w:tplc="EA185DA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35454752"/>
    <w:multiLevelType w:val="hybridMultilevel"/>
    <w:tmpl w:val="064AA8D2"/>
    <w:lvl w:ilvl="0" w:tplc="E75E8CE8">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9">
    <w:nsid w:val="389558D9"/>
    <w:multiLevelType w:val="hybridMultilevel"/>
    <w:tmpl w:val="9D3EF2FC"/>
    <w:lvl w:ilvl="0" w:tplc="51440B58">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0">
    <w:nsid w:val="389D288A"/>
    <w:multiLevelType w:val="hybridMultilevel"/>
    <w:tmpl w:val="C0AE5D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AE81306"/>
    <w:multiLevelType w:val="multilevel"/>
    <w:tmpl w:val="FCDAC0EA"/>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2">
    <w:nsid w:val="3EAB5A6B"/>
    <w:multiLevelType w:val="hybridMultilevel"/>
    <w:tmpl w:val="6B1CB364"/>
    <w:lvl w:ilvl="0" w:tplc="ADC4CBB4">
      <w:start w:val="1"/>
      <w:numFmt w:val="decimal"/>
      <w:lvlText w:val="%1."/>
      <w:lvlJc w:val="left"/>
      <w:pPr>
        <w:ind w:left="1069" w:hanging="360"/>
      </w:pPr>
      <w:rPr>
        <w:rFonts w:cs="Times New Roman" w:hint="default"/>
      </w:rPr>
    </w:lvl>
    <w:lvl w:ilvl="1" w:tplc="04190001">
      <w:start w:val="1"/>
      <w:numFmt w:val="bullet"/>
      <w:lvlText w:val=""/>
      <w:lvlJc w:val="left"/>
      <w:pPr>
        <w:ind w:left="1789" w:hanging="360"/>
      </w:pPr>
      <w:rPr>
        <w:rFonts w:ascii="Symbol" w:hAnsi="Symbol" w:hint="default"/>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
    <w:nsid w:val="43F5515B"/>
    <w:multiLevelType w:val="hybridMultilevel"/>
    <w:tmpl w:val="A1FCD2AC"/>
    <w:lvl w:ilvl="0" w:tplc="AE661740">
      <w:start w:val="1"/>
      <w:numFmt w:val="decimal"/>
      <w:lvlText w:val="%1."/>
      <w:lvlJc w:val="left"/>
      <w:pPr>
        <w:ind w:left="1070" w:hanging="360"/>
      </w:pPr>
      <w:rPr>
        <w:rFonts w:eastAsia="SimSun" w:cs="Times New Roman" w:hint="default"/>
        <w:b w:val="0"/>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4">
    <w:nsid w:val="5E34289D"/>
    <w:multiLevelType w:val="hybridMultilevel"/>
    <w:tmpl w:val="62361E26"/>
    <w:lvl w:ilvl="0" w:tplc="BD2CB78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nsid w:val="60254511"/>
    <w:multiLevelType w:val="hybridMultilevel"/>
    <w:tmpl w:val="064AA8D2"/>
    <w:lvl w:ilvl="0" w:tplc="E75E8CE8">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6">
    <w:nsid w:val="70011A01"/>
    <w:multiLevelType w:val="hybridMultilevel"/>
    <w:tmpl w:val="0C00E1BE"/>
    <w:lvl w:ilvl="0" w:tplc="25326FB8">
      <w:start w:val="1"/>
      <w:numFmt w:val="russianLower"/>
      <w:lvlText w:val="%1)"/>
      <w:lvlJc w:val="left"/>
      <w:pPr>
        <w:ind w:left="1429" w:hanging="360"/>
      </w:pPr>
      <w:rPr>
        <w:rFonts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7">
    <w:nsid w:val="7640468B"/>
    <w:multiLevelType w:val="hybridMultilevel"/>
    <w:tmpl w:val="0194CE1A"/>
    <w:lvl w:ilvl="0" w:tplc="05841A3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
    <w:nsid w:val="7E926905"/>
    <w:multiLevelType w:val="hybridMultilevel"/>
    <w:tmpl w:val="73807434"/>
    <w:lvl w:ilvl="0" w:tplc="959C22F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2"/>
  </w:num>
  <w:num w:numId="2">
    <w:abstractNumId w:val="9"/>
  </w:num>
  <w:num w:numId="3">
    <w:abstractNumId w:val="16"/>
  </w:num>
  <w:num w:numId="4">
    <w:abstractNumId w:val="8"/>
  </w:num>
  <w:num w:numId="5">
    <w:abstractNumId w:val="15"/>
  </w:num>
  <w:num w:numId="6">
    <w:abstractNumId w:val="6"/>
  </w:num>
  <w:num w:numId="7">
    <w:abstractNumId w:val="13"/>
  </w:num>
  <w:num w:numId="8">
    <w:abstractNumId w:val="14"/>
  </w:num>
  <w:num w:numId="9">
    <w:abstractNumId w:val="2"/>
  </w:num>
  <w:num w:numId="10">
    <w:abstractNumId w:val="1"/>
  </w:num>
  <w:num w:numId="11">
    <w:abstractNumId w:val="4"/>
  </w:num>
  <w:num w:numId="12">
    <w:abstractNumId w:val="11"/>
  </w:num>
  <w:num w:numId="13">
    <w:abstractNumId w:val="5"/>
  </w:num>
  <w:num w:numId="14">
    <w:abstractNumId w:val="18"/>
  </w:num>
  <w:num w:numId="15">
    <w:abstractNumId w:val="7"/>
  </w:num>
  <w:num w:numId="16">
    <w:abstractNumId w:val="10"/>
  </w:num>
  <w:num w:numId="17">
    <w:abstractNumId w:val="3"/>
  </w:num>
  <w:num w:numId="18">
    <w:abstractNumId w:val="0"/>
  </w:num>
  <w:num w:numId="19">
    <w:abstractNumId w:val="1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40"/>
  <w:displayHorizontalDrawingGridEvery w:val="2"/>
  <w:displayVerticalDrawingGridEvery w:val="2"/>
  <w:characterSpacingControl w:val="doNotCompress"/>
  <w:footnotePr>
    <w:footnote w:id="-1"/>
    <w:footnote w:id="0"/>
  </w:footnotePr>
  <w:endnotePr>
    <w:endnote w:id="-1"/>
    <w:endnote w:id="0"/>
  </w:endnotePr>
  <w:compat/>
  <w:rsids>
    <w:rsidRoot w:val="008E263A"/>
    <w:rsid w:val="000102EA"/>
    <w:rsid w:val="0002482B"/>
    <w:rsid w:val="0003307D"/>
    <w:rsid w:val="000502D2"/>
    <w:rsid w:val="000751B7"/>
    <w:rsid w:val="000A4B7C"/>
    <w:rsid w:val="000A58EC"/>
    <w:rsid w:val="000A664A"/>
    <w:rsid w:val="000B0113"/>
    <w:rsid w:val="000B390A"/>
    <w:rsid w:val="000C0271"/>
    <w:rsid w:val="000C3E11"/>
    <w:rsid w:val="000C4C67"/>
    <w:rsid w:val="000E1D01"/>
    <w:rsid w:val="00130E0C"/>
    <w:rsid w:val="00140877"/>
    <w:rsid w:val="00146BDE"/>
    <w:rsid w:val="00174DA6"/>
    <w:rsid w:val="001766A0"/>
    <w:rsid w:val="00185922"/>
    <w:rsid w:val="00186CC9"/>
    <w:rsid w:val="001B5317"/>
    <w:rsid w:val="001C7BD6"/>
    <w:rsid w:val="001D021C"/>
    <w:rsid w:val="001E059F"/>
    <w:rsid w:val="001E06E5"/>
    <w:rsid w:val="001F2D69"/>
    <w:rsid w:val="00223614"/>
    <w:rsid w:val="00231642"/>
    <w:rsid w:val="002407B1"/>
    <w:rsid w:val="002638D9"/>
    <w:rsid w:val="0026644B"/>
    <w:rsid w:val="00276545"/>
    <w:rsid w:val="00280D92"/>
    <w:rsid w:val="00285351"/>
    <w:rsid w:val="00292680"/>
    <w:rsid w:val="002B3178"/>
    <w:rsid w:val="002D6E6A"/>
    <w:rsid w:val="002D7841"/>
    <w:rsid w:val="002E0508"/>
    <w:rsid w:val="00311DB7"/>
    <w:rsid w:val="00313A3A"/>
    <w:rsid w:val="00334703"/>
    <w:rsid w:val="003504E7"/>
    <w:rsid w:val="00361FE3"/>
    <w:rsid w:val="0036542C"/>
    <w:rsid w:val="003840E3"/>
    <w:rsid w:val="003A2F70"/>
    <w:rsid w:val="003A3E8C"/>
    <w:rsid w:val="003B4609"/>
    <w:rsid w:val="00417514"/>
    <w:rsid w:val="00425090"/>
    <w:rsid w:val="004254ED"/>
    <w:rsid w:val="00467B5A"/>
    <w:rsid w:val="004747A8"/>
    <w:rsid w:val="0048501C"/>
    <w:rsid w:val="00496778"/>
    <w:rsid w:val="004B426F"/>
    <w:rsid w:val="004F4DDC"/>
    <w:rsid w:val="005033F2"/>
    <w:rsid w:val="00513D19"/>
    <w:rsid w:val="00520F10"/>
    <w:rsid w:val="00544F71"/>
    <w:rsid w:val="0055793A"/>
    <w:rsid w:val="00564844"/>
    <w:rsid w:val="00580EA3"/>
    <w:rsid w:val="005A7103"/>
    <w:rsid w:val="0060265E"/>
    <w:rsid w:val="00621C15"/>
    <w:rsid w:val="00652246"/>
    <w:rsid w:val="006533DC"/>
    <w:rsid w:val="006759ED"/>
    <w:rsid w:val="00683AC0"/>
    <w:rsid w:val="00686309"/>
    <w:rsid w:val="006A716B"/>
    <w:rsid w:val="006D0C14"/>
    <w:rsid w:val="00700BC5"/>
    <w:rsid w:val="0071178F"/>
    <w:rsid w:val="00711CE6"/>
    <w:rsid w:val="00722269"/>
    <w:rsid w:val="007231E8"/>
    <w:rsid w:val="007326DD"/>
    <w:rsid w:val="0073366E"/>
    <w:rsid w:val="00736DCD"/>
    <w:rsid w:val="00737B63"/>
    <w:rsid w:val="00781E4E"/>
    <w:rsid w:val="007A38E8"/>
    <w:rsid w:val="007B121A"/>
    <w:rsid w:val="007D0F74"/>
    <w:rsid w:val="007D297C"/>
    <w:rsid w:val="007D7D8B"/>
    <w:rsid w:val="007E36EB"/>
    <w:rsid w:val="00812CB7"/>
    <w:rsid w:val="00827CBC"/>
    <w:rsid w:val="00886671"/>
    <w:rsid w:val="008B08F1"/>
    <w:rsid w:val="008E263A"/>
    <w:rsid w:val="00917FA5"/>
    <w:rsid w:val="009249C2"/>
    <w:rsid w:val="00935FF3"/>
    <w:rsid w:val="00951487"/>
    <w:rsid w:val="009B2F7A"/>
    <w:rsid w:val="009D30DC"/>
    <w:rsid w:val="009E08EB"/>
    <w:rsid w:val="00A072DB"/>
    <w:rsid w:val="00A20405"/>
    <w:rsid w:val="00A37082"/>
    <w:rsid w:val="00A81916"/>
    <w:rsid w:val="00AA3204"/>
    <w:rsid w:val="00AB4911"/>
    <w:rsid w:val="00AC6BB6"/>
    <w:rsid w:val="00AF706B"/>
    <w:rsid w:val="00B22421"/>
    <w:rsid w:val="00B26859"/>
    <w:rsid w:val="00B323C3"/>
    <w:rsid w:val="00B3761E"/>
    <w:rsid w:val="00B4175A"/>
    <w:rsid w:val="00B46143"/>
    <w:rsid w:val="00B52316"/>
    <w:rsid w:val="00B63FB9"/>
    <w:rsid w:val="00B6421F"/>
    <w:rsid w:val="00B746ED"/>
    <w:rsid w:val="00BB37B8"/>
    <w:rsid w:val="00BE4324"/>
    <w:rsid w:val="00BF0519"/>
    <w:rsid w:val="00BF5CF0"/>
    <w:rsid w:val="00C04BD5"/>
    <w:rsid w:val="00C14B63"/>
    <w:rsid w:val="00C50F70"/>
    <w:rsid w:val="00C5441D"/>
    <w:rsid w:val="00C66BE8"/>
    <w:rsid w:val="00C7785A"/>
    <w:rsid w:val="00C85E5D"/>
    <w:rsid w:val="00C92466"/>
    <w:rsid w:val="00CA0F74"/>
    <w:rsid w:val="00CA6B85"/>
    <w:rsid w:val="00CC5B17"/>
    <w:rsid w:val="00CC5F1F"/>
    <w:rsid w:val="00CD1625"/>
    <w:rsid w:val="00CD3660"/>
    <w:rsid w:val="00CD5C91"/>
    <w:rsid w:val="00CE1979"/>
    <w:rsid w:val="00CE679C"/>
    <w:rsid w:val="00CF0245"/>
    <w:rsid w:val="00CF2F20"/>
    <w:rsid w:val="00D019ED"/>
    <w:rsid w:val="00D1583B"/>
    <w:rsid w:val="00D20D25"/>
    <w:rsid w:val="00D42FC2"/>
    <w:rsid w:val="00D6363C"/>
    <w:rsid w:val="00D67642"/>
    <w:rsid w:val="00D75FC4"/>
    <w:rsid w:val="00D85800"/>
    <w:rsid w:val="00D961B1"/>
    <w:rsid w:val="00DA47CF"/>
    <w:rsid w:val="00DB29A4"/>
    <w:rsid w:val="00DB5008"/>
    <w:rsid w:val="00DD625F"/>
    <w:rsid w:val="00E15FB2"/>
    <w:rsid w:val="00E40B44"/>
    <w:rsid w:val="00E41EC2"/>
    <w:rsid w:val="00E541ED"/>
    <w:rsid w:val="00E55E8D"/>
    <w:rsid w:val="00E80562"/>
    <w:rsid w:val="00E9267C"/>
    <w:rsid w:val="00EB60E0"/>
    <w:rsid w:val="00ED1D41"/>
    <w:rsid w:val="00ED4BC1"/>
    <w:rsid w:val="00EE0F1D"/>
    <w:rsid w:val="00EE4CCC"/>
    <w:rsid w:val="00EE558F"/>
    <w:rsid w:val="00EF0172"/>
    <w:rsid w:val="00EF43FA"/>
    <w:rsid w:val="00EF4BC3"/>
    <w:rsid w:val="00F0055B"/>
    <w:rsid w:val="00F23D23"/>
    <w:rsid w:val="00F5358A"/>
    <w:rsid w:val="00F62905"/>
    <w:rsid w:val="00F770EA"/>
    <w:rsid w:val="00F90236"/>
    <w:rsid w:val="00FA6CDE"/>
    <w:rsid w:val="00FB7A32"/>
    <w:rsid w:val="00FC4673"/>
    <w:rsid w:val="00FC7C99"/>
    <w:rsid w:val="00FD1246"/>
    <w:rsid w:val="00FD6C0E"/>
    <w:rsid w:val="00FE1A14"/>
    <w:rsid w:val="00FE22D9"/>
    <w:rsid w:val="00FF4E3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
    <w:name w:val="Normal"/>
    <w:qFormat/>
    <w:rsid w:val="00DB29A4"/>
    <w:pPr>
      <w:spacing w:line="360" w:lineRule="auto"/>
      <w:ind w:firstLine="709"/>
      <w:jc w:val="both"/>
    </w:pPr>
    <w:rPr>
      <w:sz w:val="28"/>
      <w:szCs w:val="28"/>
      <w:lang w:eastAsia="en-US"/>
    </w:rPr>
  </w:style>
  <w:style w:type="paragraph" w:styleId="1">
    <w:name w:val="heading 1"/>
    <w:basedOn w:val="a"/>
    <w:next w:val="a"/>
    <w:link w:val="10"/>
    <w:autoRedefine/>
    <w:uiPriority w:val="9"/>
    <w:qFormat/>
    <w:rsid w:val="00564844"/>
    <w:pPr>
      <w:widowControl w:val="0"/>
      <w:autoSpaceDE w:val="0"/>
      <w:autoSpaceDN w:val="0"/>
      <w:adjustRightInd w:val="0"/>
      <w:spacing w:before="108" w:after="108" w:line="240" w:lineRule="auto"/>
      <w:ind w:firstLine="0"/>
      <w:jc w:val="center"/>
      <w:outlineLvl w:val="0"/>
    </w:pPr>
    <w:rPr>
      <w:b/>
      <w:color w:val="000000" w:themeColor="text1"/>
      <w:sz w:val="32"/>
    </w:rPr>
  </w:style>
  <w:style w:type="paragraph" w:styleId="2">
    <w:name w:val="heading 2"/>
    <w:basedOn w:val="a"/>
    <w:next w:val="a"/>
    <w:link w:val="20"/>
    <w:uiPriority w:val="9"/>
    <w:semiHidden/>
    <w:unhideWhenUsed/>
    <w:qFormat/>
    <w:rsid w:val="00B22421"/>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locked/>
    <w:rsid w:val="00564844"/>
    <w:rPr>
      <w:b/>
      <w:color w:val="000000" w:themeColor="text1"/>
      <w:sz w:val="32"/>
      <w:szCs w:val="28"/>
      <w:lang w:eastAsia="en-US"/>
    </w:rPr>
  </w:style>
  <w:style w:type="table" w:styleId="a3">
    <w:name w:val="Table Grid"/>
    <w:basedOn w:val="a1"/>
    <w:uiPriority w:val="59"/>
    <w:rsid w:val="008E263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4">
    <w:name w:val="Balloon Text"/>
    <w:basedOn w:val="a"/>
    <w:link w:val="a5"/>
    <w:uiPriority w:val="99"/>
    <w:semiHidden/>
    <w:unhideWhenUsed/>
    <w:rsid w:val="00E9267C"/>
    <w:pPr>
      <w:spacing w:line="240" w:lineRule="auto"/>
    </w:pPr>
    <w:rPr>
      <w:rFonts w:ascii="Tahoma" w:hAnsi="Tahoma" w:cs="Tahoma"/>
      <w:sz w:val="16"/>
      <w:szCs w:val="16"/>
    </w:rPr>
  </w:style>
  <w:style w:type="character" w:customStyle="1" w:styleId="a5">
    <w:name w:val="Текст выноски Знак"/>
    <w:basedOn w:val="a0"/>
    <w:link w:val="a4"/>
    <w:uiPriority w:val="99"/>
    <w:semiHidden/>
    <w:locked/>
    <w:rsid w:val="00E9267C"/>
    <w:rPr>
      <w:rFonts w:ascii="Tahoma" w:hAnsi="Tahoma" w:cs="Tahoma"/>
      <w:sz w:val="16"/>
      <w:szCs w:val="16"/>
    </w:rPr>
  </w:style>
  <w:style w:type="character" w:styleId="a6">
    <w:name w:val="Placeholder Text"/>
    <w:basedOn w:val="a0"/>
    <w:uiPriority w:val="99"/>
    <w:semiHidden/>
    <w:rsid w:val="00C50F70"/>
    <w:rPr>
      <w:rFonts w:cs="Times New Roman"/>
      <w:color w:val="808080"/>
    </w:rPr>
  </w:style>
  <w:style w:type="paragraph" w:styleId="a7">
    <w:name w:val="List Paragraph"/>
    <w:basedOn w:val="a"/>
    <w:uiPriority w:val="34"/>
    <w:qFormat/>
    <w:rsid w:val="00C50F70"/>
    <w:pPr>
      <w:ind w:left="720"/>
      <w:contextualSpacing/>
    </w:pPr>
  </w:style>
  <w:style w:type="paragraph" w:styleId="a8">
    <w:name w:val="TOC Heading"/>
    <w:basedOn w:val="1"/>
    <w:next w:val="a"/>
    <w:uiPriority w:val="39"/>
    <w:qFormat/>
    <w:rsid w:val="007D7D8B"/>
    <w:pPr>
      <w:keepNext/>
      <w:keepLines/>
      <w:widowControl/>
      <w:autoSpaceDE/>
      <w:autoSpaceDN/>
      <w:adjustRightInd/>
      <w:spacing w:before="480" w:after="0" w:line="276" w:lineRule="auto"/>
      <w:jc w:val="left"/>
      <w:outlineLvl w:val="9"/>
    </w:pPr>
    <w:rPr>
      <w:rFonts w:ascii="Cambria" w:hAnsi="Cambria"/>
      <w:color w:val="365F91"/>
      <w:sz w:val="28"/>
    </w:rPr>
  </w:style>
  <w:style w:type="paragraph" w:styleId="11">
    <w:name w:val="toc 1"/>
    <w:basedOn w:val="a"/>
    <w:next w:val="a"/>
    <w:autoRedefine/>
    <w:uiPriority w:val="39"/>
    <w:unhideWhenUsed/>
    <w:qFormat/>
    <w:rsid w:val="00E41EC2"/>
    <w:pPr>
      <w:ind w:firstLine="426"/>
    </w:pPr>
  </w:style>
  <w:style w:type="character" w:styleId="a9">
    <w:name w:val="Hyperlink"/>
    <w:basedOn w:val="a0"/>
    <w:uiPriority w:val="99"/>
    <w:unhideWhenUsed/>
    <w:rsid w:val="007D7D8B"/>
    <w:rPr>
      <w:rFonts w:cs="Times New Roman"/>
      <w:color w:val="0000FF"/>
      <w:u w:val="single"/>
    </w:rPr>
  </w:style>
  <w:style w:type="paragraph" w:styleId="aa">
    <w:name w:val="header"/>
    <w:basedOn w:val="a"/>
    <w:link w:val="ab"/>
    <w:uiPriority w:val="99"/>
    <w:unhideWhenUsed/>
    <w:rsid w:val="000502D2"/>
    <w:pPr>
      <w:tabs>
        <w:tab w:val="center" w:pos="4677"/>
        <w:tab w:val="right" w:pos="9355"/>
      </w:tabs>
    </w:pPr>
  </w:style>
  <w:style w:type="character" w:customStyle="1" w:styleId="ab">
    <w:name w:val="Верхний колонтитул Знак"/>
    <w:basedOn w:val="a0"/>
    <w:link w:val="aa"/>
    <w:uiPriority w:val="99"/>
    <w:locked/>
    <w:rsid w:val="000502D2"/>
    <w:rPr>
      <w:rFonts w:cs="Times New Roman"/>
      <w:sz w:val="28"/>
      <w:szCs w:val="28"/>
      <w:lang w:eastAsia="en-US"/>
    </w:rPr>
  </w:style>
  <w:style w:type="paragraph" w:styleId="ac">
    <w:name w:val="footer"/>
    <w:basedOn w:val="a"/>
    <w:link w:val="ad"/>
    <w:uiPriority w:val="99"/>
    <w:unhideWhenUsed/>
    <w:rsid w:val="000502D2"/>
    <w:pPr>
      <w:tabs>
        <w:tab w:val="center" w:pos="4677"/>
        <w:tab w:val="right" w:pos="9355"/>
      </w:tabs>
    </w:pPr>
  </w:style>
  <w:style w:type="character" w:customStyle="1" w:styleId="ad">
    <w:name w:val="Нижний колонтитул Знак"/>
    <w:basedOn w:val="a0"/>
    <w:link w:val="ac"/>
    <w:uiPriority w:val="99"/>
    <w:locked/>
    <w:rsid w:val="000502D2"/>
    <w:rPr>
      <w:rFonts w:cs="Times New Roman"/>
      <w:sz w:val="28"/>
      <w:szCs w:val="28"/>
      <w:lang w:eastAsia="en-US"/>
    </w:rPr>
  </w:style>
  <w:style w:type="character" w:styleId="ae">
    <w:name w:val="Strong"/>
    <w:basedOn w:val="a0"/>
    <w:uiPriority w:val="22"/>
    <w:qFormat/>
    <w:rsid w:val="00496778"/>
    <w:rPr>
      <w:rFonts w:cs="Times New Roman"/>
      <w:b/>
      <w:bCs/>
    </w:rPr>
  </w:style>
  <w:style w:type="character" w:customStyle="1" w:styleId="apple-converted-space">
    <w:name w:val="apple-converted-space"/>
    <w:basedOn w:val="a0"/>
    <w:rsid w:val="00496778"/>
    <w:rPr>
      <w:rFonts w:cs="Times New Roman"/>
    </w:rPr>
  </w:style>
  <w:style w:type="character" w:customStyle="1" w:styleId="20">
    <w:name w:val="Заголовок 2 Знак"/>
    <w:basedOn w:val="a0"/>
    <w:link w:val="2"/>
    <w:uiPriority w:val="9"/>
    <w:semiHidden/>
    <w:rsid w:val="00B22421"/>
    <w:rPr>
      <w:rFonts w:asciiTheme="majorHAnsi" w:eastAsiaTheme="majorEastAsia" w:hAnsiTheme="majorHAnsi" w:cstheme="majorBidi"/>
      <w:b/>
      <w:bCs/>
      <w:color w:val="4F81BD" w:themeColor="accent1"/>
      <w:sz w:val="26"/>
      <w:szCs w:val="26"/>
      <w:lang w:eastAsia="en-US"/>
    </w:rPr>
  </w:style>
  <w:style w:type="table" w:customStyle="1" w:styleId="12">
    <w:name w:val="Сетка таблицы1"/>
    <w:basedOn w:val="a1"/>
    <w:next w:val="a3"/>
    <w:uiPriority w:val="59"/>
    <w:rsid w:val="00A37082"/>
    <w:rPr>
      <w:rFonts w:eastAsiaTheme="minorEastAsi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
    <w:name w:val="Subtitle"/>
    <w:basedOn w:val="a"/>
    <w:next w:val="a"/>
    <w:link w:val="af0"/>
    <w:uiPriority w:val="11"/>
    <w:qFormat/>
    <w:rsid w:val="00564844"/>
    <w:pPr>
      <w:numPr>
        <w:ilvl w:val="1"/>
      </w:numPr>
      <w:ind w:firstLine="709"/>
    </w:pPr>
    <w:rPr>
      <w:rFonts w:eastAsiaTheme="majorEastAsia" w:cstheme="majorBidi"/>
      <w:b/>
      <w:iCs/>
      <w:color w:val="000000" w:themeColor="text1"/>
      <w:spacing w:val="15"/>
      <w:szCs w:val="24"/>
    </w:rPr>
  </w:style>
  <w:style w:type="character" w:customStyle="1" w:styleId="af0">
    <w:name w:val="Подзаголовок Знак"/>
    <w:basedOn w:val="a0"/>
    <w:link w:val="af"/>
    <w:uiPriority w:val="11"/>
    <w:rsid w:val="00564844"/>
    <w:rPr>
      <w:rFonts w:eastAsiaTheme="majorEastAsia" w:cstheme="majorBidi"/>
      <w:b/>
      <w:iCs/>
      <w:color w:val="000000" w:themeColor="text1"/>
      <w:spacing w:val="15"/>
      <w:sz w:val="28"/>
      <w:szCs w:val="24"/>
      <w:lang w:eastAsia="en-US"/>
    </w:rPr>
  </w:style>
  <w:style w:type="paragraph" w:styleId="21">
    <w:name w:val="toc 2"/>
    <w:basedOn w:val="a"/>
    <w:next w:val="a"/>
    <w:autoRedefine/>
    <w:uiPriority w:val="39"/>
    <w:unhideWhenUsed/>
    <w:qFormat/>
    <w:rsid w:val="00564844"/>
    <w:pPr>
      <w:spacing w:after="100"/>
      <w:ind w:left="280"/>
    </w:pPr>
  </w:style>
  <w:style w:type="paragraph" w:styleId="3">
    <w:name w:val="toc 3"/>
    <w:basedOn w:val="a"/>
    <w:next w:val="a"/>
    <w:autoRedefine/>
    <w:uiPriority w:val="39"/>
    <w:semiHidden/>
    <w:unhideWhenUsed/>
    <w:qFormat/>
    <w:rsid w:val="004747A8"/>
    <w:pPr>
      <w:spacing w:after="100" w:line="276" w:lineRule="auto"/>
      <w:ind w:left="440" w:firstLine="0"/>
      <w:jc w:val="left"/>
    </w:pPr>
    <w:rPr>
      <w:rFonts w:asciiTheme="minorHAnsi" w:eastAsiaTheme="minorEastAsia" w:hAnsiTheme="minorHAnsi" w:cstheme="minorBidi"/>
      <w:sz w:val="22"/>
      <w:szCs w:val="22"/>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
    <w:name w:val="Normal"/>
    <w:qFormat/>
    <w:rsid w:val="00DB29A4"/>
    <w:pPr>
      <w:spacing w:line="360" w:lineRule="auto"/>
      <w:ind w:firstLine="709"/>
      <w:jc w:val="both"/>
    </w:pPr>
    <w:rPr>
      <w:sz w:val="28"/>
      <w:szCs w:val="28"/>
      <w:lang w:eastAsia="en-US"/>
    </w:rPr>
  </w:style>
  <w:style w:type="paragraph" w:styleId="1">
    <w:name w:val="heading 1"/>
    <w:basedOn w:val="a"/>
    <w:next w:val="a"/>
    <w:link w:val="10"/>
    <w:autoRedefine/>
    <w:uiPriority w:val="9"/>
    <w:qFormat/>
    <w:rsid w:val="00564844"/>
    <w:pPr>
      <w:widowControl w:val="0"/>
      <w:autoSpaceDE w:val="0"/>
      <w:autoSpaceDN w:val="0"/>
      <w:adjustRightInd w:val="0"/>
      <w:spacing w:before="108" w:after="108" w:line="240" w:lineRule="auto"/>
      <w:ind w:firstLine="0"/>
      <w:jc w:val="center"/>
      <w:outlineLvl w:val="0"/>
    </w:pPr>
    <w:rPr>
      <w:b/>
      <w:color w:val="000000" w:themeColor="text1"/>
      <w:sz w:val="32"/>
    </w:rPr>
  </w:style>
  <w:style w:type="paragraph" w:styleId="2">
    <w:name w:val="heading 2"/>
    <w:basedOn w:val="a"/>
    <w:next w:val="a"/>
    <w:link w:val="20"/>
    <w:uiPriority w:val="9"/>
    <w:semiHidden/>
    <w:unhideWhenUsed/>
    <w:qFormat/>
    <w:rsid w:val="00B22421"/>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locked/>
    <w:rsid w:val="00564844"/>
    <w:rPr>
      <w:b/>
      <w:color w:val="000000" w:themeColor="text1"/>
      <w:sz w:val="32"/>
      <w:szCs w:val="28"/>
      <w:lang w:eastAsia="en-US"/>
    </w:rPr>
  </w:style>
  <w:style w:type="table" w:styleId="a3">
    <w:name w:val="Table Grid"/>
    <w:basedOn w:val="a1"/>
    <w:uiPriority w:val="59"/>
    <w:rsid w:val="008E263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4">
    <w:name w:val="Balloon Text"/>
    <w:basedOn w:val="a"/>
    <w:link w:val="a5"/>
    <w:uiPriority w:val="99"/>
    <w:semiHidden/>
    <w:unhideWhenUsed/>
    <w:rsid w:val="00E9267C"/>
    <w:pPr>
      <w:spacing w:line="240" w:lineRule="auto"/>
    </w:pPr>
    <w:rPr>
      <w:rFonts w:ascii="Tahoma" w:hAnsi="Tahoma" w:cs="Tahoma"/>
      <w:sz w:val="16"/>
      <w:szCs w:val="16"/>
    </w:rPr>
  </w:style>
  <w:style w:type="character" w:customStyle="1" w:styleId="a5">
    <w:name w:val="Текст выноски Знак"/>
    <w:basedOn w:val="a0"/>
    <w:link w:val="a4"/>
    <w:uiPriority w:val="99"/>
    <w:semiHidden/>
    <w:locked/>
    <w:rsid w:val="00E9267C"/>
    <w:rPr>
      <w:rFonts w:ascii="Tahoma" w:hAnsi="Tahoma" w:cs="Tahoma"/>
      <w:sz w:val="16"/>
      <w:szCs w:val="16"/>
    </w:rPr>
  </w:style>
  <w:style w:type="character" w:styleId="a6">
    <w:name w:val="Placeholder Text"/>
    <w:basedOn w:val="a0"/>
    <w:uiPriority w:val="99"/>
    <w:semiHidden/>
    <w:rsid w:val="00C50F70"/>
    <w:rPr>
      <w:rFonts w:cs="Times New Roman"/>
      <w:color w:val="808080"/>
    </w:rPr>
  </w:style>
  <w:style w:type="paragraph" w:styleId="a7">
    <w:name w:val="List Paragraph"/>
    <w:basedOn w:val="a"/>
    <w:uiPriority w:val="34"/>
    <w:qFormat/>
    <w:rsid w:val="00C50F70"/>
    <w:pPr>
      <w:ind w:left="720"/>
      <w:contextualSpacing/>
    </w:pPr>
  </w:style>
  <w:style w:type="paragraph" w:styleId="a8">
    <w:name w:val="TOC Heading"/>
    <w:basedOn w:val="1"/>
    <w:next w:val="a"/>
    <w:uiPriority w:val="39"/>
    <w:qFormat/>
    <w:rsid w:val="007D7D8B"/>
    <w:pPr>
      <w:keepNext/>
      <w:keepLines/>
      <w:widowControl/>
      <w:autoSpaceDE/>
      <w:autoSpaceDN/>
      <w:adjustRightInd/>
      <w:spacing w:before="480" w:after="0" w:line="276" w:lineRule="auto"/>
      <w:jc w:val="left"/>
      <w:outlineLvl w:val="9"/>
    </w:pPr>
    <w:rPr>
      <w:rFonts w:ascii="Cambria" w:hAnsi="Cambria"/>
      <w:color w:val="365F91"/>
      <w:sz w:val="28"/>
    </w:rPr>
  </w:style>
  <w:style w:type="paragraph" w:styleId="11">
    <w:name w:val="toc 1"/>
    <w:basedOn w:val="a"/>
    <w:next w:val="a"/>
    <w:autoRedefine/>
    <w:uiPriority w:val="39"/>
    <w:unhideWhenUsed/>
    <w:qFormat/>
    <w:rsid w:val="00E41EC2"/>
    <w:pPr>
      <w:ind w:firstLine="426"/>
    </w:pPr>
  </w:style>
  <w:style w:type="character" w:styleId="a9">
    <w:name w:val="Hyperlink"/>
    <w:basedOn w:val="a0"/>
    <w:uiPriority w:val="99"/>
    <w:unhideWhenUsed/>
    <w:rsid w:val="007D7D8B"/>
    <w:rPr>
      <w:rFonts w:cs="Times New Roman"/>
      <w:color w:val="0000FF"/>
      <w:u w:val="single"/>
    </w:rPr>
  </w:style>
  <w:style w:type="paragraph" w:styleId="aa">
    <w:name w:val="header"/>
    <w:basedOn w:val="a"/>
    <w:link w:val="ab"/>
    <w:uiPriority w:val="99"/>
    <w:unhideWhenUsed/>
    <w:rsid w:val="000502D2"/>
    <w:pPr>
      <w:tabs>
        <w:tab w:val="center" w:pos="4677"/>
        <w:tab w:val="right" w:pos="9355"/>
      </w:tabs>
    </w:pPr>
  </w:style>
  <w:style w:type="character" w:customStyle="1" w:styleId="ab">
    <w:name w:val="Верхний колонтитул Знак"/>
    <w:basedOn w:val="a0"/>
    <w:link w:val="aa"/>
    <w:uiPriority w:val="99"/>
    <w:locked/>
    <w:rsid w:val="000502D2"/>
    <w:rPr>
      <w:rFonts w:cs="Times New Roman"/>
      <w:sz w:val="28"/>
      <w:szCs w:val="28"/>
      <w:lang w:eastAsia="en-US"/>
    </w:rPr>
  </w:style>
  <w:style w:type="paragraph" w:styleId="ac">
    <w:name w:val="footer"/>
    <w:basedOn w:val="a"/>
    <w:link w:val="ad"/>
    <w:uiPriority w:val="99"/>
    <w:unhideWhenUsed/>
    <w:rsid w:val="000502D2"/>
    <w:pPr>
      <w:tabs>
        <w:tab w:val="center" w:pos="4677"/>
        <w:tab w:val="right" w:pos="9355"/>
      </w:tabs>
    </w:pPr>
  </w:style>
  <w:style w:type="character" w:customStyle="1" w:styleId="ad">
    <w:name w:val="Нижний колонтитул Знак"/>
    <w:basedOn w:val="a0"/>
    <w:link w:val="ac"/>
    <w:uiPriority w:val="99"/>
    <w:locked/>
    <w:rsid w:val="000502D2"/>
    <w:rPr>
      <w:rFonts w:cs="Times New Roman"/>
      <w:sz w:val="28"/>
      <w:szCs w:val="28"/>
      <w:lang w:eastAsia="en-US"/>
    </w:rPr>
  </w:style>
  <w:style w:type="character" w:styleId="ae">
    <w:name w:val="Strong"/>
    <w:basedOn w:val="a0"/>
    <w:uiPriority w:val="22"/>
    <w:qFormat/>
    <w:rsid w:val="00496778"/>
    <w:rPr>
      <w:rFonts w:cs="Times New Roman"/>
      <w:b/>
      <w:bCs/>
    </w:rPr>
  </w:style>
  <w:style w:type="character" w:customStyle="1" w:styleId="apple-converted-space">
    <w:name w:val="apple-converted-space"/>
    <w:basedOn w:val="a0"/>
    <w:rsid w:val="00496778"/>
    <w:rPr>
      <w:rFonts w:cs="Times New Roman"/>
    </w:rPr>
  </w:style>
  <w:style w:type="character" w:customStyle="1" w:styleId="20">
    <w:name w:val="Заголовок 2 Знак"/>
    <w:basedOn w:val="a0"/>
    <w:link w:val="2"/>
    <w:uiPriority w:val="9"/>
    <w:semiHidden/>
    <w:rsid w:val="00B22421"/>
    <w:rPr>
      <w:rFonts w:asciiTheme="majorHAnsi" w:eastAsiaTheme="majorEastAsia" w:hAnsiTheme="majorHAnsi" w:cstheme="majorBidi"/>
      <w:b/>
      <w:bCs/>
      <w:color w:val="4F81BD" w:themeColor="accent1"/>
      <w:sz w:val="26"/>
      <w:szCs w:val="26"/>
      <w:lang w:eastAsia="en-US"/>
    </w:rPr>
  </w:style>
  <w:style w:type="table" w:customStyle="1" w:styleId="12">
    <w:name w:val="Сетка таблицы1"/>
    <w:basedOn w:val="a1"/>
    <w:next w:val="a3"/>
    <w:uiPriority w:val="59"/>
    <w:rsid w:val="00A37082"/>
    <w:rPr>
      <w:rFonts w:eastAsiaTheme="minorEastAsi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
    <w:name w:val="Subtitle"/>
    <w:basedOn w:val="a"/>
    <w:next w:val="a"/>
    <w:link w:val="af0"/>
    <w:uiPriority w:val="11"/>
    <w:qFormat/>
    <w:rsid w:val="00564844"/>
    <w:pPr>
      <w:numPr>
        <w:ilvl w:val="1"/>
      </w:numPr>
      <w:ind w:firstLine="709"/>
    </w:pPr>
    <w:rPr>
      <w:rFonts w:eastAsiaTheme="majorEastAsia" w:cstheme="majorBidi"/>
      <w:b/>
      <w:iCs/>
      <w:color w:val="000000" w:themeColor="text1"/>
      <w:spacing w:val="15"/>
      <w:szCs w:val="24"/>
    </w:rPr>
  </w:style>
  <w:style w:type="character" w:customStyle="1" w:styleId="af0">
    <w:name w:val="Подзаголовок Знак"/>
    <w:basedOn w:val="a0"/>
    <w:link w:val="af"/>
    <w:uiPriority w:val="11"/>
    <w:rsid w:val="00564844"/>
    <w:rPr>
      <w:rFonts w:eastAsiaTheme="majorEastAsia" w:cstheme="majorBidi"/>
      <w:b/>
      <w:iCs/>
      <w:color w:val="000000" w:themeColor="text1"/>
      <w:spacing w:val="15"/>
      <w:sz w:val="28"/>
      <w:szCs w:val="24"/>
      <w:lang w:eastAsia="en-US"/>
    </w:rPr>
  </w:style>
  <w:style w:type="paragraph" w:styleId="21">
    <w:name w:val="toc 2"/>
    <w:basedOn w:val="a"/>
    <w:next w:val="a"/>
    <w:autoRedefine/>
    <w:uiPriority w:val="39"/>
    <w:unhideWhenUsed/>
    <w:qFormat/>
    <w:rsid w:val="00564844"/>
    <w:pPr>
      <w:spacing w:after="100"/>
      <w:ind w:left="280"/>
    </w:pPr>
  </w:style>
  <w:style w:type="paragraph" w:styleId="3">
    <w:name w:val="toc 3"/>
    <w:basedOn w:val="a"/>
    <w:next w:val="a"/>
    <w:autoRedefine/>
    <w:uiPriority w:val="39"/>
    <w:semiHidden/>
    <w:unhideWhenUsed/>
    <w:qFormat/>
    <w:rsid w:val="004747A8"/>
    <w:pPr>
      <w:spacing w:after="100" w:line="276" w:lineRule="auto"/>
      <w:ind w:left="440" w:firstLine="0"/>
      <w:jc w:val="left"/>
    </w:pPr>
    <w:rPr>
      <w:rFonts w:asciiTheme="minorHAnsi" w:eastAsiaTheme="minorEastAsia" w:hAnsiTheme="minorHAnsi" w:cstheme="minorBidi"/>
      <w:sz w:val="22"/>
      <w:szCs w:val="22"/>
      <w:lang w:eastAsia="ru-RU"/>
    </w:rPr>
  </w:style>
</w:styles>
</file>

<file path=word/webSettings.xml><?xml version="1.0" encoding="utf-8"?>
<w:webSettings xmlns:r="http://schemas.openxmlformats.org/officeDocument/2006/relationships" xmlns:w="http://schemas.openxmlformats.org/wordprocessingml/2006/main">
  <w:divs>
    <w:div w:id="371465584">
      <w:bodyDiv w:val="1"/>
      <w:marLeft w:val="0"/>
      <w:marRight w:val="0"/>
      <w:marTop w:val="0"/>
      <w:marBottom w:val="0"/>
      <w:divBdr>
        <w:top w:val="none" w:sz="0" w:space="0" w:color="auto"/>
        <w:left w:val="none" w:sz="0" w:space="0" w:color="auto"/>
        <w:bottom w:val="none" w:sz="0" w:space="0" w:color="auto"/>
        <w:right w:val="none" w:sz="0" w:space="0" w:color="auto"/>
      </w:divBdr>
      <w:divsChild>
        <w:div w:id="1627390950">
          <w:marLeft w:val="1022"/>
          <w:marRight w:val="0"/>
          <w:marTop w:val="134"/>
          <w:marBottom w:val="0"/>
          <w:divBdr>
            <w:top w:val="none" w:sz="0" w:space="0" w:color="auto"/>
            <w:left w:val="none" w:sz="0" w:space="0" w:color="auto"/>
            <w:bottom w:val="none" w:sz="0" w:space="0" w:color="auto"/>
            <w:right w:val="none" w:sz="0" w:space="0" w:color="auto"/>
          </w:divBdr>
        </w:div>
      </w:divsChild>
    </w:div>
    <w:div w:id="1305505684">
      <w:bodyDiv w:val="1"/>
      <w:marLeft w:val="0"/>
      <w:marRight w:val="0"/>
      <w:marTop w:val="0"/>
      <w:marBottom w:val="0"/>
      <w:divBdr>
        <w:top w:val="none" w:sz="0" w:space="0" w:color="auto"/>
        <w:left w:val="none" w:sz="0" w:space="0" w:color="auto"/>
        <w:bottom w:val="none" w:sz="0" w:space="0" w:color="auto"/>
        <w:right w:val="none" w:sz="0" w:space="0" w:color="auto"/>
      </w:divBdr>
      <w:divsChild>
        <w:div w:id="787627528">
          <w:marLeft w:val="1022"/>
          <w:marRight w:val="0"/>
          <w:marTop w:val="134"/>
          <w:marBottom w:val="0"/>
          <w:divBdr>
            <w:top w:val="none" w:sz="0" w:space="0" w:color="auto"/>
            <w:left w:val="none" w:sz="0" w:space="0" w:color="auto"/>
            <w:bottom w:val="none" w:sz="0" w:space="0" w:color="auto"/>
            <w:right w:val="none" w:sz="0" w:space="0" w:color="auto"/>
          </w:divBdr>
        </w:div>
      </w:divsChild>
    </w:div>
    <w:div w:id="1794976378">
      <w:marLeft w:val="0"/>
      <w:marRight w:val="0"/>
      <w:marTop w:val="0"/>
      <w:marBottom w:val="0"/>
      <w:divBdr>
        <w:top w:val="none" w:sz="0" w:space="0" w:color="auto"/>
        <w:left w:val="none" w:sz="0" w:space="0" w:color="auto"/>
        <w:bottom w:val="none" w:sz="0" w:space="0" w:color="auto"/>
        <w:right w:val="none" w:sz="0" w:space="0" w:color="auto"/>
      </w:divBdr>
    </w:div>
    <w:div w:id="1794976379">
      <w:marLeft w:val="0"/>
      <w:marRight w:val="0"/>
      <w:marTop w:val="0"/>
      <w:marBottom w:val="0"/>
      <w:divBdr>
        <w:top w:val="none" w:sz="0" w:space="0" w:color="auto"/>
        <w:left w:val="none" w:sz="0" w:space="0" w:color="auto"/>
        <w:bottom w:val="none" w:sz="0" w:space="0" w:color="auto"/>
        <w:right w:val="none" w:sz="0" w:space="0" w:color="auto"/>
      </w:divBdr>
    </w:div>
    <w:div w:id="1794976380">
      <w:marLeft w:val="0"/>
      <w:marRight w:val="0"/>
      <w:marTop w:val="0"/>
      <w:marBottom w:val="0"/>
      <w:divBdr>
        <w:top w:val="none" w:sz="0" w:space="0" w:color="auto"/>
        <w:left w:val="none" w:sz="0" w:space="0" w:color="auto"/>
        <w:bottom w:val="none" w:sz="0" w:space="0" w:color="auto"/>
        <w:right w:val="none" w:sz="0" w:space="0" w:color="auto"/>
      </w:divBdr>
    </w:div>
    <w:div w:id="1794976381">
      <w:marLeft w:val="0"/>
      <w:marRight w:val="0"/>
      <w:marTop w:val="0"/>
      <w:marBottom w:val="0"/>
      <w:divBdr>
        <w:top w:val="none" w:sz="0" w:space="0" w:color="auto"/>
        <w:left w:val="none" w:sz="0" w:space="0" w:color="auto"/>
        <w:bottom w:val="none" w:sz="0" w:space="0" w:color="auto"/>
        <w:right w:val="none" w:sz="0" w:space="0" w:color="auto"/>
      </w:divBdr>
    </w:div>
    <w:div w:id="1794976382">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ru.wikipedia.org/wiki/%D0%A2%D1%80%D0%B0%D0%BD%D1%81%D0%B0%D0%BA%D1%86%D0%B8%D0%BE%D0%BD%D0%BD%D1%8B%D0%B9_%D0%B0%D0%BD%D0%B0%D0%BB%D0%B8%D0%B7" TargetMode="External"/><Relationship Id="rId21" Type="http://schemas.openxmlformats.org/officeDocument/2006/relationships/hyperlink" Target="http://ru.wikipedia.org/wiki/%D0%98%D0%B3%D1%80%D1%8B_%D1%80%D0%B0%D0%B7%D1%83%D0%BC%D0%B0_%28%D1%84%D0%B8%D0%BB%D1%8C%D0%BC,_2001%29" TargetMode="External"/><Relationship Id="rId34" Type="http://schemas.openxmlformats.org/officeDocument/2006/relationships/hyperlink" Target="http://ru.wikipedia.org/wiki/%D0%A5%D0%B0%D1%80%D1%81%D0%B0%D0%BD%D1%8C%D0%B8,_%D0%94%D0%B6%D0%BE%D0%BD" TargetMode="External"/><Relationship Id="rId42" Type="http://schemas.openxmlformats.org/officeDocument/2006/relationships/image" Target="media/image4.wmf"/><Relationship Id="rId47" Type="http://schemas.openxmlformats.org/officeDocument/2006/relationships/oleObject" Target="embeddings/oleObject6.bin"/><Relationship Id="rId50" Type="http://schemas.openxmlformats.org/officeDocument/2006/relationships/image" Target="media/image8.wmf"/><Relationship Id="rId55" Type="http://schemas.openxmlformats.org/officeDocument/2006/relationships/image" Target="media/image11.png"/><Relationship Id="rId63" Type="http://schemas.openxmlformats.org/officeDocument/2006/relationships/image" Target="media/image19.png"/><Relationship Id="rId68" Type="http://schemas.openxmlformats.org/officeDocument/2006/relationships/image" Target="media/image24.png"/><Relationship Id="rId76" Type="http://schemas.openxmlformats.org/officeDocument/2006/relationships/image" Target="media/image32.png"/><Relationship Id="rId84" Type="http://schemas.openxmlformats.org/officeDocument/2006/relationships/image" Target="media/image40.png"/><Relationship Id="rId89" Type="http://schemas.openxmlformats.org/officeDocument/2006/relationships/image" Target="media/image45.png"/><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27.png"/><Relationship Id="rId92" Type="http://schemas.openxmlformats.org/officeDocument/2006/relationships/image" Target="media/image48.png"/><Relationship Id="rId2" Type="http://schemas.openxmlformats.org/officeDocument/2006/relationships/numbering" Target="numbering.xml"/><Relationship Id="rId16" Type="http://schemas.openxmlformats.org/officeDocument/2006/relationships/hyperlink" Target="http://ru.wikipedia.org/wiki/%D0%96%D1%83%D1%80%D0%BD%D0%B0%D0%BB%D0%B8%D1%81%D1%82" TargetMode="External"/><Relationship Id="rId29" Type="http://schemas.openxmlformats.org/officeDocument/2006/relationships/hyperlink" Target="http://ru.wikipedia.org/wiki/%D0%9C%D0%BE%D1%81%D0%BA%D0%BE%D0%B2%D1%81%D0%BA%D0%B8%D0%B9_%D0%BB%D0%BE%D0%B3%D0%B8%D1%87%D0%B5%D1%81%D0%BA%D0%B8%D0%B9_%D0%BA%D1%80%D1%83%D0%B6%D0%BE%D0%BA" TargetMode="External"/><Relationship Id="rId11" Type="http://schemas.openxmlformats.org/officeDocument/2006/relationships/hyperlink" Target="http://ru.wikipedia.org/wiki/%D0%9C%D0%BE%D1%80%D0%B3%D0%B5%D0%BD%D1%88%D1%82%D0%B5%D1%80%D0%BD,_%D0%9E%D1%81%D0%BA%D0%B0%D1%80" TargetMode="External"/><Relationship Id="rId24" Type="http://schemas.openxmlformats.org/officeDocument/2006/relationships/hyperlink" Target="http://ru.wikipedia.org/wiki/%D0%9A%D0%BE%D0%BD%D1%84%D0%BB%D0%B8%D0%BA%D1%82_%28%D0%BF%D1%81%D0%B8%D1%85%D0%BE%D0%BB%D0%BE%D0%B3%D0%B8%D1%8F%29" TargetMode="External"/><Relationship Id="rId32" Type="http://schemas.openxmlformats.org/officeDocument/2006/relationships/hyperlink" Target="http://ru.wikipedia.org/wiki/%D0%97%D0%B5%D0%BB%D1%82%D0%B5%D0%BD,_%D0%A0%D0%B0%D0%B9%D0%BD%D1%85%D0%B0%D1%80%D0%B4" TargetMode="External"/><Relationship Id="rId37" Type="http://schemas.openxmlformats.org/officeDocument/2006/relationships/oleObject" Target="embeddings/oleObject1.bin"/><Relationship Id="rId40" Type="http://schemas.openxmlformats.org/officeDocument/2006/relationships/image" Target="media/image3.wmf"/><Relationship Id="rId45" Type="http://schemas.openxmlformats.org/officeDocument/2006/relationships/oleObject" Target="embeddings/oleObject5.bin"/><Relationship Id="rId53" Type="http://schemas.openxmlformats.org/officeDocument/2006/relationships/oleObject" Target="embeddings/oleObject9.bin"/><Relationship Id="rId58" Type="http://schemas.openxmlformats.org/officeDocument/2006/relationships/image" Target="media/image14.png"/><Relationship Id="rId66" Type="http://schemas.openxmlformats.org/officeDocument/2006/relationships/image" Target="media/image22.png"/><Relationship Id="rId74" Type="http://schemas.openxmlformats.org/officeDocument/2006/relationships/image" Target="media/image30.png"/><Relationship Id="rId79" Type="http://schemas.openxmlformats.org/officeDocument/2006/relationships/image" Target="media/image35.png"/><Relationship Id="rId87" Type="http://schemas.openxmlformats.org/officeDocument/2006/relationships/image" Target="media/image43.png"/><Relationship Id="rId5" Type="http://schemas.openxmlformats.org/officeDocument/2006/relationships/webSettings" Target="webSettings.xml"/><Relationship Id="rId61" Type="http://schemas.openxmlformats.org/officeDocument/2006/relationships/image" Target="media/image17.png"/><Relationship Id="rId82" Type="http://schemas.openxmlformats.org/officeDocument/2006/relationships/image" Target="media/image38.png"/><Relationship Id="rId90" Type="http://schemas.openxmlformats.org/officeDocument/2006/relationships/image" Target="media/image46.png"/><Relationship Id="rId95" Type="http://schemas.openxmlformats.org/officeDocument/2006/relationships/image" Target="media/image51.png"/><Relationship Id="rId19" Type="http://schemas.openxmlformats.org/officeDocument/2006/relationships/hyperlink" Target="http://ru.wikipedia.org/wiki/%D0%9D%D0%BE%D0%B1%D0%B5%D0%BB%D0%B5%D0%B2%D1%81%D0%BA%D0%B0%D1%8F_%D0%BF%D1%80%D0%B5%D0%BC%D0%B8%D1%8F_%D0%BF%D0%BE_%D1%8D%D0%BA%D0%BE%D0%BD%D0%BE%D0%BC%D0%B8%D0%BA%D0%B5" TargetMode="External"/><Relationship Id="rId14" Type="http://schemas.openxmlformats.org/officeDocument/2006/relationships/hyperlink" Target="http://ru.wikipedia.org/wiki/%D0%90%D0%BC%D0%B5%D1%80%D0%B8%D0%BA%D0%B0" TargetMode="External"/><Relationship Id="rId22" Type="http://schemas.openxmlformats.org/officeDocument/2006/relationships/hyperlink" Target="http://ru.wikipedia.org/wiki/%D0%A8%D0%B5%D0%BB%D0%BB%D0%B8%D0%BD%D0%B3,_%D0%A2%D0%BE%D0%BC%D0%B0%D1%81" TargetMode="External"/><Relationship Id="rId27" Type="http://schemas.openxmlformats.org/officeDocument/2006/relationships/hyperlink" Target="http://ru.wikipedia.org/wiki/%D0%A9%D0%B5%D0%B4%D1%80%D0%BE%D0%B2%D0%B8%D1%86%D0%BA%D0%B8%D0%B9,_%D0%93%D0%B5%D0%BE%D1%80%D0%B3%D0%B8%D0%B9_%D0%9F%D0%B5%D1%82%D1%80%D0%BE%D0%B2%D0%B8%D1%87" TargetMode="External"/><Relationship Id="rId30" Type="http://schemas.openxmlformats.org/officeDocument/2006/relationships/hyperlink" Target="http://ru.wikipedia.org/wiki/%D0%9D%D0%BE%D0%B1%D0%B5%D0%BB%D0%B5%D0%B2%D1%81%D0%BA%D0%B0%D1%8F_%D0%BF%D1%80%D0%B5%D0%BC%D0%B8%D1%8F_%D0%BF%D0%BE_%D1%8D%D0%BA%D0%BE%D0%BD%D0%BE%D0%BC%D0%B8%D0%BA%D0%B5" TargetMode="External"/><Relationship Id="rId35" Type="http://schemas.openxmlformats.org/officeDocument/2006/relationships/hyperlink" Target="http://ru.wikipedia.org/wiki/%D0%A8%D0%B5%D0%BB%D0%BB%D0%B8%D0%BD%D0%B3,_%D0%A2%D0%BE%D0%BC%D0%B0%D1%81" TargetMode="External"/><Relationship Id="rId43" Type="http://schemas.openxmlformats.org/officeDocument/2006/relationships/oleObject" Target="embeddings/oleObject4.bin"/><Relationship Id="rId48" Type="http://schemas.openxmlformats.org/officeDocument/2006/relationships/image" Target="media/image7.wmf"/><Relationship Id="rId56" Type="http://schemas.openxmlformats.org/officeDocument/2006/relationships/image" Target="media/image12.png"/><Relationship Id="rId64" Type="http://schemas.openxmlformats.org/officeDocument/2006/relationships/image" Target="media/image20.png"/><Relationship Id="rId69" Type="http://schemas.openxmlformats.org/officeDocument/2006/relationships/image" Target="media/image25.png"/><Relationship Id="rId77" Type="http://schemas.openxmlformats.org/officeDocument/2006/relationships/image" Target="media/image33.png"/><Relationship Id="rId8" Type="http://schemas.openxmlformats.org/officeDocument/2006/relationships/hyperlink" Target="http://ru.wikipedia.org/w/index.php?title=%D0%9D%D0%B5%D0%BE%D0%BA%D0%BB%D0%B0%D1%81%D1%81%D0%B8%D1%87%D0%B5%D1%81%D0%BA%D0%B0%D1%8F_%D1%8D%D0%BA%D0%BE%D0%BD%D0%BE%D0%BC%D0%B8%D0%BA%D0%B0&amp;action=edit&amp;redlink=1" TargetMode="External"/><Relationship Id="rId51" Type="http://schemas.openxmlformats.org/officeDocument/2006/relationships/oleObject" Target="embeddings/oleObject8.bin"/><Relationship Id="rId72" Type="http://schemas.openxmlformats.org/officeDocument/2006/relationships/image" Target="media/image28.png"/><Relationship Id="rId80" Type="http://schemas.openxmlformats.org/officeDocument/2006/relationships/image" Target="media/image36.png"/><Relationship Id="rId85" Type="http://schemas.openxmlformats.org/officeDocument/2006/relationships/image" Target="media/image41.png"/><Relationship Id="rId93" Type="http://schemas.openxmlformats.org/officeDocument/2006/relationships/image" Target="media/image49.png"/><Relationship Id="rId98"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ru.wikipedia.org/wiki/%D0%90%D0%BD%D0%B3%D0%BB%D0%B8%D0%B9%D1%81%D0%BA%D0%B8%D0%B9_%D1%8F%D0%B7%D1%8B%D0%BA" TargetMode="External"/><Relationship Id="rId17" Type="http://schemas.openxmlformats.org/officeDocument/2006/relationships/hyperlink" Target="http://ru.wikipedia.org/wiki/%D0%9D%D0%B0%D0%B7%D0%B0%D1%80,_%D0%A1%D0%B8%D0%BB%D1%8C%D0%B2%D0%B8%D1%8F" TargetMode="External"/><Relationship Id="rId25" Type="http://schemas.openxmlformats.org/officeDocument/2006/relationships/hyperlink" Target="http://ru.wikipedia.org/wiki/%D0%91%D0%B5%D1%80%D0%BD,_%D0%AD%D1%80%D0%B8%D0%BA_%D0%9B%D0%B5%D0%BD%D0%BD%D0%B0%D1%80%D0%B4" TargetMode="External"/><Relationship Id="rId33" Type="http://schemas.openxmlformats.org/officeDocument/2006/relationships/hyperlink" Target="http://ru.wikipedia.org/wiki/%D0%9D%D1%8D%D1%88,_%D0%94%D0%B6%D0%BE%D0%BD_%D0%A4%D0%BE%D1%80%D0%B1%D1%81" TargetMode="External"/><Relationship Id="rId38" Type="http://schemas.openxmlformats.org/officeDocument/2006/relationships/image" Target="media/image2.wmf"/><Relationship Id="rId46" Type="http://schemas.openxmlformats.org/officeDocument/2006/relationships/image" Target="media/image6.wmf"/><Relationship Id="rId59" Type="http://schemas.openxmlformats.org/officeDocument/2006/relationships/image" Target="media/image15.png"/><Relationship Id="rId67" Type="http://schemas.openxmlformats.org/officeDocument/2006/relationships/image" Target="media/image23.png"/><Relationship Id="rId20" Type="http://schemas.openxmlformats.org/officeDocument/2006/relationships/hyperlink" Target="http://ru.wikipedia.org/wiki/2001_%D0%B3%D0%BE%D0%B4" TargetMode="External"/><Relationship Id="rId41" Type="http://schemas.openxmlformats.org/officeDocument/2006/relationships/oleObject" Target="embeddings/oleObject3.bin"/><Relationship Id="rId54" Type="http://schemas.openxmlformats.org/officeDocument/2006/relationships/image" Target="media/image10.png"/><Relationship Id="rId62" Type="http://schemas.openxmlformats.org/officeDocument/2006/relationships/image" Target="media/image18.png"/><Relationship Id="rId70" Type="http://schemas.openxmlformats.org/officeDocument/2006/relationships/image" Target="media/image26.png"/><Relationship Id="rId75" Type="http://schemas.openxmlformats.org/officeDocument/2006/relationships/image" Target="media/image31.png"/><Relationship Id="rId83" Type="http://schemas.openxmlformats.org/officeDocument/2006/relationships/image" Target="media/image39.png"/><Relationship Id="rId88" Type="http://schemas.openxmlformats.org/officeDocument/2006/relationships/image" Target="media/image44.png"/><Relationship Id="rId91" Type="http://schemas.openxmlformats.org/officeDocument/2006/relationships/image" Target="media/image47.png"/><Relationship Id="rId9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ru.wikipedia.org/wiki/%D0%9F%D0%B8%D1%81%D0%B0%D1%82%D0%B5%D0%BB%D1%8C" TargetMode="External"/><Relationship Id="rId23" Type="http://schemas.openxmlformats.org/officeDocument/2006/relationships/hyperlink" Target="http://ru.wikipedia.org/wiki/%D0%9D%D0%BE%D0%B1%D0%B5%D0%BB%D0%B5%D0%B2%D1%81%D0%BA%D0%B0%D1%8F_%D0%BF%D1%80%D0%B5%D0%BC%D0%B8%D1%8F_%D0%BF%D0%BE_%D1%8D%D0%BA%D0%BE%D0%BD%D0%BE%D0%BC%D0%B8%D0%BA%D0%B5" TargetMode="External"/><Relationship Id="rId28" Type="http://schemas.openxmlformats.org/officeDocument/2006/relationships/hyperlink" Target="http://ru.wikipedia.org/wiki/%D0%A9%D0%B5%D0%B4%D1%80%D0%BE%D0%B2%D0%B8%D1%86%D0%BA%D0%B8%D0%B9,_%D0%93%D0%B5%D0%BE%D1%80%D0%B3%D0%B8%D0%B9_%D0%9F%D0%B5%D1%82%D1%80%D0%BE%D0%B2%D0%B8%D1%87" TargetMode="External"/><Relationship Id="rId36" Type="http://schemas.openxmlformats.org/officeDocument/2006/relationships/image" Target="media/image1.wmf"/><Relationship Id="rId49" Type="http://schemas.openxmlformats.org/officeDocument/2006/relationships/oleObject" Target="embeddings/oleObject7.bin"/><Relationship Id="rId57" Type="http://schemas.openxmlformats.org/officeDocument/2006/relationships/image" Target="media/image13.png"/><Relationship Id="rId10" Type="http://schemas.openxmlformats.org/officeDocument/2006/relationships/hyperlink" Target="http://ru.wikipedia.org/wiki/%D0%9D%D0%B5%D0%B9%D0%BC%D0%B0%D0%BD,_%D0%94%D0%B6%D0%BE%D0%BD_%D1%84%D0%BE%D0%BD" TargetMode="External"/><Relationship Id="rId31" Type="http://schemas.openxmlformats.org/officeDocument/2006/relationships/hyperlink" Target="http://ru.wikipedia.org/wiki/%D0%90%D1%83%D0%BC%D0%B0%D0%BD%D0%BD,_%D0%A0%D0%BE%D0%B1%D0%B5%D1%80%D1%82" TargetMode="External"/><Relationship Id="rId44" Type="http://schemas.openxmlformats.org/officeDocument/2006/relationships/image" Target="media/image5.wmf"/><Relationship Id="rId52" Type="http://schemas.openxmlformats.org/officeDocument/2006/relationships/image" Target="media/image9.wmf"/><Relationship Id="rId60" Type="http://schemas.openxmlformats.org/officeDocument/2006/relationships/image" Target="media/image16.png"/><Relationship Id="rId65" Type="http://schemas.openxmlformats.org/officeDocument/2006/relationships/image" Target="media/image21.png"/><Relationship Id="rId73" Type="http://schemas.openxmlformats.org/officeDocument/2006/relationships/image" Target="media/image29.png"/><Relationship Id="rId78" Type="http://schemas.openxmlformats.org/officeDocument/2006/relationships/image" Target="media/image34.png"/><Relationship Id="rId81" Type="http://schemas.openxmlformats.org/officeDocument/2006/relationships/image" Target="media/image37.png"/><Relationship Id="rId86" Type="http://schemas.openxmlformats.org/officeDocument/2006/relationships/image" Target="media/image42.png"/><Relationship Id="rId94" Type="http://schemas.openxmlformats.org/officeDocument/2006/relationships/image" Target="media/image50.png"/><Relationship Id="rId99"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hyperlink" Target="http://ru.wikipedia.org/wiki/1944_%D0%B3%D0%BE%D0%B4" TargetMode="External"/><Relationship Id="rId13" Type="http://schemas.openxmlformats.org/officeDocument/2006/relationships/hyperlink" Target="http://ru.wikipedia.org/wiki/1998_%D0%B3%D0%BE%D0%B4" TargetMode="External"/><Relationship Id="rId18" Type="http://schemas.openxmlformats.org/officeDocument/2006/relationships/hyperlink" Target="http://ru.wikipedia.org/wiki/%D0%9D%D1%8D%D1%88,_%D0%94%D0%B6%D0%BE%D0%BD_%D0%A4%D0%BE%D1%80%D0%B1%D1%81" TargetMode="External"/><Relationship Id="rId39" Type="http://schemas.openxmlformats.org/officeDocument/2006/relationships/oleObject" Target="embeddings/oleObject2.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ABD390-B136-490D-90A2-523232C252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TotalTime>
  <Pages>35</Pages>
  <Words>3480</Words>
  <Characters>27708</Characters>
  <Application>Microsoft Office Word</Application>
  <DocSecurity>0</DocSecurity>
  <Lines>230</Lines>
  <Paragraphs>62</Paragraphs>
  <ScaleCrop>false</ScaleCrop>
  <HeadingPairs>
    <vt:vector size="2" baseType="variant">
      <vt:variant>
        <vt:lpstr>Название</vt:lpstr>
      </vt:variant>
      <vt:variant>
        <vt:i4>1</vt:i4>
      </vt:variant>
    </vt:vector>
  </HeadingPairs>
  <TitlesOfParts>
    <vt:vector size="1" baseType="lpstr">
      <vt:lpstr>Задание 1</vt:lpstr>
    </vt:vector>
  </TitlesOfParts>
  <Company>Microsoft</Company>
  <LinksUpToDate>false</LinksUpToDate>
  <CharactersWithSpaces>31126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Задание 1</dc:title>
  <dc:creator>Олька</dc:creator>
  <cp:lastModifiedBy>DNA7 X86</cp:lastModifiedBy>
  <cp:revision>4</cp:revision>
  <dcterms:created xsi:type="dcterms:W3CDTF">2013-05-17T11:36:00Z</dcterms:created>
  <dcterms:modified xsi:type="dcterms:W3CDTF">2013-11-08T12:29:00Z</dcterms:modified>
</cp:coreProperties>
</file>