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C301E" w:rsidRDefault="00A0366E" w:rsidP="00A0366E">
      <w:pPr>
        <w:tabs>
          <w:tab w:val="center" w:pos="4677"/>
          <w:tab w:val="left" w:pos="7430"/>
        </w:tabs>
        <w:rPr>
          <w:rFonts w:ascii="Times New Roman" w:hAnsi="Times New Roman" w:cs="Times New Roman"/>
          <w:sz w:val="28"/>
          <w:szCs w:val="28"/>
        </w:rPr>
      </w:pPr>
      <w:r>
        <w:rPr>
          <w:rFonts w:ascii="Times New Roman" w:hAnsi="Times New Roman" w:cs="Times New Roman"/>
          <w:sz w:val="28"/>
          <w:szCs w:val="28"/>
        </w:rPr>
        <w:tab/>
      </w:r>
      <w:r w:rsidRPr="00A0366E">
        <w:rPr>
          <w:rFonts w:ascii="Times New Roman" w:hAnsi="Times New Roman" w:cs="Times New Roman"/>
          <w:sz w:val="28"/>
          <w:szCs w:val="28"/>
        </w:rPr>
        <w:t>Содержание</w:t>
      </w:r>
      <w:r>
        <w:rPr>
          <w:rFonts w:ascii="Times New Roman" w:hAnsi="Times New Roman" w:cs="Times New Roman"/>
          <w:sz w:val="28"/>
          <w:szCs w:val="28"/>
        </w:rPr>
        <w:tab/>
      </w:r>
    </w:p>
    <w:p w:rsidR="00A0366E" w:rsidRDefault="00A0366E" w:rsidP="00A0366E">
      <w:pPr>
        <w:rPr>
          <w:rFonts w:ascii="Times New Roman" w:hAnsi="Times New Roman" w:cs="Times New Roman"/>
          <w:sz w:val="28"/>
          <w:szCs w:val="28"/>
        </w:rPr>
      </w:pPr>
      <w:r>
        <w:rPr>
          <w:rFonts w:ascii="Times New Roman" w:hAnsi="Times New Roman" w:cs="Times New Roman"/>
          <w:sz w:val="28"/>
          <w:szCs w:val="28"/>
        </w:rPr>
        <w:t>Задание №1..................................................................</w:t>
      </w:r>
      <w:r w:rsidR="00A87955">
        <w:rPr>
          <w:rFonts w:ascii="Times New Roman" w:hAnsi="Times New Roman" w:cs="Times New Roman"/>
          <w:sz w:val="28"/>
          <w:szCs w:val="28"/>
        </w:rPr>
        <w:t>...........................3</w:t>
      </w:r>
    </w:p>
    <w:p w:rsidR="00A0366E" w:rsidRDefault="00A0366E" w:rsidP="00A0366E">
      <w:pPr>
        <w:rPr>
          <w:rFonts w:ascii="Times New Roman" w:hAnsi="Times New Roman" w:cs="Times New Roman"/>
          <w:sz w:val="28"/>
          <w:szCs w:val="28"/>
        </w:rPr>
      </w:pPr>
      <w:r>
        <w:rPr>
          <w:rFonts w:ascii="Times New Roman" w:hAnsi="Times New Roman" w:cs="Times New Roman"/>
          <w:sz w:val="28"/>
          <w:szCs w:val="28"/>
        </w:rPr>
        <w:t>Задание №2...............................................................</w:t>
      </w:r>
      <w:r w:rsidR="00A87955">
        <w:rPr>
          <w:rFonts w:ascii="Times New Roman" w:hAnsi="Times New Roman" w:cs="Times New Roman"/>
          <w:sz w:val="28"/>
          <w:szCs w:val="28"/>
        </w:rPr>
        <w:t>..............................6</w:t>
      </w:r>
    </w:p>
    <w:p w:rsidR="00A0366E" w:rsidRDefault="00A0366E" w:rsidP="00A0366E">
      <w:pPr>
        <w:rPr>
          <w:rFonts w:ascii="Times New Roman" w:hAnsi="Times New Roman" w:cs="Times New Roman"/>
          <w:sz w:val="28"/>
          <w:szCs w:val="28"/>
        </w:rPr>
      </w:pPr>
      <w:r>
        <w:rPr>
          <w:rFonts w:ascii="Times New Roman" w:hAnsi="Times New Roman" w:cs="Times New Roman"/>
          <w:sz w:val="28"/>
          <w:szCs w:val="28"/>
        </w:rPr>
        <w:t>Задание №3.............................................................................</w:t>
      </w:r>
      <w:r w:rsidR="00A87955">
        <w:rPr>
          <w:rFonts w:ascii="Times New Roman" w:hAnsi="Times New Roman" w:cs="Times New Roman"/>
          <w:sz w:val="28"/>
          <w:szCs w:val="28"/>
        </w:rPr>
        <w:t>...............13</w:t>
      </w:r>
    </w:p>
    <w:p w:rsidR="00A0366E" w:rsidRDefault="00A0366E" w:rsidP="00A0366E">
      <w:pPr>
        <w:rPr>
          <w:rFonts w:ascii="Times New Roman" w:hAnsi="Times New Roman" w:cs="Times New Roman"/>
          <w:sz w:val="28"/>
          <w:szCs w:val="28"/>
        </w:rPr>
      </w:pPr>
      <w:r>
        <w:rPr>
          <w:rFonts w:ascii="Times New Roman" w:hAnsi="Times New Roman" w:cs="Times New Roman"/>
          <w:sz w:val="28"/>
          <w:szCs w:val="28"/>
        </w:rPr>
        <w:t>Список литературы.......................................................</w:t>
      </w:r>
      <w:r w:rsidR="00A87955">
        <w:rPr>
          <w:rFonts w:ascii="Times New Roman" w:hAnsi="Times New Roman" w:cs="Times New Roman"/>
          <w:sz w:val="28"/>
          <w:szCs w:val="28"/>
        </w:rPr>
        <w:t>........................15</w:t>
      </w:r>
    </w:p>
    <w:p w:rsidR="005249E9" w:rsidRDefault="005249E9" w:rsidP="00A0366E">
      <w:pPr>
        <w:rPr>
          <w:rFonts w:ascii="Times New Roman" w:hAnsi="Times New Roman" w:cs="Times New Roman"/>
          <w:sz w:val="28"/>
          <w:szCs w:val="28"/>
        </w:rPr>
      </w:pPr>
    </w:p>
    <w:p w:rsidR="005249E9" w:rsidRDefault="005249E9" w:rsidP="00A0366E">
      <w:pPr>
        <w:rPr>
          <w:rFonts w:ascii="Times New Roman" w:hAnsi="Times New Roman" w:cs="Times New Roman"/>
          <w:sz w:val="28"/>
          <w:szCs w:val="28"/>
        </w:rPr>
      </w:pPr>
    </w:p>
    <w:p w:rsidR="005249E9" w:rsidRDefault="005249E9" w:rsidP="00A0366E">
      <w:pPr>
        <w:rPr>
          <w:rFonts w:ascii="Times New Roman" w:hAnsi="Times New Roman" w:cs="Times New Roman"/>
          <w:sz w:val="28"/>
          <w:szCs w:val="28"/>
        </w:rPr>
      </w:pPr>
    </w:p>
    <w:p w:rsidR="005249E9" w:rsidRDefault="005249E9" w:rsidP="00A0366E">
      <w:pPr>
        <w:rPr>
          <w:rFonts w:ascii="Times New Roman" w:hAnsi="Times New Roman" w:cs="Times New Roman"/>
          <w:sz w:val="28"/>
          <w:szCs w:val="28"/>
        </w:rPr>
      </w:pPr>
    </w:p>
    <w:p w:rsidR="005249E9" w:rsidRDefault="005249E9" w:rsidP="00A0366E">
      <w:pPr>
        <w:rPr>
          <w:rFonts w:ascii="Times New Roman" w:hAnsi="Times New Roman" w:cs="Times New Roman"/>
          <w:sz w:val="28"/>
          <w:szCs w:val="28"/>
        </w:rPr>
      </w:pPr>
    </w:p>
    <w:p w:rsidR="005249E9" w:rsidRDefault="005249E9" w:rsidP="00A0366E">
      <w:pPr>
        <w:rPr>
          <w:rFonts w:ascii="Times New Roman" w:hAnsi="Times New Roman" w:cs="Times New Roman"/>
          <w:sz w:val="28"/>
          <w:szCs w:val="28"/>
        </w:rPr>
      </w:pPr>
    </w:p>
    <w:p w:rsidR="005249E9" w:rsidRDefault="005249E9" w:rsidP="00A0366E">
      <w:pPr>
        <w:rPr>
          <w:rFonts w:ascii="Times New Roman" w:hAnsi="Times New Roman" w:cs="Times New Roman"/>
          <w:sz w:val="28"/>
          <w:szCs w:val="28"/>
        </w:rPr>
      </w:pPr>
    </w:p>
    <w:p w:rsidR="005249E9" w:rsidRDefault="005249E9" w:rsidP="00A0366E">
      <w:pPr>
        <w:rPr>
          <w:rFonts w:ascii="Times New Roman" w:hAnsi="Times New Roman" w:cs="Times New Roman"/>
          <w:sz w:val="28"/>
          <w:szCs w:val="28"/>
        </w:rPr>
      </w:pPr>
    </w:p>
    <w:p w:rsidR="005249E9" w:rsidRDefault="005249E9" w:rsidP="00A0366E">
      <w:pPr>
        <w:rPr>
          <w:rFonts w:ascii="Times New Roman" w:hAnsi="Times New Roman" w:cs="Times New Roman"/>
          <w:sz w:val="28"/>
          <w:szCs w:val="28"/>
        </w:rPr>
      </w:pPr>
    </w:p>
    <w:p w:rsidR="005249E9" w:rsidRDefault="005249E9" w:rsidP="00A0366E">
      <w:pPr>
        <w:rPr>
          <w:rFonts w:ascii="Times New Roman" w:hAnsi="Times New Roman" w:cs="Times New Roman"/>
          <w:sz w:val="28"/>
          <w:szCs w:val="28"/>
        </w:rPr>
      </w:pPr>
    </w:p>
    <w:p w:rsidR="005249E9" w:rsidRDefault="005249E9" w:rsidP="00A0366E">
      <w:pPr>
        <w:rPr>
          <w:rFonts w:ascii="Times New Roman" w:hAnsi="Times New Roman" w:cs="Times New Roman"/>
          <w:sz w:val="28"/>
          <w:szCs w:val="28"/>
        </w:rPr>
      </w:pPr>
    </w:p>
    <w:p w:rsidR="005249E9" w:rsidRDefault="005249E9" w:rsidP="00A0366E">
      <w:pPr>
        <w:rPr>
          <w:rFonts w:ascii="Times New Roman" w:hAnsi="Times New Roman" w:cs="Times New Roman"/>
          <w:sz w:val="28"/>
          <w:szCs w:val="28"/>
        </w:rPr>
      </w:pPr>
    </w:p>
    <w:p w:rsidR="005249E9" w:rsidRDefault="005249E9" w:rsidP="00A0366E">
      <w:pPr>
        <w:rPr>
          <w:rFonts w:ascii="Times New Roman" w:hAnsi="Times New Roman" w:cs="Times New Roman"/>
          <w:sz w:val="28"/>
          <w:szCs w:val="28"/>
        </w:rPr>
      </w:pPr>
    </w:p>
    <w:p w:rsidR="005249E9" w:rsidRDefault="005249E9" w:rsidP="00A0366E">
      <w:pPr>
        <w:rPr>
          <w:rFonts w:ascii="Times New Roman" w:hAnsi="Times New Roman" w:cs="Times New Roman"/>
          <w:sz w:val="28"/>
          <w:szCs w:val="28"/>
        </w:rPr>
      </w:pPr>
    </w:p>
    <w:p w:rsidR="005249E9" w:rsidRDefault="005249E9" w:rsidP="00A0366E">
      <w:pPr>
        <w:rPr>
          <w:rFonts w:ascii="Times New Roman" w:hAnsi="Times New Roman" w:cs="Times New Roman"/>
          <w:sz w:val="28"/>
          <w:szCs w:val="28"/>
        </w:rPr>
      </w:pPr>
    </w:p>
    <w:p w:rsidR="005249E9" w:rsidRDefault="005249E9" w:rsidP="00A0366E">
      <w:pPr>
        <w:rPr>
          <w:rFonts w:ascii="Times New Roman" w:hAnsi="Times New Roman" w:cs="Times New Roman"/>
          <w:sz w:val="28"/>
          <w:szCs w:val="28"/>
        </w:rPr>
      </w:pPr>
    </w:p>
    <w:p w:rsidR="005249E9" w:rsidRDefault="005249E9" w:rsidP="00A0366E">
      <w:pPr>
        <w:rPr>
          <w:rFonts w:ascii="Times New Roman" w:hAnsi="Times New Roman" w:cs="Times New Roman"/>
          <w:sz w:val="28"/>
          <w:szCs w:val="28"/>
        </w:rPr>
      </w:pPr>
    </w:p>
    <w:p w:rsidR="005249E9" w:rsidRDefault="005249E9" w:rsidP="00A0366E">
      <w:pPr>
        <w:rPr>
          <w:rFonts w:ascii="Times New Roman" w:hAnsi="Times New Roman" w:cs="Times New Roman"/>
          <w:sz w:val="28"/>
          <w:szCs w:val="28"/>
        </w:rPr>
      </w:pPr>
    </w:p>
    <w:p w:rsidR="005249E9" w:rsidRDefault="005249E9" w:rsidP="00A0366E">
      <w:pPr>
        <w:rPr>
          <w:rFonts w:ascii="Times New Roman" w:hAnsi="Times New Roman" w:cs="Times New Roman"/>
          <w:sz w:val="28"/>
          <w:szCs w:val="28"/>
        </w:rPr>
      </w:pPr>
    </w:p>
    <w:p w:rsidR="005249E9" w:rsidRDefault="005249E9" w:rsidP="00A0366E">
      <w:pPr>
        <w:rPr>
          <w:rFonts w:ascii="Times New Roman" w:hAnsi="Times New Roman" w:cs="Times New Roman"/>
          <w:sz w:val="28"/>
          <w:szCs w:val="28"/>
        </w:rPr>
      </w:pPr>
    </w:p>
    <w:p w:rsidR="005249E9" w:rsidRPr="00A87955" w:rsidRDefault="00AF00EF" w:rsidP="00A87955">
      <w:pPr>
        <w:spacing w:line="360" w:lineRule="auto"/>
        <w:jc w:val="both"/>
        <w:rPr>
          <w:rFonts w:ascii="Times New Roman" w:hAnsi="Times New Roman" w:cs="Times New Roman"/>
          <w:b/>
          <w:sz w:val="28"/>
          <w:szCs w:val="28"/>
        </w:rPr>
      </w:pPr>
      <w:r w:rsidRPr="00A87955">
        <w:rPr>
          <w:rFonts w:ascii="Times New Roman" w:hAnsi="Times New Roman" w:cs="Times New Roman"/>
          <w:b/>
          <w:sz w:val="28"/>
          <w:szCs w:val="28"/>
        </w:rPr>
        <w:lastRenderedPageBreak/>
        <w:t>1. Концепция материалистического понимания истории как альтернатива  позитивистскому проекту в социологии К. Маркса.</w:t>
      </w:r>
    </w:p>
    <w:p w:rsidR="00BB71BE" w:rsidRPr="00A87955" w:rsidRDefault="00BB71BE" w:rsidP="00A87955">
      <w:pPr>
        <w:pStyle w:val="a7"/>
        <w:spacing w:before="81" w:beforeAutospacing="0" w:after="81" w:afterAutospacing="0" w:line="360" w:lineRule="auto"/>
        <w:ind w:firstLine="369"/>
        <w:jc w:val="both"/>
        <w:rPr>
          <w:sz w:val="28"/>
          <w:szCs w:val="28"/>
        </w:rPr>
      </w:pPr>
      <w:r w:rsidRPr="00A87955">
        <w:rPr>
          <w:sz w:val="28"/>
          <w:szCs w:val="28"/>
        </w:rPr>
        <w:t>Философия</w:t>
      </w:r>
      <w:r w:rsidRPr="00A87955">
        <w:rPr>
          <w:rStyle w:val="apple-converted-space"/>
          <w:sz w:val="28"/>
          <w:szCs w:val="28"/>
        </w:rPr>
        <w:t> </w:t>
      </w:r>
      <w:r w:rsidRPr="00A87955">
        <w:rPr>
          <w:bCs/>
          <w:sz w:val="28"/>
          <w:szCs w:val="28"/>
        </w:rPr>
        <w:t>Карла Маркса</w:t>
      </w:r>
      <w:r w:rsidRPr="00A87955">
        <w:rPr>
          <w:rStyle w:val="apple-converted-space"/>
          <w:sz w:val="28"/>
          <w:szCs w:val="28"/>
        </w:rPr>
        <w:t> </w:t>
      </w:r>
      <w:r w:rsidRPr="00A87955">
        <w:rPr>
          <w:sz w:val="28"/>
          <w:szCs w:val="28"/>
        </w:rPr>
        <w:t>(1818–1883) сформировалась в 1840–1860 гг. Подобно позитивизму она изначально мыслит себя как научная философия, как наука о наиболее общих законах природы, общества и мышления. Марксистская теория общества - это и есть то, что сегодня понимается под марксистской социологией. Однако сам термин «марксистская социология» в середине XIX в. не существовал и появился намного позже. Краткое изложение социологических идей К. Маркса и Ф. Энгельса можно найти в работах «Немецкая идеология», «Манифест коммунистической партии» и «К критике политической экономии. Предисловие». Важная идея марксистской социологии заключается в том, что общество – это не только совокупность индивидов, но прежде всего совокупность определенных</w:t>
      </w:r>
      <w:r w:rsidRPr="00A87955">
        <w:rPr>
          <w:rStyle w:val="apple-converted-space"/>
          <w:sz w:val="28"/>
          <w:szCs w:val="28"/>
        </w:rPr>
        <w:t> </w:t>
      </w:r>
      <w:r w:rsidRPr="00A87955">
        <w:rPr>
          <w:bCs/>
          <w:sz w:val="28"/>
          <w:szCs w:val="28"/>
        </w:rPr>
        <w:t>отношений</w:t>
      </w:r>
      <w:r w:rsidRPr="00A87955">
        <w:rPr>
          <w:rStyle w:val="apple-converted-space"/>
          <w:sz w:val="28"/>
          <w:szCs w:val="28"/>
        </w:rPr>
        <w:t> </w:t>
      </w:r>
      <w:r w:rsidRPr="00A87955">
        <w:rPr>
          <w:sz w:val="28"/>
          <w:szCs w:val="28"/>
        </w:rPr>
        <w:t>между ними. Другая важная идея – то, что основой человеческой жизни является практическая деятельность,</w:t>
      </w:r>
      <w:r w:rsidRPr="00A87955">
        <w:rPr>
          <w:rStyle w:val="apple-converted-space"/>
          <w:sz w:val="28"/>
          <w:szCs w:val="28"/>
        </w:rPr>
        <w:t> </w:t>
      </w:r>
      <w:r w:rsidRPr="00A87955">
        <w:rPr>
          <w:bCs/>
          <w:sz w:val="28"/>
          <w:szCs w:val="28"/>
        </w:rPr>
        <w:t>практика</w:t>
      </w:r>
      <w:r w:rsidRPr="00A87955">
        <w:rPr>
          <w:sz w:val="28"/>
          <w:szCs w:val="28"/>
        </w:rPr>
        <w:t>. Это прежде всего деятельность по производству материальных средств и условий существования, но также и связанные с этой деятельностью практическое преобразование общественных отношений и теоретическая деятельность. Практика преобразует общество, но всегда протекает в конкретных исторических условиях, являющихся результатом предшествующей практики, и зависит от них. «Люди сами делают свою историю, но они ее делают не так, как им вздумается, при обстоятельствах, которые не сами они выбрали, а которые непосредственно имеют место, даны им и перешли от прошлого» (К. Маркс. Восемнадцатое брюмера Луи Бонапарта).</w:t>
      </w:r>
      <w:r w:rsidRPr="00A87955">
        <w:rPr>
          <w:rStyle w:val="apple-converted-space"/>
          <w:sz w:val="28"/>
          <w:szCs w:val="28"/>
        </w:rPr>
        <w:t> </w:t>
      </w:r>
      <w:r w:rsidRPr="00A87955">
        <w:rPr>
          <w:bCs/>
          <w:sz w:val="28"/>
          <w:szCs w:val="28"/>
        </w:rPr>
        <w:t>Базисом</w:t>
      </w:r>
      <w:r w:rsidRPr="00A87955">
        <w:rPr>
          <w:rStyle w:val="apple-converted-space"/>
          <w:sz w:val="28"/>
          <w:szCs w:val="28"/>
        </w:rPr>
        <w:t> </w:t>
      </w:r>
      <w:r w:rsidRPr="00A87955">
        <w:rPr>
          <w:sz w:val="28"/>
          <w:szCs w:val="28"/>
        </w:rPr>
        <w:t>любой общественной системы являются производительные силы и связанные с ними производственные отношения, прежде всего отношения собственности на средства производства. От того, каков базис, в конечном итоге зависит</w:t>
      </w:r>
      <w:r w:rsidRPr="00A87955">
        <w:rPr>
          <w:rStyle w:val="apple-converted-space"/>
          <w:sz w:val="28"/>
          <w:szCs w:val="28"/>
        </w:rPr>
        <w:t> </w:t>
      </w:r>
      <w:r w:rsidRPr="00A87955">
        <w:rPr>
          <w:bCs/>
          <w:sz w:val="28"/>
          <w:szCs w:val="28"/>
        </w:rPr>
        <w:t>надстройка</w:t>
      </w:r>
      <w:r w:rsidRPr="00A87955">
        <w:rPr>
          <w:rStyle w:val="apple-converted-space"/>
          <w:sz w:val="28"/>
          <w:szCs w:val="28"/>
        </w:rPr>
        <w:t> </w:t>
      </w:r>
      <w:r w:rsidRPr="00A87955">
        <w:rPr>
          <w:sz w:val="28"/>
          <w:szCs w:val="28"/>
        </w:rPr>
        <w:t xml:space="preserve">– политика, религия, семья, наука, литература и т. п. Производительные силы не могут не развиваться, и поэтому общество в целом закономерно развивается, проходя </w:t>
      </w:r>
      <w:r w:rsidRPr="00A87955">
        <w:rPr>
          <w:sz w:val="28"/>
          <w:szCs w:val="28"/>
        </w:rPr>
        <w:lastRenderedPageBreak/>
        <w:t>стадии первобытно-общинной, рабовладельческой, феодальной, капиталистической, социалистической</w:t>
      </w:r>
      <w:r w:rsidRPr="00A87955">
        <w:rPr>
          <w:rStyle w:val="apple-converted-space"/>
          <w:sz w:val="28"/>
          <w:szCs w:val="28"/>
        </w:rPr>
        <w:t> </w:t>
      </w:r>
      <w:r w:rsidRPr="00A87955">
        <w:rPr>
          <w:bCs/>
          <w:sz w:val="28"/>
          <w:szCs w:val="28"/>
        </w:rPr>
        <w:t>общественно-экономической формации</w:t>
      </w:r>
      <w:r w:rsidRPr="00A87955">
        <w:rPr>
          <w:sz w:val="28"/>
          <w:szCs w:val="28"/>
        </w:rPr>
        <w:t>. Используемая здесь терминология является доминирующей в отечественном марксизме, хотя сам К. Маркс использовал понятия архаической, экономической и коммунистической общественных формаций, выделяя внутри экономической формации азиатский, античный, феодальный и буржуазный способы производства. Согласно марксистской гипотезе, первобытно-общинные отношения базировались на недостаточном производстве продуктов и других средств существования. Когда с развитием производительных сил появился избыток этих средств, появилась частная собственность,</w:t>
      </w:r>
      <w:r w:rsidRPr="00A87955">
        <w:rPr>
          <w:rStyle w:val="apple-converted-space"/>
          <w:sz w:val="28"/>
          <w:szCs w:val="28"/>
        </w:rPr>
        <w:t> </w:t>
      </w:r>
      <w:r w:rsidRPr="00A87955">
        <w:rPr>
          <w:bCs/>
          <w:sz w:val="28"/>
          <w:szCs w:val="28"/>
        </w:rPr>
        <w:t>социальные классы</w:t>
      </w:r>
      <w:r w:rsidRPr="00A87955">
        <w:rPr>
          <w:sz w:val="28"/>
          <w:szCs w:val="28"/>
        </w:rPr>
        <w:t>, эксплуатация и государство. Эксплуататорские классы – это большие группы людей, владеющих частной собственностью на средства производства и имеющих возможность присваивать результаты труда тех, кто частной собственностью не владеет (эксплуатируемые классы).</w:t>
      </w:r>
      <w:r w:rsidRPr="00A87955">
        <w:rPr>
          <w:rStyle w:val="apple-converted-space"/>
          <w:sz w:val="28"/>
          <w:szCs w:val="28"/>
        </w:rPr>
        <w:t> </w:t>
      </w:r>
      <w:r w:rsidRPr="00A87955">
        <w:rPr>
          <w:bCs/>
          <w:sz w:val="28"/>
          <w:szCs w:val="28"/>
        </w:rPr>
        <w:t>Государство</w:t>
      </w:r>
      <w:r w:rsidRPr="00A87955">
        <w:rPr>
          <w:rStyle w:val="apple-converted-space"/>
          <w:sz w:val="28"/>
          <w:szCs w:val="28"/>
        </w:rPr>
        <w:t> </w:t>
      </w:r>
      <w:r w:rsidRPr="00A87955">
        <w:rPr>
          <w:sz w:val="28"/>
          <w:szCs w:val="28"/>
        </w:rPr>
        <w:t>– это, с одной стороны, социальный институт, а с другой стороны - особая социальная группа, служащая господствующим классам и защищающая их интересы. Рабовладельческая, феодальная, капиталистическая формации основаны на частной собственности и являются эксплуататорскими. Противоречие между развивающимися производительными силами и отстающими от них производственными отношениями проявляется в</w:t>
      </w:r>
      <w:r w:rsidRPr="00A87955">
        <w:rPr>
          <w:rStyle w:val="apple-converted-space"/>
          <w:sz w:val="28"/>
          <w:szCs w:val="28"/>
        </w:rPr>
        <w:t> </w:t>
      </w:r>
      <w:r w:rsidRPr="00A87955">
        <w:rPr>
          <w:bCs/>
          <w:sz w:val="28"/>
          <w:szCs w:val="28"/>
        </w:rPr>
        <w:t>борьбе между классами</w:t>
      </w:r>
      <w:r w:rsidRPr="00A87955">
        <w:rPr>
          <w:rStyle w:val="apple-converted-space"/>
          <w:sz w:val="28"/>
          <w:szCs w:val="28"/>
        </w:rPr>
        <w:t> </w:t>
      </w:r>
      <w:r w:rsidRPr="00A87955">
        <w:rPr>
          <w:sz w:val="28"/>
          <w:szCs w:val="28"/>
        </w:rPr>
        <w:t>рабов и рабовладельцев, феодалов и зависимых крестьян, капиталистов и наемных рабочих. Классовая борьба рано или поздно приводит к революционной смене формаций.</w:t>
      </w:r>
    </w:p>
    <w:p w:rsidR="00BB71BE" w:rsidRPr="00A87955" w:rsidRDefault="00BB71BE" w:rsidP="00A87955">
      <w:pPr>
        <w:pStyle w:val="a7"/>
        <w:spacing w:before="81" w:beforeAutospacing="0" w:after="81" w:afterAutospacing="0" w:line="360" w:lineRule="auto"/>
        <w:ind w:firstLine="369"/>
        <w:jc w:val="both"/>
        <w:rPr>
          <w:sz w:val="28"/>
          <w:szCs w:val="28"/>
        </w:rPr>
      </w:pPr>
      <w:r w:rsidRPr="00A87955">
        <w:rPr>
          <w:sz w:val="28"/>
          <w:szCs w:val="28"/>
        </w:rPr>
        <w:t>Марксистская и позитивистская социологии как теоретические направления очень</w:t>
      </w:r>
      <w:r w:rsidRPr="00A87955">
        <w:rPr>
          <w:rStyle w:val="apple-converted-space"/>
          <w:sz w:val="28"/>
          <w:szCs w:val="28"/>
        </w:rPr>
        <w:t> </w:t>
      </w:r>
      <w:r w:rsidRPr="00A87955">
        <w:rPr>
          <w:bCs/>
          <w:sz w:val="28"/>
          <w:szCs w:val="28"/>
        </w:rPr>
        <w:t>близки</w:t>
      </w:r>
      <w:r w:rsidRPr="00A87955">
        <w:rPr>
          <w:sz w:val="28"/>
          <w:szCs w:val="28"/>
        </w:rPr>
        <w:t xml:space="preserve">. Обе исходят из объективного существования единой социальной реальности. Обе считают, что существуют объективные общественные закономерности, которые социология как строгая наука должна изучать, опираясь на факты. Обе мыслят себя как науку об обществе, использующую методы, ориентирующиеся на методы естественных наук. </w:t>
      </w:r>
      <w:r w:rsidRPr="00A87955">
        <w:rPr>
          <w:sz w:val="28"/>
          <w:szCs w:val="28"/>
        </w:rPr>
        <w:lastRenderedPageBreak/>
        <w:t>Обе используют одни и те же конкретные методы эмпирического исследования. Обе утверждают, что общество закономерно развивается в прогрессивном направлении. В обеих речь идет именно о прогрессе, а не о нейтральном понятии социального развития (направленного социального изменения), которое могло бы оцениваться не только как прогресс, но и как регресс. Обе считают своей задачей практически способствовать социальному прогрессу.</w:t>
      </w:r>
    </w:p>
    <w:p w:rsidR="00BB71BE" w:rsidRPr="00A87955" w:rsidRDefault="00BB71BE" w:rsidP="00A87955">
      <w:pPr>
        <w:pStyle w:val="a7"/>
        <w:spacing w:before="81" w:beforeAutospacing="0" w:after="81" w:afterAutospacing="0" w:line="360" w:lineRule="auto"/>
        <w:ind w:firstLine="369"/>
        <w:jc w:val="both"/>
        <w:rPr>
          <w:sz w:val="28"/>
          <w:szCs w:val="28"/>
        </w:rPr>
      </w:pPr>
      <w:r w:rsidRPr="00A87955">
        <w:rPr>
          <w:bCs/>
          <w:sz w:val="28"/>
          <w:szCs w:val="28"/>
        </w:rPr>
        <w:t>Расхождения</w:t>
      </w:r>
      <w:r w:rsidRPr="00A87955">
        <w:rPr>
          <w:rStyle w:val="apple-converted-space"/>
          <w:sz w:val="28"/>
          <w:szCs w:val="28"/>
        </w:rPr>
        <w:t> </w:t>
      </w:r>
      <w:r w:rsidRPr="00A87955">
        <w:rPr>
          <w:sz w:val="28"/>
          <w:szCs w:val="28"/>
        </w:rPr>
        <w:t>между позитивистской и марксистской социологией обнаруживаются в теоретических выводах по поводу причин и форм протекания социального прогресса. Научное знание позитивистов говорит им, что общество эволюционирует постепенно, и практическую задачу науки социологии они видят в том, чтобы сгладить социальные противоречия, предотвратить конфликты, войны и революции. Научное знание марксистов, наоборот, утверждает, что противоречия лежат в основе всякого развития, общество закономерно переходит от одной формации к другой путем революций. Поэтому практическая задача марксистской теории – способствовать пролетарской революции во всем мире. На философском уровне существует еще одно важное различие между марксизмом и позитивизмом. Позитивисты считают, что наука может ответить далеко не на всякие вопросы. Наука может описывать закономерности, но не знает, почему они такие, а не другие. Она может искать ответы на вопрос «Как, каким образом?», но не на вопрос «Почему?». Наука не должна пытаться ответить на самые глубокие тайны бытия. С этой точки зрения и идеализм, и материализм (марксизм в том числе) – это ненаучная метафизика. С точки зрения марксистов, наоборот, наука способна ответить на любые вопросы, но должна опираться на признание гегелевских законов диалектики. Отрицание необходимости классовой борьбы и социальных революций – это отрицание действия гегелевских законов в общественной жизни. Недиалектическая философия (в том числе позитивизм) уже на языке марксистов называется ненаучной метафизикой.</w:t>
      </w:r>
    </w:p>
    <w:p w:rsidR="00ED57ED" w:rsidRPr="00A87955" w:rsidRDefault="00ED57ED" w:rsidP="00A87955">
      <w:pPr>
        <w:spacing w:line="360" w:lineRule="auto"/>
        <w:ind w:firstLine="709"/>
        <w:jc w:val="both"/>
        <w:rPr>
          <w:rFonts w:ascii="Times New Roman" w:hAnsi="Times New Roman" w:cs="Times New Roman"/>
          <w:b/>
          <w:sz w:val="28"/>
          <w:szCs w:val="28"/>
        </w:rPr>
      </w:pPr>
      <w:r w:rsidRPr="00A87955">
        <w:rPr>
          <w:rFonts w:ascii="Times New Roman" w:hAnsi="Times New Roman" w:cs="Times New Roman"/>
          <w:b/>
          <w:sz w:val="28"/>
          <w:szCs w:val="28"/>
        </w:rPr>
        <w:lastRenderedPageBreak/>
        <w:t>2. Марксистская теория социальных классов и классовой борьбы как движущая сила истории.</w:t>
      </w:r>
    </w:p>
    <w:p w:rsidR="0097546F" w:rsidRPr="00A87955" w:rsidRDefault="0097546F" w:rsidP="00A87955">
      <w:pPr>
        <w:spacing w:line="360" w:lineRule="auto"/>
        <w:ind w:firstLine="720"/>
        <w:jc w:val="both"/>
        <w:rPr>
          <w:rFonts w:ascii="Times New Roman" w:hAnsi="Times New Roman" w:cs="Times New Roman"/>
          <w:sz w:val="28"/>
          <w:szCs w:val="28"/>
        </w:rPr>
      </w:pPr>
      <w:r w:rsidRPr="00A87955">
        <w:rPr>
          <w:rFonts w:ascii="Times New Roman" w:hAnsi="Times New Roman" w:cs="Times New Roman"/>
          <w:sz w:val="28"/>
          <w:szCs w:val="28"/>
        </w:rPr>
        <w:t>Социальный класс</w:t>
      </w:r>
      <w:r w:rsidRPr="00A87955">
        <w:rPr>
          <w:rFonts w:ascii="Times New Roman" w:hAnsi="Times New Roman" w:cs="Times New Roman"/>
          <w:noProof/>
          <w:sz w:val="28"/>
          <w:szCs w:val="28"/>
        </w:rPr>
        <w:t xml:space="preserve"> —</w:t>
      </w:r>
      <w:r w:rsidRPr="00A87955">
        <w:rPr>
          <w:rFonts w:ascii="Times New Roman" w:hAnsi="Times New Roman" w:cs="Times New Roman"/>
          <w:sz w:val="28"/>
          <w:szCs w:val="28"/>
        </w:rPr>
        <w:t xml:space="preserve"> одна из центральных проблем социологии, которая до сих пор вызывает разноречивые мнения.</w:t>
      </w:r>
      <w:r w:rsidRPr="00A87955">
        <w:rPr>
          <w:rFonts w:ascii="Times New Roman" w:hAnsi="Times New Roman" w:cs="Times New Roman"/>
          <w:bCs/>
          <w:sz w:val="28"/>
          <w:szCs w:val="28"/>
        </w:rPr>
        <w:t xml:space="preserve"> Класс</w:t>
      </w:r>
      <w:r w:rsidRPr="00A87955">
        <w:rPr>
          <w:rFonts w:ascii="Times New Roman" w:hAnsi="Times New Roman" w:cs="Times New Roman"/>
          <w:sz w:val="28"/>
          <w:szCs w:val="28"/>
        </w:rPr>
        <w:t xml:space="preserve"> понимают в двух смыслах</w:t>
      </w:r>
      <w:r w:rsidRPr="00A87955">
        <w:rPr>
          <w:rFonts w:ascii="Times New Roman" w:hAnsi="Times New Roman" w:cs="Times New Roman"/>
          <w:noProof/>
          <w:sz w:val="28"/>
          <w:szCs w:val="28"/>
        </w:rPr>
        <w:t xml:space="preserve"> —</w:t>
      </w:r>
      <w:r w:rsidRPr="00A87955">
        <w:rPr>
          <w:rFonts w:ascii="Times New Roman" w:hAnsi="Times New Roman" w:cs="Times New Roman"/>
          <w:sz w:val="28"/>
          <w:szCs w:val="28"/>
        </w:rPr>
        <w:t xml:space="preserve"> </w:t>
      </w:r>
      <w:r w:rsidRPr="00A87955">
        <w:rPr>
          <w:rFonts w:ascii="Times New Roman" w:hAnsi="Times New Roman" w:cs="Times New Roman"/>
          <w:i/>
          <w:iCs/>
          <w:sz w:val="28"/>
          <w:szCs w:val="28"/>
        </w:rPr>
        <w:t>широком</w:t>
      </w:r>
      <w:r w:rsidRPr="00A87955">
        <w:rPr>
          <w:rFonts w:ascii="Times New Roman" w:hAnsi="Times New Roman" w:cs="Times New Roman"/>
          <w:sz w:val="28"/>
          <w:szCs w:val="28"/>
        </w:rPr>
        <w:t xml:space="preserve"> и </w:t>
      </w:r>
      <w:r w:rsidRPr="00A87955">
        <w:rPr>
          <w:rFonts w:ascii="Times New Roman" w:hAnsi="Times New Roman" w:cs="Times New Roman"/>
          <w:i/>
          <w:iCs/>
          <w:sz w:val="28"/>
          <w:szCs w:val="28"/>
        </w:rPr>
        <w:t>узком.</w:t>
      </w:r>
      <w:r w:rsidRPr="00A87955">
        <w:rPr>
          <w:rFonts w:ascii="Times New Roman" w:hAnsi="Times New Roman" w:cs="Times New Roman"/>
          <w:sz w:val="28"/>
          <w:szCs w:val="28"/>
        </w:rPr>
        <w:t xml:space="preserve"> В</w:t>
      </w:r>
      <w:r w:rsidRPr="00A87955">
        <w:rPr>
          <w:rFonts w:ascii="Times New Roman" w:hAnsi="Times New Roman" w:cs="Times New Roman"/>
          <w:bCs/>
          <w:sz w:val="28"/>
          <w:szCs w:val="28"/>
        </w:rPr>
        <w:t xml:space="preserve"> широком значении</w:t>
      </w:r>
      <w:r w:rsidRPr="00A87955">
        <w:rPr>
          <w:rFonts w:ascii="Times New Roman" w:hAnsi="Times New Roman" w:cs="Times New Roman"/>
          <w:sz w:val="28"/>
          <w:szCs w:val="28"/>
        </w:rPr>
        <w:t xml:space="preserve"> под классом понимают большую социальную группу людей, владеющих либо не владеющих средствами производства, занимающую определенное место в системе общественного разделения труда и характеризующуюся специфическим способом получения дохода. Уже на Древнем Востоке и в античной Греции существовали два противоположных класса</w:t>
      </w:r>
      <w:r w:rsidRPr="00A87955">
        <w:rPr>
          <w:rFonts w:ascii="Times New Roman" w:hAnsi="Times New Roman" w:cs="Times New Roman"/>
          <w:noProof/>
          <w:sz w:val="28"/>
          <w:szCs w:val="28"/>
        </w:rPr>
        <w:t xml:space="preserve"> —</w:t>
      </w:r>
      <w:r w:rsidRPr="00A87955">
        <w:rPr>
          <w:rFonts w:ascii="Times New Roman" w:hAnsi="Times New Roman" w:cs="Times New Roman"/>
          <w:sz w:val="28"/>
          <w:szCs w:val="28"/>
        </w:rPr>
        <w:t xml:space="preserve"> рабов и рабовладельцев. Феодализм и капитализм не являются исключением</w:t>
      </w:r>
      <w:r w:rsidRPr="00A87955">
        <w:rPr>
          <w:rFonts w:ascii="Times New Roman" w:hAnsi="Times New Roman" w:cs="Times New Roman"/>
          <w:noProof/>
          <w:sz w:val="28"/>
          <w:szCs w:val="28"/>
        </w:rPr>
        <w:t xml:space="preserve"> —</w:t>
      </w:r>
      <w:r w:rsidRPr="00A87955">
        <w:rPr>
          <w:rFonts w:ascii="Times New Roman" w:hAnsi="Times New Roman" w:cs="Times New Roman"/>
          <w:sz w:val="28"/>
          <w:szCs w:val="28"/>
        </w:rPr>
        <w:t xml:space="preserve"> и здесь существовали антагонистические классы: эксплуататоров и эксплуатируемых. Такова точка зрения К. Маркса, которой придерживаются и сегодня не только отечественные, но и зарубежные социологи.</w:t>
      </w:r>
    </w:p>
    <w:p w:rsidR="0097546F" w:rsidRPr="00A87955" w:rsidRDefault="0097546F" w:rsidP="00A87955">
      <w:pPr>
        <w:spacing w:line="360" w:lineRule="auto"/>
        <w:ind w:firstLine="720"/>
        <w:jc w:val="both"/>
        <w:rPr>
          <w:rFonts w:ascii="Times New Roman" w:hAnsi="Times New Roman" w:cs="Times New Roman"/>
          <w:sz w:val="28"/>
          <w:szCs w:val="28"/>
        </w:rPr>
      </w:pPr>
      <w:r w:rsidRPr="00A87955">
        <w:rPr>
          <w:rFonts w:ascii="Times New Roman" w:hAnsi="Times New Roman" w:cs="Times New Roman"/>
          <w:bCs/>
          <w:sz w:val="28"/>
          <w:szCs w:val="28"/>
        </w:rPr>
        <w:t>Теории производственных классов.</w:t>
      </w:r>
      <w:r w:rsidRPr="00A87955">
        <w:rPr>
          <w:rFonts w:ascii="Times New Roman" w:hAnsi="Times New Roman" w:cs="Times New Roman"/>
          <w:sz w:val="28"/>
          <w:szCs w:val="28"/>
        </w:rPr>
        <w:t xml:space="preserve"> Классообразующим критерием являются производственные отношения. И эта теория получила международное признание и вскоре была взята на вооружение марксистами. В ее развитии в</w:t>
      </w:r>
      <w:r w:rsidRPr="00A87955">
        <w:rPr>
          <w:rFonts w:ascii="Times New Roman" w:hAnsi="Times New Roman" w:cs="Times New Roman"/>
          <w:noProof/>
          <w:sz w:val="28"/>
          <w:szCs w:val="28"/>
        </w:rPr>
        <w:t xml:space="preserve"> XIX—XX</w:t>
      </w:r>
      <w:r w:rsidRPr="00A87955">
        <w:rPr>
          <w:rFonts w:ascii="Times New Roman" w:hAnsi="Times New Roman" w:cs="Times New Roman"/>
          <w:sz w:val="28"/>
          <w:szCs w:val="28"/>
        </w:rPr>
        <w:t xml:space="preserve"> вв. принимали участие К. Маркс, Ф. Энгельс, А. Богданов и др.</w:t>
      </w:r>
    </w:p>
    <w:p w:rsidR="0097546F" w:rsidRPr="00A87955" w:rsidRDefault="0097546F" w:rsidP="00A87955">
      <w:pPr>
        <w:spacing w:line="360" w:lineRule="auto"/>
        <w:ind w:firstLine="720"/>
        <w:jc w:val="both"/>
        <w:rPr>
          <w:rFonts w:ascii="Times New Roman" w:hAnsi="Times New Roman" w:cs="Times New Roman"/>
          <w:sz w:val="28"/>
          <w:szCs w:val="28"/>
        </w:rPr>
      </w:pPr>
      <w:r w:rsidRPr="00A87955">
        <w:rPr>
          <w:rFonts w:ascii="Times New Roman" w:hAnsi="Times New Roman" w:cs="Times New Roman"/>
          <w:sz w:val="28"/>
          <w:szCs w:val="28"/>
        </w:rPr>
        <w:t>Маркса наряду с Вебером относят к самым значительным мыслителям, повлиявшим на развитие теории классов в мировой социологии. На формирование идей К. Маркса большое влияние оказали два объективных процесса:</w:t>
      </w:r>
      <w:r w:rsidRPr="00A87955">
        <w:rPr>
          <w:rFonts w:ascii="Times New Roman" w:hAnsi="Times New Roman" w:cs="Times New Roman"/>
          <w:noProof/>
          <w:sz w:val="28"/>
          <w:szCs w:val="28"/>
        </w:rPr>
        <w:t xml:space="preserve"> 1)</w:t>
      </w:r>
      <w:r w:rsidRPr="00A87955">
        <w:rPr>
          <w:rFonts w:ascii="Times New Roman" w:hAnsi="Times New Roman" w:cs="Times New Roman"/>
          <w:sz w:val="28"/>
          <w:szCs w:val="28"/>
        </w:rPr>
        <w:t xml:space="preserve"> буржуазные революции, прокатившиеся в</w:t>
      </w:r>
      <w:r w:rsidRPr="00A87955">
        <w:rPr>
          <w:rFonts w:ascii="Times New Roman" w:hAnsi="Times New Roman" w:cs="Times New Roman"/>
          <w:noProof/>
          <w:sz w:val="28"/>
          <w:szCs w:val="28"/>
        </w:rPr>
        <w:t xml:space="preserve"> 1848</w:t>
      </w:r>
      <w:r w:rsidRPr="00A87955">
        <w:rPr>
          <w:rFonts w:ascii="Times New Roman" w:hAnsi="Times New Roman" w:cs="Times New Roman"/>
          <w:sz w:val="28"/>
          <w:szCs w:val="28"/>
        </w:rPr>
        <w:t xml:space="preserve"> г. в Западной Европе (именно после них Маркс опубликовал свои первые теоретические трактаты);</w:t>
      </w:r>
      <w:r w:rsidRPr="00A87955">
        <w:rPr>
          <w:rFonts w:ascii="Times New Roman" w:hAnsi="Times New Roman" w:cs="Times New Roman"/>
          <w:noProof/>
          <w:sz w:val="28"/>
          <w:szCs w:val="28"/>
        </w:rPr>
        <w:t xml:space="preserve"> 2)</w:t>
      </w:r>
      <w:r w:rsidRPr="00A87955">
        <w:rPr>
          <w:rFonts w:ascii="Times New Roman" w:hAnsi="Times New Roman" w:cs="Times New Roman"/>
          <w:sz w:val="28"/>
          <w:szCs w:val="28"/>
        </w:rPr>
        <w:t xml:space="preserve"> переход от традиционного к индустриальному типу общества, где основным критерием стратификации становится классовый, прежде всего распределение людей по двум главным стратам</w:t>
      </w:r>
      <w:r w:rsidRPr="00A87955">
        <w:rPr>
          <w:rFonts w:ascii="Times New Roman" w:hAnsi="Times New Roman" w:cs="Times New Roman"/>
          <w:noProof/>
          <w:sz w:val="28"/>
          <w:szCs w:val="28"/>
        </w:rPr>
        <w:t xml:space="preserve"> —</w:t>
      </w:r>
      <w:r w:rsidRPr="00A87955">
        <w:rPr>
          <w:rFonts w:ascii="Times New Roman" w:hAnsi="Times New Roman" w:cs="Times New Roman"/>
          <w:sz w:val="28"/>
          <w:szCs w:val="28"/>
        </w:rPr>
        <w:t xml:space="preserve"> пролетариат и буржуазия.</w:t>
      </w:r>
    </w:p>
    <w:p w:rsidR="0097546F" w:rsidRPr="00A87955" w:rsidRDefault="0097546F" w:rsidP="00A87955">
      <w:pPr>
        <w:spacing w:line="360" w:lineRule="auto"/>
        <w:ind w:firstLine="720"/>
        <w:jc w:val="both"/>
        <w:rPr>
          <w:rFonts w:ascii="Times New Roman" w:hAnsi="Times New Roman" w:cs="Times New Roman"/>
          <w:sz w:val="28"/>
          <w:szCs w:val="28"/>
        </w:rPr>
      </w:pPr>
      <w:r w:rsidRPr="00A87955">
        <w:rPr>
          <w:rFonts w:ascii="Times New Roman" w:hAnsi="Times New Roman" w:cs="Times New Roman"/>
          <w:sz w:val="28"/>
          <w:szCs w:val="28"/>
        </w:rPr>
        <w:lastRenderedPageBreak/>
        <w:t>Теория социальных классов является важнейшей частью творческого наследия К. Маркса. На основании того, как часто говорил о классах Маркс, можно заключить, что это главная тема его сочинений. И хотя слово “класс” встречается в большинстве его работ, К. Маркс никогда не исследовал вопрос систематически. Он не оставил потомкам стройной теории, не дал четкого и ясного определения класса. Неоконченный третий том “Капитала” обрывается на 54-й главе, от которой до нас дошло всего две страницы. Это была единственная глава, посвященная классам, где он, кажется, собирался пространно высказаться по этому поводу. К. Маркс употреблял термин “класс” в самых разных значениях. Можно насчитать десятки выражений, так или иначе относящихся к классам. Маркс пишет о дворянстве как классе крупных землевладельцев, называет буржуазию господствующим классом, а пролетариат</w:t>
      </w:r>
      <w:r w:rsidRPr="00A87955">
        <w:rPr>
          <w:rFonts w:ascii="Times New Roman" w:hAnsi="Times New Roman" w:cs="Times New Roman"/>
          <w:noProof/>
          <w:sz w:val="28"/>
          <w:szCs w:val="28"/>
        </w:rPr>
        <w:t xml:space="preserve"> —</w:t>
      </w:r>
      <w:r w:rsidRPr="00A87955">
        <w:rPr>
          <w:rFonts w:ascii="Times New Roman" w:hAnsi="Times New Roman" w:cs="Times New Roman"/>
          <w:sz w:val="28"/>
          <w:szCs w:val="28"/>
        </w:rPr>
        <w:t xml:space="preserve"> рабочим классом. Таким же, как у Маркса, было отношение к классам у      Ф. Энгельса. Бюрократия именуется “третьим классом”, мелкая буржуазия, независимые фермеры, мелкое дворянство (юнкеры)</w:t>
      </w:r>
      <w:r w:rsidRPr="00A87955">
        <w:rPr>
          <w:rFonts w:ascii="Times New Roman" w:hAnsi="Times New Roman" w:cs="Times New Roman"/>
          <w:noProof/>
          <w:sz w:val="28"/>
          <w:szCs w:val="28"/>
        </w:rPr>
        <w:t xml:space="preserve"> —</w:t>
      </w:r>
      <w:r w:rsidRPr="00A87955">
        <w:rPr>
          <w:rFonts w:ascii="Times New Roman" w:hAnsi="Times New Roman" w:cs="Times New Roman"/>
          <w:sz w:val="28"/>
          <w:szCs w:val="28"/>
        </w:rPr>
        <w:t xml:space="preserve"> “новыми классами”. Между классом и сословием чаще всего не проводится никакого различия, и оба термина употребляются как синонимы, хотя Маркс и Энгельс в нескольких местах дают понять, что класс олицетворяет определенную группу в народном хозяйстве данной страны, например в крупной промышленности и сельском хозяйстве, чего никак нельзя сказать о сословиях. К классу он относит как буржуазию в целом, так и ее слои, а именно финансовую аристократию, промышленную буржуазию, мелкую буржуазию и т.д. Классом называют мещанство, крестьянство, рабочие и др.</w:t>
      </w:r>
    </w:p>
    <w:p w:rsidR="0097546F" w:rsidRPr="00A87955" w:rsidRDefault="0097546F" w:rsidP="00A87955">
      <w:pPr>
        <w:spacing w:line="360" w:lineRule="auto"/>
        <w:ind w:firstLine="720"/>
        <w:jc w:val="both"/>
        <w:rPr>
          <w:rFonts w:ascii="Times New Roman" w:hAnsi="Times New Roman" w:cs="Times New Roman"/>
          <w:sz w:val="28"/>
          <w:szCs w:val="28"/>
        </w:rPr>
      </w:pPr>
      <w:r w:rsidRPr="00A87955">
        <w:rPr>
          <w:rFonts w:ascii="Times New Roman" w:hAnsi="Times New Roman" w:cs="Times New Roman"/>
          <w:sz w:val="28"/>
          <w:szCs w:val="28"/>
        </w:rPr>
        <w:t xml:space="preserve">Поскольку Маркс точно не указал критерии классообразования, то специалисты затрудняются дать однозначную трактовку его теории. Тем не менее его теорию классов можно реконструировать, используя все его сочинения, а также работы, подготовленные им совместно с Ф. Энгельсом, и произведения, написанные Энгельсом после смерти Маркса. Для того чтобы получить общее представление о его теории, ее приходится восстанавливать </w:t>
      </w:r>
      <w:r w:rsidRPr="00A87955">
        <w:rPr>
          <w:rFonts w:ascii="Times New Roman" w:hAnsi="Times New Roman" w:cs="Times New Roman"/>
          <w:sz w:val="28"/>
          <w:szCs w:val="28"/>
        </w:rPr>
        <w:lastRenderedPageBreak/>
        <w:t>из различных фрагментов, разбросанных по сочинениям разных лет. Для правильного понимания классовой теории Маркса надо обращать внимание не на словесную форму, а на скрытое под ней социально-экономическое содержание, которое выявляется благодаря использованию метода социологической реконструкции мировоззрения. Именно это и позволяет нам провести логическую реконструкцию теории Маркса.</w:t>
      </w:r>
    </w:p>
    <w:p w:rsidR="0097546F" w:rsidRPr="00A87955" w:rsidRDefault="0097546F" w:rsidP="00A87955">
      <w:pPr>
        <w:spacing w:line="360" w:lineRule="auto"/>
        <w:ind w:firstLine="720"/>
        <w:jc w:val="both"/>
        <w:rPr>
          <w:rFonts w:ascii="Times New Roman" w:hAnsi="Times New Roman" w:cs="Times New Roman"/>
          <w:sz w:val="28"/>
          <w:szCs w:val="28"/>
        </w:rPr>
      </w:pPr>
      <w:r w:rsidRPr="00A87955">
        <w:rPr>
          <w:rFonts w:ascii="Times New Roman" w:hAnsi="Times New Roman" w:cs="Times New Roman"/>
          <w:sz w:val="28"/>
          <w:szCs w:val="28"/>
        </w:rPr>
        <w:t>Подобная реконструкция позволяет утверждать, что, во-первых, Маркс анализировал классы через отношение к собственности на капитал и средства производства. Классообразующей основой у него выступала экономика, т.е. характер и способ производства. Он не придавал особого значения размерам дохода (хотя подчеркивал важность способа его получения), общности интересов людей и роли психологических факторов. Во-вторых, он выделял два основных класса</w:t>
      </w:r>
      <w:r w:rsidRPr="00A87955">
        <w:rPr>
          <w:rFonts w:ascii="Times New Roman" w:hAnsi="Times New Roman" w:cs="Times New Roman"/>
          <w:noProof/>
          <w:sz w:val="28"/>
          <w:szCs w:val="28"/>
        </w:rPr>
        <w:t xml:space="preserve"> —</w:t>
      </w:r>
      <w:r w:rsidRPr="00A87955">
        <w:rPr>
          <w:rFonts w:ascii="Times New Roman" w:hAnsi="Times New Roman" w:cs="Times New Roman"/>
          <w:bCs/>
          <w:sz w:val="28"/>
          <w:szCs w:val="28"/>
        </w:rPr>
        <w:t xml:space="preserve"> буржуазию</w:t>
      </w:r>
      <w:r w:rsidRPr="00A87955">
        <w:rPr>
          <w:rFonts w:ascii="Times New Roman" w:hAnsi="Times New Roman" w:cs="Times New Roman"/>
          <w:sz w:val="28"/>
          <w:szCs w:val="28"/>
        </w:rPr>
        <w:t xml:space="preserve"> (собственников средств производства) и</w:t>
      </w:r>
      <w:r w:rsidRPr="00A87955">
        <w:rPr>
          <w:rFonts w:ascii="Times New Roman" w:hAnsi="Times New Roman" w:cs="Times New Roman"/>
          <w:bCs/>
          <w:sz w:val="28"/>
          <w:szCs w:val="28"/>
        </w:rPr>
        <w:t xml:space="preserve"> пролетариат </w:t>
      </w:r>
      <w:r w:rsidRPr="00A87955">
        <w:rPr>
          <w:rFonts w:ascii="Times New Roman" w:hAnsi="Times New Roman" w:cs="Times New Roman"/>
          <w:sz w:val="28"/>
          <w:szCs w:val="28"/>
        </w:rPr>
        <w:t xml:space="preserve"> (субъектов наемного труда, получающих заработную плату). Внутри двух главных классов, на которые распадается любое общество, существует множество отдельных групп. В-третьих, класс, основываясь на всем своде произведений Маркса, можно характеризовать как </w:t>
      </w:r>
      <w:r w:rsidRPr="00A87955">
        <w:rPr>
          <w:rFonts w:ascii="Times New Roman" w:hAnsi="Times New Roman" w:cs="Times New Roman"/>
          <w:i/>
          <w:iCs/>
          <w:sz w:val="28"/>
          <w:szCs w:val="28"/>
        </w:rPr>
        <w:t>некоторое количество людей, занимающих одну и ту же позицию в экономической структуре.</w:t>
      </w:r>
      <w:r w:rsidRPr="00A87955">
        <w:rPr>
          <w:rFonts w:ascii="Times New Roman" w:hAnsi="Times New Roman" w:cs="Times New Roman"/>
          <w:sz w:val="28"/>
          <w:szCs w:val="28"/>
        </w:rPr>
        <w:t xml:space="preserve"> Для Маркса эта позиция основывалась на отношении человека к средствам производства</w:t>
      </w:r>
      <w:r w:rsidRPr="00A87955">
        <w:rPr>
          <w:rFonts w:ascii="Times New Roman" w:hAnsi="Times New Roman" w:cs="Times New Roman"/>
          <w:noProof/>
          <w:sz w:val="28"/>
          <w:szCs w:val="28"/>
        </w:rPr>
        <w:t xml:space="preserve"> —</w:t>
      </w:r>
      <w:r w:rsidRPr="00A87955">
        <w:rPr>
          <w:rFonts w:ascii="Times New Roman" w:hAnsi="Times New Roman" w:cs="Times New Roman"/>
          <w:sz w:val="28"/>
          <w:szCs w:val="28"/>
        </w:rPr>
        <w:t xml:space="preserve"> владение или невладение собственностью, а для самих собственников</w:t>
      </w:r>
      <w:r w:rsidRPr="00A87955">
        <w:rPr>
          <w:rFonts w:ascii="Times New Roman" w:hAnsi="Times New Roman" w:cs="Times New Roman"/>
          <w:noProof/>
          <w:sz w:val="28"/>
          <w:szCs w:val="28"/>
        </w:rPr>
        <w:t xml:space="preserve"> —</w:t>
      </w:r>
      <w:r w:rsidRPr="00A87955">
        <w:rPr>
          <w:rFonts w:ascii="Times New Roman" w:hAnsi="Times New Roman" w:cs="Times New Roman"/>
          <w:sz w:val="28"/>
          <w:szCs w:val="28"/>
        </w:rPr>
        <w:t xml:space="preserve"> на типе собственности. Источником дохода, размеры которого он не включал в число классобразующих признаков, служит не только собственность, соответственно, количество вещей, которые можно купить на эти деньги,  но также власть или контроль над экономическими ресурсами, а через них</w:t>
      </w:r>
      <w:r w:rsidRPr="00A87955">
        <w:rPr>
          <w:rFonts w:ascii="Times New Roman" w:hAnsi="Times New Roman" w:cs="Times New Roman"/>
          <w:noProof/>
          <w:sz w:val="28"/>
          <w:szCs w:val="28"/>
        </w:rPr>
        <w:t xml:space="preserve"> —</w:t>
      </w:r>
      <w:r w:rsidRPr="00A87955">
        <w:rPr>
          <w:rFonts w:ascii="Times New Roman" w:hAnsi="Times New Roman" w:cs="Times New Roman"/>
          <w:sz w:val="28"/>
          <w:szCs w:val="28"/>
        </w:rPr>
        <w:t xml:space="preserve"> над людьми.</w:t>
      </w:r>
    </w:p>
    <w:p w:rsidR="0097546F" w:rsidRPr="00A87955" w:rsidRDefault="0097546F" w:rsidP="00A87955">
      <w:pPr>
        <w:spacing w:line="360" w:lineRule="auto"/>
        <w:ind w:firstLine="720"/>
        <w:jc w:val="both"/>
        <w:rPr>
          <w:rFonts w:ascii="Times New Roman" w:hAnsi="Times New Roman" w:cs="Times New Roman"/>
          <w:sz w:val="28"/>
          <w:szCs w:val="28"/>
        </w:rPr>
      </w:pPr>
      <w:r w:rsidRPr="00A87955">
        <w:rPr>
          <w:rFonts w:ascii="Times New Roman" w:hAnsi="Times New Roman" w:cs="Times New Roman"/>
          <w:sz w:val="28"/>
          <w:szCs w:val="28"/>
        </w:rPr>
        <w:t xml:space="preserve">Таков узкий подход к пониманию теории классов К. Маркса, который ограничивается экономическими факторами. Однако возможен и более широкий подход. Вполне вероятно, и это прослеживается в логике его размышлений, что Маркс придерживался не одного, экономического, а </w:t>
      </w:r>
      <w:r w:rsidRPr="00A87955">
        <w:rPr>
          <w:rFonts w:ascii="Times New Roman" w:hAnsi="Times New Roman" w:cs="Times New Roman"/>
          <w:sz w:val="28"/>
          <w:szCs w:val="28"/>
        </w:rPr>
        <w:lastRenderedPageBreak/>
        <w:t>нескольких критериев классообразования. Это означает, что в основу деления людей на классы автор “Манифеста Коммунистической партии” положил:</w:t>
      </w:r>
      <w:r w:rsidRPr="00A87955">
        <w:rPr>
          <w:rFonts w:ascii="Times New Roman" w:hAnsi="Times New Roman" w:cs="Times New Roman"/>
          <w:noProof/>
          <w:sz w:val="28"/>
          <w:szCs w:val="28"/>
        </w:rPr>
        <w:t xml:space="preserve"> 1)</w:t>
      </w:r>
      <w:r w:rsidRPr="00A87955">
        <w:rPr>
          <w:rFonts w:ascii="Times New Roman" w:hAnsi="Times New Roman" w:cs="Times New Roman"/>
          <w:bCs/>
          <w:sz w:val="28"/>
          <w:szCs w:val="28"/>
        </w:rPr>
        <w:t xml:space="preserve"> экономические факторы</w:t>
      </w:r>
      <w:r w:rsidRPr="00A87955">
        <w:rPr>
          <w:rFonts w:ascii="Times New Roman" w:hAnsi="Times New Roman" w:cs="Times New Roman"/>
          <w:sz w:val="28"/>
          <w:szCs w:val="28"/>
        </w:rPr>
        <w:t xml:space="preserve"> (источники и величину дохода);</w:t>
      </w:r>
      <w:r w:rsidRPr="00A87955">
        <w:rPr>
          <w:rFonts w:ascii="Times New Roman" w:hAnsi="Times New Roman" w:cs="Times New Roman"/>
          <w:noProof/>
          <w:sz w:val="28"/>
          <w:szCs w:val="28"/>
        </w:rPr>
        <w:t xml:space="preserve">                                  2)</w:t>
      </w:r>
      <w:r w:rsidRPr="00A87955">
        <w:rPr>
          <w:rFonts w:ascii="Times New Roman" w:hAnsi="Times New Roman" w:cs="Times New Roman"/>
          <w:bCs/>
          <w:sz w:val="28"/>
          <w:szCs w:val="28"/>
        </w:rPr>
        <w:t xml:space="preserve"> социальные факторы</w:t>
      </w:r>
      <w:r w:rsidRPr="00A87955">
        <w:rPr>
          <w:rFonts w:ascii="Times New Roman" w:hAnsi="Times New Roman" w:cs="Times New Roman"/>
          <w:sz w:val="28"/>
          <w:szCs w:val="28"/>
        </w:rPr>
        <w:t xml:space="preserve"> (владение или невладение средствами производства) и</w:t>
      </w:r>
      <w:r w:rsidRPr="00A87955">
        <w:rPr>
          <w:rFonts w:ascii="Times New Roman" w:hAnsi="Times New Roman" w:cs="Times New Roman"/>
          <w:noProof/>
          <w:sz w:val="28"/>
          <w:szCs w:val="28"/>
        </w:rPr>
        <w:t xml:space="preserve"> 3)</w:t>
      </w:r>
      <w:r w:rsidRPr="00A87955">
        <w:rPr>
          <w:rFonts w:ascii="Times New Roman" w:hAnsi="Times New Roman" w:cs="Times New Roman"/>
          <w:bCs/>
          <w:sz w:val="28"/>
          <w:szCs w:val="28"/>
        </w:rPr>
        <w:t xml:space="preserve"> политические факторы</w:t>
      </w:r>
      <w:r w:rsidRPr="00A87955">
        <w:rPr>
          <w:rFonts w:ascii="Times New Roman" w:hAnsi="Times New Roman" w:cs="Times New Roman"/>
          <w:sz w:val="28"/>
          <w:szCs w:val="28"/>
        </w:rPr>
        <w:t xml:space="preserve"> (господство и влияние в структуре власти). В таком виде теория классов Маркса напоминает теорию классов Вебера, в которой также выделены три классообразующих признака: экономический (собственность), социальный (престиж) и политический (власть). Но таково лишь внешнее сходство, в дальнейшем мы убедимся, что две теории существенно отличаются друг от друга.</w:t>
      </w:r>
    </w:p>
    <w:p w:rsidR="0097546F" w:rsidRPr="00A87955" w:rsidRDefault="0097546F" w:rsidP="00A87955">
      <w:pPr>
        <w:spacing w:line="360" w:lineRule="auto"/>
        <w:ind w:firstLine="720"/>
        <w:jc w:val="both"/>
        <w:rPr>
          <w:rFonts w:ascii="Times New Roman" w:hAnsi="Times New Roman" w:cs="Times New Roman"/>
          <w:sz w:val="28"/>
          <w:szCs w:val="28"/>
        </w:rPr>
      </w:pPr>
      <w:r w:rsidRPr="00A87955">
        <w:rPr>
          <w:rFonts w:ascii="Times New Roman" w:hAnsi="Times New Roman" w:cs="Times New Roman"/>
          <w:sz w:val="28"/>
          <w:szCs w:val="28"/>
        </w:rPr>
        <w:t>В отличие от Вебера Маркс считал, что отношения между двумя главными классами общества являются</w:t>
      </w:r>
      <w:r w:rsidRPr="00A87955">
        <w:rPr>
          <w:rFonts w:ascii="Times New Roman" w:hAnsi="Times New Roman" w:cs="Times New Roman"/>
          <w:bCs/>
          <w:sz w:val="28"/>
          <w:szCs w:val="28"/>
        </w:rPr>
        <w:t xml:space="preserve"> антагонистическими,</w:t>
      </w:r>
      <w:r w:rsidRPr="00A87955">
        <w:rPr>
          <w:rFonts w:ascii="Times New Roman" w:hAnsi="Times New Roman" w:cs="Times New Roman"/>
          <w:sz w:val="28"/>
          <w:szCs w:val="28"/>
        </w:rPr>
        <w:t xml:space="preserve"> т.е. непримиримыми, не только потому, что одни господствуют, а другие подчиняются, но еще и потому, что одни эксплуатируют других.</w:t>
      </w:r>
      <w:r w:rsidRPr="00A87955">
        <w:rPr>
          <w:rFonts w:ascii="Times New Roman" w:hAnsi="Times New Roman" w:cs="Times New Roman"/>
          <w:bCs/>
          <w:sz w:val="28"/>
          <w:szCs w:val="28"/>
        </w:rPr>
        <w:t xml:space="preserve"> Эксплуатацией</w:t>
      </w:r>
      <w:r w:rsidRPr="00A87955">
        <w:rPr>
          <w:rFonts w:ascii="Times New Roman" w:hAnsi="Times New Roman" w:cs="Times New Roman"/>
          <w:sz w:val="28"/>
          <w:szCs w:val="28"/>
        </w:rPr>
        <w:t xml:space="preserve"> называется безвозмездное присвоение чужого неоплаченного труда. Рабы, крестьяне и рабочие производят богатства (товаров и услуг) больше, чем им необходимо для собственного пропитания, т.е. удовлетворения первичных жизненных потребностей. Иными словами, они создают </w:t>
      </w:r>
      <w:r w:rsidRPr="00A87955">
        <w:rPr>
          <w:rFonts w:ascii="Times New Roman" w:hAnsi="Times New Roman" w:cs="Times New Roman"/>
          <w:i/>
          <w:iCs/>
          <w:sz w:val="28"/>
          <w:szCs w:val="28"/>
        </w:rPr>
        <w:t>прибавочный продукт.</w:t>
      </w:r>
      <w:r w:rsidRPr="00A87955">
        <w:rPr>
          <w:rFonts w:ascii="Times New Roman" w:hAnsi="Times New Roman" w:cs="Times New Roman"/>
          <w:sz w:val="28"/>
          <w:szCs w:val="28"/>
        </w:rPr>
        <w:t xml:space="preserve"> Но они не имеют возможности использовать то, что сами же и производят. Те, кто владеют средствами производства, извлекают из прибавочного продукта то, что они называют “прибылью”. Таков экономический источник эксплуатации, а также конфликта между классами, который обычно проявляет себя в форме классовой борьбы.</w:t>
      </w:r>
    </w:p>
    <w:p w:rsidR="0097546F" w:rsidRPr="00A87955" w:rsidRDefault="0097546F" w:rsidP="00A87955">
      <w:pPr>
        <w:spacing w:line="360" w:lineRule="auto"/>
        <w:ind w:firstLine="720"/>
        <w:jc w:val="both"/>
        <w:rPr>
          <w:rFonts w:ascii="Times New Roman" w:hAnsi="Times New Roman" w:cs="Times New Roman"/>
          <w:sz w:val="28"/>
          <w:szCs w:val="28"/>
        </w:rPr>
      </w:pPr>
      <w:r w:rsidRPr="00A87955">
        <w:rPr>
          <w:rFonts w:ascii="Times New Roman" w:hAnsi="Times New Roman" w:cs="Times New Roman"/>
          <w:sz w:val="28"/>
          <w:szCs w:val="28"/>
        </w:rPr>
        <w:t>В марксизме классы</w:t>
      </w:r>
      <w:r w:rsidRPr="00A87955">
        <w:rPr>
          <w:rFonts w:ascii="Times New Roman" w:hAnsi="Times New Roman" w:cs="Times New Roman"/>
          <w:bCs/>
          <w:sz w:val="28"/>
          <w:szCs w:val="28"/>
        </w:rPr>
        <w:t xml:space="preserve"> выступают универсально-исторической</w:t>
      </w:r>
      <w:r w:rsidRPr="00A87955">
        <w:rPr>
          <w:rFonts w:ascii="Times New Roman" w:hAnsi="Times New Roman" w:cs="Times New Roman"/>
          <w:sz w:val="28"/>
          <w:szCs w:val="28"/>
        </w:rPr>
        <w:t xml:space="preserve"> и главной формой стратификации, пронизывающей все</w:t>
      </w:r>
      <w:r w:rsidRPr="00A87955">
        <w:rPr>
          <w:rFonts w:ascii="Times New Roman" w:hAnsi="Times New Roman" w:cs="Times New Roman"/>
          <w:bCs/>
          <w:sz w:val="28"/>
          <w:szCs w:val="28"/>
        </w:rPr>
        <w:t xml:space="preserve"> формации,</w:t>
      </w:r>
      <w:r w:rsidRPr="00A87955">
        <w:rPr>
          <w:rFonts w:ascii="Times New Roman" w:hAnsi="Times New Roman" w:cs="Times New Roman"/>
          <w:sz w:val="28"/>
          <w:szCs w:val="28"/>
        </w:rPr>
        <w:t xml:space="preserve"> все исторические</w:t>
      </w:r>
      <w:r w:rsidRPr="00A87955">
        <w:rPr>
          <w:rFonts w:ascii="Times New Roman" w:hAnsi="Times New Roman" w:cs="Times New Roman"/>
          <w:bCs/>
          <w:sz w:val="28"/>
          <w:szCs w:val="28"/>
        </w:rPr>
        <w:t xml:space="preserve"> эпохи.</w:t>
      </w:r>
      <w:r w:rsidRPr="00A87955">
        <w:rPr>
          <w:rFonts w:ascii="Times New Roman" w:hAnsi="Times New Roman" w:cs="Times New Roman"/>
          <w:sz w:val="28"/>
          <w:szCs w:val="28"/>
        </w:rPr>
        <w:t xml:space="preserve"> Маркс считал, что все общества, когда-либо существовавшие и существующие ныне, являются в том или ином смысле классовыми. Универсально-историческим типом стратификации делает классы тот факт, что при всех формациях существовал один из главных признаков</w:t>
      </w:r>
      <w:r w:rsidRPr="00A87955">
        <w:rPr>
          <w:rFonts w:ascii="Times New Roman" w:hAnsi="Times New Roman" w:cs="Times New Roman"/>
          <w:noProof/>
          <w:sz w:val="28"/>
          <w:szCs w:val="28"/>
        </w:rPr>
        <w:t xml:space="preserve"> —</w:t>
      </w:r>
      <w:r w:rsidRPr="00A87955">
        <w:rPr>
          <w:rFonts w:ascii="Times New Roman" w:hAnsi="Times New Roman" w:cs="Times New Roman"/>
          <w:sz w:val="28"/>
          <w:szCs w:val="28"/>
        </w:rPr>
        <w:t xml:space="preserve"> </w:t>
      </w:r>
      <w:r w:rsidRPr="00A87955">
        <w:rPr>
          <w:rFonts w:ascii="Times New Roman" w:hAnsi="Times New Roman" w:cs="Times New Roman"/>
          <w:sz w:val="28"/>
          <w:szCs w:val="28"/>
        </w:rPr>
        <w:lastRenderedPageBreak/>
        <w:t xml:space="preserve">эксплуатация чужого труда. Во всех типах общества собственники, составляющие господствующий класс, эксплуатируют несобственников, представляющих другой класс. Вовсе исторические времена одна часть населения, как правило, меньшинство, владела средствами производства и распоряжалась материальными ресурсами общества, эксплуатируя чужой труд, а другие группы населения этого не имели. В античном Риме патриции владели землей, а рабы вынуждены были трудиться на них, получая только </w:t>
      </w:r>
      <w:r w:rsidRPr="00A87955">
        <w:rPr>
          <w:rFonts w:ascii="Times New Roman" w:hAnsi="Times New Roman" w:cs="Times New Roman"/>
          <w:i/>
          <w:iCs/>
          <w:sz w:val="28"/>
          <w:szCs w:val="28"/>
        </w:rPr>
        <w:t>прожиточный минимум,</w:t>
      </w:r>
      <w:r w:rsidRPr="00A87955">
        <w:rPr>
          <w:rFonts w:ascii="Times New Roman" w:hAnsi="Times New Roman" w:cs="Times New Roman"/>
          <w:sz w:val="28"/>
          <w:szCs w:val="28"/>
        </w:rPr>
        <w:t xml:space="preserve"> прежде всего еду и жилье. В средневековой Европе феодалы владели землей, а крепостные крестьяне исполняли хозяйственную и военную повинность, оплачивая взятый в аренду участок земли. При капитализме буржуазия владеет предприятиями, землей и банками, а пролетарии, не имеющие никакой собственности, кроме собственности на свои рабочие руки, вынуждены становиться наемными работниками. Получаемая ими зарплата компенсирует только часть затрат, поскольку устанавливается на уровне прожиточного минимума.</w:t>
      </w:r>
    </w:p>
    <w:p w:rsidR="0097546F" w:rsidRPr="00A87955" w:rsidRDefault="0097546F" w:rsidP="00A87955">
      <w:pPr>
        <w:spacing w:line="360" w:lineRule="auto"/>
        <w:ind w:firstLine="720"/>
        <w:jc w:val="both"/>
        <w:rPr>
          <w:rFonts w:ascii="Times New Roman" w:hAnsi="Times New Roman" w:cs="Times New Roman"/>
          <w:sz w:val="28"/>
          <w:szCs w:val="28"/>
        </w:rPr>
      </w:pPr>
      <w:r w:rsidRPr="00A87955">
        <w:rPr>
          <w:rFonts w:ascii="Times New Roman" w:hAnsi="Times New Roman" w:cs="Times New Roman"/>
          <w:sz w:val="28"/>
          <w:szCs w:val="28"/>
        </w:rPr>
        <w:t xml:space="preserve">Однако класс как ведущий тип стратификации претерпел существенную эволюцию и только при капитализме явил себя в наиболее зрелой и полной форме. В предшествующих формациях его отодвигали на второй план другие типы стратификации, например сословный тип. Маркс различал классовое и сословное деление, но доказать подобное предположение нельзя, поскольку Маркс нигде не объяснил, чем различаются и как взаимосвязаны эти два типа стратификации. Вместе с тем его сподвижник Ф. Энгельс указывал на то, что при рабстве и феодализме классовое деление общества принимает форму </w:t>
      </w:r>
      <w:r w:rsidRPr="00A87955">
        <w:rPr>
          <w:rFonts w:ascii="Times New Roman" w:hAnsi="Times New Roman" w:cs="Times New Roman"/>
          <w:i/>
          <w:iCs/>
          <w:sz w:val="28"/>
          <w:szCs w:val="28"/>
        </w:rPr>
        <w:t>сословной стратификации..</w:t>
      </w:r>
      <w:r w:rsidRPr="00A87955">
        <w:rPr>
          <w:rFonts w:ascii="Times New Roman" w:hAnsi="Times New Roman" w:cs="Times New Roman"/>
          <w:sz w:val="28"/>
          <w:szCs w:val="28"/>
        </w:rPr>
        <w:t xml:space="preserve"> Классы вынуждены подчиняться сословному типу расслоения в определенные исторические периоды потому, что классообразующий фактор</w:t>
      </w:r>
      <w:r w:rsidRPr="00A87955">
        <w:rPr>
          <w:rFonts w:ascii="Times New Roman" w:hAnsi="Times New Roman" w:cs="Times New Roman"/>
          <w:noProof/>
          <w:sz w:val="28"/>
          <w:szCs w:val="28"/>
        </w:rPr>
        <w:t xml:space="preserve"> —</w:t>
      </w:r>
      <w:r w:rsidRPr="00A87955">
        <w:rPr>
          <w:rFonts w:ascii="Times New Roman" w:hAnsi="Times New Roman" w:cs="Times New Roman"/>
          <w:sz w:val="28"/>
          <w:szCs w:val="28"/>
        </w:rPr>
        <w:t xml:space="preserve"> отношение к средствам производства и свободный наемный труд</w:t>
      </w:r>
      <w:r w:rsidRPr="00A87955">
        <w:rPr>
          <w:rFonts w:ascii="Times New Roman" w:hAnsi="Times New Roman" w:cs="Times New Roman"/>
          <w:noProof/>
          <w:sz w:val="28"/>
          <w:szCs w:val="28"/>
        </w:rPr>
        <w:t xml:space="preserve"> —</w:t>
      </w:r>
      <w:r w:rsidRPr="00A87955">
        <w:rPr>
          <w:rFonts w:ascii="Times New Roman" w:hAnsi="Times New Roman" w:cs="Times New Roman"/>
          <w:sz w:val="28"/>
          <w:szCs w:val="28"/>
        </w:rPr>
        <w:t xml:space="preserve"> уступает ведущее место, в частности, при феодализме другому критерию</w:t>
      </w:r>
      <w:r w:rsidRPr="00A87955">
        <w:rPr>
          <w:rFonts w:ascii="Times New Roman" w:hAnsi="Times New Roman" w:cs="Times New Roman"/>
          <w:noProof/>
          <w:sz w:val="28"/>
          <w:szCs w:val="28"/>
        </w:rPr>
        <w:t xml:space="preserve"> —</w:t>
      </w:r>
      <w:r w:rsidRPr="00A87955">
        <w:rPr>
          <w:rFonts w:ascii="Times New Roman" w:hAnsi="Times New Roman" w:cs="Times New Roman"/>
          <w:sz w:val="28"/>
          <w:szCs w:val="28"/>
        </w:rPr>
        <w:t xml:space="preserve"> личной зависимости, которая является отличительным свойством сословной </w:t>
      </w:r>
      <w:r w:rsidRPr="00A87955">
        <w:rPr>
          <w:rFonts w:ascii="Times New Roman" w:hAnsi="Times New Roman" w:cs="Times New Roman"/>
          <w:sz w:val="28"/>
          <w:szCs w:val="28"/>
        </w:rPr>
        <w:lastRenderedPageBreak/>
        <w:t>иерархии. Как только капитализм набирает силу, личная зависимость отступает на второй план, а свободный наемный труд выходит на первый.</w:t>
      </w:r>
    </w:p>
    <w:p w:rsidR="0097546F" w:rsidRPr="00A87955" w:rsidRDefault="0097546F" w:rsidP="00A87955">
      <w:pPr>
        <w:spacing w:line="360" w:lineRule="auto"/>
        <w:ind w:firstLine="720"/>
        <w:jc w:val="both"/>
        <w:rPr>
          <w:rFonts w:ascii="Times New Roman" w:hAnsi="Times New Roman" w:cs="Times New Roman"/>
          <w:sz w:val="28"/>
          <w:szCs w:val="28"/>
        </w:rPr>
      </w:pPr>
      <w:r w:rsidRPr="00A87955">
        <w:rPr>
          <w:rFonts w:ascii="Times New Roman" w:hAnsi="Times New Roman" w:cs="Times New Roman"/>
          <w:sz w:val="28"/>
          <w:szCs w:val="28"/>
        </w:rPr>
        <w:t>От предшествующих формаций в каждой следующей сохраняются остаточные классы, в результате чего классовая структура общества представляет собой не двухслойный, например пролетариат и буржуазия, а многослойный пирог. Маркс указывал, что два основных класса капиталистического общества распадаются на “фрагменты”. К примеру, внутри буржуазии различаются промышленники, финансисты, землевладельцы, купцы, между которыми могут существовать конфликтные отношения. Промышленники могут быть недовольны высокой рентой, выплачиваемой землевладельцам, а купцы</w:t>
      </w:r>
      <w:r w:rsidRPr="00A87955">
        <w:rPr>
          <w:rFonts w:ascii="Times New Roman" w:hAnsi="Times New Roman" w:cs="Times New Roman"/>
          <w:noProof/>
          <w:sz w:val="28"/>
          <w:szCs w:val="28"/>
        </w:rPr>
        <w:t xml:space="preserve"> -</w:t>
      </w:r>
      <w:r w:rsidRPr="00A87955">
        <w:rPr>
          <w:rFonts w:ascii="Times New Roman" w:hAnsi="Times New Roman" w:cs="Times New Roman"/>
          <w:sz w:val="28"/>
          <w:szCs w:val="28"/>
        </w:rPr>
        <w:t xml:space="preserve"> процентами банковских ставок.</w:t>
      </w:r>
    </w:p>
    <w:p w:rsidR="0097546F" w:rsidRPr="00A87955" w:rsidRDefault="0097546F" w:rsidP="00A87955">
      <w:pPr>
        <w:spacing w:line="360" w:lineRule="auto"/>
        <w:ind w:firstLine="720"/>
        <w:jc w:val="both"/>
        <w:rPr>
          <w:rFonts w:ascii="Times New Roman" w:hAnsi="Times New Roman" w:cs="Times New Roman"/>
          <w:sz w:val="28"/>
          <w:szCs w:val="28"/>
        </w:rPr>
      </w:pPr>
      <w:r w:rsidRPr="00A87955">
        <w:rPr>
          <w:rFonts w:ascii="Times New Roman" w:hAnsi="Times New Roman" w:cs="Times New Roman"/>
          <w:sz w:val="28"/>
          <w:szCs w:val="28"/>
        </w:rPr>
        <w:t>Пролетариат подразделяется на тех, кто имеет гарантированную занятость, и не имеющих таковой (безработные и люмпен-пролетариат), на занятых в промышленности и в сфере обслуживания. Кроме них существует крестьянство и дворянство, которые не попадают в двухчленную классификацию классов. Они сохранились от предшествующих формаций. Крестьяне и мелкие собственники для современного капитализма являют собой атавизмы, которые, согласно марксовой теории, должны отмереть по мере развития капитализма. Отмирание промежуточных и унаследованных от прошлого страт диктовалось у Маркса теоретическими постулатами его учения. Дело в том, что классовая борьба только тогда становится движущей силой истории, когда она строится на непримиримом противоречии двух антагонистических классов. Появление дополнительных мешает ей проявиться, сбивает революционный настрой эксплуатируемого класса. Зрелое общество должно быть двухполюсным.</w:t>
      </w:r>
    </w:p>
    <w:p w:rsidR="0097546F" w:rsidRPr="00A87955" w:rsidRDefault="0097546F" w:rsidP="00A87955">
      <w:pPr>
        <w:spacing w:line="360" w:lineRule="auto"/>
        <w:ind w:firstLine="720"/>
        <w:jc w:val="both"/>
        <w:rPr>
          <w:rFonts w:ascii="Times New Roman" w:hAnsi="Times New Roman" w:cs="Times New Roman"/>
          <w:sz w:val="28"/>
          <w:szCs w:val="28"/>
        </w:rPr>
      </w:pPr>
      <w:r w:rsidRPr="00A87955">
        <w:rPr>
          <w:rFonts w:ascii="Times New Roman" w:hAnsi="Times New Roman" w:cs="Times New Roman"/>
          <w:sz w:val="28"/>
          <w:szCs w:val="28"/>
        </w:rPr>
        <w:t>Идею о многослойности классовой структуры позже позаимствует у Маркса В. Зомбарт, однако он иначе оценит роль классовой борьбы и классового антагонизма. У Зомбарта двухполюсный мир служил признаком не поздней, а ранней фазы развития капитализма.</w:t>
      </w:r>
    </w:p>
    <w:p w:rsidR="0097546F" w:rsidRPr="00A87955" w:rsidRDefault="0097546F" w:rsidP="00A87955">
      <w:pPr>
        <w:spacing w:line="360" w:lineRule="auto"/>
        <w:ind w:firstLine="720"/>
        <w:jc w:val="both"/>
        <w:rPr>
          <w:rFonts w:ascii="Times New Roman" w:hAnsi="Times New Roman" w:cs="Times New Roman"/>
          <w:sz w:val="28"/>
          <w:szCs w:val="28"/>
        </w:rPr>
      </w:pPr>
      <w:r w:rsidRPr="00A87955">
        <w:rPr>
          <w:rFonts w:ascii="Times New Roman" w:hAnsi="Times New Roman" w:cs="Times New Roman"/>
          <w:sz w:val="28"/>
          <w:szCs w:val="28"/>
        </w:rPr>
        <w:lastRenderedPageBreak/>
        <w:t>Современная история доказала</w:t>
      </w:r>
      <w:r w:rsidRPr="00A87955">
        <w:rPr>
          <w:rFonts w:ascii="Times New Roman" w:hAnsi="Times New Roman" w:cs="Times New Roman"/>
          <w:bCs/>
          <w:sz w:val="28"/>
          <w:szCs w:val="28"/>
        </w:rPr>
        <w:t xml:space="preserve"> ошибочность</w:t>
      </w:r>
      <w:r w:rsidRPr="00A87955">
        <w:rPr>
          <w:rFonts w:ascii="Times New Roman" w:hAnsi="Times New Roman" w:cs="Times New Roman"/>
          <w:sz w:val="28"/>
          <w:szCs w:val="28"/>
        </w:rPr>
        <w:t xml:space="preserve"> некоторых положений Маркса. Вопреки его предсказаниям, не произошло пауперизации (обнищания) рабочего класса. Напротив, по мере индустриализации общества, повысились стандарты его жизни. Вопреки его прогнозу, численность рабочего класса постоянно сокращалась, его зарплата повышалась, а революционность уменьшалась. С другой стороны, частная собственность сейчас не концентрируется в руках немногих людей, а распределяется среди широких масс держателей акций. Несбывшийся прогноз относительно усиления социальной поляризации в современном обществе подорвал доверие к классовой теории Маркса.</w:t>
      </w:r>
    </w:p>
    <w:p w:rsidR="00A87955" w:rsidRDefault="00A87955" w:rsidP="00A87955">
      <w:pPr>
        <w:spacing w:line="360" w:lineRule="auto"/>
        <w:ind w:firstLine="709"/>
        <w:jc w:val="both"/>
        <w:rPr>
          <w:rFonts w:ascii="Times New Roman" w:hAnsi="Times New Roman" w:cs="Times New Roman"/>
          <w:b/>
          <w:sz w:val="28"/>
          <w:szCs w:val="28"/>
        </w:rPr>
      </w:pPr>
    </w:p>
    <w:p w:rsidR="00A87955" w:rsidRDefault="00A87955" w:rsidP="00A87955">
      <w:pPr>
        <w:spacing w:line="360" w:lineRule="auto"/>
        <w:ind w:firstLine="709"/>
        <w:jc w:val="both"/>
        <w:rPr>
          <w:rFonts w:ascii="Times New Roman" w:hAnsi="Times New Roman" w:cs="Times New Roman"/>
          <w:b/>
          <w:sz w:val="28"/>
          <w:szCs w:val="28"/>
        </w:rPr>
      </w:pPr>
    </w:p>
    <w:p w:rsidR="00A87955" w:rsidRDefault="00A87955" w:rsidP="00A87955">
      <w:pPr>
        <w:spacing w:line="360" w:lineRule="auto"/>
        <w:ind w:firstLine="709"/>
        <w:jc w:val="both"/>
        <w:rPr>
          <w:rFonts w:ascii="Times New Roman" w:hAnsi="Times New Roman" w:cs="Times New Roman"/>
          <w:b/>
          <w:sz w:val="28"/>
          <w:szCs w:val="28"/>
        </w:rPr>
      </w:pPr>
    </w:p>
    <w:p w:rsidR="00A87955" w:rsidRDefault="00A87955" w:rsidP="00A87955">
      <w:pPr>
        <w:spacing w:line="360" w:lineRule="auto"/>
        <w:ind w:firstLine="709"/>
        <w:jc w:val="both"/>
        <w:rPr>
          <w:rFonts w:ascii="Times New Roman" w:hAnsi="Times New Roman" w:cs="Times New Roman"/>
          <w:b/>
          <w:sz w:val="28"/>
          <w:szCs w:val="28"/>
        </w:rPr>
      </w:pPr>
    </w:p>
    <w:p w:rsidR="00A87955" w:rsidRDefault="00A87955" w:rsidP="00A87955">
      <w:pPr>
        <w:spacing w:line="360" w:lineRule="auto"/>
        <w:ind w:firstLine="709"/>
        <w:jc w:val="both"/>
        <w:rPr>
          <w:rFonts w:ascii="Times New Roman" w:hAnsi="Times New Roman" w:cs="Times New Roman"/>
          <w:b/>
          <w:sz w:val="28"/>
          <w:szCs w:val="28"/>
        </w:rPr>
      </w:pPr>
    </w:p>
    <w:p w:rsidR="00A87955" w:rsidRDefault="00A87955" w:rsidP="00A87955">
      <w:pPr>
        <w:spacing w:line="360" w:lineRule="auto"/>
        <w:ind w:firstLine="709"/>
        <w:jc w:val="both"/>
        <w:rPr>
          <w:rFonts w:ascii="Times New Roman" w:hAnsi="Times New Roman" w:cs="Times New Roman"/>
          <w:b/>
          <w:sz w:val="28"/>
          <w:szCs w:val="28"/>
        </w:rPr>
      </w:pPr>
    </w:p>
    <w:p w:rsidR="00A87955" w:rsidRDefault="00A87955" w:rsidP="00A87955">
      <w:pPr>
        <w:spacing w:line="360" w:lineRule="auto"/>
        <w:ind w:firstLine="709"/>
        <w:jc w:val="both"/>
        <w:rPr>
          <w:rFonts w:ascii="Times New Roman" w:hAnsi="Times New Roman" w:cs="Times New Roman"/>
          <w:b/>
          <w:sz w:val="28"/>
          <w:szCs w:val="28"/>
        </w:rPr>
      </w:pPr>
    </w:p>
    <w:p w:rsidR="00A87955" w:rsidRDefault="00A87955" w:rsidP="00A87955">
      <w:pPr>
        <w:spacing w:line="360" w:lineRule="auto"/>
        <w:ind w:firstLine="709"/>
        <w:jc w:val="both"/>
        <w:rPr>
          <w:rFonts w:ascii="Times New Roman" w:hAnsi="Times New Roman" w:cs="Times New Roman"/>
          <w:b/>
          <w:sz w:val="28"/>
          <w:szCs w:val="28"/>
        </w:rPr>
      </w:pPr>
    </w:p>
    <w:p w:rsidR="00A87955" w:rsidRDefault="00A87955" w:rsidP="00A87955">
      <w:pPr>
        <w:spacing w:line="360" w:lineRule="auto"/>
        <w:ind w:firstLine="709"/>
        <w:jc w:val="both"/>
        <w:rPr>
          <w:rFonts w:ascii="Times New Roman" w:hAnsi="Times New Roman" w:cs="Times New Roman"/>
          <w:b/>
          <w:sz w:val="28"/>
          <w:szCs w:val="28"/>
        </w:rPr>
      </w:pPr>
    </w:p>
    <w:p w:rsidR="00A87955" w:rsidRDefault="00A87955" w:rsidP="00A87955">
      <w:pPr>
        <w:spacing w:line="360" w:lineRule="auto"/>
        <w:ind w:firstLine="709"/>
        <w:jc w:val="both"/>
        <w:rPr>
          <w:rFonts w:ascii="Times New Roman" w:hAnsi="Times New Roman" w:cs="Times New Roman"/>
          <w:b/>
          <w:sz w:val="28"/>
          <w:szCs w:val="28"/>
        </w:rPr>
      </w:pPr>
    </w:p>
    <w:p w:rsidR="00A87955" w:rsidRDefault="00A87955" w:rsidP="00A87955">
      <w:pPr>
        <w:spacing w:line="360" w:lineRule="auto"/>
        <w:ind w:firstLine="709"/>
        <w:jc w:val="both"/>
        <w:rPr>
          <w:rFonts w:ascii="Times New Roman" w:hAnsi="Times New Roman" w:cs="Times New Roman"/>
          <w:b/>
          <w:sz w:val="28"/>
          <w:szCs w:val="28"/>
        </w:rPr>
      </w:pPr>
    </w:p>
    <w:p w:rsidR="00A87955" w:rsidRDefault="00A87955" w:rsidP="00A87955">
      <w:pPr>
        <w:spacing w:line="360" w:lineRule="auto"/>
        <w:ind w:firstLine="709"/>
        <w:jc w:val="both"/>
        <w:rPr>
          <w:rFonts w:ascii="Times New Roman" w:hAnsi="Times New Roman" w:cs="Times New Roman"/>
          <w:b/>
          <w:sz w:val="28"/>
          <w:szCs w:val="28"/>
        </w:rPr>
      </w:pPr>
    </w:p>
    <w:p w:rsidR="00A87955" w:rsidRDefault="00A87955" w:rsidP="00A87955">
      <w:pPr>
        <w:spacing w:line="360" w:lineRule="auto"/>
        <w:ind w:firstLine="709"/>
        <w:jc w:val="both"/>
        <w:rPr>
          <w:rFonts w:ascii="Times New Roman" w:hAnsi="Times New Roman" w:cs="Times New Roman"/>
          <w:b/>
          <w:sz w:val="28"/>
          <w:szCs w:val="28"/>
        </w:rPr>
      </w:pPr>
    </w:p>
    <w:p w:rsidR="00A87955" w:rsidRDefault="00A87955" w:rsidP="00A87955">
      <w:pPr>
        <w:spacing w:line="360" w:lineRule="auto"/>
        <w:ind w:firstLine="709"/>
        <w:jc w:val="both"/>
        <w:rPr>
          <w:rFonts w:ascii="Times New Roman" w:hAnsi="Times New Roman" w:cs="Times New Roman"/>
          <w:b/>
          <w:sz w:val="28"/>
          <w:szCs w:val="28"/>
        </w:rPr>
      </w:pPr>
    </w:p>
    <w:p w:rsidR="004C3A87" w:rsidRPr="00A87955" w:rsidRDefault="004C3A87" w:rsidP="00A87955">
      <w:pPr>
        <w:spacing w:line="360" w:lineRule="auto"/>
        <w:ind w:firstLine="709"/>
        <w:jc w:val="both"/>
        <w:rPr>
          <w:rFonts w:ascii="Times New Roman" w:hAnsi="Times New Roman" w:cs="Times New Roman"/>
          <w:b/>
          <w:sz w:val="28"/>
          <w:szCs w:val="28"/>
        </w:rPr>
      </w:pPr>
      <w:r w:rsidRPr="00A87955">
        <w:rPr>
          <w:rFonts w:ascii="Times New Roman" w:hAnsi="Times New Roman" w:cs="Times New Roman"/>
          <w:b/>
          <w:sz w:val="28"/>
          <w:szCs w:val="28"/>
        </w:rPr>
        <w:lastRenderedPageBreak/>
        <w:t xml:space="preserve">3.  К. Маркс – основатель теории классового конфликта. </w:t>
      </w:r>
    </w:p>
    <w:p w:rsidR="00A87955" w:rsidRPr="00A87955" w:rsidRDefault="00A87955" w:rsidP="00A87955">
      <w:pPr>
        <w:shd w:val="clear" w:color="auto" w:fill="FFFFFF"/>
        <w:spacing w:before="100" w:beforeAutospacing="1" w:after="100" w:afterAutospacing="1" w:line="360" w:lineRule="auto"/>
        <w:jc w:val="both"/>
        <w:rPr>
          <w:rFonts w:ascii="Times New Roman" w:eastAsia="Times New Roman" w:hAnsi="Times New Roman" w:cs="Times New Roman"/>
          <w:sz w:val="28"/>
          <w:szCs w:val="28"/>
          <w:lang w:eastAsia="ru-RU"/>
        </w:rPr>
      </w:pPr>
      <w:r w:rsidRPr="00A87955">
        <w:rPr>
          <w:rFonts w:ascii="Times New Roman" w:eastAsia="Times New Roman" w:hAnsi="Times New Roman" w:cs="Times New Roman"/>
          <w:sz w:val="28"/>
          <w:szCs w:val="28"/>
          <w:lang w:eastAsia="ru-RU"/>
        </w:rPr>
        <w:t>На теорию социального конфликта в конфликтологии оказали значительное влияние взгляды </w:t>
      </w:r>
      <w:r w:rsidRPr="00A87955">
        <w:rPr>
          <w:rFonts w:ascii="Times New Roman" w:eastAsia="Times New Roman" w:hAnsi="Times New Roman" w:cs="Times New Roman"/>
          <w:bCs/>
          <w:sz w:val="28"/>
          <w:szCs w:val="28"/>
          <w:lang w:eastAsia="ru-RU"/>
        </w:rPr>
        <w:t>К.Маркса (1818–1883).</w:t>
      </w:r>
      <w:r w:rsidRPr="00A87955">
        <w:rPr>
          <w:rFonts w:ascii="Times New Roman" w:eastAsia="Times New Roman" w:hAnsi="Times New Roman" w:cs="Times New Roman"/>
          <w:sz w:val="28"/>
          <w:szCs w:val="28"/>
          <w:lang w:eastAsia="ru-RU"/>
        </w:rPr>
        <w:t> Будучи приверженцем материалистического подхода к истории развития общества, Маркс полагал, что людям свойственно вступать в различные социальные отношения.</w:t>
      </w:r>
    </w:p>
    <w:p w:rsidR="00A87955" w:rsidRPr="00A87955" w:rsidRDefault="00A87955" w:rsidP="00A87955">
      <w:pPr>
        <w:shd w:val="clear" w:color="auto" w:fill="FFFFFF"/>
        <w:spacing w:before="100" w:beforeAutospacing="1" w:after="100" w:afterAutospacing="1" w:line="360" w:lineRule="auto"/>
        <w:jc w:val="both"/>
        <w:rPr>
          <w:rFonts w:ascii="Times New Roman" w:eastAsia="Times New Roman" w:hAnsi="Times New Roman" w:cs="Times New Roman"/>
          <w:sz w:val="28"/>
          <w:szCs w:val="28"/>
          <w:lang w:eastAsia="ru-RU"/>
        </w:rPr>
      </w:pPr>
      <w:r w:rsidRPr="00A87955">
        <w:rPr>
          <w:rFonts w:ascii="Times New Roman" w:eastAsia="Times New Roman" w:hAnsi="Times New Roman" w:cs="Times New Roman"/>
          <w:sz w:val="28"/>
          <w:szCs w:val="28"/>
          <w:lang w:eastAsia="ru-RU"/>
        </w:rPr>
        <w:t>Социальные отношения, как и само стремление к их организации, являются независимыми от сознания индивидов феноменами. Общество формируется благодаря этому естественному стремлению и включает большие и малые социальные группы.</w:t>
      </w:r>
    </w:p>
    <w:p w:rsidR="00A87955" w:rsidRPr="00A87955" w:rsidRDefault="00A87955" w:rsidP="00A87955">
      <w:pPr>
        <w:shd w:val="clear" w:color="auto" w:fill="FFFFFF"/>
        <w:spacing w:before="100" w:beforeAutospacing="1" w:after="100" w:afterAutospacing="1" w:line="360" w:lineRule="auto"/>
        <w:jc w:val="both"/>
        <w:rPr>
          <w:rFonts w:ascii="Times New Roman" w:eastAsia="Times New Roman" w:hAnsi="Times New Roman" w:cs="Times New Roman"/>
          <w:sz w:val="28"/>
          <w:szCs w:val="28"/>
          <w:lang w:eastAsia="ru-RU"/>
        </w:rPr>
      </w:pPr>
      <w:r w:rsidRPr="00A87955">
        <w:rPr>
          <w:rFonts w:ascii="Times New Roman" w:eastAsia="Times New Roman" w:hAnsi="Times New Roman" w:cs="Times New Roman"/>
          <w:sz w:val="28"/>
          <w:szCs w:val="28"/>
          <w:lang w:eastAsia="ru-RU"/>
        </w:rPr>
        <w:t>Развивается общество на основе закона диалектики о единстве и борьбе противоположностей, в данном случае – классов.</w:t>
      </w:r>
    </w:p>
    <w:p w:rsidR="00A87955" w:rsidRPr="00A87955" w:rsidRDefault="00A87955" w:rsidP="00A87955">
      <w:pPr>
        <w:shd w:val="clear" w:color="auto" w:fill="FFFFFF"/>
        <w:spacing w:before="100" w:beforeAutospacing="1" w:after="100" w:afterAutospacing="1" w:line="360" w:lineRule="auto"/>
        <w:jc w:val="both"/>
        <w:rPr>
          <w:rFonts w:ascii="Times New Roman" w:eastAsia="Times New Roman" w:hAnsi="Times New Roman" w:cs="Times New Roman"/>
          <w:sz w:val="28"/>
          <w:szCs w:val="28"/>
          <w:lang w:eastAsia="ru-RU"/>
        </w:rPr>
      </w:pPr>
      <w:r w:rsidRPr="00A87955">
        <w:rPr>
          <w:rFonts w:ascii="Times New Roman" w:eastAsia="Times New Roman" w:hAnsi="Times New Roman" w:cs="Times New Roman"/>
          <w:sz w:val="28"/>
          <w:szCs w:val="28"/>
          <w:lang w:eastAsia="ru-RU"/>
        </w:rPr>
        <w:t>Классовые отношения, как утверждал </w:t>
      </w:r>
      <w:r w:rsidRPr="00A87955">
        <w:rPr>
          <w:rFonts w:ascii="Times New Roman" w:eastAsia="Times New Roman" w:hAnsi="Times New Roman" w:cs="Times New Roman"/>
          <w:bCs/>
          <w:sz w:val="28"/>
          <w:szCs w:val="28"/>
          <w:lang w:eastAsia="ru-RU"/>
        </w:rPr>
        <w:t>Маркс</w:t>
      </w:r>
      <w:r w:rsidRPr="00A87955">
        <w:rPr>
          <w:rFonts w:ascii="Times New Roman" w:eastAsia="Times New Roman" w:hAnsi="Times New Roman" w:cs="Times New Roman"/>
          <w:sz w:val="28"/>
          <w:szCs w:val="28"/>
          <w:lang w:eastAsia="ru-RU"/>
        </w:rPr>
        <w:t>, являются базовыми отношениями, существующими в обществе. Они характеризуются постоянным распределением материальных и духовных ресурсов общества между классами.</w:t>
      </w:r>
    </w:p>
    <w:p w:rsidR="00A87955" w:rsidRDefault="00A87955" w:rsidP="00A87955">
      <w:pPr>
        <w:shd w:val="clear" w:color="auto" w:fill="FFFFFF"/>
        <w:spacing w:before="100" w:beforeAutospacing="1" w:after="100" w:afterAutospacing="1" w:line="360" w:lineRule="auto"/>
        <w:jc w:val="both"/>
        <w:rPr>
          <w:rFonts w:ascii="Times New Roman" w:eastAsia="Times New Roman" w:hAnsi="Times New Roman" w:cs="Times New Roman"/>
          <w:sz w:val="28"/>
          <w:szCs w:val="28"/>
          <w:lang w:eastAsia="ru-RU"/>
        </w:rPr>
      </w:pPr>
      <w:r w:rsidRPr="00A87955">
        <w:rPr>
          <w:rFonts w:ascii="Times New Roman" w:eastAsia="Times New Roman" w:hAnsi="Times New Roman" w:cs="Times New Roman"/>
          <w:sz w:val="28"/>
          <w:szCs w:val="28"/>
          <w:lang w:eastAsia="ru-RU"/>
        </w:rPr>
        <w:t>Распределение не может происходить без ущемления чьихлибо интересов, поэтому вобществе и отношениях между классами возможны конфликты.</w:t>
      </w:r>
    </w:p>
    <w:p w:rsidR="00A87955" w:rsidRPr="00A87955" w:rsidRDefault="00A87955" w:rsidP="00A87955">
      <w:pPr>
        <w:shd w:val="clear" w:color="auto" w:fill="FFFFFF"/>
        <w:spacing w:before="100" w:beforeAutospacing="1" w:after="100" w:afterAutospacing="1" w:line="360" w:lineRule="auto"/>
        <w:jc w:val="both"/>
        <w:rPr>
          <w:rFonts w:ascii="Times New Roman" w:eastAsia="Times New Roman" w:hAnsi="Times New Roman" w:cs="Times New Roman"/>
          <w:sz w:val="28"/>
          <w:szCs w:val="28"/>
          <w:lang w:eastAsia="ru-RU"/>
        </w:rPr>
      </w:pPr>
      <w:r w:rsidRPr="00A87955">
        <w:rPr>
          <w:rFonts w:ascii="Times New Roman" w:eastAsia="Times New Roman" w:hAnsi="Times New Roman" w:cs="Times New Roman"/>
          <w:bCs/>
          <w:sz w:val="28"/>
          <w:szCs w:val="28"/>
          <w:lang w:eastAsia="ru-RU"/>
        </w:rPr>
        <w:t>Основные положения теории конфликта Маркса</w:t>
      </w:r>
      <w:r w:rsidRPr="00A87955">
        <w:rPr>
          <w:rFonts w:ascii="Times New Roman" w:eastAsia="Times New Roman" w:hAnsi="Times New Roman" w:cs="Times New Roman"/>
          <w:sz w:val="28"/>
          <w:szCs w:val="28"/>
          <w:lang w:eastAsia="ru-RU"/>
        </w:rPr>
        <w:t>:</w:t>
      </w:r>
    </w:p>
    <w:p w:rsidR="00A87955" w:rsidRPr="00A87955" w:rsidRDefault="00A87955" w:rsidP="00A87955">
      <w:pPr>
        <w:numPr>
          <w:ilvl w:val="0"/>
          <w:numId w:val="1"/>
        </w:numPr>
        <w:shd w:val="clear" w:color="auto" w:fill="FFFFFF"/>
        <w:spacing w:before="100" w:beforeAutospacing="1" w:after="100" w:afterAutospacing="1"/>
        <w:jc w:val="both"/>
        <w:rPr>
          <w:rFonts w:ascii="Times New Roman" w:eastAsia="Times New Roman" w:hAnsi="Times New Roman" w:cs="Times New Roman"/>
          <w:sz w:val="28"/>
          <w:szCs w:val="28"/>
          <w:lang w:eastAsia="ru-RU"/>
        </w:rPr>
      </w:pPr>
      <w:r w:rsidRPr="00A87955">
        <w:rPr>
          <w:rFonts w:ascii="Times New Roman" w:eastAsia="Times New Roman" w:hAnsi="Times New Roman" w:cs="Times New Roman"/>
          <w:sz w:val="28"/>
          <w:szCs w:val="28"/>
          <w:lang w:eastAsia="ru-RU"/>
        </w:rPr>
        <w:t>более неравномерное распределение ресурсов между классами порождает более острое и глубинное противоречие;</w:t>
      </w:r>
    </w:p>
    <w:p w:rsidR="00A87955" w:rsidRPr="00A87955" w:rsidRDefault="00A87955" w:rsidP="00A87955">
      <w:pPr>
        <w:numPr>
          <w:ilvl w:val="0"/>
          <w:numId w:val="1"/>
        </w:numPr>
        <w:shd w:val="clear" w:color="auto" w:fill="FFFFFF"/>
        <w:spacing w:before="100" w:beforeAutospacing="1" w:after="100" w:afterAutospacing="1"/>
        <w:jc w:val="both"/>
        <w:rPr>
          <w:rFonts w:ascii="Times New Roman" w:eastAsia="Times New Roman" w:hAnsi="Times New Roman" w:cs="Times New Roman"/>
          <w:sz w:val="28"/>
          <w:szCs w:val="28"/>
          <w:lang w:eastAsia="ru-RU"/>
        </w:rPr>
      </w:pPr>
      <w:r w:rsidRPr="00A87955">
        <w:rPr>
          <w:rFonts w:ascii="Times New Roman" w:eastAsia="Times New Roman" w:hAnsi="Times New Roman" w:cs="Times New Roman"/>
          <w:sz w:val="28"/>
          <w:szCs w:val="28"/>
          <w:lang w:eastAsia="ru-RU"/>
        </w:rPr>
        <w:t>знание об интересах и целях, делающих существование оптимальным, напрямую связано со знанием о незаконном распределении ресурсов для этих целей;</w:t>
      </w:r>
    </w:p>
    <w:p w:rsidR="00A87955" w:rsidRPr="00A87955" w:rsidRDefault="00A87955" w:rsidP="00A87955">
      <w:pPr>
        <w:numPr>
          <w:ilvl w:val="0"/>
          <w:numId w:val="1"/>
        </w:numPr>
        <w:shd w:val="clear" w:color="auto" w:fill="FFFFFF"/>
        <w:spacing w:before="100" w:beforeAutospacing="1" w:after="100" w:afterAutospacing="1"/>
        <w:jc w:val="both"/>
        <w:rPr>
          <w:rFonts w:ascii="Times New Roman" w:eastAsia="Times New Roman" w:hAnsi="Times New Roman" w:cs="Times New Roman"/>
          <w:sz w:val="28"/>
          <w:szCs w:val="28"/>
          <w:lang w:eastAsia="ru-RU"/>
        </w:rPr>
      </w:pPr>
      <w:r w:rsidRPr="00A87955">
        <w:rPr>
          <w:rFonts w:ascii="Times New Roman" w:eastAsia="Times New Roman" w:hAnsi="Times New Roman" w:cs="Times New Roman"/>
          <w:sz w:val="28"/>
          <w:szCs w:val="28"/>
          <w:lang w:eastAsia="ru-RU"/>
        </w:rPr>
        <w:t>знание о незаконном и неравномерном распределении ресурсов в обществе способствует объединению угнетенных и открытой борьбе с другими классами;</w:t>
      </w:r>
    </w:p>
    <w:p w:rsidR="00A87955" w:rsidRPr="00A87955" w:rsidRDefault="00A87955" w:rsidP="00A87955">
      <w:pPr>
        <w:numPr>
          <w:ilvl w:val="0"/>
          <w:numId w:val="1"/>
        </w:numPr>
        <w:shd w:val="clear" w:color="auto" w:fill="FFFFFF"/>
        <w:spacing w:before="100" w:beforeAutospacing="1" w:after="100" w:afterAutospacing="1"/>
        <w:jc w:val="both"/>
        <w:rPr>
          <w:rFonts w:ascii="Times New Roman" w:eastAsia="Times New Roman" w:hAnsi="Times New Roman" w:cs="Times New Roman"/>
          <w:sz w:val="28"/>
          <w:szCs w:val="28"/>
          <w:lang w:eastAsia="ru-RU"/>
        </w:rPr>
      </w:pPr>
      <w:r w:rsidRPr="00A87955">
        <w:rPr>
          <w:rFonts w:ascii="Times New Roman" w:eastAsia="Times New Roman" w:hAnsi="Times New Roman" w:cs="Times New Roman"/>
          <w:sz w:val="28"/>
          <w:szCs w:val="28"/>
          <w:lang w:eastAsia="ru-RU"/>
        </w:rPr>
        <w:lastRenderedPageBreak/>
        <w:t>конфликт между классами будет разрешаться насильственным путем в случае большей поляризации между господствующим классом и классом угнетенных;</w:t>
      </w:r>
    </w:p>
    <w:p w:rsidR="00A87955" w:rsidRPr="00A87955" w:rsidRDefault="00A87955" w:rsidP="00A87955">
      <w:pPr>
        <w:numPr>
          <w:ilvl w:val="0"/>
          <w:numId w:val="1"/>
        </w:numPr>
        <w:shd w:val="clear" w:color="auto" w:fill="FFFFFF"/>
        <w:spacing w:before="100" w:beforeAutospacing="1" w:after="100" w:afterAutospacing="1"/>
        <w:jc w:val="both"/>
        <w:rPr>
          <w:rFonts w:ascii="Times New Roman" w:eastAsia="Times New Roman" w:hAnsi="Times New Roman" w:cs="Times New Roman"/>
          <w:sz w:val="28"/>
          <w:szCs w:val="28"/>
          <w:lang w:eastAsia="ru-RU"/>
        </w:rPr>
      </w:pPr>
      <w:r w:rsidRPr="00A87955">
        <w:rPr>
          <w:rFonts w:ascii="Times New Roman" w:eastAsia="Times New Roman" w:hAnsi="Times New Roman" w:cs="Times New Roman"/>
          <w:sz w:val="28"/>
          <w:szCs w:val="28"/>
          <w:lang w:eastAsia="ru-RU"/>
        </w:rPr>
        <w:t>на поляризацию классов общества влияет внутренняя структура и идеологическая принадлежность руководителей классов;</w:t>
      </w:r>
    </w:p>
    <w:p w:rsidR="00A87955" w:rsidRPr="00A87955" w:rsidRDefault="00A87955" w:rsidP="00A87955">
      <w:pPr>
        <w:numPr>
          <w:ilvl w:val="0"/>
          <w:numId w:val="1"/>
        </w:numPr>
        <w:shd w:val="clear" w:color="auto" w:fill="FFFFFF"/>
        <w:spacing w:before="100" w:beforeAutospacing="1" w:after="100" w:afterAutospacing="1"/>
        <w:jc w:val="both"/>
        <w:rPr>
          <w:rFonts w:ascii="Times New Roman" w:eastAsia="Times New Roman" w:hAnsi="Times New Roman" w:cs="Times New Roman"/>
          <w:sz w:val="28"/>
          <w:szCs w:val="28"/>
          <w:lang w:eastAsia="ru-RU"/>
        </w:rPr>
      </w:pPr>
      <w:r w:rsidRPr="00A87955">
        <w:rPr>
          <w:rFonts w:ascii="Times New Roman" w:eastAsia="Times New Roman" w:hAnsi="Times New Roman" w:cs="Times New Roman"/>
          <w:sz w:val="28"/>
          <w:szCs w:val="28"/>
          <w:lang w:eastAsia="ru-RU"/>
        </w:rPr>
        <w:t>значительные структурные изменения системы общества и системы классовых отношений происходят в результате насильственных форм конфликта;</w:t>
      </w:r>
    </w:p>
    <w:p w:rsidR="00A87955" w:rsidRPr="00A87955" w:rsidRDefault="00A87955" w:rsidP="00A87955">
      <w:pPr>
        <w:numPr>
          <w:ilvl w:val="0"/>
          <w:numId w:val="1"/>
        </w:numPr>
        <w:shd w:val="clear" w:color="auto" w:fill="FFFFFF"/>
        <w:spacing w:before="100" w:beforeAutospacing="1" w:after="100" w:afterAutospacing="1"/>
        <w:jc w:val="both"/>
        <w:rPr>
          <w:rFonts w:ascii="Times New Roman" w:eastAsia="Times New Roman" w:hAnsi="Times New Roman" w:cs="Times New Roman"/>
          <w:sz w:val="28"/>
          <w:szCs w:val="28"/>
          <w:lang w:eastAsia="ru-RU"/>
        </w:rPr>
      </w:pPr>
      <w:r w:rsidRPr="00A87955">
        <w:rPr>
          <w:rFonts w:ascii="Times New Roman" w:eastAsia="Times New Roman" w:hAnsi="Times New Roman" w:cs="Times New Roman"/>
          <w:sz w:val="28"/>
          <w:szCs w:val="28"/>
          <w:lang w:eastAsia="ru-RU"/>
        </w:rPr>
        <w:t>более существенного перераспределения ресурсов общества между классами можно ожидать от насильственного конфликта.</w:t>
      </w:r>
    </w:p>
    <w:p w:rsidR="00A87955" w:rsidRPr="00A87955" w:rsidRDefault="00A87955" w:rsidP="00A87955">
      <w:pPr>
        <w:shd w:val="clear" w:color="auto" w:fill="FFFFFF"/>
        <w:spacing w:before="100" w:beforeAutospacing="1" w:after="100" w:afterAutospacing="1" w:line="360" w:lineRule="auto"/>
        <w:jc w:val="both"/>
        <w:rPr>
          <w:rFonts w:ascii="Times New Roman" w:eastAsia="Times New Roman" w:hAnsi="Times New Roman" w:cs="Times New Roman"/>
          <w:sz w:val="28"/>
          <w:szCs w:val="28"/>
          <w:lang w:eastAsia="ru-RU"/>
        </w:rPr>
      </w:pPr>
      <w:r w:rsidRPr="00A87955">
        <w:rPr>
          <w:rFonts w:ascii="Times New Roman" w:eastAsia="Times New Roman" w:hAnsi="Times New Roman" w:cs="Times New Roman"/>
          <w:bCs/>
          <w:sz w:val="28"/>
          <w:szCs w:val="28"/>
          <w:lang w:eastAsia="ru-RU"/>
        </w:rPr>
        <w:t>Маркс</w:t>
      </w:r>
      <w:r w:rsidRPr="00A87955">
        <w:rPr>
          <w:rFonts w:ascii="Times New Roman" w:eastAsia="Times New Roman" w:hAnsi="Times New Roman" w:cs="Times New Roman"/>
          <w:sz w:val="28"/>
          <w:szCs w:val="28"/>
          <w:lang w:eastAsia="ru-RU"/>
        </w:rPr>
        <w:t> считал, что основу социального конфликта в обществе составляют экономические отношения и отношения, возникающие на производстве. Совокупность производственных отношений влияет на все остальные системы отношений общества: политические, правовые, государственные, семейные, коллективные и т. д. Общество развивается поступательно благодаря причинноследственным связям. Естественно, исторический процесс развития общества и отношений внем основан на единственном стремлении индивидов и социальных групп– справедливо м распределении дефицитных ресурсов между классами.</w:t>
      </w:r>
    </w:p>
    <w:p w:rsidR="00F22429" w:rsidRDefault="00F22429" w:rsidP="00A0366E">
      <w:pPr>
        <w:rPr>
          <w:color w:val="000000"/>
          <w:sz w:val="27"/>
          <w:szCs w:val="27"/>
          <w:shd w:val="clear" w:color="auto" w:fill="FFFFFF"/>
        </w:rPr>
      </w:pPr>
    </w:p>
    <w:p w:rsidR="00A87955" w:rsidRDefault="00A87955" w:rsidP="00A0366E">
      <w:pPr>
        <w:rPr>
          <w:color w:val="000000"/>
          <w:sz w:val="27"/>
          <w:szCs w:val="27"/>
          <w:shd w:val="clear" w:color="auto" w:fill="FFFFFF"/>
        </w:rPr>
      </w:pPr>
    </w:p>
    <w:p w:rsidR="00A87955" w:rsidRDefault="00A87955" w:rsidP="00A0366E">
      <w:pPr>
        <w:rPr>
          <w:color w:val="000000"/>
          <w:sz w:val="27"/>
          <w:szCs w:val="27"/>
          <w:shd w:val="clear" w:color="auto" w:fill="FFFFFF"/>
        </w:rPr>
      </w:pPr>
    </w:p>
    <w:p w:rsidR="00A87955" w:rsidRDefault="00A87955" w:rsidP="00A0366E">
      <w:pPr>
        <w:rPr>
          <w:color w:val="000000"/>
          <w:sz w:val="27"/>
          <w:szCs w:val="27"/>
          <w:shd w:val="clear" w:color="auto" w:fill="FFFFFF"/>
        </w:rPr>
      </w:pPr>
    </w:p>
    <w:p w:rsidR="00A87955" w:rsidRDefault="00A87955" w:rsidP="00A0366E">
      <w:pPr>
        <w:rPr>
          <w:color w:val="000000"/>
          <w:sz w:val="27"/>
          <w:szCs w:val="27"/>
          <w:shd w:val="clear" w:color="auto" w:fill="FFFFFF"/>
        </w:rPr>
      </w:pPr>
    </w:p>
    <w:p w:rsidR="00A87955" w:rsidRDefault="00A87955" w:rsidP="00A0366E">
      <w:pPr>
        <w:rPr>
          <w:color w:val="000000"/>
          <w:sz w:val="27"/>
          <w:szCs w:val="27"/>
          <w:shd w:val="clear" w:color="auto" w:fill="FFFFFF"/>
        </w:rPr>
      </w:pPr>
    </w:p>
    <w:p w:rsidR="00A87955" w:rsidRDefault="00A87955" w:rsidP="00A0366E">
      <w:pPr>
        <w:rPr>
          <w:color w:val="000000"/>
          <w:sz w:val="27"/>
          <w:szCs w:val="27"/>
          <w:shd w:val="clear" w:color="auto" w:fill="FFFFFF"/>
        </w:rPr>
      </w:pPr>
    </w:p>
    <w:p w:rsidR="00A87955" w:rsidRDefault="00A87955" w:rsidP="00A0366E">
      <w:pPr>
        <w:rPr>
          <w:color w:val="000000"/>
          <w:sz w:val="27"/>
          <w:szCs w:val="27"/>
          <w:shd w:val="clear" w:color="auto" w:fill="FFFFFF"/>
        </w:rPr>
      </w:pPr>
    </w:p>
    <w:p w:rsidR="00A87955" w:rsidRDefault="00A87955" w:rsidP="00A0366E">
      <w:pPr>
        <w:rPr>
          <w:color w:val="000000"/>
          <w:sz w:val="27"/>
          <w:szCs w:val="27"/>
          <w:shd w:val="clear" w:color="auto" w:fill="FFFFFF"/>
        </w:rPr>
      </w:pPr>
    </w:p>
    <w:p w:rsidR="00A87955" w:rsidRDefault="00A87955" w:rsidP="00A0366E">
      <w:pPr>
        <w:rPr>
          <w:color w:val="000000"/>
          <w:sz w:val="27"/>
          <w:szCs w:val="27"/>
          <w:shd w:val="clear" w:color="auto" w:fill="FFFFFF"/>
        </w:rPr>
      </w:pPr>
    </w:p>
    <w:p w:rsidR="00A87955" w:rsidRDefault="00A87955" w:rsidP="00A87955">
      <w:pPr>
        <w:jc w:val="center"/>
        <w:rPr>
          <w:rFonts w:ascii="Times New Roman" w:hAnsi="Times New Roman" w:cs="Times New Roman"/>
          <w:b/>
          <w:color w:val="000000"/>
          <w:sz w:val="28"/>
          <w:szCs w:val="28"/>
          <w:shd w:val="clear" w:color="auto" w:fill="FFFFFF"/>
        </w:rPr>
      </w:pPr>
      <w:r w:rsidRPr="00A87955">
        <w:rPr>
          <w:rFonts w:ascii="Times New Roman" w:hAnsi="Times New Roman" w:cs="Times New Roman"/>
          <w:b/>
          <w:color w:val="000000"/>
          <w:sz w:val="28"/>
          <w:szCs w:val="28"/>
          <w:shd w:val="clear" w:color="auto" w:fill="FFFFFF"/>
        </w:rPr>
        <w:lastRenderedPageBreak/>
        <w:t>Список литературы:</w:t>
      </w:r>
    </w:p>
    <w:p w:rsidR="00A87955" w:rsidRPr="00A87955" w:rsidRDefault="00A87955" w:rsidP="00A87955">
      <w:pPr>
        <w:spacing w:line="360" w:lineRule="auto"/>
        <w:rPr>
          <w:rFonts w:ascii="Times New Roman" w:hAnsi="Times New Roman" w:cs="Times New Roman"/>
          <w:sz w:val="28"/>
          <w:szCs w:val="28"/>
        </w:rPr>
      </w:pPr>
      <w:r>
        <w:rPr>
          <w:rFonts w:ascii="Times New Roman" w:hAnsi="Times New Roman" w:cs="Times New Roman"/>
          <w:b/>
          <w:sz w:val="28"/>
          <w:szCs w:val="28"/>
        </w:rPr>
        <w:t xml:space="preserve"> </w:t>
      </w:r>
      <w:r w:rsidRPr="00A87955">
        <w:rPr>
          <w:rFonts w:ascii="Times New Roman" w:hAnsi="Times New Roman" w:cs="Times New Roman"/>
          <w:b/>
          <w:sz w:val="28"/>
          <w:szCs w:val="28"/>
        </w:rPr>
        <w:t>1.</w:t>
      </w:r>
      <w:r w:rsidRPr="00A87955">
        <w:rPr>
          <w:rFonts w:ascii="Times New Roman" w:hAnsi="Times New Roman" w:cs="Times New Roman"/>
          <w:sz w:val="28"/>
          <w:szCs w:val="28"/>
        </w:rPr>
        <w:t>Социология. Учебник для вузов. / Под ред. проф. В.Н. Лавриненко. 3</w:t>
      </w:r>
      <w:r w:rsidRPr="00A87955">
        <w:rPr>
          <w:rFonts w:ascii="Times New Roman" w:hAnsi="Times New Roman" w:cs="Times New Roman"/>
          <w:sz w:val="28"/>
          <w:szCs w:val="28"/>
          <w:vertAlign w:val="superscript"/>
        </w:rPr>
        <w:t>е</w:t>
      </w:r>
      <w:r w:rsidRPr="00A87955">
        <w:rPr>
          <w:rFonts w:ascii="Times New Roman" w:hAnsi="Times New Roman" w:cs="Times New Roman"/>
          <w:sz w:val="28"/>
          <w:szCs w:val="28"/>
        </w:rPr>
        <w:t xml:space="preserve"> изд. - М.: ЮНИТИ-ДАНА, 2004,  а также: М.:  Проспект,  2010.</w:t>
      </w:r>
    </w:p>
    <w:p w:rsidR="00A87955" w:rsidRPr="00A87955" w:rsidRDefault="00A87955" w:rsidP="00A87955">
      <w:pPr>
        <w:spacing w:line="360" w:lineRule="auto"/>
        <w:rPr>
          <w:rFonts w:ascii="Times New Roman" w:hAnsi="Times New Roman" w:cs="Times New Roman"/>
          <w:sz w:val="28"/>
          <w:szCs w:val="28"/>
        </w:rPr>
      </w:pPr>
      <w:r>
        <w:rPr>
          <w:rFonts w:ascii="Times New Roman" w:hAnsi="Times New Roman" w:cs="Times New Roman"/>
          <w:b/>
          <w:sz w:val="28"/>
          <w:szCs w:val="28"/>
        </w:rPr>
        <w:t xml:space="preserve"> </w:t>
      </w:r>
      <w:r w:rsidRPr="00A87955">
        <w:rPr>
          <w:rFonts w:ascii="Times New Roman" w:hAnsi="Times New Roman" w:cs="Times New Roman"/>
          <w:b/>
          <w:sz w:val="28"/>
          <w:szCs w:val="28"/>
        </w:rPr>
        <w:t>2.</w:t>
      </w:r>
      <w:r w:rsidRPr="00A87955">
        <w:rPr>
          <w:rFonts w:ascii="Times New Roman" w:hAnsi="Times New Roman" w:cs="Times New Roman"/>
          <w:sz w:val="28"/>
          <w:szCs w:val="28"/>
        </w:rPr>
        <w:t>Адорно Т. Введение в социологию. – М.: Праксис, 2010.</w:t>
      </w:r>
    </w:p>
    <w:p w:rsidR="00A87955" w:rsidRPr="00A87955" w:rsidRDefault="00A87955" w:rsidP="00A87955">
      <w:pPr>
        <w:spacing w:line="360" w:lineRule="auto"/>
        <w:rPr>
          <w:rFonts w:ascii="Times New Roman" w:hAnsi="Times New Roman" w:cs="Times New Roman"/>
          <w:bCs/>
          <w:sz w:val="28"/>
          <w:szCs w:val="28"/>
        </w:rPr>
      </w:pPr>
      <w:r>
        <w:rPr>
          <w:rFonts w:ascii="Times New Roman" w:hAnsi="Times New Roman" w:cs="Times New Roman"/>
          <w:b/>
          <w:bCs/>
          <w:sz w:val="28"/>
          <w:szCs w:val="28"/>
        </w:rPr>
        <w:t xml:space="preserve"> </w:t>
      </w:r>
      <w:r w:rsidRPr="00A87955">
        <w:rPr>
          <w:rFonts w:ascii="Times New Roman" w:hAnsi="Times New Roman" w:cs="Times New Roman"/>
          <w:b/>
          <w:bCs/>
          <w:sz w:val="28"/>
          <w:szCs w:val="28"/>
        </w:rPr>
        <w:t>3.</w:t>
      </w:r>
      <w:r w:rsidRPr="00A87955">
        <w:rPr>
          <w:rFonts w:ascii="Times New Roman" w:hAnsi="Times New Roman" w:cs="Times New Roman"/>
          <w:bCs/>
          <w:sz w:val="28"/>
          <w:szCs w:val="28"/>
        </w:rPr>
        <w:t>Добреньков В.И., Кравченко А.И. социология: Учебник. – М.: ИНФРА-М, 2009. Глава 8. Социологические теории классов. С. 263-333. Глава 9. Средний класс. С. 337-339.</w:t>
      </w:r>
    </w:p>
    <w:p w:rsidR="00A87955" w:rsidRPr="00A87955" w:rsidRDefault="00A87955" w:rsidP="00A87955">
      <w:pPr>
        <w:spacing w:line="360" w:lineRule="auto"/>
        <w:rPr>
          <w:rFonts w:ascii="Times New Roman" w:hAnsi="Times New Roman" w:cs="Times New Roman"/>
          <w:bCs/>
          <w:sz w:val="28"/>
          <w:szCs w:val="28"/>
        </w:rPr>
      </w:pPr>
      <w:r>
        <w:rPr>
          <w:rFonts w:ascii="Times New Roman" w:hAnsi="Times New Roman" w:cs="Times New Roman"/>
          <w:b/>
          <w:bCs/>
          <w:sz w:val="28"/>
          <w:szCs w:val="28"/>
        </w:rPr>
        <w:t xml:space="preserve"> </w:t>
      </w:r>
      <w:r w:rsidRPr="00A87955">
        <w:rPr>
          <w:rFonts w:ascii="Times New Roman" w:hAnsi="Times New Roman" w:cs="Times New Roman"/>
          <w:b/>
          <w:bCs/>
          <w:sz w:val="28"/>
          <w:szCs w:val="28"/>
        </w:rPr>
        <w:t>4.</w:t>
      </w:r>
      <w:r w:rsidRPr="00A87955">
        <w:rPr>
          <w:rFonts w:ascii="Times New Roman" w:hAnsi="Times New Roman" w:cs="Times New Roman"/>
          <w:bCs/>
          <w:sz w:val="28"/>
          <w:szCs w:val="28"/>
        </w:rPr>
        <w:t>Козырев Г.И. Социология: учеб. пособие, - 2-е изд., перераб. и доп. – М.: ИД «ФОРУМ», 2010.</w:t>
      </w:r>
    </w:p>
    <w:p w:rsidR="00A87955" w:rsidRDefault="00A87955" w:rsidP="00A87955">
      <w:pPr>
        <w:spacing w:line="360" w:lineRule="auto"/>
        <w:rPr>
          <w:rFonts w:ascii="Times New Roman" w:hAnsi="Times New Roman" w:cs="Times New Roman"/>
          <w:sz w:val="28"/>
          <w:szCs w:val="28"/>
        </w:rPr>
      </w:pPr>
      <w:r>
        <w:rPr>
          <w:rFonts w:ascii="Times New Roman" w:hAnsi="Times New Roman" w:cs="Times New Roman"/>
          <w:b/>
          <w:sz w:val="28"/>
          <w:szCs w:val="28"/>
        </w:rPr>
        <w:t xml:space="preserve">  </w:t>
      </w:r>
      <w:r w:rsidRPr="00A87955">
        <w:rPr>
          <w:rFonts w:ascii="Times New Roman" w:hAnsi="Times New Roman" w:cs="Times New Roman"/>
          <w:b/>
          <w:sz w:val="28"/>
          <w:szCs w:val="28"/>
        </w:rPr>
        <w:t>5.</w:t>
      </w:r>
      <w:r w:rsidRPr="00A87955">
        <w:rPr>
          <w:rFonts w:ascii="Times New Roman" w:hAnsi="Times New Roman" w:cs="Times New Roman"/>
          <w:sz w:val="28"/>
          <w:szCs w:val="28"/>
        </w:rPr>
        <w:t>Маркс К., Энгельс Ф.  - М.: Политиздат. Соч. 2-е изд. Тт. 10, 3, с. 124.</w:t>
      </w:r>
    </w:p>
    <w:p w:rsidR="00A87955" w:rsidRPr="00A87955" w:rsidRDefault="00A87955" w:rsidP="00A87955">
      <w:pPr>
        <w:spacing w:line="360" w:lineRule="auto"/>
        <w:rPr>
          <w:rFonts w:ascii="Times New Roman" w:hAnsi="Times New Roman" w:cs="Times New Roman"/>
          <w:sz w:val="28"/>
          <w:szCs w:val="28"/>
        </w:rPr>
      </w:pPr>
      <w:r w:rsidRPr="00A87955">
        <w:rPr>
          <w:rFonts w:ascii="Times New Roman" w:hAnsi="Times New Roman" w:cs="Times New Roman"/>
          <w:bCs/>
          <w:sz w:val="28"/>
          <w:szCs w:val="28"/>
        </w:rPr>
        <w:t xml:space="preserve">  </w:t>
      </w:r>
      <w:r w:rsidRPr="00A87955">
        <w:rPr>
          <w:rFonts w:ascii="Times New Roman" w:hAnsi="Times New Roman" w:cs="Times New Roman"/>
          <w:b/>
          <w:bCs/>
          <w:sz w:val="28"/>
          <w:szCs w:val="28"/>
        </w:rPr>
        <w:t>6.</w:t>
      </w:r>
      <w:r w:rsidRPr="00A87955">
        <w:rPr>
          <w:rFonts w:ascii="Times New Roman" w:hAnsi="Times New Roman" w:cs="Times New Roman"/>
          <w:bCs/>
          <w:sz w:val="28"/>
          <w:szCs w:val="28"/>
        </w:rPr>
        <w:t xml:space="preserve">   Социология. Учебник для вузов (А.И. Кравченко и В.Ф. Анурин). – СПб., Питер, 2007.</w:t>
      </w:r>
    </w:p>
    <w:p w:rsidR="00A87955" w:rsidRPr="00A87955" w:rsidRDefault="00A87955" w:rsidP="00A87955">
      <w:pPr>
        <w:spacing w:line="360" w:lineRule="auto"/>
        <w:rPr>
          <w:rFonts w:ascii="Times New Roman" w:hAnsi="Times New Roman" w:cs="Times New Roman"/>
          <w:bCs/>
          <w:sz w:val="28"/>
          <w:szCs w:val="28"/>
        </w:rPr>
      </w:pPr>
      <w:r>
        <w:rPr>
          <w:rFonts w:ascii="Times New Roman" w:hAnsi="Times New Roman" w:cs="Times New Roman"/>
          <w:b/>
          <w:bCs/>
          <w:sz w:val="28"/>
          <w:szCs w:val="28"/>
        </w:rPr>
        <w:t xml:space="preserve"> </w:t>
      </w:r>
      <w:r w:rsidRPr="00A87955">
        <w:rPr>
          <w:rFonts w:ascii="Times New Roman" w:hAnsi="Times New Roman" w:cs="Times New Roman"/>
          <w:b/>
          <w:bCs/>
          <w:sz w:val="28"/>
          <w:szCs w:val="28"/>
        </w:rPr>
        <w:t>7</w:t>
      </w:r>
      <w:r w:rsidRPr="00A87955">
        <w:rPr>
          <w:rFonts w:ascii="Times New Roman" w:hAnsi="Times New Roman" w:cs="Times New Roman"/>
          <w:bCs/>
          <w:sz w:val="28"/>
          <w:szCs w:val="28"/>
        </w:rPr>
        <w:t>.Штомпка А. Социология. – М.: Логос, 2008.</w:t>
      </w:r>
    </w:p>
    <w:p w:rsidR="00A87955" w:rsidRDefault="00A87955" w:rsidP="00A87955">
      <w:pPr>
        <w:spacing w:line="360" w:lineRule="auto"/>
        <w:rPr>
          <w:bCs/>
        </w:rPr>
      </w:pPr>
    </w:p>
    <w:p w:rsidR="00A87955" w:rsidRPr="00A87955" w:rsidRDefault="00A87955" w:rsidP="00A87955">
      <w:pPr>
        <w:rPr>
          <w:rFonts w:ascii="Times New Roman" w:hAnsi="Times New Roman" w:cs="Times New Roman"/>
          <w:b/>
          <w:color w:val="000000"/>
          <w:sz w:val="28"/>
          <w:szCs w:val="28"/>
          <w:shd w:val="clear" w:color="auto" w:fill="FFFFFF"/>
        </w:rPr>
      </w:pPr>
    </w:p>
    <w:sectPr w:rsidR="00A87955" w:rsidRPr="00A87955" w:rsidSect="00A0366E">
      <w:headerReference w:type="default" r:id="rId7"/>
      <w:pgSz w:w="11906" w:h="16838"/>
      <w:pgMar w:top="1134" w:right="850" w:bottom="1134" w:left="1701" w:header="708" w:footer="708" w:gutter="0"/>
      <w:pgNumType w:start="2"/>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A0091" w:rsidRDefault="00CA0091" w:rsidP="00A0366E">
      <w:pPr>
        <w:spacing w:after="0" w:line="240" w:lineRule="auto"/>
      </w:pPr>
      <w:r>
        <w:separator/>
      </w:r>
    </w:p>
  </w:endnote>
  <w:endnote w:type="continuationSeparator" w:id="1">
    <w:p w:rsidR="00CA0091" w:rsidRDefault="00CA0091" w:rsidP="00A036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A0091" w:rsidRDefault="00CA0091" w:rsidP="00A0366E">
      <w:pPr>
        <w:spacing w:after="0" w:line="240" w:lineRule="auto"/>
      </w:pPr>
      <w:r>
        <w:separator/>
      </w:r>
    </w:p>
  </w:footnote>
  <w:footnote w:type="continuationSeparator" w:id="1">
    <w:p w:rsidR="00CA0091" w:rsidRDefault="00CA0091" w:rsidP="00A0366E">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3605448"/>
      <w:docPartObj>
        <w:docPartGallery w:val="Page Numbers (Top of Page)"/>
        <w:docPartUnique/>
      </w:docPartObj>
    </w:sdtPr>
    <w:sdtContent>
      <w:p w:rsidR="00A0366E" w:rsidRDefault="00E00E51">
        <w:pPr>
          <w:pStyle w:val="a3"/>
          <w:jc w:val="center"/>
        </w:pPr>
        <w:fldSimple w:instr=" PAGE   \* MERGEFORMAT ">
          <w:r w:rsidR="00A87955">
            <w:rPr>
              <w:noProof/>
            </w:rPr>
            <w:t>15</w:t>
          </w:r>
        </w:fldSimple>
      </w:p>
    </w:sdtContent>
  </w:sdt>
  <w:p w:rsidR="00A0366E" w:rsidRDefault="00A0366E">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E596E2A"/>
    <w:multiLevelType w:val="multilevel"/>
    <w:tmpl w:val="B1F45C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efaultTabStop w:val="708"/>
  <w:characterSpacingControl w:val="doNotCompress"/>
  <w:footnotePr>
    <w:footnote w:id="0"/>
    <w:footnote w:id="1"/>
  </w:footnotePr>
  <w:endnotePr>
    <w:endnote w:id="0"/>
    <w:endnote w:id="1"/>
  </w:endnotePr>
  <w:compat/>
  <w:rsids>
    <w:rsidRoot w:val="00A0366E"/>
    <w:rsid w:val="000C301E"/>
    <w:rsid w:val="004C3A87"/>
    <w:rsid w:val="005249E9"/>
    <w:rsid w:val="00635B75"/>
    <w:rsid w:val="0097546F"/>
    <w:rsid w:val="00A0366E"/>
    <w:rsid w:val="00A87955"/>
    <w:rsid w:val="00AF00EF"/>
    <w:rsid w:val="00BB71BE"/>
    <w:rsid w:val="00CA0091"/>
    <w:rsid w:val="00E00E51"/>
    <w:rsid w:val="00ED57ED"/>
    <w:rsid w:val="00F2242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C301E"/>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0366E"/>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A0366E"/>
  </w:style>
  <w:style w:type="paragraph" w:styleId="a5">
    <w:name w:val="footer"/>
    <w:basedOn w:val="a"/>
    <w:link w:val="a6"/>
    <w:uiPriority w:val="99"/>
    <w:semiHidden/>
    <w:unhideWhenUsed/>
    <w:rsid w:val="00A0366E"/>
    <w:pPr>
      <w:tabs>
        <w:tab w:val="center" w:pos="4677"/>
        <w:tab w:val="right" w:pos="9355"/>
      </w:tabs>
      <w:spacing w:after="0" w:line="240" w:lineRule="auto"/>
    </w:pPr>
  </w:style>
  <w:style w:type="character" w:customStyle="1" w:styleId="a6">
    <w:name w:val="Нижний колонтитул Знак"/>
    <w:basedOn w:val="a0"/>
    <w:link w:val="a5"/>
    <w:uiPriority w:val="99"/>
    <w:semiHidden/>
    <w:rsid w:val="00A0366E"/>
  </w:style>
  <w:style w:type="character" w:customStyle="1" w:styleId="apple-converted-space">
    <w:name w:val="apple-converted-space"/>
    <w:basedOn w:val="a0"/>
    <w:rsid w:val="00AF00EF"/>
  </w:style>
  <w:style w:type="paragraph" w:styleId="a7">
    <w:name w:val="Normal (Web)"/>
    <w:basedOn w:val="a"/>
    <w:uiPriority w:val="99"/>
    <w:semiHidden/>
    <w:unhideWhenUsed/>
    <w:rsid w:val="00BB71B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8">
    <w:name w:val="Strong"/>
    <w:basedOn w:val="a0"/>
    <w:uiPriority w:val="22"/>
    <w:qFormat/>
    <w:rsid w:val="00A87955"/>
    <w:rPr>
      <w:b/>
      <w:bCs/>
    </w:rPr>
  </w:style>
</w:styles>
</file>

<file path=word/webSettings.xml><?xml version="1.0" encoding="utf-8"?>
<w:webSettings xmlns:r="http://schemas.openxmlformats.org/officeDocument/2006/relationships" xmlns:w="http://schemas.openxmlformats.org/wordprocessingml/2006/main">
  <w:divs>
    <w:div w:id="179666691">
      <w:bodyDiv w:val="1"/>
      <w:marLeft w:val="0"/>
      <w:marRight w:val="0"/>
      <w:marTop w:val="0"/>
      <w:marBottom w:val="0"/>
      <w:divBdr>
        <w:top w:val="none" w:sz="0" w:space="0" w:color="auto"/>
        <w:left w:val="none" w:sz="0" w:space="0" w:color="auto"/>
        <w:bottom w:val="none" w:sz="0" w:space="0" w:color="auto"/>
        <w:right w:val="none" w:sz="0" w:space="0" w:color="auto"/>
      </w:divBdr>
    </w:div>
    <w:div w:id="407193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60</TotalTime>
  <Pages>14</Pages>
  <Words>3226</Words>
  <Characters>18393</Characters>
  <Application>Microsoft Office Word</Application>
  <DocSecurity>0</DocSecurity>
  <Lines>153</Lines>
  <Paragraphs>43</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21576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ЧЕЛ</dc:creator>
  <cp:lastModifiedBy>ЧЕЛ</cp:lastModifiedBy>
  <cp:revision>4</cp:revision>
  <cp:lastPrinted>2013-05-21T20:49:00Z</cp:lastPrinted>
  <dcterms:created xsi:type="dcterms:W3CDTF">2013-05-07T22:25:00Z</dcterms:created>
  <dcterms:modified xsi:type="dcterms:W3CDTF">2013-05-21T20:59:00Z</dcterms:modified>
</cp:coreProperties>
</file>