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8305470"/>
        <w:docPartObj>
          <w:docPartGallery w:val="Cover Pages"/>
          <w:docPartUnique/>
        </w:docPartObj>
      </w:sdtPr>
      <w:sdtEndPr>
        <w:rPr>
          <w:b/>
          <w:sz w:val="28"/>
          <w:szCs w:val="28"/>
        </w:rPr>
      </w:sdtEndPr>
      <w:sdtContent>
        <w:p w:rsidR="002F13B0" w:rsidRDefault="002F13B0"/>
        <w:p w:rsidR="002F13B0" w:rsidRDefault="002F13B0"/>
        <w:p w:rsidR="002F13B0" w:rsidRPr="003435E5" w:rsidRDefault="002F13B0" w:rsidP="002F13B0">
          <w:pPr>
            <w:jc w:val="center"/>
            <w:rPr>
              <w:b/>
              <w:sz w:val="28"/>
              <w:szCs w:val="28"/>
            </w:rPr>
          </w:pPr>
          <w:r w:rsidRPr="003435E5">
            <w:rPr>
              <w:b/>
              <w:sz w:val="28"/>
              <w:szCs w:val="28"/>
            </w:rPr>
            <w:t>Министерство образования и науки Российской Федерации</w:t>
          </w:r>
        </w:p>
        <w:p w:rsidR="002F13B0" w:rsidRPr="003435E5" w:rsidRDefault="002F13B0" w:rsidP="002F13B0">
          <w:pPr>
            <w:jc w:val="center"/>
          </w:pPr>
          <w:r w:rsidRPr="003435E5">
            <w:t>Государственное образовательное учреждение высшего профессионального образования</w:t>
          </w:r>
        </w:p>
        <w:p w:rsidR="002F13B0" w:rsidRPr="003435E5" w:rsidRDefault="002F13B0" w:rsidP="002F13B0">
          <w:pPr>
            <w:jc w:val="center"/>
            <w:rPr>
              <w:b/>
              <w:sz w:val="28"/>
              <w:szCs w:val="28"/>
            </w:rPr>
          </w:pPr>
          <w:r w:rsidRPr="003435E5">
            <w:rPr>
              <w:b/>
              <w:sz w:val="28"/>
              <w:szCs w:val="28"/>
            </w:rPr>
            <w:t>Всероссийский заочный финансово-экономический институт</w:t>
          </w:r>
        </w:p>
        <w:p w:rsidR="002F13B0" w:rsidRDefault="002F13B0" w:rsidP="002F13B0">
          <w:pPr>
            <w:jc w:val="center"/>
            <w:rPr>
              <w:b/>
              <w:sz w:val="28"/>
              <w:szCs w:val="28"/>
            </w:rPr>
          </w:pPr>
          <w:r w:rsidRPr="003435E5">
            <w:rPr>
              <w:b/>
              <w:sz w:val="28"/>
              <w:szCs w:val="28"/>
            </w:rPr>
            <w:t xml:space="preserve">Филиал в </w:t>
          </w:r>
          <w:proofErr w:type="gramStart"/>
          <w:r w:rsidRPr="003435E5">
            <w:rPr>
              <w:b/>
              <w:sz w:val="28"/>
              <w:szCs w:val="28"/>
            </w:rPr>
            <w:t>г</w:t>
          </w:r>
          <w:proofErr w:type="gramEnd"/>
          <w:r w:rsidRPr="003435E5">
            <w:rPr>
              <w:b/>
              <w:sz w:val="28"/>
              <w:szCs w:val="28"/>
            </w:rPr>
            <w:t>.</w:t>
          </w:r>
          <w:r>
            <w:rPr>
              <w:b/>
              <w:sz w:val="28"/>
              <w:szCs w:val="28"/>
            </w:rPr>
            <w:t> </w:t>
          </w:r>
          <w:r w:rsidRPr="003435E5">
            <w:rPr>
              <w:b/>
              <w:sz w:val="28"/>
              <w:szCs w:val="28"/>
            </w:rPr>
            <w:t>Барнауле</w:t>
          </w:r>
        </w:p>
        <w:p w:rsidR="002F13B0" w:rsidRDefault="002F13B0" w:rsidP="002F13B0">
          <w:pPr>
            <w:jc w:val="center"/>
            <w:rPr>
              <w:b/>
              <w:sz w:val="28"/>
              <w:szCs w:val="28"/>
            </w:rPr>
          </w:pPr>
        </w:p>
        <w:p w:rsidR="002F13B0" w:rsidRDefault="002F13B0" w:rsidP="002F13B0">
          <w:pPr>
            <w:jc w:val="center"/>
            <w:rPr>
              <w:b/>
              <w:sz w:val="28"/>
              <w:szCs w:val="28"/>
            </w:rPr>
          </w:pPr>
        </w:p>
        <w:tbl>
          <w:tblPr>
            <w:tblW w:w="4974" w:type="dxa"/>
            <w:tblInd w:w="2341" w:type="dxa"/>
            <w:tblLook w:val="01E0"/>
          </w:tblPr>
          <w:tblGrid>
            <w:gridCol w:w="4974"/>
          </w:tblGrid>
          <w:tr w:rsidR="002F13B0" w:rsidRPr="00C518D8" w:rsidTr="00B33437">
            <w:tc>
              <w:tcPr>
                <w:tcW w:w="4974" w:type="dxa"/>
              </w:tcPr>
              <w:p w:rsidR="002F13B0" w:rsidRPr="00C518D8" w:rsidRDefault="002F13B0" w:rsidP="00B33437">
                <w:pPr>
                  <w:jc w:val="center"/>
                  <w:rPr>
                    <w:sz w:val="28"/>
                    <w:szCs w:val="28"/>
                  </w:rPr>
                </w:pPr>
                <w:r w:rsidRPr="00C518D8">
                  <w:rPr>
                    <w:sz w:val="28"/>
                    <w:szCs w:val="28"/>
                  </w:rPr>
                  <w:t>Кафедра</w:t>
                </w:r>
              </w:p>
            </w:tc>
          </w:tr>
          <w:tr w:rsidR="002F13B0" w:rsidRPr="00C518D8" w:rsidTr="00B33437">
            <w:tc>
              <w:tcPr>
                <w:tcW w:w="4974" w:type="dxa"/>
              </w:tcPr>
              <w:p w:rsidR="002F13B0" w:rsidRPr="00C518D8" w:rsidRDefault="002F13B0" w:rsidP="00B33437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философии, истории и права </w:t>
                </w:r>
              </w:p>
            </w:tc>
          </w:tr>
        </w:tbl>
        <w:p w:rsidR="002F13B0" w:rsidRDefault="002F13B0" w:rsidP="002F13B0"/>
        <w:p w:rsidR="002F13B0" w:rsidRDefault="002F13B0" w:rsidP="002F13B0"/>
        <w:p w:rsidR="002F13B0" w:rsidRDefault="002F13B0" w:rsidP="002F13B0"/>
        <w:p w:rsidR="002F13B0" w:rsidRDefault="002F13B0" w:rsidP="002F13B0"/>
        <w:p w:rsidR="002F13B0" w:rsidRDefault="002F13B0" w:rsidP="002F13B0"/>
        <w:p w:rsidR="002F13B0" w:rsidRDefault="002F13B0" w:rsidP="002F13B0"/>
        <w:p w:rsidR="002F13B0" w:rsidRDefault="002F13B0" w:rsidP="002F13B0"/>
        <w:p w:rsidR="002F13B0" w:rsidRDefault="002F13B0" w:rsidP="002F13B0"/>
        <w:p w:rsidR="002F13B0" w:rsidRDefault="002F13B0" w:rsidP="002F13B0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Контрольная работа №1 </w:t>
          </w:r>
        </w:p>
        <w:p w:rsidR="002F13B0" w:rsidRDefault="002F13B0" w:rsidP="002F13B0">
          <w:pPr>
            <w:jc w:val="center"/>
            <w:rPr>
              <w:sz w:val="28"/>
              <w:szCs w:val="28"/>
            </w:rPr>
          </w:pPr>
        </w:p>
        <w:p w:rsidR="002F13B0" w:rsidRDefault="002F13B0" w:rsidP="002F13B0">
          <w:pPr>
            <w:jc w:val="center"/>
            <w:rPr>
              <w:sz w:val="28"/>
              <w:szCs w:val="28"/>
            </w:rPr>
          </w:pPr>
          <w:r w:rsidRPr="0061410D">
            <w:rPr>
              <w:sz w:val="28"/>
              <w:szCs w:val="28"/>
            </w:rPr>
            <w:t xml:space="preserve">по </w:t>
          </w:r>
          <w:r>
            <w:rPr>
              <w:sz w:val="28"/>
              <w:szCs w:val="28"/>
            </w:rPr>
            <w:t>социологии</w:t>
          </w:r>
          <w:r w:rsidRPr="0061410D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вариант №8</w:t>
          </w:r>
        </w:p>
        <w:p w:rsidR="002F13B0" w:rsidRPr="00763BFB" w:rsidRDefault="002F13B0" w:rsidP="002F13B0">
          <w:pPr>
            <w:jc w:val="center"/>
            <w:rPr>
              <w:sz w:val="28"/>
              <w:szCs w:val="28"/>
            </w:rPr>
          </w:pPr>
        </w:p>
        <w:p w:rsidR="002F13B0" w:rsidRPr="00262A67" w:rsidRDefault="002F13B0" w:rsidP="002F13B0">
          <w:pPr>
            <w:jc w:val="center"/>
            <w:rPr>
              <w:b/>
              <w:sz w:val="28"/>
              <w:szCs w:val="28"/>
            </w:rPr>
          </w:pPr>
          <w:r w:rsidRPr="00262A67">
            <w:rPr>
              <w:b/>
              <w:sz w:val="28"/>
              <w:szCs w:val="28"/>
            </w:rPr>
            <w:t>Основные направления объективного подхода к анализу общества в современной западной социологии</w:t>
          </w:r>
        </w:p>
        <w:p w:rsidR="002F13B0" w:rsidRDefault="002F13B0" w:rsidP="002F13B0">
          <w:pPr>
            <w:rPr>
              <w:b/>
              <w:sz w:val="28"/>
              <w:szCs w:val="28"/>
            </w:rPr>
          </w:pPr>
        </w:p>
        <w:p w:rsidR="002F13B0" w:rsidRDefault="002F13B0" w:rsidP="002F13B0">
          <w:pPr>
            <w:rPr>
              <w:b/>
              <w:sz w:val="28"/>
              <w:szCs w:val="28"/>
            </w:rPr>
          </w:pPr>
        </w:p>
        <w:p w:rsidR="002F13B0" w:rsidRDefault="002F13B0" w:rsidP="002F13B0">
          <w:pPr>
            <w:rPr>
              <w:b/>
              <w:sz w:val="28"/>
              <w:szCs w:val="28"/>
            </w:rPr>
          </w:pPr>
        </w:p>
        <w:p w:rsidR="002F13B0" w:rsidRDefault="002F13B0" w:rsidP="002F13B0">
          <w:pPr>
            <w:rPr>
              <w:b/>
              <w:sz w:val="28"/>
              <w:szCs w:val="28"/>
            </w:rPr>
          </w:pPr>
        </w:p>
        <w:tbl>
          <w:tblPr>
            <w:tblW w:w="9072" w:type="dxa"/>
            <w:tblInd w:w="648" w:type="dxa"/>
            <w:tblLook w:val="01E0"/>
          </w:tblPr>
          <w:tblGrid>
            <w:gridCol w:w="5580"/>
            <w:gridCol w:w="3492"/>
          </w:tblGrid>
          <w:tr w:rsidR="002F13B0" w:rsidRPr="00C518D8" w:rsidTr="00B33437">
            <w:tc>
              <w:tcPr>
                <w:tcW w:w="5580" w:type="dxa"/>
              </w:tcPr>
              <w:p w:rsidR="002F13B0" w:rsidRPr="006278A4" w:rsidRDefault="002F13B0" w:rsidP="00B33437">
                <w:r w:rsidRPr="006278A4">
                  <w:t>Студентка</w:t>
                </w:r>
              </w:p>
              <w:p w:rsidR="002F13B0" w:rsidRPr="006278A4" w:rsidRDefault="002F13B0" w:rsidP="00B33437"/>
            </w:tc>
            <w:tc>
              <w:tcPr>
                <w:tcW w:w="3492" w:type="dxa"/>
              </w:tcPr>
              <w:p w:rsidR="002F13B0" w:rsidRPr="006278A4" w:rsidRDefault="002F13B0" w:rsidP="008A6B1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Pr="006278A4" w:rsidRDefault="002F13B0" w:rsidP="00B33437">
                <w:r w:rsidRPr="006278A4">
                  <w:t>Специальность</w:t>
                </w:r>
              </w:p>
              <w:p w:rsidR="002F13B0" w:rsidRPr="006278A4" w:rsidRDefault="002F13B0" w:rsidP="00B33437"/>
            </w:tc>
            <w:tc>
              <w:tcPr>
                <w:tcW w:w="3492" w:type="dxa"/>
              </w:tcPr>
              <w:p w:rsidR="002F13B0" w:rsidRPr="006278A4" w:rsidRDefault="002F13B0" w:rsidP="00B33437">
                <w:r w:rsidRPr="006278A4">
                  <w:t>Бухгалтерский учет, анализ и аудит</w:t>
                </w:r>
              </w:p>
              <w:p w:rsidR="002F13B0" w:rsidRPr="006278A4" w:rsidRDefault="002F13B0" w:rsidP="00B3343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Default="002F13B0" w:rsidP="00B33437">
                <w:r w:rsidRPr="006278A4">
                  <w:t xml:space="preserve">Образование </w:t>
                </w:r>
              </w:p>
              <w:p w:rsidR="002F13B0" w:rsidRPr="006278A4" w:rsidRDefault="002F13B0" w:rsidP="00B33437"/>
              <w:p w:rsidR="002F13B0" w:rsidRPr="006278A4" w:rsidRDefault="002F13B0" w:rsidP="00B33437">
                <w:r w:rsidRPr="006278A4">
                  <w:t>№ личного дела</w:t>
                </w:r>
              </w:p>
              <w:p w:rsidR="002F13B0" w:rsidRPr="006278A4" w:rsidRDefault="002F13B0" w:rsidP="00B33437"/>
            </w:tc>
            <w:tc>
              <w:tcPr>
                <w:tcW w:w="3492" w:type="dxa"/>
              </w:tcPr>
              <w:p w:rsidR="002F13B0" w:rsidRDefault="002F13B0" w:rsidP="00B33437">
                <w:r w:rsidRPr="006278A4">
                  <w:t>Первое высшее</w:t>
                </w:r>
              </w:p>
              <w:p w:rsidR="002F13B0" w:rsidRDefault="002F13B0" w:rsidP="00B33437"/>
              <w:p w:rsidR="002F13B0" w:rsidRPr="006278A4" w:rsidRDefault="002F13B0" w:rsidP="00B3343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Pr="006278A4" w:rsidRDefault="002F13B0" w:rsidP="00B33437">
                <w:r>
                  <w:t>Группа</w:t>
                </w:r>
              </w:p>
            </w:tc>
            <w:tc>
              <w:tcPr>
                <w:tcW w:w="3492" w:type="dxa"/>
              </w:tcPr>
              <w:p w:rsidR="002F13B0" w:rsidRPr="006278A4" w:rsidRDefault="002F13B0" w:rsidP="008A6B1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Pr="006278A4" w:rsidRDefault="002F13B0" w:rsidP="00B33437">
                <w:r w:rsidRPr="006278A4">
                  <w:t xml:space="preserve">Преподаватель </w:t>
                </w:r>
              </w:p>
              <w:p w:rsidR="002F13B0" w:rsidRPr="006278A4" w:rsidRDefault="002F13B0" w:rsidP="00B33437"/>
            </w:tc>
            <w:tc>
              <w:tcPr>
                <w:tcW w:w="3492" w:type="dxa"/>
              </w:tcPr>
              <w:p w:rsidR="002F13B0" w:rsidRDefault="002F13B0" w:rsidP="00B33437"/>
              <w:p w:rsidR="002F13B0" w:rsidRDefault="002F13B0" w:rsidP="00B33437"/>
              <w:p w:rsidR="002F13B0" w:rsidRPr="006278A4" w:rsidRDefault="002F13B0" w:rsidP="00B33437"/>
              <w:p w:rsidR="002F13B0" w:rsidRPr="006278A4" w:rsidRDefault="002F13B0" w:rsidP="00B3343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Pr="006278A4" w:rsidRDefault="002F13B0" w:rsidP="00B33437"/>
            </w:tc>
            <w:tc>
              <w:tcPr>
                <w:tcW w:w="3492" w:type="dxa"/>
              </w:tcPr>
              <w:p w:rsidR="002F13B0" w:rsidRPr="006278A4" w:rsidRDefault="002F13B0" w:rsidP="00B3343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Pr="00D50DAF" w:rsidRDefault="002F13B0" w:rsidP="00B33437"/>
            </w:tc>
            <w:tc>
              <w:tcPr>
                <w:tcW w:w="3492" w:type="dxa"/>
              </w:tcPr>
              <w:p w:rsidR="002F13B0" w:rsidRPr="00D50DAF" w:rsidRDefault="002F13B0" w:rsidP="00B33437"/>
            </w:tc>
          </w:tr>
          <w:tr w:rsidR="002F13B0" w:rsidRPr="00C518D8" w:rsidTr="00B33437">
            <w:tc>
              <w:tcPr>
                <w:tcW w:w="5580" w:type="dxa"/>
              </w:tcPr>
              <w:p w:rsidR="002F13B0" w:rsidRDefault="002F13B0" w:rsidP="00B33437"/>
              <w:p w:rsidR="002F13B0" w:rsidRPr="00D50DAF" w:rsidRDefault="002F13B0" w:rsidP="00B33437"/>
            </w:tc>
            <w:tc>
              <w:tcPr>
                <w:tcW w:w="3492" w:type="dxa"/>
              </w:tcPr>
              <w:p w:rsidR="002F13B0" w:rsidRPr="00D50DAF" w:rsidRDefault="002F13B0" w:rsidP="00B33437"/>
            </w:tc>
          </w:tr>
        </w:tbl>
        <w:p w:rsidR="002F13B0" w:rsidRPr="002A65D2" w:rsidRDefault="002F13B0" w:rsidP="002F13B0">
          <w:pPr>
            <w:jc w:val="center"/>
            <w:rPr>
              <w:b/>
              <w:sz w:val="28"/>
              <w:szCs w:val="28"/>
            </w:rPr>
          </w:pPr>
          <w:r w:rsidRPr="003556E1">
            <w:rPr>
              <w:b/>
              <w:sz w:val="28"/>
              <w:szCs w:val="28"/>
            </w:rPr>
            <w:t>Барнаул 20</w:t>
          </w:r>
          <w:r>
            <w:rPr>
              <w:b/>
              <w:sz w:val="28"/>
              <w:szCs w:val="28"/>
            </w:rPr>
            <w:t>11</w:t>
          </w:r>
        </w:p>
        <w:p w:rsidR="002F13B0" w:rsidRDefault="002F13B0"/>
        <w:p w:rsidR="002F13B0" w:rsidRDefault="002F13B0">
          <w:pPr>
            <w:spacing w:after="200" w:line="276" w:lineRule="auto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br w:type="page"/>
          </w:r>
        </w:p>
      </w:sdtContent>
    </w:sdt>
    <w:p w:rsidR="002F13B0" w:rsidRPr="00D230C5" w:rsidRDefault="00461DB5" w:rsidP="002F13B0">
      <w:pPr>
        <w:pStyle w:val="1"/>
      </w:pPr>
      <w:r>
        <w:lastRenderedPageBreak/>
        <w:t>СОДЕРЖАНИЕ</w:t>
      </w:r>
    </w:p>
    <w:p w:rsidR="0048596F" w:rsidRDefault="002F13B0" w:rsidP="0048596F">
      <w:pPr>
        <w:pStyle w:val="ab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48596F">
        <w:rPr>
          <w:sz w:val="28"/>
          <w:szCs w:val="28"/>
        </w:rPr>
        <w:t>Теория структурн</w:t>
      </w:r>
      <w:r w:rsidR="0048596F">
        <w:rPr>
          <w:sz w:val="28"/>
          <w:szCs w:val="28"/>
        </w:rPr>
        <w:t xml:space="preserve">о-функционального анализа …………………………..……3 </w:t>
      </w:r>
    </w:p>
    <w:p w:rsidR="0048596F" w:rsidRDefault="002F13B0" w:rsidP="0048596F">
      <w:pPr>
        <w:pStyle w:val="ab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48596F">
        <w:rPr>
          <w:sz w:val="28"/>
          <w:szCs w:val="28"/>
        </w:rPr>
        <w:t>Теор</w:t>
      </w:r>
      <w:r w:rsidR="0048596F">
        <w:rPr>
          <w:sz w:val="28"/>
          <w:szCs w:val="28"/>
        </w:rPr>
        <w:t>ия социального конфликта…………………………………………………8</w:t>
      </w:r>
    </w:p>
    <w:p w:rsidR="002F13B0" w:rsidRPr="0048596F" w:rsidRDefault="0048596F" w:rsidP="0048596F">
      <w:pPr>
        <w:pStyle w:val="ab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Технологический детерминизм ……………………………………………….13</w:t>
      </w:r>
    </w:p>
    <w:p w:rsidR="0048596F" w:rsidRPr="0048596F" w:rsidRDefault="0048596F" w:rsidP="0048596F">
      <w:pPr>
        <w:pStyle w:val="ab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литературы…………………………………………….16</w:t>
      </w:r>
    </w:p>
    <w:p w:rsidR="002F13B0" w:rsidRDefault="002F13B0" w:rsidP="002F13B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F13B0" w:rsidRPr="0017740A" w:rsidRDefault="002F13B0" w:rsidP="0017740A">
      <w:pPr>
        <w:pStyle w:val="1"/>
      </w:pPr>
      <w:r w:rsidRPr="0017740A">
        <w:lastRenderedPageBreak/>
        <w:t xml:space="preserve">1. </w:t>
      </w:r>
      <w:r w:rsidR="00461DB5" w:rsidRPr="005F48A2">
        <w:rPr>
          <w:sz w:val="28"/>
        </w:rPr>
        <w:t>ТЕОРИЯ СТРУКТУРНО-ФУНКЦИОНАЛЬНОГО АНАЛИЗА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 xml:space="preserve">Понятие </w:t>
      </w:r>
      <w:r w:rsidRPr="0017740A">
        <w:rPr>
          <w:rStyle w:val="FontStyle208"/>
          <w:sz w:val="28"/>
          <w:szCs w:val="28"/>
        </w:rPr>
        <w:t xml:space="preserve">структурно-функционального анализа </w:t>
      </w:r>
      <w:r w:rsidRPr="0017740A">
        <w:rPr>
          <w:rStyle w:val="FontStyle204"/>
          <w:sz w:val="28"/>
          <w:szCs w:val="28"/>
        </w:rPr>
        <w:t xml:space="preserve">употребляется в двух значениях; </w:t>
      </w:r>
      <w:r w:rsidR="00A00D2E">
        <w:rPr>
          <w:rStyle w:val="FontStyle204"/>
          <w:sz w:val="28"/>
          <w:szCs w:val="28"/>
        </w:rPr>
        <w:t xml:space="preserve"> </w:t>
      </w:r>
      <w:r w:rsidRPr="0017740A">
        <w:rPr>
          <w:rStyle w:val="FontStyle208"/>
          <w:sz w:val="28"/>
          <w:szCs w:val="28"/>
        </w:rPr>
        <w:t xml:space="preserve">1) </w:t>
      </w:r>
      <w:r w:rsidRPr="0017740A">
        <w:rPr>
          <w:rStyle w:val="FontStyle204"/>
          <w:sz w:val="28"/>
          <w:szCs w:val="28"/>
        </w:rPr>
        <w:t>как объединяющее название школы в со</w:t>
      </w:r>
      <w:r w:rsidRPr="0017740A">
        <w:rPr>
          <w:rStyle w:val="FontStyle204"/>
          <w:sz w:val="28"/>
          <w:szCs w:val="28"/>
        </w:rPr>
        <w:softHyphen/>
        <w:t xml:space="preserve">циологии, которую основал и возглавил </w:t>
      </w:r>
      <w:r w:rsidR="00A00D2E">
        <w:rPr>
          <w:rStyle w:val="FontStyle204"/>
          <w:sz w:val="28"/>
          <w:szCs w:val="28"/>
        </w:rPr>
        <w:t xml:space="preserve"> </w:t>
      </w:r>
      <w:proofErr w:type="spellStart"/>
      <w:r w:rsidRPr="0017740A">
        <w:rPr>
          <w:rStyle w:val="FontStyle208"/>
          <w:sz w:val="28"/>
          <w:szCs w:val="28"/>
        </w:rPr>
        <w:t>Т.Парсонс</w:t>
      </w:r>
      <w:proofErr w:type="spellEnd"/>
      <w:r w:rsidRPr="0017740A">
        <w:rPr>
          <w:rStyle w:val="FontStyle208"/>
          <w:sz w:val="28"/>
          <w:szCs w:val="28"/>
        </w:rPr>
        <w:t xml:space="preserve"> </w:t>
      </w:r>
      <w:r w:rsidRPr="0017740A">
        <w:rPr>
          <w:rStyle w:val="FontStyle204"/>
          <w:sz w:val="28"/>
          <w:szCs w:val="28"/>
        </w:rPr>
        <w:t xml:space="preserve">(1902—1979); </w:t>
      </w:r>
      <w:r w:rsidRPr="0017740A">
        <w:rPr>
          <w:rStyle w:val="FontStyle208"/>
          <w:sz w:val="28"/>
          <w:szCs w:val="28"/>
        </w:rPr>
        <w:t xml:space="preserve">2) </w:t>
      </w:r>
      <w:r w:rsidRPr="0017740A">
        <w:rPr>
          <w:rStyle w:val="FontStyle204"/>
          <w:sz w:val="28"/>
          <w:szCs w:val="28"/>
        </w:rPr>
        <w:t>как метод исследования, по которому изменения элемента системы должны рассматриваться в связи с изменениями всей системы. Нас интересуют именно концептуально-теоретические взгляды Т. Парсонса и его последователей.</w:t>
      </w:r>
    </w:p>
    <w:p w:rsidR="002F13B0" w:rsidRPr="0017740A" w:rsidRDefault="002F13B0" w:rsidP="002F13B0">
      <w:pPr>
        <w:shd w:val="clear" w:color="auto" w:fill="FFFFFF"/>
        <w:spacing w:line="360" w:lineRule="auto"/>
        <w:ind w:firstLine="709"/>
        <w:jc w:val="both"/>
        <w:rPr>
          <w:rStyle w:val="FontStyle208"/>
          <w:i w:val="0"/>
          <w:sz w:val="28"/>
          <w:szCs w:val="28"/>
        </w:rPr>
      </w:pPr>
      <w:r w:rsidRPr="0017740A">
        <w:rPr>
          <w:rStyle w:val="FontStyle204"/>
          <w:sz w:val="28"/>
          <w:szCs w:val="28"/>
        </w:rPr>
        <w:t xml:space="preserve">Главной побудительной причиной всех научных усилий Парсонса была попытка найти и сформулировать принципы такой системы, которая была бы предельно абстрактной и настолько всеобщей, что она никогда не могла бы устареть. Поэтому ключ ко всей концепции Т. Парсонса — категория </w:t>
      </w:r>
      <w:r w:rsidRPr="0017740A">
        <w:rPr>
          <w:rStyle w:val="FontStyle208"/>
          <w:sz w:val="28"/>
          <w:szCs w:val="28"/>
        </w:rPr>
        <w:t xml:space="preserve">равновесия, </w:t>
      </w:r>
      <w:r w:rsidRPr="0017740A">
        <w:rPr>
          <w:rStyle w:val="FontStyle204"/>
          <w:sz w:val="28"/>
          <w:szCs w:val="28"/>
        </w:rPr>
        <w:t xml:space="preserve">ибо общество, по </w:t>
      </w:r>
      <w:proofErr w:type="spellStart"/>
      <w:r w:rsidRPr="0017740A">
        <w:rPr>
          <w:rStyle w:val="FontStyle204"/>
          <w:sz w:val="28"/>
          <w:szCs w:val="28"/>
        </w:rPr>
        <w:t>Парсонсу</w:t>
      </w:r>
      <w:proofErr w:type="spellEnd"/>
      <w:r w:rsidRPr="0017740A">
        <w:rPr>
          <w:rStyle w:val="FontStyle204"/>
          <w:sz w:val="28"/>
          <w:szCs w:val="28"/>
        </w:rPr>
        <w:t xml:space="preserve">, может существовать и самосохраняться только в равновесии. Нарушение равновесия означает дестабилизацию или гибель социальной системы. Отсюда основная задача социологии — </w:t>
      </w:r>
      <w:r w:rsidRPr="0017740A">
        <w:rPr>
          <w:rStyle w:val="FontStyle208"/>
          <w:sz w:val="28"/>
          <w:szCs w:val="28"/>
        </w:rPr>
        <w:t>дать рекомендации по стаби</w:t>
      </w:r>
      <w:r w:rsidRPr="0017740A">
        <w:rPr>
          <w:rStyle w:val="FontStyle208"/>
          <w:sz w:val="28"/>
          <w:szCs w:val="28"/>
        </w:rPr>
        <w:softHyphen/>
        <w:t xml:space="preserve">лизации общества, </w:t>
      </w:r>
      <w:r w:rsidRPr="0017740A">
        <w:rPr>
          <w:rStyle w:val="FontStyle208"/>
          <w:spacing w:val="20"/>
          <w:sz w:val="28"/>
          <w:szCs w:val="28"/>
        </w:rPr>
        <w:t xml:space="preserve">т.е. </w:t>
      </w:r>
      <w:r w:rsidRPr="0017740A">
        <w:rPr>
          <w:rStyle w:val="FontStyle208"/>
          <w:sz w:val="28"/>
          <w:szCs w:val="28"/>
        </w:rPr>
        <w:t xml:space="preserve"> по поддержанию равновесия. </w:t>
      </w:r>
      <w:r w:rsidRPr="0017740A">
        <w:rPr>
          <w:rStyle w:val="FontStyle208"/>
          <w:i w:val="0"/>
          <w:sz w:val="28"/>
          <w:szCs w:val="28"/>
        </w:rPr>
        <w:t>[</w:t>
      </w:r>
      <w:r w:rsidR="00091AD5" w:rsidRPr="0017740A">
        <w:rPr>
          <w:rStyle w:val="FontStyle208"/>
          <w:i w:val="0"/>
          <w:sz w:val="28"/>
          <w:szCs w:val="28"/>
        </w:rPr>
        <w:t>4</w:t>
      </w:r>
      <w:r w:rsidRPr="0017740A">
        <w:rPr>
          <w:rStyle w:val="FontStyle208"/>
          <w:i w:val="0"/>
          <w:sz w:val="28"/>
          <w:szCs w:val="28"/>
        </w:rPr>
        <w:t xml:space="preserve"> , с119] </w:t>
      </w:r>
    </w:p>
    <w:p w:rsidR="002F13B0" w:rsidRPr="0017740A" w:rsidRDefault="002F13B0" w:rsidP="002F13B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-8"/>
          <w:sz w:val="28"/>
          <w:szCs w:val="28"/>
        </w:rPr>
        <w:t xml:space="preserve">Из многочисленных концепций, сформулированных им, </w:t>
      </w:r>
      <w:proofErr w:type="gramStart"/>
      <w:r w:rsidRPr="0017740A">
        <w:rPr>
          <w:color w:val="000000"/>
          <w:spacing w:val="-11"/>
          <w:sz w:val="28"/>
          <w:szCs w:val="28"/>
        </w:rPr>
        <w:t>отметим</w:t>
      </w:r>
      <w:proofErr w:type="gramEnd"/>
      <w:r w:rsidRPr="0017740A">
        <w:rPr>
          <w:color w:val="000000"/>
          <w:spacing w:val="-11"/>
          <w:sz w:val="28"/>
          <w:szCs w:val="28"/>
        </w:rPr>
        <w:t xml:space="preserve"> прежде всего две — </w:t>
      </w:r>
      <w:r w:rsidRPr="0017740A">
        <w:rPr>
          <w:i/>
          <w:iCs/>
          <w:color w:val="000000"/>
          <w:spacing w:val="-11"/>
          <w:sz w:val="28"/>
          <w:szCs w:val="28"/>
        </w:rPr>
        <w:t xml:space="preserve">теорию социального действия </w:t>
      </w:r>
      <w:r w:rsidRPr="0017740A">
        <w:rPr>
          <w:color w:val="000000"/>
          <w:spacing w:val="-11"/>
          <w:sz w:val="28"/>
          <w:szCs w:val="28"/>
        </w:rPr>
        <w:t xml:space="preserve">и </w:t>
      </w:r>
      <w:r w:rsidRPr="0017740A">
        <w:rPr>
          <w:i/>
          <w:iCs/>
          <w:color w:val="000000"/>
          <w:spacing w:val="-11"/>
          <w:sz w:val="28"/>
          <w:szCs w:val="28"/>
        </w:rPr>
        <w:t>структур</w:t>
      </w:r>
      <w:r w:rsidRPr="0017740A">
        <w:rPr>
          <w:i/>
          <w:iCs/>
          <w:color w:val="000000"/>
          <w:spacing w:val="-11"/>
          <w:sz w:val="28"/>
          <w:szCs w:val="28"/>
        </w:rPr>
        <w:softHyphen/>
      </w:r>
      <w:r w:rsidRPr="0017740A">
        <w:rPr>
          <w:i/>
          <w:iCs/>
          <w:color w:val="000000"/>
          <w:spacing w:val="-8"/>
          <w:sz w:val="28"/>
          <w:szCs w:val="28"/>
        </w:rPr>
        <w:t xml:space="preserve">но-функциональный анализ. </w:t>
      </w:r>
      <w:r w:rsidRPr="0017740A">
        <w:rPr>
          <w:color w:val="000000"/>
          <w:spacing w:val="-6"/>
          <w:sz w:val="28"/>
          <w:szCs w:val="28"/>
        </w:rPr>
        <w:t>Суть ее сводится к следующему. Любое социальное действие пред</w:t>
      </w:r>
      <w:r w:rsidRPr="0017740A">
        <w:rPr>
          <w:color w:val="000000"/>
          <w:spacing w:val="-6"/>
          <w:sz w:val="28"/>
          <w:szCs w:val="28"/>
        </w:rPr>
        <w:softHyphen/>
      </w:r>
      <w:r w:rsidRPr="0017740A">
        <w:rPr>
          <w:color w:val="000000"/>
          <w:spacing w:val="-4"/>
          <w:sz w:val="28"/>
          <w:szCs w:val="28"/>
        </w:rPr>
        <w:t>полагает наличие, во-первых, действующего лица, во-вторых, кон</w:t>
      </w:r>
      <w:r w:rsidRPr="0017740A">
        <w:rPr>
          <w:color w:val="000000"/>
          <w:spacing w:val="-4"/>
          <w:sz w:val="28"/>
          <w:szCs w:val="28"/>
        </w:rPr>
        <w:softHyphen/>
      </w:r>
      <w:r w:rsidRPr="0017740A">
        <w:rPr>
          <w:color w:val="000000"/>
          <w:spacing w:val="-5"/>
          <w:sz w:val="28"/>
          <w:szCs w:val="28"/>
        </w:rPr>
        <w:t>кретной ситуации, в-третьих, условий действия, состоящих из его це</w:t>
      </w:r>
      <w:r w:rsidRPr="0017740A">
        <w:rPr>
          <w:color w:val="000000"/>
          <w:spacing w:val="-5"/>
          <w:sz w:val="28"/>
          <w:szCs w:val="28"/>
        </w:rPr>
        <w:softHyphen/>
      </w:r>
      <w:r w:rsidRPr="0017740A">
        <w:rPr>
          <w:color w:val="000000"/>
          <w:spacing w:val="-4"/>
          <w:sz w:val="28"/>
          <w:szCs w:val="28"/>
        </w:rPr>
        <w:t xml:space="preserve">ли и нормативных предписаний. Само действие, которому </w:t>
      </w:r>
      <w:proofErr w:type="spellStart"/>
      <w:r w:rsidRPr="0017740A">
        <w:rPr>
          <w:color w:val="000000"/>
          <w:spacing w:val="-4"/>
          <w:sz w:val="28"/>
          <w:szCs w:val="28"/>
        </w:rPr>
        <w:t>Парсонс</w:t>
      </w:r>
      <w:proofErr w:type="spellEnd"/>
      <w:r w:rsidRPr="0017740A">
        <w:rPr>
          <w:color w:val="000000"/>
          <w:spacing w:val="-4"/>
          <w:sz w:val="28"/>
          <w:szCs w:val="28"/>
        </w:rPr>
        <w:t xml:space="preserve"> </w:t>
      </w:r>
      <w:r w:rsidRPr="0017740A">
        <w:rPr>
          <w:color w:val="000000"/>
          <w:spacing w:val="-5"/>
          <w:sz w:val="28"/>
          <w:szCs w:val="28"/>
        </w:rPr>
        <w:t>придает ключевое значение, выступает как самоорганизующаяся сис</w:t>
      </w:r>
      <w:r w:rsidRPr="0017740A">
        <w:rPr>
          <w:color w:val="000000"/>
          <w:spacing w:val="-5"/>
          <w:sz w:val="28"/>
          <w:szCs w:val="28"/>
        </w:rPr>
        <w:softHyphen/>
      </w:r>
      <w:r w:rsidRPr="0017740A">
        <w:rPr>
          <w:color w:val="000000"/>
          <w:spacing w:val="-4"/>
          <w:sz w:val="28"/>
          <w:szCs w:val="28"/>
        </w:rPr>
        <w:t xml:space="preserve">тема, обладающая символическими механизмами регуляции (языка, </w:t>
      </w:r>
      <w:r w:rsidRPr="0017740A">
        <w:rPr>
          <w:color w:val="000000"/>
          <w:spacing w:val="-5"/>
          <w:sz w:val="28"/>
          <w:szCs w:val="28"/>
        </w:rPr>
        <w:t>ценностей и др.), нормативностью (зависимостью действия от приня</w:t>
      </w:r>
      <w:r w:rsidRPr="0017740A">
        <w:rPr>
          <w:color w:val="000000"/>
          <w:spacing w:val="-5"/>
          <w:sz w:val="28"/>
          <w:szCs w:val="28"/>
        </w:rPr>
        <w:softHyphen/>
        <w:t xml:space="preserve">тых в обществе норм и ценностей), </w:t>
      </w:r>
      <w:proofErr w:type="spellStart"/>
      <w:r w:rsidRPr="0017740A">
        <w:rPr>
          <w:color w:val="000000"/>
          <w:spacing w:val="-5"/>
          <w:sz w:val="28"/>
          <w:szCs w:val="28"/>
        </w:rPr>
        <w:t>волюнтаристичностью</w:t>
      </w:r>
      <w:proofErr w:type="spellEnd"/>
      <w:r w:rsidRPr="0017740A">
        <w:rPr>
          <w:color w:val="000000"/>
          <w:spacing w:val="-5"/>
          <w:sz w:val="28"/>
          <w:szCs w:val="28"/>
        </w:rPr>
        <w:t xml:space="preserve"> (независи</w:t>
      </w:r>
      <w:r w:rsidRPr="0017740A">
        <w:rPr>
          <w:color w:val="000000"/>
          <w:spacing w:val="-5"/>
          <w:sz w:val="28"/>
          <w:szCs w:val="28"/>
        </w:rPr>
        <w:softHyphen/>
        <w:t>мостью от условий среды).</w:t>
      </w:r>
    </w:p>
    <w:p w:rsidR="002F13B0" w:rsidRPr="0017740A" w:rsidRDefault="002F13B0" w:rsidP="002F13B0">
      <w:pPr>
        <w:pStyle w:val="Style47"/>
        <w:widowControl/>
        <w:tabs>
          <w:tab w:val="left" w:pos="4918"/>
        </w:tabs>
        <w:spacing w:line="360" w:lineRule="auto"/>
        <w:ind w:firstLine="709"/>
        <w:rPr>
          <w:rStyle w:val="FontStyle208"/>
          <w:i w:val="0"/>
          <w:sz w:val="28"/>
          <w:szCs w:val="28"/>
        </w:rPr>
      </w:pPr>
      <w:r w:rsidRPr="0017740A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Центральное место в теории социального действия занимает поня</w:t>
      </w:r>
      <w:r w:rsidRPr="0017740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 xml:space="preserve">тие «система действия». Под ней </w:t>
      </w:r>
      <w:proofErr w:type="spellStart"/>
      <w:r w:rsidRPr="0017740A">
        <w:rPr>
          <w:rFonts w:ascii="Times New Roman" w:hAnsi="Times New Roman" w:cs="Times New Roman"/>
          <w:color w:val="000000"/>
          <w:spacing w:val="-5"/>
          <w:sz w:val="28"/>
          <w:szCs w:val="28"/>
        </w:rPr>
        <w:t>Парсонс</w:t>
      </w:r>
      <w:proofErr w:type="spellEnd"/>
      <w:r w:rsidRPr="001774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понимает различные уров</w:t>
      </w:r>
      <w:r w:rsidRPr="0017740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 xml:space="preserve">ни социальной реальности, определенным образом взаимосвязанные </w:t>
      </w:r>
      <w:r w:rsidRPr="0017740A">
        <w:rPr>
          <w:rFonts w:ascii="Times New Roman" w:hAnsi="Times New Roman" w:cs="Times New Roman"/>
          <w:color w:val="000000"/>
          <w:spacing w:val="-6"/>
          <w:sz w:val="28"/>
          <w:szCs w:val="28"/>
        </w:rPr>
        <w:t>между собой. [</w:t>
      </w:r>
      <w:r w:rsidR="00091AD5" w:rsidRPr="0017740A">
        <w:rPr>
          <w:rFonts w:ascii="Times New Roman" w:hAnsi="Times New Roman" w:cs="Times New Roman"/>
          <w:color w:val="000000"/>
          <w:spacing w:val="-6"/>
          <w:sz w:val="28"/>
          <w:szCs w:val="28"/>
        </w:rPr>
        <w:t>3</w:t>
      </w:r>
      <w:r w:rsidRPr="0017740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с</w:t>
      </w:r>
      <w:r w:rsidR="00091AD5" w:rsidRPr="0017740A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Pr="0017740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59]</w:t>
      </w:r>
    </w:p>
    <w:p w:rsidR="002F13B0" w:rsidRPr="0017740A" w:rsidRDefault="002F13B0" w:rsidP="002F13B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-3"/>
          <w:sz w:val="28"/>
          <w:szCs w:val="28"/>
        </w:rPr>
        <w:t xml:space="preserve">Система действий, согласно Т. </w:t>
      </w:r>
      <w:proofErr w:type="spellStart"/>
      <w:r w:rsidRPr="0017740A">
        <w:rPr>
          <w:color w:val="000000"/>
          <w:spacing w:val="-3"/>
          <w:sz w:val="28"/>
          <w:szCs w:val="28"/>
        </w:rPr>
        <w:t>Парсонсу</w:t>
      </w:r>
      <w:proofErr w:type="spellEnd"/>
      <w:r w:rsidRPr="0017740A">
        <w:rPr>
          <w:color w:val="000000"/>
          <w:spacing w:val="-3"/>
          <w:sz w:val="28"/>
          <w:szCs w:val="28"/>
        </w:rPr>
        <w:t>, выполняет несколь</w:t>
      </w:r>
      <w:r w:rsidRPr="0017740A">
        <w:rPr>
          <w:color w:val="000000"/>
          <w:spacing w:val="-3"/>
          <w:sz w:val="28"/>
          <w:szCs w:val="28"/>
        </w:rPr>
        <w:softHyphen/>
      </w:r>
      <w:r w:rsidRPr="0017740A">
        <w:rPr>
          <w:color w:val="000000"/>
          <w:spacing w:val="-1"/>
          <w:sz w:val="28"/>
          <w:szCs w:val="28"/>
        </w:rPr>
        <w:t>ко взаимосвязанных функций. Эти функции таковы:</w:t>
      </w:r>
    </w:p>
    <w:p w:rsidR="002F13B0" w:rsidRPr="0017740A" w:rsidRDefault="002F13B0" w:rsidP="002F13B0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i/>
          <w:iCs/>
          <w:color w:val="000000"/>
          <w:sz w:val="28"/>
          <w:szCs w:val="28"/>
        </w:rPr>
        <w:t xml:space="preserve">Адаптация, </w:t>
      </w:r>
      <w:r w:rsidRPr="0017740A">
        <w:rPr>
          <w:color w:val="000000"/>
          <w:sz w:val="28"/>
          <w:szCs w:val="28"/>
        </w:rPr>
        <w:t>нацеленная на установление отношений меж</w:t>
      </w:r>
      <w:r w:rsidRPr="0017740A">
        <w:rPr>
          <w:color w:val="000000"/>
          <w:sz w:val="28"/>
          <w:szCs w:val="28"/>
        </w:rPr>
        <w:softHyphen/>
      </w:r>
      <w:r w:rsidRPr="0017740A">
        <w:rPr>
          <w:color w:val="000000"/>
          <w:spacing w:val="-1"/>
          <w:sz w:val="28"/>
          <w:szCs w:val="28"/>
        </w:rPr>
        <w:t>ду системой действий и окружающей ее средой. С помощью адап</w:t>
      </w:r>
      <w:r w:rsidRPr="0017740A">
        <w:rPr>
          <w:color w:val="000000"/>
          <w:spacing w:val="-1"/>
          <w:sz w:val="28"/>
          <w:szCs w:val="28"/>
        </w:rPr>
        <w:softHyphen/>
        <w:t xml:space="preserve">тации система: а) </w:t>
      </w:r>
      <w:r w:rsidRPr="0017740A">
        <w:rPr>
          <w:color w:val="000000"/>
          <w:spacing w:val="-1"/>
          <w:sz w:val="28"/>
          <w:szCs w:val="28"/>
        </w:rPr>
        <w:lastRenderedPageBreak/>
        <w:t xml:space="preserve">приспосабливается к окружающей среде и к ее </w:t>
      </w:r>
      <w:r w:rsidRPr="0017740A">
        <w:rPr>
          <w:color w:val="000000"/>
          <w:sz w:val="28"/>
          <w:szCs w:val="28"/>
        </w:rPr>
        <w:t>ограничениям; б) приноравливает ее к своим потребностям.</w:t>
      </w:r>
    </w:p>
    <w:p w:rsidR="002F13B0" w:rsidRPr="0017740A" w:rsidRDefault="002F13B0" w:rsidP="002F13B0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17740A">
        <w:rPr>
          <w:i/>
          <w:iCs/>
          <w:color w:val="000000"/>
          <w:spacing w:val="3"/>
          <w:sz w:val="28"/>
          <w:szCs w:val="28"/>
        </w:rPr>
        <w:t>Целедостижение</w:t>
      </w:r>
      <w:proofErr w:type="spellEnd"/>
      <w:r w:rsidRPr="0017740A">
        <w:rPr>
          <w:i/>
          <w:iCs/>
          <w:color w:val="000000"/>
          <w:spacing w:val="3"/>
          <w:sz w:val="28"/>
          <w:szCs w:val="28"/>
        </w:rPr>
        <w:t xml:space="preserve"> </w:t>
      </w:r>
      <w:r w:rsidRPr="0017740A">
        <w:rPr>
          <w:color w:val="000000"/>
          <w:spacing w:val="3"/>
          <w:sz w:val="28"/>
          <w:szCs w:val="28"/>
        </w:rPr>
        <w:t>заключается в определении целей сис</w:t>
      </w:r>
      <w:r w:rsidRPr="0017740A">
        <w:rPr>
          <w:color w:val="000000"/>
          <w:spacing w:val="3"/>
          <w:sz w:val="28"/>
          <w:szCs w:val="28"/>
        </w:rPr>
        <w:softHyphen/>
      </w:r>
      <w:r w:rsidRPr="0017740A">
        <w:rPr>
          <w:color w:val="000000"/>
          <w:sz w:val="28"/>
          <w:szCs w:val="28"/>
        </w:rPr>
        <w:t>темы и мобилизации энергии и ресурсов для ее достижения.</w:t>
      </w:r>
    </w:p>
    <w:p w:rsidR="002F13B0" w:rsidRPr="0017740A" w:rsidRDefault="002F13B0" w:rsidP="002F13B0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i/>
          <w:iCs/>
          <w:color w:val="000000"/>
          <w:spacing w:val="2"/>
          <w:sz w:val="28"/>
          <w:szCs w:val="28"/>
        </w:rPr>
        <w:t xml:space="preserve">Интеграция </w:t>
      </w:r>
      <w:r w:rsidRPr="0017740A">
        <w:rPr>
          <w:color w:val="000000"/>
          <w:spacing w:val="2"/>
          <w:sz w:val="28"/>
          <w:szCs w:val="28"/>
        </w:rPr>
        <w:t>представляет собой стабилизирующий пара</w:t>
      </w:r>
      <w:r w:rsidRPr="0017740A">
        <w:rPr>
          <w:color w:val="000000"/>
          <w:spacing w:val="2"/>
          <w:sz w:val="28"/>
          <w:szCs w:val="28"/>
        </w:rPr>
        <w:softHyphen/>
      </w:r>
      <w:r w:rsidRPr="0017740A">
        <w:rPr>
          <w:color w:val="000000"/>
          <w:sz w:val="28"/>
          <w:szCs w:val="28"/>
        </w:rPr>
        <w:t>метр системы. Она направлена на поддержание координации меж</w:t>
      </w:r>
      <w:r w:rsidRPr="0017740A">
        <w:rPr>
          <w:color w:val="000000"/>
          <w:sz w:val="28"/>
          <w:szCs w:val="28"/>
        </w:rPr>
        <w:softHyphen/>
      </w:r>
      <w:r w:rsidRPr="0017740A">
        <w:rPr>
          <w:color w:val="000000"/>
          <w:spacing w:val="1"/>
          <w:sz w:val="28"/>
          <w:szCs w:val="28"/>
        </w:rPr>
        <w:t>ду частями системы, ее связности, на защиту ее от резких измене</w:t>
      </w:r>
      <w:r w:rsidRPr="0017740A">
        <w:rPr>
          <w:color w:val="000000"/>
          <w:spacing w:val="1"/>
          <w:sz w:val="28"/>
          <w:szCs w:val="28"/>
        </w:rPr>
        <w:softHyphen/>
      </w:r>
      <w:r w:rsidRPr="0017740A">
        <w:rPr>
          <w:color w:val="000000"/>
          <w:spacing w:val="2"/>
          <w:sz w:val="28"/>
          <w:szCs w:val="28"/>
        </w:rPr>
        <w:t xml:space="preserve">ний и крупных потрясений, и осуществляет тем самым </w:t>
      </w:r>
      <w:r w:rsidRPr="0017740A">
        <w:rPr>
          <w:i/>
          <w:iCs/>
          <w:color w:val="000000"/>
          <w:spacing w:val="2"/>
          <w:sz w:val="28"/>
          <w:szCs w:val="28"/>
        </w:rPr>
        <w:t>воспроиз</w:t>
      </w:r>
      <w:r w:rsidRPr="0017740A">
        <w:rPr>
          <w:i/>
          <w:iCs/>
          <w:color w:val="000000"/>
          <w:spacing w:val="2"/>
          <w:sz w:val="28"/>
          <w:szCs w:val="28"/>
        </w:rPr>
        <w:softHyphen/>
      </w:r>
      <w:r w:rsidRPr="0017740A">
        <w:rPr>
          <w:i/>
          <w:iCs/>
          <w:color w:val="000000"/>
          <w:spacing w:val="-1"/>
          <w:sz w:val="28"/>
          <w:szCs w:val="28"/>
        </w:rPr>
        <w:t>водство образца.</w:t>
      </w:r>
    </w:p>
    <w:p w:rsidR="002F13B0" w:rsidRPr="0017740A" w:rsidRDefault="002F13B0" w:rsidP="002F13B0">
      <w:pPr>
        <w:pStyle w:val="ab"/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17740A">
        <w:rPr>
          <w:color w:val="000000"/>
          <w:spacing w:val="1"/>
          <w:sz w:val="28"/>
          <w:szCs w:val="28"/>
        </w:rPr>
        <w:t>Любая система действий должна обеспечивать необходи</w:t>
      </w:r>
      <w:r w:rsidRPr="0017740A">
        <w:rPr>
          <w:color w:val="000000"/>
          <w:spacing w:val="1"/>
          <w:sz w:val="28"/>
          <w:szCs w:val="28"/>
        </w:rPr>
        <w:softHyphen/>
      </w:r>
      <w:r w:rsidRPr="0017740A">
        <w:rPr>
          <w:color w:val="000000"/>
          <w:spacing w:val="3"/>
          <w:sz w:val="28"/>
          <w:szCs w:val="28"/>
        </w:rPr>
        <w:t xml:space="preserve">мую  мотивацию своих </w:t>
      </w:r>
      <w:proofErr w:type="spellStart"/>
      <w:r w:rsidRPr="0017740A">
        <w:rPr>
          <w:color w:val="000000"/>
          <w:spacing w:val="3"/>
          <w:sz w:val="28"/>
          <w:szCs w:val="28"/>
        </w:rPr>
        <w:t>акторов</w:t>
      </w:r>
      <w:proofErr w:type="spellEnd"/>
      <w:r w:rsidRPr="0017740A">
        <w:rPr>
          <w:color w:val="000000"/>
          <w:spacing w:val="3"/>
          <w:sz w:val="28"/>
          <w:szCs w:val="28"/>
        </w:rPr>
        <w:t xml:space="preserve"> (действующих субъектов).  Она </w:t>
      </w:r>
      <w:r w:rsidRPr="0017740A">
        <w:rPr>
          <w:color w:val="000000"/>
          <w:sz w:val="28"/>
          <w:szCs w:val="28"/>
        </w:rPr>
        <w:t xml:space="preserve">располагает запасом </w:t>
      </w:r>
      <w:r w:rsidRPr="0017740A">
        <w:rPr>
          <w:i/>
          <w:iCs/>
          <w:color w:val="000000"/>
          <w:sz w:val="28"/>
          <w:szCs w:val="28"/>
        </w:rPr>
        <w:t xml:space="preserve">мотиваций — </w:t>
      </w:r>
      <w:r w:rsidRPr="0017740A">
        <w:rPr>
          <w:color w:val="000000"/>
          <w:sz w:val="28"/>
          <w:szCs w:val="28"/>
        </w:rPr>
        <w:t>накопителем и источником не</w:t>
      </w:r>
      <w:r w:rsidRPr="0017740A">
        <w:rPr>
          <w:color w:val="000000"/>
          <w:sz w:val="28"/>
          <w:szCs w:val="28"/>
        </w:rPr>
        <w:softHyphen/>
      </w:r>
      <w:r w:rsidRPr="0017740A">
        <w:rPr>
          <w:color w:val="000000"/>
          <w:spacing w:val="2"/>
          <w:sz w:val="28"/>
          <w:szCs w:val="28"/>
        </w:rPr>
        <w:t>обходимой энергии. Эта функция направлена на обеспечение со</w:t>
      </w:r>
      <w:r w:rsidRPr="0017740A">
        <w:rPr>
          <w:color w:val="000000"/>
          <w:spacing w:val="2"/>
          <w:sz w:val="28"/>
          <w:szCs w:val="28"/>
        </w:rPr>
        <w:softHyphen/>
        <w:t xml:space="preserve">хранения верности </w:t>
      </w:r>
      <w:proofErr w:type="spellStart"/>
      <w:r w:rsidRPr="0017740A">
        <w:rPr>
          <w:color w:val="000000"/>
          <w:spacing w:val="2"/>
          <w:sz w:val="28"/>
          <w:szCs w:val="28"/>
        </w:rPr>
        <w:t>акторов</w:t>
      </w:r>
      <w:proofErr w:type="spellEnd"/>
      <w:r w:rsidRPr="0017740A">
        <w:rPr>
          <w:color w:val="000000"/>
          <w:spacing w:val="2"/>
          <w:sz w:val="28"/>
          <w:szCs w:val="28"/>
        </w:rPr>
        <w:t xml:space="preserve"> нормам и ценностям системы и на то, </w:t>
      </w:r>
      <w:r w:rsidRPr="0017740A">
        <w:rPr>
          <w:rStyle w:val="FontStyle13"/>
          <w:rFonts w:ascii="Times New Roman" w:hAnsi="Times New Roman" w:cs="Times New Roman"/>
          <w:sz w:val="28"/>
          <w:szCs w:val="28"/>
        </w:rPr>
        <w:t xml:space="preserve">чтобы </w:t>
      </w:r>
      <w:proofErr w:type="spellStart"/>
      <w:r w:rsidRPr="0017740A">
        <w:rPr>
          <w:rStyle w:val="FontStyle13"/>
          <w:rFonts w:ascii="Times New Roman" w:hAnsi="Times New Roman" w:cs="Times New Roman"/>
          <w:sz w:val="28"/>
          <w:szCs w:val="28"/>
        </w:rPr>
        <w:t>акторы</w:t>
      </w:r>
      <w:proofErr w:type="spellEnd"/>
      <w:r w:rsidRPr="0017740A">
        <w:rPr>
          <w:rStyle w:val="FontStyle13"/>
          <w:rFonts w:ascii="Times New Roman" w:hAnsi="Times New Roman" w:cs="Times New Roman"/>
          <w:sz w:val="28"/>
          <w:szCs w:val="28"/>
        </w:rPr>
        <w:t xml:space="preserve"> продолжали ориентироваться на них. Эту функцию Т. </w:t>
      </w:r>
      <w:proofErr w:type="spellStart"/>
      <w:r w:rsidRPr="0017740A">
        <w:rPr>
          <w:rStyle w:val="FontStyle13"/>
          <w:rFonts w:ascii="Times New Roman" w:hAnsi="Times New Roman" w:cs="Times New Roman"/>
          <w:sz w:val="28"/>
          <w:szCs w:val="28"/>
        </w:rPr>
        <w:t>Парсонс</w:t>
      </w:r>
      <w:proofErr w:type="spellEnd"/>
      <w:r w:rsidRPr="0017740A">
        <w:rPr>
          <w:rStyle w:val="FontStyle13"/>
          <w:rFonts w:ascii="Times New Roman" w:hAnsi="Times New Roman" w:cs="Times New Roman"/>
          <w:sz w:val="28"/>
          <w:szCs w:val="28"/>
        </w:rPr>
        <w:t xml:space="preserve"> назвал </w:t>
      </w:r>
      <w:r w:rsidRPr="0017740A">
        <w:rPr>
          <w:rStyle w:val="FontStyle12"/>
          <w:rFonts w:ascii="Times New Roman" w:hAnsi="Times New Roman" w:cs="Times New Roman"/>
          <w:sz w:val="28"/>
          <w:szCs w:val="28"/>
        </w:rPr>
        <w:t xml:space="preserve">латентностью, </w:t>
      </w:r>
      <w:r w:rsidRPr="0017740A">
        <w:rPr>
          <w:rStyle w:val="FontStyle13"/>
          <w:rFonts w:ascii="Times New Roman" w:hAnsi="Times New Roman" w:cs="Times New Roman"/>
          <w:sz w:val="28"/>
          <w:szCs w:val="28"/>
        </w:rPr>
        <w:t>или функцией поддержания об</w:t>
      </w:r>
      <w:r w:rsidRPr="0017740A">
        <w:rPr>
          <w:rStyle w:val="FontStyle13"/>
          <w:rFonts w:ascii="Times New Roman" w:hAnsi="Times New Roman" w:cs="Times New Roman"/>
          <w:sz w:val="28"/>
          <w:szCs w:val="28"/>
        </w:rPr>
        <w:softHyphen/>
        <w:t>разца. [</w:t>
      </w:r>
      <w:r w:rsidR="00091AD5" w:rsidRPr="0017740A">
        <w:rPr>
          <w:rStyle w:val="FontStyle13"/>
          <w:rFonts w:ascii="Times New Roman" w:hAnsi="Times New Roman" w:cs="Times New Roman"/>
          <w:sz w:val="28"/>
          <w:szCs w:val="28"/>
        </w:rPr>
        <w:t>1</w:t>
      </w:r>
      <w:r w:rsidRPr="0017740A">
        <w:rPr>
          <w:rStyle w:val="FontStyle13"/>
          <w:rFonts w:ascii="Times New Roman" w:hAnsi="Times New Roman" w:cs="Times New Roman"/>
          <w:sz w:val="28"/>
          <w:szCs w:val="28"/>
        </w:rPr>
        <w:t>, с 103]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>На уровне общества в целом функцию адаптации осуществ</w:t>
      </w:r>
      <w:r w:rsidRPr="0017740A">
        <w:rPr>
          <w:rStyle w:val="FontStyle204"/>
          <w:sz w:val="28"/>
          <w:szCs w:val="28"/>
        </w:rPr>
        <w:softHyphen/>
        <w:t xml:space="preserve">ляет экономика, функцию </w:t>
      </w:r>
      <w:proofErr w:type="spellStart"/>
      <w:r w:rsidRPr="0017740A">
        <w:rPr>
          <w:rStyle w:val="FontStyle204"/>
          <w:sz w:val="28"/>
          <w:szCs w:val="28"/>
        </w:rPr>
        <w:t>целеполагания</w:t>
      </w:r>
      <w:proofErr w:type="spellEnd"/>
      <w:r w:rsidRPr="0017740A">
        <w:rPr>
          <w:rStyle w:val="FontStyle204"/>
          <w:sz w:val="28"/>
          <w:szCs w:val="28"/>
        </w:rPr>
        <w:t xml:space="preserve"> — политика, функ</w:t>
      </w:r>
      <w:r w:rsidRPr="0017740A">
        <w:rPr>
          <w:rStyle w:val="FontStyle204"/>
          <w:sz w:val="28"/>
          <w:szCs w:val="28"/>
        </w:rPr>
        <w:softHyphen/>
        <w:t>цию интеграции — право и культура, латентную функцию — институты социализации (семья, школа, церковь и т. д.).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>Пытаясь ответить на вопрос, благодаря чему возможна со</w:t>
      </w:r>
      <w:r w:rsidRPr="0017740A">
        <w:rPr>
          <w:rStyle w:val="FontStyle204"/>
          <w:sz w:val="28"/>
          <w:szCs w:val="28"/>
        </w:rPr>
        <w:softHyphen/>
        <w:t xml:space="preserve">вместная жизнь людей или общественный порядок, Т. </w:t>
      </w:r>
      <w:proofErr w:type="spellStart"/>
      <w:r w:rsidRPr="0017740A">
        <w:rPr>
          <w:rStyle w:val="FontStyle204"/>
          <w:sz w:val="28"/>
          <w:szCs w:val="28"/>
        </w:rPr>
        <w:t>Парсонс</w:t>
      </w:r>
      <w:proofErr w:type="spellEnd"/>
      <w:r w:rsidRPr="0017740A">
        <w:rPr>
          <w:rStyle w:val="FontStyle204"/>
          <w:sz w:val="28"/>
          <w:szCs w:val="28"/>
        </w:rPr>
        <w:t xml:space="preserve"> приходит к выводу, что связывают общество не экономические отношения, а то, что делает возможным само существование этих отношений, а именно: </w:t>
      </w:r>
      <w:r w:rsidRPr="0017740A">
        <w:rPr>
          <w:rStyle w:val="FontStyle208"/>
          <w:sz w:val="28"/>
          <w:szCs w:val="28"/>
        </w:rPr>
        <w:t xml:space="preserve">общность ценностей </w:t>
      </w:r>
      <w:r w:rsidRPr="0017740A">
        <w:rPr>
          <w:rStyle w:val="FontStyle204"/>
          <w:sz w:val="28"/>
          <w:szCs w:val="28"/>
        </w:rPr>
        <w:t xml:space="preserve">людей и </w:t>
      </w:r>
      <w:r w:rsidRPr="0017740A">
        <w:rPr>
          <w:rStyle w:val="FontStyle208"/>
          <w:sz w:val="28"/>
          <w:szCs w:val="28"/>
        </w:rPr>
        <w:t>взаим</w:t>
      </w:r>
      <w:r w:rsidRPr="0017740A">
        <w:rPr>
          <w:rStyle w:val="FontStyle208"/>
          <w:sz w:val="28"/>
          <w:szCs w:val="28"/>
        </w:rPr>
        <w:softHyphen/>
        <w:t xml:space="preserve">ное соблюдение правил социального поведения, </w:t>
      </w:r>
      <w:r w:rsidRPr="0017740A">
        <w:rPr>
          <w:rStyle w:val="FontStyle204"/>
          <w:sz w:val="28"/>
          <w:szCs w:val="28"/>
        </w:rPr>
        <w:t xml:space="preserve">«правил игры». Так </w:t>
      </w:r>
      <w:proofErr w:type="spellStart"/>
      <w:r w:rsidRPr="0017740A">
        <w:rPr>
          <w:rStyle w:val="FontStyle204"/>
          <w:sz w:val="28"/>
          <w:szCs w:val="28"/>
        </w:rPr>
        <w:t>Парсонс</w:t>
      </w:r>
      <w:proofErr w:type="spellEnd"/>
      <w:r w:rsidRPr="0017740A">
        <w:rPr>
          <w:rStyle w:val="FontStyle204"/>
          <w:sz w:val="28"/>
          <w:szCs w:val="28"/>
        </w:rPr>
        <w:t xml:space="preserve"> выходит на одну из своих центральных категорий — </w:t>
      </w:r>
      <w:r w:rsidRPr="0017740A">
        <w:rPr>
          <w:rStyle w:val="FontStyle208"/>
          <w:sz w:val="28"/>
          <w:szCs w:val="28"/>
        </w:rPr>
        <w:t xml:space="preserve">категорию* социального действия. </w:t>
      </w:r>
      <w:r w:rsidRPr="0017740A">
        <w:rPr>
          <w:rStyle w:val="FontStyle204"/>
          <w:sz w:val="28"/>
          <w:szCs w:val="28"/>
        </w:rPr>
        <w:t xml:space="preserve">Его специфика в отличие от физического и биологического действия заключается </w:t>
      </w:r>
      <w:proofErr w:type="gramStart"/>
      <w:r w:rsidRPr="0017740A">
        <w:rPr>
          <w:rStyle w:val="FontStyle204"/>
          <w:sz w:val="28"/>
          <w:szCs w:val="28"/>
        </w:rPr>
        <w:t>в</w:t>
      </w:r>
      <w:proofErr w:type="gramEnd"/>
    </w:p>
    <w:p w:rsidR="002F13B0" w:rsidRPr="0017740A" w:rsidRDefault="002F13B0" w:rsidP="002F13B0">
      <w:pPr>
        <w:pStyle w:val="Style60"/>
        <w:widowControl/>
        <w:tabs>
          <w:tab w:val="left" w:pos="626"/>
        </w:tabs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8"/>
          <w:sz w:val="28"/>
          <w:szCs w:val="28"/>
        </w:rPr>
        <w:t>а)</w:t>
      </w:r>
      <w:r w:rsidRPr="0017740A">
        <w:rPr>
          <w:rStyle w:val="FontStyle208"/>
          <w:sz w:val="28"/>
          <w:szCs w:val="28"/>
        </w:rPr>
        <w:tab/>
      </w:r>
      <w:r w:rsidRPr="0017740A">
        <w:rPr>
          <w:rStyle w:val="FontStyle204"/>
          <w:sz w:val="28"/>
          <w:szCs w:val="28"/>
        </w:rPr>
        <w:t>символичности (наличии таких механизмов регуляции</w:t>
      </w:r>
      <w:r w:rsidRPr="0017740A">
        <w:rPr>
          <w:rStyle w:val="FontStyle204"/>
          <w:sz w:val="28"/>
          <w:szCs w:val="28"/>
        </w:rPr>
        <w:br/>
        <w:t>действия, как язык, традиции, ценности и др.);</w:t>
      </w:r>
    </w:p>
    <w:p w:rsidR="002F13B0" w:rsidRPr="0017740A" w:rsidRDefault="002F13B0" w:rsidP="002F13B0">
      <w:pPr>
        <w:pStyle w:val="Style60"/>
        <w:widowControl/>
        <w:tabs>
          <w:tab w:val="left" w:pos="626"/>
        </w:tabs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8"/>
          <w:sz w:val="28"/>
          <w:szCs w:val="28"/>
        </w:rPr>
        <w:t>б)</w:t>
      </w:r>
      <w:r w:rsidRPr="0017740A">
        <w:rPr>
          <w:rStyle w:val="FontStyle208"/>
          <w:sz w:val="28"/>
          <w:szCs w:val="28"/>
        </w:rPr>
        <w:tab/>
      </w:r>
      <w:r w:rsidRPr="0017740A">
        <w:rPr>
          <w:rStyle w:val="FontStyle204"/>
          <w:sz w:val="28"/>
          <w:szCs w:val="28"/>
        </w:rPr>
        <w:t>нормативности (что указывает на зависимость индивид</w:t>
      </w:r>
      <w:proofErr w:type="gramStart"/>
      <w:r w:rsidRPr="0017740A">
        <w:rPr>
          <w:rStyle w:val="FontStyle204"/>
          <w:sz w:val="28"/>
          <w:szCs w:val="28"/>
        </w:rPr>
        <w:t>у-</w:t>
      </w:r>
      <w:proofErr w:type="gramEnd"/>
      <w:r w:rsidRPr="0017740A">
        <w:rPr>
          <w:rStyle w:val="FontStyle204"/>
          <w:sz w:val="28"/>
          <w:szCs w:val="28"/>
        </w:rPr>
        <w:br/>
      </w:r>
      <w:proofErr w:type="spellStart"/>
      <w:r w:rsidRPr="0017740A">
        <w:rPr>
          <w:rStyle w:val="FontStyle204"/>
          <w:sz w:val="28"/>
          <w:szCs w:val="28"/>
        </w:rPr>
        <w:t>ального</w:t>
      </w:r>
      <w:proofErr w:type="spellEnd"/>
      <w:r w:rsidRPr="0017740A">
        <w:rPr>
          <w:rStyle w:val="FontStyle204"/>
          <w:sz w:val="28"/>
          <w:szCs w:val="28"/>
        </w:rPr>
        <w:t xml:space="preserve"> поведения от прин</w:t>
      </w:r>
      <w:r w:rsidR="00A00D2E">
        <w:rPr>
          <w:rStyle w:val="FontStyle204"/>
          <w:sz w:val="28"/>
          <w:szCs w:val="28"/>
        </w:rPr>
        <w:t>ятых в данном обществе правил и</w:t>
      </w:r>
      <w:r w:rsidR="00771715">
        <w:rPr>
          <w:rStyle w:val="FontStyle204"/>
          <w:sz w:val="28"/>
          <w:szCs w:val="28"/>
        </w:rPr>
        <w:t xml:space="preserve"> </w:t>
      </w:r>
      <w:r w:rsidRPr="0017740A">
        <w:rPr>
          <w:rStyle w:val="FontStyle204"/>
          <w:sz w:val="28"/>
          <w:szCs w:val="28"/>
        </w:rPr>
        <w:t>норм);</w:t>
      </w:r>
    </w:p>
    <w:p w:rsidR="002F13B0" w:rsidRPr="0017740A" w:rsidRDefault="002F13B0" w:rsidP="002F13B0">
      <w:pPr>
        <w:pStyle w:val="Style60"/>
        <w:widowControl/>
        <w:tabs>
          <w:tab w:val="left" w:pos="626"/>
        </w:tabs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8"/>
          <w:sz w:val="28"/>
          <w:szCs w:val="28"/>
        </w:rPr>
        <w:lastRenderedPageBreak/>
        <w:t>в)</w:t>
      </w:r>
      <w:r w:rsidRPr="0017740A">
        <w:rPr>
          <w:rStyle w:val="FontStyle208"/>
          <w:sz w:val="28"/>
          <w:szCs w:val="28"/>
        </w:rPr>
        <w:tab/>
      </w:r>
      <w:proofErr w:type="spellStart"/>
      <w:r w:rsidRPr="0017740A">
        <w:rPr>
          <w:rStyle w:val="FontStyle204"/>
          <w:sz w:val="28"/>
          <w:szCs w:val="28"/>
        </w:rPr>
        <w:t>волюнтаристичности</w:t>
      </w:r>
      <w:proofErr w:type="spellEnd"/>
      <w:r w:rsidRPr="0017740A">
        <w:rPr>
          <w:rStyle w:val="FontStyle204"/>
          <w:sz w:val="28"/>
          <w:szCs w:val="28"/>
        </w:rPr>
        <w:t xml:space="preserve"> (что проявляется в зависимости с</w:t>
      </w:r>
      <w:proofErr w:type="gramStart"/>
      <w:r w:rsidRPr="0017740A">
        <w:rPr>
          <w:rStyle w:val="FontStyle204"/>
          <w:sz w:val="28"/>
          <w:szCs w:val="28"/>
        </w:rPr>
        <w:t>о-</w:t>
      </w:r>
      <w:proofErr w:type="gramEnd"/>
      <w:r w:rsidRPr="0017740A">
        <w:rPr>
          <w:rStyle w:val="FontStyle204"/>
          <w:sz w:val="28"/>
          <w:szCs w:val="28"/>
        </w:rPr>
        <w:br/>
      </w:r>
      <w:proofErr w:type="spellStart"/>
      <w:r w:rsidRPr="0017740A">
        <w:rPr>
          <w:rStyle w:val="FontStyle204"/>
          <w:sz w:val="28"/>
          <w:szCs w:val="28"/>
        </w:rPr>
        <w:t>циального</w:t>
      </w:r>
      <w:proofErr w:type="spellEnd"/>
      <w:r w:rsidRPr="0017740A">
        <w:rPr>
          <w:rStyle w:val="FontStyle204"/>
          <w:sz w:val="28"/>
          <w:szCs w:val="28"/>
        </w:rPr>
        <w:t xml:space="preserve"> действия от субъективных «определений ситуации»).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 xml:space="preserve">Разрабатывая модель социального действия, </w:t>
      </w:r>
      <w:proofErr w:type="spellStart"/>
      <w:r w:rsidRPr="0017740A">
        <w:rPr>
          <w:rStyle w:val="FontStyle204"/>
          <w:sz w:val="28"/>
          <w:szCs w:val="28"/>
        </w:rPr>
        <w:t>Парсонс</w:t>
      </w:r>
      <w:proofErr w:type="spellEnd"/>
      <w:r w:rsidRPr="0017740A">
        <w:rPr>
          <w:rStyle w:val="FontStyle204"/>
          <w:sz w:val="28"/>
          <w:szCs w:val="28"/>
        </w:rPr>
        <w:t xml:space="preserve"> счита</w:t>
      </w:r>
      <w:r w:rsidRPr="0017740A">
        <w:rPr>
          <w:rStyle w:val="FontStyle204"/>
          <w:sz w:val="28"/>
          <w:szCs w:val="28"/>
        </w:rPr>
        <w:softHyphen/>
        <w:t>ет, что ее основными составляющими элементами являются деятель, ситуация и ориентация деятеля на ситуацию.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  <w:vertAlign w:val="superscript"/>
        </w:rPr>
      </w:pPr>
      <w:r w:rsidRPr="0017740A">
        <w:rPr>
          <w:rStyle w:val="FontStyle204"/>
          <w:sz w:val="28"/>
          <w:szCs w:val="28"/>
        </w:rPr>
        <w:t xml:space="preserve">Предполагается, что </w:t>
      </w:r>
      <w:r w:rsidRPr="0017740A">
        <w:rPr>
          <w:rStyle w:val="FontStyle208"/>
          <w:sz w:val="28"/>
          <w:szCs w:val="28"/>
        </w:rPr>
        <w:t xml:space="preserve">деятель </w:t>
      </w:r>
      <w:r w:rsidRPr="0017740A">
        <w:rPr>
          <w:rStyle w:val="FontStyle204"/>
          <w:sz w:val="28"/>
          <w:szCs w:val="28"/>
        </w:rPr>
        <w:t>(в этой роли может выступать как отдельный индивид, так и социальная группа) обладает ак</w:t>
      </w:r>
      <w:r w:rsidRPr="0017740A">
        <w:rPr>
          <w:rStyle w:val="FontStyle204"/>
          <w:sz w:val="28"/>
          <w:szCs w:val="28"/>
        </w:rPr>
        <w:softHyphen/>
        <w:t xml:space="preserve">тивностью' </w:t>
      </w:r>
      <w:proofErr w:type="spellStart"/>
      <w:r w:rsidRPr="0017740A">
        <w:rPr>
          <w:rStyle w:val="FontStyle204"/>
          <w:sz w:val="28"/>
          <w:szCs w:val="28"/>
        </w:rPr>
        <w:t>й</w:t>
      </w:r>
      <w:proofErr w:type="spellEnd"/>
      <w:r w:rsidRPr="0017740A">
        <w:rPr>
          <w:rStyle w:val="FontStyle204"/>
          <w:sz w:val="28"/>
          <w:szCs w:val="28"/>
        </w:rPr>
        <w:t xml:space="preserve"> способен проанализировать ситуацию, поставить перед собой цель (пусть не всегда реалистичную), определить способы и методы достижения этой цели. </w:t>
      </w:r>
      <w:r w:rsidRPr="0017740A">
        <w:rPr>
          <w:rStyle w:val="FontStyle208"/>
          <w:sz w:val="28"/>
          <w:szCs w:val="28"/>
        </w:rPr>
        <w:t xml:space="preserve">Ситуация — </w:t>
      </w:r>
      <w:r w:rsidRPr="0017740A">
        <w:rPr>
          <w:rStyle w:val="FontStyle204"/>
          <w:sz w:val="28"/>
          <w:szCs w:val="28"/>
        </w:rPr>
        <w:t>это раз</w:t>
      </w:r>
      <w:r w:rsidRPr="0017740A">
        <w:rPr>
          <w:rStyle w:val="FontStyle204"/>
          <w:sz w:val="28"/>
          <w:szCs w:val="28"/>
        </w:rPr>
        <w:softHyphen/>
        <w:t>нообразные физические, культурные, социальные факторы, ко</w:t>
      </w:r>
      <w:r w:rsidRPr="0017740A">
        <w:rPr>
          <w:rStyle w:val="FontStyle204"/>
          <w:sz w:val="28"/>
          <w:szCs w:val="28"/>
        </w:rPr>
        <w:softHyphen/>
        <w:t xml:space="preserve">торые актуальны для субъекта в данный момент и от которых зависит его действие. При этом партнеры по взаимодействию </w:t>
      </w:r>
      <w:r w:rsidRPr="0017740A">
        <w:rPr>
          <w:rStyle w:val="FontStyle208"/>
          <w:sz w:val="28"/>
          <w:szCs w:val="28"/>
        </w:rPr>
        <w:t xml:space="preserve">ориентированы </w:t>
      </w:r>
      <w:r w:rsidRPr="0017740A">
        <w:rPr>
          <w:rStyle w:val="FontStyle204"/>
          <w:sz w:val="28"/>
          <w:szCs w:val="28"/>
        </w:rPr>
        <w:t>на ожидания друг друга и стремятся получить одобрение со стороны значимых других</w:t>
      </w:r>
      <w:r w:rsidRPr="0017740A">
        <w:rPr>
          <w:rStyle w:val="FontStyle204"/>
          <w:sz w:val="28"/>
          <w:szCs w:val="28"/>
          <w:vertAlign w:val="superscript"/>
        </w:rPr>
        <w:t>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 xml:space="preserve">Окончательно структуру социального действия </w:t>
      </w:r>
      <w:proofErr w:type="spellStart"/>
      <w:r w:rsidRPr="0017740A">
        <w:rPr>
          <w:rStyle w:val="FontStyle204"/>
          <w:sz w:val="28"/>
          <w:szCs w:val="28"/>
        </w:rPr>
        <w:t>определякгг</w:t>
      </w:r>
      <w:proofErr w:type="spellEnd"/>
      <w:r w:rsidRPr="0017740A">
        <w:rPr>
          <w:rStyle w:val="FontStyle204"/>
          <w:sz w:val="28"/>
          <w:szCs w:val="28"/>
        </w:rPr>
        <w:t>:</w:t>
      </w:r>
    </w:p>
    <w:p w:rsidR="002F13B0" w:rsidRPr="0017740A" w:rsidRDefault="002F13B0" w:rsidP="002F13B0">
      <w:pPr>
        <w:pStyle w:val="Style97"/>
        <w:widowControl/>
        <w:numPr>
          <w:ilvl w:val="0"/>
          <w:numId w:val="5"/>
        </w:numPr>
        <w:tabs>
          <w:tab w:val="left" w:pos="634"/>
        </w:tabs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>система норм и ценностей, которая в общих чертах соот</w:t>
      </w:r>
      <w:r w:rsidRPr="0017740A">
        <w:rPr>
          <w:rStyle w:val="FontStyle204"/>
          <w:sz w:val="28"/>
          <w:szCs w:val="28"/>
        </w:rPr>
        <w:softHyphen/>
        <w:t>носит цель с ситуацией, ограничивая выбор средств, за</w:t>
      </w:r>
      <w:r w:rsidRPr="0017740A">
        <w:rPr>
          <w:rStyle w:val="FontStyle204"/>
          <w:sz w:val="28"/>
          <w:szCs w:val="28"/>
        </w:rPr>
        <w:softHyphen/>
        <w:t>давая диапазон, набор возможного и невозможного;</w:t>
      </w:r>
    </w:p>
    <w:p w:rsidR="002F13B0" w:rsidRPr="0017740A" w:rsidRDefault="002F13B0" w:rsidP="002F13B0">
      <w:pPr>
        <w:pStyle w:val="Style97"/>
        <w:widowControl/>
        <w:numPr>
          <w:ilvl w:val="0"/>
          <w:numId w:val="5"/>
        </w:numPr>
        <w:tabs>
          <w:tab w:val="left" w:pos="634"/>
        </w:tabs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>принятие индивидуальных решений о путях достижения целей;</w:t>
      </w:r>
    </w:p>
    <w:p w:rsidR="002F13B0" w:rsidRPr="0017740A" w:rsidRDefault="002F13B0" w:rsidP="002F13B0">
      <w:pPr>
        <w:pStyle w:val="Style97"/>
        <w:widowControl/>
        <w:numPr>
          <w:ilvl w:val="0"/>
          <w:numId w:val="5"/>
        </w:numPr>
        <w:tabs>
          <w:tab w:val="left" w:pos="634"/>
        </w:tabs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>существующие средства и условия.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proofErr w:type="gramStart"/>
      <w:r w:rsidRPr="0017740A">
        <w:rPr>
          <w:rStyle w:val="FontStyle204"/>
          <w:sz w:val="28"/>
          <w:szCs w:val="28"/>
        </w:rPr>
        <w:t xml:space="preserve">Таким образом, </w:t>
      </w:r>
      <w:r w:rsidRPr="0017740A">
        <w:rPr>
          <w:rStyle w:val="FontStyle208"/>
          <w:sz w:val="28"/>
          <w:szCs w:val="28"/>
        </w:rPr>
        <w:t xml:space="preserve">формализованная модель системы социального действия </w:t>
      </w:r>
      <w:r w:rsidRPr="0017740A">
        <w:rPr>
          <w:rStyle w:val="FontStyle204"/>
          <w:sz w:val="28"/>
          <w:szCs w:val="28"/>
        </w:rPr>
        <w:t>включает четыре подсистемы: социальную, культур</w:t>
      </w:r>
      <w:r w:rsidRPr="0017740A">
        <w:rPr>
          <w:rStyle w:val="FontStyle204"/>
          <w:sz w:val="28"/>
          <w:szCs w:val="28"/>
        </w:rPr>
        <w:softHyphen/>
        <w:t>ную, личностную, органическую.</w:t>
      </w:r>
      <w:proofErr w:type="gramEnd"/>
      <w:r w:rsidRPr="0017740A">
        <w:rPr>
          <w:rStyle w:val="FontStyle204"/>
          <w:sz w:val="28"/>
          <w:szCs w:val="28"/>
        </w:rPr>
        <w:t xml:space="preserve"> Социальная подсистема обес</w:t>
      </w:r>
      <w:r w:rsidRPr="0017740A">
        <w:rPr>
          <w:rStyle w:val="FontStyle204"/>
          <w:sz w:val="28"/>
          <w:szCs w:val="28"/>
        </w:rPr>
        <w:softHyphen/>
        <w:t xml:space="preserve">печивает интеграцию действий множества индивидов. </w:t>
      </w:r>
      <w:proofErr w:type="gramStart"/>
      <w:r w:rsidRPr="0017740A">
        <w:rPr>
          <w:rStyle w:val="FontStyle204"/>
          <w:sz w:val="28"/>
          <w:szCs w:val="28"/>
        </w:rPr>
        <w:t>Культура содержит наиболее общие образцы действий, принципы выбора целей, ценностей, верований, знаний, т.е. смыслы, реализуе</w:t>
      </w:r>
      <w:r w:rsidRPr="0017740A">
        <w:rPr>
          <w:rStyle w:val="FontStyle204"/>
          <w:sz w:val="28"/>
          <w:szCs w:val="28"/>
        </w:rPr>
        <w:softHyphen/>
        <w:t>мые в действии, и средства прочтения этих смыслов.</w:t>
      </w:r>
      <w:proofErr w:type="gramEnd"/>
      <w:r w:rsidRPr="0017740A">
        <w:rPr>
          <w:rStyle w:val="FontStyle204"/>
          <w:sz w:val="28"/>
          <w:szCs w:val="28"/>
        </w:rPr>
        <w:t xml:space="preserve"> Организм в этой схеме может рассматриваться как подсистема, обеспечи</w:t>
      </w:r>
      <w:r w:rsidRPr="0017740A">
        <w:rPr>
          <w:rStyle w:val="FontStyle204"/>
          <w:sz w:val="28"/>
          <w:szCs w:val="28"/>
        </w:rPr>
        <w:softHyphen/>
        <w:t>вающая физическими и энергетическими ресурсами деятеля для взаимодействия со средой. Тем самым действие приобрета</w:t>
      </w:r>
      <w:r w:rsidRPr="0017740A">
        <w:rPr>
          <w:rStyle w:val="FontStyle204"/>
          <w:sz w:val="28"/>
          <w:szCs w:val="28"/>
        </w:rPr>
        <w:softHyphen/>
        <w:t>ет упорядоченный характер и освобождается от внутренних противоречий.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r w:rsidRPr="0017740A">
        <w:rPr>
          <w:rStyle w:val="FontStyle204"/>
          <w:sz w:val="28"/>
          <w:szCs w:val="28"/>
        </w:rPr>
        <w:t xml:space="preserve">Развитие общества носит, по </w:t>
      </w:r>
      <w:proofErr w:type="spellStart"/>
      <w:r w:rsidRPr="0017740A">
        <w:rPr>
          <w:rStyle w:val="FontStyle204"/>
          <w:sz w:val="28"/>
          <w:szCs w:val="28"/>
        </w:rPr>
        <w:t>Парсонсу</w:t>
      </w:r>
      <w:proofErr w:type="spellEnd"/>
      <w:r w:rsidRPr="0017740A">
        <w:rPr>
          <w:rStyle w:val="FontStyle204"/>
          <w:sz w:val="28"/>
          <w:szCs w:val="28"/>
        </w:rPr>
        <w:t xml:space="preserve">, </w:t>
      </w:r>
      <w:r w:rsidRPr="0017740A">
        <w:rPr>
          <w:rStyle w:val="FontStyle208"/>
          <w:sz w:val="28"/>
          <w:szCs w:val="28"/>
        </w:rPr>
        <w:t>эволюционный ха</w:t>
      </w:r>
      <w:r w:rsidRPr="0017740A">
        <w:rPr>
          <w:rStyle w:val="FontStyle208"/>
          <w:sz w:val="28"/>
          <w:szCs w:val="28"/>
        </w:rPr>
        <w:softHyphen/>
        <w:t xml:space="preserve">рактер </w:t>
      </w:r>
      <w:r w:rsidR="00A00D2E">
        <w:rPr>
          <w:rStyle w:val="FontStyle203"/>
          <w:sz w:val="28"/>
          <w:szCs w:val="28"/>
        </w:rPr>
        <w:t xml:space="preserve"> и</w:t>
      </w:r>
      <w:r w:rsidRPr="0017740A">
        <w:rPr>
          <w:rStyle w:val="FontStyle203"/>
          <w:sz w:val="28"/>
          <w:szCs w:val="28"/>
        </w:rPr>
        <w:t xml:space="preserve"> </w:t>
      </w:r>
      <w:r w:rsidRPr="0017740A">
        <w:rPr>
          <w:rStyle w:val="FontStyle204"/>
          <w:sz w:val="28"/>
          <w:szCs w:val="28"/>
        </w:rPr>
        <w:t xml:space="preserve">описывается с помощью категорий </w:t>
      </w:r>
      <w:r w:rsidRPr="0017740A">
        <w:rPr>
          <w:rStyle w:val="FontStyle208"/>
          <w:sz w:val="28"/>
          <w:szCs w:val="28"/>
        </w:rPr>
        <w:t xml:space="preserve">дифференциации </w:t>
      </w:r>
      <w:r w:rsidRPr="0017740A">
        <w:rPr>
          <w:rStyle w:val="FontStyle204"/>
          <w:sz w:val="28"/>
          <w:szCs w:val="28"/>
        </w:rPr>
        <w:t>(неизбежно возникающей и прогрессивно нарастающей неод</w:t>
      </w:r>
      <w:r w:rsidRPr="0017740A">
        <w:rPr>
          <w:rStyle w:val="FontStyle204"/>
          <w:sz w:val="28"/>
          <w:szCs w:val="28"/>
        </w:rPr>
        <w:softHyphen/>
        <w:t xml:space="preserve">нородности внутри системы) и </w:t>
      </w:r>
      <w:r w:rsidRPr="0017740A">
        <w:rPr>
          <w:rStyle w:val="FontStyle208"/>
          <w:sz w:val="28"/>
          <w:szCs w:val="28"/>
        </w:rPr>
        <w:t xml:space="preserve">интеграции </w:t>
      </w:r>
      <w:r w:rsidRPr="0017740A">
        <w:rPr>
          <w:rStyle w:val="FontStyle204"/>
          <w:sz w:val="28"/>
          <w:szCs w:val="28"/>
        </w:rPr>
        <w:t xml:space="preserve">(росту целостности </w:t>
      </w:r>
      <w:r w:rsidRPr="0017740A">
        <w:rPr>
          <w:rStyle w:val="FontStyle204"/>
          <w:sz w:val="28"/>
          <w:szCs w:val="28"/>
        </w:rPr>
        <w:lastRenderedPageBreak/>
        <w:t>системы благодаря появлению и упрочению новых взаимодо</w:t>
      </w:r>
      <w:r w:rsidRPr="0017740A">
        <w:rPr>
          <w:rStyle w:val="FontStyle204"/>
          <w:sz w:val="28"/>
          <w:szCs w:val="28"/>
        </w:rPr>
        <w:softHyphen/>
        <w:t>полняющих связей и координации между частями).</w:t>
      </w:r>
    </w:p>
    <w:p w:rsidR="002F13B0" w:rsidRPr="0017740A" w:rsidRDefault="002F13B0" w:rsidP="002F13B0">
      <w:pPr>
        <w:pStyle w:val="Style47"/>
        <w:widowControl/>
        <w:spacing w:line="360" w:lineRule="auto"/>
        <w:ind w:firstLine="709"/>
        <w:rPr>
          <w:rStyle w:val="FontStyle204"/>
          <w:sz w:val="28"/>
          <w:szCs w:val="28"/>
        </w:rPr>
      </w:pPr>
      <w:proofErr w:type="spellStart"/>
      <w:r w:rsidRPr="0017740A">
        <w:rPr>
          <w:rStyle w:val="FontStyle204"/>
          <w:sz w:val="28"/>
          <w:szCs w:val="28"/>
        </w:rPr>
        <w:t>Парсонс</w:t>
      </w:r>
      <w:proofErr w:type="spellEnd"/>
      <w:r w:rsidRPr="0017740A">
        <w:rPr>
          <w:rStyle w:val="FontStyle204"/>
          <w:sz w:val="28"/>
          <w:szCs w:val="28"/>
        </w:rPr>
        <w:t xml:space="preserve"> различает три типа общества:</w:t>
      </w:r>
    </w:p>
    <w:p w:rsidR="002F13B0" w:rsidRPr="0017740A" w:rsidRDefault="002F13B0" w:rsidP="002F13B0">
      <w:pPr>
        <w:pStyle w:val="Style97"/>
        <w:widowControl/>
        <w:numPr>
          <w:ilvl w:val="0"/>
          <w:numId w:val="5"/>
        </w:numPr>
        <w:tabs>
          <w:tab w:val="left" w:pos="634"/>
          <w:tab w:val="left" w:pos="5090"/>
        </w:tabs>
        <w:spacing w:line="360" w:lineRule="auto"/>
        <w:ind w:firstLine="709"/>
        <w:rPr>
          <w:rStyle w:val="FontStyle208"/>
          <w:sz w:val="28"/>
          <w:szCs w:val="28"/>
        </w:rPr>
      </w:pPr>
      <w:proofErr w:type="gramStart"/>
      <w:r w:rsidRPr="0017740A">
        <w:rPr>
          <w:rStyle w:val="FontStyle208"/>
          <w:sz w:val="28"/>
          <w:szCs w:val="28"/>
        </w:rPr>
        <w:t>примитивный</w:t>
      </w:r>
      <w:proofErr w:type="gramEnd"/>
      <w:r w:rsidRPr="0017740A">
        <w:rPr>
          <w:rStyle w:val="FontStyle208"/>
          <w:sz w:val="28"/>
          <w:szCs w:val="28"/>
        </w:rPr>
        <w:t xml:space="preserve">, </w:t>
      </w:r>
      <w:r w:rsidRPr="0017740A">
        <w:rPr>
          <w:rStyle w:val="FontStyle204"/>
          <w:sz w:val="28"/>
          <w:szCs w:val="28"/>
        </w:rPr>
        <w:t>в котором дифференциация выражена не</w:t>
      </w:r>
      <w:r w:rsidRPr="0017740A">
        <w:rPr>
          <w:rStyle w:val="FontStyle204"/>
          <w:sz w:val="28"/>
          <w:szCs w:val="28"/>
        </w:rPr>
        <w:softHyphen/>
        <w:t>значительно;</w:t>
      </w:r>
    </w:p>
    <w:p w:rsidR="002F13B0" w:rsidRPr="0017740A" w:rsidRDefault="002F13B0" w:rsidP="002F13B0">
      <w:pPr>
        <w:pStyle w:val="Style97"/>
        <w:widowControl/>
        <w:numPr>
          <w:ilvl w:val="0"/>
          <w:numId w:val="5"/>
        </w:numPr>
        <w:tabs>
          <w:tab w:val="left" w:pos="634"/>
        </w:tabs>
        <w:spacing w:line="360" w:lineRule="auto"/>
        <w:ind w:firstLine="709"/>
        <w:rPr>
          <w:rStyle w:val="FontStyle208"/>
          <w:sz w:val="28"/>
          <w:szCs w:val="28"/>
        </w:rPr>
      </w:pPr>
      <w:proofErr w:type="gramStart"/>
      <w:r w:rsidRPr="0017740A">
        <w:rPr>
          <w:rStyle w:val="FontStyle208"/>
          <w:sz w:val="28"/>
          <w:szCs w:val="28"/>
        </w:rPr>
        <w:t>промежуточный</w:t>
      </w:r>
      <w:proofErr w:type="gramEnd"/>
      <w:r w:rsidRPr="0017740A">
        <w:rPr>
          <w:rStyle w:val="FontStyle208"/>
          <w:sz w:val="28"/>
          <w:szCs w:val="28"/>
        </w:rPr>
        <w:t xml:space="preserve">, </w:t>
      </w:r>
      <w:r w:rsidRPr="0017740A">
        <w:rPr>
          <w:rStyle w:val="FontStyle204"/>
          <w:sz w:val="28"/>
          <w:szCs w:val="28"/>
        </w:rPr>
        <w:t>связанный с появлением письменности, социального расслоения, выделения культуры в само</w:t>
      </w:r>
      <w:r w:rsidRPr="0017740A">
        <w:rPr>
          <w:rStyle w:val="FontStyle204"/>
          <w:sz w:val="28"/>
          <w:szCs w:val="28"/>
        </w:rPr>
        <w:softHyphen/>
        <w:t>стоятельную область человеческой деятельности;</w:t>
      </w:r>
    </w:p>
    <w:p w:rsidR="002F13B0" w:rsidRPr="0017740A" w:rsidRDefault="002F13B0" w:rsidP="002F13B0">
      <w:pPr>
        <w:pStyle w:val="Style97"/>
        <w:widowControl/>
        <w:numPr>
          <w:ilvl w:val="0"/>
          <w:numId w:val="5"/>
        </w:numPr>
        <w:tabs>
          <w:tab w:val="left" w:pos="634"/>
        </w:tabs>
        <w:spacing w:line="360" w:lineRule="auto"/>
        <w:ind w:firstLine="709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proofErr w:type="gramStart"/>
      <w:r w:rsidRPr="0017740A">
        <w:rPr>
          <w:rStyle w:val="FontStyle208"/>
          <w:sz w:val="28"/>
          <w:szCs w:val="28"/>
        </w:rPr>
        <w:t>современный</w:t>
      </w:r>
      <w:proofErr w:type="gramEnd"/>
      <w:r w:rsidRPr="0017740A">
        <w:rPr>
          <w:rStyle w:val="FontStyle208"/>
          <w:sz w:val="28"/>
          <w:szCs w:val="28"/>
        </w:rPr>
        <w:t xml:space="preserve">, </w:t>
      </w:r>
      <w:r w:rsidRPr="0017740A">
        <w:rPr>
          <w:rStyle w:val="FontStyle204"/>
          <w:sz w:val="28"/>
          <w:szCs w:val="28"/>
        </w:rPr>
        <w:t>характерной чертой которого является отде</w:t>
      </w:r>
      <w:r w:rsidRPr="0017740A">
        <w:rPr>
          <w:rStyle w:val="FontStyle204"/>
          <w:sz w:val="28"/>
          <w:szCs w:val="28"/>
        </w:rPr>
        <w:softHyphen/>
        <w:t>ление правовой системы от религиозной, формирование административной бюрократии, рыночной экономики и демократической избирательной системы.</w:t>
      </w:r>
    </w:p>
    <w:p w:rsidR="002F13B0" w:rsidRPr="0017740A" w:rsidRDefault="002F13B0" w:rsidP="002F13B0">
      <w:pPr>
        <w:spacing w:line="360" w:lineRule="auto"/>
        <w:ind w:firstLine="709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17740A">
        <w:rPr>
          <w:iCs/>
          <w:sz w:val="28"/>
          <w:szCs w:val="28"/>
        </w:rPr>
        <w:t>Интегративная функция</w:t>
      </w:r>
      <w:r w:rsidRPr="0017740A">
        <w:rPr>
          <w:sz w:val="28"/>
          <w:szCs w:val="28"/>
        </w:rPr>
        <w:t xml:space="preserve">  включает в себя процессы сплочения, взаимозависимости и взаимоответственности членов социальных групп, происходящие под воздействием </w:t>
      </w:r>
      <w:proofErr w:type="spellStart"/>
      <w:r w:rsidRPr="0017740A">
        <w:rPr>
          <w:sz w:val="28"/>
          <w:szCs w:val="28"/>
        </w:rPr>
        <w:t>институционализированных</w:t>
      </w:r>
      <w:proofErr w:type="spellEnd"/>
      <w:r w:rsidRPr="0017740A">
        <w:rPr>
          <w:sz w:val="28"/>
          <w:szCs w:val="28"/>
        </w:rPr>
        <w:t xml:space="preserve"> норм, правил, санкций и систем ролей. Интеграция людей в институте сопровождается упорядочением системы взаимодействий, увеличением объема и частоты контактов. Все это приводит к повышению устойчивости и целостности элементов социальной структуры, в особенности социальных организаций. Всякая интеграция в институте состоит из трех основных элементов, или необходимых требований: 1) консолидация или совмещение усилий; 2) мобилизация, когда каждый член группы вкладывает свои ресурсы в достиже</w:t>
      </w:r>
      <w:r w:rsidR="00A00D2E">
        <w:rPr>
          <w:sz w:val="28"/>
          <w:szCs w:val="28"/>
        </w:rPr>
        <w:t>ние целей; 3) комфорт</w:t>
      </w:r>
      <w:r w:rsidR="00A00D2E" w:rsidRPr="0017740A">
        <w:rPr>
          <w:sz w:val="28"/>
          <w:szCs w:val="28"/>
        </w:rPr>
        <w:t>ность</w:t>
      </w:r>
      <w:r w:rsidRPr="0017740A">
        <w:rPr>
          <w:sz w:val="28"/>
          <w:szCs w:val="28"/>
        </w:rPr>
        <w:t xml:space="preserve"> личных целей индивидов с целями других или целями группы. Интегративные процессы, осуществляемые те с помощью институтов, необходимы для скоординированной деятельности людей, осуществления власти, создания сложных организаций. Интеграция - это одно из условий выживания организаций, а также один из способов с</w:t>
      </w:r>
      <w:r w:rsidR="00091AD5" w:rsidRPr="0017740A">
        <w:rPr>
          <w:sz w:val="28"/>
          <w:szCs w:val="28"/>
        </w:rPr>
        <w:t xml:space="preserve">оотнесения целей его участников.                    </w:t>
      </w:r>
      <w:r w:rsidRPr="0017740A">
        <w:rPr>
          <w:sz w:val="28"/>
          <w:szCs w:val="28"/>
        </w:rPr>
        <w:t xml:space="preserve"> [</w:t>
      </w:r>
      <w:r w:rsidR="00091AD5" w:rsidRPr="0017740A">
        <w:rPr>
          <w:sz w:val="28"/>
          <w:szCs w:val="28"/>
        </w:rPr>
        <w:t xml:space="preserve">5, </w:t>
      </w:r>
      <w:r w:rsidRPr="0017740A">
        <w:rPr>
          <w:sz w:val="28"/>
          <w:szCs w:val="28"/>
        </w:rPr>
        <w:t>с.139]</w:t>
      </w:r>
    </w:p>
    <w:p w:rsidR="002F13B0" w:rsidRPr="0017740A" w:rsidRDefault="002F13B0" w:rsidP="002F13B0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Т. </w:t>
      </w:r>
      <w:proofErr w:type="spellStart"/>
      <w:r w:rsidRPr="0017740A">
        <w:rPr>
          <w:sz w:val="28"/>
          <w:szCs w:val="28"/>
        </w:rPr>
        <w:t>Парсонс</w:t>
      </w:r>
      <w:proofErr w:type="spellEnd"/>
      <w:r w:rsidRPr="0017740A">
        <w:rPr>
          <w:sz w:val="28"/>
          <w:szCs w:val="28"/>
        </w:rPr>
        <w:t xml:space="preserve"> разработал теорию “эволюционных изменений”. Отвергая представление о том, что эволюция общества представляет собой непрерывный или простой линейный процесс, </w:t>
      </w:r>
      <w:proofErr w:type="spellStart"/>
      <w:r w:rsidRPr="0017740A">
        <w:rPr>
          <w:sz w:val="28"/>
          <w:szCs w:val="28"/>
        </w:rPr>
        <w:t>Парсонс</w:t>
      </w:r>
      <w:proofErr w:type="spellEnd"/>
      <w:r w:rsidRPr="0017740A">
        <w:rPr>
          <w:sz w:val="28"/>
          <w:szCs w:val="28"/>
        </w:rPr>
        <w:t xml:space="preserve"> выдвинул гипотезу, что общества имеют тенденцию становиться все более дифференцированными в своих структурах и функциях. Однако самой по себе дифференциации недостаточно, поскольку новые </w:t>
      </w:r>
      <w:r w:rsidRPr="0017740A">
        <w:rPr>
          <w:sz w:val="28"/>
          <w:szCs w:val="28"/>
        </w:rPr>
        <w:lastRenderedPageBreak/>
        <w:t>структуры должны быть более функционально приспособленными, чем предшествующие.</w:t>
      </w:r>
    </w:p>
    <w:p w:rsidR="002F13B0" w:rsidRPr="0017740A" w:rsidRDefault="002F13B0" w:rsidP="002F13B0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Т. </w:t>
      </w:r>
      <w:proofErr w:type="spellStart"/>
      <w:r w:rsidRPr="0017740A">
        <w:rPr>
          <w:sz w:val="28"/>
          <w:szCs w:val="28"/>
        </w:rPr>
        <w:t>Парсонс</w:t>
      </w:r>
      <w:proofErr w:type="spellEnd"/>
      <w:r w:rsidRPr="0017740A">
        <w:rPr>
          <w:sz w:val="28"/>
          <w:szCs w:val="28"/>
        </w:rPr>
        <w:t xml:space="preserve"> и Р. Белла рассматривали дифференциацию общества как важнейший критерий его эволюции. По мнению Белла:</w:t>
      </w:r>
    </w:p>
    <w:p w:rsidR="00A00D2E" w:rsidRDefault="002F13B0" w:rsidP="002F13B0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“Эволюцию следует определить как процесс возрастания дифференциации и усложнения организации, который обеспечивает организму, социальной системе или любому иному рассматриваемому образованию большую способность приспособления к среде, что в известном смысле делает их </w:t>
      </w:r>
      <w:proofErr w:type="gramStart"/>
      <w:r w:rsidRPr="0017740A">
        <w:rPr>
          <w:sz w:val="28"/>
          <w:szCs w:val="28"/>
        </w:rPr>
        <w:t>более автономными</w:t>
      </w:r>
      <w:proofErr w:type="gramEnd"/>
      <w:r w:rsidRPr="0017740A">
        <w:rPr>
          <w:sz w:val="28"/>
          <w:szCs w:val="28"/>
        </w:rPr>
        <w:t xml:space="preserve"> по отношению к своему окружению, чем были их менее сложные предки... Это не означает, что эволюция носит неизбежный характер или что более простые формы неизбежно должны </w:t>
      </w:r>
      <w:r w:rsidRPr="0017740A">
        <w:rPr>
          <w:sz w:val="28"/>
          <w:szCs w:val="28"/>
          <w:u w:val="single"/>
        </w:rPr>
        <w:t>исчезнуть”</w:t>
      </w:r>
      <w:r w:rsidR="00A00D2E">
        <w:rPr>
          <w:sz w:val="28"/>
          <w:szCs w:val="28"/>
          <w:u w:val="single"/>
        </w:rPr>
        <w:t>.</w:t>
      </w:r>
    </w:p>
    <w:p w:rsidR="002F13B0" w:rsidRPr="0017740A" w:rsidRDefault="00A00D2E" w:rsidP="002F13B0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 </w:t>
      </w:r>
      <w:r w:rsidR="002F13B0" w:rsidRPr="0017740A">
        <w:rPr>
          <w:sz w:val="28"/>
          <w:szCs w:val="28"/>
        </w:rPr>
        <w:t>Обычно такая дифференциация трактуется в более широких эволюционных категориях как поступательное развитие, начиная с идеального типа первобытного общества, в котором роли распределены и предписаны, а разделение труда имеет семейный характер. Развитие общества проходит различные стадии специализации и дифференциации.</w:t>
      </w:r>
    </w:p>
    <w:p w:rsidR="002F13B0" w:rsidRDefault="002F13B0" w:rsidP="002F13B0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17740A">
        <w:rPr>
          <w:sz w:val="28"/>
          <w:szCs w:val="28"/>
        </w:rPr>
        <w:t>Парсонс</w:t>
      </w:r>
      <w:proofErr w:type="spellEnd"/>
      <w:r w:rsidRPr="0017740A">
        <w:rPr>
          <w:sz w:val="28"/>
          <w:szCs w:val="28"/>
        </w:rPr>
        <w:t xml:space="preserve"> и Белла выделяют следующие основные стадии дифференциации: первобытные общества, архаические общества, исторические промежуточные империи, материнские общества (Израиль и Греция), ранние и поздние современные общества. Вопрос о стадиях наиболее полно разработан Белла применительно к религиозной сфере. Он предложил в качестве схемы стадиального развития ряд из пяти идеальных типов, которые могут рассматриваться как относительно стабильное выражение примерно одного и того же уровня сложности по совокупности различных характеристик. Такими характеристиками являются: системы религиозных символов, религиозная деятельность, религиозные институты и социальные функции. [</w:t>
      </w:r>
      <w:r w:rsidR="009E4CE3" w:rsidRPr="0017740A">
        <w:rPr>
          <w:sz w:val="28"/>
          <w:szCs w:val="28"/>
        </w:rPr>
        <w:t xml:space="preserve">2, </w:t>
      </w:r>
      <w:r w:rsidRPr="0017740A">
        <w:rPr>
          <w:sz w:val="28"/>
          <w:szCs w:val="28"/>
        </w:rPr>
        <w:t>с.307-308]</w:t>
      </w:r>
    </w:p>
    <w:p w:rsidR="00771715" w:rsidRPr="003C3483" w:rsidRDefault="00771715" w:rsidP="0077171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3483">
        <w:rPr>
          <w:color w:val="000000"/>
          <w:sz w:val="28"/>
          <w:szCs w:val="28"/>
        </w:rPr>
        <w:t xml:space="preserve">На сегодняшний день большинство ведущих социологов мира признают большую роль Парсонса и его теорий на формирование социологии как науки в целом. </w:t>
      </w:r>
    </w:p>
    <w:p w:rsidR="002F13B0" w:rsidRPr="0017740A" w:rsidRDefault="002F13B0" w:rsidP="002F13B0">
      <w:pPr>
        <w:jc w:val="center"/>
        <w:rPr>
          <w:sz w:val="28"/>
          <w:szCs w:val="28"/>
        </w:rPr>
      </w:pPr>
    </w:p>
    <w:p w:rsidR="00D230C5" w:rsidRPr="00771715" w:rsidRDefault="002F13B0" w:rsidP="00771715">
      <w:pPr>
        <w:pStyle w:val="1"/>
        <w:spacing w:before="0"/>
      </w:pPr>
      <w:r w:rsidRPr="0017740A">
        <w:br w:type="page"/>
      </w:r>
      <w:r w:rsidRPr="00771715">
        <w:lastRenderedPageBreak/>
        <w:t xml:space="preserve">2. </w:t>
      </w:r>
      <w:r w:rsidR="00461DB5">
        <w:t>ТЕОРИЯ СОЦИАЛЬНОГО КОНФЛИКТА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Теория социального конфликта – это направление социологии, признающее и исследующее конфликт как важнейший фактор общественного развития. Термин был введен </w:t>
      </w:r>
      <w:proofErr w:type="spellStart"/>
      <w:r w:rsidRPr="0017740A">
        <w:rPr>
          <w:sz w:val="28"/>
          <w:szCs w:val="28"/>
        </w:rPr>
        <w:t>Г.Зиммелем</w:t>
      </w:r>
      <w:proofErr w:type="spellEnd"/>
      <w:r w:rsidRPr="0017740A">
        <w:rPr>
          <w:sz w:val="28"/>
          <w:szCs w:val="28"/>
        </w:rPr>
        <w:t xml:space="preserve">. 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7740A">
        <w:rPr>
          <w:sz w:val="28"/>
          <w:szCs w:val="28"/>
        </w:rPr>
        <w:t>Дарендорф</w:t>
      </w:r>
      <w:proofErr w:type="spellEnd"/>
      <w:r w:rsidRPr="0017740A">
        <w:rPr>
          <w:sz w:val="28"/>
          <w:szCs w:val="28"/>
        </w:rPr>
        <w:t xml:space="preserve"> Ральф (р.1929) – немецкий социолог. </w:t>
      </w:r>
      <w:proofErr w:type="spellStart"/>
      <w:r w:rsidRPr="0017740A">
        <w:rPr>
          <w:sz w:val="28"/>
          <w:szCs w:val="28"/>
        </w:rPr>
        <w:t>Дарендорф</w:t>
      </w:r>
      <w:proofErr w:type="spellEnd"/>
      <w:r w:rsidRPr="0017740A">
        <w:rPr>
          <w:sz w:val="28"/>
          <w:szCs w:val="28"/>
        </w:rPr>
        <w:t xml:space="preserve"> утверждал, что все сложные организации основываются на перераспределении власти, которое и является источником конфликтов. Согласно этой теории, люди, обладающие властью, способны с помощью различных средств, среди которых главным является принуждение, добиваться выгоды от людей, обладающих меньшей властью. Возможности распределения власти и авторитета крайне ограничены, поэтому члены любого общества борются за их перераспределение. Эта борьба может не проявляться открыто, но основания для нее существуют в любой социальной структуре. </w:t>
      </w:r>
    </w:p>
    <w:p w:rsidR="009E4CE3" w:rsidRPr="0017740A" w:rsidRDefault="00060B0D" w:rsidP="009E4CE3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Таким образом, согласно </w:t>
      </w:r>
      <w:proofErr w:type="spellStart"/>
      <w:r w:rsidRPr="0017740A">
        <w:rPr>
          <w:sz w:val="28"/>
          <w:szCs w:val="28"/>
        </w:rPr>
        <w:t>Дарендорфу</w:t>
      </w:r>
      <w:proofErr w:type="spellEnd"/>
      <w:r w:rsidRPr="0017740A">
        <w:rPr>
          <w:sz w:val="28"/>
          <w:szCs w:val="28"/>
        </w:rPr>
        <w:t xml:space="preserve">, в основе конфликтов человеческих интересов лежат не экономические причины, а стремление людей к перераспределению власти. В своих исследованиях </w:t>
      </w:r>
      <w:proofErr w:type="spellStart"/>
      <w:r w:rsidRPr="0017740A">
        <w:rPr>
          <w:sz w:val="28"/>
          <w:szCs w:val="28"/>
        </w:rPr>
        <w:t>Дарендорф</w:t>
      </w:r>
      <w:proofErr w:type="spellEnd"/>
      <w:r w:rsidRPr="0017740A">
        <w:rPr>
          <w:sz w:val="28"/>
          <w:szCs w:val="28"/>
        </w:rPr>
        <w:t xml:space="preserve"> пришел к выводу, что «конфликт» не выступает в роли гаранта политической свободы (ранее эта роль обеспечивалась борьбой за социальное равенство). Граждане теряют интерес к политике (кризис </w:t>
      </w:r>
      <w:proofErr w:type="spellStart"/>
      <w:r w:rsidRPr="0017740A">
        <w:rPr>
          <w:sz w:val="28"/>
          <w:szCs w:val="28"/>
        </w:rPr>
        <w:t>легитимизации</w:t>
      </w:r>
      <w:proofErr w:type="spellEnd"/>
      <w:r w:rsidRPr="0017740A">
        <w:rPr>
          <w:sz w:val="28"/>
          <w:szCs w:val="28"/>
        </w:rPr>
        <w:t xml:space="preserve">), а государство лишается признанных обществом средств воздействия на них (кризис эффективности). Предпосылкой прогресса, без которого не может быть политической свободы, </w:t>
      </w:r>
      <w:proofErr w:type="spellStart"/>
      <w:r w:rsidRPr="0017740A">
        <w:rPr>
          <w:sz w:val="28"/>
          <w:szCs w:val="28"/>
        </w:rPr>
        <w:t>Дарендорф</w:t>
      </w:r>
      <w:proofErr w:type="spellEnd"/>
      <w:r w:rsidRPr="0017740A">
        <w:rPr>
          <w:sz w:val="28"/>
          <w:szCs w:val="28"/>
        </w:rPr>
        <w:t xml:space="preserve"> провозглашает общественное неравенство. Острота конфликта и оперативность его регулирования зависит от типа социальной структуры, степени ее открытости. Чем более жестким и закрытым является общество, тем меньше возможностей для социальной мобильности (как вертикальной, так и горизонтальной), тем выше потенциал социальной напряженности.</w:t>
      </w:r>
      <w:r w:rsidR="009E4CE3" w:rsidRPr="0017740A">
        <w:rPr>
          <w:sz w:val="28"/>
          <w:szCs w:val="28"/>
        </w:rPr>
        <w:t xml:space="preserve"> </w:t>
      </w:r>
      <w:r w:rsidRPr="0017740A">
        <w:rPr>
          <w:sz w:val="28"/>
          <w:szCs w:val="28"/>
        </w:rPr>
        <w:t xml:space="preserve">Таким образом, наиболее адекватной для регулирования социальных конфликтов формой общества является открытое </w:t>
      </w:r>
      <w:proofErr w:type="gramStart"/>
      <w:r w:rsidRPr="0017740A">
        <w:rPr>
          <w:sz w:val="28"/>
          <w:szCs w:val="28"/>
        </w:rPr>
        <w:t>демократическое общество</w:t>
      </w:r>
      <w:proofErr w:type="gramEnd"/>
      <w:r w:rsidRPr="0017740A">
        <w:rPr>
          <w:sz w:val="28"/>
          <w:szCs w:val="28"/>
        </w:rPr>
        <w:t>, в котором развертывание и протекание конф</w:t>
      </w:r>
      <w:r w:rsidR="009E4CE3" w:rsidRPr="0017740A">
        <w:rPr>
          <w:sz w:val="28"/>
          <w:szCs w:val="28"/>
        </w:rPr>
        <w:t>ликтов предельно формализовано. [3, с. 425]</w:t>
      </w:r>
    </w:p>
    <w:p w:rsidR="00060B0D" w:rsidRPr="0017740A" w:rsidRDefault="00060B0D" w:rsidP="009E4CE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7740A">
        <w:rPr>
          <w:sz w:val="28"/>
          <w:szCs w:val="28"/>
        </w:rPr>
        <w:lastRenderedPageBreak/>
        <w:t>Козер</w:t>
      </w:r>
      <w:proofErr w:type="spellEnd"/>
      <w:r w:rsidRPr="0017740A">
        <w:rPr>
          <w:sz w:val="28"/>
          <w:szCs w:val="28"/>
        </w:rPr>
        <w:t xml:space="preserve"> Льюис (р.1913) – американский социолог. Конфликт, согласно </w:t>
      </w:r>
      <w:proofErr w:type="spellStart"/>
      <w:r w:rsidRPr="0017740A">
        <w:rPr>
          <w:sz w:val="28"/>
          <w:szCs w:val="28"/>
        </w:rPr>
        <w:t>Козеру</w:t>
      </w:r>
      <w:proofErr w:type="spellEnd"/>
      <w:r w:rsidRPr="0017740A">
        <w:rPr>
          <w:sz w:val="28"/>
          <w:szCs w:val="28"/>
        </w:rPr>
        <w:t xml:space="preserve">, является важнейшим элементом социального действия, каждое общество хотя бы потенциально содержит социальные конфликты. Существуют условия, при которых даже открытый конфликт может способствовать усилению интеграции социального целого. </w:t>
      </w:r>
      <w:proofErr w:type="spellStart"/>
      <w:r w:rsidRPr="0017740A">
        <w:rPr>
          <w:sz w:val="28"/>
          <w:szCs w:val="28"/>
        </w:rPr>
        <w:t>Козер</w:t>
      </w:r>
      <w:proofErr w:type="spellEnd"/>
      <w:r w:rsidRPr="0017740A">
        <w:rPr>
          <w:sz w:val="28"/>
          <w:szCs w:val="28"/>
        </w:rPr>
        <w:t xml:space="preserve"> определяет социальный конфликт как борьбу за ценности и притязания на определенный статус, власть и ограниченные ресурсы, причем целями конфликтующих сторон являются не только достижение желаемого, но и нейтрализация, нанесение ущерба или устранение соперников. Такие конфликты могут иметь место между индивидами или между группами. Данное определение конфликта является одним из распространенных в </w:t>
      </w:r>
      <w:proofErr w:type="spellStart"/>
      <w:r w:rsidRPr="0017740A">
        <w:rPr>
          <w:sz w:val="28"/>
          <w:szCs w:val="28"/>
        </w:rPr>
        <w:t>конфликтологии</w:t>
      </w:r>
      <w:proofErr w:type="spellEnd"/>
      <w:r w:rsidRPr="0017740A">
        <w:rPr>
          <w:sz w:val="28"/>
          <w:szCs w:val="28"/>
        </w:rPr>
        <w:t>.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В своих работах </w:t>
      </w:r>
      <w:proofErr w:type="spellStart"/>
      <w:r w:rsidRPr="0017740A">
        <w:rPr>
          <w:sz w:val="28"/>
          <w:szCs w:val="28"/>
        </w:rPr>
        <w:t>Козер</w:t>
      </w:r>
      <w:proofErr w:type="spellEnd"/>
      <w:r w:rsidRPr="0017740A">
        <w:rPr>
          <w:sz w:val="28"/>
          <w:szCs w:val="28"/>
        </w:rPr>
        <w:t xml:space="preserve"> сформулировал основные позитивные функции конфликта, а также переменных, определяющих его динамику, в том числе «реалистического» и «нереалистического» типов конфликта.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1) Согласно концепции Л. </w:t>
      </w:r>
      <w:proofErr w:type="spellStart"/>
      <w:r w:rsidRPr="0017740A">
        <w:rPr>
          <w:sz w:val="28"/>
          <w:szCs w:val="28"/>
        </w:rPr>
        <w:t>Козера</w:t>
      </w:r>
      <w:proofErr w:type="spellEnd"/>
      <w:r w:rsidRPr="0017740A">
        <w:rPr>
          <w:sz w:val="28"/>
          <w:szCs w:val="28"/>
        </w:rPr>
        <w:t>: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• обществу присуще неизбежное социальное неравенство = постоянная психологическая неудовлетворенность его членов = напряженность в отношениях между индивидами и группами (эмоциональное, психическое расстройство) = социальный конфликт; 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• социальный конфликт как напряженность между тем, что есть, и что должно быть в соответствии с представлениями тех или иных социальных групп или индивидов;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• социальный конфликт как борьба за ценности и претензии на определенный статус, власть и ресурсы, борьбу, в которой целями противников являются нейтрализация, нанесение ущерба или уничтожение соперника.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2) Конфликтная модель общества Р. </w:t>
      </w:r>
      <w:proofErr w:type="spellStart"/>
      <w:r w:rsidRPr="0017740A">
        <w:rPr>
          <w:sz w:val="28"/>
          <w:szCs w:val="28"/>
        </w:rPr>
        <w:t>Дарендорфа</w:t>
      </w:r>
      <w:proofErr w:type="spellEnd"/>
      <w:r w:rsidRPr="0017740A">
        <w:rPr>
          <w:sz w:val="28"/>
          <w:szCs w:val="28"/>
        </w:rPr>
        <w:t>: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• постоянные социальные изменения в обществе, переживание социального конфликта;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• любое общество опирается на принуждение одних его членов другими = неравенство социальных позиций по отношению к распределению власти;</w:t>
      </w:r>
    </w:p>
    <w:p w:rsidR="00060B0D" w:rsidRPr="0017740A" w:rsidRDefault="00060B0D" w:rsidP="00060B0D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lastRenderedPageBreak/>
        <w:t>• разница в социальном положении различных социальных групп и индивидов вызывает взаимные трения, противоречия = как результат — изменение социальной структуры самого общества.</w:t>
      </w:r>
    </w:p>
    <w:p w:rsidR="002F13B0" w:rsidRPr="0017740A" w:rsidRDefault="00060B0D" w:rsidP="00BB0577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Контраст во взглядах, выдвинутых Гоббсом, Спенсером и Марксом, указывает на решающее влияние исходных единиц анализа на ход исследования. Тогда как экономические </w:t>
      </w:r>
      <w:proofErr w:type="gramStart"/>
      <w:r w:rsidRPr="0017740A">
        <w:rPr>
          <w:sz w:val="28"/>
          <w:szCs w:val="28"/>
        </w:rPr>
        <w:t>классы</w:t>
      </w:r>
      <w:proofErr w:type="gramEnd"/>
      <w:r w:rsidRPr="0017740A">
        <w:rPr>
          <w:sz w:val="28"/>
          <w:szCs w:val="28"/>
        </w:rPr>
        <w:t xml:space="preserve"> прежде всего являлись единицами анализа у Маркса, Гоббс и Спенсер были более заинтересованы отношениями между индивидами и обществом. Однако конфликтная парадигма не ограничивается экономическим анализом. Выдающийся немецкий теоретик Георг </w:t>
      </w:r>
      <w:proofErr w:type="spellStart"/>
      <w:r w:rsidRPr="0017740A">
        <w:rPr>
          <w:sz w:val="28"/>
          <w:szCs w:val="28"/>
        </w:rPr>
        <w:t>Зиммель</w:t>
      </w:r>
      <w:proofErr w:type="spellEnd"/>
      <w:r w:rsidRPr="0017740A">
        <w:rPr>
          <w:sz w:val="28"/>
          <w:szCs w:val="28"/>
        </w:rPr>
        <w:t xml:space="preserve"> был, в частности, заинтересован в изучении конфликта в малых группах. Он замечал, что конфликты среди членов одной тесно связанной группы имеют тенденцию быть более интенсивными нежели конфликты среди людей, которые не разделяют общих чувств принадлежности к одной группе.</w:t>
      </w:r>
      <w:r w:rsidR="00BB0577" w:rsidRPr="0017740A">
        <w:rPr>
          <w:sz w:val="28"/>
          <w:szCs w:val="28"/>
        </w:rPr>
        <w:t>[</w:t>
      </w:r>
      <w:r w:rsidR="0013483C">
        <w:rPr>
          <w:sz w:val="28"/>
          <w:szCs w:val="28"/>
        </w:rPr>
        <w:t>6</w:t>
      </w:r>
      <w:proofErr w:type="gramStart"/>
      <w:r w:rsidR="00BB0577" w:rsidRPr="0017740A">
        <w:rPr>
          <w:sz w:val="28"/>
          <w:szCs w:val="28"/>
        </w:rPr>
        <w:t xml:space="preserve"> ]</w:t>
      </w:r>
      <w:proofErr w:type="gramEnd"/>
    </w:p>
    <w:p w:rsidR="00BB0577" w:rsidRPr="0017740A" w:rsidRDefault="00BB0577" w:rsidP="0017740A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Конфликт выполняет как положительные, так и отрицательные социальные функции.</w:t>
      </w:r>
    </w:p>
    <w:p w:rsidR="00BB0577" w:rsidRPr="0017740A" w:rsidRDefault="00BB0577" w:rsidP="0017740A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Рассмотрим некоторые позитивные функции конфликта, характерные для открытых социальных структур.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Конфли</w:t>
      </w:r>
      <w:proofErr w:type="gramStart"/>
      <w:r w:rsidRPr="0017740A">
        <w:rPr>
          <w:sz w:val="28"/>
          <w:szCs w:val="28"/>
        </w:rPr>
        <w:t>кт вскр</w:t>
      </w:r>
      <w:proofErr w:type="gramEnd"/>
      <w:r w:rsidRPr="0017740A">
        <w:rPr>
          <w:sz w:val="28"/>
          <w:szCs w:val="28"/>
        </w:rPr>
        <w:t>ывает и разрешает противоречия и тем самым способствует общественному развитию. Своевременно выявленный и разрешенный конфликт может предотвратить более серьезные конфликты, ведущие к тяжелым последствиям.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 открытом обществе конфликт выполняет функции стабилизации и интеграции внутригрупповых и межгрупповых отношений, снижает социальное напряжение.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Конфликт многократно увеличивает интенсивность связей и отношений, стимулирует социальные процессы, придает обществу динамичность, поощряет творчество и инновации, способствует общественному прогрессу.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 состоянии конфликта люди более четко осознают как свои, так и противостоящие им интересы, полнее выявляют существование объективных проблем и противоречий общественного развития.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lastRenderedPageBreak/>
        <w:t>Конфликт способствует получению информации об окружающей социальной среде, соотношении силового потенциала конкурирующих формирований.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Внешний конфликт способствует внутригрупповой интеграции и идентификации, укрепляет единство группы, нации, общества, мобилизует внутренние ресурсы. Он также помогает находить друзей и союзников, выявляет врагов и недоброжелателей.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Внутренние конфликты (в группе, организации, обществе) выполняют следующие функции: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создание и поддержание баланса сил (в том числе и власти);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социальный </w:t>
      </w:r>
      <w:proofErr w:type="gramStart"/>
      <w:r w:rsidRPr="0017740A">
        <w:rPr>
          <w:sz w:val="28"/>
          <w:szCs w:val="28"/>
        </w:rPr>
        <w:t>контроль за</w:t>
      </w:r>
      <w:proofErr w:type="gramEnd"/>
      <w:r w:rsidRPr="0017740A">
        <w:rPr>
          <w:sz w:val="28"/>
          <w:szCs w:val="28"/>
        </w:rPr>
        <w:t xml:space="preserve"> соблюдением общепринятых норм, правил, ценностей;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создание новых социальных норм и институтов, обновление существующих;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адаптация и социализация индивидов и групп;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группообразование, установление и поддержание нормативных и физических границ групп;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установление и поддержание относительно стабильной структуры внутригрупповых и межгрупповых отношений;</w:t>
      </w:r>
    </w:p>
    <w:p w:rsidR="00BB0577" w:rsidRPr="0017740A" w:rsidRDefault="00BB0577" w:rsidP="0017740A">
      <w:pPr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установление неформальной иерархии в группе и обществе, в том числе выявление неформальных лидеров.</w:t>
      </w:r>
    </w:p>
    <w:p w:rsidR="00BB0577" w:rsidRPr="0017740A" w:rsidRDefault="00BB0577" w:rsidP="0017740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Конфликт выявляет позиции, интересы и цели участников и тем самым способствует сбалансированному решению возникающих проблем. В открытой социальной системе конфликт </w:t>
      </w:r>
      <w:proofErr w:type="gramStart"/>
      <w:r w:rsidRPr="0017740A">
        <w:rPr>
          <w:sz w:val="28"/>
          <w:szCs w:val="28"/>
        </w:rPr>
        <w:t>выполняет роль</w:t>
      </w:r>
      <w:proofErr w:type="gramEnd"/>
      <w:r w:rsidRPr="0017740A">
        <w:rPr>
          <w:sz w:val="28"/>
          <w:szCs w:val="28"/>
        </w:rPr>
        <w:t xml:space="preserve"> «предохранительного клапана», своевременно выявляя возникающие противоречия и сохраняя социальную структуру в целом.</w:t>
      </w:r>
    </w:p>
    <w:p w:rsidR="00BB0577" w:rsidRPr="0017740A" w:rsidRDefault="00BB0577" w:rsidP="0017740A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Конфликт несет в себе негативные функции, когда:</w:t>
      </w:r>
    </w:p>
    <w:p w:rsidR="00BB0577" w:rsidRPr="0017740A" w:rsidRDefault="00BB0577" w:rsidP="0077171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ведет к беспорядку и нестабильности;</w:t>
      </w:r>
    </w:p>
    <w:p w:rsidR="00BB0577" w:rsidRPr="0017740A" w:rsidRDefault="00BB0577" w:rsidP="0077171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общество не в состоянии обеспечить мир и порядок;</w:t>
      </w:r>
    </w:p>
    <w:p w:rsidR="00BB0577" w:rsidRPr="0017740A" w:rsidRDefault="00BB0577" w:rsidP="0077171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борьба ведется насильственными методами;</w:t>
      </w:r>
    </w:p>
    <w:p w:rsidR="00BB0577" w:rsidRPr="0017740A" w:rsidRDefault="00BB0577" w:rsidP="0077171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7740A">
        <w:rPr>
          <w:sz w:val="28"/>
          <w:szCs w:val="28"/>
        </w:rPr>
        <w:lastRenderedPageBreak/>
        <w:t>следствием конфликта являются большие материальные и моральные потери;</w:t>
      </w:r>
    </w:p>
    <w:p w:rsidR="00BB0577" w:rsidRPr="0017740A" w:rsidRDefault="00BB0577" w:rsidP="0077171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возникает угроза жизни и здоровью людей.</w:t>
      </w:r>
    </w:p>
    <w:p w:rsidR="001B2ABD" w:rsidRDefault="00BB0577" w:rsidP="0013483C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К </w:t>
      </w:r>
      <w:proofErr w:type="gramStart"/>
      <w:r w:rsidRPr="0017740A">
        <w:rPr>
          <w:sz w:val="28"/>
          <w:szCs w:val="28"/>
        </w:rPr>
        <w:t>негативным</w:t>
      </w:r>
      <w:proofErr w:type="gramEnd"/>
      <w:r w:rsidRPr="0017740A">
        <w:rPr>
          <w:sz w:val="28"/>
          <w:szCs w:val="28"/>
        </w:rPr>
        <w:t xml:space="preserve"> можно отнести большинство эмоциональных конфликтов и, в частности, конфликты, возникающие вследствие социально-психологической несовместимости людей. Негативными считаются также конфликты, затрудняющие принятие необходимых решений. Негативные последствия может иметь и затянувшийся позитивный конфликт.</w:t>
      </w:r>
      <w:r w:rsidR="0013483C">
        <w:rPr>
          <w:sz w:val="28"/>
          <w:szCs w:val="28"/>
        </w:rPr>
        <w:t xml:space="preserve"> </w:t>
      </w:r>
      <w:r w:rsidRPr="0017740A">
        <w:rPr>
          <w:sz w:val="28"/>
          <w:szCs w:val="28"/>
        </w:rPr>
        <w:t>[</w:t>
      </w:r>
      <w:r w:rsidR="0013483C">
        <w:rPr>
          <w:sz w:val="28"/>
          <w:szCs w:val="28"/>
        </w:rPr>
        <w:t>7</w:t>
      </w:r>
      <w:r w:rsidRPr="0017740A">
        <w:rPr>
          <w:sz w:val="28"/>
          <w:szCs w:val="28"/>
        </w:rPr>
        <w:t>]</w:t>
      </w:r>
    </w:p>
    <w:p w:rsidR="00771715" w:rsidRPr="001B2ABD" w:rsidRDefault="001B2ABD" w:rsidP="001B2AB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B2ABD">
        <w:rPr>
          <w:sz w:val="28"/>
          <w:szCs w:val="28"/>
        </w:rPr>
        <w:t xml:space="preserve">Ральф </w:t>
      </w:r>
      <w:proofErr w:type="spellStart"/>
      <w:r w:rsidRPr="001B2ABD">
        <w:rPr>
          <w:sz w:val="28"/>
          <w:szCs w:val="28"/>
        </w:rPr>
        <w:t>Дарендорф</w:t>
      </w:r>
      <w:proofErr w:type="spellEnd"/>
      <w:r w:rsidRPr="001B2AB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B2ABD">
        <w:rPr>
          <w:sz w:val="28"/>
          <w:szCs w:val="28"/>
        </w:rPr>
        <w:t>нес большой вк</w:t>
      </w:r>
      <w:r>
        <w:rPr>
          <w:sz w:val="28"/>
          <w:szCs w:val="28"/>
        </w:rPr>
        <w:t>лад в современную теорию социологии дифференциации и социологии</w:t>
      </w:r>
      <w:r w:rsidRPr="001B2ABD">
        <w:rPr>
          <w:sz w:val="28"/>
          <w:szCs w:val="28"/>
        </w:rPr>
        <w:t xml:space="preserve"> конфли</w:t>
      </w:r>
      <w:r>
        <w:rPr>
          <w:sz w:val="28"/>
          <w:szCs w:val="28"/>
        </w:rPr>
        <w:t>ктов, показал, что классы – социальные</w:t>
      </w:r>
      <w:r w:rsidRPr="001B2ABD">
        <w:rPr>
          <w:sz w:val="28"/>
          <w:szCs w:val="28"/>
        </w:rPr>
        <w:t xml:space="preserve"> группы людей, различающиеся участием и неучастием в господстве и находящиеся в конфликте, т.к. одни имеют власть и хотят ее сохранить, а другие - </w:t>
      </w:r>
      <w:proofErr w:type="gramStart"/>
      <w:r w:rsidRPr="001B2ABD">
        <w:rPr>
          <w:sz w:val="28"/>
          <w:szCs w:val="28"/>
        </w:rPr>
        <w:t>нет и хотят</w:t>
      </w:r>
      <w:proofErr w:type="gramEnd"/>
      <w:r w:rsidRPr="001B2ABD">
        <w:rPr>
          <w:sz w:val="28"/>
          <w:szCs w:val="28"/>
        </w:rPr>
        <w:t xml:space="preserve"> изменить существующее положение.</w:t>
      </w:r>
    </w:p>
    <w:p w:rsidR="00BB0577" w:rsidRPr="0017740A" w:rsidRDefault="00BB0577" w:rsidP="00BB0577">
      <w:pPr>
        <w:pStyle w:val="ad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BB0577" w:rsidRPr="0017740A" w:rsidRDefault="00BB0577" w:rsidP="00BB0577">
      <w:pPr>
        <w:spacing w:line="360" w:lineRule="auto"/>
        <w:ind w:firstLine="709"/>
        <w:jc w:val="both"/>
        <w:rPr>
          <w:sz w:val="28"/>
          <w:szCs w:val="28"/>
        </w:rPr>
      </w:pPr>
    </w:p>
    <w:p w:rsidR="006A7E73" w:rsidRPr="0017740A" w:rsidRDefault="006A7E73" w:rsidP="002F13B0">
      <w:pPr>
        <w:spacing w:line="360" w:lineRule="auto"/>
        <w:rPr>
          <w:sz w:val="28"/>
          <w:szCs w:val="28"/>
        </w:rPr>
      </w:pPr>
    </w:p>
    <w:p w:rsidR="006A7E73" w:rsidRPr="0017740A" w:rsidRDefault="006A7E73">
      <w:pPr>
        <w:spacing w:after="200" w:line="276" w:lineRule="auto"/>
        <w:rPr>
          <w:sz w:val="28"/>
          <w:szCs w:val="28"/>
        </w:rPr>
      </w:pPr>
      <w:r w:rsidRPr="0017740A">
        <w:rPr>
          <w:sz w:val="28"/>
          <w:szCs w:val="28"/>
        </w:rPr>
        <w:br w:type="page"/>
      </w:r>
    </w:p>
    <w:p w:rsidR="006A7E73" w:rsidRPr="0017740A" w:rsidRDefault="006A7E73" w:rsidP="006A7E73">
      <w:pPr>
        <w:pStyle w:val="1"/>
        <w:rPr>
          <w:rFonts w:cs="Times New Roman"/>
          <w:sz w:val="28"/>
        </w:rPr>
      </w:pPr>
      <w:r w:rsidRPr="0017740A">
        <w:rPr>
          <w:rFonts w:cs="Times New Roman"/>
          <w:sz w:val="28"/>
        </w:rPr>
        <w:lastRenderedPageBreak/>
        <w:t xml:space="preserve">3 </w:t>
      </w:r>
      <w:r w:rsidR="00461DB5">
        <w:rPr>
          <w:rFonts w:cs="Times New Roman"/>
          <w:sz w:val="28"/>
        </w:rPr>
        <w:t>ТЕХНОЛОГИЧЕСКИЙ ДЕТЕРМИНИЗМ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6"/>
          <w:sz w:val="28"/>
          <w:szCs w:val="28"/>
        </w:rPr>
        <w:t xml:space="preserve">К началу </w:t>
      </w:r>
      <w:r w:rsidRPr="0017740A">
        <w:rPr>
          <w:color w:val="000000"/>
          <w:spacing w:val="6"/>
          <w:sz w:val="28"/>
          <w:szCs w:val="28"/>
          <w:lang w:val="en-US"/>
        </w:rPr>
        <w:t>XX</w:t>
      </w:r>
      <w:r w:rsidRPr="0017740A">
        <w:rPr>
          <w:color w:val="000000"/>
          <w:spacing w:val="6"/>
          <w:sz w:val="28"/>
          <w:szCs w:val="28"/>
        </w:rPr>
        <w:t xml:space="preserve"> века человечество создало новую техническую </w:t>
      </w:r>
      <w:r w:rsidRPr="0017740A">
        <w:rPr>
          <w:color w:val="000000"/>
          <w:spacing w:val="-5"/>
          <w:sz w:val="28"/>
          <w:szCs w:val="28"/>
        </w:rPr>
        <w:t xml:space="preserve">цивилизацию. Технико-технологические достижения вызвали определенные </w:t>
      </w:r>
      <w:r w:rsidRPr="0017740A">
        <w:rPr>
          <w:color w:val="000000"/>
          <w:spacing w:val="-4"/>
          <w:sz w:val="28"/>
          <w:szCs w:val="28"/>
        </w:rPr>
        <w:t xml:space="preserve">социальные изменения, в них социологи начинали видеть главную причину </w:t>
      </w:r>
      <w:r w:rsidRPr="0017740A">
        <w:rPr>
          <w:color w:val="000000"/>
          <w:sz w:val="28"/>
          <w:szCs w:val="28"/>
        </w:rPr>
        <w:t>всех социальных изменений.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10"/>
          <w:sz w:val="28"/>
          <w:szCs w:val="28"/>
        </w:rPr>
        <w:t xml:space="preserve">50-60-е годы </w:t>
      </w:r>
      <w:r w:rsidRPr="0017740A">
        <w:rPr>
          <w:color w:val="000000"/>
          <w:spacing w:val="10"/>
          <w:sz w:val="28"/>
          <w:szCs w:val="28"/>
          <w:lang w:val="en-US"/>
        </w:rPr>
        <w:t>XX</w:t>
      </w:r>
      <w:r w:rsidRPr="0017740A">
        <w:rPr>
          <w:color w:val="000000"/>
          <w:spacing w:val="10"/>
          <w:sz w:val="28"/>
          <w:szCs w:val="28"/>
        </w:rPr>
        <w:t xml:space="preserve"> века характеризовались господством технократических теорий. Они формировались на фоне веры в </w:t>
      </w:r>
      <w:r w:rsidRPr="0017740A">
        <w:rPr>
          <w:color w:val="000000"/>
          <w:spacing w:val="-2"/>
          <w:sz w:val="28"/>
          <w:szCs w:val="28"/>
        </w:rPr>
        <w:t>неисчерпаемые возможности науки и техники.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-4"/>
          <w:sz w:val="28"/>
          <w:szCs w:val="28"/>
        </w:rPr>
        <w:t>В 60-70-е годы резко проявились антигуманные последствия научно-</w:t>
      </w:r>
      <w:r w:rsidRPr="0017740A">
        <w:rPr>
          <w:color w:val="000000"/>
          <w:spacing w:val="-1"/>
          <w:sz w:val="28"/>
          <w:szCs w:val="28"/>
        </w:rPr>
        <w:t xml:space="preserve">технического </w:t>
      </w:r>
      <w:proofErr w:type="gramStart"/>
      <w:r w:rsidRPr="0017740A">
        <w:rPr>
          <w:color w:val="000000"/>
          <w:spacing w:val="-1"/>
          <w:sz w:val="28"/>
          <w:szCs w:val="28"/>
        </w:rPr>
        <w:t>прогресса</w:t>
      </w:r>
      <w:proofErr w:type="gramEnd"/>
      <w:r w:rsidRPr="0017740A">
        <w:rPr>
          <w:color w:val="000000"/>
          <w:spacing w:val="-1"/>
          <w:sz w:val="28"/>
          <w:szCs w:val="28"/>
        </w:rPr>
        <w:t xml:space="preserve"> и идеи технологических концепций подверглись </w:t>
      </w:r>
      <w:r w:rsidRPr="0017740A">
        <w:rPr>
          <w:color w:val="000000"/>
          <w:spacing w:val="-3"/>
          <w:sz w:val="28"/>
          <w:szCs w:val="28"/>
        </w:rPr>
        <w:t>резкой критике.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3"/>
          <w:sz w:val="28"/>
          <w:szCs w:val="28"/>
        </w:rPr>
        <w:t xml:space="preserve">К 70-80-м годам технический прогресс распространился на все </w:t>
      </w:r>
      <w:r w:rsidRPr="0017740A">
        <w:rPr>
          <w:color w:val="000000"/>
          <w:spacing w:val="-2"/>
          <w:sz w:val="28"/>
          <w:szCs w:val="28"/>
        </w:rPr>
        <w:t xml:space="preserve">области, что создало основу для технологического оптимизма. Появились </w:t>
      </w:r>
      <w:proofErr w:type="spellStart"/>
      <w:r w:rsidRPr="0017740A">
        <w:rPr>
          <w:color w:val="000000"/>
          <w:spacing w:val="-2"/>
          <w:sz w:val="28"/>
          <w:szCs w:val="28"/>
        </w:rPr>
        <w:t>неотехнократические</w:t>
      </w:r>
      <w:proofErr w:type="spellEnd"/>
      <w:r w:rsidRPr="0017740A">
        <w:rPr>
          <w:color w:val="000000"/>
          <w:spacing w:val="-2"/>
          <w:sz w:val="28"/>
          <w:szCs w:val="28"/>
        </w:rPr>
        <w:t xml:space="preserve"> теории.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7740A">
        <w:rPr>
          <w:color w:val="000000"/>
          <w:sz w:val="28"/>
          <w:szCs w:val="28"/>
        </w:rPr>
        <w:t>Неотехнократические</w:t>
      </w:r>
      <w:proofErr w:type="spellEnd"/>
      <w:r w:rsidRPr="0017740A">
        <w:rPr>
          <w:color w:val="000000"/>
          <w:sz w:val="28"/>
          <w:szCs w:val="28"/>
        </w:rPr>
        <w:t xml:space="preserve"> концепции, в социологии имеют две ветви: </w:t>
      </w:r>
      <w:r w:rsidRPr="0017740A">
        <w:rPr>
          <w:color w:val="000000"/>
          <w:spacing w:val="-1"/>
          <w:sz w:val="28"/>
          <w:szCs w:val="28"/>
        </w:rPr>
        <w:t>теоретическую и эмпирическую.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-1"/>
          <w:sz w:val="28"/>
          <w:szCs w:val="28"/>
        </w:rPr>
        <w:t xml:space="preserve">К теоретической ветви относятся футурологические теории: это –  концепции «третьей волны» О. </w:t>
      </w:r>
      <w:proofErr w:type="spellStart"/>
      <w:r w:rsidRPr="0017740A">
        <w:rPr>
          <w:color w:val="000000"/>
          <w:spacing w:val="-1"/>
          <w:sz w:val="28"/>
          <w:szCs w:val="28"/>
        </w:rPr>
        <w:t>Тоффлера</w:t>
      </w:r>
      <w:proofErr w:type="spellEnd"/>
      <w:r w:rsidRPr="0017740A">
        <w:rPr>
          <w:color w:val="000000"/>
          <w:spacing w:val="-1"/>
          <w:sz w:val="28"/>
          <w:szCs w:val="28"/>
        </w:rPr>
        <w:t xml:space="preserve">, «информационного </w:t>
      </w:r>
      <w:r w:rsidRPr="0017740A">
        <w:rPr>
          <w:color w:val="000000"/>
          <w:spacing w:val="1"/>
          <w:sz w:val="28"/>
          <w:szCs w:val="28"/>
        </w:rPr>
        <w:t xml:space="preserve">общества» Д. Белла, «научного общества» М. </w:t>
      </w:r>
      <w:proofErr w:type="spellStart"/>
      <w:r w:rsidRPr="0017740A">
        <w:rPr>
          <w:color w:val="000000"/>
          <w:spacing w:val="1"/>
          <w:sz w:val="28"/>
          <w:szCs w:val="28"/>
        </w:rPr>
        <w:t>Понятовского</w:t>
      </w:r>
      <w:proofErr w:type="spellEnd"/>
      <w:r w:rsidRPr="0017740A">
        <w:rPr>
          <w:color w:val="000000"/>
          <w:spacing w:val="1"/>
          <w:sz w:val="28"/>
          <w:szCs w:val="28"/>
        </w:rPr>
        <w:t xml:space="preserve"> и др. Они возникли в связи с развитием компьютерной техники и новых средств коммуникаций. Эти теории утверждают, что важнейшие трансформации </w:t>
      </w:r>
      <w:r w:rsidRPr="0017740A">
        <w:rPr>
          <w:color w:val="000000"/>
          <w:spacing w:val="-1"/>
          <w:sz w:val="28"/>
          <w:szCs w:val="28"/>
        </w:rPr>
        <w:t> общества, происшедшие за 100 лет, имеют технологическую основу.</w:t>
      </w:r>
      <w:r w:rsidR="00091AD5" w:rsidRPr="0017740A">
        <w:rPr>
          <w:color w:val="000000"/>
          <w:spacing w:val="-1"/>
          <w:sz w:val="28"/>
          <w:szCs w:val="28"/>
        </w:rPr>
        <w:t xml:space="preserve"> [1, 234с.]</w:t>
      </w:r>
    </w:p>
    <w:p w:rsidR="00617607" w:rsidRPr="0017740A" w:rsidRDefault="00617607" w:rsidP="006176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color w:val="000000"/>
          <w:spacing w:val="-5"/>
          <w:sz w:val="28"/>
          <w:szCs w:val="28"/>
        </w:rPr>
        <w:t xml:space="preserve">Анализируя социальное значение техники, О. </w:t>
      </w:r>
      <w:proofErr w:type="spellStart"/>
      <w:r w:rsidRPr="0017740A">
        <w:rPr>
          <w:color w:val="000000"/>
          <w:spacing w:val="-5"/>
          <w:sz w:val="28"/>
          <w:szCs w:val="28"/>
        </w:rPr>
        <w:t>Тоффлер</w:t>
      </w:r>
      <w:proofErr w:type="spellEnd"/>
      <w:r w:rsidRPr="0017740A">
        <w:rPr>
          <w:color w:val="000000"/>
          <w:spacing w:val="-5"/>
          <w:sz w:val="28"/>
          <w:szCs w:val="28"/>
        </w:rPr>
        <w:t xml:space="preserve"> рисует проект </w:t>
      </w:r>
      <w:r w:rsidRPr="0017740A">
        <w:rPr>
          <w:color w:val="000000"/>
          <w:spacing w:val="-2"/>
          <w:sz w:val="28"/>
          <w:szCs w:val="28"/>
        </w:rPr>
        <w:t xml:space="preserve">будущего общества. В этом постиндустриальном обществе собственность </w:t>
      </w:r>
      <w:r w:rsidRPr="0017740A">
        <w:rPr>
          <w:color w:val="000000"/>
          <w:spacing w:val="11"/>
          <w:sz w:val="28"/>
          <w:szCs w:val="28"/>
        </w:rPr>
        <w:t xml:space="preserve">теряет значение как критерий социальной дифференциации </w:t>
      </w:r>
      <w:r w:rsidRPr="0017740A">
        <w:rPr>
          <w:color w:val="000000"/>
          <w:spacing w:val="4"/>
          <w:sz w:val="28"/>
          <w:szCs w:val="28"/>
        </w:rPr>
        <w:t xml:space="preserve">(стратификации). Таким критерием становится уровень образования, </w:t>
      </w:r>
      <w:r w:rsidRPr="0017740A">
        <w:rPr>
          <w:color w:val="000000"/>
          <w:spacing w:val="-1"/>
          <w:sz w:val="28"/>
          <w:szCs w:val="28"/>
        </w:rPr>
        <w:t xml:space="preserve">знания. Конфликт между трудом и капиталом уступает место конфликту </w:t>
      </w:r>
      <w:r w:rsidRPr="0017740A">
        <w:rPr>
          <w:color w:val="000000"/>
          <w:spacing w:val="3"/>
          <w:sz w:val="28"/>
          <w:szCs w:val="28"/>
        </w:rPr>
        <w:t xml:space="preserve">между знанием и некомпетентностью. Общество представляет собой </w:t>
      </w:r>
      <w:r w:rsidRPr="0017740A">
        <w:rPr>
          <w:color w:val="000000"/>
          <w:spacing w:val="2"/>
          <w:sz w:val="28"/>
          <w:szCs w:val="28"/>
        </w:rPr>
        <w:t xml:space="preserve">систему взаимодействующих факторов: техники, политики, духовных </w:t>
      </w:r>
      <w:r w:rsidRPr="0017740A">
        <w:rPr>
          <w:color w:val="000000"/>
          <w:spacing w:val="-1"/>
          <w:sz w:val="28"/>
          <w:szCs w:val="28"/>
        </w:rPr>
        <w:t>ценностей, с ориентацией экономики на качество жизни.</w:t>
      </w:r>
    </w:p>
    <w:p w:rsidR="00617607" w:rsidRPr="0017740A" w:rsidRDefault="00617607" w:rsidP="0048596F">
      <w:pPr>
        <w:shd w:val="clear" w:color="auto" w:fill="FFFFFF"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 w:rsidRPr="0017740A">
        <w:rPr>
          <w:color w:val="000000"/>
          <w:spacing w:val="-5"/>
          <w:sz w:val="28"/>
          <w:szCs w:val="28"/>
        </w:rPr>
        <w:lastRenderedPageBreak/>
        <w:t xml:space="preserve">Другая ветвь </w:t>
      </w:r>
      <w:proofErr w:type="spellStart"/>
      <w:r w:rsidRPr="0017740A">
        <w:rPr>
          <w:color w:val="000000"/>
          <w:spacing w:val="-5"/>
          <w:sz w:val="28"/>
          <w:szCs w:val="28"/>
        </w:rPr>
        <w:t>неотехнократических</w:t>
      </w:r>
      <w:proofErr w:type="spellEnd"/>
      <w:r w:rsidRPr="0017740A">
        <w:rPr>
          <w:color w:val="000000"/>
          <w:spacing w:val="-5"/>
          <w:sz w:val="28"/>
          <w:szCs w:val="28"/>
        </w:rPr>
        <w:t xml:space="preserve"> теорий в современной социологии имеет прикладной характер. Ее задачи - изучение и оценка технологического </w:t>
      </w:r>
      <w:r w:rsidRPr="0017740A">
        <w:rPr>
          <w:color w:val="000000"/>
          <w:spacing w:val="-2"/>
          <w:sz w:val="28"/>
          <w:szCs w:val="28"/>
        </w:rPr>
        <w:t>риска. Новые технологии привели к тому, что риск стал составной частью современного мира.</w:t>
      </w:r>
      <w:r w:rsidR="0048596F" w:rsidRPr="0017740A">
        <w:rPr>
          <w:color w:val="000000"/>
          <w:spacing w:val="-2"/>
          <w:sz w:val="28"/>
          <w:szCs w:val="28"/>
        </w:rPr>
        <w:t xml:space="preserve"> </w:t>
      </w:r>
      <w:r w:rsidRPr="0017740A">
        <w:rPr>
          <w:color w:val="000000"/>
          <w:spacing w:val="-2"/>
          <w:sz w:val="28"/>
          <w:szCs w:val="28"/>
        </w:rPr>
        <w:t>[</w:t>
      </w:r>
      <w:r w:rsidR="0013483C">
        <w:rPr>
          <w:color w:val="000000"/>
          <w:spacing w:val="-2"/>
          <w:sz w:val="28"/>
          <w:szCs w:val="28"/>
        </w:rPr>
        <w:t>8</w:t>
      </w:r>
      <w:r w:rsidRPr="0017740A">
        <w:rPr>
          <w:color w:val="000000"/>
          <w:spacing w:val="-2"/>
          <w:sz w:val="28"/>
          <w:szCs w:val="28"/>
        </w:rPr>
        <w:t>]</w:t>
      </w:r>
    </w:p>
    <w:p w:rsidR="00D06FFD" w:rsidRPr="0017740A" w:rsidRDefault="00617607" w:rsidP="00617607">
      <w:pPr>
        <w:spacing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 </w:t>
      </w:r>
      <w:proofErr w:type="gramStart"/>
      <w:r w:rsidR="006A7E73" w:rsidRPr="0017740A">
        <w:rPr>
          <w:sz w:val="28"/>
          <w:szCs w:val="28"/>
        </w:rPr>
        <w:t xml:space="preserve">Технологический детерминизм -  (греч. </w:t>
      </w:r>
      <w:proofErr w:type="spellStart"/>
      <w:r w:rsidR="006A7E73" w:rsidRPr="0017740A">
        <w:rPr>
          <w:sz w:val="28"/>
          <w:szCs w:val="28"/>
        </w:rPr>
        <w:t>techne</w:t>
      </w:r>
      <w:proofErr w:type="spellEnd"/>
      <w:r w:rsidR="006A7E73" w:rsidRPr="0017740A">
        <w:rPr>
          <w:sz w:val="28"/>
          <w:szCs w:val="28"/>
        </w:rPr>
        <w:t xml:space="preserve"> — искусство, мастерство, </w:t>
      </w:r>
      <w:proofErr w:type="spellStart"/>
      <w:r w:rsidR="006A7E73" w:rsidRPr="0017740A">
        <w:rPr>
          <w:sz w:val="28"/>
          <w:szCs w:val="28"/>
        </w:rPr>
        <w:t>logos</w:t>
      </w:r>
      <w:proofErr w:type="spellEnd"/>
      <w:r w:rsidR="006A7E73" w:rsidRPr="0017740A">
        <w:rPr>
          <w:sz w:val="28"/>
          <w:szCs w:val="28"/>
        </w:rPr>
        <w:t xml:space="preserve"> — учение, слово) — распространенная на Западе философская концепция, согласно которой технические средства производства, т. е. машины, механизмы, компьютеры, роботы и т. д., а также научно обоснованные технологические знания представляют собой решающий фактор, однозначно определяющий все стороны общественной жизни,  характер и направление социального развития.</w:t>
      </w:r>
      <w:proofErr w:type="gramEnd"/>
      <w:r w:rsidR="006A7E73" w:rsidRPr="0017740A">
        <w:rPr>
          <w:sz w:val="28"/>
          <w:szCs w:val="28"/>
        </w:rPr>
        <w:t xml:space="preserve"> В рамках технологического детерминизма выделяются два крайних течения: технологический эвдемонизм (от греч. </w:t>
      </w:r>
      <w:proofErr w:type="spellStart"/>
      <w:r w:rsidR="006A7E73" w:rsidRPr="0017740A">
        <w:rPr>
          <w:sz w:val="28"/>
          <w:szCs w:val="28"/>
        </w:rPr>
        <w:t>evdaimo-nia</w:t>
      </w:r>
      <w:proofErr w:type="spellEnd"/>
      <w:r w:rsidR="006A7E73" w:rsidRPr="0017740A">
        <w:rPr>
          <w:sz w:val="28"/>
          <w:szCs w:val="28"/>
        </w:rPr>
        <w:t xml:space="preserve">—счастье, блаженство), считающий, что прогресс в технике и технологии автоматически устраняет социальные противоречия и антагонизмы, неравномерное распределение богатства, культуры, а также технологический </w:t>
      </w:r>
      <w:proofErr w:type="spellStart"/>
      <w:r w:rsidR="006A7E73" w:rsidRPr="0017740A">
        <w:rPr>
          <w:sz w:val="28"/>
          <w:szCs w:val="28"/>
        </w:rPr>
        <w:t>алармизм</w:t>
      </w:r>
      <w:proofErr w:type="spellEnd"/>
      <w:r w:rsidR="006A7E73" w:rsidRPr="0017740A">
        <w:rPr>
          <w:sz w:val="28"/>
          <w:szCs w:val="28"/>
        </w:rPr>
        <w:t xml:space="preserve"> (от фр. </w:t>
      </w:r>
      <w:proofErr w:type="spellStart"/>
      <w:r w:rsidR="006A7E73" w:rsidRPr="0017740A">
        <w:rPr>
          <w:sz w:val="28"/>
          <w:szCs w:val="28"/>
        </w:rPr>
        <w:t>alarmiste</w:t>
      </w:r>
      <w:proofErr w:type="spellEnd"/>
      <w:r w:rsidR="006A7E73" w:rsidRPr="0017740A">
        <w:rPr>
          <w:sz w:val="28"/>
          <w:szCs w:val="28"/>
        </w:rPr>
        <w:t xml:space="preserve"> — тревога, беспокойство), видящий лишь негативные последствия этого прогресса: усиление социально-экономических противоречий, рост насилия над личностью</w:t>
      </w:r>
      <w:proofErr w:type="gramStart"/>
      <w:r w:rsidR="006A7E73" w:rsidRPr="0017740A">
        <w:rPr>
          <w:sz w:val="28"/>
          <w:szCs w:val="28"/>
        </w:rPr>
        <w:t>.</w:t>
      </w:r>
      <w:proofErr w:type="gramEnd"/>
      <w:r w:rsidR="006A7E73" w:rsidRPr="0017740A">
        <w:rPr>
          <w:sz w:val="28"/>
          <w:szCs w:val="28"/>
        </w:rPr>
        <w:t xml:space="preserve"> </w:t>
      </w:r>
      <w:proofErr w:type="gramStart"/>
      <w:r w:rsidR="006A7E73" w:rsidRPr="0017740A">
        <w:rPr>
          <w:sz w:val="28"/>
          <w:szCs w:val="28"/>
        </w:rPr>
        <w:t>д</w:t>
      </w:r>
      <w:proofErr w:type="gramEnd"/>
      <w:r w:rsidR="006A7E73" w:rsidRPr="0017740A">
        <w:rPr>
          <w:sz w:val="28"/>
          <w:szCs w:val="28"/>
        </w:rPr>
        <w:t>егуманизацию общественной жизни и др. Технологический детерминизм во всех его проявлениях представляет собой неадекватную реакцию на современную научно-техническую революцию. Он не учитывает, что техника и технология приводят к разным последствиям в различных социально экономических системах на различных стадиях их исторического развития. В противоположность технологическому детерминизму исторический материализм считает технику и технологию элементами производительных сил, главным из которых является человек. Именно в этом качестве материальные средства производства и соответствующие знания входят в структуру способа производства и оказывают влияние на функционирование и развитие общества в единстве и взаимодействии с производственными отношениями. Т. обр., технико-технологический фактор не определяет прямо и однозначно социально-исторический процесс, но, играя важную роль в материальной структуре общества, приводит к различным последствиям в различных общественно-экономических системах на конкретно-</w:t>
      </w:r>
      <w:r w:rsidR="006A7E73" w:rsidRPr="0017740A">
        <w:rPr>
          <w:sz w:val="28"/>
          <w:szCs w:val="28"/>
        </w:rPr>
        <w:lastRenderedPageBreak/>
        <w:t xml:space="preserve">исторических стадиях их бытия. В качестве рецидивов ложного мышления технологический детерминизм может проявляться и при социализме. Борьба против технологического детерминизма предполагает утверждение гуманистической “шкалы ценностей”, характерных для социалистического общества: приоритет социальных и человеческих целей и пр. </w:t>
      </w:r>
      <w:r w:rsidR="00D06FFD" w:rsidRPr="0017740A">
        <w:rPr>
          <w:sz w:val="28"/>
          <w:szCs w:val="28"/>
        </w:rPr>
        <w:t xml:space="preserve"> </w:t>
      </w:r>
    </w:p>
    <w:p w:rsidR="00D06FFD" w:rsidRPr="0017740A" w:rsidRDefault="00D06FFD" w:rsidP="0013483C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>В предельно последовательной форме концепция технологического детерминизма была развита и изложена в книге уже знакомого нам известного американского этнолога и культуролога Л.О. Уайта «Эволюция культуры. Развитие цивилизации до падения Рима» (1959).</w:t>
      </w:r>
    </w:p>
    <w:p w:rsidR="006A7E73" w:rsidRPr="0017740A" w:rsidRDefault="00D06FFD" w:rsidP="0013483C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40A">
        <w:rPr>
          <w:sz w:val="28"/>
          <w:szCs w:val="28"/>
        </w:rPr>
        <w:t xml:space="preserve">Главным для Л. Уайта является понятие культуры. В отличие от других сторонников </w:t>
      </w:r>
      <w:proofErr w:type="spellStart"/>
      <w:r w:rsidRPr="0017740A">
        <w:rPr>
          <w:sz w:val="28"/>
          <w:szCs w:val="28"/>
        </w:rPr>
        <w:t>суперорганической</w:t>
      </w:r>
      <w:proofErr w:type="spellEnd"/>
      <w:r w:rsidRPr="0017740A">
        <w:rPr>
          <w:sz w:val="28"/>
          <w:szCs w:val="28"/>
        </w:rPr>
        <w:t xml:space="preserve"> концепции культуры он рассматривает ее не только как духовное, но и как материальное явление. Л. Уайт выделяет в культуре четыре компонента: идеологический, социологический, сентиментальный и технологический. Ведущим среди них является последний. Технологический фактор в общем виде определяет форму и содержание всех остальных. Он детерминирует и социальную систему, и философские взгляды, и общественные чувства. Изменения в технологии вызывают изменения во всех остальных секторах культуры. Технология — базис и движущая сила культурной системы.</w:t>
      </w:r>
      <w:r w:rsidR="0048596F" w:rsidRPr="0017740A">
        <w:rPr>
          <w:sz w:val="28"/>
          <w:szCs w:val="28"/>
        </w:rPr>
        <w:t xml:space="preserve"> </w:t>
      </w:r>
      <w:r w:rsidR="006A7E73" w:rsidRPr="0017740A">
        <w:rPr>
          <w:sz w:val="28"/>
          <w:szCs w:val="28"/>
        </w:rPr>
        <w:t>[</w:t>
      </w:r>
      <w:r w:rsidR="0013483C">
        <w:rPr>
          <w:sz w:val="28"/>
          <w:szCs w:val="28"/>
        </w:rPr>
        <w:t>9</w:t>
      </w:r>
      <w:r w:rsidR="006A7E73" w:rsidRPr="0017740A">
        <w:rPr>
          <w:sz w:val="28"/>
          <w:szCs w:val="28"/>
        </w:rPr>
        <w:t>]</w:t>
      </w:r>
      <w:r w:rsidR="00617607" w:rsidRPr="0017740A">
        <w:rPr>
          <w:sz w:val="28"/>
          <w:szCs w:val="28"/>
        </w:rPr>
        <w:t xml:space="preserve"> </w:t>
      </w:r>
    </w:p>
    <w:p w:rsidR="002D0E03" w:rsidRPr="0017740A" w:rsidRDefault="002D0E03" w:rsidP="002F13B0">
      <w:pPr>
        <w:spacing w:line="360" w:lineRule="auto"/>
        <w:rPr>
          <w:sz w:val="28"/>
          <w:szCs w:val="28"/>
        </w:rPr>
      </w:pPr>
    </w:p>
    <w:p w:rsidR="002D0E03" w:rsidRPr="0017740A" w:rsidRDefault="002D0E03">
      <w:pPr>
        <w:spacing w:after="200" w:line="276" w:lineRule="auto"/>
        <w:rPr>
          <w:sz w:val="28"/>
          <w:szCs w:val="28"/>
        </w:rPr>
      </w:pPr>
      <w:r w:rsidRPr="0017740A">
        <w:rPr>
          <w:sz w:val="28"/>
          <w:szCs w:val="28"/>
        </w:rPr>
        <w:br w:type="page"/>
      </w:r>
    </w:p>
    <w:p w:rsidR="006A7E73" w:rsidRPr="0017740A" w:rsidRDefault="00461DB5" w:rsidP="0048596F">
      <w:pPr>
        <w:pStyle w:val="1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СПИСОК ИСПОЛЬЗУЕМОЙ ЛИТЕРАТУРЫ</w:t>
      </w:r>
    </w:p>
    <w:p w:rsidR="00B52274" w:rsidRPr="0017740A" w:rsidRDefault="00B52274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proofErr w:type="spellStart"/>
      <w:r w:rsidRPr="0017740A">
        <w:rPr>
          <w:sz w:val="28"/>
          <w:szCs w:val="28"/>
        </w:rPr>
        <w:t>Бабосов</w:t>
      </w:r>
      <w:proofErr w:type="spellEnd"/>
      <w:r w:rsidRPr="0017740A">
        <w:rPr>
          <w:sz w:val="28"/>
          <w:szCs w:val="28"/>
        </w:rPr>
        <w:t xml:space="preserve"> Е.М., Общая социология: Учебное пос</w:t>
      </w:r>
      <w:r w:rsidR="0051237D">
        <w:rPr>
          <w:sz w:val="28"/>
          <w:szCs w:val="28"/>
        </w:rPr>
        <w:t>обие для студентов вузов, Минск:</w:t>
      </w:r>
      <w:r w:rsidRPr="0017740A">
        <w:rPr>
          <w:sz w:val="28"/>
          <w:szCs w:val="28"/>
        </w:rPr>
        <w:t xml:space="preserve"> </w:t>
      </w:r>
      <w:proofErr w:type="spellStart"/>
      <w:r w:rsidRPr="0017740A">
        <w:rPr>
          <w:sz w:val="28"/>
          <w:szCs w:val="28"/>
        </w:rPr>
        <w:t>ТетраСистемс</w:t>
      </w:r>
      <w:proofErr w:type="spellEnd"/>
      <w:r w:rsidRPr="0017740A">
        <w:rPr>
          <w:sz w:val="28"/>
          <w:szCs w:val="28"/>
        </w:rPr>
        <w:t>, 2004.-635с.</w:t>
      </w:r>
    </w:p>
    <w:p w:rsidR="00F35151" w:rsidRPr="0017740A" w:rsidRDefault="00F35151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r w:rsidRPr="0017740A">
        <w:rPr>
          <w:sz w:val="28"/>
          <w:szCs w:val="28"/>
        </w:rPr>
        <w:t>Волко</w:t>
      </w:r>
      <w:r w:rsidR="0051237D">
        <w:rPr>
          <w:sz w:val="28"/>
          <w:szCs w:val="28"/>
        </w:rPr>
        <w:t>в Ю.Г., Социология: Учебник, М.:</w:t>
      </w:r>
      <w:r w:rsidRPr="0017740A">
        <w:rPr>
          <w:sz w:val="28"/>
          <w:szCs w:val="28"/>
        </w:rPr>
        <w:t xml:space="preserve"> </w:t>
      </w:r>
      <w:proofErr w:type="spellStart"/>
      <w:r w:rsidRPr="0017740A">
        <w:rPr>
          <w:sz w:val="28"/>
          <w:szCs w:val="28"/>
        </w:rPr>
        <w:t>Гардарики</w:t>
      </w:r>
      <w:proofErr w:type="spellEnd"/>
      <w:r w:rsidRPr="0017740A">
        <w:rPr>
          <w:sz w:val="28"/>
          <w:szCs w:val="28"/>
        </w:rPr>
        <w:t>, 2003.-512с.</w:t>
      </w:r>
    </w:p>
    <w:p w:rsidR="00F35151" w:rsidRPr="0017740A" w:rsidRDefault="00F35151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proofErr w:type="spellStart"/>
      <w:r w:rsidRPr="0017740A">
        <w:rPr>
          <w:sz w:val="28"/>
          <w:szCs w:val="28"/>
        </w:rPr>
        <w:t>Зборовский</w:t>
      </w:r>
      <w:proofErr w:type="spellEnd"/>
      <w:r w:rsidRPr="0017740A">
        <w:rPr>
          <w:sz w:val="28"/>
          <w:szCs w:val="28"/>
        </w:rPr>
        <w:t xml:space="preserve"> Е.Г.</w:t>
      </w:r>
      <w:r w:rsidR="0051237D">
        <w:rPr>
          <w:sz w:val="28"/>
          <w:szCs w:val="28"/>
        </w:rPr>
        <w:t>, Общая социология: Учебник, М.:</w:t>
      </w:r>
      <w:r w:rsidRPr="0017740A">
        <w:rPr>
          <w:sz w:val="28"/>
          <w:szCs w:val="28"/>
        </w:rPr>
        <w:t xml:space="preserve"> </w:t>
      </w:r>
      <w:proofErr w:type="spellStart"/>
      <w:r w:rsidRPr="0017740A">
        <w:rPr>
          <w:sz w:val="28"/>
          <w:szCs w:val="28"/>
        </w:rPr>
        <w:t>Гардарики</w:t>
      </w:r>
      <w:proofErr w:type="spellEnd"/>
      <w:r w:rsidRPr="0017740A">
        <w:rPr>
          <w:sz w:val="28"/>
          <w:szCs w:val="28"/>
        </w:rPr>
        <w:t>, 2004.-592с.</w:t>
      </w:r>
    </w:p>
    <w:p w:rsidR="00F35151" w:rsidRPr="0017740A" w:rsidRDefault="00F35151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proofErr w:type="spellStart"/>
      <w:r w:rsidRPr="0017740A">
        <w:rPr>
          <w:sz w:val="28"/>
          <w:szCs w:val="28"/>
        </w:rPr>
        <w:t>Лавриненко</w:t>
      </w:r>
      <w:proofErr w:type="spellEnd"/>
      <w:r w:rsidRPr="0017740A">
        <w:rPr>
          <w:sz w:val="28"/>
          <w:szCs w:val="28"/>
        </w:rPr>
        <w:t xml:space="preserve"> В.Н., Со</w:t>
      </w:r>
      <w:r w:rsidR="0051237D">
        <w:rPr>
          <w:sz w:val="28"/>
          <w:szCs w:val="28"/>
        </w:rPr>
        <w:t>циология: Учебник для вузов, М.:</w:t>
      </w:r>
      <w:r w:rsidRPr="0017740A">
        <w:rPr>
          <w:sz w:val="28"/>
          <w:szCs w:val="28"/>
        </w:rPr>
        <w:t xml:space="preserve"> ЮНИТИ</w:t>
      </w:r>
      <w:r w:rsidR="00D43840" w:rsidRPr="0017740A">
        <w:rPr>
          <w:sz w:val="28"/>
          <w:szCs w:val="28"/>
        </w:rPr>
        <w:t>-</w:t>
      </w:r>
      <w:r w:rsidRPr="0017740A">
        <w:rPr>
          <w:sz w:val="28"/>
          <w:szCs w:val="28"/>
        </w:rPr>
        <w:t>ДАНА</w:t>
      </w:r>
      <w:r w:rsidR="00C8039C" w:rsidRPr="0017740A">
        <w:rPr>
          <w:sz w:val="28"/>
          <w:szCs w:val="28"/>
        </w:rPr>
        <w:t>, 2002.-407с.</w:t>
      </w:r>
    </w:p>
    <w:p w:rsidR="00C8039C" w:rsidRPr="0017740A" w:rsidRDefault="009E4CE3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r w:rsidRPr="0017740A">
        <w:rPr>
          <w:sz w:val="28"/>
          <w:szCs w:val="28"/>
        </w:rPr>
        <w:t>Фролов С.С., Со</w:t>
      </w:r>
      <w:r w:rsidR="0051237D">
        <w:rPr>
          <w:sz w:val="28"/>
          <w:szCs w:val="28"/>
        </w:rPr>
        <w:t>циология: Учебник для вузов, М.:</w:t>
      </w:r>
      <w:r w:rsidRPr="0017740A">
        <w:rPr>
          <w:sz w:val="28"/>
          <w:szCs w:val="28"/>
        </w:rPr>
        <w:t xml:space="preserve"> Наука, 1994.-256с.</w:t>
      </w:r>
    </w:p>
    <w:p w:rsidR="009E4CE3" w:rsidRPr="0017740A" w:rsidRDefault="00EF7828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r>
        <w:rPr>
          <w:color w:val="000000"/>
          <w:sz w:val="28"/>
          <w:szCs w:val="28"/>
        </w:rPr>
        <w:t>Круглов П.</w:t>
      </w:r>
      <w:r w:rsidR="00D0151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Теория социального конфликта</w:t>
      </w:r>
      <w:r w:rsidR="00D0151A">
        <w:rPr>
          <w:color w:val="000000"/>
          <w:sz w:val="28"/>
          <w:szCs w:val="28"/>
        </w:rPr>
        <w:t xml:space="preserve"> [Электронный ресурс] Электрон</w:t>
      </w:r>
      <w:proofErr w:type="gramStart"/>
      <w:r w:rsidR="00D0151A">
        <w:rPr>
          <w:color w:val="000000"/>
          <w:sz w:val="28"/>
          <w:szCs w:val="28"/>
        </w:rPr>
        <w:t>.</w:t>
      </w:r>
      <w:proofErr w:type="gramEnd"/>
      <w:r w:rsidR="00D0151A">
        <w:rPr>
          <w:color w:val="000000"/>
          <w:sz w:val="28"/>
          <w:szCs w:val="28"/>
        </w:rPr>
        <w:t xml:space="preserve"> </w:t>
      </w:r>
      <w:proofErr w:type="gramStart"/>
      <w:r w:rsidR="00D0151A">
        <w:rPr>
          <w:color w:val="000000"/>
          <w:sz w:val="28"/>
          <w:szCs w:val="28"/>
        </w:rPr>
        <w:t>д</w:t>
      </w:r>
      <w:proofErr w:type="gramEnd"/>
      <w:r w:rsidR="00D0151A">
        <w:rPr>
          <w:color w:val="000000"/>
          <w:sz w:val="28"/>
          <w:szCs w:val="28"/>
        </w:rPr>
        <w:t xml:space="preserve">ан. – М., </w:t>
      </w:r>
      <w:r w:rsidR="007034CC">
        <w:rPr>
          <w:color w:val="000000"/>
          <w:sz w:val="28"/>
          <w:szCs w:val="28"/>
        </w:rPr>
        <w:t>2011</w:t>
      </w:r>
      <w:r w:rsidR="00D0151A">
        <w:rPr>
          <w:color w:val="000000"/>
          <w:sz w:val="28"/>
          <w:szCs w:val="28"/>
        </w:rPr>
        <w:t xml:space="preserve">. – Режим доступа: </w:t>
      </w:r>
      <w:hyperlink r:id="rId8" w:history="1">
        <w:r w:rsidR="00091AD5" w:rsidRPr="0017740A">
          <w:rPr>
            <w:rStyle w:val="ae"/>
            <w:sz w:val="28"/>
            <w:szCs w:val="28"/>
          </w:rPr>
          <w:t>http://halvis.ru/1/14/107-43.-teorii-socialnogo-konflikta.-k.-marks-r..html</w:t>
        </w:r>
      </w:hyperlink>
      <w:r w:rsidR="00091AD5" w:rsidRPr="0017740A">
        <w:rPr>
          <w:sz w:val="28"/>
          <w:szCs w:val="28"/>
        </w:rPr>
        <w:t>,</w:t>
      </w:r>
      <w:r w:rsidR="00D0151A" w:rsidRPr="00D0151A">
        <w:rPr>
          <w:color w:val="000000"/>
          <w:sz w:val="28"/>
          <w:szCs w:val="28"/>
        </w:rPr>
        <w:t xml:space="preserve"> </w:t>
      </w:r>
      <w:r w:rsidR="00D0151A">
        <w:rPr>
          <w:color w:val="000000"/>
          <w:sz w:val="28"/>
          <w:szCs w:val="28"/>
        </w:rPr>
        <w:t xml:space="preserve">свободный. – </w:t>
      </w:r>
      <w:proofErr w:type="spellStart"/>
      <w:r w:rsidR="00D0151A">
        <w:rPr>
          <w:color w:val="000000"/>
          <w:sz w:val="28"/>
          <w:szCs w:val="28"/>
        </w:rPr>
        <w:t>Загл</w:t>
      </w:r>
      <w:proofErr w:type="spellEnd"/>
      <w:r w:rsidR="00D0151A">
        <w:rPr>
          <w:color w:val="000000"/>
          <w:sz w:val="28"/>
          <w:szCs w:val="28"/>
        </w:rPr>
        <w:t>. с экрана</w:t>
      </w:r>
      <w:proofErr w:type="gramStart"/>
      <w:r w:rsidR="00D0151A">
        <w:rPr>
          <w:color w:val="000000"/>
          <w:sz w:val="28"/>
          <w:szCs w:val="28"/>
        </w:rPr>
        <w:t>.</w:t>
      </w:r>
      <w:proofErr w:type="gramEnd"/>
      <w:r w:rsidR="00D0151A">
        <w:rPr>
          <w:color w:val="000000"/>
          <w:sz w:val="28"/>
          <w:szCs w:val="28"/>
        </w:rPr>
        <w:t xml:space="preserve"> – (</w:t>
      </w:r>
      <w:proofErr w:type="gramStart"/>
      <w:r w:rsidR="00D0151A">
        <w:rPr>
          <w:color w:val="000000"/>
          <w:sz w:val="28"/>
          <w:szCs w:val="28"/>
        </w:rPr>
        <w:t>д</w:t>
      </w:r>
      <w:proofErr w:type="gramEnd"/>
      <w:r w:rsidR="00D0151A">
        <w:rPr>
          <w:color w:val="000000"/>
          <w:sz w:val="28"/>
          <w:szCs w:val="28"/>
        </w:rPr>
        <w:t xml:space="preserve">ата обращения: </w:t>
      </w:r>
      <w:r w:rsidR="00091AD5" w:rsidRPr="0017740A">
        <w:rPr>
          <w:sz w:val="28"/>
          <w:szCs w:val="28"/>
        </w:rPr>
        <w:t xml:space="preserve"> 06.11.2011г.</w:t>
      </w:r>
      <w:r>
        <w:rPr>
          <w:sz w:val="28"/>
          <w:szCs w:val="28"/>
        </w:rPr>
        <w:t>)</w:t>
      </w:r>
    </w:p>
    <w:p w:rsidR="00091AD5" w:rsidRPr="0017740A" w:rsidRDefault="00D0151A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034CC">
        <w:rPr>
          <w:color w:val="000000"/>
          <w:sz w:val="28"/>
          <w:szCs w:val="28"/>
        </w:rPr>
        <w:t>Козырев Г.</w:t>
      </w:r>
      <w:r>
        <w:rPr>
          <w:color w:val="000000"/>
          <w:sz w:val="28"/>
          <w:szCs w:val="28"/>
        </w:rPr>
        <w:t xml:space="preserve"> </w:t>
      </w:r>
      <w:r w:rsidR="00EF7828" w:rsidRPr="00EF7828">
        <w:rPr>
          <w:rStyle w:val="af0"/>
          <w:b w:val="0"/>
          <w:color w:val="000000" w:themeColor="text1"/>
          <w:sz w:val="28"/>
          <w:szCs w:val="28"/>
        </w:rPr>
        <w:t>Общая теория конфликта. Типология конфликта</w:t>
      </w:r>
      <w:r w:rsidR="00EF78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[Электронный ресурс] Электрон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 xml:space="preserve">ан. – </w:t>
      </w:r>
      <w:r w:rsidR="007034CC">
        <w:rPr>
          <w:color w:val="000000"/>
          <w:sz w:val="28"/>
          <w:szCs w:val="28"/>
        </w:rPr>
        <w:t>М., 2009</w:t>
      </w:r>
      <w:r>
        <w:rPr>
          <w:color w:val="000000"/>
          <w:sz w:val="28"/>
          <w:szCs w:val="28"/>
        </w:rPr>
        <w:t xml:space="preserve">. – Режим доступа: </w:t>
      </w:r>
      <w:hyperlink r:id="rId9" w:history="1">
        <w:r w:rsidR="00091AD5" w:rsidRPr="0017740A">
          <w:rPr>
            <w:rStyle w:val="ae"/>
            <w:sz w:val="28"/>
            <w:szCs w:val="28"/>
          </w:rPr>
          <w:t>http://kurs.ido.tpu.ru/courses/confict_in_sw/tema2.htm</w:t>
        </w:r>
      </w:hyperlink>
      <w:r w:rsidR="00091AD5" w:rsidRPr="0017740A">
        <w:rPr>
          <w:sz w:val="28"/>
          <w:szCs w:val="28"/>
        </w:rPr>
        <w:t>,</w:t>
      </w:r>
      <w:r w:rsidRPr="00D015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свободный. – </w:t>
      </w:r>
      <w:proofErr w:type="spellStart"/>
      <w:r>
        <w:rPr>
          <w:color w:val="000000"/>
          <w:sz w:val="28"/>
          <w:szCs w:val="28"/>
        </w:rPr>
        <w:t>Загл</w:t>
      </w:r>
      <w:proofErr w:type="spellEnd"/>
      <w:r>
        <w:rPr>
          <w:color w:val="000000"/>
          <w:sz w:val="28"/>
          <w:szCs w:val="28"/>
        </w:rPr>
        <w:t>. с экрана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– (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 xml:space="preserve">ата обращения: </w:t>
      </w:r>
      <w:r w:rsidR="00091AD5" w:rsidRPr="0017740A">
        <w:rPr>
          <w:sz w:val="28"/>
          <w:szCs w:val="28"/>
        </w:rPr>
        <w:t xml:space="preserve"> 06.11.2011г.</w:t>
      </w:r>
      <w:r w:rsidR="00EF7828">
        <w:rPr>
          <w:sz w:val="28"/>
          <w:szCs w:val="28"/>
        </w:rPr>
        <w:t>)</w:t>
      </w:r>
    </w:p>
    <w:p w:rsidR="00091AD5" w:rsidRPr="0017740A" w:rsidRDefault="007034CC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Парсонс</w:t>
      </w:r>
      <w:proofErr w:type="spellEnd"/>
      <w:r>
        <w:rPr>
          <w:color w:val="000000"/>
          <w:sz w:val="28"/>
          <w:szCs w:val="28"/>
        </w:rPr>
        <w:t xml:space="preserve"> Т</w:t>
      </w:r>
      <w:r w:rsidR="00D0151A">
        <w:rPr>
          <w:color w:val="000000"/>
          <w:sz w:val="28"/>
          <w:szCs w:val="28"/>
        </w:rPr>
        <w:t>. Об ученом незнании [Электронный ресурс] Электрон</w:t>
      </w:r>
      <w:proofErr w:type="gramStart"/>
      <w:r w:rsidR="00D0151A">
        <w:rPr>
          <w:color w:val="000000"/>
          <w:sz w:val="28"/>
          <w:szCs w:val="28"/>
        </w:rPr>
        <w:t>.</w:t>
      </w:r>
      <w:proofErr w:type="gramEnd"/>
      <w:r w:rsidR="00D0151A">
        <w:rPr>
          <w:color w:val="000000"/>
          <w:sz w:val="28"/>
          <w:szCs w:val="28"/>
        </w:rPr>
        <w:t xml:space="preserve"> </w:t>
      </w:r>
      <w:proofErr w:type="gramStart"/>
      <w:r w:rsidR="00D0151A">
        <w:rPr>
          <w:color w:val="000000"/>
          <w:sz w:val="28"/>
          <w:szCs w:val="28"/>
        </w:rPr>
        <w:t>д</w:t>
      </w:r>
      <w:proofErr w:type="gramEnd"/>
      <w:r w:rsidR="00D0151A">
        <w:rPr>
          <w:color w:val="000000"/>
          <w:sz w:val="28"/>
          <w:szCs w:val="28"/>
        </w:rPr>
        <w:t xml:space="preserve">ан. – </w:t>
      </w:r>
      <w:r w:rsidR="0013483C">
        <w:rPr>
          <w:color w:val="000000"/>
          <w:sz w:val="28"/>
          <w:szCs w:val="28"/>
        </w:rPr>
        <w:t>М., 2010</w:t>
      </w:r>
      <w:r w:rsidR="00D0151A">
        <w:rPr>
          <w:color w:val="000000"/>
          <w:sz w:val="28"/>
          <w:szCs w:val="28"/>
        </w:rPr>
        <w:t xml:space="preserve">. – Режим доступа: </w:t>
      </w:r>
      <w:hyperlink r:id="rId10" w:history="1">
        <w:r w:rsidR="00091AD5" w:rsidRPr="0017740A">
          <w:rPr>
            <w:rStyle w:val="ae"/>
            <w:spacing w:val="-2"/>
            <w:sz w:val="28"/>
            <w:szCs w:val="28"/>
          </w:rPr>
          <w:t>http://www.nuru.ru/socio/011.htm</w:t>
        </w:r>
      </w:hyperlink>
      <w:r w:rsidR="00091AD5" w:rsidRPr="0017740A">
        <w:rPr>
          <w:color w:val="000000"/>
          <w:spacing w:val="-2"/>
          <w:sz w:val="28"/>
          <w:szCs w:val="28"/>
        </w:rPr>
        <w:t xml:space="preserve">, </w:t>
      </w:r>
      <w:r w:rsidR="00D0151A">
        <w:rPr>
          <w:color w:val="000000"/>
          <w:sz w:val="28"/>
          <w:szCs w:val="28"/>
        </w:rPr>
        <w:t xml:space="preserve">свободный. – </w:t>
      </w:r>
      <w:proofErr w:type="spellStart"/>
      <w:r w:rsidR="00D0151A">
        <w:rPr>
          <w:color w:val="000000"/>
          <w:sz w:val="28"/>
          <w:szCs w:val="28"/>
        </w:rPr>
        <w:t>Загл</w:t>
      </w:r>
      <w:proofErr w:type="spellEnd"/>
      <w:r w:rsidR="00D0151A">
        <w:rPr>
          <w:color w:val="000000"/>
          <w:sz w:val="28"/>
          <w:szCs w:val="28"/>
        </w:rPr>
        <w:t>. с экрана</w:t>
      </w:r>
      <w:proofErr w:type="gramStart"/>
      <w:r w:rsidR="00D0151A">
        <w:rPr>
          <w:color w:val="000000"/>
          <w:sz w:val="28"/>
          <w:szCs w:val="28"/>
        </w:rPr>
        <w:t>.</w:t>
      </w:r>
      <w:proofErr w:type="gramEnd"/>
      <w:r w:rsidR="00D0151A">
        <w:rPr>
          <w:color w:val="000000"/>
          <w:sz w:val="28"/>
          <w:szCs w:val="28"/>
        </w:rPr>
        <w:t xml:space="preserve"> – (</w:t>
      </w:r>
      <w:proofErr w:type="gramStart"/>
      <w:r w:rsidR="00D0151A">
        <w:rPr>
          <w:color w:val="000000"/>
          <w:sz w:val="28"/>
          <w:szCs w:val="28"/>
        </w:rPr>
        <w:t>д</w:t>
      </w:r>
      <w:proofErr w:type="gramEnd"/>
      <w:r w:rsidR="00D0151A">
        <w:rPr>
          <w:color w:val="000000"/>
          <w:sz w:val="28"/>
          <w:szCs w:val="28"/>
        </w:rPr>
        <w:t xml:space="preserve">ата обращения: </w:t>
      </w:r>
      <w:r w:rsidR="00091AD5" w:rsidRPr="0017740A">
        <w:rPr>
          <w:color w:val="000000"/>
          <w:spacing w:val="-2"/>
          <w:sz w:val="28"/>
          <w:szCs w:val="28"/>
        </w:rPr>
        <w:t>06.11.2011г.</w:t>
      </w:r>
      <w:r w:rsidR="00D0151A">
        <w:rPr>
          <w:color w:val="000000"/>
          <w:spacing w:val="-2"/>
          <w:sz w:val="28"/>
          <w:szCs w:val="28"/>
        </w:rPr>
        <w:t>)</w:t>
      </w:r>
    </w:p>
    <w:p w:rsidR="00091AD5" w:rsidRPr="0017740A" w:rsidRDefault="00D0151A" w:rsidP="00F35151">
      <w:pPr>
        <w:pStyle w:val="ab"/>
        <w:numPr>
          <w:ilvl w:val="0"/>
          <w:numId w:val="8"/>
        </w:numPr>
        <w:spacing w:line="360" w:lineRule="auto"/>
        <w:ind w:hanging="35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. </w:t>
      </w:r>
      <w:proofErr w:type="spellStart"/>
      <w:r w:rsidR="006451D9">
        <w:rPr>
          <w:color w:val="000000"/>
          <w:sz w:val="28"/>
          <w:szCs w:val="28"/>
        </w:rPr>
        <w:t>Бабосов</w:t>
      </w:r>
      <w:proofErr w:type="spellEnd"/>
      <w:r w:rsidR="006451D9">
        <w:rPr>
          <w:color w:val="000000"/>
          <w:sz w:val="28"/>
          <w:szCs w:val="28"/>
        </w:rPr>
        <w:t xml:space="preserve"> Е.Н.</w:t>
      </w:r>
      <w:r>
        <w:rPr>
          <w:color w:val="000000"/>
          <w:sz w:val="28"/>
          <w:szCs w:val="28"/>
        </w:rPr>
        <w:t xml:space="preserve"> </w:t>
      </w:r>
      <w:r w:rsidR="006451D9">
        <w:rPr>
          <w:color w:val="000000"/>
          <w:sz w:val="28"/>
          <w:szCs w:val="28"/>
        </w:rPr>
        <w:t>Технологический детерминизм</w:t>
      </w:r>
      <w:r>
        <w:rPr>
          <w:color w:val="000000"/>
          <w:sz w:val="28"/>
          <w:szCs w:val="28"/>
        </w:rPr>
        <w:t xml:space="preserve"> [Электронный ресурс] Электрон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>ан. – М.</w:t>
      </w:r>
      <w:r w:rsidR="006451D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6451D9">
        <w:rPr>
          <w:color w:val="000000"/>
          <w:sz w:val="28"/>
          <w:szCs w:val="28"/>
        </w:rPr>
        <w:t>2006</w:t>
      </w:r>
      <w:r>
        <w:rPr>
          <w:color w:val="000000"/>
          <w:sz w:val="28"/>
          <w:szCs w:val="28"/>
        </w:rPr>
        <w:t xml:space="preserve"> – Режим доступа: </w:t>
      </w:r>
      <w:hyperlink r:id="rId11" w:history="1">
        <w:r w:rsidR="00091AD5" w:rsidRPr="0017740A">
          <w:rPr>
            <w:rStyle w:val="ae"/>
            <w:sz w:val="28"/>
            <w:szCs w:val="28"/>
          </w:rPr>
          <w:t>http://www.philosophydic.ru/t</w:t>
        </w:r>
      </w:hyperlink>
      <w:r w:rsidR="00091AD5" w:rsidRPr="0017740A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свободный. – </w:t>
      </w:r>
      <w:proofErr w:type="spellStart"/>
      <w:r>
        <w:rPr>
          <w:color w:val="000000"/>
          <w:sz w:val="28"/>
          <w:szCs w:val="28"/>
        </w:rPr>
        <w:t>Загл</w:t>
      </w:r>
      <w:proofErr w:type="spellEnd"/>
      <w:r>
        <w:rPr>
          <w:color w:val="000000"/>
          <w:sz w:val="28"/>
          <w:szCs w:val="28"/>
        </w:rPr>
        <w:t>. с экрана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– (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 xml:space="preserve">ата обращения: </w:t>
      </w:r>
      <w:r w:rsidR="00091AD5" w:rsidRPr="0017740A">
        <w:rPr>
          <w:sz w:val="28"/>
          <w:szCs w:val="28"/>
        </w:rPr>
        <w:t>06.11.2011г.</w:t>
      </w:r>
      <w:r>
        <w:rPr>
          <w:sz w:val="28"/>
          <w:szCs w:val="28"/>
        </w:rPr>
        <w:t>)</w:t>
      </w:r>
    </w:p>
    <w:p w:rsidR="00B52274" w:rsidRDefault="0051237D" w:rsidP="0051237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«___»______________2011г.</w:t>
      </w:r>
    </w:p>
    <w:p w:rsidR="002D0E03" w:rsidRPr="00FF2F56" w:rsidRDefault="002D0E03" w:rsidP="002F13B0">
      <w:pPr>
        <w:spacing w:line="360" w:lineRule="auto"/>
        <w:rPr>
          <w:sz w:val="28"/>
          <w:szCs w:val="28"/>
        </w:rPr>
      </w:pPr>
    </w:p>
    <w:p w:rsidR="00F35151" w:rsidRPr="00FF2F56" w:rsidRDefault="00F35151">
      <w:pPr>
        <w:spacing w:line="360" w:lineRule="auto"/>
        <w:rPr>
          <w:sz w:val="28"/>
          <w:szCs w:val="28"/>
        </w:rPr>
      </w:pPr>
    </w:p>
    <w:sectPr w:rsidR="00F35151" w:rsidRPr="00FF2F56" w:rsidSect="002F13B0">
      <w:footerReference w:type="default" r:id="rId12"/>
      <w:pgSz w:w="11907" w:h="16839" w:code="9"/>
      <w:pgMar w:top="988" w:right="991" w:bottom="303" w:left="948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756" w:rsidRDefault="001E5756" w:rsidP="00262A67">
      <w:r>
        <w:separator/>
      </w:r>
    </w:p>
  </w:endnote>
  <w:endnote w:type="continuationSeparator" w:id="0">
    <w:p w:rsidR="001E5756" w:rsidRDefault="001E5756" w:rsidP="0026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223"/>
      <w:docPartObj>
        <w:docPartGallery w:val="Page Numbers (Bottom of Page)"/>
        <w:docPartUnique/>
      </w:docPartObj>
    </w:sdtPr>
    <w:sdtContent>
      <w:p w:rsidR="00262A67" w:rsidRDefault="00793984">
        <w:pPr>
          <w:pStyle w:val="a5"/>
          <w:jc w:val="center"/>
        </w:pPr>
        <w:fldSimple w:instr=" PAGE   \* MERGEFORMAT ">
          <w:r w:rsidR="008A6B17">
            <w:rPr>
              <w:noProof/>
            </w:rPr>
            <w:t>2</w:t>
          </w:r>
        </w:fldSimple>
      </w:p>
    </w:sdtContent>
  </w:sdt>
  <w:p w:rsidR="00262A67" w:rsidRDefault="00262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756" w:rsidRDefault="001E5756" w:rsidP="00262A67">
      <w:r>
        <w:separator/>
      </w:r>
    </w:p>
  </w:footnote>
  <w:footnote w:type="continuationSeparator" w:id="0">
    <w:p w:rsidR="001E5756" w:rsidRDefault="001E5756" w:rsidP="00262A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8B03F4E"/>
    <w:lvl w:ilvl="0">
      <w:numFmt w:val="bullet"/>
      <w:lvlText w:val="*"/>
      <w:lvlJc w:val="left"/>
    </w:lvl>
  </w:abstractNum>
  <w:abstractNum w:abstractNumId="1">
    <w:nsid w:val="09DF6308"/>
    <w:multiLevelType w:val="hybridMultilevel"/>
    <w:tmpl w:val="9B4C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20986"/>
    <w:multiLevelType w:val="multilevel"/>
    <w:tmpl w:val="EF448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6D556D"/>
    <w:multiLevelType w:val="hybridMultilevel"/>
    <w:tmpl w:val="D9402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94967"/>
    <w:multiLevelType w:val="hybridMultilevel"/>
    <w:tmpl w:val="569E6D26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5">
    <w:nsid w:val="4E735CFB"/>
    <w:multiLevelType w:val="hybridMultilevel"/>
    <w:tmpl w:val="A25C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20908"/>
    <w:multiLevelType w:val="multilevel"/>
    <w:tmpl w:val="3A8EE9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797CB6"/>
    <w:multiLevelType w:val="multilevel"/>
    <w:tmpl w:val="46800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AA7571"/>
    <w:multiLevelType w:val="singleLevel"/>
    <w:tmpl w:val="80F260DE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9">
    <w:nsid w:val="7D550601"/>
    <w:multiLevelType w:val="hybridMultilevel"/>
    <w:tmpl w:val="01B83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A67"/>
    <w:rsid w:val="000252C2"/>
    <w:rsid w:val="00060B0D"/>
    <w:rsid w:val="00091AD5"/>
    <w:rsid w:val="000C0C7E"/>
    <w:rsid w:val="000D7318"/>
    <w:rsid w:val="001321AC"/>
    <w:rsid w:val="0013483C"/>
    <w:rsid w:val="0017740A"/>
    <w:rsid w:val="001A41B2"/>
    <w:rsid w:val="001B2ABD"/>
    <w:rsid w:val="001B582F"/>
    <w:rsid w:val="001E5756"/>
    <w:rsid w:val="00220A73"/>
    <w:rsid w:val="00262A67"/>
    <w:rsid w:val="002D0E03"/>
    <w:rsid w:val="002D4430"/>
    <w:rsid w:val="002F13B0"/>
    <w:rsid w:val="003730DD"/>
    <w:rsid w:val="00461DB5"/>
    <w:rsid w:val="0048596F"/>
    <w:rsid w:val="0051237D"/>
    <w:rsid w:val="005723A8"/>
    <w:rsid w:val="005A213F"/>
    <w:rsid w:val="00617607"/>
    <w:rsid w:val="006241B4"/>
    <w:rsid w:val="006451D9"/>
    <w:rsid w:val="006A7E73"/>
    <w:rsid w:val="007034CC"/>
    <w:rsid w:val="00771715"/>
    <w:rsid w:val="00793984"/>
    <w:rsid w:val="00876F41"/>
    <w:rsid w:val="008A6B17"/>
    <w:rsid w:val="008B68AF"/>
    <w:rsid w:val="00934ADA"/>
    <w:rsid w:val="00937720"/>
    <w:rsid w:val="00983C89"/>
    <w:rsid w:val="009E4CE3"/>
    <w:rsid w:val="00A00D2E"/>
    <w:rsid w:val="00AA2DE9"/>
    <w:rsid w:val="00B34EEA"/>
    <w:rsid w:val="00B52274"/>
    <w:rsid w:val="00BB0577"/>
    <w:rsid w:val="00BB2B98"/>
    <w:rsid w:val="00BE2964"/>
    <w:rsid w:val="00C8039C"/>
    <w:rsid w:val="00D0151A"/>
    <w:rsid w:val="00D06FFD"/>
    <w:rsid w:val="00D230C5"/>
    <w:rsid w:val="00D43840"/>
    <w:rsid w:val="00D672BB"/>
    <w:rsid w:val="00D90877"/>
    <w:rsid w:val="00E43962"/>
    <w:rsid w:val="00E473AC"/>
    <w:rsid w:val="00EF2087"/>
    <w:rsid w:val="00EF7828"/>
    <w:rsid w:val="00F221BC"/>
    <w:rsid w:val="00F35151"/>
    <w:rsid w:val="00F83563"/>
    <w:rsid w:val="00FB3251"/>
    <w:rsid w:val="00FF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30C5"/>
    <w:pPr>
      <w:keepNext/>
      <w:keepLines/>
      <w:spacing w:before="720" w:after="240"/>
      <w:jc w:val="center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A6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62A67"/>
  </w:style>
  <w:style w:type="paragraph" w:styleId="a5">
    <w:name w:val="footer"/>
    <w:basedOn w:val="a"/>
    <w:link w:val="a6"/>
    <w:uiPriority w:val="99"/>
    <w:unhideWhenUsed/>
    <w:rsid w:val="00262A6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62A67"/>
  </w:style>
  <w:style w:type="paragraph" w:styleId="a7">
    <w:name w:val="No Spacing"/>
    <w:link w:val="a8"/>
    <w:uiPriority w:val="1"/>
    <w:qFormat/>
    <w:rsid w:val="00262A67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262A67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262A6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262A6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30C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230C5"/>
    <w:rPr>
      <w:rFonts w:ascii="Times New Roman" w:eastAsiaTheme="majorEastAsia" w:hAnsi="Times New Roman" w:cstheme="majorBidi"/>
      <w:b/>
      <w:bCs/>
      <w:color w:val="000000" w:themeColor="text1"/>
      <w:sz w:val="32"/>
      <w:szCs w:val="28"/>
      <w:lang w:eastAsia="ru-RU"/>
    </w:rPr>
  </w:style>
  <w:style w:type="paragraph" w:customStyle="1" w:styleId="Style47">
    <w:name w:val="Style47"/>
    <w:basedOn w:val="a"/>
    <w:uiPriority w:val="99"/>
    <w:rsid w:val="00220A73"/>
    <w:pPr>
      <w:widowControl w:val="0"/>
      <w:autoSpaceDE w:val="0"/>
      <w:autoSpaceDN w:val="0"/>
      <w:adjustRightInd w:val="0"/>
      <w:spacing w:line="252" w:lineRule="exact"/>
      <w:ind w:firstLine="353"/>
      <w:jc w:val="both"/>
    </w:pPr>
    <w:rPr>
      <w:rFonts w:ascii="Arial Unicode MS" w:eastAsia="Arial Unicode MS" w:hAnsiTheme="minorHAnsi" w:cs="Arial Unicode MS"/>
    </w:rPr>
  </w:style>
  <w:style w:type="paragraph" w:customStyle="1" w:styleId="Style50">
    <w:name w:val="Style50"/>
    <w:basedOn w:val="a"/>
    <w:uiPriority w:val="99"/>
    <w:rsid w:val="00220A73"/>
    <w:pPr>
      <w:widowControl w:val="0"/>
      <w:autoSpaceDE w:val="0"/>
      <w:autoSpaceDN w:val="0"/>
      <w:adjustRightInd w:val="0"/>
      <w:spacing w:line="245" w:lineRule="exact"/>
      <w:ind w:hanging="288"/>
    </w:pPr>
    <w:rPr>
      <w:rFonts w:ascii="Arial Unicode MS" w:eastAsia="Arial Unicode MS" w:hAnsiTheme="minorHAnsi" w:cs="Arial Unicode MS"/>
    </w:rPr>
  </w:style>
  <w:style w:type="paragraph" w:customStyle="1" w:styleId="Style68">
    <w:name w:val="Style68"/>
    <w:basedOn w:val="a"/>
    <w:uiPriority w:val="99"/>
    <w:rsid w:val="00220A73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paragraph" w:customStyle="1" w:styleId="Style76">
    <w:name w:val="Style76"/>
    <w:basedOn w:val="a"/>
    <w:uiPriority w:val="99"/>
    <w:rsid w:val="00220A73"/>
    <w:pPr>
      <w:widowControl w:val="0"/>
      <w:autoSpaceDE w:val="0"/>
      <w:autoSpaceDN w:val="0"/>
      <w:adjustRightInd w:val="0"/>
      <w:spacing w:line="241" w:lineRule="exact"/>
      <w:ind w:hanging="281"/>
    </w:pPr>
    <w:rPr>
      <w:rFonts w:ascii="Arial Unicode MS" w:eastAsia="Arial Unicode MS" w:hAnsiTheme="minorHAnsi" w:cs="Arial Unicode MS"/>
    </w:rPr>
  </w:style>
  <w:style w:type="paragraph" w:customStyle="1" w:styleId="Style94">
    <w:name w:val="Style94"/>
    <w:basedOn w:val="a"/>
    <w:uiPriority w:val="99"/>
    <w:rsid w:val="00220A73"/>
    <w:pPr>
      <w:widowControl w:val="0"/>
      <w:autoSpaceDE w:val="0"/>
      <w:autoSpaceDN w:val="0"/>
      <w:adjustRightInd w:val="0"/>
      <w:spacing w:line="245" w:lineRule="exact"/>
    </w:pPr>
    <w:rPr>
      <w:rFonts w:ascii="Arial Unicode MS" w:eastAsia="Arial Unicode MS" w:hAnsiTheme="minorHAnsi" w:cs="Arial Unicode MS"/>
    </w:rPr>
  </w:style>
  <w:style w:type="paragraph" w:customStyle="1" w:styleId="Style97">
    <w:name w:val="Style97"/>
    <w:basedOn w:val="a"/>
    <w:uiPriority w:val="99"/>
    <w:rsid w:val="00220A73"/>
    <w:pPr>
      <w:widowControl w:val="0"/>
      <w:autoSpaceDE w:val="0"/>
      <w:autoSpaceDN w:val="0"/>
      <w:adjustRightInd w:val="0"/>
      <w:spacing w:line="248" w:lineRule="exact"/>
      <w:ind w:hanging="274"/>
      <w:jc w:val="both"/>
    </w:pPr>
    <w:rPr>
      <w:rFonts w:ascii="Arial Unicode MS" w:eastAsia="Arial Unicode MS" w:hAnsiTheme="minorHAnsi" w:cs="Arial Unicode MS"/>
    </w:rPr>
  </w:style>
  <w:style w:type="character" w:customStyle="1" w:styleId="FontStyle204">
    <w:name w:val="Font Style204"/>
    <w:basedOn w:val="a0"/>
    <w:uiPriority w:val="99"/>
    <w:rsid w:val="00220A73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208">
    <w:name w:val="Font Style208"/>
    <w:basedOn w:val="a0"/>
    <w:uiPriority w:val="99"/>
    <w:rsid w:val="00220A7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24">
    <w:name w:val="Font Style224"/>
    <w:basedOn w:val="a0"/>
    <w:uiPriority w:val="99"/>
    <w:rsid w:val="00220A73"/>
    <w:rPr>
      <w:rFonts w:ascii="Arial Unicode MS" w:eastAsia="Arial Unicode MS" w:cs="Arial Unicode MS"/>
      <w:b/>
      <w:bCs/>
      <w:spacing w:val="-10"/>
      <w:sz w:val="18"/>
      <w:szCs w:val="18"/>
    </w:rPr>
  </w:style>
  <w:style w:type="character" w:styleId="ac">
    <w:name w:val="Placeholder Text"/>
    <w:basedOn w:val="a0"/>
    <w:uiPriority w:val="99"/>
    <w:semiHidden/>
    <w:rsid w:val="003730DD"/>
    <w:rPr>
      <w:color w:val="808080"/>
    </w:rPr>
  </w:style>
  <w:style w:type="paragraph" w:customStyle="1" w:styleId="Style1">
    <w:name w:val="Style1"/>
    <w:basedOn w:val="a"/>
    <w:uiPriority w:val="99"/>
    <w:rsid w:val="003730DD"/>
    <w:pPr>
      <w:widowControl w:val="0"/>
      <w:autoSpaceDE w:val="0"/>
      <w:autoSpaceDN w:val="0"/>
      <w:adjustRightInd w:val="0"/>
      <w:spacing w:line="255" w:lineRule="exact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a0"/>
    <w:uiPriority w:val="99"/>
    <w:rsid w:val="003730DD"/>
    <w:rPr>
      <w:rFonts w:ascii="Book Antiqua" w:hAnsi="Book Antiqua" w:cs="Book Antiqua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3730DD"/>
    <w:rPr>
      <w:rFonts w:ascii="Arial" w:hAnsi="Arial" w:cs="Arial"/>
      <w:sz w:val="18"/>
      <w:szCs w:val="18"/>
    </w:rPr>
  </w:style>
  <w:style w:type="paragraph" w:styleId="ad">
    <w:name w:val="Normal (Web)"/>
    <w:basedOn w:val="a"/>
    <w:uiPriority w:val="99"/>
    <w:rsid w:val="00FB3251"/>
    <w:pPr>
      <w:spacing w:before="100" w:beforeAutospacing="1" w:after="100" w:afterAutospacing="1"/>
    </w:pPr>
  </w:style>
  <w:style w:type="paragraph" w:customStyle="1" w:styleId="Style60">
    <w:name w:val="Style60"/>
    <w:basedOn w:val="a"/>
    <w:uiPriority w:val="99"/>
    <w:rsid w:val="002F13B0"/>
    <w:pPr>
      <w:widowControl w:val="0"/>
      <w:autoSpaceDE w:val="0"/>
      <w:autoSpaceDN w:val="0"/>
      <w:adjustRightInd w:val="0"/>
      <w:spacing w:line="245" w:lineRule="exact"/>
      <w:ind w:firstLine="360"/>
      <w:jc w:val="both"/>
    </w:pPr>
    <w:rPr>
      <w:rFonts w:ascii="Arial Unicode MS" w:eastAsia="Arial Unicode MS" w:hAnsiTheme="minorHAnsi" w:cs="Arial Unicode MS"/>
    </w:rPr>
  </w:style>
  <w:style w:type="character" w:customStyle="1" w:styleId="FontStyle203">
    <w:name w:val="Font Style203"/>
    <w:basedOn w:val="a0"/>
    <w:uiPriority w:val="99"/>
    <w:rsid w:val="002F13B0"/>
    <w:rPr>
      <w:rFonts w:ascii="Times New Roman" w:hAnsi="Times New Roman" w:cs="Times New Roman"/>
      <w:spacing w:val="-10"/>
      <w:sz w:val="18"/>
      <w:szCs w:val="18"/>
    </w:rPr>
  </w:style>
  <w:style w:type="character" w:styleId="ae">
    <w:name w:val="Hyperlink"/>
    <w:basedOn w:val="a0"/>
    <w:uiPriority w:val="99"/>
    <w:unhideWhenUsed/>
    <w:rsid w:val="00BB057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A7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FollowedHyperlink"/>
    <w:basedOn w:val="a0"/>
    <w:uiPriority w:val="99"/>
    <w:semiHidden/>
    <w:unhideWhenUsed/>
    <w:rsid w:val="00091AD5"/>
    <w:rPr>
      <w:color w:val="800080" w:themeColor="followedHyperlink"/>
      <w:u w:val="single"/>
    </w:rPr>
  </w:style>
  <w:style w:type="character" w:styleId="af0">
    <w:name w:val="Strong"/>
    <w:basedOn w:val="a0"/>
    <w:uiPriority w:val="22"/>
    <w:qFormat/>
    <w:rsid w:val="00EF78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lyavalovis.ru/1/14/107-43.-teorii-socialnogo-konflikta.-k.-marks-r.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hilosophydic.ru/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uru.ru/socio/0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urs.ido.tpu.ru/courses/confict_in_sw/tema2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EE4B8-E8EC-436F-9EDF-B59F8E47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3744</Words>
  <Characters>21346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13</cp:revision>
  <dcterms:created xsi:type="dcterms:W3CDTF">2011-10-28T12:42:00Z</dcterms:created>
  <dcterms:modified xsi:type="dcterms:W3CDTF">2013-11-07T12:29:00Z</dcterms:modified>
</cp:coreProperties>
</file>