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114C" w:rsidRDefault="0057114C" w:rsidP="0057114C">
      <w:pPr>
        <w:spacing w:line="360" w:lineRule="auto"/>
        <w:jc w:val="center"/>
        <w:rPr>
          <w:rFonts w:ascii="Times New Roman" w:hAnsi="Times New Roman" w:cs="Times New Roman"/>
          <w:b/>
          <w:sz w:val="28"/>
          <w:szCs w:val="28"/>
        </w:rPr>
      </w:pPr>
      <w:r w:rsidRPr="0057114C">
        <w:rPr>
          <w:rFonts w:ascii="Times New Roman" w:hAnsi="Times New Roman" w:cs="Times New Roman"/>
          <w:b/>
          <w:sz w:val="28"/>
          <w:szCs w:val="28"/>
        </w:rPr>
        <w:t>Содержание</w:t>
      </w:r>
    </w:p>
    <w:p w:rsidR="0057114C" w:rsidRPr="0057114C" w:rsidRDefault="0057114C" w:rsidP="0057114C">
      <w:pPr>
        <w:spacing w:line="360" w:lineRule="auto"/>
        <w:jc w:val="center"/>
        <w:rPr>
          <w:rFonts w:ascii="Times New Roman" w:hAnsi="Times New Roman" w:cs="Times New Roman"/>
          <w:b/>
          <w:sz w:val="28"/>
          <w:szCs w:val="28"/>
        </w:rPr>
      </w:pPr>
    </w:p>
    <w:p w:rsidR="0057114C" w:rsidRPr="0057114C" w:rsidRDefault="0057114C" w:rsidP="0057114C">
      <w:pPr>
        <w:spacing w:line="360" w:lineRule="auto"/>
        <w:rPr>
          <w:rFonts w:ascii="Times New Roman" w:hAnsi="Times New Roman" w:cs="Times New Roman"/>
          <w:sz w:val="28"/>
          <w:szCs w:val="28"/>
        </w:rPr>
      </w:pPr>
      <w:r w:rsidRPr="0057114C">
        <w:rPr>
          <w:rFonts w:ascii="Times New Roman" w:hAnsi="Times New Roman" w:cs="Times New Roman"/>
          <w:sz w:val="28"/>
          <w:szCs w:val="28"/>
        </w:rPr>
        <w:t>1.</w:t>
      </w:r>
      <w:r>
        <w:rPr>
          <w:rFonts w:ascii="Times New Roman" w:hAnsi="Times New Roman" w:cs="Times New Roman"/>
          <w:sz w:val="28"/>
          <w:szCs w:val="28"/>
        </w:rPr>
        <w:t xml:space="preserve"> </w:t>
      </w:r>
      <w:r w:rsidRPr="0057114C">
        <w:rPr>
          <w:rFonts w:ascii="Times New Roman" w:hAnsi="Times New Roman" w:cs="Times New Roman"/>
          <w:sz w:val="28"/>
          <w:szCs w:val="28"/>
        </w:rPr>
        <w:t>Введени</w:t>
      </w:r>
      <w:r w:rsidR="00691668">
        <w:rPr>
          <w:rFonts w:ascii="Times New Roman" w:hAnsi="Times New Roman" w:cs="Times New Roman"/>
          <w:sz w:val="28"/>
          <w:szCs w:val="28"/>
        </w:rPr>
        <w:t>е……………………………………………………….………………..2</w:t>
      </w:r>
    </w:p>
    <w:p w:rsidR="0057114C" w:rsidRPr="0057114C" w:rsidRDefault="0057114C" w:rsidP="0057114C">
      <w:pPr>
        <w:spacing w:line="360" w:lineRule="auto"/>
        <w:rPr>
          <w:rFonts w:ascii="Times New Roman" w:hAnsi="Times New Roman" w:cs="Times New Roman"/>
          <w:sz w:val="28"/>
          <w:szCs w:val="28"/>
        </w:rPr>
      </w:pPr>
      <w:r w:rsidRPr="0057114C">
        <w:rPr>
          <w:rFonts w:ascii="Times New Roman" w:hAnsi="Times New Roman" w:cs="Times New Roman"/>
          <w:sz w:val="28"/>
          <w:szCs w:val="28"/>
        </w:rPr>
        <w:t>2.</w:t>
      </w:r>
      <w:r>
        <w:rPr>
          <w:rFonts w:ascii="Times New Roman" w:hAnsi="Times New Roman" w:cs="Times New Roman"/>
          <w:sz w:val="28"/>
          <w:szCs w:val="28"/>
        </w:rPr>
        <w:t xml:space="preserve"> </w:t>
      </w:r>
      <w:r w:rsidRPr="0057114C">
        <w:rPr>
          <w:rFonts w:ascii="Times New Roman" w:hAnsi="Times New Roman" w:cs="Times New Roman"/>
          <w:sz w:val="28"/>
          <w:szCs w:val="28"/>
        </w:rPr>
        <w:t>Понятие договора возмездного оказания услуг, элементы договора возмездного оказания услуг……………………………………………………..</w:t>
      </w:r>
      <w:r>
        <w:rPr>
          <w:rFonts w:ascii="Times New Roman" w:hAnsi="Times New Roman" w:cs="Times New Roman"/>
          <w:sz w:val="28"/>
          <w:szCs w:val="28"/>
        </w:rPr>
        <w:t>.</w:t>
      </w:r>
      <w:r w:rsidR="00691668">
        <w:rPr>
          <w:rFonts w:ascii="Times New Roman" w:hAnsi="Times New Roman" w:cs="Times New Roman"/>
          <w:sz w:val="28"/>
          <w:szCs w:val="28"/>
        </w:rPr>
        <w:t>3</w:t>
      </w:r>
    </w:p>
    <w:p w:rsidR="0057114C" w:rsidRPr="0057114C" w:rsidRDefault="0057114C" w:rsidP="0057114C">
      <w:pPr>
        <w:spacing w:line="360" w:lineRule="auto"/>
        <w:rPr>
          <w:rFonts w:ascii="Times New Roman" w:hAnsi="Times New Roman" w:cs="Times New Roman"/>
          <w:sz w:val="28"/>
          <w:szCs w:val="28"/>
        </w:rPr>
      </w:pPr>
      <w:r w:rsidRPr="0057114C">
        <w:rPr>
          <w:rFonts w:ascii="Times New Roman" w:hAnsi="Times New Roman" w:cs="Times New Roman"/>
          <w:sz w:val="28"/>
          <w:szCs w:val="28"/>
        </w:rPr>
        <w:t>3.</w:t>
      </w:r>
      <w:r>
        <w:rPr>
          <w:rFonts w:ascii="Times New Roman" w:hAnsi="Times New Roman" w:cs="Times New Roman"/>
          <w:sz w:val="28"/>
          <w:szCs w:val="28"/>
        </w:rPr>
        <w:t xml:space="preserve"> </w:t>
      </w:r>
      <w:r w:rsidRPr="0057114C">
        <w:rPr>
          <w:rFonts w:ascii="Times New Roman" w:hAnsi="Times New Roman" w:cs="Times New Roman"/>
          <w:sz w:val="28"/>
          <w:szCs w:val="28"/>
        </w:rPr>
        <w:t>Договор хранения, понятие и содержание…………………………...……….</w:t>
      </w:r>
      <w:r w:rsidR="00691668">
        <w:rPr>
          <w:rFonts w:ascii="Times New Roman" w:hAnsi="Times New Roman" w:cs="Times New Roman"/>
          <w:sz w:val="28"/>
          <w:szCs w:val="28"/>
        </w:rPr>
        <w:t>7</w:t>
      </w:r>
    </w:p>
    <w:p w:rsidR="0057114C" w:rsidRPr="0057114C" w:rsidRDefault="0057114C" w:rsidP="0057114C">
      <w:pPr>
        <w:spacing w:line="360" w:lineRule="auto"/>
        <w:rPr>
          <w:rFonts w:ascii="Times New Roman" w:hAnsi="Times New Roman" w:cs="Times New Roman"/>
          <w:sz w:val="28"/>
          <w:szCs w:val="28"/>
        </w:rPr>
      </w:pPr>
      <w:r w:rsidRPr="0057114C">
        <w:rPr>
          <w:rFonts w:ascii="Times New Roman" w:hAnsi="Times New Roman" w:cs="Times New Roman"/>
          <w:sz w:val="28"/>
          <w:szCs w:val="28"/>
        </w:rPr>
        <w:t>4. Практическое задание…………………………………………………..…….</w:t>
      </w:r>
      <w:r w:rsidR="00691668">
        <w:rPr>
          <w:rFonts w:ascii="Times New Roman" w:hAnsi="Times New Roman" w:cs="Times New Roman"/>
          <w:sz w:val="28"/>
          <w:szCs w:val="28"/>
        </w:rPr>
        <w:t>14</w:t>
      </w:r>
    </w:p>
    <w:p w:rsidR="0057114C" w:rsidRPr="0057114C" w:rsidRDefault="0057114C" w:rsidP="0057114C">
      <w:pPr>
        <w:spacing w:line="360" w:lineRule="auto"/>
        <w:rPr>
          <w:rFonts w:ascii="Times New Roman" w:hAnsi="Times New Roman" w:cs="Times New Roman"/>
          <w:sz w:val="28"/>
          <w:szCs w:val="28"/>
        </w:rPr>
      </w:pPr>
      <w:r w:rsidRPr="0057114C">
        <w:rPr>
          <w:rFonts w:ascii="Times New Roman" w:hAnsi="Times New Roman" w:cs="Times New Roman"/>
          <w:sz w:val="28"/>
          <w:szCs w:val="28"/>
        </w:rPr>
        <w:t>5. Заключение………………………………………………….………………...</w:t>
      </w:r>
      <w:r w:rsidR="00691668">
        <w:rPr>
          <w:rFonts w:ascii="Times New Roman" w:hAnsi="Times New Roman" w:cs="Times New Roman"/>
          <w:sz w:val="28"/>
          <w:szCs w:val="28"/>
        </w:rPr>
        <w:t>19</w:t>
      </w:r>
    </w:p>
    <w:p w:rsidR="0057114C" w:rsidRPr="0057114C" w:rsidRDefault="00D35E93" w:rsidP="0057114C">
      <w:pPr>
        <w:spacing w:line="360" w:lineRule="auto"/>
        <w:rPr>
          <w:rFonts w:ascii="Times New Roman" w:hAnsi="Times New Roman" w:cs="Times New Roman"/>
          <w:sz w:val="28"/>
          <w:szCs w:val="28"/>
        </w:rPr>
      </w:pPr>
      <w:r>
        <w:rPr>
          <w:rFonts w:ascii="Times New Roman" w:hAnsi="Times New Roman" w:cs="Times New Roman"/>
          <w:sz w:val="28"/>
          <w:szCs w:val="28"/>
        </w:rPr>
        <w:t>6. Список л</w:t>
      </w:r>
      <w:r w:rsidR="0057114C" w:rsidRPr="0057114C">
        <w:rPr>
          <w:rFonts w:ascii="Times New Roman" w:hAnsi="Times New Roman" w:cs="Times New Roman"/>
          <w:sz w:val="28"/>
          <w:szCs w:val="28"/>
        </w:rPr>
        <w:t>итерат</w:t>
      </w:r>
      <w:r>
        <w:rPr>
          <w:rFonts w:ascii="Times New Roman" w:hAnsi="Times New Roman" w:cs="Times New Roman"/>
          <w:sz w:val="28"/>
          <w:szCs w:val="28"/>
        </w:rPr>
        <w:t>уры</w:t>
      </w:r>
      <w:r w:rsidR="0057114C" w:rsidRPr="0057114C">
        <w:rPr>
          <w:rFonts w:ascii="Times New Roman" w:hAnsi="Times New Roman" w:cs="Times New Roman"/>
          <w:sz w:val="28"/>
          <w:szCs w:val="28"/>
        </w:rPr>
        <w:t>…</w:t>
      </w:r>
      <w:r>
        <w:rPr>
          <w:rFonts w:ascii="Times New Roman" w:hAnsi="Times New Roman" w:cs="Times New Roman"/>
          <w:sz w:val="28"/>
          <w:szCs w:val="28"/>
        </w:rPr>
        <w:t>…………………………………………………………</w:t>
      </w:r>
      <w:r w:rsidR="00691668">
        <w:rPr>
          <w:rFonts w:ascii="Times New Roman" w:hAnsi="Times New Roman" w:cs="Times New Roman"/>
          <w:sz w:val="28"/>
          <w:szCs w:val="28"/>
        </w:rPr>
        <w:t>21</w:t>
      </w:r>
    </w:p>
    <w:p w:rsidR="0057114C" w:rsidRPr="0057114C" w:rsidRDefault="0057114C" w:rsidP="0057114C">
      <w:pPr>
        <w:spacing w:line="360" w:lineRule="auto"/>
        <w:jc w:val="both"/>
        <w:rPr>
          <w:rFonts w:ascii="Times New Roman" w:hAnsi="Times New Roman" w:cs="Times New Roman"/>
          <w:sz w:val="28"/>
          <w:szCs w:val="28"/>
        </w:rPr>
      </w:pPr>
    </w:p>
    <w:p w:rsidR="0057114C" w:rsidRPr="0057114C" w:rsidRDefault="0057114C" w:rsidP="0057114C">
      <w:pPr>
        <w:spacing w:line="360" w:lineRule="auto"/>
        <w:jc w:val="both"/>
        <w:rPr>
          <w:rFonts w:ascii="Times New Roman" w:hAnsi="Times New Roman" w:cs="Times New Roman"/>
          <w:sz w:val="28"/>
          <w:szCs w:val="28"/>
        </w:rPr>
      </w:pPr>
    </w:p>
    <w:p w:rsidR="0057114C" w:rsidRDefault="0057114C" w:rsidP="0057114C">
      <w:pPr>
        <w:rPr>
          <w:sz w:val="28"/>
          <w:szCs w:val="28"/>
        </w:rPr>
      </w:pPr>
    </w:p>
    <w:p w:rsidR="0057114C" w:rsidRDefault="0057114C" w:rsidP="0057114C">
      <w:pPr>
        <w:rPr>
          <w:sz w:val="28"/>
          <w:szCs w:val="28"/>
        </w:rPr>
      </w:pPr>
    </w:p>
    <w:p w:rsidR="0057114C" w:rsidRDefault="0057114C" w:rsidP="0057114C">
      <w:pPr>
        <w:rPr>
          <w:sz w:val="28"/>
          <w:szCs w:val="28"/>
        </w:rPr>
      </w:pPr>
    </w:p>
    <w:p w:rsidR="0057114C" w:rsidRDefault="0057114C" w:rsidP="0057114C">
      <w:pPr>
        <w:rPr>
          <w:sz w:val="28"/>
          <w:szCs w:val="28"/>
        </w:rPr>
      </w:pPr>
    </w:p>
    <w:p w:rsidR="0057114C" w:rsidRDefault="0057114C" w:rsidP="0057114C">
      <w:pPr>
        <w:rPr>
          <w:sz w:val="28"/>
          <w:szCs w:val="28"/>
        </w:rPr>
      </w:pPr>
    </w:p>
    <w:p w:rsidR="0057114C" w:rsidRDefault="0057114C" w:rsidP="0057114C">
      <w:pPr>
        <w:rPr>
          <w:sz w:val="28"/>
          <w:szCs w:val="28"/>
        </w:rPr>
      </w:pPr>
    </w:p>
    <w:p w:rsidR="0057114C" w:rsidRDefault="0057114C" w:rsidP="0057114C">
      <w:pPr>
        <w:rPr>
          <w:sz w:val="28"/>
          <w:szCs w:val="28"/>
        </w:rPr>
      </w:pPr>
    </w:p>
    <w:p w:rsidR="0057114C" w:rsidRDefault="0057114C" w:rsidP="0057114C">
      <w:pPr>
        <w:rPr>
          <w:sz w:val="28"/>
          <w:szCs w:val="28"/>
        </w:rPr>
      </w:pPr>
    </w:p>
    <w:p w:rsidR="0057114C" w:rsidRDefault="0057114C" w:rsidP="0057114C">
      <w:pPr>
        <w:rPr>
          <w:sz w:val="28"/>
          <w:szCs w:val="28"/>
        </w:rPr>
      </w:pPr>
    </w:p>
    <w:p w:rsidR="0057114C" w:rsidRDefault="0057114C" w:rsidP="0057114C">
      <w:pPr>
        <w:rPr>
          <w:sz w:val="28"/>
          <w:szCs w:val="28"/>
        </w:rPr>
      </w:pPr>
    </w:p>
    <w:p w:rsidR="0057114C" w:rsidRDefault="0057114C" w:rsidP="0057114C">
      <w:pPr>
        <w:rPr>
          <w:sz w:val="28"/>
          <w:szCs w:val="28"/>
        </w:rPr>
      </w:pPr>
    </w:p>
    <w:p w:rsidR="0057114C" w:rsidRDefault="0057114C" w:rsidP="0057114C">
      <w:pPr>
        <w:rPr>
          <w:sz w:val="28"/>
          <w:szCs w:val="28"/>
        </w:rPr>
      </w:pPr>
    </w:p>
    <w:p w:rsidR="0057114C" w:rsidRDefault="0057114C" w:rsidP="0057114C">
      <w:pPr>
        <w:spacing w:line="360" w:lineRule="auto"/>
        <w:ind w:firstLine="709"/>
        <w:jc w:val="center"/>
        <w:rPr>
          <w:rFonts w:ascii="Times New Roman" w:hAnsi="Times New Roman" w:cs="Times New Roman"/>
          <w:b/>
          <w:sz w:val="28"/>
          <w:szCs w:val="28"/>
        </w:rPr>
      </w:pPr>
      <w:r>
        <w:rPr>
          <w:rFonts w:ascii="Times New Roman" w:hAnsi="Times New Roman" w:cs="Times New Roman"/>
          <w:b/>
          <w:sz w:val="28"/>
          <w:szCs w:val="28"/>
        </w:rPr>
        <w:lastRenderedPageBreak/>
        <w:t>Введение</w:t>
      </w:r>
    </w:p>
    <w:p w:rsidR="0057114C" w:rsidRPr="0057114C" w:rsidRDefault="0057114C" w:rsidP="0057114C">
      <w:pPr>
        <w:spacing w:line="360" w:lineRule="auto"/>
        <w:ind w:firstLine="709"/>
        <w:jc w:val="both"/>
        <w:rPr>
          <w:rFonts w:ascii="Times New Roman" w:hAnsi="Times New Roman" w:cs="Times New Roman"/>
          <w:b/>
          <w:sz w:val="28"/>
          <w:szCs w:val="28"/>
        </w:rPr>
      </w:pPr>
    </w:p>
    <w:p w:rsidR="0057114C" w:rsidRPr="0057114C" w:rsidRDefault="0057114C" w:rsidP="00D35E93">
      <w:pPr>
        <w:spacing w:line="360" w:lineRule="auto"/>
        <w:ind w:firstLine="709"/>
        <w:jc w:val="both"/>
        <w:rPr>
          <w:rFonts w:ascii="Times New Roman" w:hAnsi="Times New Roman" w:cs="Times New Roman"/>
          <w:sz w:val="28"/>
          <w:szCs w:val="28"/>
        </w:rPr>
      </w:pPr>
      <w:r w:rsidRPr="0057114C">
        <w:rPr>
          <w:rFonts w:ascii="Times New Roman" w:hAnsi="Times New Roman" w:cs="Times New Roman"/>
          <w:sz w:val="28"/>
          <w:szCs w:val="28"/>
        </w:rPr>
        <w:t>Пожалуй, ни один из документов не имеет такую длительную историю как договор. История договора насчитывает тысячелетия. С течением времени расширялся состав участников договора, усложнялись комбинации элементов. Сегодня для современного человека договор - это не просто сделка сторон,</w:t>
      </w:r>
      <w:r w:rsidR="008F331E">
        <w:rPr>
          <w:rFonts w:ascii="Times New Roman" w:hAnsi="Times New Roman" w:cs="Times New Roman"/>
          <w:sz w:val="28"/>
          <w:szCs w:val="28"/>
        </w:rPr>
        <w:t xml:space="preserve"> </w:t>
      </w:r>
      <w:r w:rsidRPr="0057114C">
        <w:rPr>
          <w:rFonts w:ascii="Times New Roman" w:hAnsi="Times New Roman" w:cs="Times New Roman"/>
          <w:sz w:val="28"/>
          <w:szCs w:val="28"/>
        </w:rPr>
        <w:t xml:space="preserve"> это прежде всего гарантия безопасности и успеха.</w:t>
      </w:r>
    </w:p>
    <w:p w:rsidR="0057114C" w:rsidRPr="0057114C" w:rsidRDefault="0057114C" w:rsidP="00D35E93">
      <w:pPr>
        <w:spacing w:line="360" w:lineRule="auto"/>
        <w:ind w:firstLine="709"/>
        <w:jc w:val="both"/>
        <w:rPr>
          <w:rFonts w:ascii="Times New Roman" w:hAnsi="Times New Roman" w:cs="Times New Roman"/>
          <w:sz w:val="28"/>
          <w:szCs w:val="28"/>
        </w:rPr>
      </w:pPr>
      <w:r w:rsidRPr="0057114C">
        <w:rPr>
          <w:rFonts w:ascii="Times New Roman" w:hAnsi="Times New Roman" w:cs="Times New Roman"/>
          <w:sz w:val="28"/>
          <w:szCs w:val="28"/>
        </w:rPr>
        <w:t>В настоящее время насчитывается огромное количество видов договоров, каждый из которых имеет свои особенности и нюансы. Одним из видов договоров, является договор возмездного оказания услуг.</w:t>
      </w:r>
    </w:p>
    <w:p w:rsidR="0057114C" w:rsidRPr="0057114C" w:rsidRDefault="0057114C" w:rsidP="00D35E93">
      <w:pPr>
        <w:spacing w:line="360" w:lineRule="auto"/>
        <w:ind w:firstLine="709"/>
        <w:jc w:val="both"/>
        <w:rPr>
          <w:rFonts w:ascii="Times New Roman" w:hAnsi="Times New Roman" w:cs="Times New Roman"/>
          <w:sz w:val="28"/>
          <w:szCs w:val="28"/>
        </w:rPr>
      </w:pPr>
      <w:r w:rsidRPr="0057114C">
        <w:rPr>
          <w:rFonts w:ascii="Times New Roman" w:hAnsi="Times New Roman" w:cs="Times New Roman"/>
          <w:sz w:val="28"/>
          <w:szCs w:val="28"/>
        </w:rPr>
        <w:t>Сфера услуг охватыв</w:t>
      </w:r>
      <w:r w:rsidR="00F37F47">
        <w:rPr>
          <w:rFonts w:ascii="Times New Roman" w:hAnsi="Times New Roman" w:cs="Times New Roman"/>
          <w:sz w:val="28"/>
          <w:szCs w:val="28"/>
        </w:rPr>
        <w:t>ает широкое поле деятельности (</w:t>
      </w:r>
      <w:r w:rsidRPr="0057114C">
        <w:rPr>
          <w:rFonts w:ascii="Times New Roman" w:hAnsi="Times New Roman" w:cs="Times New Roman"/>
          <w:sz w:val="28"/>
          <w:szCs w:val="28"/>
        </w:rPr>
        <w:t>от торговли и транспорта до финансирования, страхования и посредничества). Гостиницы и рестораны, прачечные и парикмахерские, учебные, спортивные заведения, туристические фирмы и т.д. относятся к сфере услуг. Практически все организации в той или иной форме оказывают услуги.</w:t>
      </w:r>
    </w:p>
    <w:p w:rsidR="0057114C" w:rsidRPr="0057114C" w:rsidRDefault="0057114C" w:rsidP="00D35E93">
      <w:pPr>
        <w:spacing w:line="360" w:lineRule="auto"/>
        <w:ind w:firstLine="709"/>
        <w:jc w:val="both"/>
        <w:rPr>
          <w:rFonts w:ascii="Times New Roman" w:hAnsi="Times New Roman" w:cs="Times New Roman"/>
          <w:sz w:val="28"/>
          <w:szCs w:val="28"/>
        </w:rPr>
      </w:pPr>
      <w:r w:rsidRPr="0057114C">
        <w:rPr>
          <w:rFonts w:ascii="Times New Roman" w:hAnsi="Times New Roman" w:cs="Times New Roman"/>
          <w:sz w:val="28"/>
          <w:szCs w:val="28"/>
        </w:rPr>
        <w:t>Поэтому нам необходимо знать,</w:t>
      </w:r>
      <w:r w:rsidR="00691668">
        <w:rPr>
          <w:rFonts w:ascii="Times New Roman" w:hAnsi="Times New Roman" w:cs="Times New Roman"/>
          <w:sz w:val="28"/>
          <w:szCs w:val="28"/>
        </w:rPr>
        <w:t xml:space="preserve"> </w:t>
      </w:r>
      <w:r w:rsidRPr="0057114C">
        <w:rPr>
          <w:rFonts w:ascii="Times New Roman" w:hAnsi="Times New Roman" w:cs="Times New Roman"/>
          <w:sz w:val="28"/>
          <w:szCs w:val="28"/>
        </w:rPr>
        <w:t>каково законодательное регулирование данного вида договора и что необходимо знать, работая с договором возмездного оказания услуг.  </w:t>
      </w:r>
    </w:p>
    <w:p w:rsidR="0057114C" w:rsidRPr="0057114C" w:rsidRDefault="0057114C" w:rsidP="00D35E93">
      <w:pPr>
        <w:spacing w:line="360" w:lineRule="auto"/>
        <w:ind w:firstLine="709"/>
        <w:jc w:val="both"/>
        <w:rPr>
          <w:rFonts w:ascii="Times New Roman" w:hAnsi="Times New Roman" w:cs="Times New Roman"/>
          <w:sz w:val="28"/>
          <w:szCs w:val="28"/>
        </w:rPr>
      </w:pPr>
      <w:r w:rsidRPr="0057114C">
        <w:rPr>
          <w:rFonts w:ascii="Times New Roman" w:hAnsi="Times New Roman" w:cs="Times New Roman"/>
          <w:sz w:val="28"/>
          <w:szCs w:val="28"/>
        </w:rPr>
        <w:t>Потребность в обеспечении сохранности имущества в условиях, когда сам собственник лишен возможности осуществлять присмотр за ним, достаточно давно вызвала к жизни существование особых правовых норм о хранении. В весьма развитом виде они присутствовали уже в римском праве, которому было известно особое обязательство,</w:t>
      </w:r>
      <w:r>
        <w:rPr>
          <w:rFonts w:ascii="Times New Roman" w:hAnsi="Times New Roman" w:cs="Times New Roman"/>
          <w:sz w:val="28"/>
          <w:szCs w:val="28"/>
        </w:rPr>
        <w:t xml:space="preserve"> </w:t>
      </w:r>
      <w:r w:rsidRPr="0057114C">
        <w:rPr>
          <w:rFonts w:ascii="Times New Roman" w:hAnsi="Times New Roman" w:cs="Times New Roman"/>
          <w:sz w:val="28"/>
          <w:szCs w:val="28"/>
        </w:rPr>
        <w:t>возникавшее из реальных действий по передаче имущества на временное хранение.</w:t>
      </w:r>
    </w:p>
    <w:p w:rsidR="0057114C" w:rsidRDefault="0057114C" w:rsidP="00E30323">
      <w:pPr>
        <w:spacing w:line="360" w:lineRule="auto"/>
        <w:ind w:firstLine="709"/>
        <w:jc w:val="both"/>
        <w:rPr>
          <w:rFonts w:ascii="Times New Roman" w:hAnsi="Times New Roman" w:cs="Times New Roman"/>
          <w:sz w:val="28"/>
          <w:szCs w:val="28"/>
        </w:rPr>
      </w:pPr>
    </w:p>
    <w:p w:rsidR="0057114C" w:rsidRDefault="0057114C" w:rsidP="00E30323">
      <w:pPr>
        <w:spacing w:line="360" w:lineRule="auto"/>
        <w:ind w:firstLine="709"/>
        <w:jc w:val="both"/>
        <w:rPr>
          <w:rFonts w:ascii="Times New Roman" w:hAnsi="Times New Roman" w:cs="Times New Roman"/>
          <w:sz w:val="28"/>
          <w:szCs w:val="28"/>
        </w:rPr>
      </w:pPr>
    </w:p>
    <w:p w:rsidR="0057114C" w:rsidRPr="00D35E93" w:rsidRDefault="0057114C" w:rsidP="00D35E93">
      <w:pPr>
        <w:pStyle w:val="a3"/>
        <w:numPr>
          <w:ilvl w:val="0"/>
          <w:numId w:val="10"/>
        </w:numPr>
        <w:spacing w:line="360" w:lineRule="auto"/>
        <w:jc w:val="both"/>
        <w:rPr>
          <w:rFonts w:ascii="Times New Roman" w:hAnsi="Times New Roman" w:cs="Times New Roman"/>
          <w:b/>
          <w:sz w:val="28"/>
          <w:szCs w:val="28"/>
        </w:rPr>
      </w:pPr>
      <w:r w:rsidRPr="00D35E93">
        <w:rPr>
          <w:rFonts w:ascii="Times New Roman" w:hAnsi="Times New Roman" w:cs="Times New Roman"/>
          <w:b/>
          <w:sz w:val="28"/>
          <w:szCs w:val="28"/>
        </w:rPr>
        <w:lastRenderedPageBreak/>
        <w:t>Понятие договора возмездного оказания услуг, элементы договора возмездного оказания услуг</w:t>
      </w:r>
    </w:p>
    <w:p w:rsidR="0057114C" w:rsidRDefault="0057114C" w:rsidP="00D35E93">
      <w:pPr>
        <w:spacing w:line="360" w:lineRule="auto"/>
        <w:ind w:firstLine="709"/>
        <w:jc w:val="both"/>
        <w:rPr>
          <w:rFonts w:ascii="Times New Roman" w:hAnsi="Times New Roman" w:cs="Times New Roman"/>
          <w:sz w:val="28"/>
          <w:szCs w:val="28"/>
        </w:rPr>
      </w:pPr>
    </w:p>
    <w:p w:rsidR="00E7556C" w:rsidRPr="008F331E" w:rsidRDefault="005D279D" w:rsidP="00D35E93">
      <w:pPr>
        <w:spacing w:line="360" w:lineRule="auto"/>
        <w:ind w:firstLine="709"/>
        <w:jc w:val="both"/>
        <w:rPr>
          <w:rFonts w:ascii="Times New Roman" w:hAnsi="Times New Roman" w:cs="Times New Roman"/>
          <w:sz w:val="28"/>
          <w:szCs w:val="28"/>
        </w:rPr>
      </w:pPr>
      <w:r w:rsidRPr="005D279D">
        <w:rPr>
          <w:rFonts w:ascii="Times New Roman" w:hAnsi="Times New Roman" w:cs="Times New Roman"/>
          <w:sz w:val="28"/>
          <w:szCs w:val="28"/>
        </w:rPr>
        <w:t xml:space="preserve">По договору </w:t>
      </w:r>
      <w:r>
        <w:rPr>
          <w:rFonts w:ascii="Times New Roman" w:hAnsi="Times New Roman" w:cs="Times New Roman"/>
          <w:sz w:val="28"/>
          <w:szCs w:val="28"/>
        </w:rPr>
        <w:t>возмездного оказания услуг исполнитель обязуется по заданию заказчика оказать услуги (совершить определенные действия или осуществить определенную деятельность), а заказчик обязуется оплатить эти услуги.</w:t>
      </w:r>
      <w:r w:rsidR="008F331E">
        <w:rPr>
          <w:rFonts w:ascii="Times New Roman" w:hAnsi="Times New Roman" w:cs="Times New Roman"/>
          <w:sz w:val="28"/>
          <w:szCs w:val="28"/>
        </w:rPr>
        <w:t xml:space="preserve"> </w:t>
      </w:r>
      <w:r w:rsidR="008F331E" w:rsidRPr="008F331E">
        <w:rPr>
          <w:rFonts w:ascii="Times New Roman" w:hAnsi="Times New Roman" w:cs="Times New Roman"/>
          <w:sz w:val="28"/>
          <w:szCs w:val="28"/>
        </w:rPr>
        <w:t>[</w:t>
      </w:r>
      <w:r w:rsidR="008F331E">
        <w:rPr>
          <w:rFonts w:ascii="Times New Roman" w:hAnsi="Times New Roman" w:cs="Times New Roman"/>
          <w:sz w:val="28"/>
          <w:szCs w:val="28"/>
        </w:rPr>
        <w:t>1, стр. 452</w:t>
      </w:r>
      <w:r w:rsidR="008F331E" w:rsidRPr="008F331E">
        <w:rPr>
          <w:rFonts w:ascii="Times New Roman" w:hAnsi="Times New Roman" w:cs="Times New Roman"/>
          <w:sz w:val="28"/>
          <w:szCs w:val="28"/>
        </w:rPr>
        <w:t>]</w:t>
      </w:r>
    </w:p>
    <w:p w:rsidR="005D279D" w:rsidRDefault="005D279D" w:rsidP="00D35E93">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Результатом исполнения договоров возмездного оказания услуг является не создание новой вещи, а совершение различных социально полезных действий (услуги связи, медицинские, ветеринарные, </w:t>
      </w:r>
      <w:r w:rsidR="002649F3">
        <w:rPr>
          <w:rFonts w:ascii="Times New Roman" w:hAnsi="Times New Roman" w:cs="Times New Roman"/>
          <w:sz w:val="28"/>
          <w:szCs w:val="28"/>
        </w:rPr>
        <w:t>аудиторские, консультационные, информационные услуги, услуги по обучению, туристическому обслуживанию</w:t>
      </w:r>
      <w:r>
        <w:rPr>
          <w:rFonts w:ascii="Times New Roman" w:hAnsi="Times New Roman" w:cs="Times New Roman"/>
          <w:sz w:val="28"/>
          <w:szCs w:val="28"/>
        </w:rPr>
        <w:t>)</w:t>
      </w:r>
      <w:r w:rsidR="002649F3">
        <w:rPr>
          <w:rFonts w:ascii="Times New Roman" w:hAnsi="Times New Roman" w:cs="Times New Roman"/>
          <w:sz w:val="28"/>
          <w:szCs w:val="28"/>
        </w:rPr>
        <w:t>.</w:t>
      </w:r>
    </w:p>
    <w:p w:rsidR="002649F3" w:rsidRDefault="002649F3" w:rsidP="00D35E93">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Сторонами в договоре являются исполнитель и заказчик. В статье 779 ГК нет каких-либо ограничений по субъектам этого договора. Исполнителем и заказчиком могут быть как юридические, так и физические лица. Ограничения для исполнителя услуги могут определяться законами или характером услуги.</w:t>
      </w:r>
    </w:p>
    <w:p w:rsidR="002649F3" w:rsidRPr="008F331E" w:rsidRDefault="002649F3" w:rsidP="00D35E93">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Многие договоры возмездного оказания услуг могут быть публичными договорами, если исполнителями по этому договору являются коммерческие организации, обязанные оказывать услуги всем, кто к ним обратится (услуги связи, медицинские и т. д.).</w:t>
      </w:r>
      <w:r w:rsidR="008F331E">
        <w:rPr>
          <w:rFonts w:ascii="Times New Roman" w:hAnsi="Times New Roman" w:cs="Times New Roman"/>
          <w:sz w:val="28"/>
          <w:szCs w:val="28"/>
        </w:rPr>
        <w:t xml:space="preserve"> </w:t>
      </w:r>
      <w:r w:rsidR="008F331E" w:rsidRPr="008F331E">
        <w:rPr>
          <w:rFonts w:ascii="Times New Roman" w:hAnsi="Times New Roman" w:cs="Times New Roman"/>
          <w:sz w:val="28"/>
          <w:szCs w:val="28"/>
        </w:rPr>
        <w:t>[</w:t>
      </w:r>
      <w:r w:rsidR="008F331E">
        <w:rPr>
          <w:rFonts w:ascii="Times New Roman" w:hAnsi="Times New Roman" w:cs="Times New Roman"/>
          <w:sz w:val="28"/>
          <w:szCs w:val="28"/>
        </w:rPr>
        <w:t>6, стр. 239</w:t>
      </w:r>
      <w:r w:rsidR="008F331E" w:rsidRPr="008F331E">
        <w:rPr>
          <w:rFonts w:ascii="Times New Roman" w:hAnsi="Times New Roman" w:cs="Times New Roman"/>
          <w:sz w:val="28"/>
          <w:szCs w:val="28"/>
        </w:rPr>
        <w:t>]</w:t>
      </w:r>
    </w:p>
    <w:p w:rsidR="00A67EDD" w:rsidRDefault="00A67EDD" w:rsidP="00D35E93">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Договор заключается в письменной форме (заказ-наряд, квитанция или иной документ) и должен содержать следующие сведения:</w:t>
      </w:r>
    </w:p>
    <w:p w:rsidR="00A67EDD" w:rsidRDefault="00EB2F7C" w:rsidP="00D35E93">
      <w:pPr>
        <w:pStyle w:val="a3"/>
        <w:numPr>
          <w:ilvl w:val="0"/>
          <w:numId w:val="1"/>
        </w:num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ф</w:t>
      </w:r>
      <w:r w:rsidR="00A67EDD">
        <w:rPr>
          <w:rFonts w:ascii="Times New Roman" w:hAnsi="Times New Roman" w:cs="Times New Roman"/>
          <w:sz w:val="28"/>
          <w:szCs w:val="28"/>
        </w:rPr>
        <w:t>ирменное наименование и место нахождения организации-исполнителя (дли индивидуального предпринимателя – фамилия, имя, отчество, сведения о государственной регистрации);</w:t>
      </w:r>
    </w:p>
    <w:p w:rsidR="00A67EDD" w:rsidRDefault="00EB2F7C" w:rsidP="00D35E93">
      <w:pPr>
        <w:pStyle w:val="a3"/>
        <w:numPr>
          <w:ilvl w:val="0"/>
          <w:numId w:val="1"/>
        </w:num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ф</w:t>
      </w:r>
      <w:r w:rsidR="00A67EDD">
        <w:rPr>
          <w:rFonts w:ascii="Times New Roman" w:hAnsi="Times New Roman" w:cs="Times New Roman"/>
          <w:sz w:val="28"/>
          <w:szCs w:val="28"/>
        </w:rPr>
        <w:t xml:space="preserve">амилия, имя, отчество, </w:t>
      </w:r>
      <w:r>
        <w:rPr>
          <w:rFonts w:ascii="Times New Roman" w:hAnsi="Times New Roman" w:cs="Times New Roman"/>
          <w:sz w:val="28"/>
          <w:szCs w:val="28"/>
        </w:rPr>
        <w:t>телефон и адрес потребителя;</w:t>
      </w:r>
    </w:p>
    <w:p w:rsidR="00EB2F7C" w:rsidRDefault="00EB2F7C" w:rsidP="00D35E93">
      <w:pPr>
        <w:pStyle w:val="a3"/>
        <w:numPr>
          <w:ilvl w:val="0"/>
          <w:numId w:val="1"/>
        </w:num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дата приема заказа, сроки его исполнения;</w:t>
      </w:r>
    </w:p>
    <w:p w:rsidR="00EB2F7C" w:rsidRDefault="00EB2F7C" w:rsidP="00D35E93">
      <w:pPr>
        <w:pStyle w:val="a3"/>
        <w:numPr>
          <w:ilvl w:val="0"/>
          <w:numId w:val="1"/>
        </w:num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цена оказываемой услуги (выполняемой работы), порядок ее оплаты;</w:t>
      </w:r>
    </w:p>
    <w:p w:rsidR="00EB2F7C" w:rsidRDefault="00EB2F7C" w:rsidP="00D35E93">
      <w:pPr>
        <w:pStyle w:val="a3"/>
        <w:numPr>
          <w:ilvl w:val="0"/>
          <w:numId w:val="1"/>
        </w:num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перечень оказываемых услуг (выполняемых работ);</w:t>
      </w:r>
    </w:p>
    <w:p w:rsidR="00EB2F7C" w:rsidRDefault="00EB2F7C" w:rsidP="00D35E93">
      <w:pPr>
        <w:pStyle w:val="a3"/>
        <w:numPr>
          <w:ilvl w:val="0"/>
          <w:numId w:val="1"/>
        </w:num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гарантийные сроки на результаты работы, если они установлены;</w:t>
      </w:r>
    </w:p>
    <w:p w:rsidR="00EB2F7C" w:rsidRDefault="00EB2F7C" w:rsidP="00D35E93">
      <w:pPr>
        <w:pStyle w:val="a3"/>
        <w:numPr>
          <w:ilvl w:val="0"/>
          <w:numId w:val="1"/>
        </w:num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должность, фамилия, имя, отчество лица, принимающего заказ, его подпись, подпись потребителя;</w:t>
      </w:r>
    </w:p>
    <w:p w:rsidR="00EB2F7C" w:rsidRDefault="00EB2F7C" w:rsidP="00D35E93">
      <w:pPr>
        <w:pStyle w:val="a3"/>
        <w:numPr>
          <w:ilvl w:val="0"/>
          <w:numId w:val="1"/>
        </w:num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другие необходимые данные, связанные со спецификой оказываемых услуг (выполняемых работ).</w:t>
      </w:r>
      <w:r w:rsidR="008F331E">
        <w:rPr>
          <w:rFonts w:ascii="Times New Roman" w:hAnsi="Times New Roman" w:cs="Times New Roman"/>
          <w:sz w:val="28"/>
          <w:szCs w:val="28"/>
        </w:rPr>
        <w:t xml:space="preserve"> </w:t>
      </w:r>
      <w:r w:rsidR="008F331E" w:rsidRPr="008F331E">
        <w:rPr>
          <w:rFonts w:ascii="Times New Roman" w:hAnsi="Times New Roman" w:cs="Times New Roman"/>
          <w:sz w:val="28"/>
          <w:szCs w:val="28"/>
        </w:rPr>
        <w:t>[7</w:t>
      </w:r>
      <w:r w:rsidR="008F331E">
        <w:rPr>
          <w:rFonts w:ascii="Times New Roman" w:hAnsi="Times New Roman" w:cs="Times New Roman"/>
          <w:sz w:val="28"/>
          <w:szCs w:val="28"/>
        </w:rPr>
        <w:t>, стр. 160</w:t>
      </w:r>
      <w:r w:rsidR="008F331E" w:rsidRPr="008F331E">
        <w:rPr>
          <w:rFonts w:ascii="Times New Roman" w:hAnsi="Times New Roman" w:cs="Times New Roman"/>
          <w:sz w:val="28"/>
          <w:szCs w:val="28"/>
        </w:rPr>
        <w:t>]</w:t>
      </w:r>
    </w:p>
    <w:p w:rsidR="00EB2F7C" w:rsidRDefault="00D1219A" w:rsidP="00D35E93">
      <w:pPr>
        <w:spacing w:line="360" w:lineRule="auto"/>
        <w:ind w:left="709" w:firstLine="709"/>
        <w:jc w:val="both"/>
        <w:rPr>
          <w:rFonts w:ascii="Times New Roman" w:hAnsi="Times New Roman" w:cs="Times New Roman"/>
          <w:sz w:val="28"/>
          <w:szCs w:val="28"/>
        </w:rPr>
      </w:pPr>
      <w:r>
        <w:rPr>
          <w:rFonts w:ascii="Times New Roman" w:hAnsi="Times New Roman" w:cs="Times New Roman"/>
          <w:sz w:val="28"/>
          <w:szCs w:val="28"/>
        </w:rPr>
        <w:t>Исполнитель должен оказать услуги лично, если иное не предусмотрено договором возмездного оказания услуг. Следовательно, по общему правилу исполнитель не может переложить исполнение обязательства, предусмотренного договором, на третье</w:t>
      </w:r>
      <w:r w:rsidR="00F37F47">
        <w:rPr>
          <w:rFonts w:ascii="Times New Roman" w:hAnsi="Times New Roman" w:cs="Times New Roman"/>
          <w:sz w:val="28"/>
          <w:szCs w:val="28"/>
        </w:rPr>
        <w:t xml:space="preserve"> лицо в порядке, определенным пунктом 1 статьи</w:t>
      </w:r>
      <w:r>
        <w:rPr>
          <w:rFonts w:ascii="Times New Roman" w:hAnsi="Times New Roman" w:cs="Times New Roman"/>
          <w:sz w:val="28"/>
          <w:szCs w:val="28"/>
        </w:rPr>
        <w:t xml:space="preserve"> 313 ГК</w:t>
      </w:r>
      <w:r w:rsidR="00F37F47">
        <w:rPr>
          <w:rFonts w:ascii="Times New Roman" w:hAnsi="Times New Roman" w:cs="Times New Roman"/>
          <w:sz w:val="28"/>
          <w:szCs w:val="28"/>
        </w:rPr>
        <w:t xml:space="preserve"> РФ</w:t>
      </w:r>
      <w:r>
        <w:rPr>
          <w:rFonts w:ascii="Times New Roman" w:hAnsi="Times New Roman" w:cs="Times New Roman"/>
          <w:sz w:val="28"/>
          <w:szCs w:val="28"/>
        </w:rPr>
        <w:t>. Исключение может быть предусмотрено только договором.</w:t>
      </w:r>
    </w:p>
    <w:p w:rsidR="00D1219A" w:rsidRDefault="00D1219A" w:rsidP="00D35E93">
      <w:pPr>
        <w:spacing w:line="360" w:lineRule="auto"/>
        <w:ind w:left="709" w:firstLine="709"/>
        <w:jc w:val="both"/>
        <w:rPr>
          <w:rFonts w:ascii="Times New Roman" w:hAnsi="Times New Roman" w:cs="Times New Roman"/>
          <w:sz w:val="28"/>
          <w:szCs w:val="28"/>
        </w:rPr>
      </w:pPr>
      <w:r>
        <w:rPr>
          <w:rFonts w:ascii="Times New Roman" w:hAnsi="Times New Roman" w:cs="Times New Roman"/>
          <w:sz w:val="28"/>
          <w:szCs w:val="28"/>
        </w:rPr>
        <w:t>Заказчик обязан оплатить оказанные ему услуги в срок и в порядке, предусмотренным договором (п. 1 ст. 781 ГК</w:t>
      </w:r>
      <w:r w:rsidR="00F37F47">
        <w:rPr>
          <w:rFonts w:ascii="Times New Roman" w:hAnsi="Times New Roman" w:cs="Times New Roman"/>
          <w:sz w:val="28"/>
          <w:szCs w:val="28"/>
        </w:rPr>
        <w:t xml:space="preserve"> РФ</w:t>
      </w:r>
      <w:r>
        <w:rPr>
          <w:rFonts w:ascii="Times New Roman" w:hAnsi="Times New Roman" w:cs="Times New Roman"/>
          <w:sz w:val="28"/>
          <w:szCs w:val="28"/>
        </w:rPr>
        <w:t>). Отдельные виды услуг регулируются также Правилами об оказании отдельных видов услуг, утве</w:t>
      </w:r>
      <w:r w:rsidR="00F37F47">
        <w:rPr>
          <w:rFonts w:ascii="Times New Roman" w:hAnsi="Times New Roman" w:cs="Times New Roman"/>
          <w:sz w:val="28"/>
          <w:szCs w:val="28"/>
        </w:rPr>
        <w:t>рждаемыми Правительством РФ (статья</w:t>
      </w:r>
      <w:r>
        <w:rPr>
          <w:rFonts w:ascii="Times New Roman" w:hAnsi="Times New Roman" w:cs="Times New Roman"/>
          <w:sz w:val="28"/>
          <w:szCs w:val="28"/>
        </w:rPr>
        <w:t xml:space="preserve"> 38 Закона РФ «О защите прав потребителей»). Правилами могут ограничиваться перечень видов услуг, которые оплачиваются полностью при заключении договора, а также устанавливаться сроки, в течение которых выполненная услуга должна быть оплачена. </w:t>
      </w:r>
    </w:p>
    <w:p w:rsidR="00D1219A" w:rsidRDefault="00D1219A" w:rsidP="00D35E93">
      <w:pPr>
        <w:spacing w:line="360" w:lineRule="auto"/>
        <w:ind w:left="709" w:firstLine="709"/>
        <w:jc w:val="both"/>
        <w:rPr>
          <w:rFonts w:ascii="Times New Roman" w:hAnsi="Times New Roman" w:cs="Times New Roman"/>
          <w:sz w:val="28"/>
          <w:szCs w:val="28"/>
        </w:rPr>
      </w:pPr>
      <w:r>
        <w:rPr>
          <w:rFonts w:ascii="Times New Roman" w:hAnsi="Times New Roman" w:cs="Times New Roman"/>
          <w:sz w:val="28"/>
          <w:szCs w:val="28"/>
        </w:rPr>
        <w:lastRenderedPageBreak/>
        <w:t>Если невозможность договора возникла по вине заказчика, он обязан оплатить услуги в полном объеме. Иное может быть предусмотрено законом или договором возмездного оказания услуг.</w:t>
      </w:r>
    </w:p>
    <w:p w:rsidR="00D1219A" w:rsidRDefault="00D1219A" w:rsidP="00D35E93">
      <w:pPr>
        <w:spacing w:line="360" w:lineRule="auto"/>
        <w:ind w:left="709" w:firstLine="709"/>
        <w:jc w:val="both"/>
        <w:rPr>
          <w:rFonts w:ascii="Times New Roman" w:hAnsi="Times New Roman" w:cs="Times New Roman"/>
          <w:sz w:val="28"/>
          <w:szCs w:val="28"/>
        </w:rPr>
      </w:pPr>
      <w:r>
        <w:rPr>
          <w:rFonts w:ascii="Times New Roman" w:hAnsi="Times New Roman" w:cs="Times New Roman"/>
          <w:sz w:val="28"/>
          <w:szCs w:val="28"/>
        </w:rPr>
        <w:t>При невозможности исполнения, возникшей по основаниям, за которые ни заказчик, ни исполнитель не отвечают</w:t>
      </w:r>
      <w:r w:rsidR="00117691">
        <w:rPr>
          <w:rFonts w:ascii="Times New Roman" w:hAnsi="Times New Roman" w:cs="Times New Roman"/>
          <w:sz w:val="28"/>
          <w:szCs w:val="28"/>
        </w:rPr>
        <w:t>, заказчик обязан возместить исполнителю фактически понесенные расходы. Но стороны вправе установить в договоре и иные последствия при данной ситуации (п. 3 ст. 781 ГК</w:t>
      </w:r>
      <w:r w:rsidR="00F37F47">
        <w:rPr>
          <w:rFonts w:ascii="Times New Roman" w:hAnsi="Times New Roman" w:cs="Times New Roman"/>
          <w:sz w:val="28"/>
          <w:szCs w:val="28"/>
        </w:rPr>
        <w:t xml:space="preserve"> РФ</w:t>
      </w:r>
      <w:r w:rsidR="00117691">
        <w:rPr>
          <w:rFonts w:ascii="Times New Roman" w:hAnsi="Times New Roman" w:cs="Times New Roman"/>
          <w:sz w:val="28"/>
          <w:szCs w:val="28"/>
        </w:rPr>
        <w:t>).</w:t>
      </w:r>
    </w:p>
    <w:p w:rsidR="00117691" w:rsidRPr="008F331E" w:rsidRDefault="00117691" w:rsidP="00D35E93">
      <w:pPr>
        <w:spacing w:line="360" w:lineRule="auto"/>
        <w:ind w:left="709" w:firstLine="709"/>
        <w:jc w:val="both"/>
        <w:rPr>
          <w:rFonts w:ascii="Times New Roman" w:hAnsi="Times New Roman" w:cs="Times New Roman"/>
          <w:sz w:val="28"/>
          <w:szCs w:val="28"/>
        </w:rPr>
      </w:pPr>
      <w:r>
        <w:rPr>
          <w:rFonts w:ascii="Times New Roman" w:hAnsi="Times New Roman" w:cs="Times New Roman"/>
          <w:sz w:val="28"/>
          <w:szCs w:val="28"/>
        </w:rPr>
        <w:t>Если исполнителем является предприниматель, то он несет ответственность и при невозможности исполнения в случае отсутствии вины (ст. 401 ГК</w:t>
      </w:r>
      <w:r w:rsidR="00F37F47">
        <w:rPr>
          <w:rFonts w:ascii="Times New Roman" w:hAnsi="Times New Roman" w:cs="Times New Roman"/>
          <w:sz w:val="28"/>
          <w:szCs w:val="28"/>
        </w:rPr>
        <w:t xml:space="preserve"> РФ</w:t>
      </w:r>
      <w:r>
        <w:rPr>
          <w:rFonts w:ascii="Times New Roman" w:hAnsi="Times New Roman" w:cs="Times New Roman"/>
          <w:sz w:val="28"/>
          <w:szCs w:val="28"/>
        </w:rPr>
        <w:t>). В случае невозможности выполне</w:t>
      </w:r>
      <w:r w:rsidR="00201DA3">
        <w:rPr>
          <w:rFonts w:ascii="Times New Roman" w:hAnsi="Times New Roman" w:cs="Times New Roman"/>
          <w:sz w:val="28"/>
          <w:szCs w:val="28"/>
        </w:rPr>
        <w:t>ния по вине исполнителя он не в</w:t>
      </w:r>
      <w:r>
        <w:rPr>
          <w:rFonts w:ascii="Times New Roman" w:hAnsi="Times New Roman" w:cs="Times New Roman"/>
          <w:sz w:val="28"/>
          <w:szCs w:val="28"/>
        </w:rPr>
        <w:t>праве требовать оплаты услуги, а если она ранее оплачена заказчиком, то он обязан возвратить полученную сумму, возместить убытки и уплатить неустойку, если таковая предусмотрена законом или договором.</w:t>
      </w:r>
      <w:r w:rsidR="008F331E">
        <w:rPr>
          <w:rFonts w:ascii="Times New Roman" w:hAnsi="Times New Roman" w:cs="Times New Roman"/>
          <w:sz w:val="28"/>
          <w:szCs w:val="28"/>
        </w:rPr>
        <w:t xml:space="preserve"> </w:t>
      </w:r>
      <w:r w:rsidR="008F331E">
        <w:rPr>
          <w:rFonts w:ascii="Times New Roman" w:hAnsi="Times New Roman" w:cs="Times New Roman"/>
          <w:sz w:val="28"/>
          <w:szCs w:val="28"/>
          <w:lang w:val="en-US"/>
        </w:rPr>
        <w:t>[</w:t>
      </w:r>
      <w:r w:rsidR="008F331E">
        <w:rPr>
          <w:rFonts w:ascii="Times New Roman" w:hAnsi="Times New Roman" w:cs="Times New Roman"/>
          <w:sz w:val="28"/>
          <w:szCs w:val="28"/>
        </w:rPr>
        <w:t>6, стр. 239</w:t>
      </w:r>
      <w:r w:rsidR="008F331E">
        <w:rPr>
          <w:rFonts w:ascii="Times New Roman" w:hAnsi="Times New Roman" w:cs="Times New Roman"/>
          <w:sz w:val="28"/>
          <w:szCs w:val="28"/>
          <w:lang w:val="en-US"/>
        </w:rPr>
        <w:t>]</w:t>
      </w:r>
    </w:p>
    <w:p w:rsidR="00201DA3" w:rsidRDefault="00201DA3" w:rsidP="00D35E93">
      <w:pPr>
        <w:spacing w:line="360" w:lineRule="auto"/>
        <w:ind w:left="709" w:firstLine="709"/>
        <w:jc w:val="both"/>
        <w:rPr>
          <w:rFonts w:ascii="Times New Roman" w:hAnsi="Times New Roman" w:cs="Times New Roman"/>
          <w:sz w:val="28"/>
          <w:szCs w:val="28"/>
        </w:rPr>
      </w:pPr>
      <w:r>
        <w:rPr>
          <w:rFonts w:ascii="Times New Roman" w:hAnsi="Times New Roman" w:cs="Times New Roman"/>
          <w:sz w:val="28"/>
          <w:szCs w:val="28"/>
        </w:rPr>
        <w:t>Односторонний отказ от исполнения договора возмездного оказания услуг для конкретной стороны договора предусмотрен при выполнении его следующих обязательств:</w:t>
      </w:r>
    </w:p>
    <w:p w:rsidR="00201DA3" w:rsidRDefault="00201DA3" w:rsidP="00D35E93">
      <w:pPr>
        <w:pStyle w:val="a3"/>
        <w:numPr>
          <w:ilvl w:val="0"/>
          <w:numId w:val="2"/>
        </w:num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если исполнитель отказывается от договора, то он полностью обязан возместить убытки заказчику;</w:t>
      </w:r>
    </w:p>
    <w:p w:rsidR="00201DA3" w:rsidRDefault="00201DA3" w:rsidP="00D35E93">
      <w:pPr>
        <w:pStyle w:val="a3"/>
        <w:numPr>
          <w:ilvl w:val="0"/>
          <w:numId w:val="2"/>
        </w:num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если отказывается от исполнения договорных обязательств заказчик, то он обязан оплатить исполнителю фактически понесенные им расходы.</w:t>
      </w:r>
      <w:r w:rsidR="008F331E">
        <w:rPr>
          <w:rFonts w:ascii="Times New Roman" w:hAnsi="Times New Roman" w:cs="Times New Roman"/>
          <w:sz w:val="28"/>
          <w:szCs w:val="28"/>
        </w:rPr>
        <w:t xml:space="preserve"> </w:t>
      </w:r>
      <w:r w:rsidR="008F331E" w:rsidRPr="008F331E">
        <w:rPr>
          <w:rFonts w:ascii="Times New Roman" w:hAnsi="Times New Roman" w:cs="Times New Roman"/>
          <w:sz w:val="28"/>
          <w:szCs w:val="28"/>
        </w:rPr>
        <w:t>[7</w:t>
      </w:r>
      <w:r w:rsidR="008F331E">
        <w:rPr>
          <w:rFonts w:ascii="Times New Roman" w:hAnsi="Times New Roman" w:cs="Times New Roman"/>
          <w:sz w:val="28"/>
          <w:szCs w:val="28"/>
        </w:rPr>
        <w:t>, стр. 159</w:t>
      </w:r>
      <w:r w:rsidR="008F331E" w:rsidRPr="008F331E">
        <w:rPr>
          <w:rFonts w:ascii="Times New Roman" w:hAnsi="Times New Roman" w:cs="Times New Roman"/>
          <w:sz w:val="28"/>
          <w:szCs w:val="28"/>
        </w:rPr>
        <w:t>]</w:t>
      </w:r>
    </w:p>
    <w:p w:rsidR="00201DA3" w:rsidRDefault="00201DA3" w:rsidP="00D35E93">
      <w:pPr>
        <w:spacing w:line="360" w:lineRule="auto"/>
        <w:ind w:left="709" w:firstLine="709"/>
        <w:jc w:val="both"/>
        <w:rPr>
          <w:rFonts w:ascii="Times New Roman" w:hAnsi="Times New Roman" w:cs="Times New Roman"/>
          <w:sz w:val="28"/>
          <w:szCs w:val="28"/>
        </w:rPr>
      </w:pPr>
      <w:r>
        <w:rPr>
          <w:rFonts w:ascii="Times New Roman" w:hAnsi="Times New Roman" w:cs="Times New Roman"/>
          <w:sz w:val="28"/>
          <w:szCs w:val="28"/>
        </w:rPr>
        <w:t xml:space="preserve">Рассмотрим </w:t>
      </w:r>
      <w:r w:rsidR="00E63873">
        <w:rPr>
          <w:rFonts w:ascii="Times New Roman" w:hAnsi="Times New Roman" w:cs="Times New Roman"/>
          <w:sz w:val="28"/>
          <w:szCs w:val="28"/>
        </w:rPr>
        <w:t xml:space="preserve"> договор</w:t>
      </w:r>
      <w:r>
        <w:rPr>
          <w:rFonts w:ascii="Times New Roman" w:hAnsi="Times New Roman" w:cs="Times New Roman"/>
          <w:sz w:val="28"/>
          <w:szCs w:val="28"/>
        </w:rPr>
        <w:t xml:space="preserve"> возмездного оказания услуг на </w:t>
      </w:r>
      <w:r w:rsidR="00E63873">
        <w:rPr>
          <w:rFonts w:ascii="Times New Roman" w:hAnsi="Times New Roman" w:cs="Times New Roman"/>
          <w:sz w:val="28"/>
          <w:szCs w:val="28"/>
        </w:rPr>
        <w:t>примере оказания платных образовательных услуг.</w:t>
      </w:r>
    </w:p>
    <w:p w:rsidR="00E63873" w:rsidRDefault="00E63873" w:rsidP="00D35E93">
      <w:pPr>
        <w:spacing w:line="360" w:lineRule="auto"/>
        <w:ind w:left="709" w:firstLine="709"/>
        <w:jc w:val="both"/>
        <w:rPr>
          <w:rFonts w:ascii="Times New Roman" w:hAnsi="Times New Roman" w:cs="Times New Roman"/>
          <w:sz w:val="28"/>
          <w:szCs w:val="28"/>
        </w:rPr>
      </w:pPr>
      <w:r>
        <w:rPr>
          <w:rFonts w:ascii="Times New Roman" w:hAnsi="Times New Roman" w:cs="Times New Roman"/>
          <w:sz w:val="28"/>
          <w:szCs w:val="28"/>
        </w:rPr>
        <w:t xml:space="preserve">Договор оказания платных образовательных услуг заключается в письменной форме в двух экземплярах. Стоимость оказываемых </w:t>
      </w:r>
      <w:r>
        <w:rPr>
          <w:rFonts w:ascii="Times New Roman" w:hAnsi="Times New Roman" w:cs="Times New Roman"/>
          <w:sz w:val="28"/>
          <w:szCs w:val="28"/>
        </w:rPr>
        <w:lastRenderedPageBreak/>
        <w:t>образовательных услуг определяется соглашением сторон в договоре. При заключении такого типа договора по требованию одной из сторон может быть составлена смета, которая включается в договор. Исполнитель обязан выполнять установленный им учебный план, график работы, в противном случае потребитель образовательных услуг вправе потребовать:</w:t>
      </w:r>
    </w:p>
    <w:p w:rsidR="00E63873" w:rsidRDefault="00E63873" w:rsidP="00D35E93">
      <w:pPr>
        <w:pStyle w:val="a3"/>
        <w:numPr>
          <w:ilvl w:val="0"/>
          <w:numId w:val="3"/>
        </w:num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безвозмездного оказания образовательных услуг;</w:t>
      </w:r>
    </w:p>
    <w:p w:rsidR="00E63873" w:rsidRDefault="00E63873" w:rsidP="00D35E93">
      <w:pPr>
        <w:pStyle w:val="a3"/>
        <w:numPr>
          <w:ilvl w:val="0"/>
          <w:numId w:val="3"/>
        </w:num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соответствующего уменьшения стоимости образовательных услуг;</w:t>
      </w:r>
    </w:p>
    <w:p w:rsidR="00E63873" w:rsidRDefault="00E63873" w:rsidP="00D35E93">
      <w:pPr>
        <w:pStyle w:val="a3"/>
        <w:numPr>
          <w:ilvl w:val="0"/>
          <w:numId w:val="3"/>
        </w:num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возмещения понесенных им расходов по устранению недостатков оказанных образовательных услуг  своими силами или третьими лицами.</w:t>
      </w:r>
    </w:p>
    <w:p w:rsidR="00E63873" w:rsidRDefault="00E63873" w:rsidP="00E63873">
      <w:pPr>
        <w:spacing w:line="360" w:lineRule="auto"/>
        <w:ind w:left="709"/>
        <w:rPr>
          <w:rFonts w:ascii="Times New Roman" w:hAnsi="Times New Roman" w:cs="Times New Roman"/>
          <w:sz w:val="28"/>
          <w:szCs w:val="28"/>
        </w:rPr>
      </w:pPr>
    </w:p>
    <w:p w:rsidR="00E63873" w:rsidRDefault="00E63873" w:rsidP="00E63873">
      <w:pPr>
        <w:spacing w:line="360" w:lineRule="auto"/>
        <w:ind w:left="709"/>
        <w:rPr>
          <w:rFonts w:ascii="Times New Roman" w:hAnsi="Times New Roman" w:cs="Times New Roman"/>
          <w:sz w:val="28"/>
          <w:szCs w:val="28"/>
        </w:rPr>
      </w:pPr>
    </w:p>
    <w:p w:rsidR="00E63873" w:rsidRDefault="00E63873" w:rsidP="00E63873">
      <w:pPr>
        <w:spacing w:line="360" w:lineRule="auto"/>
        <w:ind w:left="709"/>
        <w:rPr>
          <w:rFonts w:ascii="Times New Roman" w:hAnsi="Times New Roman" w:cs="Times New Roman"/>
          <w:sz w:val="28"/>
          <w:szCs w:val="28"/>
        </w:rPr>
      </w:pPr>
    </w:p>
    <w:p w:rsidR="00E63873" w:rsidRDefault="00E63873" w:rsidP="00E63873">
      <w:pPr>
        <w:spacing w:line="360" w:lineRule="auto"/>
        <w:ind w:left="709"/>
        <w:rPr>
          <w:rFonts w:ascii="Times New Roman" w:hAnsi="Times New Roman" w:cs="Times New Roman"/>
          <w:sz w:val="28"/>
          <w:szCs w:val="28"/>
        </w:rPr>
      </w:pPr>
    </w:p>
    <w:p w:rsidR="00E63873" w:rsidRDefault="00E63873" w:rsidP="00E63873">
      <w:pPr>
        <w:spacing w:line="360" w:lineRule="auto"/>
        <w:ind w:left="709"/>
        <w:rPr>
          <w:rFonts w:ascii="Times New Roman" w:hAnsi="Times New Roman" w:cs="Times New Roman"/>
          <w:sz w:val="28"/>
          <w:szCs w:val="28"/>
        </w:rPr>
      </w:pPr>
    </w:p>
    <w:p w:rsidR="00E63873" w:rsidRDefault="00E63873" w:rsidP="00E63873">
      <w:pPr>
        <w:spacing w:line="360" w:lineRule="auto"/>
        <w:ind w:left="709"/>
        <w:rPr>
          <w:rFonts w:ascii="Times New Roman" w:hAnsi="Times New Roman" w:cs="Times New Roman"/>
          <w:sz w:val="28"/>
          <w:szCs w:val="28"/>
        </w:rPr>
      </w:pPr>
    </w:p>
    <w:p w:rsidR="00E63873" w:rsidRDefault="00E63873" w:rsidP="00E63873">
      <w:pPr>
        <w:spacing w:line="360" w:lineRule="auto"/>
        <w:ind w:left="709"/>
        <w:rPr>
          <w:rFonts w:ascii="Times New Roman" w:hAnsi="Times New Roman" w:cs="Times New Roman"/>
          <w:sz w:val="28"/>
          <w:szCs w:val="28"/>
        </w:rPr>
      </w:pPr>
    </w:p>
    <w:p w:rsidR="00E63873" w:rsidRDefault="00E63873" w:rsidP="00E63873">
      <w:pPr>
        <w:spacing w:line="360" w:lineRule="auto"/>
        <w:ind w:left="709"/>
        <w:rPr>
          <w:rFonts w:ascii="Times New Roman" w:hAnsi="Times New Roman" w:cs="Times New Roman"/>
          <w:sz w:val="28"/>
          <w:szCs w:val="28"/>
        </w:rPr>
      </w:pPr>
    </w:p>
    <w:p w:rsidR="00E63873" w:rsidRDefault="00E63873" w:rsidP="00E63873">
      <w:pPr>
        <w:spacing w:line="360" w:lineRule="auto"/>
        <w:ind w:left="709"/>
        <w:rPr>
          <w:rFonts w:ascii="Times New Roman" w:hAnsi="Times New Roman" w:cs="Times New Roman"/>
          <w:sz w:val="28"/>
          <w:szCs w:val="28"/>
        </w:rPr>
      </w:pPr>
    </w:p>
    <w:p w:rsidR="00E63873" w:rsidRDefault="00E63873" w:rsidP="00E63873">
      <w:pPr>
        <w:spacing w:line="360" w:lineRule="auto"/>
        <w:ind w:left="709"/>
        <w:rPr>
          <w:rFonts w:ascii="Times New Roman" w:hAnsi="Times New Roman" w:cs="Times New Roman"/>
          <w:sz w:val="28"/>
          <w:szCs w:val="28"/>
        </w:rPr>
      </w:pPr>
    </w:p>
    <w:p w:rsidR="00E63873" w:rsidRDefault="00E63873" w:rsidP="00E63873">
      <w:pPr>
        <w:spacing w:line="360" w:lineRule="auto"/>
        <w:ind w:left="709"/>
        <w:rPr>
          <w:rFonts w:ascii="Times New Roman" w:hAnsi="Times New Roman" w:cs="Times New Roman"/>
          <w:sz w:val="28"/>
          <w:szCs w:val="28"/>
        </w:rPr>
      </w:pPr>
    </w:p>
    <w:p w:rsidR="00E63873" w:rsidRDefault="00E63873" w:rsidP="0057114C">
      <w:pPr>
        <w:spacing w:line="360" w:lineRule="auto"/>
        <w:rPr>
          <w:rFonts w:ascii="Times New Roman" w:hAnsi="Times New Roman" w:cs="Times New Roman"/>
          <w:sz w:val="28"/>
          <w:szCs w:val="28"/>
        </w:rPr>
      </w:pPr>
    </w:p>
    <w:p w:rsidR="0057114C" w:rsidRDefault="0057114C" w:rsidP="0057114C">
      <w:pPr>
        <w:spacing w:line="360" w:lineRule="auto"/>
        <w:rPr>
          <w:rFonts w:ascii="Times New Roman" w:hAnsi="Times New Roman" w:cs="Times New Roman"/>
          <w:sz w:val="28"/>
          <w:szCs w:val="28"/>
        </w:rPr>
      </w:pPr>
    </w:p>
    <w:p w:rsidR="0057114C" w:rsidRPr="00D35E93" w:rsidRDefault="0057114C" w:rsidP="00D35E93">
      <w:pPr>
        <w:pStyle w:val="a3"/>
        <w:numPr>
          <w:ilvl w:val="0"/>
          <w:numId w:val="10"/>
        </w:numPr>
        <w:spacing w:line="360" w:lineRule="auto"/>
        <w:ind w:left="709" w:firstLine="709"/>
        <w:rPr>
          <w:rFonts w:ascii="Times New Roman" w:hAnsi="Times New Roman" w:cs="Times New Roman"/>
          <w:b/>
          <w:sz w:val="28"/>
          <w:szCs w:val="28"/>
        </w:rPr>
      </w:pPr>
      <w:r w:rsidRPr="00D35E93">
        <w:rPr>
          <w:rFonts w:ascii="Times New Roman" w:hAnsi="Times New Roman" w:cs="Times New Roman"/>
          <w:b/>
          <w:sz w:val="28"/>
          <w:szCs w:val="28"/>
        </w:rPr>
        <w:t>Договор хранения, понятие и содержание</w:t>
      </w:r>
    </w:p>
    <w:p w:rsidR="00E63873" w:rsidRPr="0057114C" w:rsidRDefault="00E63873" w:rsidP="00E63873">
      <w:pPr>
        <w:spacing w:line="360" w:lineRule="auto"/>
        <w:ind w:left="709"/>
        <w:rPr>
          <w:rFonts w:ascii="Times New Roman" w:hAnsi="Times New Roman" w:cs="Times New Roman"/>
          <w:b/>
          <w:sz w:val="28"/>
          <w:szCs w:val="28"/>
        </w:rPr>
      </w:pPr>
    </w:p>
    <w:p w:rsidR="00E63873" w:rsidRPr="008F331E" w:rsidRDefault="00F37F47" w:rsidP="00D35E93">
      <w:pPr>
        <w:spacing w:line="360" w:lineRule="auto"/>
        <w:ind w:left="709" w:firstLine="709"/>
        <w:jc w:val="both"/>
        <w:rPr>
          <w:rFonts w:ascii="Times New Roman" w:hAnsi="Times New Roman" w:cs="Times New Roman"/>
          <w:sz w:val="28"/>
          <w:szCs w:val="28"/>
        </w:rPr>
      </w:pPr>
      <w:r>
        <w:rPr>
          <w:rFonts w:ascii="Times New Roman" w:hAnsi="Times New Roman" w:cs="Times New Roman"/>
          <w:sz w:val="28"/>
          <w:szCs w:val="28"/>
        </w:rPr>
        <w:t>В соответствии со статьей</w:t>
      </w:r>
      <w:r w:rsidR="00BA3F92">
        <w:rPr>
          <w:rFonts w:ascii="Times New Roman" w:hAnsi="Times New Roman" w:cs="Times New Roman"/>
          <w:sz w:val="28"/>
          <w:szCs w:val="28"/>
        </w:rPr>
        <w:t xml:space="preserve"> 886 ГК РФ по договору хранения одна сторона (хранитель) обязуется хранить вещь, переданную ей другой стороной (поклажедателем), и возвратить эту вещь в сохранности.</w:t>
      </w:r>
      <w:r w:rsidR="008F331E">
        <w:rPr>
          <w:rFonts w:ascii="Times New Roman" w:hAnsi="Times New Roman" w:cs="Times New Roman"/>
          <w:sz w:val="28"/>
          <w:szCs w:val="28"/>
        </w:rPr>
        <w:t xml:space="preserve"> </w:t>
      </w:r>
      <w:r w:rsidR="008F331E" w:rsidRPr="008F331E">
        <w:rPr>
          <w:rFonts w:ascii="Times New Roman" w:hAnsi="Times New Roman" w:cs="Times New Roman"/>
          <w:sz w:val="28"/>
          <w:szCs w:val="28"/>
        </w:rPr>
        <w:t>[</w:t>
      </w:r>
      <w:r w:rsidR="008F331E">
        <w:rPr>
          <w:rFonts w:ascii="Times New Roman" w:hAnsi="Times New Roman" w:cs="Times New Roman"/>
          <w:sz w:val="28"/>
          <w:szCs w:val="28"/>
        </w:rPr>
        <w:t>3, стр. 225</w:t>
      </w:r>
      <w:r w:rsidR="008F331E" w:rsidRPr="008F331E">
        <w:rPr>
          <w:rFonts w:ascii="Times New Roman" w:hAnsi="Times New Roman" w:cs="Times New Roman"/>
          <w:sz w:val="28"/>
          <w:szCs w:val="28"/>
        </w:rPr>
        <w:t>]</w:t>
      </w:r>
    </w:p>
    <w:p w:rsidR="00BA3F92" w:rsidRDefault="00BA3F92" w:rsidP="00D35E93">
      <w:pPr>
        <w:spacing w:line="360" w:lineRule="auto"/>
        <w:ind w:left="709" w:firstLine="709"/>
        <w:jc w:val="both"/>
        <w:rPr>
          <w:rFonts w:ascii="Times New Roman" w:hAnsi="Times New Roman" w:cs="Times New Roman"/>
          <w:sz w:val="28"/>
          <w:szCs w:val="28"/>
        </w:rPr>
      </w:pPr>
      <w:r>
        <w:rPr>
          <w:rFonts w:ascii="Times New Roman" w:hAnsi="Times New Roman" w:cs="Times New Roman"/>
          <w:sz w:val="28"/>
          <w:szCs w:val="28"/>
        </w:rPr>
        <w:t>Основными признаками договора хранения являются:</w:t>
      </w:r>
    </w:p>
    <w:p w:rsidR="00BA3F92" w:rsidRDefault="00BA3F92" w:rsidP="00D35E93">
      <w:pPr>
        <w:pStyle w:val="a3"/>
        <w:numPr>
          <w:ilvl w:val="0"/>
          <w:numId w:val="4"/>
        </w:num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возможность передачи имущества хранителю для размещения в помещениях хранителя, на территории, находящейся в его пользовании и т. п.;</w:t>
      </w:r>
    </w:p>
    <w:p w:rsidR="00BA3F92" w:rsidRDefault="00BA3F92" w:rsidP="00D35E93">
      <w:pPr>
        <w:pStyle w:val="a3"/>
        <w:numPr>
          <w:ilvl w:val="0"/>
          <w:numId w:val="4"/>
        </w:num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хранитель обязан сохранить переданное ему имущество, а также его свойства, исходя из их особенностей;</w:t>
      </w:r>
    </w:p>
    <w:p w:rsidR="00BA3F92" w:rsidRDefault="00BA3F92" w:rsidP="00D35E93">
      <w:pPr>
        <w:pStyle w:val="a3"/>
        <w:numPr>
          <w:ilvl w:val="0"/>
          <w:numId w:val="4"/>
        </w:num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имущество подлежит возврату поклажедателю, следовательно, объект должен быть индивидуально – определенным (либо обладать родовыми признаками);</w:t>
      </w:r>
    </w:p>
    <w:p w:rsidR="00BA3F92" w:rsidRDefault="00BA3F92" w:rsidP="00D35E93">
      <w:pPr>
        <w:pStyle w:val="a3"/>
        <w:numPr>
          <w:ilvl w:val="0"/>
          <w:numId w:val="4"/>
        </w:num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хранитель обладает (по общему правилу) только правом владения переданным ему имуществом.</w:t>
      </w:r>
    </w:p>
    <w:p w:rsidR="00BA3F92" w:rsidRDefault="00BA3F92" w:rsidP="00D35E93">
      <w:pPr>
        <w:spacing w:line="360" w:lineRule="auto"/>
        <w:ind w:left="709" w:firstLine="709"/>
        <w:jc w:val="both"/>
        <w:rPr>
          <w:rFonts w:ascii="Times New Roman" w:hAnsi="Times New Roman" w:cs="Times New Roman"/>
          <w:sz w:val="28"/>
          <w:szCs w:val="28"/>
        </w:rPr>
      </w:pPr>
      <w:r>
        <w:rPr>
          <w:rFonts w:ascii="Times New Roman" w:hAnsi="Times New Roman" w:cs="Times New Roman"/>
          <w:sz w:val="28"/>
          <w:szCs w:val="28"/>
        </w:rPr>
        <w:t xml:space="preserve">Договор хранения является реальным (но может быть и консенсуальным), подразумевается безвозмездным (что может быть изменено соглашением сторон о выплате вознаграждения), </w:t>
      </w:r>
      <w:r w:rsidR="00A7485B">
        <w:rPr>
          <w:rFonts w:ascii="Times New Roman" w:hAnsi="Times New Roman" w:cs="Times New Roman"/>
          <w:sz w:val="28"/>
          <w:szCs w:val="28"/>
        </w:rPr>
        <w:t>двусторонним.</w:t>
      </w:r>
    </w:p>
    <w:p w:rsidR="00A7485B" w:rsidRPr="00C46F27" w:rsidRDefault="00A7485B" w:rsidP="00D35E93">
      <w:pPr>
        <w:spacing w:line="360" w:lineRule="auto"/>
        <w:ind w:left="709" w:firstLine="709"/>
        <w:jc w:val="both"/>
        <w:rPr>
          <w:rFonts w:ascii="Times New Roman" w:hAnsi="Times New Roman" w:cs="Times New Roman"/>
          <w:sz w:val="28"/>
          <w:szCs w:val="28"/>
        </w:rPr>
      </w:pPr>
      <w:r>
        <w:rPr>
          <w:rFonts w:ascii="Times New Roman" w:hAnsi="Times New Roman" w:cs="Times New Roman"/>
          <w:sz w:val="28"/>
          <w:szCs w:val="28"/>
        </w:rPr>
        <w:t>Объектом договора является передаваемое для хранения имущество (вещи, ценные бумаги).</w:t>
      </w:r>
      <w:r w:rsidR="00C46F27">
        <w:rPr>
          <w:rFonts w:ascii="Times New Roman" w:hAnsi="Times New Roman" w:cs="Times New Roman"/>
          <w:sz w:val="28"/>
          <w:szCs w:val="28"/>
        </w:rPr>
        <w:t xml:space="preserve"> </w:t>
      </w:r>
    </w:p>
    <w:p w:rsidR="00A7485B" w:rsidRDefault="00A7485B" w:rsidP="00D35E93">
      <w:pPr>
        <w:spacing w:line="360" w:lineRule="auto"/>
        <w:ind w:left="709" w:firstLine="709"/>
        <w:jc w:val="both"/>
        <w:rPr>
          <w:rFonts w:ascii="Times New Roman" w:hAnsi="Times New Roman" w:cs="Times New Roman"/>
          <w:sz w:val="28"/>
          <w:szCs w:val="28"/>
        </w:rPr>
      </w:pPr>
      <w:r>
        <w:rPr>
          <w:rFonts w:ascii="Times New Roman" w:hAnsi="Times New Roman" w:cs="Times New Roman"/>
          <w:sz w:val="28"/>
          <w:szCs w:val="28"/>
        </w:rPr>
        <w:t xml:space="preserve">В качестве сторон договора выступают поклажедатель и хранитель. Поклажедатель – это любое физическое или юридическое </w:t>
      </w:r>
      <w:r>
        <w:rPr>
          <w:rFonts w:ascii="Times New Roman" w:hAnsi="Times New Roman" w:cs="Times New Roman"/>
          <w:sz w:val="28"/>
          <w:szCs w:val="28"/>
        </w:rPr>
        <w:lastRenderedPageBreak/>
        <w:t>лицо, имеющее на имущество право собственности либо иные обязательственные права (комиссионер,  арендатор, перевозчик или др.). В качестве хранителей могут выступать юридические и физические лица. Хранители могут быть обычными и профессиональными – хранители, являющиеся коммерческой или некоммерческой организацией, одна из целей профессиональной деятельности которых является хранение.</w:t>
      </w:r>
      <w:r w:rsidR="00C46F27">
        <w:rPr>
          <w:rFonts w:ascii="Times New Roman" w:hAnsi="Times New Roman" w:cs="Times New Roman"/>
          <w:sz w:val="28"/>
          <w:szCs w:val="28"/>
        </w:rPr>
        <w:t xml:space="preserve"> </w:t>
      </w:r>
      <w:r w:rsidR="00C46F27" w:rsidRPr="00C46F27">
        <w:rPr>
          <w:rFonts w:ascii="Times New Roman" w:hAnsi="Times New Roman" w:cs="Times New Roman"/>
          <w:sz w:val="28"/>
          <w:szCs w:val="28"/>
        </w:rPr>
        <w:t>[</w:t>
      </w:r>
      <w:r w:rsidR="00C46F27">
        <w:rPr>
          <w:rFonts w:ascii="Times New Roman" w:hAnsi="Times New Roman" w:cs="Times New Roman"/>
          <w:sz w:val="28"/>
          <w:szCs w:val="28"/>
        </w:rPr>
        <w:t>3, стр. 226</w:t>
      </w:r>
      <w:r w:rsidR="00C46F27" w:rsidRPr="00C46F27">
        <w:rPr>
          <w:rFonts w:ascii="Times New Roman" w:hAnsi="Times New Roman" w:cs="Times New Roman"/>
          <w:sz w:val="28"/>
          <w:szCs w:val="28"/>
        </w:rPr>
        <w:t>]</w:t>
      </w:r>
    </w:p>
    <w:p w:rsidR="00A7485B" w:rsidRDefault="00A7485B" w:rsidP="00D35E93">
      <w:pPr>
        <w:spacing w:line="360" w:lineRule="auto"/>
        <w:ind w:left="709" w:firstLine="709"/>
        <w:jc w:val="both"/>
        <w:rPr>
          <w:rFonts w:ascii="Times New Roman" w:hAnsi="Times New Roman" w:cs="Times New Roman"/>
          <w:sz w:val="28"/>
          <w:szCs w:val="28"/>
        </w:rPr>
      </w:pPr>
      <w:r>
        <w:rPr>
          <w:rFonts w:ascii="Times New Roman" w:hAnsi="Times New Roman" w:cs="Times New Roman"/>
          <w:sz w:val="28"/>
          <w:szCs w:val="28"/>
        </w:rPr>
        <w:t>Соблюдение письменной формы желательно, а в некоторых случаях необходимо при заключении договора хране</w:t>
      </w:r>
      <w:r w:rsidR="00F37F47">
        <w:rPr>
          <w:rFonts w:ascii="Times New Roman" w:hAnsi="Times New Roman" w:cs="Times New Roman"/>
          <w:sz w:val="28"/>
          <w:szCs w:val="28"/>
        </w:rPr>
        <w:t>ния. Такие случае определены статьей</w:t>
      </w:r>
      <w:r>
        <w:rPr>
          <w:rFonts w:ascii="Times New Roman" w:hAnsi="Times New Roman" w:cs="Times New Roman"/>
          <w:sz w:val="28"/>
          <w:szCs w:val="28"/>
        </w:rPr>
        <w:t xml:space="preserve"> 161, 887 ГК РФ:</w:t>
      </w:r>
    </w:p>
    <w:p w:rsidR="00A7485B" w:rsidRDefault="00A7485B" w:rsidP="00D35E93">
      <w:pPr>
        <w:pStyle w:val="a3"/>
        <w:numPr>
          <w:ilvl w:val="0"/>
          <w:numId w:val="5"/>
        </w:num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сделки, совершаемые юридическими лицами между собой и с гражданами;</w:t>
      </w:r>
    </w:p>
    <w:p w:rsidR="00A7485B" w:rsidRDefault="00A7485B" w:rsidP="00D35E93">
      <w:pPr>
        <w:pStyle w:val="a3"/>
        <w:numPr>
          <w:ilvl w:val="0"/>
          <w:numId w:val="5"/>
        </w:num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сделки граждан между собой на суммы, </w:t>
      </w:r>
      <w:r w:rsidR="00650C61">
        <w:rPr>
          <w:rFonts w:ascii="Times New Roman" w:hAnsi="Times New Roman" w:cs="Times New Roman"/>
          <w:sz w:val="28"/>
          <w:szCs w:val="28"/>
        </w:rPr>
        <w:t>превышающие не менее чем в 10 раз минимальный размер оплаты труда;</w:t>
      </w:r>
    </w:p>
    <w:p w:rsidR="00650C61" w:rsidRDefault="00650C61" w:rsidP="00D35E93">
      <w:pPr>
        <w:pStyle w:val="a3"/>
        <w:numPr>
          <w:ilvl w:val="0"/>
          <w:numId w:val="5"/>
        </w:num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если договор хранения предусматривает обязанность хранителя принять вещь на хранение.</w:t>
      </w:r>
    </w:p>
    <w:p w:rsidR="00650C61" w:rsidRDefault="00650C61" w:rsidP="00D35E93">
      <w:pPr>
        <w:spacing w:line="360" w:lineRule="auto"/>
        <w:ind w:left="709" w:firstLine="709"/>
        <w:jc w:val="both"/>
        <w:rPr>
          <w:rFonts w:ascii="Times New Roman" w:hAnsi="Times New Roman" w:cs="Times New Roman"/>
          <w:sz w:val="28"/>
          <w:szCs w:val="28"/>
        </w:rPr>
      </w:pPr>
      <w:r>
        <w:rPr>
          <w:rFonts w:ascii="Times New Roman" w:hAnsi="Times New Roman" w:cs="Times New Roman"/>
          <w:sz w:val="28"/>
          <w:szCs w:val="28"/>
        </w:rPr>
        <w:t>Простая письменная форма договора хранения является соблюденной, если принятие вещи на хранение удостоверено хранителем выдачей поклажедателю:</w:t>
      </w:r>
    </w:p>
    <w:p w:rsidR="00650C61" w:rsidRDefault="00650C61" w:rsidP="00D35E93">
      <w:pPr>
        <w:pStyle w:val="a3"/>
        <w:numPr>
          <w:ilvl w:val="0"/>
          <w:numId w:val="6"/>
        </w:num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сохранной расписки, квитанции, свидетельства или иного документа, подписанного хранителем;</w:t>
      </w:r>
    </w:p>
    <w:p w:rsidR="00650C61" w:rsidRDefault="00650C61" w:rsidP="00D35E93">
      <w:pPr>
        <w:pStyle w:val="a3"/>
        <w:numPr>
          <w:ilvl w:val="0"/>
          <w:numId w:val="6"/>
        </w:num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номерного жетона (номера), иного знака, удостоверяющего прием вещей на хранение (в случаях, если это предусмотрено законом или традиционно).</w:t>
      </w:r>
    </w:p>
    <w:p w:rsidR="00E30323" w:rsidRPr="00C46F27" w:rsidRDefault="002464EC" w:rsidP="00D35E93">
      <w:pPr>
        <w:spacing w:line="360" w:lineRule="auto"/>
        <w:ind w:left="1429" w:firstLine="709"/>
        <w:jc w:val="both"/>
        <w:rPr>
          <w:rFonts w:ascii="Times New Roman" w:hAnsi="Times New Roman" w:cs="Times New Roman"/>
          <w:sz w:val="28"/>
          <w:szCs w:val="28"/>
        </w:rPr>
      </w:pPr>
      <w:r>
        <w:rPr>
          <w:rFonts w:ascii="Times New Roman" w:hAnsi="Times New Roman" w:cs="Times New Roman"/>
          <w:sz w:val="28"/>
          <w:szCs w:val="28"/>
        </w:rPr>
        <w:t xml:space="preserve">Несоблюдение простой письменной формы договора хранения не лишает стороны права ссылаться на свидетельские </w:t>
      </w:r>
      <w:r>
        <w:rPr>
          <w:rFonts w:ascii="Times New Roman" w:hAnsi="Times New Roman" w:cs="Times New Roman"/>
          <w:sz w:val="28"/>
          <w:szCs w:val="28"/>
        </w:rPr>
        <w:lastRenderedPageBreak/>
        <w:t>показания в случае спора о тождестве вещи, принятой на хранение, и вещи, возвращенной хранителем.</w:t>
      </w:r>
      <w:r w:rsidR="00C46F27">
        <w:rPr>
          <w:rFonts w:ascii="Times New Roman" w:hAnsi="Times New Roman" w:cs="Times New Roman"/>
          <w:sz w:val="28"/>
          <w:szCs w:val="28"/>
        </w:rPr>
        <w:t xml:space="preserve"> </w:t>
      </w:r>
      <w:r w:rsidR="00C46F27" w:rsidRPr="00C46F27">
        <w:rPr>
          <w:rFonts w:ascii="Times New Roman" w:hAnsi="Times New Roman" w:cs="Times New Roman"/>
          <w:sz w:val="28"/>
          <w:szCs w:val="28"/>
        </w:rPr>
        <w:t>[</w:t>
      </w:r>
      <w:r w:rsidR="00C46F27">
        <w:rPr>
          <w:rFonts w:ascii="Times New Roman" w:hAnsi="Times New Roman" w:cs="Times New Roman"/>
          <w:sz w:val="28"/>
          <w:szCs w:val="28"/>
        </w:rPr>
        <w:t>6, стр. 199</w:t>
      </w:r>
      <w:r w:rsidR="00C46F27" w:rsidRPr="00C46F27">
        <w:rPr>
          <w:rFonts w:ascii="Times New Roman" w:hAnsi="Times New Roman" w:cs="Times New Roman"/>
          <w:sz w:val="28"/>
          <w:szCs w:val="28"/>
        </w:rPr>
        <w:t>]</w:t>
      </w:r>
    </w:p>
    <w:p w:rsidR="002464EC" w:rsidRDefault="002464EC" w:rsidP="00D35E93">
      <w:pPr>
        <w:spacing w:line="360" w:lineRule="auto"/>
        <w:ind w:left="1429" w:firstLine="709"/>
        <w:jc w:val="both"/>
        <w:rPr>
          <w:rFonts w:ascii="Times New Roman" w:hAnsi="Times New Roman" w:cs="Times New Roman"/>
          <w:sz w:val="28"/>
          <w:szCs w:val="28"/>
        </w:rPr>
      </w:pPr>
      <w:r>
        <w:rPr>
          <w:rFonts w:ascii="Times New Roman" w:hAnsi="Times New Roman" w:cs="Times New Roman"/>
          <w:sz w:val="28"/>
          <w:szCs w:val="28"/>
        </w:rPr>
        <w:t>Хранитель, взявший на себя по договору хранения обязанность принять вещь на хранение, не вправе требовать передачи ему этой вещи. Это право поклажедателя. Однако поклажедатель, не передавший вещь на хранение в предусмотренный договором срок, несет ответственность перед хранителем за убытки, причиненные в связи с несостоявшимся хранением (включая реальный ущерб и упущенную выгоду). Поклажедатель будет освобожден от этой ответственности в том случае, если заявит хранителю об отказе от его услуг в разумный срок, определение которого является индивидуальным.</w:t>
      </w:r>
    </w:p>
    <w:p w:rsidR="002464EC" w:rsidRPr="00C46F27" w:rsidRDefault="002464EC" w:rsidP="00D35E93">
      <w:pPr>
        <w:spacing w:line="360" w:lineRule="auto"/>
        <w:ind w:left="1429" w:firstLine="709"/>
        <w:jc w:val="both"/>
        <w:rPr>
          <w:rFonts w:ascii="Times New Roman" w:hAnsi="Times New Roman" w:cs="Times New Roman"/>
          <w:sz w:val="28"/>
          <w:szCs w:val="28"/>
        </w:rPr>
      </w:pPr>
      <w:r>
        <w:rPr>
          <w:rFonts w:ascii="Times New Roman" w:hAnsi="Times New Roman" w:cs="Times New Roman"/>
          <w:sz w:val="28"/>
          <w:szCs w:val="28"/>
        </w:rPr>
        <w:t>Хранитель обязан принять вещь в установленный договором срок. Однако хранитель освобождается от этой обязанности, если вещь в обусловленный договором срок не будет ему передана</w:t>
      </w:r>
      <w:r w:rsidR="008D0F66">
        <w:rPr>
          <w:rFonts w:ascii="Times New Roman" w:hAnsi="Times New Roman" w:cs="Times New Roman"/>
          <w:sz w:val="28"/>
          <w:szCs w:val="28"/>
        </w:rPr>
        <w:t xml:space="preserve"> (если иное не устанавливается соглашением сторон).</w:t>
      </w:r>
      <w:r w:rsidR="00C46F27">
        <w:rPr>
          <w:rFonts w:ascii="Times New Roman" w:hAnsi="Times New Roman" w:cs="Times New Roman"/>
          <w:sz w:val="28"/>
          <w:szCs w:val="28"/>
        </w:rPr>
        <w:t xml:space="preserve"> </w:t>
      </w:r>
      <w:r w:rsidR="00C46F27" w:rsidRPr="00C46F27">
        <w:rPr>
          <w:rFonts w:ascii="Times New Roman" w:hAnsi="Times New Roman" w:cs="Times New Roman"/>
          <w:sz w:val="28"/>
          <w:szCs w:val="28"/>
        </w:rPr>
        <w:t>[</w:t>
      </w:r>
      <w:r w:rsidR="00C46F27">
        <w:rPr>
          <w:rFonts w:ascii="Times New Roman" w:hAnsi="Times New Roman" w:cs="Times New Roman"/>
          <w:sz w:val="28"/>
          <w:szCs w:val="28"/>
        </w:rPr>
        <w:t>6, стр. 203</w:t>
      </w:r>
      <w:r w:rsidR="00C46F27" w:rsidRPr="00C46F27">
        <w:rPr>
          <w:rFonts w:ascii="Times New Roman" w:hAnsi="Times New Roman" w:cs="Times New Roman"/>
          <w:sz w:val="28"/>
          <w:szCs w:val="28"/>
        </w:rPr>
        <w:t>]</w:t>
      </w:r>
    </w:p>
    <w:p w:rsidR="008D0F66" w:rsidRPr="00C46F27" w:rsidRDefault="008D0F66" w:rsidP="00D35E93">
      <w:pPr>
        <w:spacing w:line="360" w:lineRule="auto"/>
        <w:ind w:left="1429" w:firstLine="709"/>
        <w:jc w:val="both"/>
        <w:rPr>
          <w:rFonts w:ascii="Times New Roman" w:hAnsi="Times New Roman" w:cs="Times New Roman"/>
          <w:sz w:val="28"/>
          <w:szCs w:val="28"/>
        </w:rPr>
      </w:pPr>
      <w:r>
        <w:rPr>
          <w:rFonts w:ascii="Times New Roman" w:hAnsi="Times New Roman" w:cs="Times New Roman"/>
          <w:sz w:val="28"/>
          <w:szCs w:val="28"/>
        </w:rPr>
        <w:t>Договор хранения может быть заключен с указанием срока, без указания срока и до востребования. Хранитель в течение указанного срока обязан сохранять  переданное ему на хранение имущество и не вправе вернуть досрочно переданное ему имущество. Поклажедатель вправе требовать в любое время возврата переданного на хранение имущества независимо от срока договора. Если же договор заключен на неопределенный срок или до востребования, то хранитель.</w:t>
      </w:r>
      <w:r w:rsidR="00C46F27">
        <w:rPr>
          <w:rFonts w:ascii="Times New Roman" w:hAnsi="Times New Roman" w:cs="Times New Roman"/>
          <w:sz w:val="28"/>
          <w:szCs w:val="28"/>
        </w:rPr>
        <w:t xml:space="preserve"> </w:t>
      </w:r>
      <w:r w:rsidR="00C46F27" w:rsidRPr="00C46F27">
        <w:rPr>
          <w:rFonts w:ascii="Times New Roman" w:hAnsi="Times New Roman" w:cs="Times New Roman"/>
          <w:sz w:val="28"/>
          <w:szCs w:val="28"/>
        </w:rPr>
        <w:t>[</w:t>
      </w:r>
      <w:r w:rsidR="00C46F27">
        <w:rPr>
          <w:rFonts w:ascii="Times New Roman" w:hAnsi="Times New Roman" w:cs="Times New Roman"/>
          <w:sz w:val="28"/>
          <w:szCs w:val="28"/>
        </w:rPr>
        <w:t>3, стр. 227</w:t>
      </w:r>
      <w:r w:rsidR="00C46F27" w:rsidRPr="00C46F27">
        <w:rPr>
          <w:rFonts w:ascii="Times New Roman" w:hAnsi="Times New Roman" w:cs="Times New Roman"/>
          <w:sz w:val="28"/>
          <w:szCs w:val="28"/>
        </w:rPr>
        <w:t>]</w:t>
      </w:r>
    </w:p>
    <w:p w:rsidR="008D0F66" w:rsidRDefault="00723F93" w:rsidP="00D35E93">
      <w:pPr>
        <w:spacing w:line="360" w:lineRule="auto"/>
        <w:ind w:left="1429" w:firstLine="709"/>
        <w:jc w:val="both"/>
        <w:rPr>
          <w:rFonts w:ascii="Times New Roman" w:hAnsi="Times New Roman" w:cs="Times New Roman"/>
          <w:sz w:val="28"/>
          <w:szCs w:val="28"/>
        </w:rPr>
      </w:pPr>
      <w:r>
        <w:rPr>
          <w:rFonts w:ascii="Times New Roman" w:hAnsi="Times New Roman" w:cs="Times New Roman"/>
          <w:sz w:val="28"/>
          <w:szCs w:val="28"/>
        </w:rPr>
        <w:t xml:space="preserve">Если срок хранения в договоре не указан и не может быть определен исходя из его условий, хранитель обязан хранить вещь до востребования ее поклажедателем и вправе отказаться от нее в </w:t>
      </w:r>
      <w:r>
        <w:rPr>
          <w:rFonts w:ascii="Times New Roman" w:hAnsi="Times New Roman" w:cs="Times New Roman"/>
          <w:sz w:val="28"/>
          <w:szCs w:val="28"/>
        </w:rPr>
        <w:lastRenderedPageBreak/>
        <w:t>любое время, предоставив ему разумный срок для принятия имущества обратно.</w:t>
      </w:r>
    </w:p>
    <w:p w:rsidR="00723F93" w:rsidRDefault="00723F93" w:rsidP="00D35E93">
      <w:pPr>
        <w:spacing w:line="360" w:lineRule="auto"/>
        <w:ind w:left="1429" w:firstLine="709"/>
        <w:jc w:val="both"/>
        <w:rPr>
          <w:rFonts w:ascii="Times New Roman" w:hAnsi="Times New Roman" w:cs="Times New Roman"/>
          <w:sz w:val="28"/>
          <w:szCs w:val="28"/>
        </w:rPr>
      </w:pPr>
      <w:r>
        <w:rPr>
          <w:rFonts w:ascii="Times New Roman" w:hAnsi="Times New Roman" w:cs="Times New Roman"/>
          <w:sz w:val="28"/>
          <w:szCs w:val="28"/>
        </w:rPr>
        <w:t>Если хранение осуществляется безвозмездно, хранитель обязан заботиться о вещи, принятой на хранение, не менее, чем о своих вещах. При этом бесхозяйственное отношение к своим вещам не освобождает хранителя от ответственности перед поклажедателем за несохранность имущества при бесхозяйственном отношении его к принятому на хранение имуществу.</w:t>
      </w:r>
    </w:p>
    <w:p w:rsidR="00723F93" w:rsidRDefault="00723F93" w:rsidP="00D35E93">
      <w:pPr>
        <w:spacing w:line="360" w:lineRule="auto"/>
        <w:ind w:left="1429" w:firstLine="709"/>
        <w:jc w:val="both"/>
        <w:rPr>
          <w:rFonts w:ascii="Times New Roman" w:hAnsi="Times New Roman" w:cs="Times New Roman"/>
          <w:sz w:val="28"/>
          <w:szCs w:val="28"/>
        </w:rPr>
      </w:pPr>
      <w:r>
        <w:rPr>
          <w:rFonts w:ascii="Times New Roman" w:hAnsi="Times New Roman" w:cs="Times New Roman"/>
          <w:sz w:val="28"/>
          <w:szCs w:val="28"/>
        </w:rPr>
        <w:t>По общему правилу хранитель не вправе без согласия поклажедателя пользоваться переданной ему вещью, а равно предоставлять возможность пользования ею третьими лицами. Исключение составляет случай, когда пользование хранимой вещью необходимо для обеспечения ее сохранности и не противоречит договору хранения.</w:t>
      </w:r>
    </w:p>
    <w:p w:rsidR="00723F93" w:rsidRPr="00C46F27" w:rsidRDefault="00723F93" w:rsidP="00D35E93">
      <w:pPr>
        <w:spacing w:line="360" w:lineRule="auto"/>
        <w:ind w:left="1429" w:firstLine="709"/>
        <w:jc w:val="both"/>
        <w:rPr>
          <w:rFonts w:ascii="Times New Roman" w:hAnsi="Times New Roman" w:cs="Times New Roman"/>
          <w:sz w:val="28"/>
          <w:szCs w:val="28"/>
        </w:rPr>
      </w:pPr>
      <w:r>
        <w:rPr>
          <w:rFonts w:ascii="Times New Roman" w:hAnsi="Times New Roman" w:cs="Times New Roman"/>
          <w:sz w:val="28"/>
          <w:szCs w:val="28"/>
        </w:rPr>
        <w:t xml:space="preserve">При изменении условий хранения вещи, предусмотренных договором хранения, хранитель обязан незамедлительно уведомить об этом поклажедателя и дождаться его ответа. </w:t>
      </w:r>
      <w:r w:rsidR="00205CA0">
        <w:rPr>
          <w:rFonts w:ascii="Times New Roman" w:hAnsi="Times New Roman" w:cs="Times New Roman"/>
          <w:sz w:val="28"/>
          <w:szCs w:val="28"/>
        </w:rPr>
        <w:t xml:space="preserve">Не дожидаясь ответа возможно изменение условий хранения (способа, места и иных условий) при устранении опасности утраты, недостачи или повреждения вещи. В том случае, если возникла реальная угроза порчи вещи, либо она уже подверглась порче, либо возникли обстоятельства, не позволяющие обеспечить ее сохранность и ждать принятия мер от поклажедателя нельзя, хранитель вправе самостоятельно продать вещь или часть ее по цене, сложившейся в месте хранения. Правом на возмещение своих расходов на продажу за счет покупной цены хранитель будет обладать только в том случае, </w:t>
      </w:r>
      <w:r w:rsidR="00205CA0">
        <w:rPr>
          <w:rFonts w:ascii="Times New Roman" w:hAnsi="Times New Roman" w:cs="Times New Roman"/>
          <w:sz w:val="28"/>
          <w:szCs w:val="28"/>
        </w:rPr>
        <w:lastRenderedPageBreak/>
        <w:t>если обстоятельства возникли по причинам, за которые хранитель не отвечает.</w:t>
      </w:r>
      <w:r w:rsidR="00C46F27">
        <w:rPr>
          <w:rFonts w:ascii="Times New Roman" w:hAnsi="Times New Roman" w:cs="Times New Roman"/>
          <w:sz w:val="28"/>
          <w:szCs w:val="28"/>
        </w:rPr>
        <w:t xml:space="preserve"> </w:t>
      </w:r>
      <w:r w:rsidR="00C46F27" w:rsidRPr="00C46F27">
        <w:rPr>
          <w:rFonts w:ascii="Times New Roman" w:hAnsi="Times New Roman" w:cs="Times New Roman"/>
          <w:sz w:val="28"/>
          <w:szCs w:val="28"/>
        </w:rPr>
        <w:t>[</w:t>
      </w:r>
      <w:r w:rsidR="00C46F27">
        <w:rPr>
          <w:rFonts w:ascii="Times New Roman" w:hAnsi="Times New Roman" w:cs="Times New Roman"/>
          <w:sz w:val="28"/>
          <w:szCs w:val="28"/>
        </w:rPr>
        <w:t>3, стр. 228</w:t>
      </w:r>
      <w:r w:rsidR="00C46F27" w:rsidRPr="00C46F27">
        <w:rPr>
          <w:rFonts w:ascii="Times New Roman" w:hAnsi="Times New Roman" w:cs="Times New Roman"/>
          <w:sz w:val="28"/>
          <w:szCs w:val="28"/>
        </w:rPr>
        <w:t>]</w:t>
      </w:r>
    </w:p>
    <w:p w:rsidR="00205CA0" w:rsidRDefault="00205CA0" w:rsidP="00D35E93">
      <w:pPr>
        <w:spacing w:line="360" w:lineRule="auto"/>
        <w:ind w:left="1429" w:firstLine="709"/>
        <w:jc w:val="both"/>
        <w:rPr>
          <w:rFonts w:ascii="Times New Roman" w:hAnsi="Times New Roman" w:cs="Times New Roman"/>
          <w:sz w:val="28"/>
          <w:szCs w:val="28"/>
        </w:rPr>
      </w:pPr>
      <w:r>
        <w:rPr>
          <w:rFonts w:ascii="Times New Roman" w:hAnsi="Times New Roman" w:cs="Times New Roman"/>
          <w:sz w:val="28"/>
          <w:szCs w:val="28"/>
        </w:rPr>
        <w:t>Возмездные договоры заключаются с лицами, которые осуществляют профессиональную деятельность по хранению. Вознаграждение за хранение определяется соглашением сторон или утвержденными сборами, ставками, тарифами и должно быть уплачено хранителя по окончании срока хранения.</w:t>
      </w:r>
    </w:p>
    <w:p w:rsidR="009431C7" w:rsidRPr="00C46F27" w:rsidRDefault="009431C7" w:rsidP="00D35E93">
      <w:pPr>
        <w:spacing w:line="360" w:lineRule="auto"/>
        <w:ind w:left="1429" w:firstLine="709"/>
        <w:jc w:val="both"/>
        <w:rPr>
          <w:rFonts w:ascii="Times New Roman" w:hAnsi="Times New Roman" w:cs="Times New Roman"/>
          <w:sz w:val="28"/>
          <w:szCs w:val="28"/>
          <w:lang w:val="en-US"/>
        </w:rPr>
      </w:pPr>
      <w:r>
        <w:rPr>
          <w:rFonts w:ascii="Times New Roman" w:hAnsi="Times New Roman" w:cs="Times New Roman"/>
          <w:sz w:val="28"/>
          <w:szCs w:val="28"/>
        </w:rPr>
        <w:t>Если хранение прекращается до истечения указанного срока по обстоятельствам, за которые хранитель не отвечает, он имеет право на соразмерную часть вознаграждения</w:t>
      </w:r>
      <w:r w:rsidR="00F37F47">
        <w:rPr>
          <w:rFonts w:ascii="Times New Roman" w:hAnsi="Times New Roman" w:cs="Times New Roman"/>
          <w:sz w:val="28"/>
          <w:szCs w:val="28"/>
        </w:rPr>
        <w:t>, а в случае, предусмотренном пунктом 1 статьи</w:t>
      </w:r>
      <w:r>
        <w:rPr>
          <w:rFonts w:ascii="Times New Roman" w:hAnsi="Times New Roman" w:cs="Times New Roman"/>
          <w:sz w:val="28"/>
          <w:szCs w:val="28"/>
        </w:rPr>
        <w:t xml:space="preserve"> 894 ГК РФ (при сдаче на хранение вещей с опасными свойствами под неправильным наименованием), на всю сумму вознаграждения. При прекращении хранения досрочно по обстоятельствам, за которые хранитель отвечает, он не вправе требовать вознаграждение за хранение, а полученные в счет этого вознаграждения суммы должен вернуть поклажедателю. За  находящуюся на хранении вещь, не взятую обратно поклажедателем, хранитель должен получить соразмерное вознаграждение за дальнейшее ее хранение.</w:t>
      </w:r>
      <w:r w:rsidR="00C46F27">
        <w:rPr>
          <w:rFonts w:ascii="Times New Roman" w:hAnsi="Times New Roman" w:cs="Times New Roman"/>
          <w:sz w:val="28"/>
          <w:szCs w:val="28"/>
        </w:rPr>
        <w:t xml:space="preserve"> </w:t>
      </w:r>
      <w:r w:rsidR="00C46F27">
        <w:rPr>
          <w:rFonts w:ascii="Times New Roman" w:hAnsi="Times New Roman" w:cs="Times New Roman"/>
          <w:sz w:val="28"/>
          <w:szCs w:val="28"/>
          <w:lang w:val="en-US"/>
        </w:rPr>
        <w:t>[</w:t>
      </w:r>
      <w:r w:rsidR="00C46F27">
        <w:rPr>
          <w:rFonts w:ascii="Times New Roman" w:hAnsi="Times New Roman" w:cs="Times New Roman"/>
          <w:sz w:val="28"/>
          <w:szCs w:val="28"/>
        </w:rPr>
        <w:t>3, стр. 230</w:t>
      </w:r>
      <w:r w:rsidR="00C46F27">
        <w:rPr>
          <w:rFonts w:ascii="Times New Roman" w:hAnsi="Times New Roman" w:cs="Times New Roman"/>
          <w:sz w:val="28"/>
          <w:szCs w:val="28"/>
          <w:lang w:val="en-US"/>
        </w:rPr>
        <w:t>]</w:t>
      </w:r>
    </w:p>
    <w:p w:rsidR="0031061E" w:rsidRDefault="0031061E" w:rsidP="00D35E93">
      <w:pPr>
        <w:spacing w:line="360" w:lineRule="auto"/>
        <w:ind w:left="1429" w:firstLine="709"/>
        <w:jc w:val="both"/>
        <w:rPr>
          <w:rFonts w:ascii="Times New Roman" w:hAnsi="Times New Roman" w:cs="Times New Roman"/>
          <w:sz w:val="28"/>
          <w:szCs w:val="28"/>
        </w:rPr>
      </w:pPr>
      <w:r>
        <w:rPr>
          <w:rFonts w:ascii="Times New Roman" w:hAnsi="Times New Roman" w:cs="Times New Roman"/>
          <w:sz w:val="28"/>
          <w:szCs w:val="28"/>
        </w:rPr>
        <w:t xml:space="preserve">Расходы хранителя на хранение вещи по общему правилу включаются в вознаграждение (в случае </w:t>
      </w:r>
      <w:r w:rsidR="00F37F47">
        <w:rPr>
          <w:rFonts w:ascii="Times New Roman" w:hAnsi="Times New Roman" w:cs="Times New Roman"/>
          <w:sz w:val="28"/>
          <w:szCs w:val="28"/>
        </w:rPr>
        <w:t>безвозмездного</w:t>
      </w:r>
      <w:r>
        <w:rPr>
          <w:rFonts w:ascii="Times New Roman" w:hAnsi="Times New Roman" w:cs="Times New Roman"/>
          <w:sz w:val="28"/>
          <w:szCs w:val="28"/>
        </w:rPr>
        <w:t xml:space="preserve"> хранения поклажедатель обязан возместить произведенные необходимые расходы, если договор не предусматривает иное). Чрезвычайные расходы возмещаются сверх вознаграждения за хранение, если поклажедатель дал согласие на эти расходы или одобрил их впоследствии. Следовательно, хранитель должен запросить поклажедателя о согласии на произведение необходимых расходов. В противном случае, хранитель может требовать </w:t>
      </w:r>
      <w:r>
        <w:rPr>
          <w:rFonts w:ascii="Times New Roman" w:hAnsi="Times New Roman" w:cs="Times New Roman"/>
          <w:sz w:val="28"/>
          <w:szCs w:val="28"/>
        </w:rPr>
        <w:lastRenderedPageBreak/>
        <w:t>возмещения чрезвычайных расходов лишь в пределах ущерба, который мог быть причинен вещи, если бы эти расходы не были произведены.</w:t>
      </w:r>
    </w:p>
    <w:p w:rsidR="0031061E" w:rsidRDefault="0031061E" w:rsidP="00D35E93">
      <w:pPr>
        <w:spacing w:line="360" w:lineRule="auto"/>
        <w:ind w:left="1429" w:firstLine="709"/>
        <w:jc w:val="both"/>
        <w:rPr>
          <w:rFonts w:ascii="Times New Roman" w:hAnsi="Times New Roman" w:cs="Times New Roman"/>
          <w:sz w:val="28"/>
          <w:szCs w:val="28"/>
        </w:rPr>
      </w:pPr>
      <w:r>
        <w:rPr>
          <w:rFonts w:ascii="Times New Roman" w:hAnsi="Times New Roman" w:cs="Times New Roman"/>
          <w:sz w:val="28"/>
          <w:szCs w:val="28"/>
        </w:rPr>
        <w:t>Хранитель по требованию поклажедателя обязан возвратить принятую на хранение вещь, даже если не закончился предусмотренный договором срок ее хранения. Плата за оставшийся период хранения в этом случае поклажедателю не возвращается (в том случае если она была внесена за весь срок хранения).</w:t>
      </w:r>
    </w:p>
    <w:p w:rsidR="0031061E" w:rsidRPr="00C46F27" w:rsidRDefault="0031061E" w:rsidP="00D35E93">
      <w:pPr>
        <w:spacing w:line="360" w:lineRule="auto"/>
        <w:ind w:left="1429" w:firstLine="709"/>
        <w:jc w:val="both"/>
        <w:rPr>
          <w:rFonts w:ascii="Times New Roman" w:hAnsi="Times New Roman" w:cs="Times New Roman"/>
          <w:sz w:val="28"/>
          <w:szCs w:val="28"/>
        </w:rPr>
      </w:pPr>
      <w:r>
        <w:rPr>
          <w:rFonts w:ascii="Times New Roman" w:hAnsi="Times New Roman" w:cs="Times New Roman"/>
          <w:sz w:val="28"/>
          <w:szCs w:val="28"/>
        </w:rPr>
        <w:t xml:space="preserve">Хранитель, не возвративший вещь </w:t>
      </w:r>
      <w:r w:rsidR="00540C15">
        <w:rPr>
          <w:rFonts w:ascii="Times New Roman" w:hAnsi="Times New Roman" w:cs="Times New Roman"/>
          <w:sz w:val="28"/>
          <w:szCs w:val="28"/>
        </w:rPr>
        <w:t>по первому требованию, должен сверх возвращения самой вещи заплатить за все понесенные поклажедателем вследствие задержания вещей убытки.</w:t>
      </w:r>
      <w:r w:rsidR="00C46F27">
        <w:rPr>
          <w:rFonts w:ascii="Times New Roman" w:hAnsi="Times New Roman" w:cs="Times New Roman"/>
          <w:sz w:val="28"/>
          <w:szCs w:val="28"/>
        </w:rPr>
        <w:t xml:space="preserve"> </w:t>
      </w:r>
      <w:r w:rsidR="00C46F27" w:rsidRPr="00C46F27">
        <w:rPr>
          <w:rFonts w:ascii="Times New Roman" w:hAnsi="Times New Roman" w:cs="Times New Roman"/>
          <w:sz w:val="28"/>
          <w:szCs w:val="28"/>
        </w:rPr>
        <w:t>[</w:t>
      </w:r>
      <w:r w:rsidR="00C46F27">
        <w:rPr>
          <w:rFonts w:ascii="Times New Roman" w:hAnsi="Times New Roman" w:cs="Times New Roman"/>
          <w:sz w:val="28"/>
          <w:szCs w:val="28"/>
        </w:rPr>
        <w:t>6, стр. 201</w:t>
      </w:r>
      <w:r w:rsidR="00C46F27" w:rsidRPr="00C46F27">
        <w:rPr>
          <w:rFonts w:ascii="Times New Roman" w:hAnsi="Times New Roman" w:cs="Times New Roman"/>
          <w:sz w:val="28"/>
          <w:szCs w:val="28"/>
        </w:rPr>
        <w:t>]</w:t>
      </w:r>
    </w:p>
    <w:p w:rsidR="00540C15" w:rsidRDefault="00540C15" w:rsidP="00D35E93">
      <w:pPr>
        <w:spacing w:line="360" w:lineRule="auto"/>
        <w:ind w:left="1429" w:firstLine="709"/>
        <w:jc w:val="both"/>
        <w:rPr>
          <w:rFonts w:ascii="Times New Roman" w:hAnsi="Times New Roman" w:cs="Times New Roman"/>
          <w:sz w:val="28"/>
          <w:szCs w:val="28"/>
        </w:rPr>
      </w:pPr>
      <w:r>
        <w:rPr>
          <w:rFonts w:ascii="Times New Roman" w:hAnsi="Times New Roman" w:cs="Times New Roman"/>
          <w:sz w:val="28"/>
          <w:szCs w:val="28"/>
        </w:rPr>
        <w:t>Хранитель отвечает за утрату, недостачу или повреждение вещей, принятых на хранение, п</w:t>
      </w:r>
      <w:r w:rsidR="00F37F47">
        <w:rPr>
          <w:rFonts w:ascii="Times New Roman" w:hAnsi="Times New Roman" w:cs="Times New Roman"/>
          <w:sz w:val="28"/>
          <w:szCs w:val="28"/>
        </w:rPr>
        <w:t>о основаниям, предусмотренным статьей</w:t>
      </w:r>
      <w:r>
        <w:rPr>
          <w:rFonts w:ascii="Times New Roman" w:hAnsi="Times New Roman" w:cs="Times New Roman"/>
          <w:sz w:val="28"/>
          <w:szCs w:val="28"/>
        </w:rPr>
        <w:t xml:space="preserve"> 401 ГК РФ «</w:t>
      </w:r>
      <w:r w:rsidR="009531ED">
        <w:rPr>
          <w:rFonts w:ascii="Times New Roman" w:hAnsi="Times New Roman" w:cs="Times New Roman"/>
          <w:sz w:val="28"/>
          <w:szCs w:val="28"/>
        </w:rPr>
        <w:t>Основная ответственность за нарушение обязательств</w:t>
      </w:r>
      <w:r>
        <w:rPr>
          <w:rFonts w:ascii="Times New Roman" w:hAnsi="Times New Roman" w:cs="Times New Roman"/>
          <w:sz w:val="28"/>
          <w:szCs w:val="28"/>
        </w:rPr>
        <w:t>»</w:t>
      </w:r>
      <w:r w:rsidR="009531ED">
        <w:rPr>
          <w:rFonts w:ascii="Times New Roman" w:hAnsi="Times New Roman" w:cs="Times New Roman"/>
          <w:sz w:val="28"/>
          <w:szCs w:val="28"/>
        </w:rPr>
        <w:t>.</w:t>
      </w:r>
    </w:p>
    <w:p w:rsidR="009531ED" w:rsidRDefault="009531ED" w:rsidP="00D35E93">
      <w:pPr>
        <w:spacing w:line="360" w:lineRule="auto"/>
        <w:ind w:left="1429" w:firstLine="709"/>
        <w:jc w:val="both"/>
        <w:rPr>
          <w:rFonts w:ascii="Times New Roman" w:hAnsi="Times New Roman" w:cs="Times New Roman"/>
          <w:sz w:val="28"/>
          <w:szCs w:val="28"/>
        </w:rPr>
      </w:pPr>
      <w:r>
        <w:rPr>
          <w:rFonts w:ascii="Times New Roman" w:hAnsi="Times New Roman" w:cs="Times New Roman"/>
          <w:sz w:val="28"/>
          <w:szCs w:val="28"/>
        </w:rPr>
        <w:t>Профессиональный хранитель отвечает за утрату, недостачу или повреждение вещей, если не докажет, что они произошли:</w:t>
      </w:r>
    </w:p>
    <w:p w:rsidR="009531ED" w:rsidRDefault="009531ED" w:rsidP="00D35E93">
      <w:pPr>
        <w:pStyle w:val="a3"/>
        <w:numPr>
          <w:ilvl w:val="0"/>
          <w:numId w:val="7"/>
        </w:num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вследствие непреодолимой силы (т. е. чрезвычайных и непредотвратимых при данных условиях обстоятельств);</w:t>
      </w:r>
    </w:p>
    <w:p w:rsidR="009531ED" w:rsidRDefault="009531ED" w:rsidP="00D35E93">
      <w:pPr>
        <w:pStyle w:val="a3"/>
        <w:numPr>
          <w:ilvl w:val="0"/>
          <w:numId w:val="7"/>
        </w:num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из</w:t>
      </w:r>
      <w:r w:rsidR="00F37F47">
        <w:rPr>
          <w:rFonts w:ascii="Times New Roman" w:hAnsi="Times New Roman" w:cs="Times New Roman"/>
          <w:sz w:val="28"/>
          <w:szCs w:val="28"/>
        </w:rPr>
        <w:t>-</w:t>
      </w:r>
      <w:r>
        <w:rPr>
          <w:rFonts w:ascii="Times New Roman" w:hAnsi="Times New Roman" w:cs="Times New Roman"/>
          <w:sz w:val="28"/>
          <w:szCs w:val="28"/>
        </w:rPr>
        <w:t>за свойств вещи, о которых хранитель, принимая ее на сохранение, не знал и не должен был знать;</w:t>
      </w:r>
    </w:p>
    <w:p w:rsidR="009531ED" w:rsidRDefault="009531ED" w:rsidP="00D35E93">
      <w:pPr>
        <w:pStyle w:val="a3"/>
        <w:numPr>
          <w:ilvl w:val="0"/>
          <w:numId w:val="7"/>
        </w:num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в результате умысла или грубой неосторожности поклажедателя.</w:t>
      </w:r>
    </w:p>
    <w:p w:rsidR="009531ED" w:rsidRDefault="009531ED" w:rsidP="00D35E93">
      <w:pPr>
        <w:spacing w:line="360" w:lineRule="auto"/>
        <w:ind w:left="1429"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Убытки, причиненные поклажедателю, возмещаются </w:t>
      </w:r>
      <w:r w:rsidR="00F37F47">
        <w:rPr>
          <w:rFonts w:ascii="Times New Roman" w:hAnsi="Times New Roman" w:cs="Times New Roman"/>
          <w:sz w:val="28"/>
          <w:szCs w:val="28"/>
        </w:rPr>
        <w:t>хранителем в соответствии со статьей</w:t>
      </w:r>
      <w:r>
        <w:rPr>
          <w:rFonts w:ascii="Times New Roman" w:hAnsi="Times New Roman" w:cs="Times New Roman"/>
          <w:sz w:val="28"/>
          <w:szCs w:val="28"/>
        </w:rPr>
        <w:t xml:space="preserve"> 393 ГК РФ «Обязанность должника возместить убытки».</w:t>
      </w:r>
    </w:p>
    <w:p w:rsidR="009531ED" w:rsidRDefault="009531ED" w:rsidP="00D35E93">
      <w:pPr>
        <w:spacing w:line="360" w:lineRule="auto"/>
        <w:ind w:left="1429" w:firstLine="709"/>
        <w:jc w:val="both"/>
        <w:rPr>
          <w:rFonts w:ascii="Times New Roman" w:hAnsi="Times New Roman" w:cs="Times New Roman"/>
          <w:sz w:val="28"/>
          <w:szCs w:val="28"/>
        </w:rPr>
      </w:pPr>
      <w:r>
        <w:rPr>
          <w:rFonts w:ascii="Times New Roman" w:hAnsi="Times New Roman" w:cs="Times New Roman"/>
          <w:sz w:val="28"/>
          <w:szCs w:val="28"/>
        </w:rPr>
        <w:t>При безвозмездном хранении убытки, причиненные поклажедателю утратой, недостачей или повреждение вещей, возмещаются:</w:t>
      </w:r>
    </w:p>
    <w:p w:rsidR="009531ED" w:rsidRDefault="009531ED" w:rsidP="00D35E93">
      <w:pPr>
        <w:pStyle w:val="a3"/>
        <w:numPr>
          <w:ilvl w:val="0"/>
          <w:numId w:val="8"/>
        </w:num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за утрату и недостачу вещей – в размере стоимости утраченных или недостающих вещей;</w:t>
      </w:r>
    </w:p>
    <w:p w:rsidR="009531ED" w:rsidRPr="009531ED" w:rsidRDefault="009531ED" w:rsidP="00D35E93">
      <w:pPr>
        <w:pStyle w:val="a3"/>
        <w:numPr>
          <w:ilvl w:val="0"/>
          <w:numId w:val="8"/>
        </w:num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за повреждение вещи – в размере суммы, на которую понизилась их стоимость.</w:t>
      </w:r>
      <w:r w:rsidR="00C46F27">
        <w:rPr>
          <w:rFonts w:ascii="Times New Roman" w:hAnsi="Times New Roman" w:cs="Times New Roman"/>
          <w:sz w:val="28"/>
          <w:szCs w:val="28"/>
        </w:rPr>
        <w:t xml:space="preserve"> </w:t>
      </w:r>
      <w:r w:rsidR="00C46F27" w:rsidRPr="00C46F27">
        <w:rPr>
          <w:rFonts w:ascii="Times New Roman" w:hAnsi="Times New Roman" w:cs="Times New Roman"/>
          <w:sz w:val="28"/>
          <w:szCs w:val="28"/>
        </w:rPr>
        <w:t>[6</w:t>
      </w:r>
      <w:r w:rsidR="00C46F27">
        <w:rPr>
          <w:rFonts w:ascii="Times New Roman" w:hAnsi="Times New Roman" w:cs="Times New Roman"/>
          <w:sz w:val="28"/>
          <w:szCs w:val="28"/>
        </w:rPr>
        <w:t>, стр. 204 - 205</w:t>
      </w:r>
      <w:r w:rsidR="00C46F27" w:rsidRPr="00C46F27">
        <w:rPr>
          <w:rFonts w:ascii="Times New Roman" w:hAnsi="Times New Roman" w:cs="Times New Roman"/>
          <w:sz w:val="28"/>
          <w:szCs w:val="28"/>
        </w:rPr>
        <w:t>]</w:t>
      </w:r>
    </w:p>
    <w:p w:rsidR="00540C15" w:rsidRDefault="00540C15" w:rsidP="00E30323">
      <w:pPr>
        <w:spacing w:line="360" w:lineRule="auto"/>
        <w:ind w:left="1429"/>
        <w:rPr>
          <w:rFonts w:ascii="Times New Roman" w:hAnsi="Times New Roman" w:cs="Times New Roman"/>
          <w:sz w:val="28"/>
          <w:szCs w:val="28"/>
        </w:rPr>
      </w:pPr>
    </w:p>
    <w:p w:rsidR="009531ED" w:rsidRDefault="009531ED" w:rsidP="00E30323">
      <w:pPr>
        <w:spacing w:line="360" w:lineRule="auto"/>
        <w:ind w:left="1429"/>
        <w:rPr>
          <w:rFonts w:ascii="Times New Roman" w:hAnsi="Times New Roman" w:cs="Times New Roman"/>
          <w:sz w:val="28"/>
          <w:szCs w:val="28"/>
        </w:rPr>
      </w:pPr>
    </w:p>
    <w:p w:rsidR="009531ED" w:rsidRDefault="009531ED" w:rsidP="00E30323">
      <w:pPr>
        <w:spacing w:line="360" w:lineRule="auto"/>
        <w:ind w:left="1429"/>
        <w:rPr>
          <w:rFonts w:ascii="Times New Roman" w:hAnsi="Times New Roman" w:cs="Times New Roman"/>
          <w:sz w:val="28"/>
          <w:szCs w:val="28"/>
        </w:rPr>
      </w:pPr>
    </w:p>
    <w:p w:rsidR="009531ED" w:rsidRDefault="009531ED" w:rsidP="00E30323">
      <w:pPr>
        <w:spacing w:line="360" w:lineRule="auto"/>
        <w:ind w:left="1429"/>
        <w:rPr>
          <w:rFonts w:ascii="Times New Roman" w:hAnsi="Times New Roman" w:cs="Times New Roman"/>
          <w:sz w:val="28"/>
          <w:szCs w:val="28"/>
        </w:rPr>
      </w:pPr>
    </w:p>
    <w:p w:rsidR="009531ED" w:rsidRDefault="009531ED" w:rsidP="00E30323">
      <w:pPr>
        <w:spacing w:line="360" w:lineRule="auto"/>
        <w:ind w:left="1429"/>
        <w:rPr>
          <w:rFonts w:ascii="Times New Roman" w:hAnsi="Times New Roman" w:cs="Times New Roman"/>
          <w:sz w:val="28"/>
          <w:szCs w:val="28"/>
        </w:rPr>
      </w:pPr>
    </w:p>
    <w:p w:rsidR="009531ED" w:rsidRDefault="009531ED" w:rsidP="00E30323">
      <w:pPr>
        <w:spacing w:line="360" w:lineRule="auto"/>
        <w:ind w:left="1429"/>
        <w:rPr>
          <w:rFonts w:ascii="Times New Roman" w:hAnsi="Times New Roman" w:cs="Times New Roman"/>
          <w:sz w:val="28"/>
          <w:szCs w:val="28"/>
        </w:rPr>
      </w:pPr>
    </w:p>
    <w:p w:rsidR="009531ED" w:rsidRDefault="009531ED" w:rsidP="00E30323">
      <w:pPr>
        <w:spacing w:line="360" w:lineRule="auto"/>
        <w:ind w:left="1429"/>
        <w:rPr>
          <w:rFonts w:ascii="Times New Roman" w:hAnsi="Times New Roman" w:cs="Times New Roman"/>
          <w:sz w:val="28"/>
          <w:szCs w:val="28"/>
        </w:rPr>
      </w:pPr>
    </w:p>
    <w:p w:rsidR="009531ED" w:rsidRDefault="009531ED" w:rsidP="00E30323">
      <w:pPr>
        <w:spacing w:line="360" w:lineRule="auto"/>
        <w:ind w:left="1429"/>
        <w:rPr>
          <w:rFonts w:ascii="Times New Roman" w:hAnsi="Times New Roman" w:cs="Times New Roman"/>
          <w:sz w:val="28"/>
          <w:szCs w:val="28"/>
        </w:rPr>
      </w:pPr>
    </w:p>
    <w:p w:rsidR="009531ED" w:rsidRDefault="009531ED" w:rsidP="00E30323">
      <w:pPr>
        <w:spacing w:line="360" w:lineRule="auto"/>
        <w:ind w:left="1429"/>
        <w:rPr>
          <w:rFonts w:ascii="Times New Roman" w:hAnsi="Times New Roman" w:cs="Times New Roman"/>
          <w:sz w:val="28"/>
          <w:szCs w:val="28"/>
        </w:rPr>
      </w:pPr>
    </w:p>
    <w:p w:rsidR="009531ED" w:rsidRDefault="009531ED" w:rsidP="00E30323">
      <w:pPr>
        <w:spacing w:line="360" w:lineRule="auto"/>
        <w:ind w:left="1429"/>
        <w:rPr>
          <w:rFonts w:ascii="Times New Roman" w:hAnsi="Times New Roman" w:cs="Times New Roman"/>
          <w:sz w:val="28"/>
          <w:szCs w:val="28"/>
        </w:rPr>
      </w:pPr>
    </w:p>
    <w:p w:rsidR="009531ED" w:rsidRDefault="009531ED" w:rsidP="00E30323">
      <w:pPr>
        <w:spacing w:line="360" w:lineRule="auto"/>
        <w:ind w:left="1429"/>
        <w:rPr>
          <w:rFonts w:ascii="Times New Roman" w:hAnsi="Times New Roman" w:cs="Times New Roman"/>
          <w:sz w:val="28"/>
          <w:szCs w:val="28"/>
        </w:rPr>
      </w:pPr>
    </w:p>
    <w:p w:rsidR="009531ED" w:rsidRDefault="009531ED" w:rsidP="00C46F27">
      <w:pPr>
        <w:spacing w:line="360" w:lineRule="auto"/>
        <w:rPr>
          <w:rFonts w:ascii="Times New Roman" w:hAnsi="Times New Roman" w:cs="Times New Roman"/>
          <w:sz w:val="28"/>
          <w:szCs w:val="28"/>
        </w:rPr>
      </w:pPr>
    </w:p>
    <w:p w:rsidR="009531ED" w:rsidRDefault="009531ED" w:rsidP="00E30323">
      <w:pPr>
        <w:spacing w:line="360" w:lineRule="auto"/>
        <w:ind w:left="1429"/>
        <w:rPr>
          <w:rFonts w:ascii="Times New Roman" w:hAnsi="Times New Roman" w:cs="Times New Roman"/>
          <w:sz w:val="28"/>
          <w:szCs w:val="28"/>
        </w:rPr>
      </w:pPr>
    </w:p>
    <w:p w:rsidR="00EC6D7C" w:rsidRPr="0057114C" w:rsidRDefault="00EC6D7C" w:rsidP="00D35E93">
      <w:pPr>
        <w:pStyle w:val="a3"/>
        <w:numPr>
          <w:ilvl w:val="0"/>
          <w:numId w:val="10"/>
        </w:numPr>
        <w:spacing w:line="360" w:lineRule="auto"/>
        <w:jc w:val="both"/>
        <w:rPr>
          <w:rFonts w:ascii="Times New Roman" w:hAnsi="Times New Roman" w:cs="Times New Roman"/>
          <w:b/>
          <w:sz w:val="28"/>
          <w:szCs w:val="28"/>
        </w:rPr>
      </w:pPr>
      <w:r w:rsidRPr="0057114C">
        <w:rPr>
          <w:rFonts w:ascii="Times New Roman" w:hAnsi="Times New Roman" w:cs="Times New Roman"/>
          <w:b/>
          <w:sz w:val="28"/>
          <w:szCs w:val="28"/>
        </w:rPr>
        <w:lastRenderedPageBreak/>
        <w:t>Практическое задание.</w:t>
      </w:r>
    </w:p>
    <w:p w:rsidR="00EC6D7C" w:rsidRPr="0057114C" w:rsidRDefault="0057114C" w:rsidP="00D35E93">
      <w:pPr>
        <w:spacing w:line="360" w:lineRule="auto"/>
        <w:ind w:firstLine="709"/>
        <w:jc w:val="both"/>
        <w:rPr>
          <w:rFonts w:ascii="Times New Roman" w:hAnsi="Times New Roman" w:cs="Times New Roman"/>
          <w:b/>
          <w:sz w:val="28"/>
          <w:szCs w:val="28"/>
        </w:rPr>
      </w:pPr>
      <w:r>
        <w:rPr>
          <w:rFonts w:ascii="Times New Roman" w:hAnsi="Times New Roman" w:cs="Times New Roman"/>
          <w:b/>
          <w:sz w:val="28"/>
          <w:szCs w:val="28"/>
        </w:rPr>
        <w:t>Задача 1.</w:t>
      </w:r>
    </w:p>
    <w:p w:rsidR="00EC6D7C" w:rsidRPr="00EC6D7C" w:rsidRDefault="00EC6D7C" w:rsidP="00D35E93">
      <w:pPr>
        <w:spacing w:line="360" w:lineRule="auto"/>
        <w:ind w:firstLine="709"/>
        <w:jc w:val="both"/>
        <w:rPr>
          <w:rFonts w:ascii="Times New Roman" w:hAnsi="Times New Roman" w:cs="Times New Roman"/>
          <w:sz w:val="28"/>
          <w:szCs w:val="28"/>
        </w:rPr>
      </w:pPr>
      <w:r w:rsidRPr="00EC6D7C">
        <w:rPr>
          <w:rFonts w:ascii="Times New Roman" w:hAnsi="Times New Roman" w:cs="Times New Roman"/>
          <w:sz w:val="28"/>
          <w:szCs w:val="28"/>
        </w:rPr>
        <w:t>Петрова обратилась в платную медицинскую клинику «Здоровье» с жалобами на боли в спине. После проведения обследования Петровой были предложены курс массажа и водные процедуры. После нескольких сеансов боли прошли, однако по окончании всего курса процедур боли возобновились. Петрова потребовала возвратить стоимость оплаченных ею процедур, а также выплатить компенсацию морального вреда за причиненный ущерб здоровью, поскольку вместо обещанного выздоровления ее состояние даже не улучшилось.</w:t>
      </w:r>
    </w:p>
    <w:p w:rsidR="00EC6D7C" w:rsidRPr="00EC6D7C" w:rsidRDefault="00EC6D7C" w:rsidP="00D35E93">
      <w:pPr>
        <w:spacing w:line="360" w:lineRule="auto"/>
        <w:ind w:firstLine="709"/>
        <w:jc w:val="both"/>
        <w:rPr>
          <w:rFonts w:ascii="Times New Roman" w:hAnsi="Times New Roman" w:cs="Times New Roman"/>
          <w:sz w:val="28"/>
          <w:szCs w:val="28"/>
        </w:rPr>
      </w:pPr>
      <w:r w:rsidRPr="00EC6D7C">
        <w:rPr>
          <w:rFonts w:ascii="Times New Roman" w:hAnsi="Times New Roman" w:cs="Times New Roman"/>
          <w:sz w:val="28"/>
          <w:szCs w:val="28"/>
        </w:rPr>
        <w:t>Представитель клиники «Здоровье» утверждал, что никакого вреда для Петровой сеансы массажа и водные процедуры причинить не могли, ее боли в спине вызваны заболеванием, которое проявилось на фоне производимых процедур. Если Петрова продолжит лечение, то причина боле, вероятнее всего будет устранена. Петрова обратилась к юристу, который, руководствуясь правилом о том, что риск не достижения результата должен нести подрядчик, предложил Петровой в соответствии с Законом о защите прав потребителей предъявить иск о взыскании всех сумм, полученных клиникой «Здоровье», а также компенсацию морального вреда.</w:t>
      </w:r>
    </w:p>
    <w:p w:rsidR="00EC6D7C" w:rsidRPr="0057114C" w:rsidRDefault="00EC6D7C" w:rsidP="00D35E93">
      <w:pPr>
        <w:spacing w:line="360" w:lineRule="auto"/>
        <w:ind w:firstLine="709"/>
        <w:jc w:val="both"/>
        <w:rPr>
          <w:rFonts w:ascii="Times New Roman" w:hAnsi="Times New Roman" w:cs="Times New Roman"/>
          <w:b/>
          <w:i/>
          <w:sz w:val="28"/>
          <w:szCs w:val="28"/>
        </w:rPr>
      </w:pPr>
      <w:r w:rsidRPr="0057114C">
        <w:rPr>
          <w:rFonts w:ascii="Times New Roman" w:hAnsi="Times New Roman" w:cs="Times New Roman"/>
          <w:b/>
          <w:i/>
          <w:sz w:val="28"/>
          <w:szCs w:val="28"/>
        </w:rPr>
        <w:t>Кто прав в данном споре? Разберите доводы сторон.</w:t>
      </w:r>
    </w:p>
    <w:p w:rsidR="00EC6D7C" w:rsidRPr="0057114C" w:rsidRDefault="00EC6D7C" w:rsidP="00D35E93">
      <w:pPr>
        <w:spacing w:line="360" w:lineRule="auto"/>
        <w:ind w:firstLine="709"/>
        <w:jc w:val="both"/>
        <w:rPr>
          <w:rFonts w:ascii="Times New Roman" w:hAnsi="Times New Roman" w:cs="Times New Roman"/>
          <w:b/>
          <w:sz w:val="28"/>
          <w:szCs w:val="28"/>
        </w:rPr>
      </w:pPr>
      <w:r w:rsidRPr="0057114C">
        <w:rPr>
          <w:rFonts w:ascii="Times New Roman" w:hAnsi="Times New Roman" w:cs="Times New Roman"/>
          <w:b/>
          <w:sz w:val="28"/>
          <w:szCs w:val="28"/>
        </w:rPr>
        <w:t>Решение:</w:t>
      </w:r>
    </w:p>
    <w:p w:rsidR="00EC6D7C" w:rsidRPr="00EC6D7C" w:rsidRDefault="00EC6D7C" w:rsidP="00D35E93">
      <w:pPr>
        <w:spacing w:line="360" w:lineRule="auto"/>
        <w:ind w:firstLine="709"/>
        <w:jc w:val="both"/>
        <w:rPr>
          <w:rFonts w:ascii="Times New Roman" w:hAnsi="Times New Roman" w:cs="Times New Roman"/>
          <w:sz w:val="28"/>
          <w:szCs w:val="28"/>
        </w:rPr>
      </w:pPr>
      <w:r w:rsidRPr="00EC6D7C">
        <w:rPr>
          <w:rFonts w:ascii="Times New Roman" w:hAnsi="Times New Roman" w:cs="Times New Roman"/>
          <w:sz w:val="28"/>
          <w:szCs w:val="28"/>
        </w:rPr>
        <w:t xml:space="preserve">В соответствии с законодательством Российской Федерации медицинские учреждения несут ответственность перед потребителем за неисполнение или ненадлежащее исполнение условий договора, несоблюдение требований, предъявляемых к методам диагностики, профилактики и лечения, разрешенным на территории Российской </w:t>
      </w:r>
      <w:r w:rsidRPr="00EC6D7C">
        <w:rPr>
          <w:rFonts w:ascii="Times New Roman" w:hAnsi="Times New Roman" w:cs="Times New Roman"/>
          <w:sz w:val="28"/>
          <w:szCs w:val="28"/>
        </w:rPr>
        <w:lastRenderedPageBreak/>
        <w:t>Федерации, а также в случае причинения вреда здоровью и жизни потребителя.</w:t>
      </w:r>
    </w:p>
    <w:p w:rsidR="00EC6D7C" w:rsidRPr="00EC6D7C" w:rsidRDefault="00F37F47" w:rsidP="00D35E93">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Согласно статье 4 Закона «О</w:t>
      </w:r>
      <w:r w:rsidR="00EC6D7C" w:rsidRPr="00EC6D7C">
        <w:rPr>
          <w:rFonts w:ascii="Times New Roman" w:hAnsi="Times New Roman" w:cs="Times New Roman"/>
          <w:sz w:val="28"/>
          <w:szCs w:val="28"/>
        </w:rPr>
        <w:t xml:space="preserve"> защите прав потребителей</w:t>
      </w:r>
      <w:r>
        <w:rPr>
          <w:rFonts w:ascii="Times New Roman" w:hAnsi="Times New Roman" w:cs="Times New Roman"/>
          <w:sz w:val="28"/>
          <w:szCs w:val="28"/>
        </w:rPr>
        <w:t>»</w:t>
      </w:r>
      <w:r w:rsidR="00EC6D7C" w:rsidRPr="00EC6D7C">
        <w:rPr>
          <w:rFonts w:ascii="Times New Roman" w:hAnsi="Times New Roman" w:cs="Times New Roman"/>
          <w:sz w:val="28"/>
          <w:szCs w:val="28"/>
        </w:rPr>
        <w:t>, качество выполненной работы при оказании платных медицинских услуг должно соответствовать условиям договора. Вероятнее всего такой договор имел место быть заключенным между пациенткой Петровой и клиникой «Здоровье»</w:t>
      </w:r>
      <w:r w:rsidRPr="00EC6D7C">
        <w:rPr>
          <w:rFonts w:ascii="Times New Roman" w:hAnsi="Times New Roman" w:cs="Times New Roman"/>
          <w:sz w:val="28"/>
          <w:szCs w:val="28"/>
        </w:rPr>
        <w:t xml:space="preserve">. </w:t>
      </w:r>
    </w:p>
    <w:p w:rsidR="00EC6D7C" w:rsidRPr="00EC6D7C" w:rsidRDefault="00EC6D7C" w:rsidP="00D35E93">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В</w:t>
      </w:r>
      <w:r w:rsidRPr="00EC6D7C">
        <w:rPr>
          <w:rFonts w:ascii="Times New Roman" w:hAnsi="Times New Roman" w:cs="Times New Roman"/>
          <w:sz w:val="28"/>
          <w:szCs w:val="28"/>
        </w:rPr>
        <w:t xml:space="preserve"> договоре оговариваются все существенные условия, а также права и обязанн</w:t>
      </w:r>
      <w:r>
        <w:rPr>
          <w:rFonts w:ascii="Times New Roman" w:hAnsi="Times New Roman" w:cs="Times New Roman"/>
          <w:sz w:val="28"/>
          <w:szCs w:val="28"/>
        </w:rPr>
        <w:t xml:space="preserve">ости сторон, сроки оказания медицинских </w:t>
      </w:r>
      <w:r w:rsidRPr="00EC6D7C">
        <w:rPr>
          <w:rFonts w:ascii="Times New Roman" w:hAnsi="Times New Roman" w:cs="Times New Roman"/>
          <w:sz w:val="28"/>
          <w:szCs w:val="28"/>
        </w:rPr>
        <w:t>услуг.</w:t>
      </w:r>
    </w:p>
    <w:p w:rsidR="00EC6D7C" w:rsidRPr="00EC6D7C" w:rsidRDefault="00EC6D7C" w:rsidP="00D35E93">
      <w:pPr>
        <w:spacing w:line="360" w:lineRule="auto"/>
        <w:ind w:firstLine="709"/>
        <w:jc w:val="both"/>
        <w:rPr>
          <w:rFonts w:ascii="Times New Roman" w:hAnsi="Times New Roman" w:cs="Times New Roman"/>
          <w:vanish/>
          <w:sz w:val="28"/>
          <w:szCs w:val="28"/>
        </w:rPr>
      </w:pPr>
      <w:r w:rsidRPr="00EC6D7C">
        <w:rPr>
          <w:rFonts w:ascii="Times New Roman" w:hAnsi="Times New Roman" w:cs="Times New Roman"/>
          <w:vanish/>
          <w:sz w:val="28"/>
          <w:szCs w:val="28"/>
        </w:rPr>
        <w:t>Дарья Финогеева</w:t>
      </w:r>
    </w:p>
    <w:p w:rsidR="00EC6D7C" w:rsidRPr="00EC6D7C" w:rsidRDefault="00F37F47" w:rsidP="00D35E93">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В соответствии со статьей 723 Гражданского Кодекса и статьей</w:t>
      </w:r>
      <w:r w:rsidR="00EC6D7C" w:rsidRPr="00EC6D7C">
        <w:rPr>
          <w:rFonts w:ascii="Times New Roman" w:hAnsi="Times New Roman" w:cs="Times New Roman"/>
          <w:sz w:val="28"/>
          <w:szCs w:val="28"/>
        </w:rPr>
        <w:t xml:space="preserve"> 29</w:t>
      </w:r>
      <w:r>
        <w:rPr>
          <w:rFonts w:ascii="Times New Roman" w:hAnsi="Times New Roman" w:cs="Times New Roman"/>
          <w:sz w:val="28"/>
          <w:szCs w:val="28"/>
        </w:rPr>
        <w:t xml:space="preserve"> Закона «О</w:t>
      </w:r>
      <w:r w:rsidR="00EC6D7C" w:rsidRPr="00EC6D7C">
        <w:rPr>
          <w:rFonts w:ascii="Times New Roman" w:hAnsi="Times New Roman" w:cs="Times New Roman"/>
          <w:sz w:val="28"/>
          <w:szCs w:val="28"/>
        </w:rPr>
        <w:t xml:space="preserve"> защите прав потребителей</w:t>
      </w:r>
      <w:r>
        <w:rPr>
          <w:rFonts w:ascii="Times New Roman" w:hAnsi="Times New Roman" w:cs="Times New Roman"/>
          <w:sz w:val="28"/>
          <w:szCs w:val="28"/>
        </w:rPr>
        <w:t>»</w:t>
      </w:r>
      <w:r w:rsidR="00EC6D7C" w:rsidRPr="00EC6D7C">
        <w:rPr>
          <w:rFonts w:ascii="Times New Roman" w:hAnsi="Times New Roman" w:cs="Times New Roman"/>
          <w:sz w:val="28"/>
          <w:szCs w:val="28"/>
        </w:rPr>
        <w:t xml:space="preserve"> при обнаружении недостатков выполнения работы(оказанной услуги) пациент (Петрова) вправе по своему выбору потребовать :</w:t>
      </w:r>
    </w:p>
    <w:p w:rsidR="00EC6D7C" w:rsidRPr="00EC6D7C" w:rsidRDefault="00EC6D7C" w:rsidP="00D35E93">
      <w:pPr>
        <w:spacing w:line="360" w:lineRule="auto"/>
        <w:ind w:firstLine="709"/>
        <w:jc w:val="both"/>
        <w:rPr>
          <w:rFonts w:ascii="Times New Roman" w:hAnsi="Times New Roman" w:cs="Times New Roman"/>
          <w:vanish/>
          <w:sz w:val="28"/>
          <w:szCs w:val="28"/>
        </w:rPr>
      </w:pPr>
      <w:r w:rsidRPr="00EC6D7C">
        <w:rPr>
          <w:rFonts w:ascii="Times New Roman" w:hAnsi="Times New Roman" w:cs="Times New Roman"/>
          <w:vanish/>
          <w:sz w:val="28"/>
          <w:szCs w:val="28"/>
        </w:rPr>
        <w:t>Дарья Финогеева</w:t>
      </w:r>
    </w:p>
    <w:p w:rsidR="00EC6D7C" w:rsidRPr="00EC6D7C" w:rsidRDefault="00EC6D7C" w:rsidP="00D35E93">
      <w:pPr>
        <w:spacing w:line="360" w:lineRule="auto"/>
        <w:ind w:firstLine="709"/>
        <w:jc w:val="both"/>
        <w:rPr>
          <w:rFonts w:ascii="Times New Roman" w:hAnsi="Times New Roman" w:cs="Times New Roman"/>
          <w:sz w:val="28"/>
          <w:szCs w:val="28"/>
        </w:rPr>
      </w:pPr>
      <w:r w:rsidRPr="00EC6D7C">
        <w:rPr>
          <w:rFonts w:ascii="Times New Roman" w:hAnsi="Times New Roman" w:cs="Times New Roman"/>
          <w:sz w:val="28"/>
          <w:szCs w:val="28"/>
        </w:rPr>
        <w:t xml:space="preserve">·        безвозмездного устранения недостатков оказанной услуги; </w:t>
      </w:r>
    </w:p>
    <w:p w:rsidR="00EC6D7C" w:rsidRPr="00EC6D7C" w:rsidRDefault="00EC6D7C" w:rsidP="00D35E93">
      <w:pPr>
        <w:spacing w:line="360" w:lineRule="auto"/>
        <w:ind w:firstLine="709"/>
        <w:jc w:val="both"/>
        <w:rPr>
          <w:rFonts w:ascii="Times New Roman" w:hAnsi="Times New Roman" w:cs="Times New Roman"/>
          <w:sz w:val="28"/>
          <w:szCs w:val="28"/>
        </w:rPr>
      </w:pPr>
      <w:r w:rsidRPr="00EC6D7C">
        <w:rPr>
          <w:rFonts w:ascii="Times New Roman" w:hAnsi="Times New Roman" w:cs="Times New Roman"/>
          <w:sz w:val="28"/>
          <w:szCs w:val="28"/>
        </w:rPr>
        <w:t xml:space="preserve">·     </w:t>
      </w:r>
      <w:r>
        <w:rPr>
          <w:rFonts w:ascii="Times New Roman" w:hAnsi="Times New Roman" w:cs="Times New Roman"/>
          <w:sz w:val="28"/>
          <w:szCs w:val="28"/>
        </w:rPr>
        <w:t>   соответствующего уменьшения ц</w:t>
      </w:r>
      <w:r w:rsidRPr="00EC6D7C">
        <w:rPr>
          <w:rFonts w:ascii="Times New Roman" w:hAnsi="Times New Roman" w:cs="Times New Roman"/>
          <w:sz w:val="28"/>
          <w:szCs w:val="28"/>
        </w:rPr>
        <w:t xml:space="preserve">ены оказанной услуги; </w:t>
      </w:r>
    </w:p>
    <w:p w:rsidR="00EC6D7C" w:rsidRPr="00EC6D7C" w:rsidRDefault="00EC6D7C" w:rsidP="00D35E93">
      <w:pPr>
        <w:spacing w:line="360" w:lineRule="auto"/>
        <w:ind w:firstLine="709"/>
        <w:jc w:val="both"/>
        <w:rPr>
          <w:rFonts w:ascii="Times New Roman" w:hAnsi="Times New Roman" w:cs="Times New Roman"/>
          <w:sz w:val="28"/>
          <w:szCs w:val="28"/>
        </w:rPr>
      </w:pPr>
      <w:r w:rsidRPr="00EC6D7C">
        <w:rPr>
          <w:rFonts w:ascii="Times New Roman" w:hAnsi="Times New Roman" w:cs="Times New Roman"/>
          <w:sz w:val="28"/>
          <w:szCs w:val="28"/>
        </w:rPr>
        <w:t xml:space="preserve">·        безвозмездного повторного оказания услуги; </w:t>
      </w:r>
    </w:p>
    <w:p w:rsidR="00EC6D7C" w:rsidRPr="00EC6D7C" w:rsidRDefault="00EC6D7C" w:rsidP="00D35E93">
      <w:pPr>
        <w:spacing w:line="360" w:lineRule="auto"/>
        <w:ind w:firstLine="709"/>
        <w:jc w:val="both"/>
        <w:rPr>
          <w:rFonts w:ascii="Times New Roman" w:hAnsi="Times New Roman" w:cs="Times New Roman"/>
          <w:sz w:val="28"/>
          <w:szCs w:val="28"/>
        </w:rPr>
      </w:pPr>
      <w:r w:rsidRPr="00EC6D7C">
        <w:rPr>
          <w:rFonts w:ascii="Times New Roman" w:hAnsi="Times New Roman" w:cs="Times New Roman"/>
          <w:sz w:val="28"/>
          <w:szCs w:val="28"/>
        </w:rPr>
        <w:t xml:space="preserve">·        возмещения понесенных им расходов по устранению недостатков оказанной услуги своими силами или третьими лицами; </w:t>
      </w:r>
    </w:p>
    <w:p w:rsidR="00EC6D7C" w:rsidRPr="00EC6D7C" w:rsidRDefault="00EC6D7C" w:rsidP="00D35E93">
      <w:pPr>
        <w:spacing w:line="360" w:lineRule="auto"/>
        <w:ind w:firstLine="709"/>
        <w:jc w:val="both"/>
        <w:rPr>
          <w:rFonts w:ascii="Times New Roman" w:hAnsi="Times New Roman" w:cs="Times New Roman"/>
          <w:sz w:val="28"/>
          <w:szCs w:val="28"/>
        </w:rPr>
      </w:pPr>
      <w:r w:rsidRPr="00EC6D7C">
        <w:rPr>
          <w:rFonts w:ascii="Times New Roman" w:hAnsi="Times New Roman" w:cs="Times New Roman"/>
          <w:sz w:val="28"/>
          <w:szCs w:val="28"/>
        </w:rPr>
        <w:t>·        расторжения договора и возмещения убытков, если обнаружены существенные недостатки в предоставлении услуги или если в установленный срок недостатки работы не устранены.</w:t>
      </w:r>
    </w:p>
    <w:p w:rsidR="00EC6D7C" w:rsidRPr="00EC6D7C" w:rsidRDefault="00EC6D7C" w:rsidP="00D35E93">
      <w:pPr>
        <w:spacing w:line="360" w:lineRule="auto"/>
        <w:ind w:firstLine="709"/>
        <w:jc w:val="both"/>
        <w:rPr>
          <w:rFonts w:ascii="Times New Roman" w:hAnsi="Times New Roman" w:cs="Times New Roman"/>
          <w:sz w:val="28"/>
          <w:szCs w:val="28"/>
        </w:rPr>
      </w:pPr>
      <w:r w:rsidRPr="00EC6D7C">
        <w:rPr>
          <w:rFonts w:ascii="Times New Roman" w:hAnsi="Times New Roman" w:cs="Times New Roman"/>
          <w:sz w:val="28"/>
          <w:szCs w:val="28"/>
        </w:rPr>
        <w:t>Таким образом, из всего вышесказанного можно сделать вывод: Петрова может подать гражданский иск в отношении клиники «Здоровье» и потребовать, по своему выбору, исполнения  необходим</w:t>
      </w:r>
      <w:r w:rsidR="00F37F47">
        <w:rPr>
          <w:rFonts w:ascii="Times New Roman" w:hAnsi="Times New Roman" w:cs="Times New Roman"/>
          <w:sz w:val="28"/>
          <w:szCs w:val="28"/>
        </w:rPr>
        <w:t xml:space="preserve">ых условий, перечисленных  в статье </w:t>
      </w:r>
      <w:r w:rsidRPr="00EC6D7C">
        <w:rPr>
          <w:rFonts w:ascii="Times New Roman" w:hAnsi="Times New Roman" w:cs="Times New Roman"/>
          <w:sz w:val="28"/>
          <w:szCs w:val="28"/>
        </w:rPr>
        <w:t>723  Гражданс</w:t>
      </w:r>
      <w:r w:rsidR="00F37F47">
        <w:rPr>
          <w:rFonts w:ascii="Times New Roman" w:hAnsi="Times New Roman" w:cs="Times New Roman"/>
          <w:sz w:val="28"/>
          <w:szCs w:val="28"/>
        </w:rPr>
        <w:t>кого Кодекса и в статье 29 Закона «О</w:t>
      </w:r>
      <w:r w:rsidRPr="00EC6D7C">
        <w:rPr>
          <w:rFonts w:ascii="Times New Roman" w:hAnsi="Times New Roman" w:cs="Times New Roman"/>
          <w:sz w:val="28"/>
          <w:szCs w:val="28"/>
        </w:rPr>
        <w:t xml:space="preserve"> защите прав потребителей</w:t>
      </w:r>
      <w:r w:rsidR="00F37F47">
        <w:rPr>
          <w:rFonts w:ascii="Times New Roman" w:hAnsi="Times New Roman" w:cs="Times New Roman"/>
          <w:sz w:val="28"/>
          <w:szCs w:val="28"/>
        </w:rPr>
        <w:t>»</w:t>
      </w:r>
      <w:r w:rsidRPr="00EC6D7C">
        <w:rPr>
          <w:rFonts w:ascii="Times New Roman" w:hAnsi="Times New Roman" w:cs="Times New Roman"/>
          <w:sz w:val="28"/>
          <w:szCs w:val="28"/>
        </w:rPr>
        <w:t xml:space="preserve">. С доводами представителей клиники «Здоровья» </w:t>
      </w:r>
      <w:r w:rsidRPr="00EC6D7C">
        <w:rPr>
          <w:rFonts w:ascii="Times New Roman" w:hAnsi="Times New Roman" w:cs="Times New Roman"/>
          <w:sz w:val="28"/>
          <w:szCs w:val="28"/>
        </w:rPr>
        <w:lastRenderedPageBreak/>
        <w:t>я не согласна так как, в соответствии с законодательством Российской Федерации (Постановление от 13 января 1996 года№27 «Об утверждении правил предоставления платных медицинских услуг населению медицинскими учреждениями»</w:t>
      </w:r>
      <w:r w:rsidR="00F37F47">
        <w:rPr>
          <w:rFonts w:ascii="Times New Roman" w:hAnsi="Times New Roman" w:cs="Times New Roman"/>
          <w:sz w:val="28"/>
          <w:szCs w:val="28"/>
        </w:rPr>
        <w:t>)</w:t>
      </w:r>
      <w:r w:rsidRPr="00EC6D7C">
        <w:rPr>
          <w:rFonts w:ascii="Times New Roman" w:hAnsi="Times New Roman" w:cs="Times New Roman"/>
          <w:sz w:val="28"/>
          <w:szCs w:val="28"/>
        </w:rPr>
        <w:t>, медицинские учреждения несут ответственность перед потребителем за ненадлежащее исполнение условий договора. Состояние Петровой, после оказанных медицинских услуг не улучшилось, на фоне проводимых процедур даже проявилось заболевание, ранее которого у Петровой не наблюдалось.</w:t>
      </w:r>
    </w:p>
    <w:p w:rsidR="00EC6D7C" w:rsidRPr="00EC6D7C" w:rsidRDefault="00EC6D7C" w:rsidP="00D35E93">
      <w:pPr>
        <w:spacing w:line="360" w:lineRule="auto"/>
        <w:ind w:firstLine="709"/>
        <w:jc w:val="both"/>
        <w:rPr>
          <w:rFonts w:ascii="Times New Roman" w:hAnsi="Times New Roman" w:cs="Times New Roman"/>
          <w:sz w:val="28"/>
          <w:szCs w:val="28"/>
        </w:rPr>
      </w:pPr>
      <w:r w:rsidRPr="00EC6D7C">
        <w:rPr>
          <w:rFonts w:ascii="Times New Roman" w:hAnsi="Times New Roman" w:cs="Times New Roman"/>
          <w:sz w:val="28"/>
          <w:szCs w:val="28"/>
        </w:rPr>
        <w:t>Я считаю, что клиника здоровье должна выполнить требования предъявляемые Петровой.</w:t>
      </w:r>
    </w:p>
    <w:p w:rsidR="00EC6D7C" w:rsidRPr="00EC6D7C" w:rsidRDefault="00EC6D7C" w:rsidP="00D35E93">
      <w:pPr>
        <w:spacing w:line="360" w:lineRule="auto"/>
        <w:ind w:firstLine="709"/>
        <w:jc w:val="both"/>
        <w:rPr>
          <w:rFonts w:ascii="Times New Roman" w:hAnsi="Times New Roman" w:cs="Times New Roman"/>
          <w:b/>
          <w:sz w:val="28"/>
          <w:szCs w:val="28"/>
        </w:rPr>
      </w:pPr>
    </w:p>
    <w:p w:rsidR="00EC6D7C" w:rsidRPr="00EC6D7C" w:rsidRDefault="00EC6D7C" w:rsidP="00D35E93">
      <w:pPr>
        <w:spacing w:line="360" w:lineRule="auto"/>
        <w:ind w:firstLine="709"/>
        <w:jc w:val="both"/>
        <w:rPr>
          <w:rFonts w:ascii="Times New Roman" w:hAnsi="Times New Roman" w:cs="Times New Roman"/>
          <w:b/>
          <w:sz w:val="28"/>
          <w:szCs w:val="28"/>
        </w:rPr>
      </w:pPr>
    </w:p>
    <w:p w:rsidR="00EC6D7C" w:rsidRPr="00EC6D7C" w:rsidRDefault="00EC6D7C" w:rsidP="00D35E93">
      <w:pPr>
        <w:spacing w:line="360" w:lineRule="auto"/>
        <w:ind w:firstLine="709"/>
        <w:jc w:val="both"/>
        <w:rPr>
          <w:rFonts w:ascii="Times New Roman" w:hAnsi="Times New Roman" w:cs="Times New Roman"/>
          <w:b/>
          <w:sz w:val="28"/>
          <w:szCs w:val="28"/>
        </w:rPr>
      </w:pPr>
    </w:p>
    <w:p w:rsidR="00EC6D7C" w:rsidRDefault="00EC6D7C" w:rsidP="00D35E93">
      <w:pPr>
        <w:spacing w:line="360" w:lineRule="auto"/>
        <w:ind w:firstLine="709"/>
        <w:jc w:val="both"/>
        <w:rPr>
          <w:rFonts w:ascii="Times New Roman" w:hAnsi="Times New Roman" w:cs="Times New Roman"/>
          <w:sz w:val="28"/>
          <w:szCs w:val="28"/>
        </w:rPr>
      </w:pPr>
    </w:p>
    <w:p w:rsidR="00EC6D7C" w:rsidRDefault="00EC6D7C" w:rsidP="00D35E93">
      <w:pPr>
        <w:spacing w:line="360" w:lineRule="auto"/>
        <w:ind w:firstLine="709"/>
        <w:jc w:val="both"/>
        <w:rPr>
          <w:rFonts w:ascii="Times New Roman" w:hAnsi="Times New Roman" w:cs="Times New Roman"/>
          <w:sz w:val="28"/>
          <w:szCs w:val="28"/>
        </w:rPr>
      </w:pPr>
    </w:p>
    <w:p w:rsidR="00EC6D7C" w:rsidRDefault="00EC6D7C" w:rsidP="00D35E93">
      <w:pPr>
        <w:spacing w:line="360" w:lineRule="auto"/>
        <w:ind w:firstLine="709"/>
        <w:jc w:val="both"/>
        <w:rPr>
          <w:rFonts w:ascii="Times New Roman" w:hAnsi="Times New Roman" w:cs="Times New Roman"/>
          <w:sz w:val="28"/>
          <w:szCs w:val="28"/>
        </w:rPr>
      </w:pPr>
    </w:p>
    <w:p w:rsidR="00EC6D7C" w:rsidRDefault="00EC6D7C" w:rsidP="00D35E93">
      <w:pPr>
        <w:spacing w:line="360" w:lineRule="auto"/>
        <w:ind w:firstLine="709"/>
        <w:jc w:val="both"/>
        <w:rPr>
          <w:rFonts w:ascii="Times New Roman" w:hAnsi="Times New Roman" w:cs="Times New Roman"/>
          <w:sz w:val="28"/>
          <w:szCs w:val="28"/>
        </w:rPr>
      </w:pPr>
    </w:p>
    <w:p w:rsidR="00EC6D7C" w:rsidRDefault="00EC6D7C" w:rsidP="00D35E93">
      <w:pPr>
        <w:spacing w:line="360" w:lineRule="auto"/>
        <w:ind w:firstLine="709"/>
        <w:jc w:val="both"/>
        <w:rPr>
          <w:rFonts w:ascii="Times New Roman" w:hAnsi="Times New Roman" w:cs="Times New Roman"/>
          <w:sz w:val="28"/>
          <w:szCs w:val="28"/>
        </w:rPr>
      </w:pPr>
    </w:p>
    <w:p w:rsidR="00EC6D7C" w:rsidRDefault="00EC6D7C" w:rsidP="00D35E93">
      <w:pPr>
        <w:spacing w:line="360" w:lineRule="auto"/>
        <w:ind w:firstLine="709"/>
        <w:jc w:val="both"/>
        <w:rPr>
          <w:rFonts w:ascii="Times New Roman" w:hAnsi="Times New Roman" w:cs="Times New Roman"/>
          <w:sz w:val="28"/>
          <w:szCs w:val="28"/>
        </w:rPr>
      </w:pPr>
    </w:p>
    <w:p w:rsidR="00EC6D7C" w:rsidRDefault="00EC6D7C" w:rsidP="00D35E93">
      <w:pPr>
        <w:spacing w:line="360" w:lineRule="auto"/>
        <w:ind w:firstLine="709"/>
        <w:jc w:val="both"/>
        <w:rPr>
          <w:rFonts w:ascii="Times New Roman" w:hAnsi="Times New Roman" w:cs="Times New Roman"/>
          <w:sz w:val="28"/>
          <w:szCs w:val="28"/>
        </w:rPr>
      </w:pPr>
    </w:p>
    <w:p w:rsidR="00EC6D7C" w:rsidRDefault="00EC6D7C" w:rsidP="00D35E93">
      <w:pPr>
        <w:spacing w:line="360" w:lineRule="auto"/>
        <w:ind w:firstLine="709"/>
        <w:jc w:val="both"/>
        <w:rPr>
          <w:rFonts w:ascii="Times New Roman" w:hAnsi="Times New Roman" w:cs="Times New Roman"/>
          <w:sz w:val="28"/>
          <w:szCs w:val="28"/>
        </w:rPr>
      </w:pPr>
    </w:p>
    <w:p w:rsidR="00EC6D7C" w:rsidRDefault="00EC6D7C" w:rsidP="00D35E93">
      <w:pPr>
        <w:spacing w:line="360" w:lineRule="auto"/>
        <w:ind w:firstLine="709"/>
        <w:jc w:val="both"/>
        <w:rPr>
          <w:rFonts w:ascii="Times New Roman" w:hAnsi="Times New Roman" w:cs="Times New Roman"/>
          <w:sz w:val="28"/>
          <w:szCs w:val="28"/>
        </w:rPr>
      </w:pPr>
    </w:p>
    <w:p w:rsidR="00EC6D7C" w:rsidRDefault="00EC6D7C" w:rsidP="00D35E93">
      <w:pPr>
        <w:spacing w:line="360" w:lineRule="auto"/>
        <w:ind w:firstLine="709"/>
        <w:jc w:val="both"/>
        <w:rPr>
          <w:rFonts w:ascii="Times New Roman" w:hAnsi="Times New Roman" w:cs="Times New Roman"/>
          <w:sz w:val="28"/>
          <w:szCs w:val="28"/>
        </w:rPr>
      </w:pPr>
    </w:p>
    <w:p w:rsidR="00EC6D7C" w:rsidRPr="00EC6D7C" w:rsidRDefault="00EC6D7C" w:rsidP="00F37F47">
      <w:pPr>
        <w:spacing w:line="360" w:lineRule="auto"/>
        <w:jc w:val="both"/>
        <w:rPr>
          <w:rFonts w:ascii="Times New Roman" w:hAnsi="Times New Roman" w:cs="Times New Roman"/>
          <w:sz w:val="28"/>
          <w:szCs w:val="28"/>
        </w:rPr>
      </w:pPr>
    </w:p>
    <w:p w:rsidR="00EC6D7C" w:rsidRPr="0057114C" w:rsidRDefault="00EC6D7C" w:rsidP="00D35E93">
      <w:pPr>
        <w:spacing w:line="360" w:lineRule="auto"/>
        <w:ind w:firstLine="709"/>
        <w:jc w:val="both"/>
        <w:rPr>
          <w:rFonts w:ascii="Times New Roman" w:hAnsi="Times New Roman" w:cs="Times New Roman"/>
          <w:b/>
          <w:sz w:val="28"/>
          <w:szCs w:val="28"/>
        </w:rPr>
      </w:pPr>
      <w:r w:rsidRPr="0057114C">
        <w:rPr>
          <w:rFonts w:ascii="Times New Roman" w:hAnsi="Times New Roman" w:cs="Times New Roman"/>
          <w:b/>
          <w:sz w:val="28"/>
          <w:szCs w:val="28"/>
        </w:rPr>
        <w:lastRenderedPageBreak/>
        <w:t>Задача 2.</w:t>
      </w:r>
    </w:p>
    <w:p w:rsidR="00EC6D7C" w:rsidRPr="00EC6D7C" w:rsidRDefault="00EC6D7C" w:rsidP="00D35E93">
      <w:pPr>
        <w:spacing w:line="360" w:lineRule="auto"/>
        <w:ind w:firstLine="709"/>
        <w:jc w:val="both"/>
        <w:rPr>
          <w:rFonts w:ascii="Times New Roman" w:hAnsi="Times New Roman" w:cs="Times New Roman"/>
          <w:sz w:val="28"/>
          <w:szCs w:val="28"/>
        </w:rPr>
      </w:pPr>
      <w:r w:rsidRPr="00EC6D7C">
        <w:rPr>
          <w:rFonts w:ascii="Times New Roman" w:hAnsi="Times New Roman" w:cs="Times New Roman"/>
          <w:sz w:val="28"/>
          <w:szCs w:val="28"/>
        </w:rPr>
        <w:t>Игнатов, приобретя мебельный гарнитур, устно договорился со своей знакомой Андреевой о том, что до получения им ордера на новую квартиру он оставит гарнитур в квартире Андреевой на хранение и выплатит ей за эту услугу вознаграждение. Когда, получив ордер, Игнатов приехал за гарнитуром, выяснилось, что отсутствуют два кресла и журнальный столик, входящие в состав гарнитура. Андреева заявила, что этих предметов Игнатов ей на хранение не передавал. Игнатов же утверждал, что он привез весь гарнитур сразу из магазина, в подтверждение представил трех свидетелей, помогавших ему перевозить и разгружать гарнитур на квартире Андреевой. Спор был передан на рассмотрение суда.</w:t>
      </w:r>
    </w:p>
    <w:p w:rsidR="00EC6D7C" w:rsidRDefault="00EC6D7C" w:rsidP="00D35E93">
      <w:pPr>
        <w:spacing w:line="360" w:lineRule="auto"/>
        <w:ind w:firstLine="709"/>
        <w:jc w:val="both"/>
        <w:rPr>
          <w:rFonts w:ascii="Times New Roman" w:hAnsi="Times New Roman" w:cs="Times New Roman"/>
          <w:b/>
          <w:i/>
          <w:sz w:val="28"/>
          <w:szCs w:val="28"/>
        </w:rPr>
      </w:pPr>
      <w:r w:rsidRPr="0057114C">
        <w:rPr>
          <w:rFonts w:ascii="Times New Roman" w:hAnsi="Times New Roman" w:cs="Times New Roman"/>
          <w:b/>
          <w:i/>
          <w:sz w:val="28"/>
          <w:szCs w:val="28"/>
        </w:rPr>
        <w:t>Решите дело.</w:t>
      </w:r>
    </w:p>
    <w:p w:rsidR="0057114C" w:rsidRPr="0057114C" w:rsidRDefault="0057114C" w:rsidP="00D35E93">
      <w:pPr>
        <w:spacing w:line="360" w:lineRule="auto"/>
        <w:ind w:firstLine="709"/>
        <w:jc w:val="both"/>
        <w:rPr>
          <w:rFonts w:ascii="Times New Roman" w:hAnsi="Times New Roman" w:cs="Times New Roman"/>
          <w:b/>
          <w:sz w:val="28"/>
          <w:szCs w:val="28"/>
        </w:rPr>
      </w:pPr>
      <w:r>
        <w:rPr>
          <w:rFonts w:ascii="Times New Roman" w:hAnsi="Times New Roman" w:cs="Times New Roman"/>
          <w:b/>
          <w:sz w:val="28"/>
          <w:szCs w:val="28"/>
        </w:rPr>
        <w:t>Решение:</w:t>
      </w:r>
    </w:p>
    <w:p w:rsidR="00EC6D7C" w:rsidRPr="00F37F47" w:rsidRDefault="00EC6D7C" w:rsidP="00D35E93">
      <w:pPr>
        <w:spacing w:line="360" w:lineRule="auto"/>
        <w:ind w:firstLine="709"/>
        <w:jc w:val="both"/>
        <w:rPr>
          <w:rFonts w:ascii="Times New Roman" w:hAnsi="Times New Roman" w:cs="Times New Roman"/>
          <w:i/>
          <w:sz w:val="28"/>
          <w:szCs w:val="28"/>
        </w:rPr>
      </w:pPr>
      <w:r w:rsidRPr="00F37F47">
        <w:rPr>
          <w:rFonts w:ascii="Times New Roman" w:hAnsi="Times New Roman" w:cs="Times New Roman"/>
          <w:color w:val="333333"/>
          <w:sz w:val="28"/>
          <w:szCs w:val="28"/>
        </w:rPr>
        <w:t xml:space="preserve">Согласно части 1 статьи 886 гражданского кодекса Андреева является хранителем вещи, обязуется хранить вещь и возвратить эту вещь в сохранности; а Игнатов - поклажедателем. В соответствии со статьей 887, между Андреевой и Игнатовым должен был быть заключен договор хранения, если стоимость передаваемой на хранение вещи превышает не менее чем в десять раз установленный законом минимальный размер оплаты труда (10 *4600=46 000рублей), а Игнатов и Андреева заключили договор в устной форме. Предположим, что стоимость гарнитура переданного на хранение не превышала 46 000 рублей, а значит в этом случае допустимо заключении договора в устной форме. Андреева согласно части 1 </w:t>
      </w:r>
      <w:r w:rsidR="00F37F47">
        <w:rPr>
          <w:rFonts w:ascii="Times New Roman" w:hAnsi="Times New Roman" w:cs="Times New Roman"/>
          <w:color w:val="333333"/>
          <w:sz w:val="28"/>
          <w:szCs w:val="28"/>
        </w:rPr>
        <w:t>статьи</w:t>
      </w:r>
      <w:r w:rsidRPr="00F37F47">
        <w:rPr>
          <w:rFonts w:ascii="Times New Roman" w:hAnsi="Times New Roman" w:cs="Times New Roman"/>
          <w:color w:val="333333"/>
          <w:sz w:val="28"/>
          <w:szCs w:val="28"/>
        </w:rPr>
        <w:t xml:space="preserve"> 901 ГК РФ отвечает за утрату вещи, </w:t>
      </w:r>
      <w:r w:rsidR="00F37F47">
        <w:rPr>
          <w:rFonts w:ascii="Times New Roman" w:hAnsi="Times New Roman" w:cs="Times New Roman"/>
          <w:color w:val="333333"/>
          <w:sz w:val="28"/>
          <w:szCs w:val="28"/>
        </w:rPr>
        <w:t>в соответствии с частью 1 статьи</w:t>
      </w:r>
      <w:r w:rsidRPr="00F37F47">
        <w:rPr>
          <w:rFonts w:ascii="Times New Roman" w:hAnsi="Times New Roman" w:cs="Times New Roman"/>
          <w:color w:val="333333"/>
          <w:sz w:val="28"/>
          <w:szCs w:val="28"/>
        </w:rPr>
        <w:t xml:space="preserve"> 902 ГК РФ убытки, причиненные поклажедателю (Игнатову) утратой, возмещаются хранителем (Андр</w:t>
      </w:r>
      <w:r w:rsidR="0057114C" w:rsidRPr="00F37F47">
        <w:rPr>
          <w:rFonts w:ascii="Times New Roman" w:hAnsi="Times New Roman" w:cs="Times New Roman"/>
          <w:color w:val="333333"/>
          <w:sz w:val="28"/>
          <w:szCs w:val="28"/>
        </w:rPr>
        <w:t>еевой) в</w:t>
      </w:r>
      <w:r w:rsidR="00F37F47">
        <w:rPr>
          <w:rFonts w:ascii="Times New Roman" w:hAnsi="Times New Roman" w:cs="Times New Roman"/>
          <w:color w:val="333333"/>
          <w:sz w:val="28"/>
          <w:szCs w:val="28"/>
        </w:rPr>
        <w:t xml:space="preserve"> соответствии со статьей</w:t>
      </w:r>
      <w:r w:rsidRPr="00F37F47">
        <w:rPr>
          <w:rFonts w:ascii="Times New Roman" w:hAnsi="Times New Roman" w:cs="Times New Roman"/>
          <w:color w:val="333333"/>
          <w:sz w:val="28"/>
          <w:szCs w:val="28"/>
        </w:rPr>
        <w:t xml:space="preserve"> 393 </w:t>
      </w:r>
      <w:bookmarkStart w:id="0" w:name="_GoBack"/>
      <w:bookmarkEnd w:id="0"/>
      <w:r w:rsidR="0057114C" w:rsidRPr="00F37F47">
        <w:rPr>
          <w:rFonts w:ascii="Times New Roman" w:hAnsi="Times New Roman" w:cs="Times New Roman"/>
          <w:color w:val="333333"/>
          <w:sz w:val="28"/>
          <w:szCs w:val="28"/>
        </w:rPr>
        <w:t>настоящего Кодекса</w:t>
      </w:r>
      <w:r w:rsidRPr="00F37F47">
        <w:rPr>
          <w:rFonts w:ascii="Times New Roman" w:hAnsi="Times New Roman" w:cs="Times New Roman"/>
          <w:color w:val="333333"/>
          <w:sz w:val="28"/>
          <w:szCs w:val="28"/>
        </w:rPr>
        <w:t>.</w:t>
      </w:r>
      <w:r w:rsidRPr="00F37F47">
        <w:rPr>
          <w:rFonts w:ascii="Times New Roman" w:hAnsi="Times New Roman" w:cs="Times New Roman"/>
          <w:vanish/>
          <w:color w:val="333333"/>
          <w:sz w:val="28"/>
          <w:szCs w:val="28"/>
        </w:rPr>
        <w:t>Дарья Финогеева</w:t>
      </w:r>
    </w:p>
    <w:p w:rsidR="00EC6D7C" w:rsidRPr="00F37F47" w:rsidRDefault="00EC6D7C" w:rsidP="00D35E93">
      <w:pPr>
        <w:spacing w:before="100" w:beforeAutospacing="1" w:after="100" w:afterAutospacing="1" w:line="360" w:lineRule="auto"/>
        <w:ind w:firstLine="709"/>
        <w:jc w:val="both"/>
        <w:rPr>
          <w:rFonts w:ascii="Times New Roman" w:hAnsi="Times New Roman" w:cs="Times New Roman"/>
          <w:color w:val="333333"/>
          <w:sz w:val="28"/>
          <w:szCs w:val="28"/>
        </w:rPr>
      </w:pPr>
      <w:r w:rsidRPr="00F37F47">
        <w:rPr>
          <w:rFonts w:ascii="Times New Roman" w:hAnsi="Times New Roman" w:cs="Times New Roman"/>
          <w:color w:val="333333"/>
          <w:sz w:val="28"/>
          <w:szCs w:val="28"/>
        </w:rPr>
        <w:t xml:space="preserve">Но Андреева отрицала, что Игнатовым на хранение были переданы кресла и журнальный столик, в ответ Игнатов предоставил свидетелей, </w:t>
      </w:r>
      <w:r w:rsidRPr="00F37F47">
        <w:rPr>
          <w:rFonts w:ascii="Times New Roman" w:hAnsi="Times New Roman" w:cs="Times New Roman"/>
          <w:color w:val="333333"/>
          <w:sz w:val="28"/>
          <w:szCs w:val="28"/>
        </w:rPr>
        <w:lastRenderedPageBreak/>
        <w:t xml:space="preserve">даже  если письменная форма была не соблюдена, то Игнатов соответствии с </w:t>
      </w:r>
      <w:r w:rsidR="00F37F47">
        <w:rPr>
          <w:rFonts w:ascii="Times New Roman" w:hAnsi="Times New Roman" w:cs="Times New Roman"/>
          <w:color w:val="333333"/>
          <w:sz w:val="28"/>
          <w:szCs w:val="28"/>
        </w:rPr>
        <w:t>частью 3 статьи</w:t>
      </w:r>
      <w:r w:rsidR="0057114C" w:rsidRPr="00F37F47">
        <w:rPr>
          <w:rFonts w:ascii="Times New Roman" w:hAnsi="Times New Roman" w:cs="Times New Roman"/>
          <w:color w:val="333333"/>
          <w:sz w:val="28"/>
          <w:szCs w:val="28"/>
        </w:rPr>
        <w:t xml:space="preserve"> </w:t>
      </w:r>
      <w:r w:rsidRPr="00F37F47">
        <w:rPr>
          <w:rFonts w:ascii="Times New Roman" w:hAnsi="Times New Roman" w:cs="Times New Roman"/>
          <w:color w:val="333333"/>
          <w:sz w:val="28"/>
          <w:szCs w:val="28"/>
        </w:rPr>
        <w:t xml:space="preserve"> 887 ГК РФ  несоблюдение простой письменной формы договора хранения, не лишает стороны права ссылаться на свидетельские показания в случае спора о не возвращении вещи хранителем. Таким образом, если показания свидетелей предоставленных Игнатовым достоверны, то Андреева возместить убытки Игнатову в соответствии со статьей 393 ГК</w:t>
      </w:r>
      <w:r w:rsidR="0057114C" w:rsidRPr="00F37F47">
        <w:rPr>
          <w:rFonts w:ascii="Times New Roman" w:hAnsi="Times New Roman" w:cs="Times New Roman"/>
          <w:color w:val="333333"/>
          <w:sz w:val="28"/>
          <w:szCs w:val="28"/>
        </w:rPr>
        <w:t xml:space="preserve"> </w:t>
      </w:r>
      <w:r w:rsidRPr="00F37F47">
        <w:rPr>
          <w:rFonts w:ascii="Times New Roman" w:hAnsi="Times New Roman" w:cs="Times New Roman"/>
          <w:color w:val="333333"/>
          <w:sz w:val="28"/>
          <w:szCs w:val="28"/>
        </w:rPr>
        <w:t>РФ. В данном случае свидетельские показания являются единственным доказательством, так как договор между сторонами был заключен устной форме. Если сумма вещи пере</w:t>
      </w:r>
      <w:r w:rsidR="0057114C" w:rsidRPr="00F37F47">
        <w:rPr>
          <w:rFonts w:ascii="Times New Roman" w:hAnsi="Times New Roman" w:cs="Times New Roman"/>
          <w:color w:val="333333"/>
          <w:sz w:val="28"/>
          <w:szCs w:val="28"/>
        </w:rPr>
        <w:t xml:space="preserve">данной на хранение превышает 46 </w:t>
      </w:r>
      <w:r w:rsidRPr="00F37F47">
        <w:rPr>
          <w:rFonts w:ascii="Times New Roman" w:hAnsi="Times New Roman" w:cs="Times New Roman"/>
          <w:color w:val="333333"/>
          <w:sz w:val="28"/>
          <w:szCs w:val="28"/>
        </w:rPr>
        <w:t>000 рублей, то договор, заключенный в устной форме является недействительным.</w:t>
      </w:r>
    </w:p>
    <w:p w:rsidR="0057114C" w:rsidRPr="00F37F47" w:rsidRDefault="0057114C" w:rsidP="00EC6D7C">
      <w:pPr>
        <w:spacing w:before="100" w:beforeAutospacing="1" w:after="100" w:afterAutospacing="1" w:line="360" w:lineRule="auto"/>
        <w:ind w:firstLine="709"/>
        <w:jc w:val="both"/>
        <w:rPr>
          <w:rFonts w:ascii="Times New Roman" w:hAnsi="Times New Roman" w:cs="Times New Roman"/>
          <w:color w:val="333333"/>
          <w:sz w:val="28"/>
          <w:szCs w:val="28"/>
        </w:rPr>
      </w:pPr>
    </w:p>
    <w:p w:rsidR="0057114C" w:rsidRDefault="0057114C" w:rsidP="00EC6D7C">
      <w:pPr>
        <w:spacing w:before="100" w:beforeAutospacing="1" w:after="100" w:afterAutospacing="1" w:line="360" w:lineRule="auto"/>
        <w:ind w:firstLine="709"/>
        <w:jc w:val="both"/>
        <w:rPr>
          <w:rFonts w:ascii="Times New Roman" w:hAnsi="Times New Roman" w:cs="Times New Roman"/>
          <w:color w:val="333333"/>
          <w:sz w:val="28"/>
          <w:szCs w:val="28"/>
        </w:rPr>
      </w:pPr>
    </w:p>
    <w:p w:rsidR="0057114C" w:rsidRDefault="0057114C" w:rsidP="00EC6D7C">
      <w:pPr>
        <w:spacing w:before="100" w:beforeAutospacing="1" w:after="100" w:afterAutospacing="1" w:line="360" w:lineRule="auto"/>
        <w:ind w:firstLine="709"/>
        <w:jc w:val="both"/>
        <w:rPr>
          <w:rFonts w:ascii="Times New Roman" w:hAnsi="Times New Roman" w:cs="Times New Roman"/>
          <w:color w:val="333333"/>
          <w:sz w:val="28"/>
          <w:szCs w:val="28"/>
        </w:rPr>
      </w:pPr>
    </w:p>
    <w:p w:rsidR="0057114C" w:rsidRDefault="0057114C" w:rsidP="00EC6D7C">
      <w:pPr>
        <w:spacing w:before="100" w:beforeAutospacing="1" w:after="100" w:afterAutospacing="1" w:line="360" w:lineRule="auto"/>
        <w:ind w:firstLine="709"/>
        <w:jc w:val="both"/>
        <w:rPr>
          <w:rFonts w:ascii="Times New Roman" w:hAnsi="Times New Roman" w:cs="Times New Roman"/>
          <w:color w:val="333333"/>
          <w:sz w:val="28"/>
          <w:szCs w:val="28"/>
        </w:rPr>
      </w:pPr>
    </w:p>
    <w:p w:rsidR="0057114C" w:rsidRDefault="0057114C" w:rsidP="00EC6D7C">
      <w:pPr>
        <w:spacing w:before="100" w:beforeAutospacing="1" w:after="100" w:afterAutospacing="1" w:line="360" w:lineRule="auto"/>
        <w:ind w:firstLine="709"/>
        <w:jc w:val="both"/>
        <w:rPr>
          <w:rFonts w:ascii="Times New Roman" w:hAnsi="Times New Roman" w:cs="Times New Roman"/>
          <w:color w:val="333333"/>
          <w:sz w:val="28"/>
          <w:szCs w:val="28"/>
        </w:rPr>
      </w:pPr>
    </w:p>
    <w:p w:rsidR="0057114C" w:rsidRDefault="0057114C" w:rsidP="00EC6D7C">
      <w:pPr>
        <w:spacing w:before="100" w:beforeAutospacing="1" w:after="100" w:afterAutospacing="1" w:line="360" w:lineRule="auto"/>
        <w:ind w:firstLine="709"/>
        <w:jc w:val="both"/>
        <w:rPr>
          <w:rFonts w:ascii="Times New Roman" w:hAnsi="Times New Roman" w:cs="Times New Roman"/>
          <w:color w:val="333333"/>
          <w:sz w:val="28"/>
          <w:szCs w:val="28"/>
        </w:rPr>
      </w:pPr>
    </w:p>
    <w:p w:rsidR="0057114C" w:rsidRDefault="0057114C" w:rsidP="00EC6D7C">
      <w:pPr>
        <w:spacing w:before="100" w:beforeAutospacing="1" w:after="100" w:afterAutospacing="1" w:line="360" w:lineRule="auto"/>
        <w:ind w:firstLine="709"/>
        <w:jc w:val="both"/>
        <w:rPr>
          <w:rFonts w:ascii="Times New Roman" w:hAnsi="Times New Roman" w:cs="Times New Roman"/>
          <w:color w:val="333333"/>
          <w:sz w:val="28"/>
          <w:szCs w:val="28"/>
        </w:rPr>
      </w:pPr>
    </w:p>
    <w:p w:rsidR="0057114C" w:rsidRDefault="0057114C" w:rsidP="00EC6D7C">
      <w:pPr>
        <w:spacing w:before="100" w:beforeAutospacing="1" w:after="100" w:afterAutospacing="1" w:line="360" w:lineRule="auto"/>
        <w:ind w:firstLine="709"/>
        <w:jc w:val="both"/>
        <w:rPr>
          <w:rFonts w:ascii="Times New Roman" w:hAnsi="Times New Roman" w:cs="Times New Roman"/>
          <w:color w:val="333333"/>
          <w:sz w:val="28"/>
          <w:szCs w:val="28"/>
        </w:rPr>
      </w:pPr>
    </w:p>
    <w:p w:rsidR="0057114C" w:rsidRDefault="0057114C" w:rsidP="00691668">
      <w:pPr>
        <w:spacing w:before="100" w:beforeAutospacing="1" w:after="100" w:afterAutospacing="1" w:line="360" w:lineRule="auto"/>
        <w:jc w:val="both"/>
        <w:rPr>
          <w:rFonts w:ascii="Times New Roman" w:hAnsi="Times New Roman" w:cs="Times New Roman"/>
          <w:color w:val="333333"/>
          <w:sz w:val="28"/>
          <w:szCs w:val="28"/>
        </w:rPr>
      </w:pPr>
    </w:p>
    <w:p w:rsidR="00F37F47" w:rsidRDefault="00F37F47" w:rsidP="00691668">
      <w:pPr>
        <w:spacing w:before="100" w:beforeAutospacing="1" w:after="100" w:afterAutospacing="1" w:line="360" w:lineRule="auto"/>
        <w:jc w:val="both"/>
        <w:rPr>
          <w:rFonts w:ascii="Times New Roman" w:hAnsi="Times New Roman" w:cs="Times New Roman"/>
          <w:color w:val="333333"/>
          <w:sz w:val="28"/>
          <w:szCs w:val="28"/>
        </w:rPr>
      </w:pPr>
    </w:p>
    <w:p w:rsidR="00F37F47" w:rsidRDefault="00F37F47" w:rsidP="00691668">
      <w:pPr>
        <w:spacing w:before="100" w:beforeAutospacing="1" w:after="100" w:afterAutospacing="1" w:line="360" w:lineRule="auto"/>
        <w:jc w:val="both"/>
        <w:rPr>
          <w:rFonts w:ascii="Times New Roman" w:hAnsi="Times New Roman" w:cs="Times New Roman"/>
          <w:color w:val="333333"/>
          <w:sz w:val="28"/>
          <w:szCs w:val="28"/>
        </w:rPr>
      </w:pPr>
    </w:p>
    <w:p w:rsidR="00F37F47" w:rsidRDefault="00F37F47" w:rsidP="00691668">
      <w:pPr>
        <w:spacing w:before="100" w:beforeAutospacing="1" w:after="100" w:afterAutospacing="1" w:line="360" w:lineRule="auto"/>
        <w:jc w:val="both"/>
        <w:rPr>
          <w:rFonts w:ascii="Times New Roman" w:hAnsi="Times New Roman" w:cs="Times New Roman"/>
          <w:color w:val="333333"/>
          <w:sz w:val="28"/>
          <w:szCs w:val="28"/>
        </w:rPr>
      </w:pPr>
    </w:p>
    <w:p w:rsidR="0057114C" w:rsidRPr="0057114C" w:rsidRDefault="00ED1252" w:rsidP="0057114C">
      <w:pPr>
        <w:jc w:val="center"/>
        <w:rPr>
          <w:rFonts w:ascii="Times New Roman" w:hAnsi="Times New Roman" w:cs="Times New Roman"/>
          <w:b/>
          <w:sz w:val="28"/>
          <w:szCs w:val="28"/>
        </w:rPr>
      </w:pPr>
      <w:r>
        <w:rPr>
          <w:rFonts w:ascii="Times New Roman" w:hAnsi="Times New Roman" w:cs="Times New Roman"/>
          <w:b/>
          <w:sz w:val="28"/>
          <w:szCs w:val="28"/>
        </w:rPr>
        <w:lastRenderedPageBreak/>
        <w:t>Заключение</w:t>
      </w:r>
    </w:p>
    <w:p w:rsidR="0057114C" w:rsidRPr="0057114C" w:rsidRDefault="0057114C" w:rsidP="0057114C">
      <w:pPr>
        <w:rPr>
          <w:rFonts w:ascii="Times New Roman" w:hAnsi="Times New Roman" w:cs="Times New Roman"/>
          <w:b/>
          <w:sz w:val="28"/>
          <w:szCs w:val="28"/>
        </w:rPr>
      </w:pPr>
    </w:p>
    <w:p w:rsidR="0057114C" w:rsidRPr="0057114C" w:rsidRDefault="0057114C" w:rsidP="00D35E93">
      <w:pPr>
        <w:spacing w:line="360" w:lineRule="auto"/>
        <w:ind w:firstLine="709"/>
        <w:jc w:val="both"/>
        <w:rPr>
          <w:rFonts w:ascii="Times New Roman" w:hAnsi="Times New Roman" w:cs="Times New Roman"/>
          <w:sz w:val="28"/>
          <w:szCs w:val="28"/>
        </w:rPr>
      </w:pPr>
      <w:r w:rsidRPr="0057114C">
        <w:rPr>
          <w:rFonts w:ascii="Times New Roman" w:hAnsi="Times New Roman" w:cs="Times New Roman"/>
          <w:sz w:val="28"/>
          <w:szCs w:val="28"/>
        </w:rPr>
        <w:t>В целом, можно сделать следующие выводы. Договор возмездног</w:t>
      </w:r>
      <w:r w:rsidR="00F37F47">
        <w:rPr>
          <w:rFonts w:ascii="Times New Roman" w:hAnsi="Times New Roman" w:cs="Times New Roman"/>
          <w:sz w:val="28"/>
          <w:szCs w:val="28"/>
        </w:rPr>
        <w:t>о оказания услуг определен в статье</w:t>
      </w:r>
      <w:r w:rsidRPr="0057114C">
        <w:rPr>
          <w:rFonts w:ascii="Times New Roman" w:hAnsi="Times New Roman" w:cs="Times New Roman"/>
          <w:sz w:val="28"/>
          <w:szCs w:val="28"/>
        </w:rPr>
        <w:t xml:space="preserve"> 779 ГК РФ как обязательство, согласно которому исполнитель обязуется по заданию заказчика оказать услуги (совершить определенные действия или осуществить определенную деятельность), а заказчик обяз</w:t>
      </w:r>
      <w:r w:rsidR="00F37F47">
        <w:rPr>
          <w:rFonts w:ascii="Times New Roman" w:hAnsi="Times New Roman" w:cs="Times New Roman"/>
          <w:sz w:val="28"/>
          <w:szCs w:val="28"/>
        </w:rPr>
        <w:t>уется оплатить эти услуги. В статье</w:t>
      </w:r>
      <w:r w:rsidRPr="0057114C">
        <w:rPr>
          <w:rFonts w:ascii="Times New Roman" w:hAnsi="Times New Roman" w:cs="Times New Roman"/>
          <w:sz w:val="28"/>
          <w:szCs w:val="28"/>
        </w:rPr>
        <w:t xml:space="preserve"> 779 ГК </w:t>
      </w:r>
      <w:r w:rsidR="00F37F47">
        <w:rPr>
          <w:rFonts w:ascii="Times New Roman" w:hAnsi="Times New Roman" w:cs="Times New Roman"/>
          <w:sz w:val="28"/>
          <w:szCs w:val="28"/>
        </w:rPr>
        <w:t xml:space="preserve">РФ </w:t>
      </w:r>
      <w:r w:rsidRPr="0057114C">
        <w:rPr>
          <w:rFonts w:ascii="Times New Roman" w:hAnsi="Times New Roman" w:cs="Times New Roman"/>
          <w:sz w:val="28"/>
          <w:szCs w:val="28"/>
        </w:rPr>
        <w:t>дан примерный перечень обязательств по оказанию услуг: это медицинские, ветеринарные, аудиторские, консультационные, информационные услуги, услуги по обучению, туристическому обслуживанию, связи.</w:t>
      </w:r>
    </w:p>
    <w:p w:rsidR="0057114C" w:rsidRPr="0057114C" w:rsidRDefault="0057114C" w:rsidP="00D35E93">
      <w:pPr>
        <w:spacing w:line="360" w:lineRule="auto"/>
        <w:ind w:firstLine="709"/>
        <w:jc w:val="both"/>
        <w:rPr>
          <w:rFonts w:ascii="Times New Roman" w:hAnsi="Times New Roman" w:cs="Times New Roman"/>
          <w:sz w:val="28"/>
          <w:szCs w:val="28"/>
        </w:rPr>
      </w:pPr>
      <w:r w:rsidRPr="0057114C">
        <w:rPr>
          <w:rFonts w:ascii="Times New Roman" w:hAnsi="Times New Roman" w:cs="Times New Roman"/>
          <w:sz w:val="28"/>
          <w:szCs w:val="28"/>
        </w:rPr>
        <w:t>Возмездное оказание услуг впервые выделено в новом ГК РФ как самостоятельный тип договора, имеющий собственную нормативно-</w:t>
      </w:r>
      <w:r w:rsidR="00F37F47">
        <w:rPr>
          <w:rFonts w:ascii="Times New Roman" w:hAnsi="Times New Roman" w:cs="Times New Roman"/>
          <w:sz w:val="28"/>
          <w:szCs w:val="28"/>
        </w:rPr>
        <w:t>правовую базу. Ему посвящена глава</w:t>
      </w:r>
      <w:r w:rsidRPr="0057114C">
        <w:rPr>
          <w:rFonts w:ascii="Times New Roman" w:hAnsi="Times New Roman" w:cs="Times New Roman"/>
          <w:sz w:val="28"/>
          <w:szCs w:val="28"/>
        </w:rPr>
        <w:t xml:space="preserve"> 39 ГК РФ.</w:t>
      </w:r>
    </w:p>
    <w:p w:rsidR="0057114C" w:rsidRPr="0057114C" w:rsidRDefault="0057114C" w:rsidP="00D35E93">
      <w:pPr>
        <w:spacing w:line="360" w:lineRule="auto"/>
        <w:ind w:firstLine="709"/>
        <w:jc w:val="both"/>
        <w:rPr>
          <w:rFonts w:ascii="Times New Roman" w:hAnsi="Times New Roman" w:cs="Times New Roman"/>
          <w:sz w:val="28"/>
          <w:szCs w:val="28"/>
        </w:rPr>
      </w:pPr>
      <w:r w:rsidRPr="0057114C">
        <w:rPr>
          <w:rFonts w:ascii="Times New Roman" w:hAnsi="Times New Roman" w:cs="Times New Roman"/>
          <w:sz w:val="28"/>
          <w:szCs w:val="28"/>
        </w:rPr>
        <w:t>Институт возмездного оказания услуг предназначен для регулирования правоотношений, которые, с одной стороны, не могут быть эффективно регламентированы подрядными нормами, а с другой стороны, по своей значимости и индивидуализирующим свойствам еще не достигли той степени, при которой оказывается необходимым выделение каждого из них в особый договорный тип. Последовательно уточняющая характеристика договора возмездного оказания услуг может быть представлена следующим образом.</w:t>
      </w:r>
    </w:p>
    <w:p w:rsidR="0057114C" w:rsidRPr="0057114C" w:rsidRDefault="0057114C" w:rsidP="00D35E93">
      <w:pPr>
        <w:spacing w:line="360" w:lineRule="auto"/>
        <w:ind w:firstLine="709"/>
        <w:jc w:val="both"/>
        <w:rPr>
          <w:rFonts w:ascii="Times New Roman" w:hAnsi="Times New Roman" w:cs="Times New Roman"/>
          <w:sz w:val="28"/>
          <w:szCs w:val="28"/>
        </w:rPr>
      </w:pPr>
      <w:r w:rsidRPr="0057114C">
        <w:rPr>
          <w:rFonts w:ascii="Times New Roman" w:hAnsi="Times New Roman" w:cs="Times New Roman"/>
          <w:sz w:val="28"/>
          <w:szCs w:val="28"/>
        </w:rPr>
        <w:t>Во-первых, он относится к группе договоров, направленных на выполнение работ (оказание услуг). Причем данная направленность применительно к рассматриваемому обязательству неразрывно связана сеговозмездностью.</w:t>
      </w:r>
    </w:p>
    <w:p w:rsidR="0057114C" w:rsidRPr="0057114C" w:rsidRDefault="0057114C" w:rsidP="00D35E93">
      <w:pPr>
        <w:spacing w:line="360" w:lineRule="auto"/>
        <w:ind w:firstLine="709"/>
        <w:jc w:val="both"/>
        <w:rPr>
          <w:rFonts w:ascii="Times New Roman" w:hAnsi="Times New Roman" w:cs="Times New Roman"/>
          <w:sz w:val="28"/>
          <w:szCs w:val="28"/>
        </w:rPr>
      </w:pPr>
      <w:r w:rsidRPr="0057114C">
        <w:rPr>
          <w:rFonts w:ascii="Times New Roman" w:hAnsi="Times New Roman" w:cs="Times New Roman"/>
          <w:sz w:val="28"/>
          <w:szCs w:val="28"/>
        </w:rPr>
        <w:t>Во-вторых, он направлен на выполнение не любых работ, а лишь таких, результат которых неотделим от самой работы.</w:t>
      </w:r>
    </w:p>
    <w:p w:rsidR="0057114C" w:rsidRPr="0057114C" w:rsidRDefault="0057114C" w:rsidP="00D35E93">
      <w:pPr>
        <w:spacing w:line="360" w:lineRule="auto"/>
        <w:ind w:firstLine="709"/>
        <w:jc w:val="both"/>
        <w:rPr>
          <w:rFonts w:ascii="Times New Roman" w:hAnsi="Times New Roman" w:cs="Times New Roman"/>
          <w:sz w:val="28"/>
          <w:szCs w:val="28"/>
        </w:rPr>
      </w:pPr>
      <w:r w:rsidRPr="0057114C">
        <w:rPr>
          <w:rFonts w:ascii="Times New Roman" w:hAnsi="Times New Roman" w:cs="Times New Roman"/>
          <w:sz w:val="28"/>
          <w:szCs w:val="28"/>
        </w:rPr>
        <w:lastRenderedPageBreak/>
        <w:t>Правильное понимание специфики данного обязательства имеет большое значение, поскольку позволяет применять положения гл. 39 ГК РФ только к тем обязательствам, для регулирования которых они предназначены, не распространяя специальные нормы о возмездном оказании услуг на договоры, не имеющие соответствующей специфики.</w:t>
      </w:r>
    </w:p>
    <w:p w:rsidR="0057114C" w:rsidRPr="0057114C" w:rsidRDefault="0057114C" w:rsidP="00D35E93">
      <w:pPr>
        <w:spacing w:before="100" w:beforeAutospacing="1" w:after="100" w:afterAutospacing="1" w:line="360" w:lineRule="auto"/>
        <w:ind w:firstLine="709"/>
        <w:jc w:val="both"/>
        <w:rPr>
          <w:rFonts w:ascii="Times New Roman" w:hAnsi="Times New Roman" w:cs="Times New Roman"/>
          <w:color w:val="333333"/>
          <w:sz w:val="28"/>
          <w:szCs w:val="28"/>
        </w:rPr>
      </w:pPr>
    </w:p>
    <w:p w:rsidR="009531ED" w:rsidRPr="0057114C" w:rsidRDefault="009531ED" w:rsidP="00EC6D7C">
      <w:pPr>
        <w:spacing w:line="360" w:lineRule="auto"/>
        <w:ind w:left="1429" w:firstLine="709"/>
        <w:jc w:val="both"/>
        <w:rPr>
          <w:rFonts w:ascii="Times New Roman" w:hAnsi="Times New Roman" w:cs="Times New Roman"/>
          <w:sz w:val="28"/>
          <w:szCs w:val="28"/>
        </w:rPr>
      </w:pPr>
    </w:p>
    <w:p w:rsidR="00650C61" w:rsidRDefault="00650C61" w:rsidP="00650C61">
      <w:pPr>
        <w:spacing w:line="360" w:lineRule="auto"/>
        <w:ind w:left="709"/>
        <w:rPr>
          <w:rFonts w:ascii="Times New Roman" w:hAnsi="Times New Roman" w:cs="Times New Roman"/>
          <w:sz w:val="28"/>
          <w:szCs w:val="28"/>
        </w:rPr>
      </w:pPr>
    </w:p>
    <w:p w:rsidR="00D35E93" w:rsidRDefault="00D35E93" w:rsidP="00650C61">
      <w:pPr>
        <w:spacing w:line="360" w:lineRule="auto"/>
        <w:ind w:left="709"/>
        <w:rPr>
          <w:rFonts w:ascii="Times New Roman" w:hAnsi="Times New Roman" w:cs="Times New Roman"/>
          <w:sz w:val="28"/>
          <w:szCs w:val="28"/>
        </w:rPr>
      </w:pPr>
    </w:p>
    <w:p w:rsidR="00D35E93" w:rsidRDefault="00D35E93" w:rsidP="00650C61">
      <w:pPr>
        <w:spacing w:line="360" w:lineRule="auto"/>
        <w:ind w:left="709"/>
        <w:rPr>
          <w:rFonts w:ascii="Times New Roman" w:hAnsi="Times New Roman" w:cs="Times New Roman"/>
          <w:sz w:val="28"/>
          <w:szCs w:val="28"/>
        </w:rPr>
      </w:pPr>
    </w:p>
    <w:p w:rsidR="00D35E93" w:rsidRDefault="00D35E93" w:rsidP="00650C61">
      <w:pPr>
        <w:spacing w:line="360" w:lineRule="auto"/>
        <w:ind w:left="709"/>
        <w:rPr>
          <w:rFonts w:ascii="Times New Roman" w:hAnsi="Times New Roman" w:cs="Times New Roman"/>
          <w:sz w:val="28"/>
          <w:szCs w:val="28"/>
        </w:rPr>
      </w:pPr>
    </w:p>
    <w:p w:rsidR="00D35E93" w:rsidRDefault="00D35E93" w:rsidP="00650C61">
      <w:pPr>
        <w:spacing w:line="360" w:lineRule="auto"/>
        <w:ind w:left="709"/>
        <w:rPr>
          <w:rFonts w:ascii="Times New Roman" w:hAnsi="Times New Roman" w:cs="Times New Roman"/>
          <w:sz w:val="28"/>
          <w:szCs w:val="28"/>
        </w:rPr>
      </w:pPr>
    </w:p>
    <w:p w:rsidR="00D35E93" w:rsidRDefault="00D35E93" w:rsidP="00650C61">
      <w:pPr>
        <w:spacing w:line="360" w:lineRule="auto"/>
        <w:ind w:left="709"/>
        <w:rPr>
          <w:rFonts w:ascii="Times New Roman" w:hAnsi="Times New Roman" w:cs="Times New Roman"/>
          <w:sz w:val="28"/>
          <w:szCs w:val="28"/>
        </w:rPr>
      </w:pPr>
    </w:p>
    <w:p w:rsidR="00D35E93" w:rsidRDefault="00D35E93" w:rsidP="00650C61">
      <w:pPr>
        <w:spacing w:line="360" w:lineRule="auto"/>
        <w:ind w:left="709"/>
        <w:rPr>
          <w:rFonts w:ascii="Times New Roman" w:hAnsi="Times New Roman" w:cs="Times New Roman"/>
          <w:sz w:val="28"/>
          <w:szCs w:val="28"/>
        </w:rPr>
      </w:pPr>
    </w:p>
    <w:p w:rsidR="00D35E93" w:rsidRDefault="00D35E93" w:rsidP="00650C61">
      <w:pPr>
        <w:spacing w:line="360" w:lineRule="auto"/>
        <w:ind w:left="709"/>
        <w:rPr>
          <w:rFonts w:ascii="Times New Roman" w:hAnsi="Times New Roman" w:cs="Times New Roman"/>
          <w:sz w:val="28"/>
          <w:szCs w:val="28"/>
        </w:rPr>
      </w:pPr>
    </w:p>
    <w:p w:rsidR="00D35E93" w:rsidRDefault="00D35E93" w:rsidP="00650C61">
      <w:pPr>
        <w:spacing w:line="360" w:lineRule="auto"/>
        <w:ind w:left="709"/>
        <w:rPr>
          <w:rFonts w:ascii="Times New Roman" w:hAnsi="Times New Roman" w:cs="Times New Roman"/>
          <w:sz w:val="28"/>
          <w:szCs w:val="28"/>
        </w:rPr>
      </w:pPr>
    </w:p>
    <w:p w:rsidR="00D35E93" w:rsidRDefault="00D35E93" w:rsidP="00650C61">
      <w:pPr>
        <w:spacing w:line="360" w:lineRule="auto"/>
        <w:ind w:left="709"/>
        <w:rPr>
          <w:rFonts w:ascii="Times New Roman" w:hAnsi="Times New Roman" w:cs="Times New Roman"/>
          <w:sz w:val="28"/>
          <w:szCs w:val="28"/>
        </w:rPr>
      </w:pPr>
    </w:p>
    <w:p w:rsidR="00D35E93" w:rsidRDefault="00D35E93" w:rsidP="00650C61">
      <w:pPr>
        <w:spacing w:line="360" w:lineRule="auto"/>
        <w:ind w:left="709"/>
        <w:rPr>
          <w:rFonts w:ascii="Times New Roman" w:hAnsi="Times New Roman" w:cs="Times New Roman"/>
          <w:sz w:val="28"/>
          <w:szCs w:val="28"/>
        </w:rPr>
      </w:pPr>
    </w:p>
    <w:p w:rsidR="00D35E93" w:rsidRDefault="00D35E93" w:rsidP="00691668">
      <w:pPr>
        <w:spacing w:line="360" w:lineRule="auto"/>
        <w:rPr>
          <w:rFonts w:ascii="Times New Roman" w:hAnsi="Times New Roman" w:cs="Times New Roman"/>
          <w:sz w:val="28"/>
          <w:szCs w:val="28"/>
        </w:rPr>
      </w:pPr>
    </w:p>
    <w:p w:rsidR="00F37F47" w:rsidRDefault="00F37F47" w:rsidP="00691668">
      <w:pPr>
        <w:spacing w:line="360" w:lineRule="auto"/>
        <w:rPr>
          <w:rFonts w:ascii="Times New Roman" w:hAnsi="Times New Roman" w:cs="Times New Roman"/>
          <w:sz w:val="28"/>
          <w:szCs w:val="28"/>
        </w:rPr>
      </w:pPr>
    </w:p>
    <w:p w:rsidR="00F37F47" w:rsidRDefault="00F37F47" w:rsidP="00691668">
      <w:pPr>
        <w:spacing w:line="360" w:lineRule="auto"/>
        <w:rPr>
          <w:rFonts w:ascii="Times New Roman" w:hAnsi="Times New Roman" w:cs="Times New Roman"/>
          <w:sz w:val="28"/>
          <w:szCs w:val="28"/>
        </w:rPr>
      </w:pPr>
    </w:p>
    <w:p w:rsidR="00F37F47" w:rsidRDefault="00F37F47" w:rsidP="00691668">
      <w:pPr>
        <w:spacing w:line="360" w:lineRule="auto"/>
        <w:rPr>
          <w:rFonts w:ascii="Times New Roman" w:hAnsi="Times New Roman" w:cs="Times New Roman"/>
          <w:sz w:val="28"/>
          <w:szCs w:val="28"/>
        </w:rPr>
      </w:pPr>
    </w:p>
    <w:p w:rsidR="00D35E93" w:rsidRDefault="00ED1252" w:rsidP="00ED1252">
      <w:pPr>
        <w:spacing w:line="360" w:lineRule="auto"/>
        <w:ind w:left="709"/>
        <w:jc w:val="center"/>
        <w:rPr>
          <w:rFonts w:ascii="Times New Roman" w:hAnsi="Times New Roman" w:cs="Times New Roman"/>
          <w:b/>
          <w:sz w:val="28"/>
          <w:szCs w:val="28"/>
        </w:rPr>
      </w:pPr>
      <w:r>
        <w:rPr>
          <w:rFonts w:ascii="Times New Roman" w:hAnsi="Times New Roman" w:cs="Times New Roman"/>
          <w:b/>
          <w:sz w:val="28"/>
          <w:szCs w:val="28"/>
        </w:rPr>
        <w:lastRenderedPageBreak/>
        <w:t>Список литературы</w:t>
      </w:r>
    </w:p>
    <w:p w:rsidR="00ED1252" w:rsidRDefault="00ED1252" w:rsidP="00ED1252">
      <w:pPr>
        <w:spacing w:line="360" w:lineRule="auto"/>
        <w:ind w:left="709" w:firstLine="709"/>
        <w:jc w:val="both"/>
        <w:rPr>
          <w:rFonts w:ascii="Times New Roman" w:hAnsi="Times New Roman" w:cs="Times New Roman"/>
          <w:sz w:val="28"/>
          <w:szCs w:val="28"/>
        </w:rPr>
      </w:pPr>
    </w:p>
    <w:p w:rsidR="00ED1252" w:rsidRDefault="00ED1252" w:rsidP="00ED1252">
      <w:pPr>
        <w:pStyle w:val="a3"/>
        <w:numPr>
          <w:ilvl w:val="0"/>
          <w:numId w:val="11"/>
        </w:numPr>
        <w:spacing w:line="360" w:lineRule="auto"/>
        <w:jc w:val="both"/>
        <w:rPr>
          <w:rFonts w:ascii="Times New Roman" w:hAnsi="Times New Roman" w:cs="Times New Roman"/>
          <w:sz w:val="28"/>
          <w:szCs w:val="28"/>
        </w:rPr>
      </w:pPr>
      <w:r>
        <w:rPr>
          <w:rFonts w:ascii="Times New Roman" w:hAnsi="Times New Roman" w:cs="Times New Roman"/>
          <w:sz w:val="28"/>
          <w:szCs w:val="28"/>
        </w:rPr>
        <w:t>Гражданское право / под общ. ред. С. С. Алексеева. – М.: Норма, 2009. – 432 с.</w:t>
      </w:r>
    </w:p>
    <w:p w:rsidR="00C62E01" w:rsidRDefault="00C62E01" w:rsidP="00ED1252">
      <w:pPr>
        <w:pStyle w:val="a3"/>
        <w:numPr>
          <w:ilvl w:val="0"/>
          <w:numId w:val="11"/>
        </w:numPr>
        <w:spacing w:line="360" w:lineRule="auto"/>
        <w:jc w:val="both"/>
        <w:rPr>
          <w:rFonts w:ascii="Times New Roman" w:hAnsi="Times New Roman" w:cs="Times New Roman"/>
          <w:sz w:val="28"/>
          <w:szCs w:val="28"/>
        </w:rPr>
      </w:pPr>
      <w:r>
        <w:rPr>
          <w:rFonts w:ascii="Times New Roman" w:hAnsi="Times New Roman" w:cs="Times New Roman"/>
          <w:sz w:val="28"/>
          <w:szCs w:val="28"/>
        </w:rPr>
        <w:t>Гражданское право: учебник для вузов / под общ. ред. И. А. Зенина. – 2-е изд. перераб. и доп. – М.: Высшее образование, Юрайт – Издат, 2009. – 616 с.</w:t>
      </w:r>
    </w:p>
    <w:p w:rsidR="00C62E01" w:rsidRDefault="00C62E01" w:rsidP="00ED1252">
      <w:pPr>
        <w:pStyle w:val="a3"/>
        <w:numPr>
          <w:ilvl w:val="0"/>
          <w:numId w:val="11"/>
        </w:numPr>
        <w:spacing w:line="360" w:lineRule="auto"/>
        <w:jc w:val="both"/>
        <w:rPr>
          <w:rFonts w:ascii="Times New Roman" w:hAnsi="Times New Roman" w:cs="Times New Roman"/>
          <w:sz w:val="28"/>
          <w:szCs w:val="28"/>
        </w:rPr>
      </w:pPr>
      <w:r>
        <w:rPr>
          <w:rFonts w:ascii="Times New Roman" w:hAnsi="Times New Roman" w:cs="Times New Roman"/>
          <w:sz w:val="28"/>
          <w:szCs w:val="28"/>
        </w:rPr>
        <w:t>Договорное право: учебное пособие / В. В. Калемина, Е. А. Рябченко. – 3-е изд., стер. – М.: Омега – Л, 2007. – 240 с.</w:t>
      </w:r>
    </w:p>
    <w:p w:rsidR="00C62E01" w:rsidRDefault="00C62E01" w:rsidP="00ED1252">
      <w:pPr>
        <w:pStyle w:val="a3"/>
        <w:numPr>
          <w:ilvl w:val="0"/>
          <w:numId w:val="11"/>
        </w:numPr>
        <w:spacing w:line="360" w:lineRule="auto"/>
        <w:jc w:val="both"/>
        <w:rPr>
          <w:rFonts w:ascii="Times New Roman" w:hAnsi="Times New Roman" w:cs="Times New Roman"/>
          <w:sz w:val="28"/>
          <w:szCs w:val="28"/>
        </w:rPr>
      </w:pPr>
      <w:r>
        <w:rPr>
          <w:rFonts w:ascii="Times New Roman" w:hAnsi="Times New Roman" w:cs="Times New Roman"/>
          <w:sz w:val="28"/>
          <w:szCs w:val="28"/>
        </w:rPr>
        <w:t>Договоры: бухгалтерский учет, налогообложение и налоговое планирование: практическое пособие / А. М. Петров. – М.: Проспект, 2009. – 384 с.</w:t>
      </w:r>
    </w:p>
    <w:p w:rsidR="00C62E01" w:rsidRPr="00C62E01" w:rsidRDefault="00C62E01" w:rsidP="00ED1252">
      <w:pPr>
        <w:pStyle w:val="a3"/>
        <w:numPr>
          <w:ilvl w:val="0"/>
          <w:numId w:val="11"/>
        </w:numPr>
        <w:spacing w:line="360" w:lineRule="auto"/>
        <w:jc w:val="both"/>
        <w:rPr>
          <w:rFonts w:ascii="Times New Roman" w:hAnsi="Times New Roman" w:cs="Times New Roman"/>
          <w:sz w:val="28"/>
          <w:szCs w:val="28"/>
        </w:rPr>
      </w:pPr>
      <w:r>
        <w:rPr>
          <w:rFonts w:ascii="Times New Roman" w:hAnsi="Times New Roman" w:cs="Times New Roman"/>
          <w:sz w:val="28"/>
          <w:szCs w:val="28"/>
        </w:rPr>
        <w:t>Коммерческий договор: от заключения до исполнения / сост. Л. П. Дашков, А. В. Брызгалин. – М.: ИВЦ «Маркетинг», 1995. – 324 с.</w:t>
      </w:r>
    </w:p>
    <w:p w:rsidR="00C62E01" w:rsidRDefault="00C62E01" w:rsidP="00ED1252">
      <w:pPr>
        <w:pStyle w:val="a3"/>
        <w:numPr>
          <w:ilvl w:val="0"/>
          <w:numId w:val="11"/>
        </w:num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Правоведение: учебник / З. </w:t>
      </w:r>
      <w:r w:rsidR="008F331E">
        <w:rPr>
          <w:rFonts w:ascii="Times New Roman" w:hAnsi="Times New Roman" w:cs="Times New Roman"/>
          <w:sz w:val="28"/>
          <w:szCs w:val="28"/>
        </w:rPr>
        <w:t>Г. Крылова, Э. П. Гаврилов, В. И. Гуреев и др.; под ред. З. Г. Крыловой. – М.: Высшая школа, 2003. – 560 с.</w:t>
      </w:r>
    </w:p>
    <w:p w:rsidR="008F331E" w:rsidRDefault="008F331E" w:rsidP="00ED1252">
      <w:pPr>
        <w:pStyle w:val="a3"/>
        <w:numPr>
          <w:ilvl w:val="0"/>
          <w:numId w:val="11"/>
        </w:numPr>
        <w:spacing w:line="360" w:lineRule="auto"/>
        <w:jc w:val="both"/>
        <w:rPr>
          <w:rFonts w:ascii="Times New Roman" w:hAnsi="Times New Roman" w:cs="Times New Roman"/>
          <w:sz w:val="28"/>
          <w:szCs w:val="28"/>
        </w:rPr>
      </w:pPr>
      <w:r>
        <w:rPr>
          <w:rFonts w:ascii="Times New Roman" w:hAnsi="Times New Roman" w:cs="Times New Roman"/>
          <w:sz w:val="28"/>
          <w:szCs w:val="28"/>
        </w:rPr>
        <w:t>Торговое право: учебное пособие / О. С. Бойкова. – М.: ИТК «Дашков и К</w:t>
      </w:r>
      <w:r>
        <w:rPr>
          <w:rFonts w:ascii="Times New Roman" w:hAnsi="Times New Roman" w:cs="Times New Roman"/>
          <w:sz w:val="28"/>
          <w:szCs w:val="28"/>
          <w:vertAlign w:val="superscript"/>
        </w:rPr>
        <w:t>о</w:t>
      </w:r>
      <w:r>
        <w:rPr>
          <w:rFonts w:ascii="Times New Roman" w:hAnsi="Times New Roman" w:cs="Times New Roman"/>
          <w:sz w:val="28"/>
          <w:szCs w:val="28"/>
        </w:rPr>
        <w:t>», 2010. – 452 с.</w:t>
      </w:r>
    </w:p>
    <w:p w:rsidR="00C62E01" w:rsidRPr="00ED1252" w:rsidRDefault="00C62E01" w:rsidP="00ED1252">
      <w:pPr>
        <w:pStyle w:val="a3"/>
        <w:numPr>
          <w:ilvl w:val="0"/>
          <w:numId w:val="11"/>
        </w:numPr>
        <w:spacing w:line="360" w:lineRule="auto"/>
        <w:jc w:val="both"/>
        <w:rPr>
          <w:rFonts w:ascii="Times New Roman" w:hAnsi="Times New Roman" w:cs="Times New Roman"/>
          <w:sz w:val="28"/>
          <w:szCs w:val="28"/>
        </w:rPr>
      </w:pPr>
      <w:r>
        <w:rPr>
          <w:rFonts w:ascii="Times New Roman" w:hAnsi="Times New Roman" w:cs="Times New Roman"/>
          <w:sz w:val="28"/>
          <w:szCs w:val="28"/>
          <w:lang w:val="en-US"/>
        </w:rPr>
        <w:t>www. garant. ru</w:t>
      </w:r>
    </w:p>
    <w:p w:rsidR="00A67EDD" w:rsidRPr="0057114C" w:rsidRDefault="00A67EDD" w:rsidP="00A67EDD">
      <w:pPr>
        <w:spacing w:line="360" w:lineRule="auto"/>
        <w:ind w:firstLine="709"/>
        <w:rPr>
          <w:rFonts w:ascii="Times New Roman" w:hAnsi="Times New Roman" w:cs="Times New Roman"/>
          <w:sz w:val="28"/>
          <w:szCs w:val="28"/>
        </w:rPr>
      </w:pPr>
    </w:p>
    <w:sectPr w:rsidR="00A67EDD" w:rsidRPr="0057114C" w:rsidSect="00E7556C">
      <w:headerReference w:type="default" r:id="rId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763F8" w:rsidRDefault="008763F8" w:rsidP="00C46F27">
      <w:pPr>
        <w:spacing w:after="0" w:line="240" w:lineRule="auto"/>
      </w:pPr>
      <w:r>
        <w:separator/>
      </w:r>
    </w:p>
  </w:endnote>
  <w:endnote w:type="continuationSeparator" w:id="1">
    <w:p w:rsidR="008763F8" w:rsidRDefault="008763F8" w:rsidP="00C46F2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763F8" w:rsidRDefault="008763F8" w:rsidP="00C46F27">
      <w:pPr>
        <w:spacing w:after="0" w:line="240" w:lineRule="auto"/>
      </w:pPr>
      <w:r>
        <w:separator/>
      </w:r>
    </w:p>
  </w:footnote>
  <w:footnote w:type="continuationSeparator" w:id="1">
    <w:p w:rsidR="008763F8" w:rsidRDefault="008763F8" w:rsidP="00C46F2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287157"/>
      <w:docPartObj>
        <w:docPartGallery w:val="Page Numbers (Top of Page)"/>
        <w:docPartUnique/>
      </w:docPartObj>
    </w:sdtPr>
    <w:sdtContent>
      <w:p w:rsidR="00C46F27" w:rsidRDefault="00C46F27">
        <w:pPr>
          <w:pStyle w:val="a4"/>
          <w:jc w:val="center"/>
        </w:pPr>
        <w:fldSimple w:instr=" PAGE   \* MERGEFORMAT ">
          <w:r w:rsidR="00F37F47">
            <w:rPr>
              <w:noProof/>
            </w:rPr>
            <w:t>20</w:t>
          </w:r>
        </w:fldSimple>
      </w:p>
    </w:sdtContent>
  </w:sdt>
  <w:p w:rsidR="00C46F27" w:rsidRDefault="00C46F27">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987C2B"/>
    <w:multiLevelType w:val="hybridMultilevel"/>
    <w:tmpl w:val="9E245BF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FD93807"/>
    <w:multiLevelType w:val="hybridMultilevel"/>
    <w:tmpl w:val="4CD62718"/>
    <w:lvl w:ilvl="0" w:tplc="0419000B">
      <w:start w:val="1"/>
      <w:numFmt w:val="bullet"/>
      <w:lvlText w:val=""/>
      <w:lvlJc w:val="left"/>
      <w:pPr>
        <w:ind w:left="2149" w:hanging="360"/>
      </w:pPr>
      <w:rPr>
        <w:rFonts w:ascii="Wingdings" w:hAnsi="Wingdings"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2">
    <w:nsid w:val="107D2E8E"/>
    <w:multiLevelType w:val="hybridMultilevel"/>
    <w:tmpl w:val="3050EE5A"/>
    <w:lvl w:ilvl="0" w:tplc="85F0C16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10BE0038"/>
    <w:multiLevelType w:val="hybridMultilevel"/>
    <w:tmpl w:val="7D967DD8"/>
    <w:lvl w:ilvl="0" w:tplc="C7A80AB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2FA92172"/>
    <w:multiLevelType w:val="hybridMultilevel"/>
    <w:tmpl w:val="9530E47C"/>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61EF5D93"/>
    <w:multiLevelType w:val="hybridMultilevel"/>
    <w:tmpl w:val="5740A77A"/>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69787A05"/>
    <w:multiLevelType w:val="hybridMultilevel"/>
    <w:tmpl w:val="EA88190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725332AD"/>
    <w:multiLevelType w:val="hybridMultilevel"/>
    <w:tmpl w:val="880E1B9E"/>
    <w:lvl w:ilvl="0" w:tplc="0419000B">
      <w:start w:val="1"/>
      <w:numFmt w:val="bullet"/>
      <w:lvlText w:val=""/>
      <w:lvlJc w:val="left"/>
      <w:pPr>
        <w:ind w:left="2149" w:hanging="360"/>
      </w:pPr>
      <w:rPr>
        <w:rFonts w:ascii="Wingdings" w:hAnsi="Wingdings"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8">
    <w:nsid w:val="772C375C"/>
    <w:multiLevelType w:val="hybridMultilevel"/>
    <w:tmpl w:val="E36A16A0"/>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77391DD2"/>
    <w:multiLevelType w:val="hybridMultilevel"/>
    <w:tmpl w:val="57F0E710"/>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7A295B6A"/>
    <w:multiLevelType w:val="hybridMultilevel"/>
    <w:tmpl w:val="83A2578E"/>
    <w:lvl w:ilvl="0" w:tplc="04A228E6">
      <w:start w:val="1"/>
      <w:numFmt w:val="decimal"/>
      <w:lvlText w:val="%1."/>
      <w:lvlJc w:val="left"/>
      <w:pPr>
        <w:ind w:left="1778" w:hanging="360"/>
      </w:pPr>
      <w:rPr>
        <w:rFonts w:hint="default"/>
      </w:rPr>
    </w:lvl>
    <w:lvl w:ilvl="1" w:tplc="04190019" w:tentative="1">
      <w:start w:val="1"/>
      <w:numFmt w:val="lowerLetter"/>
      <w:lvlText w:val="%2."/>
      <w:lvlJc w:val="left"/>
      <w:pPr>
        <w:ind w:left="2498" w:hanging="360"/>
      </w:pPr>
    </w:lvl>
    <w:lvl w:ilvl="2" w:tplc="0419001B" w:tentative="1">
      <w:start w:val="1"/>
      <w:numFmt w:val="lowerRoman"/>
      <w:lvlText w:val="%3."/>
      <w:lvlJc w:val="right"/>
      <w:pPr>
        <w:ind w:left="3218" w:hanging="180"/>
      </w:pPr>
    </w:lvl>
    <w:lvl w:ilvl="3" w:tplc="0419000F" w:tentative="1">
      <w:start w:val="1"/>
      <w:numFmt w:val="decimal"/>
      <w:lvlText w:val="%4."/>
      <w:lvlJc w:val="left"/>
      <w:pPr>
        <w:ind w:left="3938" w:hanging="360"/>
      </w:pPr>
    </w:lvl>
    <w:lvl w:ilvl="4" w:tplc="04190019" w:tentative="1">
      <w:start w:val="1"/>
      <w:numFmt w:val="lowerLetter"/>
      <w:lvlText w:val="%5."/>
      <w:lvlJc w:val="left"/>
      <w:pPr>
        <w:ind w:left="4658" w:hanging="360"/>
      </w:pPr>
    </w:lvl>
    <w:lvl w:ilvl="5" w:tplc="0419001B" w:tentative="1">
      <w:start w:val="1"/>
      <w:numFmt w:val="lowerRoman"/>
      <w:lvlText w:val="%6."/>
      <w:lvlJc w:val="right"/>
      <w:pPr>
        <w:ind w:left="5378" w:hanging="180"/>
      </w:pPr>
    </w:lvl>
    <w:lvl w:ilvl="6" w:tplc="0419000F" w:tentative="1">
      <w:start w:val="1"/>
      <w:numFmt w:val="decimal"/>
      <w:lvlText w:val="%7."/>
      <w:lvlJc w:val="left"/>
      <w:pPr>
        <w:ind w:left="6098" w:hanging="360"/>
      </w:pPr>
    </w:lvl>
    <w:lvl w:ilvl="7" w:tplc="04190019" w:tentative="1">
      <w:start w:val="1"/>
      <w:numFmt w:val="lowerLetter"/>
      <w:lvlText w:val="%8."/>
      <w:lvlJc w:val="left"/>
      <w:pPr>
        <w:ind w:left="6818" w:hanging="360"/>
      </w:pPr>
    </w:lvl>
    <w:lvl w:ilvl="8" w:tplc="0419001B" w:tentative="1">
      <w:start w:val="1"/>
      <w:numFmt w:val="lowerRoman"/>
      <w:lvlText w:val="%9."/>
      <w:lvlJc w:val="right"/>
      <w:pPr>
        <w:ind w:left="7538" w:hanging="180"/>
      </w:pPr>
    </w:lvl>
  </w:abstractNum>
  <w:num w:numId="1">
    <w:abstractNumId w:val="6"/>
  </w:num>
  <w:num w:numId="2">
    <w:abstractNumId w:val="8"/>
  </w:num>
  <w:num w:numId="3">
    <w:abstractNumId w:val="9"/>
  </w:num>
  <w:num w:numId="4">
    <w:abstractNumId w:val="0"/>
  </w:num>
  <w:num w:numId="5">
    <w:abstractNumId w:val="4"/>
  </w:num>
  <w:num w:numId="6">
    <w:abstractNumId w:val="5"/>
  </w:num>
  <w:num w:numId="7">
    <w:abstractNumId w:val="1"/>
  </w:num>
  <w:num w:numId="8">
    <w:abstractNumId w:val="7"/>
  </w:num>
  <w:num w:numId="9">
    <w:abstractNumId w:val="3"/>
  </w:num>
  <w:num w:numId="10">
    <w:abstractNumId w:val="2"/>
  </w:num>
  <w:num w:numId="11">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5D279D"/>
    <w:rsid w:val="00117691"/>
    <w:rsid w:val="00201DA3"/>
    <w:rsid w:val="00205CA0"/>
    <w:rsid w:val="002464EC"/>
    <w:rsid w:val="002649F3"/>
    <w:rsid w:val="0031061E"/>
    <w:rsid w:val="00540C15"/>
    <w:rsid w:val="0057114C"/>
    <w:rsid w:val="005D279D"/>
    <w:rsid w:val="00650C61"/>
    <w:rsid w:val="00691668"/>
    <w:rsid w:val="00723F93"/>
    <w:rsid w:val="008763F8"/>
    <w:rsid w:val="008D0F66"/>
    <w:rsid w:val="008F331E"/>
    <w:rsid w:val="009431C7"/>
    <w:rsid w:val="009531ED"/>
    <w:rsid w:val="00A67EDD"/>
    <w:rsid w:val="00A7485B"/>
    <w:rsid w:val="00B279BC"/>
    <w:rsid w:val="00BA3F92"/>
    <w:rsid w:val="00C46F27"/>
    <w:rsid w:val="00C62E01"/>
    <w:rsid w:val="00D1219A"/>
    <w:rsid w:val="00D35E93"/>
    <w:rsid w:val="00E30323"/>
    <w:rsid w:val="00E63873"/>
    <w:rsid w:val="00E7556C"/>
    <w:rsid w:val="00EB2F7C"/>
    <w:rsid w:val="00EC6D7C"/>
    <w:rsid w:val="00ED1252"/>
    <w:rsid w:val="00F37F4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556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67EDD"/>
    <w:pPr>
      <w:ind w:left="720"/>
      <w:contextualSpacing/>
    </w:pPr>
  </w:style>
  <w:style w:type="paragraph" w:styleId="a4">
    <w:name w:val="header"/>
    <w:basedOn w:val="a"/>
    <w:link w:val="a5"/>
    <w:uiPriority w:val="99"/>
    <w:unhideWhenUsed/>
    <w:rsid w:val="00C46F27"/>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C46F27"/>
  </w:style>
  <w:style w:type="paragraph" w:styleId="a6">
    <w:name w:val="footer"/>
    <w:basedOn w:val="a"/>
    <w:link w:val="a7"/>
    <w:uiPriority w:val="99"/>
    <w:semiHidden/>
    <w:unhideWhenUsed/>
    <w:rsid w:val="00C46F27"/>
    <w:pPr>
      <w:tabs>
        <w:tab w:val="center" w:pos="4677"/>
        <w:tab w:val="right" w:pos="9355"/>
      </w:tabs>
      <w:spacing w:after="0" w:line="240" w:lineRule="auto"/>
    </w:pPr>
  </w:style>
  <w:style w:type="character" w:customStyle="1" w:styleId="a7">
    <w:name w:val="Нижний колонтитул Знак"/>
    <w:basedOn w:val="a0"/>
    <w:link w:val="a6"/>
    <w:uiPriority w:val="99"/>
    <w:semiHidden/>
    <w:rsid w:val="00C46F27"/>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764093-CF69-41FE-A019-832E1DDB0E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272</TotalTime>
  <Pages>21</Pages>
  <Words>3597</Words>
  <Characters>20507</Characters>
  <Application>Microsoft Office Word</Application>
  <DocSecurity>0</DocSecurity>
  <Lines>170</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ООО "Агросиб-Раздолье"</Company>
  <LinksUpToDate>false</LinksUpToDate>
  <CharactersWithSpaces>24056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Юлия</dc:creator>
  <cp:keywords/>
  <dc:description/>
  <cp:lastModifiedBy>Юлия</cp:lastModifiedBy>
  <cp:revision>6</cp:revision>
  <dcterms:created xsi:type="dcterms:W3CDTF">2011-10-24T11:59:00Z</dcterms:created>
  <dcterms:modified xsi:type="dcterms:W3CDTF">2011-10-26T09:40:00Z</dcterms:modified>
</cp:coreProperties>
</file>