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B85" w:rsidRDefault="000B3B85" w:rsidP="000B3B85">
      <w:pPr>
        <w:spacing w:line="240" w:lineRule="atLeast"/>
        <w:jc w:val="center"/>
      </w:pPr>
      <w:r>
        <w:t xml:space="preserve">ФЕДЕРАЛЬНОЕ ГОСУДАРСТВЕННОЕ ОБРАЗОВАТЕЛЬНОЕ БЮДЖЕТНОЕ УЧРЕЖДЕНИЕ </w:t>
      </w:r>
    </w:p>
    <w:p w:rsidR="000B3B85" w:rsidRDefault="000B3B85" w:rsidP="000B3B85">
      <w:pPr>
        <w:spacing w:line="240" w:lineRule="atLeast"/>
        <w:jc w:val="center"/>
      </w:pPr>
      <w:r>
        <w:t>ВЫСШЕГО ПРОФЕССИОНАЛЬНОГО ОБРАЗОВАНИЯ</w:t>
      </w:r>
    </w:p>
    <w:p w:rsidR="000B3B85" w:rsidRDefault="000B3B85" w:rsidP="000B3B85">
      <w:pPr>
        <w:keepNext/>
        <w:spacing w:line="240" w:lineRule="atLeast"/>
        <w:jc w:val="center"/>
        <w:outlineLvl w:val="0"/>
        <w:rPr>
          <w:b/>
          <w:bCs/>
          <w:sz w:val="28"/>
        </w:rPr>
      </w:pPr>
      <w:r>
        <w:rPr>
          <w:b/>
          <w:bCs/>
          <w:sz w:val="28"/>
        </w:rPr>
        <w:t xml:space="preserve">ФИНАНСОВЫЙ УНИВЕРСИТЕТ </w:t>
      </w:r>
    </w:p>
    <w:p w:rsidR="000B3B85" w:rsidRDefault="000B3B85" w:rsidP="000B3B85">
      <w:pPr>
        <w:keepNext/>
        <w:spacing w:line="240" w:lineRule="atLeast"/>
        <w:jc w:val="center"/>
        <w:outlineLvl w:val="0"/>
        <w:rPr>
          <w:b/>
          <w:bCs/>
          <w:sz w:val="28"/>
        </w:rPr>
      </w:pPr>
      <w:r>
        <w:rPr>
          <w:b/>
          <w:bCs/>
          <w:sz w:val="28"/>
        </w:rPr>
        <w:t>ПРИ ПРАВИТЕЛЬСТВЕ РОССИЙСКОЙ ФЕДЕРАЦИИ</w:t>
      </w:r>
    </w:p>
    <w:p w:rsidR="000B3B85" w:rsidRDefault="000B3B85" w:rsidP="000B3B85">
      <w:pPr>
        <w:keepNext/>
        <w:spacing w:line="240" w:lineRule="atLeast"/>
        <w:jc w:val="center"/>
        <w:outlineLvl w:val="0"/>
        <w:rPr>
          <w:b/>
          <w:bCs/>
          <w:sz w:val="28"/>
        </w:rPr>
      </w:pPr>
      <w:r>
        <w:rPr>
          <w:b/>
          <w:bCs/>
          <w:sz w:val="28"/>
        </w:rPr>
        <w:t>БАРНАУЛЬСКИЙ ФИЛИАЛ</w:t>
      </w:r>
    </w:p>
    <w:p w:rsidR="000B3B85" w:rsidRDefault="005E3A52" w:rsidP="000B3B85">
      <w:pPr>
        <w:spacing w:line="240" w:lineRule="atLeast"/>
        <w:jc w:val="center"/>
      </w:pPr>
      <w:r>
        <w:pict>
          <v:line id="_x0000_s1042" style="position:absolute;left:0;text-align:left;flip:y;z-index:251674624" from="33.65pt,11.35pt" to="475.5pt,11.75pt" strokeweight="4.5pt">
            <v:stroke linestyle="thickThin"/>
          </v:line>
        </w:pict>
      </w:r>
    </w:p>
    <w:p w:rsidR="000B3B85" w:rsidRDefault="000B3B85" w:rsidP="000B3B85">
      <w:pPr>
        <w:spacing w:line="240" w:lineRule="atLeast"/>
        <w:ind w:firstLine="851"/>
        <w:rPr>
          <w:sz w:val="28"/>
        </w:rPr>
      </w:pPr>
      <w:r>
        <w:rPr>
          <w:sz w:val="28"/>
        </w:rPr>
        <w:t xml:space="preserve">Факультет </w:t>
      </w:r>
      <w:proofErr w:type="spellStart"/>
      <w:r>
        <w:rPr>
          <w:sz w:val="28"/>
        </w:rPr>
        <w:t>_____</w:t>
      </w:r>
      <w:r>
        <w:rPr>
          <w:sz w:val="28"/>
          <w:u w:val="single"/>
        </w:rPr>
        <w:t>Менеджмента</w:t>
      </w:r>
      <w:proofErr w:type="spellEnd"/>
      <w:r>
        <w:rPr>
          <w:sz w:val="28"/>
          <w:u w:val="single"/>
        </w:rPr>
        <w:t xml:space="preserve"> и маркетинга_________________</w:t>
      </w:r>
    </w:p>
    <w:p w:rsidR="000B3B85" w:rsidRDefault="000B3B85" w:rsidP="000B3B85">
      <w:pPr>
        <w:spacing w:line="240" w:lineRule="atLeast"/>
        <w:jc w:val="center"/>
        <w:rPr>
          <w:sz w:val="28"/>
        </w:rPr>
      </w:pPr>
      <w:r>
        <w:rPr>
          <w:sz w:val="16"/>
          <w:vertAlign w:val="superscript"/>
        </w:rPr>
        <w:t>(название факультета)</w:t>
      </w:r>
    </w:p>
    <w:p w:rsidR="000B3B85" w:rsidRDefault="000B3B85" w:rsidP="000B3B85">
      <w:pPr>
        <w:spacing w:line="240" w:lineRule="atLeast"/>
        <w:jc w:val="center"/>
        <w:rPr>
          <w:sz w:val="28"/>
        </w:rPr>
      </w:pPr>
      <w:r>
        <w:rPr>
          <w:sz w:val="28"/>
        </w:rPr>
        <w:t xml:space="preserve">Кафедра </w:t>
      </w:r>
      <w:proofErr w:type="spellStart"/>
      <w:r>
        <w:rPr>
          <w:sz w:val="28"/>
        </w:rPr>
        <w:t>______</w:t>
      </w:r>
      <w:r>
        <w:rPr>
          <w:sz w:val="28"/>
          <w:u w:val="single"/>
        </w:rPr>
        <w:t>Экономики</w:t>
      </w:r>
      <w:proofErr w:type="spellEnd"/>
      <w:r>
        <w:rPr>
          <w:sz w:val="28"/>
          <w:u w:val="single"/>
        </w:rPr>
        <w:t>, менеджмента и маркетинга</w:t>
      </w:r>
      <w:r>
        <w:rPr>
          <w:sz w:val="28"/>
        </w:rPr>
        <w:t>______</w:t>
      </w:r>
    </w:p>
    <w:p w:rsidR="000B3B85" w:rsidRDefault="000B3B85" w:rsidP="000B3B85">
      <w:pPr>
        <w:spacing w:line="240" w:lineRule="atLeast"/>
        <w:jc w:val="center"/>
        <w:rPr>
          <w:sz w:val="28"/>
        </w:rPr>
      </w:pPr>
      <w:r>
        <w:rPr>
          <w:sz w:val="16"/>
          <w:vertAlign w:val="superscript"/>
        </w:rPr>
        <w:t>(название кафедры)</w:t>
      </w:r>
    </w:p>
    <w:p w:rsidR="000B3B85" w:rsidRDefault="000B3B85" w:rsidP="000B3B85">
      <w:pPr>
        <w:spacing w:line="240" w:lineRule="atLeast"/>
        <w:jc w:val="center"/>
        <w:rPr>
          <w:sz w:val="28"/>
        </w:rPr>
      </w:pPr>
      <w:r>
        <w:rPr>
          <w:sz w:val="28"/>
        </w:rPr>
        <w:t xml:space="preserve">Специальность (направление) </w:t>
      </w:r>
      <w:proofErr w:type="spellStart"/>
      <w:r>
        <w:rPr>
          <w:sz w:val="28"/>
        </w:rPr>
        <w:t>_</w:t>
      </w:r>
      <w:r>
        <w:rPr>
          <w:sz w:val="28"/>
          <w:u w:val="single"/>
        </w:rPr>
        <w:t>Менеджмент</w:t>
      </w:r>
      <w:proofErr w:type="spellEnd"/>
      <w:r>
        <w:rPr>
          <w:sz w:val="28"/>
          <w:u w:val="single"/>
        </w:rPr>
        <w:t xml:space="preserve"> организации</w:t>
      </w:r>
      <w:r>
        <w:rPr>
          <w:sz w:val="28"/>
        </w:rPr>
        <w:t>______________</w:t>
      </w:r>
    </w:p>
    <w:p w:rsidR="000B3B85" w:rsidRDefault="000B3B85" w:rsidP="000B3B85">
      <w:pPr>
        <w:spacing w:line="240" w:lineRule="atLeast"/>
        <w:jc w:val="right"/>
        <w:rPr>
          <w:sz w:val="28"/>
        </w:rPr>
      </w:pPr>
    </w:p>
    <w:p w:rsidR="000B3B85" w:rsidRDefault="000B3B85" w:rsidP="000B3B85">
      <w:pPr>
        <w:spacing w:line="240" w:lineRule="atLeast"/>
        <w:jc w:val="right"/>
        <w:rPr>
          <w:sz w:val="28"/>
        </w:rPr>
      </w:pPr>
    </w:p>
    <w:p w:rsidR="000B3B85" w:rsidRDefault="000B3B85" w:rsidP="000B3B85">
      <w:pPr>
        <w:spacing w:line="240" w:lineRule="atLeast"/>
        <w:jc w:val="center"/>
        <w:rPr>
          <w:b/>
          <w:sz w:val="28"/>
        </w:rPr>
      </w:pPr>
      <w:r>
        <w:rPr>
          <w:b/>
          <w:sz w:val="28"/>
        </w:rPr>
        <w:t xml:space="preserve">КОНТРОЛЬНАЯ РАБОТА </w:t>
      </w:r>
    </w:p>
    <w:p w:rsidR="000B3B85" w:rsidRDefault="000B3B85" w:rsidP="000B3B85">
      <w:pPr>
        <w:spacing w:line="240" w:lineRule="atLeast"/>
        <w:rPr>
          <w:b/>
          <w:sz w:val="28"/>
        </w:rPr>
      </w:pPr>
      <w:r>
        <w:rPr>
          <w:b/>
          <w:sz w:val="28"/>
        </w:rPr>
        <w:t xml:space="preserve">По дисциплине </w:t>
      </w:r>
      <w:proofErr w:type="spellStart"/>
      <w:r>
        <w:rPr>
          <w:b/>
          <w:sz w:val="28"/>
        </w:rPr>
        <w:t>__</w:t>
      </w:r>
      <w:r w:rsidR="008409E1">
        <w:rPr>
          <w:b/>
          <w:sz w:val="28"/>
          <w:u w:val="single"/>
        </w:rPr>
        <w:t>Управлению</w:t>
      </w:r>
      <w:proofErr w:type="spellEnd"/>
      <w:r>
        <w:rPr>
          <w:b/>
          <w:sz w:val="28"/>
          <w:u w:val="single"/>
        </w:rPr>
        <w:t xml:space="preserve"> персоналом</w:t>
      </w:r>
      <w:r>
        <w:rPr>
          <w:b/>
          <w:sz w:val="28"/>
        </w:rPr>
        <w:t>_______________________</w:t>
      </w:r>
    </w:p>
    <w:p w:rsidR="000B3B85" w:rsidRDefault="000B3B85" w:rsidP="000B3B85">
      <w:pPr>
        <w:autoSpaceDE w:val="0"/>
        <w:autoSpaceDN w:val="0"/>
        <w:adjustRightInd w:val="0"/>
        <w:spacing w:after="0" w:line="240" w:lineRule="auto"/>
        <w:rPr>
          <w:sz w:val="28"/>
        </w:rPr>
      </w:pPr>
      <w:r>
        <w:rPr>
          <w:b/>
          <w:sz w:val="28"/>
        </w:rPr>
        <w:t xml:space="preserve">    ТЕМА </w:t>
      </w:r>
      <w:r>
        <w:rPr>
          <w:rFonts w:ascii="PetersburgC-Bold" w:hAnsi="PetersburgC-Bold" w:cs="PetersburgC-Bold"/>
          <w:b/>
          <w:bCs/>
          <w:color w:val="231F20"/>
        </w:rPr>
        <w:t xml:space="preserve"> </w:t>
      </w:r>
      <w:r w:rsidRPr="000B3B85">
        <w:rPr>
          <w:rFonts w:ascii="PetersburgC-Bold" w:hAnsi="PetersburgC-Bold" w:cs="PetersburgC-Bold"/>
          <w:b/>
          <w:bCs/>
          <w:color w:val="231F20"/>
          <w:u w:val="single"/>
        </w:rPr>
        <w:t>Формирование трудового потенциала предприятия</w:t>
      </w:r>
      <w:r>
        <w:rPr>
          <w:rFonts w:ascii="Times New Roman" w:hAnsi="Times New Roman" w:cs="Times New Roman"/>
          <w:sz w:val="32"/>
          <w:szCs w:val="32"/>
        </w:rPr>
        <w:t>_____________</w:t>
      </w:r>
    </w:p>
    <w:p w:rsidR="000B3B85" w:rsidRDefault="000B3B85" w:rsidP="000B3B85">
      <w:pPr>
        <w:spacing w:line="240" w:lineRule="atLeast"/>
        <w:jc w:val="center"/>
        <w:rPr>
          <w:sz w:val="28"/>
        </w:rPr>
      </w:pPr>
      <w:r>
        <w:rPr>
          <w:sz w:val="16"/>
          <w:vertAlign w:val="superscript"/>
        </w:rPr>
        <w:t>(название темы прописными буквами 16 шрифтом)</w:t>
      </w:r>
    </w:p>
    <w:p w:rsidR="000B3B85" w:rsidRDefault="000B3B85" w:rsidP="000B3B85">
      <w:pPr>
        <w:pStyle w:val="6"/>
        <w:spacing w:line="240" w:lineRule="atLeast"/>
      </w:pPr>
      <w:r>
        <w:rPr>
          <w:b w:val="0"/>
        </w:rPr>
        <w:t>Студент _________________________</w:t>
      </w:r>
      <w:r>
        <w:rPr>
          <w:b w:val="0"/>
        </w:rPr>
        <w:tab/>
      </w:r>
      <w:r>
        <w:rPr>
          <w:b w:val="0"/>
        </w:rPr>
        <w:tab/>
      </w:r>
      <w:r>
        <w:rPr>
          <w:b w:val="0"/>
          <w:u w:val="single"/>
        </w:rPr>
        <w:t>__</w:t>
      </w:r>
    </w:p>
    <w:p w:rsidR="000B3B85" w:rsidRDefault="000B3B85" w:rsidP="000B3B85">
      <w:pPr>
        <w:spacing w:line="240" w:lineRule="atLeast"/>
        <w:rPr>
          <w:sz w:val="16"/>
          <w:szCs w:val="16"/>
        </w:rPr>
      </w:pPr>
      <w:r>
        <w:rPr>
          <w:sz w:val="16"/>
          <w:szCs w:val="16"/>
        </w:rPr>
        <w:tab/>
      </w:r>
      <w:r>
        <w:rPr>
          <w:sz w:val="16"/>
          <w:szCs w:val="16"/>
        </w:rPr>
        <w:tab/>
        <w:t xml:space="preserve">                                    (подпись) </w:t>
      </w:r>
      <w:r>
        <w:rPr>
          <w:sz w:val="16"/>
          <w:szCs w:val="16"/>
        </w:rPr>
        <w:tab/>
      </w:r>
      <w:r>
        <w:rPr>
          <w:sz w:val="16"/>
          <w:szCs w:val="16"/>
        </w:rPr>
        <w:tab/>
      </w:r>
      <w:r>
        <w:rPr>
          <w:sz w:val="16"/>
          <w:szCs w:val="16"/>
        </w:rPr>
        <w:tab/>
      </w:r>
      <w:r>
        <w:rPr>
          <w:sz w:val="16"/>
          <w:szCs w:val="16"/>
        </w:rPr>
        <w:tab/>
      </w:r>
      <w:r>
        <w:rPr>
          <w:sz w:val="16"/>
          <w:szCs w:val="16"/>
        </w:rPr>
        <w:tab/>
        <w:t xml:space="preserve">   (Ф.И.О.)</w:t>
      </w:r>
    </w:p>
    <w:p w:rsidR="000B3B85" w:rsidRDefault="000B3B85" w:rsidP="000B3B85">
      <w:pPr>
        <w:pStyle w:val="6"/>
        <w:spacing w:line="240" w:lineRule="atLeast"/>
        <w:rPr>
          <w:b w:val="0"/>
        </w:rPr>
      </w:pPr>
      <w:r>
        <w:rPr>
          <w:b w:val="0"/>
        </w:rPr>
        <w:t xml:space="preserve">Группа Номер личного дела </w:t>
      </w:r>
    </w:p>
    <w:p w:rsidR="000B3B85" w:rsidRDefault="000B3B85" w:rsidP="000B3B85">
      <w:pPr>
        <w:spacing w:line="240" w:lineRule="atLeast"/>
        <w:rPr>
          <w:sz w:val="16"/>
          <w:szCs w:val="16"/>
        </w:rPr>
      </w:pPr>
      <w:r>
        <w:tab/>
      </w:r>
      <w:r>
        <w:tab/>
      </w:r>
    </w:p>
    <w:p w:rsidR="000B3B85" w:rsidRDefault="000B3B85" w:rsidP="000B3B85">
      <w:pPr>
        <w:pStyle w:val="6"/>
        <w:spacing w:line="240" w:lineRule="atLeast"/>
      </w:pPr>
      <w:r>
        <w:rPr>
          <w:b w:val="0"/>
        </w:rPr>
        <w:t xml:space="preserve">Преподаватель  </w:t>
      </w:r>
      <w:r>
        <w:rPr>
          <w:b w:val="0"/>
          <w:u w:val="single"/>
        </w:rPr>
        <w:t>___</w:t>
      </w:r>
      <w:r>
        <w:rPr>
          <w:u w:val="single"/>
        </w:rPr>
        <w:t xml:space="preserve"> </w:t>
      </w:r>
    </w:p>
    <w:p w:rsidR="000B3B85" w:rsidRDefault="000B3B85" w:rsidP="000B3B85">
      <w:pPr>
        <w:spacing w:line="240" w:lineRule="atLeast"/>
      </w:pPr>
      <w:r>
        <w:tab/>
      </w:r>
      <w:r>
        <w:tab/>
        <w:t xml:space="preserve">         </w:t>
      </w:r>
      <w:r>
        <w:tab/>
      </w:r>
      <w:r>
        <w:rPr>
          <w:sz w:val="16"/>
          <w:szCs w:val="16"/>
        </w:rPr>
        <w:tab/>
        <w:t xml:space="preserve"> (ученая степень, звание)</w:t>
      </w:r>
      <w:r>
        <w:rPr>
          <w:sz w:val="16"/>
          <w:szCs w:val="16"/>
        </w:rPr>
        <w:tab/>
      </w:r>
      <w:r>
        <w:rPr>
          <w:sz w:val="16"/>
          <w:szCs w:val="16"/>
        </w:rPr>
        <w:tab/>
        <w:t xml:space="preserve">       (Ф.И.О.)</w:t>
      </w:r>
      <w:r>
        <w:t xml:space="preserve">      ________________________________________________________________________</w:t>
      </w:r>
    </w:p>
    <w:p w:rsidR="000B3B85" w:rsidRDefault="000B3B85" w:rsidP="000B3B85">
      <w:pPr>
        <w:spacing w:line="240" w:lineRule="atLeast"/>
        <w:rPr>
          <w:sz w:val="28"/>
        </w:rPr>
      </w:pPr>
    </w:p>
    <w:p w:rsidR="000B3B85" w:rsidRDefault="000B3B85" w:rsidP="000B3B85">
      <w:pPr>
        <w:spacing w:line="240" w:lineRule="atLeast"/>
        <w:jc w:val="center"/>
        <w:rPr>
          <w:color w:val="FFFFFF"/>
          <w:sz w:val="28"/>
        </w:rPr>
      </w:pPr>
    </w:p>
    <w:p w:rsidR="000B3B85" w:rsidRDefault="000B3B85" w:rsidP="000B3B85">
      <w:pPr>
        <w:spacing w:line="240" w:lineRule="atLeast"/>
        <w:jc w:val="right"/>
        <w:rPr>
          <w:sz w:val="28"/>
        </w:rPr>
      </w:pPr>
    </w:p>
    <w:p w:rsidR="000B3B85" w:rsidRDefault="000B3B85" w:rsidP="000B3B85">
      <w:pPr>
        <w:spacing w:line="240" w:lineRule="atLeast"/>
        <w:rPr>
          <w:sz w:val="28"/>
        </w:rPr>
      </w:pPr>
    </w:p>
    <w:p w:rsidR="008409E1" w:rsidRDefault="008409E1" w:rsidP="000B3B85">
      <w:pPr>
        <w:spacing w:line="240" w:lineRule="atLeast"/>
        <w:rPr>
          <w:sz w:val="28"/>
        </w:rPr>
      </w:pPr>
    </w:p>
    <w:p w:rsidR="000B3B85" w:rsidRPr="008409E1" w:rsidRDefault="000B3B85" w:rsidP="008409E1">
      <w:pPr>
        <w:spacing w:line="240" w:lineRule="atLeast"/>
        <w:jc w:val="center"/>
        <w:rPr>
          <w:sz w:val="28"/>
        </w:rPr>
      </w:pPr>
      <w:r>
        <w:rPr>
          <w:sz w:val="28"/>
        </w:rPr>
        <w:t>Барнаул 2013</w:t>
      </w:r>
    </w:p>
    <w:p w:rsidR="00482F81" w:rsidRDefault="000761DC" w:rsidP="00482F8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ОГЛАВЛЕНИ</w:t>
      </w:r>
      <w:r w:rsidR="000B3B85">
        <w:rPr>
          <w:rFonts w:ascii="Times New Roman" w:hAnsi="Times New Roman" w:cs="Times New Roman"/>
          <w:sz w:val="28"/>
          <w:szCs w:val="28"/>
        </w:rPr>
        <w:t>Е</w:t>
      </w:r>
    </w:p>
    <w:p w:rsidR="000B3B85" w:rsidRDefault="000B3B85" w:rsidP="000B3B8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Введение……………………………………………………………</w:t>
      </w:r>
      <w:r w:rsidR="008409E1">
        <w:rPr>
          <w:rFonts w:ascii="Times New Roman" w:hAnsi="Times New Roman" w:cs="Times New Roman"/>
          <w:sz w:val="28"/>
          <w:szCs w:val="28"/>
        </w:rPr>
        <w:t>……………3</w:t>
      </w:r>
    </w:p>
    <w:p w:rsidR="000B3B85" w:rsidRDefault="000B3B85" w:rsidP="000B3B85">
      <w:pPr>
        <w:numPr>
          <w:ilvl w:val="0"/>
          <w:numId w:val="2"/>
        </w:numPr>
        <w:tabs>
          <w:tab w:val="clear" w:pos="1004"/>
          <w:tab w:val="left" w:pos="-1134"/>
          <w:tab w:val="num" w:pos="426"/>
          <w:tab w:val="num" w:pos="2345"/>
        </w:tabs>
        <w:spacing w:after="0" w:line="360" w:lineRule="auto"/>
        <w:ind w:left="142" w:firstLine="0"/>
        <w:jc w:val="both"/>
        <w:rPr>
          <w:rFonts w:ascii="Times New Roman" w:eastAsia="Calibri" w:hAnsi="Times New Roman" w:cs="Times New Roman"/>
          <w:sz w:val="28"/>
          <w:szCs w:val="28"/>
        </w:rPr>
      </w:pPr>
      <w:r w:rsidRPr="00925B1D">
        <w:rPr>
          <w:rFonts w:ascii="Times New Roman" w:eastAsia="Calibri" w:hAnsi="Times New Roman" w:cs="Times New Roman"/>
          <w:sz w:val="28"/>
          <w:szCs w:val="28"/>
        </w:rPr>
        <w:t>Сущность, методы и принципы планирования персонала. Виды планов по персоналу</w:t>
      </w:r>
      <w:r>
        <w:rPr>
          <w:rFonts w:ascii="Times New Roman" w:eastAsia="Calibri" w:hAnsi="Times New Roman" w:cs="Times New Roman"/>
          <w:sz w:val="28"/>
          <w:szCs w:val="28"/>
        </w:rPr>
        <w:t>……………………………………………………………………….</w:t>
      </w:r>
      <w:r w:rsidR="008409E1">
        <w:rPr>
          <w:rFonts w:ascii="Times New Roman" w:eastAsia="Calibri" w:hAnsi="Times New Roman" w:cs="Times New Roman"/>
          <w:sz w:val="28"/>
          <w:szCs w:val="28"/>
        </w:rPr>
        <w:t>4</w:t>
      </w:r>
    </w:p>
    <w:p w:rsidR="000B3B85" w:rsidRDefault="000B3B85" w:rsidP="000B3B85">
      <w:pPr>
        <w:numPr>
          <w:ilvl w:val="0"/>
          <w:numId w:val="2"/>
        </w:numPr>
        <w:tabs>
          <w:tab w:val="clear" w:pos="1004"/>
          <w:tab w:val="left" w:pos="-1134"/>
          <w:tab w:val="num" w:pos="426"/>
          <w:tab w:val="num" w:pos="2345"/>
        </w:tabs>
        <w:spacing w:after="0" w:line="360" w:lineRule="auto"/>
        <w:ind w:left="142" w:firstLine="0"/>
        <w:jc w:val="both"/>
        <w:rPr>
          <w:rFonts w:ascii="Times New Roman" w:eastAsia="Calibri" w:hAnsi="Times New Roman" w:cs="Times New Roman"/>
          <w:sz w:val="28"/>
          <w:szCs w:val="28"/>
        </w:rPr>
      </w:pPr>
      <w:r w:rsidRPr="00EF3998">
        <w:rPr>
          <w:rFonts w:ascii="Times New Roman" w:eastAsia="Calibri" w:hAnsi="Times New Roman" w:cs="Times New Roman"/>
          <w:sz w:val="28"/>
          <w:szCs w:val="28"/>
        </w:rPr>
        <w:t>Основные этапы планирования кадров. Укрупненный расчет потребной численности персонала</w:t>
      </w:r>
      <w:r>
        <w:rPr>
          <w:rFonts w:ascii="Times New Roman" w:eastAsia="Calibri" w:hAnsi="Times New Roman" w:cs="Times New Roman"/>
          <w:sz w:val="28"/>
          <w:szCs w:val="28"/>
        </w:rPr>
        <w:t>………………………………………………………….</w:t>
      </w:r>
      <w:r w:rsidR="008409E1">
        <w:rPr>
          <w:rFonts w:ascii="Times New Roman" w:eastAsia="Calibri" w:hAnsi="Times New Roman" w:cs="Times New Roman"/>
          <w:sz w:val="28"/>
          <w:szCs w:val="28"/>
        </w:rPr>
        <w:t>8</w:t>
      </w:r>
    </w:p>
    <w:p w:rsidR="000B3B85" w:rsidRDefault="000B3B85" w:rsidP="000B3B85">
      <w:pPr>
        <w:numPr>
          <w:ilvl w:val="0"/>
          <w:numId w:val="2"/>
        </w:numPr>
        <w:tabs>
          <w:tab w:val="clear" w:pos="1004"/>
          <w:tab w:val="left" w:pos="-1134"/>
          <w:tab w:val="num" w:pos="426"/>
          <w:tab w:val="num" w:pos="2345"/>
        </w:tabs>
        <w:spacing w:after="0" w:line="360" w:lineRule="auto"/>
        <w:ind w:left="142" w:firstLine="0"/>
        <w:jc w:val="both"/>
        <w:rPr>
          <w:rFonts w:ascii="Times New Roman" w:eastAsia="Calibri" w:hAnsi="Times New Roman" w:cs="Times New Roman"/>
          <w:sz w:val="28"/>
          <w:szCs w:val="28"/>
        </w:rPr>
      </w:pPr>
      <w:r w:rsidRPr="000B3B85">
        <w:rPr>
          <w:rFonts w:ascii="Times New Roman" w:eastAsia="Calibri" w:hAnsi="Times New Roman" w:cs="Times New Roman"/>
          <w:sz w:val="28"/>
          <w:szCs w:val="28"/>
        </w:rPr>
        <w:t>Определение дополнительной потребности в кадрах</w:t>
      </w:r>
      <w:r>
        <w:rPr>
          <w:rFonts w:ascii="Times New Roman" w:eastAsia="Calibri" w:hAnsi="Times New Roman" w:cs="Times New Roman"/>
          <w:sz w:val="28"/>
          <w:szCs w:val="28"/>
        </w:rPr>
        <w:t>……………………</w:t>
      </w:r>
      <w:r w:rsidR="008409E1">
        <w:rPr>
          <w:rFonts w:ascii="Times New Roman" w:eastAsia="Calibri" w:hAnsi="Times New Roman" w:cs="Times New Roman"/>
          <w:sz w:val="28"/>
          <w:szCs w:val="28"/>
        </w:rPr>
        <w:t>11</w:t>
      </w:r>
    </w:p>
    <w:p w:rsidR="000B3B85" w:rsidRPr="000B3B85" w:rsidRDefault="000B3B85" w:rsidP="000B3B85">
      <w:pPr>
        <w:numPr>
          <w:ilvl w:val="0"/>
          <w:numId w:val="2"/>
        </w:numPr>
        <w:tabs>
          <w:tab w:val="clear" w:pos="1004"/>
          <w:tab w:val="left" w:pos="-1134"/>
          <w:tab w:val="num" w:pos="426"/>
          <w:tab w:val="num" w:pos="2345"/>
        </w:tabs>
        <w:spacing w:after="0" w:line="360" w:lineRule="auto"/>
        <w:ind w:left="142" w:firstLine="0"/>
        <w:jc w:val="both"/>
        <w:rPr>
          <w:rFonts w:ascii="Times New Roman" w:eastAsia="Calibri" w:hAnsi="Times New Roman" w:cs="Times New Roman"/>
          <w:sz w:val="28"/>
          <w:szCs w:val="28"/>
        </w:rPr>
      </w:pPr>
      <w:r w:rsidRPr="000B3B85">
        <w:rPr>
          <w:rFonts w:ascii="Times New Roman" w:eastAsia="Calibri" w:hAnsi="Times New Roman" w:cs="Times New Roman"/>
          <w:sz w:val="28"/>
          <w:szCs w:val="28"/>
        </w:rPr>
        <w:t>Последствия содержания избыточной численности</w:t>
      </w:r>
      <w:r>
        <w:rPr>
          <w:rFonts w:ascii="Times New Roman" w:hAnsi="Times New Roman" w:cs="Times New Roman"/>
          <w:sz w:val="28"/>
          <w:szCs w:val="28"/>
        </w:rPr>
        <w:t>…………………</w:t>
      </w:r>
      <w:r w:rsidR="008409E1">
        <w:rPr>
          <w:rFonts w:ascii="Times New Roman" w:hAnsi="Times New Roman" w:cs="Times New Roman"/>
          <w:sz w:val="28"/>
          <w:szCs w:val="28"/>
        </w:rPr>
        <w:t>.</w:t>
      </w:r>
      <w:r>
        <w:rPr>
          <w:rFonts w:ascii="Times New Roman" w:hAnsi="Times New Roman" w:cs="Times New Roman"/>
          <w:sz w:val="28"/>
          <w:szCs w:val="28"/>
        </w:rPr>
        <w:t>…</w:t>
      </w:r>
      <w:r w:rsidR="008409E1">
        <w:rPr>
          <w:rFonts w:ascii="Times New Roman" w:hAnsi="Times New Roman" w:cs="Times New Roman"/>
          <w:sz w:val="28"/>
          <w:szCs w:val="28"/>
        </w:rPr>
        <w:t>13</w:t>
      </w:r>
    </w:p>
    <w:p w:rsidR="000B3B85" w:rsidRPr="000B3B85" w:rsidRDefault="000B3B85" w:rsidP="000B3B85">
      <w:pPr>
        <w:tabs>
          <w:tab w:val="left" w:pos="-1134"/>
          <w:tab w:val="num" w:pos="2345"/>
        </w:tabs>
        <w:spacing w:after="0" w:line="360" w:lineRule="auto"/>
        <w:ind w:left="142"/>
        <w:jc w:val="both"/>
        <w:rPr>
          <w:rFonts w:ascii="Times New Roman" w:eastAsia="Calibri" w:hAnsi="Times New Roman" w:cs="Times New Roman"/>
          <w:sz w:val="28"/>
          <w:szCs w:val="28"/>
        </w:rPr>
      </w:pPr>
      <w:r>
        <w:rPr>
          <w:rFonts w:ascii="Times New Roman" w:hAnsi="Times New Roman" w:cs="Times New Roman"/>
          <w:sz w:val="28"/>
          <w:szCs w:val="28"/>
        </w:rPr>
        <w:t>Практическая часть…………………………………………………………</w:t>
      </w:r>
      <w:r w:rsidR="008409E1">
        <w:rPr>
          <w:rFonts w:ascii="Times New Roman" w:hAnsi="Times New Roman" w:cs="Times New Roman"/>
          <w:sz w:val="28"/>
          <w:szCs w:val="28"/>
        </w:rPr>
        <w:t>…14</w:t>
      </w:r>
    </w:p>
    <w:p w:rsidR="000B3B85" w:rsidRDefault="000B3B85" w:rsidP="000B3B85">
      <w:pPr>
        <w:tabs>
          <w:tab w:val="left" w:pos="-1134"/>
          <w:tab w:val="num" w:pos="2345"/>
        </w:tabs>
        <w:spacing w:after="0" w:line="360" w:lineRule="auto"/>
        <w:ind w:left="142"/>
        <w:jc w:val="both"/>
        <w:rPr>
          <w:rFonts w:ascii="Times New Roman" w:hAnsi="Times New Roman" w:cs="Times New Roman"/>
          <w:sz w:val="28"/>
          <w:szCs w:val="28"/>
        </w:rPr>
      </w:pPr>
      <w:r>
        <w:rPr>
          <w:rFonts w:ascii="Times New Roman" w:hAnsi="Times New Roman" w:cs="Times New Roman"/>
          <w:sz w:val="28"/>
          <w:szCs w:val="28"/>
        </w:rPr>
        <w:t>Заключение………………………………………………………………</w:t>
      </w:r>
      <w:r w:rsidR="008409E1">
        <w:rPr>
          <w:rFonts w:ascii="Times New Roman" w:hAnsi="Times New Roman" w:cs="Times New Roman"/>
          <w:sz w:val="28"/>
          <w:szCs w:val="28"/>
        </w:rPr>
        <w:t>…….15</w:t>
      </w:r>
    </w:p>
    <w:p w:rsidR="000B3B85" w:rsidRPr="000B3B85" w:rsidRDefault="000B3B85" w:rsidP="000B3B85">
      <w:pPr>
        <w:tabs>
          <w:tab w:val="left" w:pos="-1134"/>
          <w:tab w:val="num" w:pos="2345"/>
        </w:tabs>
        <w:spacing w:after="0" w:line="360" w:lineRule="auto"/>
        <w:ind w:left="142"/>
        <w:jc w:val="both"/>
        <w:rPr>
          <w:rFonts w:ascii="Times New Roman" w:eastAsia="Calibri" w:hAnsi="Times New Roman" w:cs="Times New Roman"/>
          <w:sz w:val="28"/>
          <w:szCs w:val="28"/>
        </w:rPr>
      </w:pPr>
      <w:r>
        <w:rPr>
          <w:rFonts w:ascii="Times New Roman" w:hAnsi="Times New Roman" w:cs="Times New Roman"/>
          <w:sz w:val="28"/>
          <w:szCs w:val="28"/>
        </w:rPr>
        <w:t>Список литературы………………………………………………………</w:t>
      </w:r>
      <w:r w:rsidR="008409E1">
        <w:rPr>
          <w:rFonts w:ascii="Times New Roman" w:hAnsi="Times New Roman" w:cs="Times New Roman"/>
          <w:sz w:val="28"/>
          <w:szCs w:val="28"/>
        </w:rPr>
        <w:t>……16</w:t>
      </w:r>
    </w:p>
    <w:p w:rsidR="000B3B85" w:rsidRPr="000B3B85" w:rsidRDefault="000B3B85" w:rsidP="000B3B85">
      <w:pPr>
        <w:tabs>
          <w:tab w:val="left" w:pos="-1134"/>
          <w:tab w:val="num" w:pos="2345"/>
        </w:tabs>
        <w:spacing w:after="0" w:line="360" w:lineRule="auto"/>
        <w:ind w:left="142"/>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Pr="00925B1D" w:rsidRDefault="000B3B85" w:rsidP="000B3B85">
      <w:pPr>
        <w:tabs>
          <w:tab w:val="left" w:pos="-1134"/>
          <w:tab w:val="num" w:pos="2345"/>
        </w:tabs>
        <w:spacing w:after="0" w:line="360" w:lineRule="auto"/>
        <w:jc w:val="both"/>
        <w:rPr>
          <w:rFonts w:ascii="Times New Roman" w:eastAsia="Calibri" w:hAnsi="Times New Roman" w:cs="Times New Roman"/>
          <w:sz w:val="28"/>
          <w:szCs w:val="28"/>
        </w:rPr>
      </w:pPr>
    </w:p>
    <w:p w:rsidR="000B3B85" w:rsidRDefault="000B3B85" w:rsidP="000B3B85">
      <w:pPr>
        <w:spacing w:after="0" w:line="360" w:lineRule="auto"/>
        <w:ind w:firstLine="709"/>
        <w:jc w:val="both"/>
        <w:rPr>
          <w:rFonts w:ascii="Times New Roman" w:hAnsi="Times New Roman" w:cs="Times New Roman"/>
          <w:sz w:val="28"/>
          <w:szCs w:val="28"/>
        </w:rPr>
      </w:pPr>
    </w:p>
    <w:p w:rsidR="00482F81" w:rsidRDefault="000761DC" w:rsidP="00482F8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9F1EDC" w:rsidRDefault="009F1EDC" w:rsidP="009F1EDC">
      <w:pPr>
        <w:spacing w:after="0" w:line="360" w:lineRule="auto"/>
        <w:ind w:firstLine="709"/>
        <w:jc w:val="both"/>
        <w:rPr>
          <w:rFonts w:ascii="Times New Roman" w:hAnsi="Times New Roman" w:cs="Times New Roman"/>
          <w:sz w:val="28"/>
          <w:szCs w:val="28"/>
        </w:rPr>
      </w:pPr>
      <w:r w:rsidRPr="009F1EDC">
        <w:rPr>
          <w:rFonts w:ascii="Times New Roman" w:hAnsi="Times New Roman" w:cs="Times New Roman"/>
          <w:sz w:val="28"/>
          <w:szCs w:val="28"/>
        </w:rPr>
        <w:t>Актуальность темы исследования «Формирование трудового потенциала предприятия» обусловлена необходимостью знаний по мотивации труда. В настоящее время ни у кого не вызывает сомнения, что самым важным ресурсом любой компании являются её сотрудники. Однако далеко не все руководители понимают, как трудно управлять этим ресурсом. От того, сколь эффективным окажется труд сотрудников, зависит успех любой компании. Задача менеджеров состоит в том, чтобы максимально эффективно использовать возможности персонала. Какими бы сильными не были, решения руководителей, эффект от них может быть получен только тогда, когда они удачно воплощены в дела сотрудниками компании.</w:t>
      </w:r>
    </w:p>
    <w:p w:rsidR="0069111C" w:rsidRDefault="0069111C" w:rsidP="0069111C">
      <w:pPr>
        <w:spacing w:line="360" w:lineRule="auto"/>
        <w:ind w:firstLine="709"/>
        <w:jc w:val="both"/>
        <w:rPr>
          <w:rFonts w:ascii="Times New Roman" w:hAnsi="Times New Roman" w:cs="Times New Roman"/>
          <w:sz w:val="28"/>
          <w:szCs w:val="28"/>
        </w:rPr>
      </w:pPr>
      <w:r w:rsidRPr="00BF2C46">
        <w:rPr>
          <w:rFonts w:ascii="Times New Roman" w:hAnsi="Times New Roman" w:cs="Times New Roman"/>
          <w:sz w:val="28"/>
          <w:szCs w:val="28"/>
        </w:rPr>
        <w:t xml:space="preserve">Цель работы </w:t>
      </w:r>
      <w:r>
        <w:rPr>
          <w:rFonts w:ascii="Times New Roman" w:hAnsi="Times New Roman" w:cs="Times New Roman"/>
          <w:sz w:val="28"/>
          <w:szCs w:val="28"/>
        </w:rPr>
        <w:t>–</w:t>
      </w:r>
      <w:r w:rsidRPr="00BF2C46">
        <w:rPr>
          <w:rFonts w:ascii="Times New Roman" w:hAnsi="Times New Roman" w:cs="Times New Roman"/>
          <w:sz w:val="28"/>
          <w:szCs w:val="28"/>
        </w:rPr>
        <w:t xml:space="preserve"> </w:t>
      </w:r>
      <w:r>
        <w:rPr>
          <w:rFonts w:ascii="Times New Roman" w:hAnsi="Times New Roman" w:cs="Times New Roman"/>
          <w:sz w:val="28"/>
          <w:szCs w:val="28"/>
        </w:rPr>
        <w:t>изучение формирования трудового потенциала предприятия</w:t>
      </w:r>
      <w:r w:rsidRPr="00BF2C46">
        <w:rPr>
          <w:rFonts w:ascii="Times New Roman" w:hAnsi="Times New Roman" w:cs="Times New Roman"/>
          <w:sz w:val="28"/>
          <w:szCs w:val="28"/>
        </w:rPr>
        <w:t>.</w:t>
      </w:r>
    </w:p>
    <w:p w:rsidR="0069111C" w:rsidRDefault="0069111C" w:rsidP="0069111C">
      <w:pPr>
        <w:pStyle w:val="a5"/>
        <w:spacing w:line="360" w:lineRule="auto"/>
        <w:ind w:firstLine="709"/>
        <w:rPr>
          <w:sz w:val="28"/>
          <w:szCs w:val="28"/>
        </w:rPr>
      </w:pPr>
      <w:r>
        <w:rPr>
          <w:sz w:val="28"/>
          <w:szCs w:val="28"/>
        </w:rPr>
        <w:t>В соответствии с целью, были поставлены следующие задачи:</w:t>
      </w:r>
    </w:p>
    <w:p w:rsidR="0069111C" w:rsidRDefault="0069111C" w:rsidP="0069111C">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Рассмотреть </w:t>
      </w:r>
      <w:r>
        <w:rPr>
          <w:rFonts w:ascii="Times New Roman" w:eastAsia="Calibri" w:hAnsi="Times New Roman" w:cs="Times New Roman"/>
          <w:sz w:val="28"/>
          <w:szCs w:val="28"/>
        </w:rPr>
        <w:t>с</w:t>
      </w:r>
      <w:r w:rsidRPr="00925B1D">
        <w:rPr>
          <w:rFonts w:ascii="Times New Roman" w:eastAsia="Calibri" w:hAnsi="Times New Roman" w:cs="Times New Roman"/>
          <w:sz w:val="28"/>
          <w:szCs w:val="28"/>
        </w:rPr>
        <w:t>ущность, методы и принципы планирования персонала</w:t>
      </w:r>
      <w:r>
        <w:rPr>
          <w:rFonts w:ascii="Times New Roman" w:hAnsi="Times New Roman" w:cs="Times New Roman"/>
          <w:sz w:val="28"/>
          <w:szCs w:val="28"/>
        </w:rPr>
        <w:t>;</w:t>
      </w:r>
    </w:p>
    <w:p w:rsidR="0069111C" w:rsidRDefault="0069111C" w:rsidP="0069111C">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Изучить основные этапы планирования кадров;</w:t>
      </w:r>
    </w:p>
    <w:p w:rsidR="0069111C" w:rsidRPr="0069111C" w:rsidRDefault="0069111C" w:rsidP="0069111C">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Определить дополнительную потребность в кадрах.</w:t>
      </w:r>
    </w:p>
    <w:p w:rsidR="0069111C" w:rsidRDefault="0069111C" w:rsidP="0069111C">
      <w:pPr>
        <w:pStyle w:val="a3"/>
        <w:numPr>
          <w:ilvl w:val="0"/>
          <w:numId w:val="8"/>
        </w:numPr>
        <w:spacing w:line="360" w:lineRule="auto"/>
        <w:jc w:val="both"/>
        <w:rPr>
          <w:rFonts w:ascii="Times New Roman" w:hAnsi="Times New Roman" w:cs="Times New Roman"/>
          <w:sz w:val="28"/>
          <w:szCs w:val="28"/>
        </w:rPr>
      </w:pPr>
      <w:r w:rsidRPr="0069111C">
        <w:rPr>
          <w:rFonts w:ascii="Times New Roman" w:hAnsi="Times New Roman" w:cs="Times New Roman"/>
          <w:sz w:val="28"/>
          <w:szCs w:val="28"/>
        </w:rPr>
        <w:t xml:space="preserve">Описать </w:t>
      </w:r>
      <w:r w:rsidRPr="0069111C">
        <w:rPr>
          <w:rFonts w:ascii="Times New Roman" w:eastAsia="Calibri" w:hAnsi="Times New Roman" w:cs="Times New Roman"/>
          <w:sz w:val="28"/>
          <w:szCs w:val="28"/>
        </w:rPr>
        <w:t>последствия содержания избыточной численности</w:t>
      </w:r>
      <w:r w:rsidRPr="0069111C">
        <w:rPr>
          <w:rFonts w:ascii="Times New Roman" w:hAnsi="Times New Roman" w:cs="Times New Roman"/>
          <w:sz w:val="28"/>
          <w:szCs w:val="28"/>
        </w:rPr>
        <w:t>.</w:t>
      </w:r>
    </w:p>
    <w:p w:rsidR="0069111C" w:rsidRPr="0069111C" w:rsidRDefault="0069111C" w:rsidP="0069111C">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Решить задачи.</w:t>
      </w:r>
    </w:p>
    <w:p w:rsidR="0069111C" w:rsidRDefault="0069111C" w:rsidP="0069111C">
      <w:pPr>
        <w:shd w:val="clear" w:color="auto" w:fill="FFFFFF"/>
        <w:spacing w:line="360" w:lineRule="auto"/>
        <w:ind w:firstLine="426"/>
        <w:jc w:val="both"/>
        <w:rPr>
          <w:rFonts w:ascii="Times New Roman" w:eastAsia="Calibri" w:hAnsi="Times New Roman" w:cs="Times New Roman"/>
          <w:sz w:val="28"/>
          <w:szCs w:val="28"/>
        </w:rPr>
      </w:pPr>
      <w:r w:rsidRPr="00BE295E">
        <w:rPr>
          <w:rFonts w:ascii="Times New Roman" w:eastAsia="Calibri" w:hAnsi="Times New Roman" w:cs="Times New Roman"/>
          <w:sz w:val="28"/>
          <w:szCs w:val="28"/>
        </w:rPr>
        <w:t>Объе</w:t>
      </w:r>
      <w:r>
        <w:rPr>
          <w:rFonts w:ascii="Times New Roman" w:eastAsia="Calibri" w:hAnsi="Times New Roman" w:cs="Times New Roman"/>
          <w:sz w:val="28"/>
          <w:szCs w:val="28"/>
        </w:rPr>
        <w:t xml:space="preserve">кт исследования – </w:t>
      </w:r>
      <w:r>
        <w:rPr>
          <w:rFonts w:ascii="Times New Roman" w:hAnsi="Times New Roman" w:cs="Times New Roman"/>
          <w:sz w:val="28"/>
          <w:szCs w:val="28"/>
        </w:rPr>
        <w:t>трудовой потенциал</w:t>
      </w:r>
      <w:r w:rsidRPr="00BE295E">
        <w:rPr>
          <w:rFonts w:ascii="Times New Roman" w:eastAsia="Calibri" w:hAnsi="Times New Roman" w:cs="Times New Roman"/>
          <w:sz w:val="28"/>
          <w:szCs w:val="28"/>
        </w:rPr>
        <w:t>. Предмет исследования –</w:t>
      </w:r>
      <w:r w:rsidRPr="006E366D">
        <w:rPr>
          <w:rFonts w:ascii="Times New Roman" w:hAnsi="Times New Roman" w:cs="Times New Roman"/>
          <w:sz w:val="28"/>
          <w:szCs w:val="28"/>
        </w:rPr>
        <w:t xml:space="preserve"> </w:t>
      </w:r>
      <w:r>
        <w:rPr>
          <w:rFonts w:ascii="Times New Roman" w:hAnsi="Times New Roman" w:cs="Times New Roman"/>
          <w:sz w:val="28"/>
          <w:szCs w:val="28"/>
        </w:rPr>
        <w:t>формирование трудового потенциала предприятия</w:t>
      </w:r>
      <w:r w:rsidRPr="00BE295E">
        <w:rPr>
          <w:rFonts w:ascii="Times New Roman" w:eastAsia="Calibri" w:hAnsi="Times New Roman" w:cs="Times New Roman"/>
          <w:sz w:val="28"/>
          <w:szCs w:val="28"/>
        </w:rPr>
        <w:t>.</w:t>
      </w:r>
    </w:p>
    <w:p w:rsidR="0069111C" w:rsidRDefault="0069111C" w:rsidP="000B3B85">
      <w:pPr>
        <w:widowControl w:val="0"/>
        <w:spacing w:line="360" w:lineRule="auto"/>
        <w:ind w:firstLine="709"/>
        <w:jc w:val="both"/>
        <w:rPr>
          <w:rFonts w:ascii="Times New Roman" w:eastAsia="Calibri" w:hAnsi="Times New Roman" w:cs="Times New Roman"/>
          <w:sz w:val="28"/>
          <w:szCs w:val="28"/>
        </w:rPr>
      </w:pPr>
      <w:r w:rsidRPr="006E366D">
        <w:rPr>
          <w:rFonts w:ascii="Times New Roman" w:eastAsia="Calibri" w:hAnsi="Times New Roman" w:cs="Times New Roman"/>
          <w:sz w:val="28"/>
          <w:szCs w:val="28"/>
        </w:rPr>
        <w:t>Методы исследования: анализ учебно-</w:t>
      </w:r>
      <w:r w:rsidRPr="006E366D">
        <w:rPr>
          <w:rFonts w:ascii="Times New Roman" w:hAnsi="Times New Roman" w:cs="Times New Roman"/>
          <w:sz w:val="28"/>
          <w:szCs w:val="28"/>
        </w:rPr>
        <w:t>методической литературы,</w:t>
      </w:r>
      <w:r w:rsidRPr="006E366D">
        <w:rPr>
          <w:rFonts w:ascii="Times New Roman" w:eastAsia="Calibri" w:hAnsi="Times New Roman" w:cs="Times New Roman"/>
          <w:sz w:val="28"/>
          <w:szCs w:val="28"/>
        </w:rPr>
        <w:t xml:space="preserve"> синтез, сравнение.</w:t>
      </w:r>
    </w:p>
    <w:p w:rsidR="000B3B85" w:rsidRDefault="000B3B85" w:rsidP="000B3B85">
      <w:pPr>
        <w:widowControl w:val="0"/>
        <w:spacing w:line="360" w:lineRule="auto"/>
        <w:ind w:firstLine="709"/>
        <w:jc w:val="both"/>
        <w:rPr>
          <w:rFonts w:ascii="Times New Roman" w:eastAsia="Calibri" w:hAnsi="Times New Roman" w:cs="Times New Roman"/>
          <w:sz w:val="28"/>
          <w:szCs w:val="28"/>
        </w:rPr>
      </w:pPr>
    </w:p>
    <w:p w:rsidR="000B3B85" w:rsidRDefault="000B3B85" w:rsidP="000B3B85">
      <w:pPr>
        <w:widowControl w:val="0"/>
        <w:spacing w:line="360" w:lineRule="auto"/>
        <w:ind w:firstLine="709"/>
        <w:jc w:val="both"/>
        <w:rPr>
          <w:rFonts w:ascii="Times New Roman" w:eastAsia="Calibri" w:hAnsi="Times New Roman" w:cs="Times New Roman"/>
          <w:sz w:val="28"/>
          <w:szCs w:val="28"/>
        </w:rPr>
      </w:pPr>
    </w:p>
    <w:p w:rsidR="000B3B85" w:rsidRPr="000B3B85" w:rsidRDefault="000B3B85" w:rsidP="000B3B85">
      <w:pPr>
        <w:widowControl w:val="0"/>
        <w:spacing w:line="360" w:lineRule="auto"/>
        <w:ind w:firstLine="709"/>
        <w:jc w:val="both"/>
        <w:rPr>
          <w:rFonts w:ascii="Times New Roman" w:eastAsia="Calibri" w:hAnsi="Times New Roman" w:cs="Times New Roman"/>
          <w:sz w:val="28"/>
          <w:szCs w:val="28"/>
        </w:rPr>
      </w:pPr>
    </w:p>
    <w:p w:rsidR="00925B1D" w:rsidRPr="000B3B85" w:rsidRDefault="00925B1D" w:rsidP="000B3B85">
      <w:pPr>
        <w:pStyle w:val="a3"/>
        <w:numPr>
          <w:ilvl w:val="0"/>
          <w:numId w:val="10"/>
        </w:numPr>
        <w:tabs>
          <w:tab w:val="left" w:pos="-1134"/>
          <w:tab w:val="num" w:pos="2345"/>
        </w:tabs>
        <w:spacing w:after="0" w:line="360" w:lineRule="auto"/>
        <w:jc w:val="both"/>
        <w:rPr>
          <w:rFonts w:ascii="Times New Roman" w:eastAsia="Calibri" w:hAnsi="Times New Roman" w:cs="Times New Roman"/>
          <w:sz w:val="28"/>
          <w:szCs w:val="28"/>
        </w:rPr>
      </w:pPr>
      <w:r w:rsidRPr="000B3B85">
        <w:rPr>
          <w:rFonts w:ascii="Times New Roman" w:eastAsia="Calibri" w:hAnsi="Times New Roman" w:cs="Times New Roman"/>
          <w:sz w:val="28"/>
          <w:szCs w:val="28"/>
        </w:rPr>
        <w:lastRenderedPageBreak/>
        <w:t>Сущность, методы и принципы планирования персонала. Виды планов по персоналу.</w:t>
      </w:r>
    </w:p>
    <w:p w:rsidR="00925B1D" w:rsidRDefault="00925B1D" w:rsidP="003370E3">
      <w:pPr>
        <w:spacing w:line="360" w:lineRule="auto"/>
        <w:ind w:firstLine="709"/>
        <w:jc w:val="both"/>
        <w:rPr>
          <w:rFonts w:ascii="Times New Roman" w:hAnsi="Times New Roman" w:cs="Times New Roman"/>
          <w:sz w:val="28"/>
          <w:szCs w:val="28"/>
        </w:rPr>
      </w:pPr>
    </w:p>
    <w:p w:rsidR="003E2FF2" w:rsidRDefault="003370E3" w:rsidP="003370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3370E3">
        <w:rPr>
          <w:rFonts w:ascii="Times New Roman" w:hAnsi="Times New Roman" w:cs="Times New Roman"/>
          <w:sz w:val="28"/>
          <w:szCs w:val="28"/>
        </w:rPr>
        <w:t>Сущность кадрового планирования заключается</w:t>
      </w:r>
      <w:r>
        <w:rPr>
          <w:rFonts w:ascii="Times New Roman" w:hAnsi="Times New Roman" w:cs="Times New Roman"/>
          <w:sz w:val="28"/>
          <w:szCs w:val="28"/>
        </w:rPr>
        <w:t xml:space="preserve"> в предоставлении людям рабочих мест в нужный момент времени и  необходимом количестве в соответствии с их способностями, склонностями и требованиями организации. Рабочие места с точки зрения производительности и мотивации должны позволить работающим оптимальным образом развивать свои способности, повышать эффективность труда, отвечать требованиям создания достойных человека условий труда и обеспечения занятости» </w:t>
      </w:r>
      <w:r w:rsidRPr="003370E3">
        <w:rPr>
          <w:rFonts w:ascii="Times New Roman" w:hAnsi="Times New Roman" w:cs="Times New Roman"/>
          <w:sz w:val="28"/>
          <w:szCs w:val="28"/>
        </w:rPr>
        <w:t>[</w:t>
      </w:r>
      <w:r w:rsidR="000B3B85">
        <w:rPr>
          <w:rFonts w:ascii="Times New Roman" w:hAnsi="Times New Roman" w:cs="Times New Roman"/>
          <w:sz w:val="28"/>
          <w:szCs w:val="28"/>
        </w:rPr>
        <w:t>7</w:t>
      </w:r>
      <w:r>
        <w:rPr>
          <w:rFonts w:ascii="Times New Roman" w:hAnsi="Times New Roman" w:cs="Times New Roman"/>
          <w:sz w:val="28"/>
          <w:szCs w:val="28"/>
        </w:rPr>
        <w:t>, с. 239</w:t>
      </w:r>
      <w:r w:rsidRPr="003370E3">
        <w:rPr>
          <w:rFonts w:ascii="Times New Roman" w:hAnsi="Times New Roman" w:cs="Times New Roman"/>
          <w:sz w:val="28"/>
          <w:szCs w:val="28"/>
        </w:rPr>
        <w:t>]</w:t>
      </w:r>
      <w:r>
        <w:rPr>
          <w:rFonts w:ascii="Times New Roman" w:hAnsi="Times New Roman" w:cs="Times New Roman"/>
          <w:sz w:val="28"/>
          <w:szCs w:val="28"/>
        </w:rPr>
        <w:t>.</w:t>
      </w:r>
    </w:p>
    <w:p w:rsidR="003370E3" w:rsidRDefault="003370E3" w:rsidP="003370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Цели и задачи кадрового планирования можно укрупнено представить в виде схемы, представленной на рис. 1.</w:t>
      </w:r>
    </w:p>
    <w:p w:rsidR="003370E3" w:rsidRDefault="005E3A52" w:rsidP="003370E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05.2pt;margin-top:33.55pt;width:0;height:12.75pt;z-index:251660288" o:connectortype="straight"/>
        </w:pict>
      </w:r>
      <w:r>
        <w:rPr>
          <w:rFonts w:ascii="Times New Roman" w:hAnsi="Times New Roman" w:cs="Times New Roman"/>
          <w:noProof/>
          <w:sz w:val="28"/>
          <w:szCs w:val="28"/>
          <w:lang w:eastAsia="ru-RU"/>
        </w:rPr>
        <w:pict>
          <v:rect id="_x0000_s1026" style="position:absolute;left:0;text-align:left;margin-left:98.7pt;margin-top:8.05pt;width:217.5pt;height:25.5pt;z-index:251658240">
            <v:textbox>
              <w:txbxContent>
                <w:p w:rsidR="00C303E8" w:rsidRDefault="00C303E8">
                  <w:r>
                    <w:t xml:space="preserve">                        ЦЕЛИ ОРГАНИЗАЦИИ</w:t>
                  </w:r>
                </w:p>
              </w:txbxContent>
            </v:textbox>
          </v:rect>
        </w:pict>
      </w:r>
    </w:p>
    <w:p w:rsidR="003370E3" w:rsidRDefault="005E3A52" w:rsidP="003370E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27" style="position:absolute;left:0;text-align:left;margin-left:98.7pt;margin-top:12.15pt;width:217.5pt;height:48.75pt;z-index:251659264">
            <v:textbox style="mso-next-textbox:#_x0000_s1027">
              <w:txbxContent>
                <w:p w:rsidR="00C303E8" w:rsidRDefault="00C303E8">
                  <w:r>
                    <w:t xml:space="preserve">          КАДРОВОЕ ПЛАНИРОВАНИЕ  </w:t>
                  </w:r>
                  <w:proofErr w:type="gramStart"/>
                  <w:r>
                    <w:t>В</w:t>
                  </w:r>
                  <w:proofErr w:type="gramEnd"/>
                  <w:r>
                    <w:t xml:space="preserve">                          </w:t>
                  </w:r>
                </w:p>
                <w:p w:rsidR="00C303E8" w:rsidRDefault="00C303E8">
                  <w:r>
                    <w:t xml:space="preserve">                     ОРГАНИЗАЦИИ</w:t>
                  </w:r>
                </w:p>
              </w:txbxContent>
            </v:textbox>
          </v:rect>
        </w:pict>
      </w:r>
    </w:p>
    <w:p w:rsidR="003370E3" w:rsidRDefault="005E3A52" w:rsidP="003370E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6" type="#_x0000_t32" style="position:absolute;left:0;text-align:left;margin-left:205.2pt;margin-top:26.75pt;width:66.75pt;height:29.25pt;z-index:251668480" o:connectortype="straight"/>
        </w:pict>
      </w:r>
      <w:r>
        <w:rPr>
          <w:rFonts w:ascii="Times New Roman" w:hAnsi="Times New Roman" w:cs="Times New Roman"/>
          <w:noProof/>
          <w:sz w:val="28"/>
          <w:szCs w:val="28"/>
          <w:lang w:eastAsia="ru-RU"/>
        </w:rPr>
        <w:pict>
          <v:shape id="_x0000_s1035" type="#_x0000_t32" style="position:absolute;left:0;text-align:left;margin-left:171.45pt;margin-top:26.75pt;width:33.75pt;height:29.25pt;flip:x;z-index:251667456" o:connectortype="straight"/>
        </w:pict>
      </w:r>
      <w:r>
        <w:rPr>
          <w:rFonts w:ascii="Times New Roman" w:hAnsi="Times New Roman" w:cs="Times New Roman"/>
          <w:noProof/>
          <w:sz w:val="28"/>
          <w:szCs w:val="28"/>
          <w:lang w:eastAsia="ru-RU"/>
        </w:rPr>
        <w:pict>
          <v:shape id="_x0000_s1034" type="#_x0000_t32" style="position:absolute;left:0;text-align:left;margin-left:205.2pt;margin-top:26.75pt;width:181.5pt;height:29.25pt;z-index:251666432" o:connectortype="straight"/>
        </w:pict>
      </w:r>
      <w:r>
        <w:rPr>
          <w:rFonts w:ascii="Times New Roman" w:hAnsi="Times New Roman" w:cs="Times New Roman"/>
          <w:noProof/>
          <w:sz w:val="28"/>
          <w:szCs w:val="28"/>
          <w:lang w:eastAsia="ru-RU"/>
        </w:rPr>
        <w:pict>
          <v:shape id="_x0000_s1033" type="#_x0000_t32" style="position:absolute;left:0;text-align:left;margin-left:64.2pt;margin-top:26.75pt;width:141pt;height:29.25pt;flip:x;z-index:251665408" o:connectortype="straight"/>
        </w:pict>
      </w:r>
    </w:p>
    <w:p w:rsidR="003370E3" w:rsidRDefault="005E3A52" w:rsidP="003370E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32" style="position:absolute;left:0;text-align:left;margin-left:348.45pt;margin-top:21.9pt;width:102pt;height:37.5pt;z-index:251664384">
            <v:textbox>
              <w:txbxContent>
                <w:p w:rsidR="002D318A" w:rsidRDefault="002D318A">
                  <w:r>
                    <w:t>Кадровые мероприятия</w:t>
                  </w:r>
                </w:p>
              </w:txbxContent>
            </v:textbox>
          </v:rect>
        </w:pict>
      </w:r>
      <w:r>
        <w:rPr>
          <w:rFonts w:ascii="Times New Roman" w:hAnsi="Times New Roman" w:cs="Times New Roman"/>
          <w:noProof/>
          <w:sz w:val="28"/>
          <w:szCs w:val="28"/>
          <w:lang w:eastAsia="ru-RU"/>
        </w:rPr>
        <w:pict>
          <v:rect id="_x0000_s1031" style="position:absolute;left:0;text-align:left;margin-left:237.45pt;margin-top:21.9pt;width:99pt;height:37.5pt;z-index:251663360">
            <v:textbox>
              <w:txbxContent>
                <w:p w:rsidR="00C303E8" w:rsidRDefault="002D318A">
                  <w:r>
                    <w:t>Кадровые задачи</w:t>
                  </w:r>
                </w:p>
              </w:txbxContent>
            </v:textbox>
          </v:rect>
        </w:pict>
      </w:r>
      <w:r>
        <w:rPr>
          <w:rFonts w:ascii="Times New Roman" w:hAnsi="Times New Roman" w:cs="Times New Roman"/>
          <w:noProof/>
          <w:sz w:val="28"/>
          <w:szCs w:val="28"/>
          <w:lang w:eastAsia="ru-RU"/>
        </w:rPr>
        <w:pict>
          <v:rect id="_x0000_s1030" style="position:absolute;left:0;text-align:left;margin-left:119.7pt;margin-top:21.9pt;width:100.5pt;height:37.5pt;z-index:251662336">
            <v:textbox>
              <w:txbxContent>
                <w:p w:rsidR="00C303E8" w:rsidRDefault="00C303E8">
                  <w:r>
                    <w:t>Кадровые цели</w:t>
                  </w:r>
                </w:p>
              </w:txbxContent>
            </v:textbox>
          </v:rect>
        </w:pict>
      </w:r>
      <w:r>
        <w:rPr>
          <w:rFonts w:ascii="Times New Roman" w:hAnsi="Times New Roman" w:cs="Times New Roman"/>
          <w:noProof/>
          <w:sz w:val="28"/>
          <w:szCs w:val="28"/>
          <w:lang w:eastAsia="ru-RU"/>
        </w:rPr>
        <w:pict>
          <v:rect id="_x0000_s1029" style="position:absolute;left:0;text-align:left;margin-left:3.45pt;margin-top:21.9pt;width:101.25pt;height:37.5pt;z-index:251661312">
            <v:textbox>
              <w:txbxContent>
                <w:p w:rsidR="00C303E8" w:rsidRDefault="00C303E8">
                  <w:r>
                    <w:t>Кадровые стратегии</w:t>
                  </w:r>
                </w:p>
              </w:txbxContent>
            </v:textbox>
          </v:rect>
        </w:pict>
      </w:r>
    </w:p>
    <w:p w:rsidR="003370E3" w:rsidRDefault="003370E3" w:rsidP="003370E3">
      <w:pPr>
        <w:spacing w:line="360" w:lineRule="auto"/>
        <w:ind w:firstLine="709"/>
        <w:jc w:val="both"/>
        <w:rPr>
          <w:rFonts w:ascii="Times New Roman" w:hAnsi="Times New Roman" w:cs="Times New Roman"/>
          <w:sz w:val="28"/>
          <w:szCs w:val="28"/>
        </w:rPr>
      </w:pPr>
    </w:p>
    <w:p w:rsidR="003370E3" w:rsidRDefault="005E3A52" w:rsidP="003370E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38" style="position:absolute;left:0;text-align:left;margin-left:119.7pt;margin-top:9.85pt;width:100.5pt;height:204.75pt;z-index:251670528">
            <v:textbox>
              <w:txbxContent>
                <w:p w:rsidR="00125BA6" w:rsidRDefault="00125BA6">
                  <w:r>
                    <w:t>Определение конкретных целей организации и каждого работника, вытекающих из кадровой стратегии.</w:t>
                  </w:r>
                </w:p>
              </w:txbxContent>
            </v:textbox>
          </v:rect>
        </w:pict>
      </w:r>
      <w:r>
        <w:rPr>
          <w:rFonts w:ascii="Times New Roman" w:hAnsi="Times New Roman" w:cs="Times New Roman"/>
          <w:noProof/>
          <w:sz w:val="28"/>
          <w:szCs w:val="28"/>
          <w:lang w:eastAsia="ru-RU"/>
        </w:rPr>
        <w:pict>
          <v:rect id="_x0000_s1037" style="position:absolute;left:0;text-align:left;margin-left:3.45pt;margin-top:9.85pt;width:101.25pt;height:204.75pt;z-index:251669504">
            <v:textbox>
              <w:txbxContent>
                <w:p w:rsidR="002D318A" w:rsidRDefault="002D318A">
                  <w:r>
                    <w:t>Разработка основ будущей кадровой политики</w:t>
                  </w:r>
                  <w:r w:rsidR="00125BA6">
                    <w:t>, создание возможности должностного и профессионального продвижения работников.</w:t>
                  </w:r>
                </w:p>
              </w:txbxContent>
            </v:textbox>
          </v:rect>
        </w:pict>
      </w:r>
      <w:r>
        <w:rPr>
          <w:rFonts w:ascii="Times New Roman" w:hAnsi="Times New Roman" w:cs="Times New Roman"/>
          <w:noProof/>
          <w:sz w:val="28"/>
          <w:szCs w:val="28"/>
          <w:lang w:eastAsia="ru-RU"/>
        </w:rPr>
        <w:pict>
          <v:rect id="_x0000_s1040" style="position:absolute;left:0;text-align:left;margin-left:348.45pt;margin-top:9.85pt;width:102pt;height:204.75pt;z-index:251672576">
            <v:textbox>
              <w:txbxContent>
                <w:p w:rsidR="00125BA6" w:rsidRDefault="00125BA6">
                  <w:r>
                    <w:t>Разработка плана кадровых мероприятий для реализации конкретных целей и задач организации и каждого работника.</w:t>
                  </w:r>
                </w:p>
              </w:txbxContent>
            </v:textbox>
          </v:rect>
        </w:pict>
      </w:r>
      <w:r>
        <w:rPr>
          <w:rFonts w:ascii="Times New Roman" w:hAnsi="Times New Roman" w:cs="Times New Roman"/>
          <w:noProof/>
          <w:sz w:val="28"/>
          <w:szCs w:val="28"/>
          <w:lang w:eastAsia="ru-RU"/>
        </w:rPr>
        <w:pict>
          <v:rect id="_x0000_s1039" style="position:absolute;left:0;text-align:left;margin-left:237.45pt;margin-top:9.85pt;width:99pt;height:204.75pt;z-index:251671552">
            <v:textbox>
              <w:txbxContent>
                <w:p w:rsidR="00125BA6" w:rsidRDefault="00125BA6">
                  <w:r>
                    <w:t>Обеспечение организации в нужное время, в нужном количестве, и с соответствующей квалификацией таким персоналом, который необходим для достижения целей.</w:t>
                  </w:r>
                </w:p>
              </w:txbxContent>
            </v:textbox>
          </v:rect>
        </w:pict>
      </w:r>
    </w:p>
    <w:p w:rsidR="003370E3" w:rsidRDefault="003370E3" w:rsidP="003370E3">
      <w:pPr>
        <w:spacing w:line="360" w:lineRule="auto"/>
        <w:ind w:firstLine="709"/>
        <w:jc w:val="both"/>
        <w:rPr>
          <w:rFonts w:ascii="Times New Roman" w:hAnsi="Times New Roman" w:cs="Times New Roman"/>
          <w:sz w:val="28"/>
          <w:szCs w:val="28"/>
        </w:rPr>
      </w:pPr>
    </w:p>
    <w:p w:rsidR="003370E3" w:rsidRDefault="003370E3" w:rsidP="003370E3">
      <w:pPr>
        <w:spacing w:line="360" w:lineRule="auto"/>
        <w:ind w:firstLine="709"/>
        <w:jc w:val="both"/>
        <w:rPr>
          <w:rFonts w:ascii="Times New Roman" w:hAnsi="Times New Roman" w:cs="Times New Roman"/>
          <w:sz w:val="28"/>
          <w:szCs w:val="28"/>
        </w:rPr>
      </w:pPr>
    </w:p>
    <w:p w:rsidR="003370E3" w:rsidRDefault="003370E3" w:rsidP="003370E3">
      <w:pPr>
        <w:spacing w:line="360" w:lineRule="auto"/>
        <w:ind w:firstLine="709"/>
        <w:jc w:val="both"/>
        <w:rPr>
          <w:rFonts w:ascii="Times New Roman" w:hAnsi="Times New Roman" w:cs="Times New Roman"/>
          <w:sz w:val="28"/>
          <w:szCs w:val="28"/>
        </w:rPr>
      </w:pPr>
    </w:p>
    <w:p w:rsidR="003370E3" w:rsidRDefault="003370E3" w:rsidP="003370E3">
      <w:pPr>
        <w:spacing w:line="360" w:lineRule="auto"/>
        <w:ind w:firstLine="709"/>
        <w:jc w:val="both"/>
        <w:rPr>
          <w:rFonts w:ascii="Times New Roman" w:hAnsi="Times New Roman" w:cs="Times New Roman"/>
          <w:sz w:val="28"/>
          <w:szCs w:val="28"/>
        </w:rPr>
      </w:pPr>
    </w:p>
    <w:p w:rsidR="003370E3" w:rsidRDefault="003370E3" w:rsidP="00925B1D">
      <w:pPr>
        <w:spacing w:line="360" w:lineRule="auto"/>
        <w:jc w:val="both"/>
        <w:rPr>
          <w:rFonts w:ascii="Times New Roman" w:hAnsi="Times New Roman" w:cs="Times New Roman"/>
          <w:sz w:val="28"/>
          <w:szCs w:val="28"/>
        </w:rPr>
      </w:pPr>
    </w:p>
    <w:p w:rsidR="00925B1D" w:rsidRDefault="00125BA6" w:rsidP="00925B1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Рис. 1. Цели и задачи кадрового планирования в организации.</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Методы планирования персонала</w:t>
      </w:r>
      <w:r>
        <w:rPr>
          <w:rFonts w:ascii="Times New Roman" w:hAnsi="Times New Roman" w:cs="Times New Roman"/>
          <w:sz w:val="28"/>
          <w:szCs w:val="28"/>
        </w:rPr>
        <w:t>.</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В кадровом планировании выделяют количественные и качественные показатели.</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При количественном планировании используются следующие методы:</w:t>
      </w:r>
    </w:p>
    <w:p w:rsidR="00925B1D" w:rsidRPr="00925B1D" w:rsidRDefault="00EF3998" w:rsidP="00925B1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925B1D" w:rsidRPr="00925B1D">
        <w:rPr>
          <w:rFonts w:ascii="Times New Roman" w:hAnsi="Times New Roman" w:cs="Times New Roman"/>
          <w:sz w:val="28"/>
          <w:szCs w:val="28"/>
        </w:rPr>
        <w:t>Балансовый метод основывается на взаимной увязке ресурсов, которыми располагает организация, и потребностей в них в рамках планового периода. Такой план представляет собой двухстороннюю бюджетную таблицу, в одной части которой отражаются источники ресурсов, а в другой — их распределение</w:t>
      </w:r>
      <w:r>
        <w:rPr>
          <w:rFonts w:ascii="Times New Roman" w:hAnsi="Times New Roman" w:cs="Times New Roman"/>
          <w:sz w:val="28"/>
          <w:szCs w:val="28"/>
        </w:rPr>
        <w:t>»</w:t>
      </w:r>
      <w:r w:rsidR="000B3B85">
        <w:rPr>
          <w:rFonts w:ascii="Times New Roman" w:hAnsi="Times New Roman" w:cs="Times New Roman"/>
          <w:sz w:val="28"/>
          <w:szCs w:val="28"/>
        </w:rPr>
        <w:t>[3</w:t>
      </w:r>
      <w:r w:rsidRPr="00EF3998">
        <w:rPr>
          <w:rFonts w:ascii="Times New Roman" w:hAnsi="Times New Roman" w:cs="Times New Roman"/>
          <w:sz w:val="28"/>
          <w:szCs w:val="28"/>
        </w:rPr>
        <w:t>]</w:t>
      </w:r>
      <w:r w:rsidR="00925B1D" w:rsidRPr="00925B1D">
        <w:rPr>
          <w:rFonts w:ascii="Times New Roman" w:hAnsi="Times New Roman" w:cs="Times New Roman"/>
          <w:sz w:val="28"/>
          <w:szCs w:val="28"/>
        </w:rPr>
        <w:t>.</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Нормативный метод. Суть его состоит в том, что в основу плановых заданий на определенный период включаются нормы затрат различных ресурсов на единицу продукции.</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Статистически метод устанавливает зависимость рассматриваемого показателя от других переменных.</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При качественном планировании выделяют следующие методы:</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Метод экспертной оценки. Для этого привлекается эксперт, который анализирует проблемы планирования и производит соединение имеющихся переменных планирования и величин, влияющих на данные переменные. Исходя из рекомендаций эксперта, формируются цели планирования, экспертами могут быть либо специалисты в области планирования персонала либо руководители.</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Метод групповых оценок. В этом случае образуются группы, которые совместно разрабатывают планы мероприятий, направленных на решение поставленных задач. К таким методам можно отнести, например, мозговой штурм.</w:t>
      </w:r>
    </w:p>
    <w:p w:rsid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lastRenderedPageBreak/>
        <w:t xml:space="preserve">Метод </w:t>
      </w:r>
      <w:proofErr w:type="spellStart"/>
      <w:r w:rsidRPr="00925B1D">
        <w:rPr>
          <w:rFonts w:ascii="Times New Roman" w:hAnsi="Times New Roman" w:cs="Times New Roman"/>
          <w:sz w:val="28"/>
          <w:szCs w:val="28"/>
        </w:rPr>
        <w:t>Дельфи</w:t>
      </w:r>
      <w:proofErr w:type="spellEnd"/>
      <w:r w:rsidRPr="00925B1D">
        <w:rPr>
          <w:rFonts w:ascii="Times New Roman" w:hAnsi="Times New Roman" w:cs="Times New Roman"/>
          <w:sz w:val="28"/>
          <w:szCs w:val="28"/>
        </w:rPr>
        <w:t xml:space="preserve"> включает в себя экспертные и групповые методы. Сначала опрашивается множество независимых друг от друга экспертов, а затем результаты опроса анализируются в групповых дискуссиях и принимаются соответствующие решения.</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Процесс планирования персонала базируется на ряде принципов, которые необходимо учитывать в процессе его осуществления.</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 xml:space="preserve">Прежде </w:t>
      </w:r>
      <w:proofErr w:type="gramStart"/>
      <w:r w:rsidRPr="00925B1D">
        <w:rPr>
          <w:rFonts w:ascii="Times New Roman" w:hAnsi="Times New Roman" w:cs="Times New Roman"/>
          <w:sz w:val="28"/>
          <w:szCs w:val="28"/>
        </w:rPr>
        <w:t>всего</w:t>
      </w:r>
      <w:proofErr w:type="gramEnd"/>
      <w:r w:rsidRPr="00925B1D">
        <w:rPr>
          <w:rFonts w:ascii="Times New Roman" w:hAnsi="Times New Roman" w:cs="Times New Roman"/>
          <w:sz w:val="28"/>
          <w:szCs w:val="28"/>
        </w:rPr>
        <w:t xml:space="preserve"> это вовлеченность сотрудников организации в работу над планом уже на самых ранних этапах его составления.</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Другой принцип планирования персонала – непрерывность, обусловленная соответствующим характером хозяйственной деятельности организации и тем обстоятельством, что сам персонал находится в постоянном движении. При этом планирование рассматривается не как единичный акт, а как постоянно повторяющийся процесс.</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Принцип гибкости подразумевает возможность постоянного внесения коррективов в ранее принятые кадровые решения в соответствии с изменяющимися обстоятельствами. Для обеспечения гибкости в планах должна быть заложена возможность свободы маневра в определенных пределах.</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 xml:space="preserve">Единство и взаимосвязь деятельности отдельных частей организации требует соблюдения такого принципа планирования, как согласование планов по персоналу в форме координации и интеграции. Координация осуществляется «по горизонтали» – между подразделениями одного уровня, а интеграция – «по вертикали», между выше– </w:t>
      </w:r>
      <w:proofErr w:type="gramStart"/>
      <w:r w:rsidRPr="00925B1D">
        <w:rPr>
          <w:rFonts w:ascii="Times New Roman" w:hAnsi="Times New Roman" w:cs="Times New Roman"/>
          <w:sz w:val="28"/>
          <w:szCs w:val="28"/>
        </w:rPr>
        <w:t xml:space="preserve">и </w:t>
      </w:r>
      <w:proofErr w:type="gramEnd"/>
      <w:r w:rsidRPr="00925B1D">
        <w:rPr>
          <w:rFonts w:ascii="Times New Roman" w:hAnsi="Times New Roman" w:cs="Times New Roman"/>
          <w:sz w:val="28"/>
          <w:szCs w:val="28"/>
        </w:rPr>
        <w:t>нижестоящими.</w:t>
      </w:r>
    </w:p>
    <w:p w:rsidR="00925B1D" w:rsidRPr="00925B1D"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Принцип экономичности означает, что затраты на составление плана должны быть меньше эффекта, приносимого его выполнением. Как принцип планирования можно рассматривать также создание необходимых условий для выполнения плана.</w:t>
      </w:r>
    </w:p>
    <w:p w:rsidR="003370E3" w:rsidRDefault="00925B1D" w:rsidP="00925B1D">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lastRenderedPageBreak/>
        <w:t>Рассмотренные принципы являются универсальными, пригодными для различных уровней управления; в то же время на каждом уровне могут применяться и специфические принципы.</w:t>
      </w:r>
    </w:p>
    <w:p w:rsidR="00EF3998" w:rsidRPr="00EF3998" w:rsidRDefault="00EF3998" w:rsidP="00EF3998">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 xml:space="preserve">Процесс планирования находит свое логическое завершение в плане. Планом называется официальный документ, в котором отражаются прогнозы развития организации и отдельных сторон ее деятельности (в данном случае — персонала) в будущем. </w:t>
      </w:r>
    </w:p>
    <w:p w:rsidR="00EF3998" w:rsidRPr="005861DD" w:rsidRDefault="005861DD" w:rsidP="00EF399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998" w:rsidRPr="00EF3998">
        <w:rPr>
          <w:rFonts w:ascii="Times New Roman" w:hAnsi="Times New Roman" w:cs="Times New Roman"/>
          <w:sz w:val="28"/>
          <w:szCs w:val="28"/>
        </w:rPr>
        <w:t>Существует три основных типа планов. Во-первых, планы-цели, представляющие собой набор качественных и количественных характеристик желаемого состояния объекта управления и его отдельных элементов в будущем, которые, однако, никогда не связываются ни с конкретным способом достижения, ни с необходимыми для этого ресурсами</w:t>
      </w:r>
      <w:r>
        <w:rPr>
          <w:rFonts w:ascii="Times New Roman" w:hAnsi="Times New Roman" w:cs="Times New Roman"/>
          <w:sz w:val="28"/>
          <w:szCs w:val="28"/>
        </w:rPr>
        <w:t xml:space="preserve">» </w:t>
      </w:r>
      <w:r w:rsidRPr="005861DD">
        <w:rPr>
          <w:rFonts w:ascii="Times New Roman" w:hAnsi="Times New Roman" w:cs="Times New Roman"/>
          <w:sz w:val="28"/>
          <w:szCs w:val="28"/>
        </w:rPr>
        <w:t>[</w:t>
      </w:r>
      <w:r w:rsidR="000B3B85">
        <w:rPr>
          <w:rFonts w:ascii="Times New Roman" w:hAnsi="Times New Roman" w:cs="Times New Roman"/>
          <w:sz w:val="28"/>
          <w:szCs w:val="28"/>
        </w:rPr>
        <w:t>1</w:t>
      </w:r>
      <w:r w:rsidRPr="005861DD">
        <w:rPr>
          <w:rFonts w:ascii="Times New Roman" w:hAnsi="Times New Roman" w:cs="Times New Roman"/>
          <w:sz w:val="28"/>
          <w:szCs w:val="28"/>
        </w:rPr>
        <w:t>]</w:t>
      </w:r>
      <w:r>
        <w:rPr>
          <w:rFonts w:ascii="Times New Roman" w:hAnsi="Times New Roman" w:cs="Times New Roman"/>
          <w:sz w:val="28"/>
          <w:szCs w:val="28"/>
        </w:rPr>
        <w:t>.</w:t>
      </w:r>
    </w:p>
    <w:p w:rsidR="00EF3998" w:rsidRPr="00EF3998" w:rsidRDefault="00EF3998" w:rsidP="00EF3998">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 xml:space="preserve">Во-вторых, планы для повторяющихся действий, предписывающие их сроки, а также порядок осуществления в стандартных ситуациях. В планировании персонала это могут быть, например графики работы и схемы расстановки работников по рабочим местам при заменах. </w:t>
      </w:r>
    </w:p>
    <w:p w:rsidR="00EF3998" w:rsidRPr="00EF3998" w:rsidRDefault="00EF3998" w:rsidP="00EF3998">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 xml:space="preserve">В-третьих, планы для неповторяющихся действий, составляемые для решения специфических проблем, возникающих в процессе развития и функционирования организации. Такие планы могут иметь в виду программы, например по улучшению условий труда. </w:t>
      </w:r>
    </w:p>
    <w:p w:rsidR="00EF3998" w:rsidRDefault="00EF3998" w:rsidP="00EF3998">
      <w:pPr>
        <w:spacing w:line="360" w:lineRule="auto"/>
        <w:ind w:firstLine="709"/>
        <w:jc w:val="both"/>
        <w:rPr>
          <w:rFonts w:ascii="Times New Roman" w:hAnsi="Times New Roman" w:cs="Times New Roman"/>
          <w:sz w:val="28"/>
          <w:szCs w:val="28"/>
        </w:rPr>
      </w:pPr>
      <w:proofErr w:type="gramStart"/>
      <w:r w:rsidRPr="00EF3998">
        <w:rPr>
          <w:rFonts w:ascii="Times New Roman" w:hAnsi="Times New Roman" w:cs="Times New Roman"/>
          <w:sz w:val="28"/>
          <w:szCs w:val="28"/>
        </w:rPr>
        <w:t>По срокам выполнения планы принято делить на долгосрочные (свыше 5 лет), относящиеся в основном к категории планов-целей; среднесрочные (от года до пяти лет), выполняемые в виде различного рода программ; краткосрочные (до года), имеющие форму бюджетов, сетевых графиков и проч. Разновидностью краткосрочных планов являются оперативные, составляемые на срок от одной смены до одного месяца.</w:t>
      </w:r>
      <w:proofErr w:type="gramEnd"/>
    </w:p>
    <w:p w:rsidR="00EF3998" w:rsidRDefault="00EF3998" w:rsidP="00EF3998">
      <w:pPr>
        <w:spacing w:line="360" w:lineRule="auto"/>
        <w:ind w:firstLine="709"/>
        <w:jc w:val="both"/>
        <w:rPr>
          <w:rFonts w:ascii="Times New Roman" w:hAnsi="Times New Roman" w:cs="Times New Roman"/>
          <w:sz w:val="28"/>
          <w:szCs w:val="28"/>
        </w:rPr>
      </w:pPr>
    </w:p>
    <w:p w:rsidR="00EF3998" w:rsidRPr="000B3B85" w:rsidRDefault="00EF3998" w:rsidP="000B3B85">
      <w:pPr>
        <w:pStyle w:val="a3"/>
        <w:numPr>
          <w:ilvl w:val="0"/>
          <w:numId w:val="10"/>
        </w:numPr>
        <w:tabs>
          <w:tab w:val="left" w:pos="-1134"/>
          <w:tab w:val="num" w:pos="2345"/>
        </w:tabs>
        <w:spacing w:after="0" w:line="360" w:lineRule="auto"/>
        <w:jc w:val="both"/>
        <w:rPr>
          <w:rFonts w:ascii="Times New Roman" w:eastAsia="Calibri" w:hAnsi="Times New Roman" w:cs="Times New Roman"/>
          <w:sz w:val="28"/>
          <w:szCs w:val="28"/>
        </w:rPr>
      </w:pPr>
      <w:r w:rsidRPr="000B3B85">
        <w:rPr>
          <w:rFonts w:ascii="Times New Roman" w:eastAsia="Calibri" w:hAnsi="Times New Roman" w:cs="Times New Roman"/>
          <w:sz w:val="28"/>
          <w:szCs w:val="28"/>
        </w:rPr>
        <w:lastRenderedPageBreak/>
        <w:t>Основные этапы планирования кадров. Укрупненный расчет потребной численности персонала.</w:t>
      </w:r>
    </w:p>
    <w:p w:rsidR="003370E3" w:rsidRDefault="003370E3" w:rsidP="003370E3">
      <w:pPr>
        <w:spacing w:line="360" w:lineRule="auto"/>
        <w:ind w:firstLine="709"/>
        <w:jc w:val="both"/>
        <w:rPr>
          <w:rFonts w:ascii="Times New Roman" w:hAnsi="Times New Roman" w:cs="Times New Roman"/>
          <w:sz w:val="28"/>
          <w:szCs w:val="28"/>
        </w:rPr>
      </w:pPr>
    </w:p>
    <w:p w:rsidR="00EF3998" w:rsidRPr="00EF3998" w:rsidRDefault="00EF3998" w:rsidP="00EF399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F3998">
        <w:rPr>
          <w:rFonts w:ascii="Times New Roman" w:hAnsi="Times New Roman" w:cs="Times New Roman"/>
          <w:sz w:val="28"/>
          <w:szCs w:val="28"/>
        </w:rPr>
        <w:t>В процессе кадрового планирования могут быть выделены четыре этапа. Первый этап - анализ стратегического плана организации. Какие цели станут перед организацией в будущем? Какие цели в сфере производительности, качества, обслуживания потребителей организация планирует достигнуть в следующие полгода, год, два года, пять лет? Четкое определение стратегических целей является тем ориентиром, относительно которого будут оцениваться все важные решения в сфере человеческих ресурсов</w:t>
      </w:r>
      <w:r>
        <w:rPr>
          <w:rFonts w:ascii="Times New Roman" w:hAnsi="Times New Roman" w:cs="Times New Roman"/>
          <w:sz w:val="28"/>
          <w:szCs w:val="28"/>
        </w:rPr>
        <w:t xml:space="preserve">» </w:t>
      </w:r>
      <w:r w:rsidR="000B3B85">
        <w:rPr>
          <w:rFonts w:ascii="Times New Roman" w:hAnsi="Times New Roman" w:cs="Times New Roman"/>
          <w:sz w:val="28"/>
          <w:szCs w:val="28"/>
        </w:rPr>
        <w:t>[5</w:t>
      </w:r>
      <w:r w:rsidRPr="00EF3998">
        <w:rPr>
          <w:rFonts w:ascii="Times New Roman" w:hAnsi="Times New Roman" w:cs="Times New Roman"/>
          <w:sz w:val="28"/>
          <w:szCs w:val="28"/>
        </w:rPr>
        <w:t>].</w:t>
      </w:r>
    </w:p>
    <w:p w:rsidR="00EF3998" w:rsidRDefault="00EF3998" w:rsidP="00EF3998">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 xml:space="preserve">Второй этап – прогнозирование потребности организации в персонале. Какие подразделения (отделения, отделы и пр.) возникнут в результате реализации стратегии? Какие специальности потребуются? Сколько человек? Какие должностные позиции больше не будут нужны? Как повлияет процесс совершенствования технологий на качественную и количественную потребность в персонале? На этом этапе необходимо сопоставить потребности организации и имеющиеся человеческие ресурсы. Нет ли разрыва между тем, что нам нужно, и тем, что есть в настоящий момент? Какие должностные позиции являются ключевыми для достижения поставленных целей? Кто в данный момент готов к тому, чтобы занять эти ключевые позиции? Готова ли организация к необходимым кадровым изменениям? Кадровое планирование, решая задачу восполнения качественного или количественного дефицита персонала, позволяет наметить конкретные направления кадровой работы. Одним из подходов к оценке потребности организации в кадрах является прогноз вакансий по различным должностным позициям. При этом могут быть использованы статистические данные по движению кадров, относящихся к основным профессиональным </w:t>
      </w:r>
      <w:r w:rsidRPr="00EF3998">
        <w:rPr>
          <w:rFonts w:ascii="Times New Roman" w:hAnsi="Times New Roman" w:cs="Times New Roman"/>
          <w:sz w:val="28"/>
          <w:szCs w:val="28"/>
        </w:rPr>
        <w:lastRenderedPageBreak/>
        <w:t>группам, позволяющие выявить ключевые факторы, вызывающие это движение.</w:t>
      </w:r>
    </w:p>
    <w:p w:rsidR="00EF3998" w:rsidRPr="00EF3998" w:rsidRDefault="00EF3998" w:rsidP="00EF3998">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 xml:space="preserve">Третий этап – оценка состояния внутренних трудовых ресурсов организации. Каковы возможности персонала в свете целей, поставленных стратегическим планом? Достаточными ли знаниями, умениями и опытом обладает персонал, чтобы реализовать разработанную стратегию? Необходимо проанализировать значительный объем кадровой информации: демографические данные и образовательный уровень, результаты проведения опросов и тестовых испытаний, результаты периодической оценки работа персонала (аттестаций), должностные требования, реальный уровень производительности и многое другое. Так как собственные возможности </w:t>
      </w:r>
      <w:proofErr w:type="gramStart"/>
      <w:r w:rsidRPr="00EF3998">
        <w:rPr>
          <w:rFonts w:ascii="Times New Roman" w:hAnsi="Times New Roman" w:cs="Times New Roman"/>
          <w:sz w:val="28"/>
          <w:szCs w:val="28"/>
        </w:rPr>
        <w:t>организации</w:t>
      </w:r>
      <w:proofErr w:type="gramEnd"/>
      <w:r w:rsidRPr="00EF3998">
        <w:rPr>
          <w:rFonts w:ascii="Times New Roman" w:hAnsi="Times New Roman" w:cs="Times New Roman"/>
          <w:sz w:val="28"/>
          <w:szCs w:val="28"/>
        </w:rPr>
        <w:t xml:space="preserve"> по удовлетворению растущей количественной и качественной потребности в кадрах часто бывают недостаточны, кадровое планирование почти всегда требует изучения и оценки внешних рабочей силы. </w:t>
      </w:r>
      <w:proofErr w:type="gramStart"/>
      <w:r w:rsidRPr="00EF3998">
        <w:rPr>
          <w:rFonts w:ascii="Times New Roman" w:hAnsi="Times New Roman" w:cs="Times New Roman"/>
          <w:sz w:val="28"/>
          <w:szCs w:val="28"/>
        </w:rPr>
        <w:t>Работников</w:t>
      </w:r>
      <w:proofErr w:type="gramEnd"/>
      <w:r w:rsidRPr="00EF3998">
        <w:rPr>
          <w:rFonts w:ascii="Times New Roman" w:hAnsi="Times New Roman" w:cs="Times New Roman"/>
          <w:sz w:val="28"/>
          <w:szCs w:val="28"/>
        </w:rPr>
        <w:t xml:space="preserve"> с какими знаниями, навыками и опытом легко найти на внешнем рынке рабочей силы? </w:t>
      </w:r>
      <w:proofErr w:type="gramStart"/>
      <w:r w:rsidRPr="00EF3998">
        <w:rPr>
          <w:rFonts w:ascii="Times New Roman" w:hAnsi="Times New Roman" w:cs="Times New Roman"/>
          <w:sz w:val="28"/>
          <w:szCs w:val="28"/>
        </w:rPr>
        <w:t>Людей</w:t>
      </w:r>
      <w:proofErr w:type="gramEnd"/>
      <w:r w:rsidRPr="00EF3998">
        <w:rPr>
          <w:rFonts w:ascii="Times New Roman" w:hAnsi="Times New Roman" w:cs="Times New Roman"/>
          <w:sz w:val="28"/>
          <w:szCs w:val="28"/>
        </w:rPr>
        <w:t xml:space="preserve"> с какими характеристиками найти трудно? С какими учреждениями (учебными заведениями, ассоциациями, агентствами) следует установить контакты, чтобы облегчить поиск рабочей силы?</w:t>
      </w:r>
    </w:p>
    <w:p w:rsidR="00EF3998" w:rsidRDefault="00EF3998" w:rsidP="00EF3998">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Четвертый этап – подготовка планов, определение временных рамок решения всего комплекса задач по обеспечению компании необходимыми кадрами. Разработка комплексных планов мероприятий при кадровом планировании имеет своей целью сокращение разрыва между сегодняшней обеспеченностью человеческими ресурсами и будущими потребностями организации</w:t>
      </w:r>
      <w:r>
        <w:rPr>
          <w:rFonts w:ascii="Times New Roman" w:hAnsi="Times New Roman" w:cs="Times New Roman"/>
          <w:sz w:val="28"/>
          <w:szCs w:val="28"/>
        </w:rPr>
        <w:t>.</w:t>
      </w:r>
    </w:p>
    <w:p w:rsidR="003370E3" w:rsidRPr="0069111C" w:rsidRDefault="00EF3998" w:rsidP="003370E3">
      <w:pPr>
        <w:spacing w:line="360" w:lineRule="auto"/>
        <w:ind w:firstLine="709"/>
        <w:jc w:val="both"/>
        <w:rPr>
          <w:rFonts w:ascii="Times New Roman" w:hAnsi="Times New Roman" w:cs="Times New Roman"/>
          <w:sz w:val="28"/>
          <w:szCs w:val="28"/>
        </w:rPr>
      </w:pPr>
      <w:r w:rsidRPr="00EF3998">
        <w:rPr>
          <w:rFonts w:ascii="Times New Roman" w:hAnsi="Times New Roman" w:cs="Times New Roman"/>
          <w:sz w:val="28"/>
          <w:szCs w:val="28"/>
        </w:rPr>
        <w:t>Методы расчета классифицируются в зависимости от цели и области их применения.</w:t>
      </w:r>
    </w:p>
    <w:p w:rsidR="00EF3998" w:rsidRDefault="00EF3998" w:rsidP="003370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F3998">
        <w:rPr>
          <w:rFonts w:ascii="Times New Roman" w:hAnsi="Times New Roman" w:cs="Times New Roman"/>
          <w:sz w:val="28"/>
          <w:szCs w:val="28"/>
        </w:rPr>
        <w:t>Расчет по укрупненным трудовым нормативам</w:t>
      </w:r>
      <w:proofErr w:type="gramStart"/>
      <w:r w:rsidRPr="00EF3998">
        <w:rPr>
          <w:rFonts w:ascii="Times New Roman" w:hAnsi="Times New Roman" w:cs="Times New Roman"/>
          <w:sz w:val="28"/>
          <w:szCs w:val="28"/>
        </w:rPr>
        <w:t xml:space="preserve"> С</w:t>
      </w:r>
      <w:proofErr w:type="gramEnd"/>
      <w:r w:rsidRPr="00EF3998">
        <w:rPr>
          <w:rFonts w:ascii="Times New Roman" w:hAnsi="Times New Roman" w:cs="Times New Roman"/>
          <w:sz w:val="28"/>
          <w:szCs w:val="28"/>
        </w:rPr>
        <w:t xml:space="preserve"> использованием этого подхода численность персонала по профессиям рассчитывается сразу </w:t>
      </w:r>
      <w:r w:rsidRPr="00EF3998">
        <w:rPr>
          <w:rFonts w:ascii="Times New Roman" w:hAnsi="Times New Roman" w:cs="Times New Roman"/>
          <w:sz w:val="28"/>
          <w:szCs w:val="28"/>
        </w:rPr>
        <w:lastRenderedPageBreak/>
        <w:t>для предприятия или производства, цеха в пределах предприятия. Используются укрупненные трудовые нормативы обслуживания, численности, управляемости. Методы менее точны, чем предыдущие, но и менее трудоемки.  Недостатком этого подхода является несоответствие нормативной базы сегодняшним организационно-техническим условиям производства. Укрупненные трудовые нормативы для промышленности в последние 10–15 лет не разрабатывались, а имеющиеся устарели, так как в условиях рыночной среды изменилась структура обслуживания и управления на предприятиях.  Область применения – выборочные приблизительные расчеты необходимой численности персонала по категориям; прогноз необходимой численности по категориям на перспективу</w:t>
      </w:r>
      <w:r>
        <w:rPr>
          <w:rFonts w:ascii="Times New Roman" w:hAnsi="Times New Roman" w:cs="Times New Roman"/>
          <w:sz w:val="28"/>
          <w:szCs w:val="28"/>
        </w:rPr>
        <w:t>»</w:t>
      </w:r>
      <w:r w:rsidRPr="00EF3998">
        <w:rPr>
          <w:rFonts w:ascii="Times New Roman" w:hAnsi="Times New Roman" w:cs="Times New Roman"/>
          <w:sz w:val="28"/>
          <w:szCs w:val="28"/>
        </w:rPr>
        <w:t>[</w:t>
      </w:r>
      <w:r w:rsidR="000B3B85">
        <w:rPr>
          <w:rFonts w:ascii="Times New Roman" w:hAnsi="Times New Roman" w:cs="Times New Roman"/>
          <w:sz w:val="28"/>
          <w:szCs w:val="28"/>
        </w:rPr>
        <w:t>2</w:t>
      </w:r>
      <w:r w:rsidRPr="00EF3998">
        <w:rPr>
          <w:rFonts w:ascii="Times New Roman" w:hAnsi="Times New Roman" w:cs="Times New Roman"/>
          <w:sz w:val="28"/>
          <w:szCs w:val="28"/>
        </w:rPr>
        <w:t>].</w:t>
      </w: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FC187F" w:rsidRDefault="00FC187F" w:rsidP="003370E3">
      <w:pPr>
        <w:spacing w:line="360" w:lineRule="auto"/>
        <w:ind w:firstLine="709"/>
        <w:jc w:val="both"/>
        <w:rPr>
          <w:rFonts w:ascii="Times New Roman" w:hAnsi="Times New Roman" w:cs="Times New Roman"/>
          <w:sz w:val="28"/>
          <w:szCs w:val="28"/>
        </w:rPr>
      </w:pPr>
    </w:p>
    <w:p w:rsidR="005861DD" w:rsidRPr="000B3B85" w:rsidRDefault="005861DD" w:rsidP="000B3B85">
      <w:pPr>
        <w:pStyle w:val="a3"/>
        <w:numPr>
          <w:ilvl w:val="0"/>
          <w:numId w:val="10"/>
        </w:numPr>
        <w:tabs>
          <w:tab w:val="left" w:pos="-1134"/>
          <w:tab w:val="num" w:pos="2345"/>
        </w:tabs>
        <w:spacing w:after="0" w:line="360" w:lineRule="auto"/>
        <w:jc w:val="both"/>
        <w:rPr>
          <w:rFonts w:ascii="Times New Roman" w:eastAsia="Calibri" w:hAnsi="Times New Roman" w:cs="Times New Roman"/>
          <w:sz w:val="28"/>
          <w:szCs w:val="28"/>
        </w:rPr>
      </w:pPr>
      <w:r w:rsidRPr="000B3B85">
        <w:rPr>
          <w:rFonts w:ascii="Times New Roman" w:eastAsia="Calibri" w:hAnsi="Times New Roman" w:cs="Times New Roman"/>
          <w:sz w:val="28"/>
          <w:szCs w:val="28"/>
        </w:rPr>
        <w:lastRenderedPageBreak/>
        <w:t>Определение дополнительной потребности в кадрах.</w:t>
      </w:r>
    </w:p>
    <w:p w:rsidR="005861DD" w:rsidRDefault="005861DD" w:rsidP="003370E3">
      <w:pPr>
        <w:spacing w:line="360" w:lineRule="auto"/>
        <w:ind w:firstLine="709"/>
        <w:jc w:val="both"/>
        <w:rPr>
          <w:rFonts w:ascii="Times New Roman" w:hAnsi="Times New Roman" w:cs="Times New Roman"/>
          <w:sz w:val="28"/>
          <w:szCs w:val="28"/>
        </w:rPr>
      </w:pPr>
    </w:p>
    <w:p w:rsidR="005861DD" w:rsidRPr="005861DD" w:rsidRDefault="005861DD" w:rsidP="005861D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861DD">
        <w:rPr>
          <w:rFonts w:ascii="Times New Roman" w:hAnsi="Times New Roman" w:cs="Times New Roman"/>
          <w:sz w:val="28"/>
          <w:szCs w:val="28"/>
        </w:rPr>
        <w:t xml:space="preserve">Дополнительная потребность в рабочей силе складывается из прироста общей численности и </w:t>
      </w:r>
      <w:proofErr w:type="gramStart"/>
      <w:r w:rsidRPr="005861DD">
        <w:rPr>
          <w:rFonts w:ascii="Times New Roman" w:hAnsi="Times New Roman" w:cs="Times New Roman"/>
          <w:sz w:val="28"/>
          <w:szCs w:val="28"/>
        </w:rPr>
        <w:t>замены</w:t>
      </w:r>
      <w:proofErr w:type="gramEnd"/>
      <w:r w:rsidRPr="005861DD">
        <w:rPr>
          <w:rFonts w:ascii="Times New Roman" w:hAnsi="Times New Roman" w:cs="Times New Roman"/>
          <w:sz w:val="28"/>
          <w:szCs w:val="28"/>
        </w:rPr>
        <w:t xml:space="preserve"> выбывающих по уважительным причинам (уход на пенсию, в армию, на учебу и т.д.)</w:t>
      </w:r>
      <w:r>
        <w:rPr>
          <w:rFonts w:ascii="Times New Roman" w:hAnsi="Times New Roman" w:cs="Times New Roman"/>
          <w:sz w:val="28"/>
          <w:szCs w:val="28"/>
        </w:rPr>
        <w:t xml:space="preserve">» </w:t>
      </w:r>
      <w:r w:rsidRPr="0069111C">
        <w:rPr>
          <w:rFonts w:ascii="Times New Roman" w:hAnsi="Times New Roman" w:cs="Times New Roman"/>
          <w:sz w:val="28"/>
          <w:szCs w:val="28"/>
        </w:rPr>
        <w:t>[6]</w:t>
      </w:r>
      <w:r w:rsidRPr="005861DD">
        <w:rPr>
          <w:rFonts w:ascii="Times New Roman" w:hAnsi="Times New Roman" w:cs="Times New Roman"/>
          <w:sz w:val="28"/>
          <w:szCs w:val="28"/>
        </w:rPr>
        <w:t>.</w:t>
      </w:r>
    </w:p>
    <w:p w:rsidR="005861DD" w:rsidRPr="005861DD" w:rsidRDefault="005861DD" w:rsidP="005861DD">
      <w:pPr>
        <w:spacing w:line="360" w:lineRule="auto"/>
        <w:ind w:firstLine="709"/>
        <w:jc w:val="both"/>
        <w:rPr>
          <w:rFonts w:ascii="Times New Roman" w:hAnsi="Times New Roman" w:cs="Times New Roman"/>
          <w:sz w:val="28"/>
          <w:szCs w:val="28"/>
        </w:rPr>
      </w:pPr>
      <w:r w:rsidRPr="005861DD">
        <w:rPr>
          <w:rFonts w:ascii="Times New Roman" w:hAnsi="Times New Roman" w:cs="Times New Roman"/>
          <w:sz w:val="28"/>
          <w:szCs w:val="28"/>
        </w:rPr>
        <w:t>Если запланированный рост объемов производства превышает рост производительности труда, то абсолютный прирост численности рабочих определяется как разница в среднесписочной численности рабочих в плановом и текущем году. Размер замены убыли рабочих и других работников исчисляется в процентах к их списочному числу на основании анализа отчетных данных с учетом особенностей планируемого периода.</w:t>
      </w:r>
    </w:p>
    <w:p w:rsidR="005861DD" w:rsidRPr="005861DD" w:rsidRDefault="005861DD" w:rsidP="005861DD">
      <w:pPr>
        <w:spacing w:line="360" w:lineRule="auto"/>
        <w:ind w:firstLine="709"/>
        <w:jc w:val="both"/>
        <w:rPr>
          <w:rFonts w:ascii="Times New Roman" w:hAnsi="Times New Roman" w:cs="Times New Roman"/>
          <w:sz w:val="28"/>
          <w:szCs w:val="28"/>
        </w:rPr>
      </w:pPr>
      <w:r w:rsidRPr="005861DD">
        <w:rPr>
          <w:rFonts w:ascii="Times New Roman" w:hAnsi="Times New Roman" w:cs="Times New Roman"/>
          <w:sz w:val="28"/>
          <w:szCs w:val="28"/>
        </w:rPr>
        <w:t>Дополнительная потребность в рабочих определяется поквартально, т.к. рост объемов производства может быть неравномерным по периодам и неравномерной может быть убыль рабочих по таким причинам, как уход в армию, на учебу. При расчете дополнительной потребности в работниках необходимо учитывать текучесть кадров. Но при этом надо выяснить причины текучести и разработать меры по ее снижению и сокращению потерь рабочего времени в связи с нарушениями трудовой дисциплины.</w:t>
      </w:r>
    </w:p>
    <w:p w:rsidR="005861DD" w:rsidRPr="005861DD" w:rsidRDefault="005861DD" w:rsidP="005861DD">
      <w:pPr>
        <w:spacing w:line="360" w:lineRule="auto"/>
        <w:ind w:firstLine="709"/>
        <w:jc w:val="both"/>
        <w:rPr>
          <w:rFonts w:ascii="Times New Roman" w:hAnsi="Times New Roman" w:cs="Times New Roman"/>
          <w:sz w:val="28"/>
          <w:szCs w:val="28"/>
        </w:rPr>
      </w:pPr>
      <w:r w:rsidRPr="005861DD">
        <w:rPr>
          <w:rFonts w:ascii="Times New Roman" w:hAnsi="Times New Roman" w:cs="Times New Roman"/>
          <w:sz w:val="28"/>
          <w:szCs w:val="28"/>
        </w:rPr>
        <w:t>В соответствии с расчетом дополнительной потребности составляется план пополнения предприятия рабочими кадрами за счет следующих источников: подготовка в системе профессионально-технического обучения; подготовка и переподготовка на производстве; набор рабочей силы со стороны.</w:t>
      </w:r>
    </w:p>
    <w:p w:rsidR="005861DD" w:rsidRDefault="005861DD" w:rsidP="005861DD">
      <w:pPr>
        <w:spacing w:line="360" w:lineRule="auto"/>
        <w:ind w:firstLine="709"/>
        <w:jc w:val="both"/>
        <w:rPr>
          <w:rFonts w:ascii="Times New Roman" w:hAnsi="Times New Roman" w:cs="Times New Roman"/>
          <w:sz w:val="28"/>
          <w:szCs w:val="28"/>
        </w:rPr>
      </w:pPr>
      <w:r w:rsidRPr="005861DD">
        <w:rPr>
          <w:rFonts w:ascii="Times New Roman" w:hAnsi="Times New Roman" w:cs="Times New Roman"/>
          <w:sz w:val="28"/>
          <w:szCs w:val="28"/>
        </w:rPr>
        <w:t xml:space="preserve">На основе определения дополнительной потребности разрабатывается балансовый расчет потребности рабочих и их подготовка по профессиям, специальностям и уровню квалификации. Как и все балансы, он состоит из двух частей: в первой указывается общая и дополнительная потребность в кадрах, во второй – источники удовлетворения этой потребности. Баланс </w:t>
      </w:r>
      <w:r w:rsidRPr="005861DD">
        <w:rPr>
          <w:rFonts w:ascii="Times New Roman" w:hAnsi="Times New Roman" w:cs="Times New Roman"/>
          <w:sz w:val="28"/>
          <w:szCs w:val="28"/>
        </w:rPr>
        <w:lastRenderedPageBreak/>
        <w:t>рабочей силы составляется в физических лицах, а все экономические расчеты ведутся в среднесписочном исчислении. На основании составления частных балансов строится итоговый плановый б</w:t>
      </w:r>
      <w:r>
        <w:rPr>
          <w:rFonts w:ascii="Times New Roman" w:hAnsi="Times New Roman" w:cs="Times New Roman"/>
          <w:sz w:val="28"/>
          <w:szCs w:val="28"/>
        </w:rPr>
        <w:t>аланс квалифицированных рабочих</w:t>
      </w:r>
      <w:r w:rsidRPr="005861DD">
        <w:rPr>
          <w:rFonts w:ascii="Times New Roman" w:hAnsi="Times New Roman" w:cs="Times New Roman"/>
          <w:sz w:val="28"/>
          <w:szCs w:val="28"/>
        </w:rPr>
        <w:t>. Аналогично строится баланс специалистов с той лишь разницей, что среди источников пополнения предприятия специалистами выделяются институты (университеты) и техникумы (колледжи). Расчет дополнительной потребности в специалистах включает три основных элемента: научно обоснованное определение прироста должностей, замещаемых специалистами в связи с расширением производства; частичную замену практиков, занимающих должности специалистов с высшим и средним специальным образованием; возмещение естественного выбытия работников, занимающих должности специалистов и руководителей.</w:t>
      </w: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Default="00FC187F" w:rsidP="005861DD">
      <w:pPr>
        <w:spacing w:line="360" w:lineRule="auto"/>
        <w:ind w:firstLine="709"/>
        <w:jc w:val="both"/>
        <w:rPr>
          <w:rFonts w:ascii="Times New Roman" w:hAnsi="Times New Roman" w:cs="Times New Roman"/>
          <w:sz w:val="28"/>
          <w:szCs w:val="28"/>
        </w:rPr>
      </w:pPr>
    </w:p>
    <w:p w:rsidR="00FC187F" w:rsidRPr="0069111C" w:rsidRDefault="00FC187F" w:rsidP="005861DD">
      <w:pPr>
        <w:spacing w:line="360" w:lineRule="auto"/>
        <w:ind w:firstLine="709"/>
        <w:jc w:val="both"/>
        <w:rPr>
          <w:rFonts w:ascii="Times New Roman" w:hAnsi="Times New Roman" w:cs="Times New Roman"/>
          <w:sz w:val="28"/>
          <w:szCs w:val="28"/>
        </w:rPr>
      </w:pPr>
    </w:p>
    <w:p w:rsidR="005861DD" w:rsidRPr="005861DD" w:rsidRDefault="005861DD" w:rsidP="000B3B85">
      <w:pPr>
        <w:pStyle w:val="a3"/>
        <w:numPr>
          <w:ilvl w:val="0"/>
          <w:numId w:val="10"/>
        </w:numPr>
        <w:spacing w:line="360" w:lineRule="auto"/>
        <w:jc w:val="both"/>
        <w:rPr>
          <w:rFonts w:ascii="Times New Roman" w:hAnsi="Times New Roman" w:cs="Times New Roman"/>
          <w:sz w:val="28"/>
          <w:szCs w:val="28"/>
          <w:lang w:val="en-US"/>
        </w:rPr>
      </w:pPr>
      <w:r w:rsidRPr="005861DD">
        <w:rPr>
          <w:rFonts w:ascii="Times New Roman" w:eastAsia="Calibri" w:hAnsi="Times New Roman" w:cs="Times New Roman"/>
          <w:sz w:val="28"/>
          <w:szCs w:val="28"/>
        </w:rPr>
        <w:lastRenderedPageBreak/>
        <w:t>Последствия содержания избыточной численности</w:t>
      </w:r>
      <w:r>
        <w:rPr>
          <w:rFonts w:ascii="Times New Roman" w:hAnsi="Times New Roman" w:cs="Times New Roman"/>
          <w:sz w:val="28"/>
          <w:szCs w:val="28"/>
        </w:rPr>
        <w:t>.</w:t>
      </w:r>
    </w:p>
    <w:p w:rsidR="005861DD" w:rsidRPr="005861DD" w:rsidRDefault="005861DD" w:rsidP="005861DD">
      <w:pPr>
        <w:pStyle w:val="a3"/>
        <w:spacing w:line="360" w:lineRule="auto"/>
        <w:ind w:left="1004"/>
        <w:jc w:val="both"/>
        <w:rPr>
          <w:rFonts w:ascii="Times New Roman" w:hAnsi="Times New Roman" w:cs="Times New Roman"/>
          <w:sz w:val="28"/>
          <w:szCs w:val="28"/>
          <w:lang w:val="en-US"/>
        </w:rPr>
      </w:pPr>
    </w:p>
    <w:p w:rsidR="00D628FD" w:rsidRDefault="005861DD" w:rsidP="00D628FD">
      <w:pPr>
        <w:spacing w:line="360" w:lineRule="auto"/>
        <w:ind w:firstLine="709"/>
        <w:jc w:val="both"/>
        <w:rPr>
          <w:rFonts w:ascii="Times New Roman" w:hAnsi="Times New Roman" w:cs="Times New Roman"/>
          <w:sz w:val="28"/>
          <w:szCs w:val="28"/>
        </w:rPr>
      </w:pPr>
      <w:r w:rsidRPr="005861DD">
        <w:rPr>
          <w:rFonts w:ascii="Times New Roman" w:hAnsi="Times New Roman" w:cs="Times New Roman"/>
          <w:sz w:val="28"/>
          <w:szCs w:val="28"/>
        </w:rPr>
        <w:t xml:space="preserve">«Последствия очевидны – растёт фонд оплаты труда!» - это первая реакция большинства управленцев на вопрос о последствиях избыточной численности персонала. </w:t>
      </w:r>
    </w:p>
    <w:p w:rsidR="00D628FD" w:rsidRDefault="00D628FD" w:rsidP="00D628F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861DD" w:rsidRPr="005861DD">
        <w:rPr>
          <w:rFonts w:ascii="Times New Roman" w:hAnsi="Times New Roman" w:cs="Times New Roman"/>
          <w:sz w:val="28"/>
          <w:szCs w:val="28"/>
        </w:rPr>
        <w:t>Безусловно, фонд оплаты труда – вещь очень наглядная и ощутимая. Но существуют и другие последствия, которые не бросаются в глаза, но в итоге могут приводить и к более серьёзным издержкам и последствиям для организации</w:t>
      </w:r>
      <w:r>
        <w:rPr>
          <w:rFonts w:ascii="Times New Roman" w:hAnsi="Times New Roman" w:cs="Times New Roman"/>
          <w:sz w:val="28"/>
          <w:szCs w:val="28"/>
        </w:rPr>
        <w:t xml:space="preserve">» </w:t>
      </w:r>
      <w:r w:rsidRPr="00D628FD">
        <w:rPr>
          <w:rFonts w:ascii="Times New Roman" w:hAnsi="Times New Roman" w:cs="Times New Roman"/>
          <w:sz w:val="28"/>
          <w:szCs w:val="28"/>
        </w:rPr>
        <w:t>[</w:t>
      </w:r>
      <w:r w:rsidR="000B3B85">
        <w:rPr>
          <w:rFonts w:ascii="Times New Roman" w:hAnsi="Times New Roman" w:cs="Times New Roman"/>
          <w:sz w:val="28"/>
          <w:szCs w:val="28"/>
        </w:rPr>
        <w:t>4</w:t>
      </w:r>
      <w:r w:rsidRPr="00D628FD">
        <w:rPr>
          <w:rFonts w:ascii="Times New Roman" w:hAnsi="Times New Roman" w:cs="Times New Roman"/>
          <w:sz w:val="28"/>
          <w:szCs w:val="28"/>
        </w:rPr>
        <w:t>]</w:t>
      </w:r>
      <w:r w:rsidR="005861DD" w:rsidRPr="005861DD">
        <w:rPr>
          <w:rFonts w:ascii="Times New Roman" w:hAnsi="Times New Roman" w:cs="Times New Roman"/>
          <w:sz w:val="28"/>
          <w:szCs w:val="28"/>
        </w:rPr>
        <w:t xml:space="preserve">.  </w:t>
      </w:r>
    </w:p>
    <w:p w:rsidR="00D628FD" w:rsidRDefault="005861DD" w:rsidP="00D628FD">
      <w:pPr>
        <w:spacing w:line="360" w:lineRule="auto"/>
        <w:ind w:firstLine="709"/>
        <w:jc w:val="both"/>
        <w:rPr>
          <w:rFonts w:ascii="Times New Roman" w:hAnsi="Times New Roman" w:cs="Times New Roman"/>
          <w:sz w:val="28"/>
          <w:szCs w:val="28"/>
        </w:rPr>
      </w:pPr>
      <w:r w:rsidRPr="005861DD">
        <w:rPr>
          <w:rFonts w:ascii="Times New Roman" w:hAnsi="Times New Roman" w:cs="Times New Roman"/>
          <w:sz w:val="28"/>
          <w:szCs w:val="28"/>
        </w:rPr>
        <w:t xml:space="preserve"> 1. Естественно, избыточная численность персонала ведёт к тому, что некоторые сотрудники часть рабочего времени бездельничают. Наибольшая пагубность этого заключается в том, что бездельничающий сотрудник негативно воздействует на продуктивность остальных работников</w:t>
      </w:r>
      <w:r w:rsidR="00D628FD">
        <w:rPr>
          <w:rFonts w:ascii="Times New Roman" w:hAnsi="Times New Roman" w:cs="Times New Roman"/>
          <w:sz w:val="28"/>
          <w:szCs w:val="28"/>
        </w:rPr>
        <w:t>.</w:t>
      </w:r>
    </w:p>
    <w:p w:rsidR="00D628FD" w:rsidRDefault="00D628FD" w:rsidP="00D628F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861DD" w:rsidRPr="005861DD">
        <w:rPr>
          <w:rFonts w:ascii="Times New Roman" w:hAnsi="Times New Roman" w:cs="Times New Roman"/>
          <w:sz w:val="28"/>
          <w:szCs w:val="28"/>
        </w:rPr>
        <w:t xml:space="preserve">. Наличие «лишних» людей также зачастую вызывает интереснейший парадокс: они вызывают ещё больший рост численности персонала. По сути, одни сотрудники начинают создавать работу для других. Дело в том, что ощутимую часть времени сотрудники организации тратят на взаимодействие друг с другом - и чем большее количество сотрудников занимаются каким-то блоком работы, тем больше времени они тратят на </w:t>
      </w:r>
      <w:proofErr w:type="spellStart"/>
      <w:r w:rsidR="005861DD" w:rsidRPr="005861DD">
        <w:rPr>
          <w:rFonts w:ascii="Times New Roman" w:hAnsi="Times New Roman" w:cs="Times New Roman"/>
          <w:sz w:val="28"/>
          <w:szCs w:val="28"/>
        </w:rPr>
        <w:t>взаимосогласование</w:t>
      </w:r>
      <w:proofErr w:type="spellEnd"/>
      <w:r w:rsidR="005861DD" w:rsidRPr="005861DD">
        <w:rPr>
          <w:rFonts w:ascii="Times New Roman" w:hAnsi="Times New Roman" w:cs="Times New Roman"/>
          <w:sz w:val="28"/>
          <w:szCs w:val="28"/>
        </w:rPr>
        <w:t xml:space="preserve">, обмен данными, совместное планирование и пр. </w:t>
      </w: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Pr="00FC187F" w:rsidRDefault="00FC187F" w:rsidP="00FC187F">
      <w:pPr>
        <w:spacing w:line="360" w:lineRule="auto"/>
        <w:jc w:val="center"/>
        <w:rPr>
          <w:rFonts w:ascii="Times New Roman" w:eastAsia="Calibri" w:hAnsi="Times New Roman" w:cs="Times New Roman"/>
          <w:sz w:val="28"/>
          <w:szCs w:val="28"/>
        </w:rPr>
      </w:pPr>
      <w:r w:rsidRPr="00FC187F">
        <w:rPr>
          <w:rFonts w:ascii="Times New Roman" w:eastAsia="Calibri" w:hAnsi="Times New Roman" w:cs="Times New Roman"/>
          <w:sz w:val="28"/>
          <w:szCs w:val="28"/>
        </w:rPr>
        <w:lastRenderedPageBreak/>
        <w:t>Практическая часть</w:t>
      </w:r>
    </w:p>
    <w:p w:rsidR="00FC187F" w:rsidRDefault="00FC187F" w:rsidP="00FC187F">
      <w:pPr>
        <w:numPr>
          <w:ilvl w:val="0"/>
          <w:numId w:val="7"/>
        </w:numPr>
        <w:tabs>
          <w:tab w:val="clear" w:pos="390"/>
          <w:tab w:val="num" w:pos="-2410"/>
          <w:tab w:val="num" w:pos="-1418"/>
          <w:tab w:val="left" w:pos="0"/>
          <w:tab w:val="left" w:pos="567"/>
        </w:tabs>
        <w:spacing w:after="0" w:line="360" w:lineRule="auto"/>
        <w:ind w:left="284" w:firstLine="0"/>
        <w:jc w:val="both"/>
        <w:rPr>
          <w:rFonts w:ascii="Times New Roman" w:hAnsi="Times New Roman" w:cs="Times New Roman"/>
          <w:sz w:val="28"/>
          <w:szCs w:val="28"/>
        </w:rPr>
      </w:pPr>
      <w:r w:rsidRPr="00FC187F">
        <w:rPr>
          <w:rFonts w:ascii="Times New Roman" w:eastAsia="Calibri" w:hAnsi="Times New Roman" w:cs="Times New Roman"/>
          <w:sz w:val="28"/>
          <w:szCs w:val="28"/>
        </w:rPr>
        <w:t>Определить изменение численности и средней заработной платы, если намечено увеличить выпуск продукции на 12%, производительность труда на 10%, фонд заработной платы на 11%.</w:t>
      </w:r>
    </w:p>
    <w:p w:rsidR="00066637" w:rsidRDefault="00066637" w:rsidP="00066637">
      <w:pPr>
        <w:tabs>
          <w:tab w:val="num" w:pos="-1418"/>
          <w:tab w:val="left" w:pos="0"/>
          <w:tab w:val="left" w:pos="567"/>
        </w:tabs>
        <w:spacing w:after="0" w:line="360" w:lineRule="auto"/>
        <w:ind w:left="284"/>
        <w:jc w:val="center"/>
        <w:rPr>
          <w:rFonts w:ascii="Times New Roman" w:hAnsi="Times New Roman" w:cs="Times New Roman"/>
          <w:sz w:val="28"/>
          <w:szCs w:val="28"/>
        </w:rPr>
      </w:pPr>
      <w:r>
        <w:rPr>
          <w:rFonts w:ascii="Times New Roman" w:hAnsi="Times New Roman" w:cs="Times New Roman"/>
          <w:sz w:val="28"/>
          <w:szCs w:val="28"/>
        </w:rPr>
        <w:t>Решение:</w:t>
      </w:r>
    </w:p>
    <w:p w:rsidR="00066637" w:rsidRDefault="00066637" w:rsidP="00482F81">
      <w:pPr>
        <w:tabs>
          <w:tab w:val="num" w:pos="-1418"/>
          <w:tab w:val="left" w:pos="0"/>
          <w:tab w:val="left" w:pos="567"/>
        </w:tabs>
        <w:spacing w:after="0"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i</w:t>
      </w:r>
      <w:r>
        <w:rPr>
          <w:rFonts w:ascii="Times New Roman" w:hAnsi="Times New Roman" w:cs="Times New Roman"/>
          <w:sz w:val="28"/>
          <w:szCs w:val="28"/>
        </w:rPr>
        <w:t>пт</w:t>
      </w:r>
      <w:proofErr w:type="spellEnd"/>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iq</w:t>
      </w:r>
      <w:proofErr w:type="spellEnd"/>
      <w:r w:rsidRPr="00482F81">
        <w:rPr>
          <w:rFonts w:ascii="Times New Roman" w:hAnsi="Times New Roman" w:cs="Times New Roman"/>
          <w:sz w:val="28"/>
          <w:szCs w:val="28"/>
        </w:rPr>
        <w:t>/</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ч, </w:t>
      </w:r>
      <w:proofErr w:type="spellStart"/>
      <w:r>
        <w:rPr>
          <w:rFonts w:ascii="Times New Roman" w:hAnsi="Times New Roman" w:cs="Times New Roman"/>
          <w:sz w:val="28"/>
          <w:szCs w:val="28"/>
          <w:lang w:val="en-US"/>
        </w:rPr>
        <w:t>i</w:t>
      </w:r>
      <w:r>
        <w:rPr>
          <w:rFonts w:ascii="Times New Roman" w:hAnsi="Times New Roman" w:cs="Times New Roman"/>
          <w:sz w:val="28"/>
          <w:szCs w:val="28"/>
        </w:rPr>
        <w:t>пт</w:t>
      </w:r>
      <w:proofErr w:type="spellEnd"/>
      <w:r>
        <w:rPr>
          <w:rFonts w:ascii="Times New Roman" w:hAnsi="Times New Roman" w:cs="Times New Roman"/>
          <w:sz w:val="28"/>
          <w:szCs w:val="28"/>
        </w:rPr>
        <w:t xml:space="preserve"> =</w:t>
      </w:r>
      <w:r w:rsidRPr="00482F81">
        <w:rPr>
          <w:rFonts w:ascii="Times New Roman" w:hAnsi="Times New Roman" w:cs="Times New Roman"/>
          <w:sz w:val="28"/>
          <w:szCs w:val="28"/>
        </w:rPr>
        <w:t xml:space="preserve"> 1</w:t>
      </w:r>
      <w:r>
        <w:rPr>
          <w:rFonts w:ascii="Times New Roman" w:hAnsi="Times New Roman" w:cs="Times New Roman"/>
          <w:sz w:val="28"/>
          <w:szCs w:val="28"/>
        </w:rPr>
        <w:t>,12/1,10 = 1,018, ∆</w:t>
      </w:r>
      <w:r w:rsidR="00482F81">
        <w:rPr>
          <w:rFonts w:ascii="Times New Roman" w:hAnsi="Times New Roman" w:cs="Times New Roman"/>
          <w:sz w:val="28"/>
          <w:szCs w:val="28"/>
        </w:rPr>
        <w:t>Ч = 1,8%.</w:t>
      </w:r>
    </w:p>
    <w:p w:rsidR="00482F81" w:rsidRPr="00482F81" w:rsidRDefault="00482F81" w:rsidP="00482F81">
      <w:pPr>
        <w:tabs>
          <w:tab w:val="num" w:pos="-1418"/>
          <w:tab w:val="left" w:pos="0"/>
          <w:tab w:val="left" w:pos="567"/>
        </w:tabs>
        <w:spacing w:after="0"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iz</w:t>
      </w:r>
      <w:proofErr w:type="spellEnd"/>
      <w:proofErr w:type="gramEnd"/>
      <w:r w:rsidRPr="00482F81">
        <w:rPr>
          <w:rFonts w:ascii="Times New Roman" w:hAnsi="Times New Roman" w:cs="Times New Roman"/>
          <w:sz w:val="28"/>
          <w:szCs w:val="28"/>
        </w:rPr>
        <w:t xml:space="preserve"> = </w:t>
      </w:r>
      <w:r>
        <w:rPr>
          <w:rFonts w:ascii="Times New Roman" w:hAnsi="Times New Roman" w:cs="Times New Roman"/>
          <w:sz w:val="28"/>
          <w:szCs w:val="28"/>
          <w:lang w:val="en-US"/>
        </w:rPr>
        <w:t>z</w:t>
      </w:r>
      <w:r w:rsidRPr="00482F81">
        <w:rPr>
          <w:rFonts w:ascii="Times New Roman" w:hAnsi="Times New Roman" w:cs="Times New Roman"/>
          <w:sz w:val="28"/>
          <w:szCs w:val="28"/>
        </w:rPr>
        <w:t>*</w:t>
      </w:r>
      <w:r>
        <w:rPr>
          <w:rFonts w:ascii="Times New Roman" w:hAnsi="Times New Roman" w:cs="Times New Roman"/>
          <w:sz w:val="28"/>
          <w:szCs w:val="28"/>
          <w:lang w:val="en-US"/>
        </w:rPr>
        <w:t>v</w:t>
      </w:r>
      <w:r w:rsidRPr="00482F81">
        <w:rPr>
          <w:rFonts w:ascii="Times New Roman" w:hAnsi="Times New Roman" w:cs="Times New Roman"/>
          <w:sz w:val="28"/>
          <w:szCs w:val="28"/>
        </w:rPr>
        <w:t>/</w:t>
      </w:r>
      <w:r>
        <w:rPr>
          <w:rFonts w:ascii="Times New Roman" w:hAnsi="Times New Roman" w:cs="Times New Roman"/>
          <w:sz w:val="28"/>
          <w:szCs w:val="28"/>
          <w:lang w:val="en-US"/>
        </w:rPr>
        <w:t>p</w:t>
      </w:r>
      <w:r w:rsidRPr="00482F81">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iz</w:t>
      </w:r>
      <w:proofErr w:type="spellEnd"/>
      <w:r w:rsidRPr="00482F81">
        <w:rPr>
          <w:rFonts w:ascii="Times New Roman" w:hAnsi="Times New Roman" w:cs="Times New Roman"/>
          <w:sz w:val="28"/>
          <w:szCs w:val="28"/>
        </w:rPr>
        <w:t xml:space="preserve"> = 1,11* 1,10/1,12 = 1,09</w:t>
      </w:r>
      <w:r>
        <w:rPr>
          <w:rFonts w:ascii="Times New Roman" w:hAnsi="Times New Roman" w:cs="Times New Roman"/>
          <w:sz w:val="28"/>
          <w:szCs w:val="28"/>
        </w:rPr>
        <w:t>, ∆</w:t>
      </w:r>
      <w:r>
        <w:rPr>
          <w:rFonts w:ascii="Times New Roman" w:hAnsi="Times New Roman" w:cs="Times New Roman"/>
          <w:sz w:val="28"/>
          <w:szCs w:val="28"/>
          <w:lang w:val="en-US"/>
        </w:rPr>
        <w:t>z</w:t>
      </w:r>
      <w:r w:rsidRPr="00482F81">
        <w:rPr>
          <w:rFonts w:ascii="Times New Roman" w:hAnsi="Times New Roman" w:cs="Times New Roman"/>
          <w:sz w:val="28"/>
          <w:szCs w:val="28"/>
        </w:rPr>
        <w:t xml:space="preserve"> = 9%/</w:t>
      </w:r>
    </w:p>
    <w:p w:rsidR="00482F81" w:rsidRPr="00482F81" w:rsidRDefault="00482F81" w:rsidP="00482F81">
      <w:pPr>
        <w:tabs>
          <w:tab w:val="num" w:pos="-1418"/>
          <w:tab w:val="left" w:pos="0"/>
          <w:tab w:val="left" w:pos="567"/>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изменение численности произойдет на 1,8%, изменение средней заработной платы на 9%.</w:t>
      </w:r>
    </w:p>
    <w:p w:rsidR="00066637" w:rsidRPr="00FC187F" w:rsidRDefault="00066637" w:rsidP="00066637">
      <w:pPr>
        <w:tabs>
          <w:tab w:val="num" w:pos="-1418"/>
          <w:tab w:val="left" w:pos="0"/>
          <w:tab w:val="left" w:pos="567"/>
        </w:tabs>
        <w:spacing w:after="0" w:line="360" w:lineRule="auto"/>
        <w:ind w:left="284"/>
        <w:jc w:val="both"/>
        <w:rPr>
          <w:rFonts w:ascii="Times New Roman" w:eastAsia="Calibri" w:hAnsi="Times New Roman" w:cs="Times New Roman"/>
          <w:sz w:val="28"/>
          <w:szCs w:val="28"/>
        </w:rPr>
      </w:pPr>
    </w:p>
    <w:p w:rsidR="00FC187F" w:rsidRPr="00FC187F" w:rsidRDefault="00FC187F" w:rsidP="00FC187F">
      <w:pPr>
        <w:numPr>
          <w:ilvl w:val="0"/>
          <w:numId w:val="7"/>
        </w:numPr>
        <w:tabs>
          <w:tab w:val="clear" w:pos="390"/>
          <w:tab w:val="num" w:pos="-2410"/>
          <w:tab w:val="num" w:pos="-1418"/>
          <w:tab w:val="left" w:pos="0"/>
          <w:tab w:val="left" w:pos="567"/>
        </w:tabs>
        <w:spacing w:after="0" w:line="360" w:lineRule="auto"/>
        <w:ind w:left="284" w:firstLine="0"/>
        <w:jc w:val="both"/>
        <w:rPr>
          <w:rFonts w:ascii="Times New Roman" w:eastAsia="Calibri" w:hAnsi="Times New Roman" w:cs="Times New Roman"/>
          <w:sz w:val="28"/>
          <w:szCs w:val="28"/>
        </w:rPr>
      </w:pPr>
      <w:r w:rsidRPr="00FC187F">
        <w:rPr>
          <w:rFonts w:ascii="Times New Roman" w:eastAsia="Calibri" w:hAnsi="Times New Roman" w:cs="Times New Roman"/>
          <w:sz w:val="28"/>
          <w:szCs w:val="28"/>
        </w:rPr>
        <w:t>В производственном подразделении 320 единиц слесарного оборудования. Один слесарь должен обслуживать 18 станков в смену. Подразделение работает в 3 смены. Определить явочную и списочную численность слесарей, если 1,1 – это коэффициент плановых невыходов составляет.</w:t>
      </w:r>
    </w:p>
    <w:p w:rsidR="00FC187F" w:rsidRPr="00066637" w:rsidRDefault="00066637" w:rsidP="00066637">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Решение:</w:t>
      </w:r>
    </w:p>
    <w:p w:rsidR="00482F81" w:rsidRDefault="00482F81" w:rsidP="00D628F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Рассчитаем численность слесарей в смену 320/18=18, </w:t>
      </w:r>
    </w:p>
    <w:p w:rsidR="00FC187F" w:rsidRDefault="00482F81" w:rsidP="00D628F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явочная численность = 18*3=54 человека,</w:t>
      </w:r>
    </w:p>
    <w:p w:rsidR="00482F81" w:rsidRDefault="00482F81" w:rsidP="00D628F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списочная численность = 54*1,1=60человек.</w:t>
      </w:r>
    </w:p>
    <w:p w:rsidR="00482F81" w:rsidRDefault="00482F81" w:rsidP="00D628F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 явочная численность слесарей = 54 человека, списочная численность слесарей = 60 человек.</w:t>
      </w: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0761DC" w:rsidP="00482F81">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FC187F" w:rsidRDefault="0069111C" w:rsidP="00D628FD">
      <w:pPr>
        <w:spacing w:line="360" w:lineRule="auto"/>
        <w:ind w:firstLine="709"/>
        <w:jc w:val="both"/>
        <w:rPr>
          <w:rFonts w:ascii="Times New Roman" w:hAnsi="Times New Roman" w:cs="Times New Roman"/>
          <w:sz w:val="28"/>
          <w:szCs w:val="28"/>
        </w:rPr>
      </w:pPr>
      <w:r w:rsidRPr="003370E3">
        <w:rPr>
          <w:rFonts w:ascii="Times New Roman" w:hAnsi="Times New Roman" w:cs="Times New Roman"/>
          <w:sz w:val="28"/>
          <w:szCs w:val="28"/>
        </w:rPr>
        <w:t>Сущность кадрового планирования заключается</w:t>
      </w:r>
      <w:r>
        <w:rPr>
          <w:rFonts w:ascii="Times New Roman" w:hAnsi="Times New Roman" w:cs="Times New Roman"/>
          <w:sz w:val="28"/>
          <w:szCs w:val="28"/>
        </w:rPr>
        <w:t xml:space="preserve"> в предоставлении людям рабочих мест в нужный момент времени и  необходимом количестве в соответствии с их способностями, склонностями и требованиями организации. Рабочие места с точки зрения производительности и мотивации должны позволить работающим оптимальным образом развивать свои способности, повышать эффективность труда, отвечать требованиям создания достойных человека условий труда и обеспечения занятости.</w:t>
      </w:r>
    </w:p>
    <w:p w:rsidR="0069111C" w:rsidRPr="00925B1D" w:rsidRDefault="0069111C" w:rsidP="0069111C">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В кадровом планировании выделяют количественные и качественные показатели.</w:t>
      </w:r>
    </w:p>
    <w:p w:rsidR="0069111C" w:rsidRPr="00925B1D" w:rsidRDefault="0069111C" w:rsidP="0069111C">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При количественном планировании используются следующие методы:</w:t>
      </w:r>
    </w:p>
    <w:p w:rsidR="0069111C" w:rsidRPr="00925B1D" w:rsidRDefault="0069111C" w:rsidP="0069111C">
      <w:p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балансовый метод, н</w:t>
      </w:r>
      <w:r w:rsidRPr="00925B1D">
        <w:rPr>
          <w:rFonts w:ascii="Times New Roman" w:hAnsi="Times New Roman" w:cs="Times New Roman"/>
          <w:sz w:val="28"/>
          <w:szCs w:val="28"/>
        </w:rPr>
        <w:t>ормативный метод</w:t>
      </w:r>
      <w:r>
        <w:rPr>
          <w:rFonts w:ascii="Times New Roman" w:hAnsi="Times New Roman" w:cs="Times New Roman"/>
          <w:sz w:val="28"/>
          <w:szCs w:val="28"/>
        </w:rPr>
        <w:t>, с</w:t>
      </w:r>
      <w:r w:rsidRPr="00925B1D">
        <w:rPr>
          <w:rFonts w:ascii="Times New Roman" w:hAnsi="Times New Roman" w:cs="Times New Roman"/>
          <w:sz w:val="28"/>
          <w:szCs w:val="28"/>
        </w:rPr>
        <w:t>татистически метод.</w:t>
      </w:r>
    </w:p>
    <w:p w:rsidR="0069111C" w:rsidRDefault="0069111C" w:rsidP="0069111C">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При качественном планировании выделяют следующие методы:</w:t>
      </w:r>
      <w:r>
        <w:rPr>
          <w:rFonts w:ascii="Times New Roman" w:hAnsi="Times New Roman" w:cs="Times New Roman"/>
          <w:sz w:val="28"/>
          <w:szCs w:val="28"/>
        </w:rPr>
        <w:t xml:space="preserve"> м</w:t>
      </w:r>
      <w:r w:rsidRPr="00925B1D">
        <w:rPr>
          <w:rFonts w:ascii="Times New Roman" w:hAnsi="Times New Roman" w:cs="Times New Roman"/>
          <w:sz w:val="28"/>
          <w:szCs w:val="28"/>
        </w:rPr>
        <w:t>етод экспертной оценки</w:t>
      </w:r>
      <w:r>
        <w:rPr>
          <w:rFonts w:ascii="Times New Roman" w:hAnsi="Times New Roman" w:cs="Times New Roman"/>
          <w:sz w:val="28"/>
          <w:szCs w:val="28"/>
        </w:rPr>
        <w:t>, м</w:t>
      </w:r>
      <w:r w:rsidRPr="00925B1D">
        <w:rPr>
          <w:rFonts w:ascii="Times New Roman" w:hAnsi="Times New Roman" w:cs="Times New Roman"/>
          <w:sz w:val="28"/>
          <w:szCs w:val="28"/>
        </w:rPr>
        <w:t>етод групповых оценок</w:t>
      </w:r>
      <w:r>
        <w:rPr>
          <w:rFonts w:ascii="Times New Roman" w:hAnsi="Times New Roman" w:cs="Times New Roman"/>
          <w:sz w:val="28"/>
          <w:szCs w:val="28"/>
        </w:rPr>
        <w:t xml:space="preserve">, метод </w:t>
      </w:r>
      <w:proofErr w:type="spellStart"/>
      <w:r>
        <w:rPr>
          <w:rFonts w:ascii="Times New Roman" w:hAnsi="Times New Roman" w:cs="Times New Roman"/>
          <w:sz w:val="28"/>
          <w:szCs w:val="28"/>
        </w:rPr>
        <w:t>Дельфи</w:t>
      </w:r>
      <w:proofErr w:type="spellEnd"/>
      <w:r>
        <w:rPr>
          <w:rFonts w:ascii="Times New Roman" w:hAnsi="Times New Roman" w:cs="Times New Roman"/>
          <w:sz w:val="28"/>
          <w:szCs w:val="28"/>
        </w:rPr>
        <w:t>.</w:t>
      </w:r>
    </w:p>
    <w:p w:rsidR="0069111C" w:rsidRPr="00925B1D" w:rsidRDefault="0069111C" w:rsidP="0069111C">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Процесс планирования персонала базируется на ряде принципов, которые необходимо учитывать в процессе его осуществления.</w:t>
      </w:r>
    </w:p>
    <w:p w:rsidR="000761DC" w:rsidRDefault="0069111C" w:rsidP="0069111C">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 xml:space="preserve">Прежде </w:t>
      </w:r>
      <w:proofErr w:type="gramStart"/>
      <w:r w:rsidRPr="00925B1D">
        <w:rPr>
          <w:rFonts w:ascii="Times New Roman" w:hAnsi="Times New Roman" w:cs="Times New Roman"/>
          <w:sz w:val="28"/>
          <w:szCs w:val="28"/>
        </w:rPr>
        <w:t>всего</w:t>
      </w:r>
      <w:proofErr w:type="gramEnd"/>
      <w:r w:rsidRPr="00925B1D">
        <w:rPr>
          <w:rFonts w:ascii="Times New Roman" w:hAnsi="Times New Roman" w:cs="Times New Roman"/>
          <w:sz w:val="28"/>
          <w:szCs w:val="28"/>
        </w:rPr>
        <w:t xml:space="preserve"> это вовлеченность сотрудников организации в работу над планом уже на самых ранних этапах его составления</w:t>
      </w:r>
      <w:r w:rsidR="000761DC">
        <w:rPr>
          <w:rFonts w:ascii="Times New Roman" w:hAnsi="Times New Roman" w:cs="Times New Roman"/>
          <w:sz w:val="28"/>
          <w:szCs w:val="28"/>
        </w:rPr>
        <w:t xml:space="preserve">, </w:t>
      </w:r>
      <w:r w:rsidRPr="00925B1D">
        <w:rPr>
          <w:rFonts w:ascii="Times New Roman" w:hAnsi="Times New Roman" w:cs="Times New Roman"/>
          <w:sz w:val="28"/>
          <w:szCs w:val="28"/>
        </w:rPr>
        <w:t xml:space="preserve">непрерывность, </w:t>
      </w:r>
      <w:r w:rsidR="000761DC">
        <w:rPr>
          <w:rFonts w:ascii="Times New Roman" w:hAnsi="Times New Roman" w:cs="Times New Roman"/>
          <w:sz w:val="28"/>
          <w:szCs w:val="28"/>
        </w:rPr>
        <w:t>п</w:t>
      </w:r>
      <w:r w:rsidRPr="00925B1D">
        <w:rPr>
          <w:rFonts w:ascii="Times New Roman" w:hAnsi="Times New Roman" w:cs="Times New Roman"/>
          <w:sz w:val="28"/>
          <w:szCs w:val="28"/>
        </w:rPr>
        <w:t>ринцип гибкости</w:t>
      </w:r>
      <w:r w:rsidR="000761DC">
        <w:rPr>
          <w:rFonts w:ascii="Times New Roman" w:hAnsi="Times New Roman" w:cs="Times New Roman"/>
          <w:sz w:val="28"/>
          <w:szCs w:val="28"/>
        </w:rPr>
        <w:t xml:space="preserve">, </w:t>
      </w:r>
      <w:r w:rsidRPr="00925B1D">
        <w:rPr>
          <w:rFonts w:ascii="Times New Roman" w:hAnsi="Times New Roman" w:cs="Times New Roman"/>
          <w:sz w:val="28"/>
          <w:szCs w:val="28"/>
        </w:rPr>
        <w:t>согласование планов по персоналу в форме координ</w:t>
      </w:r>
      <w:r w:rsidR="000761DC">
        <w:rPr>
          <w:rFonts w:ascii="Times New Roman" w:hAnsi="Times New Roman" w:cs="Times New Roman"/>
          <w:sz w:val="28"/>
          <w:szCs w:val="28"/>
        </w:rPr>
        <w:t xml:space="preserve">ации и интеграции, </w:t>
      </w:r>
      <w:r>
        <w:rPr>
          <w:rFonts w:ascii="Times New Roman" w:hAnsi="Times New Roman" w:cs="Times New Roman"/>
          <w:sz w:val="28"/>
          <w:szCs w:val="28"/>
        </w:rPr>
        <w:t>п</w:t>
      </w:r>
      <w:r w:rsidRPr="00925B1D">
        <w:rPr>
          <w:rFonts w:ascii="Times New Roman" w:hAnsi="Times New Roman" w:cs="Times New Roman"/>
          <w:sz w:val="28"/>
          <w:szCs w:val="28"/>
        </w:rPr>
        <w:t>ринцип экономичности</w:t>
      </w:r>
      <w:r>
        <w:rPr>
          <w:rFonts w:ascii="Times New Roman" w:hAnsi="Times New Roman" w:cs="Times New Roman"/>
          <w:sz w:val="28"/>
          <w:szCs w:val="28"/>
        </w:rPr>
        <w:t>.</w:t>
      </w:r>
      <w:r w:rsidR="000761DC">
        <w:rPr>
          <w:rFonts w:ascii="Times New Roman" w:hAnsi="Times New Roman" w:cs="Times New Roman"/>
          <w:sz w:val="28"/>
          <w:szCs w:val="28"/>
        </w:rPr>
        <w:t xml:space="preserve"> </w:t>
      </w:r>
    </w:p>
    <w:p w:rsidR="0069111C" w:rsidRDefault="0069111C" w:rsidP="0069111C">
      <w:pPr>
        <w:spacing w:line="360" w:lineRule="auto"/>
        <w:ind w:firstLine="709"/>
        <w:jc w:val="both"/>
        <w:rPr>
          <w:rFonts w:ascii="Times New Roman" w:hAnsi="Times New Roman" w:cs="Times New Roman"/>
          <w:sz w:val="28"/>
          <w:szCs w:val="28"/>
        </w:rPr>
      </w:pPr>
      <w:r w:rsidRPr="00925B1D">
        <w:rPr>
          <w:rFonts w:ascii="Times New Roman" w:hAnsi="Times New Roman" w:cs="Times New Roman"/>
          <w:sz w:val="28"/>
          <w:szCs w:val="28"/>
        </w:rPr>
        <w:t>Рассмотренные принципы являются универсальными, пригодными для различных уровней управления; в то же время на каждом уровне могут применяться и специфические принципы.</w:t>
      </w:r>
    </w:p>
    <w:p w:rsidR="0069111C" w:rsidRDefault="0069111C" w:rsidP="00D628FD">
      <w:pPr>
        <w:spacing w:line="360" w:lineRule="auto"/>
        <w:ind w:firstLine="709"/>
        <w:jc w:val="both"/>
        <w:rPr>
          <w:rFonts w:ascii="Times New Roman" w:hAnsi="Times New Roman" w:cs="Times New Roman"/>
          <w:sz w:val="28"/>
          <w:szCs w:val="28"/>
        </w:rPr>
      </w:pPr>
    </w:p>
    <w:p w:rsidR="00FC187F" w:rsidRDefault="00FC187F" w:rsidP="00D628FD">
      <w:pPr>
        <w:spacing w:line="360" w:lineRule="auto"/>
        <w:ind w:firstLine="709"/>
        <w:jc w:val="both"/>
        <w:rPr>
          <w:rFonts w:ascii="Times New Roman" w:hAnsi="Times New Roman" w:cs="Times New Roman"/>
          <w:sz w:val="28"/>
          <w:szCs w:val="28"/>
        </w:rPr>
      </w:pPr>
    </w:p>
    <w:p w:rsidR="00FC187F" w:rsidRDefault="000761DC" w:rsidP="00FC187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AB7AA0" w:rsidRPr="00AB7AA0" w:rsidRDefault="00AB7AA0" w:rsidP="00AB7AA0">
      <w:pPr>
        <w:pStyle w:val="a3"/>
        <w:numPr>
          <w:ilvl w:val="0"/>
          <w:numId w:val="6"/>
        </w:numPr>
        <w:autoSpaceDE w:val="0"/>
        <w:autoSpaceDN w:val="0"/>
        <w:adjustRightInd w:val="0"/>
        <w:spacing w:after="0" w:line="360" w:lineRule="auto"/>
        <w:ind w:left="1003" w:hanging="357"/>
        <w:jc w:val="both"/>
        <w:rPr>
          <w:rFonts w:ascii="Times New Roman" w:hAnsi="Times New Roman" w:cs="Times New Roman"/>
          <w:sz w:val="28"/>
          <w:szCs w:val="28"/>
        </w:rPr>
      </w:pPr>
      <w:r w:rsidRPr="00AB7AA0">
        <w:rPr>
          <w:rFonts w:ascii="Times New Roman" w:hAnsi="Times New Roman" w:cs="Times New Roman"/>
          <w:sz w:val="28"/>
          <w:szCs w:val="28"/>
        </w:rPr>
        <w:t xml:space="preserve">Менеджмент. </w:t>
      </w:r>
      <w:r w:rsidRPr="00AB7AA0">
        <w:rPr>
          <w:rFonts w:ascii="Times New Roman" w:hAnsi="Times New Roman" w:cs="Times New Roman"/>
          <w:color w:val="000000"/>
          <w:sz w:val="28"/>
          <w:szCs w:val="28"/>
        </w:rPr>
        <w:t>[Электронный ресурс]/ Электрон. Дан. – Режим доступа:</w:t>
      </w:r>
      <w:r w:rsidRPr="00AB7AA0">
        <w:rPr>
          <w:rFonts w:ascii="Times New Roman" w:hAnsi="Times New Roman" w:cs="Times New Roman"/>
          <w:sz w:val="28"/>
          <w:szCs w:val="28"/>
        </w:rPr>
        <w:t xml:space="preserve"> </w:t>
      </w:r>
      <w:hyperlink r:id="rId5" w:history="1">
        <w:r w:rsidRPr="00AB7AA0">
          <w:rPr>
            <w:rStyle w:val="a4"/>
            <w:rFonts w:ascii="Times New Roman" w:hAnsi="Times New Roman" w:cs="Times New Roman"/>
            <w:sz w:val="28"/>
            <w:szCs w:val="28"/>
          </w:rPr>
          <w:t>http://www.managepeople.ru/page110.htm</w:t>
        </w:r>
      </w:hyperlink>
      <w:r w:rsidRPr="00AB7AA0">
        <w:rPr>
          <w:rFonts w:ascii="Times New Roman" w:hAnsi="Times New Roman" w:cs="Times New Roman"/>
          <w:sz w:val="28"/>
          <w:szCs w:val="28"/>
        </w:rPr>
        <w:t xml:space="preserve">, </w:t>
      </w:r>
      <w:r w:rsidRPr="00AB7AA0">
        <w:rPr>
          <w:rFonts w:ascii="Times New Roman" w:hAnsi="Times New Roman" w:cs="Times New Roman"/>
          <w:color w:val="000000"/>
          <w:sz w:val="28"/>
          <w:szCs w:val="28"/>
        </w:rPr>
        <w:t xml:space="preserve">свободный. – </w:t>
      </w:r>
      <w:proofErr w:type="spellStart"/>
      <w:r w:rsidRPr="00AB7AA0">
        <w:rPr>
          <w:rFonts w:ascii="Times New Roman" w:hAnsi="Times New Roman" w:cs="Times New Roman"/>
          <w:color w:val="000000"/>
          <w:sz w:val="28"/>
          <w:szCs w:val="28"/>
        </w:rPr>
        <w:t>Загл</w:t>
      </w:r>
      <w:proofErr w:type="spellEnd"/>
      <w:r w:rsidRPr="00AB7AA0">
        <w:rPr>
          <w:rFonts w:ascii="Times New Roman" w:hAnsi="Times New Roman" w:cs="Times New Roman"/>
          <w:color w:val="000000"/>
          <w:sz w:val="28"/>
          <w:szCs w:val="28"/>
        </w:rPr>
        <w:t>. с экрана</w:t>
      </w:r>
      <w:proofErr w:type="gramStart"/>
      <w:r w:rsidRPr="00AB7AA0">
        <w:rPr>
          <w:rFonts w:ascii="Times New Roman" w:hAnsi="Times New Roman" w:cs="Times New Roman"/>
          <w:color w:val="000000"/>
          <w:sz w:val="28"/>
          <w:szCs w:val="28"/>
        </w:rPr>
        <w:t>.</w:t>
      </w:r>
      <w:proofErr w:type="gramEnd"/>
      <w:r w:rsidRPr="00AB7AA0">
        <w:rPr>
          <w:rFonts w:ascii="Times New Roman" w:hAnsi="Times New Roman" w:cs="Times New Roman"/>
          <w:color w:val="000000"/>
          <w:sz w:val="28"/>
          <w:szCs w:val="28"/>
        </w:rPr>
        <w:t xml:space="preserve"> – (</w:t>
      </w:r>
      <w:proofErr w:type="gramStart"/>
      <w:r w:rsidRPr="00AB7AA0">
        <w:rPr>
          <w:rFonts w:ascii="Times New Roman" w:hAnsi="Times New Roman" w:cs="Times New Roman"/>
          <w:color w:val="000000"/>
          <w:sz w:val="28"/>
          <w:szCs w:val="28"/>
        </w:rPr>
        <w:t>д</w:t>
      </w:r>
      <w:proofErr w:type="gramEnd"/>
      <w:r w:rsidRPr="00AB7AA0">
        <w:rPr>
          <w:rFonts w:ascii="Times New Roman" w:hAnsi="Times New Roman" w:cs="Times New Roman"/>
          <w:color w:val="000000"/>
          <w:sz w:val="28"/>
          <w:szCs w:val="28"/>
        </w:rPr>
        <w:t>ата обращения: 11.04.2012).</w:t>
      </w:r>
    </w:p>
    <w:p w:rsidR="00AB7AA0" w:rsidRPr="00AB7AA0" w:rsidRDefault="00AB7AA0" w:rsidP="00AB7AA0">
      <w:pPr>
        <w:pStyle w:val="a3"/>
        <w:numPr>
          <w:ilvl w:val="0"/>
          <w:numId w:val="6"/>
        </w:numPr>
        <w:autoSpaceDE w:val="0"/>
        <w:autoSpaceDN w:val="0"/>
        <w:adjustRightInd w:val="0"/>
        <w:spacing w:after="0" w:line="360" w:lineRule="auto"/>
        <w:ind w:left="1003" w:hanging="357"/>
        <w:jc w:val="both"/>
        <w:rPr>
          <w:rFonts w:ascii="Times New Roman" w:hAnsi="Times New Roman" w:cs="Times New Roman"/>
          <w:sz w:val="28"/>
          <w:szCs w:val="28"/>
        </w:rPr>
      </w:pPr>
      <w:r w:rsidRPr="00AB7AA0">
        <w:rPr>
          <w:rFonts w:ascii="Times New Roman" w:hAnsi="Times New Roman" w:cs="Times New Roman"/>
          <w:sz w:val="28"/>
          <w:szCs w:val="28"/>
        </w:rPr>
        <w:t>Расчет численности персонала предприятия.</w:t>
      </w:r>
      <w:r w:rsidRPr="00AB7AA0">
        <w:rPr>
          <w:rFonts w:ascii="Times New Roman" w:hAnsi="Times New Roman" w:cs="Times New Roman"/>
          <w:color w:val="000000"/>
          <w:sz w:val="28"/>
          <w:szCs w:val="28"/>
        </w:rPr>
        <w:t xml:space="preserve"> [Электронный ресурс]/ Электрон. Дан. – Режим доступа:</w:t>
      </w:r>
      <w:r w:rsidRPr="00AB7AA0">
        <w:rPr>
          <w:rFonts w:ascii="Times New Roman" w:hAnsi="Times New Roman" w:cs="Times New Roman"/>
          <w:sz w:val="28"/>
          <w:szCs w:val="28"/>
        </w:rPr>
        <w:t xml:space="preserve"> </w:t>
      </w:r>
      <w:hyperlink r:id="rId6" w:history="1">
        <w:r w:rsidRPr="00AB7AA0">
          <w:rPr>
            <w:rStyle w:val="a4"/>
            <w:rFonts w:ascii="Times New Roman" w:hAnsi="Times New Roman" w:cs="Times New Roman"/>
            <w:sz w:val="28"/>
            <w:szCs w:val="28"/>
          </w:rPr>
          <w:t>http://www.center-yf.ru/data/Kadroviku/Raschet-chislennosti-personala-predpriyatiya.php</w:t>
        </w:r>
      </w:hyperlink>
      <w:r w:rsidRPr="00AB7AA0">
        <w:rPr>
          <w:rFonts w:ascii="Times New Roman" w:hAnsi="Times New Roman" w:cs="Times New Roman"/>
          <w:sz w:val="28"/>
          <w:szCs w:val="28"/>
        </w:rPr>
        <w:t xml:space="preserve">, </w:t>
      </w:r>
      <w:r w:rsidRPr="00AB7AA0">
        <w:rPr>
          <w:rFonts w:ascii="Times New Roman" w:hAnsi="Times New Roman" w:cs="Times New Roman"/>
          <w:color w:val="000000"/>
          <w:sz w:val="28"/>
          <w:szCs w:val="28"/>
        </w:rPr>
        <w:t xml:space="preserve">свободный. – </w:t>
      </w:r>
      <w:proofErr w:type="spellStart"/>
      <w:r w:rsidRPr="00AB7AA0">
        <w:rPr>
          <w:rFonts w:ascii="Times New Roman" w:hAnsi="Times New Roman" w:cs="Times New Roman"/>
          <w:color w:val="000000"/>
          <w:sz w:val="28"/>
          <w:szCs w:val="28"/>
        </w:rPr>
        <w:t>Загл</w:t>
      </w:r>
      <w:proofErr w:type="spellEnd"/>
      <w:r w:rsidRPr="00AB7AA0">
        <w:rPr>
          <w:rFonts w:ascii="Times New Roman" w:hAnsi="Times New Roman" w:cs="Times New Roman"/>
          <w:color w:val="000000"/>
          <w:sz w:val="28"/>
          <w:szCs w:val="28"/>
        </w:rPr>
        <w:t>. с экрана</w:t>
      </w:r>
      <w:proofErr w:type="gramStart"/>
      <w:r w:rsidRPr="00AB7AA0">
        <w:rPr>
          <w:rFonts w:ascii="Times New Roman" w:hAnsi="Times New Roman" w:cs="Times New Roman"/>
          <w:color w:val="000000"/>
          <w:sz w:val="28"/>
          <w:szCs w:val="28"/>
        </w:rPr>
        <w:t>.</w:t>
      </w:r>
      <w:proofErr w:type="gramEnd"/>
      <w:r w:rsidRPr="00AB7AA0">
        <w:rPr>
          <w:rFonts w:ascii="Times New Roman" w:hAnsi="Times New Roman" w:cs="Times New Roman"/>
          <w:color w:val="000000"/>
          <w:sz w:val="28"/>
          <w:szCs w:val="28"/>
        </w:rPr>
        <w:t xml:space="preserve"> – (</w:t>
      </w:r>
      <w:proofErr w:type="gramStart"/>
      <w:r w:rsidRPr="00AB7AA0">
        <w:rPr>
          <w:rFonts w:ascii="Times New Roman" w:hAnsi="Times New Roman" w:cs="Times New Roman"/>
          <w:color w:val="000000"/>
          <w:sz w:val="28"/>
          <w:szCs w:val="28"/>
        </w:rPr>
        <w:t>д</w:t>
      </w:r>
      <w:proofErr w:type="gramEnd"/>
      <w:r w:rsidRPr="00AB7AA0">
        <w:rPr>
          <w:rFonts w:ascii="Times New Roman" w:hAnsi="Times New Roman" w:cs="Times New Roman"/>
          <w:color w:val="000000"/>
          <w:sz w:val="28"/>
          <w:szCs w:val="28"/>
        </w:rPr>
        <w:t>ата обращения: 11.04.2012).</w:t>
      </w:r>
    </w:p>
    <w:p w:rsidR="00AB7AA0" w:rsidRPr="00AB7AA0" w:rsidRDefault="00AB7AA0" w:rsidP="00AB7AA0">
      <w:pPr>
        <w:pStyle w:val="a3"/>
        <w:numPr>
          <w:ilvl w:val="0"/>
          <w:numId w:val="6"/>
        </w:numPr>
        <w:spacing w:line="360" w:lineRule="auto"/>
        <w:ind w:left="1003" w:hanging="357"/>
        <w:jc w:val="both"/>
        <w:rPr>
          <w:rFonts w:ascii="Times New Roman" w:hAnsi="Times New Roman" w:cs="Times New Roman"/>
          <w:sz w:val="28"/>
          <w:szCs w:val="28"/>
        </w:rPr>
      </w:pPr>
      <w:r w:rsidRPr="00AB7AA0">
        <w:rPr>
          <w:rFonts w:ascii="Times New Roman" w:hAnsi="Times New Roman" w:cs="Times New Roman"/>
          <w:sz w:val="28"/>
          <w:szCs w:val="28"/>
        </w:rPr>
        <w:t xml:space="preserve">С. М. </w:t>
      </w:r>
      <w:proofErr w:type="spellStart"/>
      <w:r w:rsidRPr="00AB7AA0">
        <w:rPr>
          <w:rFonts w:ascii="Times New Roman" w:hAnsi="Times New Roman" w:cs="Times New Roman"/>
          <w:sz w:val="28"/>
          <w:szCs w:val="28"/>
        </w:rPr>
        <w:t>Талтынов</w:t>
      </w:r>
      <w:proofErr w:type="spellEnd"/>
      <w:r w:rsidRPr="00AB7AA0">
        <w:rPr>
          <w:rFonts w:ascii="Times New Roman" w:hAnsi="Times New Roman" w:cs="Times New Roman"/>
          <w:sz w:val="28"/>
          <w:szCs w:val="28"/>
        </w:rPr>
        <w:t xml:space="preserve"> Планирование персонала.  </w:t>
      </w:r>
      <w:r w:rsidRPr="00AB7AA0">
        <w:rPr>
          <w:rFonts w:ascii="Times New Roman" w:hAnsi="Times New Roman" w:cs="Times New Roman"/>
          <w:color w:val="000000"/>
          <w:sz w:val="28"/>
          <w:szCs w:val="28"/>
        </w:rPr>
        <w:t>[Электронный ресурс]/ Электрон. Дан. – Режим доступа:</w:t>
      </w:r>
      <w:r w:rsidRPr="00AB7AA0">
        <w:rPr>
          <w:rFonts w:ascii="Times New Roman" w:hAnsi="Times New Roman" w:cs="Times New Roman"/>
          <w:sz w:val="28"/>
          <w:szCs w:val="28"/>
        </w:rPr>
        <w:t xml:space="preserve"> </w:t>
      </w:r>
      <w:hyperlink r:id="rId7" w:history="1">
        <w:r w:rsidRPr="00AB7AA0">
          <w:rPr>
            <w:rStyle w:val="a4"/>
            <w:rFonts w:ascii="Times New Roman" w:hAnsi="Times New Roman" w:cs="Times New Roman"/>
            <w:sz w:val="28"/>
            <w:szCs w:val="28"/>
          </w:rPr>
          <w:t>http://www.k2x2.info/uchebniki/upravlenie_personalom/p6.php</w:t>
        </w:r>
      </w:hyperlink>
      <w:r w:rsidRPr="00AB7AA0">
        <w:rPr>
          <w:rFonts w:ascii="Times New Roman" w:hAnsi="Times New Roman" w:cs="Times New Roman"/>
          <w:sz w:val="28"/>
          <w:szCs w:val="28"/>
        </w:rPr>
        <w:t xml:space="preserve">, </w:t>
      </w:r>
      <w:r w:rsidRPr="00AB7AA0">
        <w:rPr>
          <w:rFonts w:ascii="Times New Roman" w:hAnsi="Times New Roman" w:cs="Times New Roman"/>
          <w:color w:val="000000"/>
          <w:sz w:val="28"/>
          <w:szCs w:val="28"/>
        </w:rPr>
        <w:t xml:space="preserve">свободный. – </w:t>
      </w:r>
      <w:proofErr w:type="spellStart"/>
      <w:r w:rsidRPr="00AB7AA0">
        <w:rPr>
          <w:rFonts w:ascii="Times New Roman" w:hAnsi="Times New Roman" w:cs="Times New Roman"/>
          <w:color w:val="000000"/>
          <w:sz w:val="28"/>
          <w:szCs w:val="28"/>
        </w:rPr>
        <w:t>Загл</w:t>
      </w:r>
      <w:proofErr w:type="spellEnd"/>
      <w:r w:rsidRPr="00AB7AA0">
        <w:rPr>
          <w:rFonts w:ascii="Times New Roman" w:hAnsi="Times New Roman" w:cs="Times New Roman"/>
          <w:color w:val="000000"/>
          <w:sz w:val="28"/>
          <w:szCs w:val="28"/>
        </w:rPr>
        <w:t>. с экрана</w:t>
      </w:r>
      <w:proofErr w:type="gramStart"/>
      <w:r w:rsidRPr="00AB7AA0">
        <w:rPr>
          <w:rFonts w:ascii="Times New Roman" w:hAnsi="Times New Roman" w:cs="Times New Roman"/>
          <w:color w:val="000000"/>
          <w:sz w:val="28"/>
          <w:szCs w:val="28"/>
        </w:rPr>
        <w:t>.</w:t>
      </w:r>
      <w:proofErr w:type="gramEnd"/>
      <w:r w:rsidRPr="00AB7AA0">
        <w:rPr>
          <w:rFonts w:ascii="Times New Roman" w:hAnsi="Times New Roman" w:cs="Times New Roman"/>
          <w:color w:val="000000"/>
          <w:sz w:val="28"/>
          <w:szCs w:val="28"/>
        </w:rPr>
        <w:t xml:space="preserve"> – (</w:t>
      </w:r>
      <w:proofErr w:type="gramStart"/>
      <w:r w:rsidRPr="00AB7AA0">
        <w:rPr>
          <w:rFonts w:ascii="Times New Roman" w:hAnsi="Times New Roman" w:cs="Times New Roman"/>
          <w:color w:val="000000"/>
          <w:sz w:val="28"/>
          <w:szCs w:val="28"/>
        </w:rPr>
        <w:t>д</w:t>
      </w:r>
      <w:proofErr w:type="gramEnd"/>
      <w:r w:rsidRPr="00AB7AA0">
        <w:rPr>
          <w:rFonts w:ascii="Times New Roman" w:hAnsi="Times New Roman" w:cs="Times New Roman"/>
          <w:color w:val="000000"/>
          <w:sz w:val="28"/>
          <w:szCs w:val="28"/>
        </w:rPr>
        <w:t>ата обращения: 11.04.2012).</w:t>
      </w:r>
    </w:p>
    <w:p w:rsidR="00AB7AA0" w:rsidRPr="00AB7AA0" w:rsidRDefault="00AB7AA0" w:rsidP="00AB7AA0">
      <w:pPr>
        <w:pStyle w:val="a3"/>
        <w:numPr>
          <w:ilvl w:val="0"/>
          <w:numId w:val="6"/>
        </w:numPr>
        <w:autoSpaceDE w:val="0"/>
        <w:autoSpaceDN w:val="0"/>
        <w:adjustRightInd w:val="0"/>
        <w:spacing w:after="0" w:line="360" w:lineRule="auto"/>
        <w:ind w:left="1003" w:hanging="357"/>
        <w:jc w:val="both"/>
        <w:rPr>
          <w:rFonts w:ascii="Times New Roman" w:hAnsi="Times New Roman" w:cs="Times New Roman"/>
          <w:sz w:val="28"/>
          <w:szCs w:val="28"/>
        </w:rPr>
      </w:pPr>
      <w:r w:rsidRPr="00AB7AA0">
        <w:rPr>
          <w:rFonts w:ascii="Times New Roman" w:hAnsi="Times New Roman" w:cs="Times New Roman"/>
          <w:sz w:val="28"/>
          <w:szCs w:val="28"/>
        </w:rPr>
        <w:t>С.Пархоменко. Откуда берутся «лишние» люди.</w:t>
      </w:r>
      <w:proofErr w:type="gramStart"/>
      <w:r w:rsidRPr="00AB7AA0">
        <w:rPr>
          <w:rFonts w:ascii="Times New Roman" w:hAnsi="Times New Roman" w:cs="Times New Roman"/>
          <w:sz w:val="28"/>
          <w:szCs w:val="28"/>
        </w:rPr>
        <w:t xml:space="preserve"> .</w:t>
      </w:r>
      <w:proofErr w:type="gramEnd"/>
      <w:r w:rsidRPr="00AB7AA0">
        <w:rPr>
          <w:rFonts w:ascii="Times New Roman" w:hAnsi="Times New Roman" w:cs="Times New Roman"/>
          <w:color w:val="000000"/>
          <w:sz w:val="28"/>
          <w:szCs w:val="28"/>
        </w:rPr>
        <w:t xml:space="preserve"> [Электронный ресурс]/ Электрон. Дан. – Режим доступа:</w:t>
      </w:r>
      <w:r w:rsidRPr="00AB7AA0">
        <w:rPr>
          <w:rFonts w:ascii="Times New Roman" w:hAnsi="Times New Roman" w:cs="Times New Roman"/>
          <w:sz w:val="28"/>
          <w:szCs w:val="28"/>
        </w:rPr>
        <w:t xml:space="preserve"> </w:t>
      </w:r>
      <w:hyperlink r:id="rId8" w:history="1">
        <w:r w:rsidRPr="00AB7AA0">
          <w:rPr>
            <w:rStyle w:val="a4"/>
            <w:rFonts w:ascii="Times New Roman" w:hAnsi="Times New Roman" w:cs="Times New Roman"/>
            <w:sz w:val="28"/>
            <w:szCs w:val="28"/>
          </w:rPr>
          <w:t>http://www.top-personal.ru/issue.html?1063</w:t>
        </w:r>
      </w:hyperlink>
      <w:r w:rsidRPr="00AB7AA0">
        <w:rPr>
          <w:rFonts w:ascii="Times New Roman" w:hAnsi="Times New Roman" w:cs="Times New Roman"/>
          <w:sz w:val="28"/>
          <w:szCs w:val="28"/>
        </w:rPr>
        <w:t xml:space="preserve">, </w:t>
      </w:r>
      <w:r w:rsidRPr="00AB7AA0">
        <w:rPr>
          <w:rFonts w:ascii="Times New Roman" w:hAnsi="Times New Roman" w:cs="Times New Roman"/>
          <w:color w:val="000000"/>
          <w:sz w:val="28"/>
          <w:szCs w:val="28"/>
        </w:rPr>
        <w:t xml:space="preserve">свободный. – </w:t>
      </w:r>
      <w:proofErr w:type="spellStart"/>
      <w:r w:rsidRPr="00AB7AA0">
        <w:rPr>
          <w:rFonts w:ascii="Times New Roman" w:hAnsi="Times New Roman" w:cs="Times New Roman"/>
          <w:color w:val="000000"/>
          <w:sz w:val="28"/>
          <w:szCs w:val="28"/>
        </w:rPr>
        <w:t>Загл</w:t>
      </w:r>
      <w:proofErr w:type="spellEnd"/>
      <w:r w:rsidRPr="00AB7AA0">
        <w:rPr>
          <w:rFonts w:ascii="Times New Roman" w:hAnsi="Times New Roman" w:cs="Times New Roman"/>
          <w:color w:val="000000"/>
          <w:sz w:val="28"/>
          <w:szCs w:val="28"/>
        </w:rPr>
        <w:t>. с экрана</w:t>
      </w:r>
      <w:proofErr w:type="gramStart"/>
      <w:r w:rsidRPr="00AB7AA0">
        <w:rPr>
          <w:rFonts w:ascii="Times New Roman" w:hAnsi="Times New Roman" w:cs="Times New Roman"/>
          <w:color w:val="000000"/>
          <w:sz w:val="28"/>
          <w:szCs w:val="28"/>
        </w:rPr>
        <w:t>.</w:t>
      </w:r>
      <w:proofErr w:type="gramEnd"/>
      <w:r w:rsidRPr="00AB7AA0">
        <w:rPr>
          <w:rFonts w:ascii="Times New Roman" w:hAnsi="Times New Roman" w:cs="Times New Roman"/>
          <w:color w:val="000000"/>
          <w:sz w:val="28"/>
          <w:szCs w:val="28"/>
        </w:rPr>
        <w:t xml:space="preserve"> – (</w:t>
      </w:r>
      <w:proofErr w:type="gramStart"/>
      <w:r w:rsidRPr="00AB7AA0">
        <w:rPr>
          <w:rFonts w:ascii="Times New Roman" w:hAnsi="Times New Roman" w:cs="Times New Roman"/>
          <w:color w:val="000000"/>
          <w:sz w:val="28"/>
          <w:szCs w:val="28"/>
        </w:rPr>
        <w:t>д</w:t>
      </w:r>
      <w:proofErr w:type="gramEnd"/>
      <w:r w:rsidRPr="00AB7AA0">
        <w:rPr>
          <w:rFonts w:ascii="Times New Roman" w:hAnsi="Times New Roman" w:cs="Times New Roman"/>
          <w:color w:val="000000"/>
          <w:sz w:val="28"/>
          <w:szCs w:val="28"/>
        </w:rPr>
        <w:t>ата обращения: 11.04.2012).</w:t>
      </w:r>
    </w:p>
    <w:p w:rsidR="00AB7AA0" w:rsidRPr="00AB7AA0" w:rsidRDefault="00AB7AA0" w:rsidP="00AB7AA0">
      <w:pPr>
        <w:pStyle w:val="a3"/>
        <w:numPr>
          <w:ilvl w:val="0"/>
          <w:numId w:val="6"/>
        </w:numPr>
        <w:autoSpaceDE w:val="0"/>
        <w:autoSpaceDN w:val="0"/>
        <w:adjustRightInd w:val="0"/>
        <w:spacing w:after="0" w:line="360" w:lineRule="auto"/>
        <w:ind w:left="1003" w:hanging="357"/>
        <w:jc w:val="both"/>
        <w:rPr>
          <w:rFonts w:ascii="Times New Roman" w:hAnsi="Times New Roman" w:cs="Times New Roman"/>
          <w:sz w:val="28"/>
          <w:szCs w:val="28"/>
        </w:rPr>
      </w:pPr>
      <w:r w:rsidRPr="00AB7AA0">
        <w:rPr>
          <w:rFonts w:ascii="Times New Roman" w:hAnsi="Times New Roman" w:cs="Times New Roman"/>
          <w:sz w:val="28"/>
          <w:szCs w:val="28"/>
        </w:rPr>
        <w:t>Управление персоналом. Сущность и цели кадрового планирования.</w:t>
      </w:r>
      <w:r w:rsidRPr="00AB7AA0">
        <w:rPr>
          <w:rFonts w:ascii="Times New Roman" w:hAnsi="Times New Roman" w:cs="Times New Roman"/>
          <w:color w:val="000000"/>
          <w:sz w:val="28"/>
          <w:szCs w:val="28"/>
        </w:rPr>
        <w:t xml:space="preserve"> [Электронный ресурс]/ Электрон. Дан. – Режим доступа:</w:t>
      </w:r>
      <w:r w:rsidRPr="00AB7AA0">
        <w:rPr>
          <w:rFonts w:ascii="Times New Roman" w:hAnsi="Times New Roman" w:cs="Times New Roman"/>
          <w:sz w:val="28"/>
          <w:szCs w:val="28"/>
        </w:rPr>
        <w:t xml:space="preserve"> </w:t>
      </w:r>
      <w:hyperlink r:id="rId9" w:history="1">
        <w:r w:rsidRPr="00AB7AA0">
          <w:rPr>
            <w:rStyle w:val="a4"/>
            <w:rFonts w:ascii="Times New Roman" w:hAnsi="Times New Roman" w:cs="Times New Roman"/>
            <w:sz w:val="28"/>
            <w:szCs w:val="28"/>
          </w:rPr>
          <w:t>http://www.grandars.ru/college/biznes/kadrovoe-planirovanie.html</w:t>
        </w:r>
      </w:hyperlink>
      <w:r w:rsidRPr="00AB7AA0">
        <w:rPr>
          <w:rFonts w:ascii="Times New Roman" w:hAnsi="Times New Roman" w:cs="Times New Roman"/>
          <w:sz w:val="28"/>
          <w:szCs w:val="28"/>
        </w:rPr>
        <w:t xml:space="preserve">, </w:t>
      </w:r>
      <w:r w:rsidRPr="00AB7AA0">
        <w:rPr>
          <w:rFonts w:ascii="Times New Roman" w:hAnsi="Times New Roman" w:cs="Times New Roman"/>
          <w:color w:val="000000"/>
          <w:sz w:val="28"/>
          <w:szCs w:val="28"/>
        </w:rPr>
        <w:t xml:space="preserve">свободный. – </w:t>
      </w:r>
      <w:proofErr w:type="spellStart"/>
      <w:r w:rsidRPr="00AB7AA0">
        <w:rPr>
          <w:rFonts w:ascii="Times New Roman" w:hAnsi="Times New Roman" w:cs="Times New Roman"/>
          <w:color w:val="000000"/>
          <w:sz w:val="28"/>
          <w:szCs w:val="28"/>
        </w:rPr>
        <w:t>Загл</w:t>
      </w:r>
      <w:proofErr w:type="spellEnd"/>
      <w:r w:rsidRPr="00AB7AA0">
        <w:rPr>
          <w:rFonts w:ascii="Times New Roman" w:hAnsi="Times New Roman" w:cs="Times New Roman"/>
          <w:color w:val="000000"/>
          <w:sz w:val="28"/>
          <w:szCs w:val="28"/>
        </w:rPr>
        <w:t>. с экрана</w:t>
      </w:r>
      <w:proofErr w:type="gramStart"/>
      <w:r w:rsidRPr="00AB7AA0">
        <w:rPr>
          <w:rFonts w:ascii="Times New Roman" w:hAnsi="Times New Roman" w:cs="Times New Roman"/>
          <w:color w:val="000000"/>
          <w:sz w:val="28"/>
          <w:szCs w:val="28"/>
        </w:rPr>
        <w:t>.</w:t>
      </w:r>
      <w:proofErr w:type="gramEnd"/>
      <w:r w:rsidRPr="00AB7AA0">
        <w:rPr>
          <w:rFonts w:ascii="Times New Roman" w:hAnsi="Times New Roman" w:cs="Times New Roman"/>
          <w:color w:val="000000"/>
          <w:sz w:val="28"/>
          <w:szCs w:val="28"/>
        </w:rPr>
        <w:t xml:space="preserve"> – (</w:t>
      </w:r>
      <w:proofErr w:type="gramStart"/>
      <w:r w:rsidRPr="00AB7AA0">
        <w:rPr>
          <w:rFonts w:ascii="Times New Roman" w:hAnsi="Times New Roman" w:cs="Times New Roman"/>
          <w:color w:val="000000"/>
          <w:sz w:val="28"/>
          <w:szCs w:val="28"/>
        </w:rPr>
        <w:t>д</w:t>
      </w:r>
      <w:proofErr w:type="gramEnd"/>
      <w:r w:rsidRPr="00AB7AA0">
        <w:rPr>
          <w:rFonts w:ascii="Times New Roman" w:hAnsi="Times New Roman" w:cs="Times New Roman"/>
          <w:color w:val="000000"/>
          <w:sz w:val="28"/>
          <w:szCs w:val="28"/>
        </w:rPr>
        <w:t>ата обращения: 11.04.2012).</w:t>
      </w:r>
    </w:p>
    <w:p w:rsidR="00AB7AA0" w:rsidRPr="00AB7AA0" w:rsidRDefault="00AB7AA0" w:rsidP="00AB7AA0">
      <w:pPr>
        <w:pStyle w:val="a3"/>
        <w:numPr>
          <w:ilvl w:val="0"/>
          <w:numId w:val="6"/>
        </w:numPr>
        <w:autoSpaceDE w:val="0"/>
        <w:autoSpaceDN w:val="0"/>
        <w:adjustRightInd w:val="0"/>
        <w:spacing w:after="0" w:line="360" w:lineRule="auto"/>
        <w:ind w:left="1003" w:hanging="357"/>
        <w:jc w:val="both"/>
        <w:rPr>
          <w:rFonts w:ascii="Times New Roman" w:hAnsi="Times New Roman" w:cs="Times New Roman"/>
          <w:sz w:val="28"/>
          <w:szCs w:val="28"/>
        </w:rPr>
      </w:pPr>
      <w:r w:rsidRPr="00AB7AA0">
        <w:rPr>
          <w:rFonts w:ascii="Times New Roman" w:hAnsi="Times New Roman" w:cs="Times New Roman"/>
          <w:sz w:val="28"/>
          <w:szCs w:val="28"/>
        </w:rPr>
        <w:t xml:space="preserve">Управление персоналом: Учебное пособие. Авторы: </w:t>
      </w:r>
      <w:proofErr w:type="spellStart"/>
      <w:r w:rsidRPr="00AB7AA0">
        <w:rPr>
          <w:rFonts w:ascii="Times New Roman" w:hAnsi="Times New Roman" w:cs="Times New Roman"/>
          <w:sz w:val="28"/>
          <w:szCs w:val="28"/>
        </w:rPr>
        <w:t>Гавренкова</w:t>
      </w:r>
      <w:proofErr w:type="spellEnd"/>
      <w:r w:rsidRPr="00AB7AA0">
        <w:rPr>
          <w:rFonts w:ascii="Times New Roman" w:hAnsi="Times New Roman" w:cs="Times New Roman"/>
          <w:sz w:val="28"/>
          <w:szCs w:val="28"/>
        </w:rPr>
        <w:t xml:space="preserve"> В.И., </w:t>
      </w:r>
      <w:proofErr w:type="spellStart"/>
      <w:r w:rsidRPr="00AB7AA0">
        <w:rPr>
          <w:rFonts w:ascii="Times New Roman" w:hAnsi="Times New Roman" w:cs="Times New Roman"/>
          <w:sz w:val="28"/>
          <w:szCs w:val="28"/>
        </w:rPr>
        <w:t>Гудин</w:t>
      </w:r>
      <w:proofErr w:type="spellEnd"/>
      <w:r w:rsidRPr="00AB7AA0">
        <w:rPr>
          <w:rFonts w:ascii="Times New Roman" w:hAnsi="Times New Roman" w:cs="Times New Roman"/>
          <w:sz w:val="28"/>
          <w:szCs w:val="28"/>
        </w:rPr>
        <w:t xml:space="preserve"> Ю.Г.</w:t>
      </w:r>
      <w:r w:rsidRPr="00AB7AA0">
        <w:rPr>
          <w:rFonts w:ascii="Times New Roman" w:hAnsi="Times New Roman" w:cs="Times New Roman"/>
          <w:color w:val="000000"/>
          <w:sz w:val="28"/>
          <w:szCs w:val="28"/>
        </w:rPr>
        <w:t xml:space="preserve"> [Электронный ресурс]/ Электрон. Дан. – Режим доступа:</w:t>
      </w:r>
      <w:r w:rsidRPr="00AB7AA0">
        <w:rPr>
          <w:rFonts w:ascii="Times New Roman" w:hAnsi="Times New Roman" w:cs="Times New Roman"/>
          <w:sz w:val="28"/>
          <w:szCs w:val="28"/>
        </w:rPr>
        <w:t xml:space="preserve"> </w:t>
      </w:r>
      <w:hyperlink r:id="rId10" w:history="1">
        <w:r w:rsidRPr="00AB7AA0">
          <w:rPr>
            <w:rStyle w:val="a4"/>
            <w:rFonts w:ascii="Times New Roman" w:hAnsi="Times New Roman" w:cs="Times New Roman"/>
            <w:sz w:val="28"/>
            <w:szCs w:val="28"/>
          </w:rPr>
          <w:t>http://abc.vvsu.ru/Books/upravlenie_pers/page0007.asp</w:t>
        </w:r>
      </w:hyperlink>
      <w:r w:rsidRPr="00AB7AA0">
        <w:rPr>
          <w:rFonts w:ascii="Times New Roman" w:hAnsi="Times New Roman" w:cs="Times New Roman"/>
          <w:sz w:val="28"/>
          <w:szCs w:val="28"/>
        </w:rPr>
        <w:t xml:space="preserve">, </w:t>
      </w:r>
      <w:r w:rsidRPr="00AB7AA0">
        <w:rPr>
          <w:rFonts w:ascii="Times New Roman" w:hAnsi="Times New Roman" w:cs="Times New Roman"/>
          <w:color w:val="000000"/>
          <w:sz w:val="28"/>
          <w:szCs w:val="28"/>
        </w:rPr>
        <w:t xml:space="preserve">свободный. – </w:t>
      </w:r>
      <w:proofErr w:type="spellStart"/>
      <w:r w:rsidRPr="00AB7AA0">
        <w:rPr>
          <w:rFonts w:ascii="Times New Roman" w:hAnsi="Times New Roman" w:cs="Times New Roman"/>
          <w:color w:val="000000"/>
          <w:sz w:val="28"/>
          <w:szCs w:val="28"/>
        </w:rPr>
        <w:t>Загл</w:t>
      </w:r>
      <w:proofErr w:type="spellEnd"/>
      <w:r w:rsidRPr="00AB7AA0">
        <w:rPr>
          <w:rFonts w:ascii="Times New Roman" w:hAnsi="Times New Roman" w:cs="Times New Roman"/>
          <w:color w:val="000000"/>
          <w:sz w:val="28"/>
          <w:szCs w:val="28"/>
        </w:rPr>
        <w:t>. с экрана</w:t>
      </w:r>
      <w:proofErr w:type="gramStart"/>
      <w:r w:rsidRPr="00AB7AA0">
        <w:rPr>
          <w:rFonts w:ascii="Times New Roman" w:hAnsi="Times New Roman" w:cs="Times New Roman"/>
          <w:color w:val="000000"/>
          <w:sz w:val="28"/>
          <w:szCs w:val="28"/>
        </w:rPr>
        <w:t>.</w:t>
      </w:r>
      <w:proofErr w:type="gramEnd"/>
      <w:r w:rsidRPr="00AB7AA0">
        <w:rPr>
          <w:rFonts w:ascii="Times New Roman" w:hAnsi="Times New Roman" w:cs="Times New Roman"/>
          <w:color w:val="000000"/>
          <w:sz w:val="28"/>
          <w:szCs w:val="28"/>
        </w:rPr>
        <w:t xml:space="preserve"> – (</w:t>
      </w:r>
      <w:proofErr w:type="gramStart"/>
      <w:r w:rsidRPr="00AB7AA0">
        <w:rPr>
          <w:rFonts w:ascii="Times New Roman" w:hAnsi="Times New Roman" w:cs="Times New Roman"/>
          <w:color w:val="000000"/>
          <w:sz w:val="28"/>
          <w:szCs w:val="28"/>
        </w:rPr>
        <w:t>д</w:t>
      </w:r>
      <w:proofErr w:type="gramEnd"/>
      <w:r w:rsidRPr="00AB7AA0">
        <w:rPr>
          <w:rFonts w:ascii="Times New Roman" w:hAnsi="Times New Roman" w:cs="Times New Roman"/>
          <w:color w:val="000000"/>
          <w:sz w:val="28"/>
          <w:szCs w:val="28"/>
        </w:rPr>
        <w:t>ата обращения: 11.04.2012).</w:t>
      </w:r>
    </w:p>
    <w:p w:rsidR="003370E3" w:rsidRPr="00AB7AA0" w:rsidRDefault="00925B1D" w:rsidP="00AB7AA0">
      <w:pPr>
        <w:pStyle w:val="a3"/>
        <w:numPr>
          <w:ilvl w:val="0"/>
          <w:numId w:val="6"/>
        </w:numPr>
        <w:spacing w:line="360" w:lineRule="auto"/>
        <w:ind w:left="1003" w:hanging="357"/>
        <w:jc w:val="both"/>
        <w:rPr>
          <w:rFonts w:ascii="Times New Roman" w:hAnsi="Times New Roman" w:cs="Times New Roman"/>
          <w:sz w:val="28"/>
          <w:szCs w:val="28"/>
        </w:rPr>
      </w:pPr>
      <w:r w:rsidRPr="00AB7AA0">
        <w:rPr>
          <w:rFonts w:ascii="Times New Roman" w:hAnsi="Times New Roman" w:cs="Times New Roman"/>
          <w:bCs/>
          <w:sz w:val="28"/>
          <w:szCs w:val="28"/>
        </w:rPr>
        <w:t>Управление персоналом организации</w:t>
      </w:r>
      <w:r w:rsidRPr="00AB7AA0">
        <w:rPr>
          <w:rFonts w:ascii="Times New Roman" w:hAnsi="Times New Roman" w:cs="Times New Roman"/>
          <w:sz w:val="28"/>
          <w:szCs w:val="28"/>
        </w:rPr>
        <w:t>: Учебник</w:t>
      </w:r>
      <w:proofErr w:type="gramStart"/>
      <w:r w:rsidRPr="00AB7AA0">
        <w:rPr>
          <w:rFonts w:ascii="Times New Roman" w:hAnsi="Times New Roman" w:cs="Times New Roman"/>
          <w:sz w:val="28"/>
          <w:szCs w:val="28"/>
        </w:rPr>
        <w:t>/П</w:t>
      </w:r>
      <w:proofErr w:type="gramEnd"/>
      <w:r w:rsidRPr="00AB7AA0">
        <w:rPr>
          <w:rFonts w:ascii="Times New Roman" w:hAnsi="Times New Roman" w:cs="Times New Roman"/>
          <w:sz w:val="28"/>
          <w:szCs w:val="28"/>
        </w:rPr>
        <w:t xml:space="preserve">од ред. А.Я. Ки </w:t>
      </w:r>
      <w:proofErr w:type="spellStart"/>
      <w:r w:rsidRPr="00AB7AA0">
        <w:rPr>
          <w:rFonts w:ascii="Times New Roman" w:hAnsi="Times New Roman" w:cs="Times New Roman"/>
          <w:sz w:val="28"/>
          <w:szCs w:val="28"/>
        </w:rPr>
        <w:t>банова</w:t>
      </w:r>
      <w:proofErr w:type="spellEnd"/>
      <w:r w:rsidRPr="00AB7AA0">
        <w:rPr>
          <w:rFonts w:ascii="Times New Roman" w:hAnsi="Times New Roman" w:cs="Times New Roman"/>
          <w:sz w:val="28"/>
          <w:szCs w:val="28"/>
        </w:rPr>
        <w:t xml:space="preserve">.— 4е изд., доп. и </w:t>
      </w:r>
      <w:proofErr w:type="spellStart"/>
      <w:r w:rsidRPr="00AB7AA0">
        <w:rPr>
          <w:rFonts w:ascii="Times New Roman" w:hAnsi="Times New Roman" w:cs="Times New Roman"/>
          <w:sz w:val="28"/>
          <w:szCs w:val="28"/>
        </w:rPr>
        <w:t>перераб</w:t>
      </w:r>
      <w:proofErr w:type="spellEnd"/>
      <w:r w:rsidRPr="00AB7AA0">
        <w:rPr>
          <w:rFonts w:ascii="Times New Roman" w:hAnsi="Times New Roman" w:cs="Times New Roman"/>
          <w:sz w:val="28"/>
          <w:szCs w:val="28"/>
        </w:rPr>
        <w:t>. — М.: ИНФРАМ,2013. — 695 с.</w:t>
      </w:r>
    </w:p>
    <w:p w:rsidR="00D628FD" w:rsidRDefault="00D628FD" w:rsidP="00AB7AA0">
      <w:pPr>
        <w:pStyle w:val="a3"/>
        <w:autoSpaceDE w:val="0"/>
        <w:autoSpaceDN w:val="0"/>
        <w:adjustRightInd w:val="0"/>
        <w:spacing w:after="0" w:line="360" w:lineRule="auto"/>
        <w:ind w:left="1004"/>
        <w:jc w:val="both"/>
        <w:rPr>
          <w:rFonts w:ascii="Times New Roman" w:hAnsi="Times New Roman" w:cs="Times New Roman"/>
          <w:sz w:val="28"/>
          <w:szCs w:val="28"/>
        </w:rPr>
      </w:pPr>
    </w:p>
    <w:p w:rsidR="005861DD" w:rsidRPr="00925B1D" w:rsidRDefault="005861DD" w:rsidP="00D628FD">
      <w:pPr>
        <w:pStyle w:val="a3"/>
        <w:autoSpaceDE w:val="0"/>
        <w:autoSpaceDN w:val="0"/>
        <w:adjustRightInd w:val="0"/>
        <w:spacing w:after="0" w:line="360" w:lineRule="auto"/>
        <w:ind w:left="1080"/>
        <w:jc w:val="both"/>
        <w:rPr>
          <w:rFonts w:ascii="Times New Roman" w:hAnsi="Times New Roman" w:cs="Times New Roman"/>
          <w:sz w:val="28"/>
          <w:szCs w:val="28"/>
        </w:rPr>
      </w:pPr>
    </w:p>
    <w:sectPr w:rsidR="005861DD" w:rsidRPr="00925B1D" w:rsidSect="003E2F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NewtonC-Bold-Identity-H">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PetersburgC-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3A48"/>
    <w:multiLevelType w:val="hybridMultilevel"/>
    <w:tmpl w:val="D7161A84"/>
    <w:lvl w:ilvl="0" w:tplc="8C68D91A">
      <w:start w:val="1"/>
      <w:numFmt w:val="decimal"/>
      <w:lvlText w:val="%1."/>
      <w:lvlJc w:val="left"/>
      <w:pPr>
        <w:tabs>
          <w:tab w:val="num" w:pos="1004"/>
        </w:tabs>
        <w:ind w:left="1004" w:hanging="360"/>
      </w:pPr>
      <w:rPr>
        <w:rFonts w:ascii="Times New Roman" w:hAnsi="Times New Roman" w:cs="Times New Roman" w:hint="default"/>
        <w:sz w:val="28"/>
        <w:szCs w:val="28"/>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
    <w:nsid w:val="0A9C23DA"/>
    <w:multiLevelType w:val="hybridMultilevel"/>
    <w:tmpl w:val="767CCE36"/>
    <w:lvl w:ilvl="0" w:tplc="0419000F">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2">
    <w:nsid w:val="21376BA9"/>
    <w:multiLevelType w:val="hybridMultilevel"/>
    <w:tmpl w:val="4CCCABC2"/>
    <w:lvl w:ilvl="0" w:tplc="0419000F">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3">
    <w:nsid w:val="28021F57"/>
    <w:multiLevelType w:val="singleLevel"/>
    <w:tmpl w:val="C50A85E2"/>
    <w:lvl w:ilvl="0">
      <w:start w:val="1"/>
      <w:numFmt w:val="decimal"/>
      <w:lvlText w:val="%1."/>
      <w:lvlJc w:val="left"/>
      <w:pPr>
        <w:tabs>
          <w:tab w:val="num" w:pos="390"/>
        </w:tabs>
        <w:ind w:left="390" w:hanging="390"/>
      </w:pPr>
      <w:rPr>
        <w:rFonts w:hint="default"/>
        <w:b w:val="0"/>
      </w:rPr>
    </w:lvl>
  </w:abstractNum>
  <w:abstractNum w:abstractNumId="4">
    <w:nsid w:val="2FAC033D"/>
    <w:multiLevelType w:val="hybridMultilevel"/>
    <w:tmpl w:val="9A60F278"/>
    <w:lvl w:ilvl="0" w:tplc="E32A4912">
      <w:start w:val="1"/>
      <w:numFmt w:val="decimal"/>
      <w:lvlText w:val="%1."/>
      <w:lvlJc w:val="left"/>
      <w:pPr>
        <w:ind w:left="720" w:hanging="360"/>
      </w:pPr>
      <w:rPr>
        <w:rFonts w:ascii="NewtonC-Bold-Identity-H" w:hAnsi="NewtonC-Bold-Identity-H" w:cs="NewtonC-Bold-Identity-H"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1A6035"/>
    <w:multiLevelType w:val="hybridMultilevel"/>
    <w:tmpl w:val="DD00F1F4"/>
    <w:lvl w:ilvl="0" w:tplc="9EA0EC4A">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B205DA0"/>
    <w:multiLevelType w:val="hybridMultilevel"/>
    <w:tmpl w:val="EFFE80C2"/>
    <w:lvl w:ilvl="0" w:tplc="FCE6A77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63383569"/>
    <w:multiLevelType w:val="hybridMultilevel"/>
    <w:tmpl w:val="5F582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095FEB"/>
    <w:multiLevelType w:val="hybridMultilevel"/>
    <w:tmpl w:val="10644A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CB32A3E"/>
    <w:multiLevelType w:val="hybridMultilevel"/>
    <w:tmpl w:val="7CB21A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2"/>
  </w:num>
  <w:num w:numId="3">
    <w:abstractNumId w:val="4"/>
  </w:num>
  <w:num w:numId="4">
    <w:abstractNumId w:val="5"/>
  </w:num>
  <w:num w:numId="5">
    <w:abstractNumId w:val="1"/>
  </w:num>
  <w:num w:numId="6">
    <w:abstractNumId w:val="0"/>
  </w:num>
  <w:num w:numId="7">
    <w:abstractNumId w:val="3"/>
  </w:num>
  <w:num w:numId="8">
    <w:abstractNumId w:val="8"/>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70E3"/>
    <w:rsid w:val="00066637"/>
    <w:rsid w:val="000761DC"/>
    <w:rsid w:val="000B3B85"/>
    <w:rsid w:val="000C5F41"/>
    <w:rsid w:val="00125BA6"/>
    <w:rsid w:val="002C0510"/>
    <w:rsid w:val="002D318A"/>
    <w:rsid w:val="003370E3"/>
    <w:rsid w:val="003E2FF2"/>
    <w:rsid w:val="00482F81"/>
    <w:rsid w:val="005861DD"/>
    <w:rsid w:val="005E3A52"/>
    <w:rsid w:val="0069111C"/>
    <w:rsid w:val="007F35CC"/>
    <w:rsid w:val="00804DED"/>
    <w:rsid w:val="008409E1"/>
    <w:rsid w:val="008B3102"/>
    <w:rsid w:val="00925B1D"/>
    <w:rsid w:val="009F1EDC"/>
    <w:rsid w:val="00AB7AA0"/>
    <w:rsid w:val="00B42483"/>
    <w:rsid w:val="00C303E8"/>
    <w:rsid w:val="00D628FD"/>
    <w:rsid w:val="00EF3998"/>
    <w:rsid w:val="00FC1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34"/>
        <o:r id="V:Rule7" type="connector" idref="#_x0000_s1028"/>
        <o:r id="V:Rule8" type="connector" idref="#_x0000_s1035"/>
        <o:r id="V:Rule9" type="connector" idref="#_x0000_s1033"/>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FF2"/>
  </w:style>
  <w:style w:type="paragraph" w:styleId="6">
    <w:name w:val="heading 6"/>
    <w:basedOn w:val="a"/>
    <w:next w:val="a"/>
    <w:link w:val="60"/>
    <w:semiHidden/>
    <w:unhideWhenUsed/>
    <w:qFormat/>
    <w:rsid w:val="000B3B8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70E3"/>
    <w:pPr>
      <w:ind w:left="720"/>
      <w:contextualSpacing/>
    </w:pPr>
  </w:style>
  <w:style w:type="character" w:styleId="a4">
    <w:name w:val="Hyperlink"/>
    <w:basedOn w:val="a0"/>
    <w:uiPriority w:val="99"/>
    <w:unhideWhenUsed/>
    <w:rsid w:val="00925B1D"/>
    <w:rPr>
      <w:color w:val="0000FF" w:themeColor="hyperlink"/>
      <w:u w:val="single"/>
    </w:rPr>
  </w:style>
  <w:style w:type="paragraph" w:styleId="a5">
    <w:name w:val="Body Text"/>
    <w:basedOn w:val="a"/>
    <w:link w:val="a6"/>
    <w:rsid w:val="0069111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69111C"/>
    <w:rPr>
      <w:rFonts w:ascii="Times New Roman" w:eastAsia="Times New Roman" w:hAnsi="Times New Roman" w:cs="Times New Roman"/>
      <w:sz w:val="24"/>
      <w:szCs w:val="24"/>
      <w:lang w:eastAsia="ru-RU"/>
    </w:rPr>
  </w:style>
  <w:style w:type="character" w:customStyle="1" w:styleId="60">
    <w:name w:val="Заголовок 6 Знак"/>
    <w:basedOn w:val="a0"/>
    <w:link w:val="6"/>
    <w:semiHidden/>
    <w:rsid w:val="000B3B85"/>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p-personal.ru/issue.html?1063" TargetMode="External"/><Relationship Id="rId3" Type="http://schemas.openxmlformats.org/officeDocument/2006/relationships/settings" Target="settings.xml"/><Relationship Id="rId7" Type="http://schemas.openxmlformats.org/officeDocument/2006/relationships/hyperlink" Target="http://www.k2x2.info/uchebniki/upravlenie_personalom/p6.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ter-yf.ru/data/Kadroviku/Raschet-chislennosti-personala-predpriyatiya.php" TargetMode="External"/><Relationship Id="rId11" Type="http://schemas.openxmlformats.org/officeDocument/2006/relationships/fontTable" Target="fontTable.xml"/><Relationship Id="rId5" Type="http://schemas.openxmlformats.org/officeDocument/2006/relationships/hyperlink" Target="http://www.managepeople.ru/page110.htm" TargetMode="External"/><Relationship Id="rId10" Type="http://schemas.openxmlformats.org/officeDocument/2006/relationships/hyperlink" Target="http://abc.vvsu.ru/Books/upravlenie_pers/page0007.asp" TargetMode="External"/><Relationship Id="rId4" Type="http://schemas.openxmlformats.org/officeDocument/2006/relationships/webSettings" Target="webSettings.xml"/><Relationship Id="rId9" Type="http://schemas.openxmlformats.org/officeDocument/2006/relationships/hyperlink" Target="http://www.grandars.ru/college/biznes/kadrovoe-planirovan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2972</Words>
  <Characters>16942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2013-04-05T05:02:00Z</dcterms:created>
  <dcterms:modified xsi:type="dcterms:W3CDTF">2013-04-19T12:17:00Z</dcterms:modified>
</cp:coreProperties>
</file>