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14E" w:rsidRPr="00465CD4" w:rsidRDefault="00DD214E" w:rsidP="00DD214E">
      <w:pPr>
        <w:jc w:val="center"/>
        <w:rPr>
          <w:rFonts w:ascii="Times New Roman" w:hAnsi="Times New Roman" w:cs="Times New Roman"/>
          <w:b/>
          <w:bCs/>
          <w:sz w:val="32"/>
          <w:szCs w:val="32"/>
        </w:rPr>
      </w:pPr>
      <w:r w:rsidRPr="00465CD4">
        <w:rPr>
          <w:rFonts w:ascii="Times New Roman" w:hAnsi="Times New Roman" w:cs="Times New Roman"/>
          <w:b/>
          <w:bCs/>
          <w:sz w:val="32"/>
          <w:szCs w:val="32"/>
        </w:rPr>
        <w:t>Содержание</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
        <w:gridCol w:w="8590"/>
        <w:gridCol w:w="503"/>
      </w:tblGrid>
      <w:tr w:rsidR="00465CD4" w:rsidRPr="00465CD4" w:rsidTr="000823BA">
        <w:tc>
          <w:tcPr>
            <w:tcW w:w="675" w:type="dxa"/>
          </w:tcPr>
          <w:p w:rsidR="000823BA" w:rsidRPr="00465CD4" w:rsidRDefault="000823BA" w:rsidP="000823BA">
            <w:pPr>
              <w:spacing w:line="360" w:lineRule="auto"/>
              <w:rPr>
                <w:rFonts w:ascii="Times New Roman" w:hAnsi="Times New Roman" w:cs="Times New Roman"/>
                <w:bCs/>
                <w:sz w:val="28"/>
                <w:szCs w:val="28"/>
              </w:rPr>
            </w:pPr>
          </w:p>
        </w:tc>
        <w:tc>
          <w:tcPr>
            <w:tcW w:w="8364" w:type="dxa"/>
          </w:tcPr>
          <w:p w:rsidR="000823BA" w:rsidRPr="00465CD4" w:rsidRDefault="000823BA" w:rsidP="000823BA">
            <w:pPr>
              <w:spacing w:line="360" w:lineRule="auto"/>
              <w:rPr>
                <w:rFonts w:ascii="Times New Roman" w:hAnsi="Times New Roman" w:cs="Times New Roman"/>
                <w:bCs/>
                <w:sz w:val="28"/>
                <w:szCs w:val="28"/>
              </w:rPr>
            </w:pPr>
            <w:r w:rsidRPr="00465CD4">
              <w:rPr>
                <w:rFonts w:ascii="Times New Roman" w:hAnsi="Times New Roman" w:cs="Times New Roman"/>
                <w:bCs/>
                <w:sz w:val="28"/>
                <w:szCs w:val="28"/>
              </w:rPr>
              <w:t>Введение………………………………………………………………….</w:t>
            </w:r>
          </w:p>
        </w:tc>
        <w:tc>
          <w:tcPr>
            <w:tcW w:w="532" w:type="dxa"/>
          </w:tcPr>
          <w:p w:rsidR="000823BA" w:rsidRPr="00465CD4" w:rsidRDefault="000823BA" w:rsidP="000823BA">
            <w:pPr>
              <w:spacing w:line="360" w:lineRule="auto"/>
              <w:rPr>
                <w:rFonts w:ascii="Times New Roman" w:hAnsi="Times New Roman" w:cs="Times New Roman"/>
                <w:bCs/>
                <w:sz w:val="28"/>
                <w:szCs w:val="28"/>
              </w:rPr>
            </w:pPr>
            <w:r w:rsidRPr="00465CD4">
              <w:rPr>
                <w:rFonts w:ascii="Times New Roman" w:hAnsi="Times New Roman" w:cs="Times New Roman"/>
                <w:bCs/>
                <w:sz w:val="28"/>
                <w:szCs w:val="28"/>
              </w:rPr>
              <w:t>3</w:t>
            </w:r>
          </w:p>
        </w:tc>
      </w:tr>
      <w:tr w:rsidR="00465CD4" w:rsidRPr="00465CD4" w:rsidTr="000823BA">
        <w:tc>
          <w:tcPr>
            <w:tcW w:w="675" w:type="dxa"/>
          </w:tcPr>
          <w:p w:rsidR="000823BA" w:rsidRPr="00465CD4" w:rsidRDefault="000823BA" w:rsidP="000823BA">
            <w:pPr>
              <w:spacing w:line="360" w:lineRule="auto"/>
              <w:rPr>
                <w:rFonts w:ascii="Times New Roman" w:hAnsi="Times New Roman" w:cs="Times New Roman"/>
                <w:bCs/>
                <w:sz w:val="28"/>
                <w:szCs w:val="28"/>
              </w:rPr>
            </w:pPr>
            <w:r w:rsidRPr="00465CD4">
              <w:rPr>
                <w:rFonts w:ascii="Times New Roman" w:hAnsi="Times New Roman" w:cs="Times New Roman"/>
                <w:bCs/>
                <w:sz w:val="28"/>
                <w:szCs w:val="28"/>
              </w:rPr>
              <w:t>1.</w:t>
            </w:r>
          </w:p>
        </w:tc>
        <w:tc>
          <w:tcPr>
            <w:tcW w:w="8364" w:type="dxa"/>
          </w:tcPr>
          <w:p w:rsidR="000823BA" w:rsidRPr="00465CD4" w:rsidRDefault="000823BA" w:rsidP="000823BA">
            <w:pPr>
              <w:spacing w:line="360" w:lineRule="auto"/>
              <w:rPr>
                <w:rFonts w:ascii="Times New Roman" w:hAnsi="Times New Roman" w:cs="Times New Roman"/>
                <w:bCs/>
                <w:sz w:val="28"/>
                <w:szCs w:val="28"/>
              </w:rPr>
            </w:pPr>
            <w:r w:rsidRPr="00465CD4">
              <w:rPr>
                <w:rFonts w:ascii="Times New Roman" w:hAnsi="Times New Roman" w:cs="Times New Roman"/>
                <w:bCs/>
                <w:sz w:val="28"/>
                <w:szCs w:val="28"/>
              </w:rPr>
              <w:t>Понятие исковой давности в гражданском праве…………………….</w:t>
            </w:r>
          </w:p>
        </w:tc>
        <w:tc>
          <w:tcPr>
            <w:tcW w:w="532" w:type="dxa"/>
          </w:tcPr>
          <w:p w:rsidR="000823BA" w:rsidRPr="00465CD4" w:rsidRDefault="000823BA" w:rsidP="000823BA">
            <w:pPr>
              <w:spacing w:line="360" w:lineRule="auto"/>
              <w:rPr>
                <w:rFonts w:ascii="Times New Roman" w:hAnsi="Times New Roman" w:cs="Times New Roman"/>
                <w:bCs/>
                <w:sz w:val="28"/>
                <w:szCs w:val="28"/>
              </w:rPr>
            </w:pPr>
            <w:r w:rsidRPr="00465CD4">
              <w:rPr>
                <w:rFonts w:ascii="Times New Roman" w:hAnsi="Times New Roman" w:cs="Times New Roman"/>
                <w:bCs/>
                <w:sz w:val="28"/>
                <w:szCs w:val="28"/>
              </w:rPr>
              <w:t>4</w:t>
            </w:r>
          </w:p>
        </w:tc>
      </w:tr>
      <w:tr w:rsidR="00465CD4" w:rsidRPr="00465CD4" w:rsidTr="000823BA">
        <w:tc>
          <w:tcPr>
            <w:tcW w:w="675" w:type="dxa"/>
          </w:tcPr>
          <w:p w:rsidR="000823BA" w:rsidRPr="00465CD4" w:rsidRDefault="000823BA" w:rsidP="000823BA">
            <w:pPr>
              <w:spacing w:line="360" w:lineRule="auto"/>
              <w:rPr>
                <w:rFonts w:ascii="Times New Roman" w:hAnsi="Times New Roman" w:cs="Times New Roman"/>
                <w:bCs/>
                <w:sz w:val="28"/>
                <w:szCs w:val="28"/>
              </w:rPr>
            </w:pPr>
            <w:r w:rsidRPr="00465CD4">
              <w:rPr>
                <w:rFonts w:ascii="Times New Roman" w:hAnsi="Times New Roman" w:cs="Times New Roman"/>
                <w:bCs/>
                <w:sz w:val="28"/>
                <w:szCs w:val="28"/>
              </w:rPr>
              <w:t>2.</w:t>
            </w:r>
          </w:p>
        </w:tc>
        <w:tc>
          <w:tcPr>
            <w:tcW w:w="8364" w:type="dxa"/>
          </w:tcPr>
          <w:p w:rsidR="000823BA" w:rsidRPr="00465CD4" w:rsidRDefault="000823BA" w:rsidP="000823BA">
            <w:pPr>
              <w:spacing w:line="360" w:lineRule="auto"/>
              <w:rPr>
                <w:rFonts w:ascii="Times New Roman" w:hAnsi="Times New Roman" w:cs="Times New Roman"/>
                <w:bCs/>
                <w:sz w:val="28"/>
                <w:szCs w:val="28"/>
              </w:rPr>
            </w:pPr>
            <w:r w:rsidRPr="00465CD4">
              <w:rPr>
                <w:rFonts w:ascii="Times New Roman" w:hAnsi="Times New Roman" w:cs="Times New Roman"/>
                <w:bCs/>
                <w:sz w:val="28"/>
                <w:szCs w:val="28"/>
              </w:rPr>
              <w:t>Исчисление сроков исковой давности  в гражданском праве………..</w:t>
            </w:r>
          </w:p>
        </w:tc>
        <w:tc>
          <w:tcPr>
            <w:tcW w:w="532" w:type="dxa"/>
          </w:tcPr>
          <w:p w:rsidR="000823BA" w:rsidRPr="00465CD4" w:rsidRDefault="00E46924" w:rsidP="000823BA">
            <w:pPr>
              <w:spacing w:line="360" w:lineRule="auto"/>
              <w:rPr>
                <w:rFonts w:ascii="Times New Roman" w:hAnsi="Times New Roman" w:cs="Times New Roman"/>
                <w:bCs/>
                <w:sz w:val="28"/>
                <w:szCs w:val="28"/>
              </w:rPr>
            </w:pPr>
            <w:r>
              <w:rPr>
                <w:rFonts w:ascii="Times New Roman" w:hAnsi="Times New Roman" w:cs="Times New Roman"/>
                <w:bCs/>
                <w:sz w:val="28"/>
                <w:szCs w:val="28"/>
              </w:rPr>
              <w:t>6</w:t>
            </w:r>
          </w:p>
        </w:tc>
      </w:tr>
      <w:tr w:rsidR="00465CD4" w:rsidRPr="00465CD4" w:rsidTr="000823BA">
        <w:tc>
          <w:tcPr>
            <w:tcW w:w="675" w:type="dxa"/>
          </w:tcPr>
          <w:p w:rsidR="000823BA" w:rsidRPr="00465CD4" w:rsidRDefault="000823BA" w:rsidP="000823BA">
            <w:pPr>
              <w:spacing w:line="360" w:lineRule="auto"/>
              <w:rPr>
                <w:rFonts w:ascii="Times New Roman" w:hAnsi="Times New Roman" w:cs="Times New Roman"/>
                <w:bCs/>
                <w:sz w:val="28"/>
                <w:szCs w:val="28"/>
              </w:rPr>
            </w:pPr>
            <w:r w:rsidRPr="00465CD4">
              <w:rPr>
                <w:rFonts w:ascii="Times New Roman" w:hAnsi="Times New Roman" w:cs="Times New Roman"/>
                <w:bCs/>
                <w:sz w:val="28"/>
                <w:szCs w:val="28"/>
              </w:rPr>
              <w:t>3.</w:t>
            </w:r>
          </w:p>
        </w:tc>
        <w:tc>
          <w:tcPr>
            <w:tcW w:w="8364" w:type="dxa"/>
          </w:tcPr>
          <w:p w:rsidR="000823BA" w:rsidRPr="00465CD4" w:rsidRDefault="000823BA" w:rsidP="000823BA">
            <w:pPr>
              <w:spacing w:line="360" w:lineRule="auto"/>
              <w:rPr>
                <w:rFonts w:ascii="Times New Roman" w:hAnsi="Times New Roman" w:cs="Times New Roman"/>
                <w:bCs/>
                <w:sz w:val="28"/>
                <w:szCs w:val="28"/>
              </w:rPr>
            </w:pPr>
            <w:r w:rsidRPr="00465CD4">
              <w:rPr>
                <w:rFonts w:ascii="Times New Roman" w:hAnsi="Times New Roman" w:cs="Times New Roman"/>
                <w:bCs/>
                <w:sz w:val="28"/>
                <w:szCs w:val="28"/>
              </w:rPr>
              <w:t>Правоприменительная практика в сфере регулирования исковой давности…………………………………………………………………..</w:t>
            </w:r>
          </w:p>
        </w:tc>
        <w:tc>
          <w:tcPr>
            <w:tcW w:w="532" w:type="dxa"/>
          </w:tcPr>
          <w:p w:rsidR="00E46924" w:rsidRDefault="00E46924" w:rsidP="000823BA">
            <w:pPr>
              <w:spacing w:line="360" w:lineRule="auto"/>
              <w:rPr>
                <w:rFonts w:ascii="Times New Roman" w:hAnsi="Times New Roman" w:cs="Times New Roman"/>
                <w:bCs/>
                <w:sz w:val="28"/>
                <w:szCs w:val="28"/>
              </w:rPr>
            </w:pPr>
          </w:p>
          <w:p w:rsidR="000823BA" w:rsidRPr="00465CD4" w:rsidRDefault="00E46924" w:rsidP="000823BA">
            <w:pPr>
              <w:spacing w:line="360" w:lineRule="auto"/>
              <w:rPr>
                <w:rFonts w:ascii="Times New Roman" w:hAnsi="Times New Roman" w:cs="Times New Roman"/>
                <w:bCs/>
                <w:sz w:val="28"/>
                <w:szCs w:val="28"/>
              </w:rPr>
            </w:pPr>
            <w:r>
              <w:rPr>
                <w:rFonts w:ascii="Times New Roman" w:hAnsi="Times New Roman" w:cs="Times New Roman"/>
                <w:bCs/>
                <w:sz w:val="28"/>
                <w:szCs w:val="28"/>
              </w:rPr>
              <w:t>12</w:t>
            </w:r>
          </w:p>
        </w:tc>
      </w:tr>
      <w:tr w:rsidR="00465CD4" w:rsidRPr="00465CD4" w:rsidTr="000823BA">
        <w:tc>
          <w:tcPr>
            <w:tcW w:w="675" w:type="dxa"/>
          </w:tcPr>
          <w:p w:rsidR="000823BA" w:rsidRPr="00465CD4" w:rsidRDefault="000823BA" w:rsidP="000823BA">
            <w:pPr>
              <w:spacing w:line="360" w:lineRule="auto"/>
              <w:rPr>
                <w:rFonts w:ascii="Times New Roman" w:hAnsi="Times New Roman" w:cs="Times New Roman"/>
                <w:bCs/>
                <w:sz w:val="28"/>
                <w:szCs w:val="28"/>
              </w:rPr>
            </w:pPr>
          </w:p>
        </w:tc>
        <w:tc>
          <w:tcPr>
            <w:tcW w:w="8364" w:type="dxa"/>
          </w:tcPr>
          <w:p w:rsidR="000823BA" w:rsidRPr="00465CD4" w:rsidRDefault="000823BA" w:rsidP="000823BA">
            <w:pPr>
              <w:spacing w:line="360" w:lineRule="auto"/>
              <w:rPr>
                <w:rFonts w:ascii="Times New Roman" w:hAnsi="Times New Roman" w:cs="Times New Roman"/>
                <w:bCs/>
                <w:sz w:val="28"/>
                <w:szCs w:val="28"/>
              </w:rPr>
            </w:pPr>
            <w:r w:rsidRPr="00465CD4">
              <w:rPr>
                <w:rFonts w:ascii="Times New Roman" w:hAnsi="Times New Roman" w:cs="Times New Roman"/>
                <w:bCs/>
                <w:sz w:val="28"/>
                <w:szCs w:val="28"/>
              </w:rPr>
              <w:t>Заключение………………………………………………………………..</w:t>
            </w:r>
          </w:p>
        </w:tc>
        <w:tc>
          <w:tcPr>
            <w:tcW w:w="532" w:type="dxa"/>
          </w:tcPr>
          <w:p w:rsidR="000823BA" w:rsidRPr="00465CD4" w:rsidRDefault="001722C6" w:rsidP="007F6533">
            <w:pPr>
              <w:spacing w:line="360" w:lineRule="auto"/>
              <w:rPr>
                <w:rFonts w:ascii="Times New Roman" w:hAnsi="Times New Roman" w:cs="Times New Roman"/>
                <w:bCs/>
                <w:sz w:val="28"/>
                <w:szCs w:val="28"/>
              </w:rPr>
            </w:pPr>
            <w:r>
              <w:rPr>
                <w:rFonts w:ascii="Times New Roman" w:hAnsi="Times New Roman" w:cs="Times New Roman"/>
                <w:bCs/>
                <w:sz w:val="28"/>
                <w:szCs w:val="28"/>
              </w:rPr>
              <w:t>2</w:t>
            </w:r>
            <w:r w:rsidR="007F6533">
              <w:rPr>
                <w:rFonts w:ascii="Times New Roman" w:hAnsi="Times New Roman" w:cs="Times New Roman"/>
                <w:bCs/>
                <w:sz w:val="28"/>
                <w:szCs w:val="28"/>
              </w:rPr>
              <w:t>3</w:t>
            </w:r>
          </w:p>
        </w:tc>
      </w:tr>
      <w:tr w:rsidR="00465CD4" w:rsidRPr="00465CD4" w:rsidTr="000823BA">
        <w:tc>
          <w:tcPr>
            <w:tcW w:w="675" w:type="dxa"/>
          </w:tcPr>
          <w:p w:rsidR="000823BA" w:rsidRPr="00465CD4" w:rsidRDefault="000823BA" w:rsidP="000823BA">
            <w:pPr>
              <w:spacing w:line="360" w:lineRule="auto"/>
              <w:rPr>
                <w:rFonts w:ascii="Times New Roman" w:hAnsi="Times New Roman" w:cs="Times New Roman"/>
                <w:bCs/>
                <w:sz w:val="28"/>
                <w:szCs w:val="28"/>
              </w:rPr>
            </w:pPr>
          </w:p>
        </w:tc>
        <w:tc>
          <w:tcPr>
            <w:tcW w:w="8364" w:type="dxa"/>
          </w:tcPr>
          <w:p w:rsidR="000823BA" w:rsidRPr="00465CD4" w:rsidRDefault="000823BA" w:rsidP="000823BA">
            <w:pPr>
              <w:spacing w:line="360" w:lineRule="auto"/>
              <w:rPr>
                <w:rFonts w:ascii="Times New Roman" w:hAnsi="Times New Roman" w:cs="Times New Roman"/>
                <w:bCs/>
                <w:sz w:val="28"/>
                <w:szCs w:val="28"/>
              </w:rPr>
            </w:pPr>
            <w:r w:rsidRPr="00465CD4">
              <w:rPr>
                <w:rFonts w:ascii="Times New Roman" w:hAnsi="Times New Roman" w:cs="Times New Roman"/>
                <w:bCs/>
                <w:sz w:val="28"/>
                <w:szCs w:val="28"/>
              </w:rPr>
              <w:t>Список используемой литературы………………………………………</w:t>
            </w:r>
          </w:p>
        </w:tc>
        <w:tc>
          <w:tcPr>
            <w:tcW w:w="532" w:type="dxa"/>
          </w:tcPr>
          <w:p w:rsidR="000823BA" w:rsidRPr="00465CD4" w:rsidRDefault="001722C6" w:rsidP="007F6533">
            <w:pPr>
              <w:spacing w:line="360" w:lineRule="auto"/>
              <w:rPr>
                <w:rFonts w:ascii="Times New Roman" w:hAnsi="Times New Roman" w:cs="Times New Roman"/>
                <w:bCs/>
                <w:sz w:val="28"/>
                <w:szCs w:val="28"/>
              </w:rPr>
            </w:pPr>
            <w:r>
              <w:rPr>
                <w:rFonts w:ascii="Times New Roman" w:hAnsi="Times New Roman" w:cs="Times New Roman"/>
                <w:bCs/>
                <w:sz w:val="28"/>
                <w:szCs w:val="28"/>
              </w:rPr>
              <w:t>2</w:t>
            </w:r>
            <w:r w:rsidR="007F6533">
              <w:rPr>
                <w:rFonts w:ascii="Times New Roman" w:hAnsi="Times New Roman" w:cs="Times New Roman"/>
                <w:bCs/>
                <w:sz w:val="28"/>
                <w:szCs w:val="28"/>
              </w:rPr>
              <w:t>5</w:t>
            </w:r>
          </w:p>
        </w:tc>
      </w:tr>
      <w:tr w:rsidR="00465CD4" w:rsidRPr="00465CD4" w:rsidTr="000823BA">
        <w:tc>
          <w:tcPr>
            <w:tcW w:w="675" w:type="dxa"/>
          </w:tcPr>
          <w:p w:rsidR="000823BA" w:rsidRPr="00465CD4" w:rsidRDefault="000823BA" w:rsidP="000823BA">
            <w:pPr>
              <w:spacing w:line="360" w:lineRule="auto"/>
              <w:rPr>
                <w:rFonts w:ascii="Times New Roman" w:hAnsi="Times New Roman" w:cs="Times New Roman"/>
                <w:bCs/>
                <w:sz w:val="28"/>
                <w:szCs w:val="28"/>
              </w:rPr>
            </w:pPr>
          </w:p>
        </w:tc>
        <w:tc>
          <w:tcPr>
            <w:tcW w:w="8364" w:type="dxa"/>
          </w:tcPr>
          <w:p w:rsidR="000823BA" w:rsidRPr="00465CD4" w:rsidRDefault="000823BA" w:rsidP="000823BA">
            <w:pPr>
              <w:spacing w:line="360" w:lineRule="auto"/>
              <w:rPr>
                <w:rFonts w:ascii="Times New Roman" w:hAnsi="Times New Roman" w:cs="Times New Roman"/>
                <w:bCs/>
                <w:sz w:val="28"/>
                <w:szCs w:val="28"/>
              </w:rPr>
            </w:pPr>
            <w:r w:rsidRPr="00465CD4">
              <w:rPr>
                <w:rFonts w:ascii="Times New Roman" w:hAnsi="Times New Roman" w:cs="Times New Roman"/>
                <w:bCs/>
                <w:sz w:val="28"/>
                <w:szCs w:val="28"/>
              </w:rPr>
              <w:t>Приложение………………………………………………………………..</w:t>
            </w:r>
          </w:p>
        </w:tc>
        <w:tc>
          <w:tcPr>
            <w:tcW w:w="532" w:type="dxa"/>
          </w:tcPr>
          <w:p w:rsidR="000823BA" w:rsidRPr="00465CD4" w:rsidRDefault="00616929" w:rsidP="007F6533">
            <w:pPr>
              <w:spacing w:line="360" w:lineRule="auto"/>
              <w:rPr>
                <w:rFonts w:ascii="Times New Roman" w:hAnsi="Times New Roman" w:cs="Times New Roman"/>
                <w:bCs/>
                <w:sz w:val="28"/>
                <w:szCs w:val="28"/>
              </w:rPr>
            </w:pPr>
            <w:r>
              <w:rPr>
                <w:rFonts w:ascii="Times New Roman" w:hAnsi="Times New Roman" w:cs="Times New Roman"/>
                <w:bCs/>
                <w:sz w:val="28"/>
                <w:szCs w:val="28"/>
              </w:rPr>
              <w:t>2</w:t>
            </w:r>
            <w:r w:rsidR="007F6533">
              <w:rPr>
                <w:rFonts w:ascii="Times New Roman" w:hAnsi="Times New Roman" w:cs="Times New Roman"/>
                <w:bCs/>
                <w:sz w:val="28"/>
                <w:szCs w:val="28"/>
              </w:rPr>
              <w:t>6</w:t>
            </w:r>
          </w:p>
        </w:tc>
      </w:tr>
    </w:tbl>
    <w:p w:rsidR="002B490E" w:rsidRPr="00465CD4" w:rsidRDefault="00DD214E" w:rsidP="002B490E">
      <w:pPr>
        <w:jc w:val="center"/>
        <w:rPr>
          <w:rFonts w:ascii="Times New Roman" w:hAnsi="Times New Roman" w:cs="Times New Roman"/>
          <w:b/>
          <w:bCs/>
          <w:sz w:val="32"/>
          <w:szCs w:val="32"/>
          <w:lang w:val="en-US"/>
        </w:rPr>
      </w:pPr>
      <w:r w:rsidRPr="00465CD4">
        <w:rPr>
          <w:rFonts w:ascii="Times New Roman" w:hAnsi="Times New Roman" w:cs="Times New Roman"/>
          <w:b/>
          <w:bCs/>
          <w:sz w:val="32"/>
          <w:szCs w:val="32"/>
        </w:rPr>
        <w:br w:type="page"/>
      </w:r>
      <w:r w:rsidR="000823BA" w:rsidRPr="00465CD4">
        <w:rPr>
          <w:rFonts w:ascii="Times New Roman" w:hAnsi="Times New Roman" w:cs="Times New Roman"/>
          <w:b/>
          <w:bCs/>
          <w:sz w:val="32"/>
          <w:szCs w:val="32"/>
        </w:rPr>
        <w:lastRenderedPageBreak/>
        <w:t>Введение</w:t>
      </w:r>
    </w:p>
    <w:p w:rsidR="002B490E" w:rsidRPr="007D41CB" w:rsidRDefault="002B490E" w:rsidP="002B490E">
      <w:pPr>
        <w:spacing w:after="0" w:line="360" w:lineRule="auto"/>
        <w:ind w:firstLine="851"/>
        <w:jc w:val="both"/>
        <w:rPr>
          <w:rStyle w:val="apple-converted-space"/>
          <w:rFonts w:ascii="Times New Roman" w:hAnsi="Times New Roman" w:cs="Times New Roman"/>
          <w:sz w:val="28"/>
          <w:szCs w:val="28"/>
          <w:shd w:val="clear" w:color="auto" w:fill="FFFFFF"/>
        </w:rPr>
      </w:pPr>
      <w:r w:rsidRPr="00465CD4">
        <w:rPr>
          <w:rFonts w:ascii="Times New Roman" w:hAnsi="Times New Roman" w:cs="Times New Roman"/>
          <w:bCs/>
          <w:sz w:val="28"/>
          <w:szCs w:val="28"/>
          <w:shd w:val="clear" w:color="auto" w:fill="FFFFFF"/>
        </w:rPr>
        <w:t>Исковая давность</w:t>
      </w:r>
      <w:r w:rsidRPr="00465CD4">
        <w:rPr>
          <w:rFonts w:ascii="Times New Roman" w:hAnsi="Times New Roman" w:cs="Times New Roman"/>
          <w:sz w:val="28"/>
          <w:szCs w:val="28"/>
          <w:shd w:val="clear" w:color="auto" w:fill="FFFFFF"/>
        </w:rPr>
        <w:t> — установленный</w:t>
      </w:r>
      <w:r w:rsidRPr="00465CD4">
        <w:rPr>
          <w:rStyle w:val="apple-converted-space"/>
          <w:rFonts w:ascii="Times New Roman" w:hAnsi="Times New Roman" w:cs="Times New Roman"/>
          <w:sz w:val="28"/>
          <w:szCs w:val="28"/>
          <w:shd w:val="clear" w:color="auto" w:fill="FFFFFF"/>
        </w:rPr>
        <w:t> </w:t>
      </w:r>
      <w:hyperlink r:id="rId9" w:tooltip="Законодательство" w:history="1">
        <w:r w:rsidRPr="00465CD4">
          <w:rPr>
            <w:rStyle w:val="a4"/>
            <w:rFonts w:ascii="Times New Roman" w:hAnsi="Times New Roman" w:cs="Times New Roman"/>
            <w:color w:val="auto"/>
            <w:sz w:val="28"/>
            <w:szCs w:val="28"/>
            <w:u w:val="none"/>
            <w:shd w:val="clear" w:color="auto" w:fill="FFFFFF"/>
          </w:rPr>
          <w:t>законодательством</w:t>
        </w:r>
      </w:hyperlink>
      <w:r w:rsidRPr="00465CD4">
        <w:rPr>
          <w:rStyle w:val="apple-converted-space"/>
          <w:rFonts w:ascii="Times New Roman" w:hAnsi="Times New Roman" w:cs="Times New Roman"/>
          <w:sz w:val="28"/>
          <w:szCs w:val="28"/>
          <w:shd w:val="clear" w:color="auto" w:fill="FFFFFF"/>
        </w:rPr>
        <w:t> </w:t>
      </w:r>
      <w:hyperlink r:id="rId10" w:tooltip="Срок" w:history="1">
        <w:r w:rsidRPr="00465CD4">
          <w:rPr>
            <w:rStyle w:val="a4"/>
            <w:rFonts w:ascii="Times New Roman" w:hAnsi="Times New Roman" w:cs="Times New Roman"/>
            <w:color w:val="auto"/>
            <w:sz w:val="28"/>
            <w:szCs w:val="28"/>
            <w:u w:val="none"/>
            <w:shd w:val="clear" w:color="auto" w:fill="FFFFFF"/>
          </w:rPr>
          <w:t>срок</w:t>
        </w:r>
      </w:hyperlink>
      <w:r w:rsidRPr="00465CD4">
        <w:rPr>
          <w:rStyle w:val="apple-converted-space"/>
          <w:rFonts w:ascii="Times New Roman" w:hAnsi="Times New Roman" w:cs="Times New Roman"/>
          <w:sz w:val="28"/>
          <w:szCs w:val="28"/>
          <w:shd w:val="clear" w:color="auto" w:fill="FFFFFF"/>
        </w:rPr>
        <w:t> </w:t>
      </w:r>
      <w:r w:rsidRPr="00465CD4">
        <w:rPr>
          <w:rFonts w:ascii="Times New Roman" w:hAnsi="Times New Roman" w:cs="Times New Roman"/>
          <w:sz w:val="28"/>
          <w:szCs w:val="28"/>
          <w:shd w:val="clear" w:color="auto" w:fill="FFFFFF"/>
        </w:rPr>
        <w:t xml:space="preserve">в суде или ином </w:t>
      </w:r>
      <w:proofErr w:type="spellStart"/>
      <w:r w:rsidRPr="00465CD4">
        <w:rPr>
          <w:rFonts w:ascii="Times New Roman" w:hAnsi="Times New Roman" w:cs="Times New Roman"/>
          <w:sz w:val="28"/>
          <w:szCs w:val="28"/>
          <w:shd w:val="clear" w:color="auto" w:fill="FFFFFF"/>
        </w:rPr>
        <w:t>юрисдикционном</w:t>
      </w:r>
      <w:proofErr w:type="spellEnd"/>
      <w:r w:rsidRPr="00465CD4">
        <w:rPr>
          <w:rFonts w:ascii="Times New Roman" w:hAnsi="Times New Roman" w:cs="Times New Roman"/>
          <w:sz w:val="28"/>
          <w:szCs w:val="28"/>
          <w:shd w:val="clear" w:color="auto" w:fill="FFFFFF"/>
        </w:rPr>
        <w:t xml:space="preserve"> органе для защиты</w:t>
      </w:r>
      <w:r w:rsidRPr="00465CD4">
        <w:rPr>
          <w:rStyle w:val="apple-converted-space"/>
          <w:rFonts w:ascii="Times New Roman" w:hAnsi="Times New Roman" w:cs="Times New Roman"/>
          <w:sz w:val="28"/>
          <w:szCs w:val="28"/>
          <w:shd w:val="clear" w:color="auto" w:fill="FFFFFF"/>
        </w:rPr>
        <w:t> </w:t>
      </w:r>
      <w:hyperlink r:id="rId11" w:tooltip="Право" w:history="1">
        <w:r w:rsidRPr="00465CD4">
          <w:rPr>
            <w:rStyle w:val="a4"/>
            <w:rFonts w:ascii="Times New Roman" w:hAnsi="Times New Roman" w:cs="Times New Roman"/>
            <w:color w:val="auto"/>
            <w:sz w:val="28"/>
            <w:szCs w:val="28"/>
            <w:u w:val="none"/>
            <w:shd w:val="clear" w:color="auto" w:fill="FFFFFF"/>
          </w:rPr>
          <w:t>права</w:t>
        </w:r>
      </w:hyperlink>
      <w:r w:rsidRPr="00465CD4">
        <w:rPr>
          <w:rStyle w:val="apple-converted-space"/>
          <w:rFonts w:ascii="Times New Roman" w:hAnsi="Times New Roman" w:cs="Times New Roman"/>
          <w:sz w:val="28"/>
          <w:szCs w:val="28"/>
          <w:shd w:val="clear" w:color="auto" w:fill="FFFFFF"/>
        </w:rPr>
        <w:t> </w:t>
      </w:r>
      <w:r w:rsidRPr="00465CD4">
        <w:rPr>
          <w:rFonts w:ascii="Times New Roman" w:hAnsi="Times New Roman" w:cs="Times New Roman"/>
          <w:sz w:val="28"/>
          <w:szCs w:val="28"/>
          <w:shd w:val="clear" w:color="auto" w:fill="FFFFFF"/>
        </w:rPr>
        <w:t>по</w:t>
      </w:r>
      <w:r w:rsidRPr="00465CD4">
        <w:rPr>
          <w:rStyle w:val="apple-converted-space"/>
          <w:rFonts w:ascii="Times New Roman" w:hAnsi="Times New Roman" w:cs="Times New Roman"/>
          <w:sz w:val="28"/>
          <w:szCs w:val="28"/>
          <w:shd w:val="clear" w:color="auto" w:fill="FFFFFF"/>
        </w:rPr>
        <w:t> </w:t>
      </w:r>
      <w:hyperlink r:id="rId12" w:tooltip="Иск" w:history="1">
        <w:r w:rsidRPr="00465CD4">
          <w:rPr>
            <w:rStyle w:val="a4"/>
            <w:rFonts w:ascii="Times New Roman" w:hAnsi="Times New Roman" w:cs="Times New Roman"/>
            <w:color w:val="auto"/>
            <w:sz w:val="28"/>
            <w:szCs w:val="28"/>
            <w:u w:val="none"/>
            <w:shd w:val="clear" w:color="auto" w:fill="FFFFFF"/>
          </w:rPr>
          <w:t>иску</w:t>
        </w:r>
      </w:hyperlink>
      <w:r w:rsidRPr="00465CD4">
        <w:rPr>
          <w:rStyle w:val="apple-converted-space"/>
          <w:rFonts w:ascii="Times New Roman" w:hAnsi="Times New Roman" w:cs="Times New Roman"/>
          <w:sz w:val="28"/>
          <w:szCs w:val="28"/>
          <w:shd w:val="clear" w:color="auto" w:fill="FFFFFF"/>
        </w:rPr>
        <w:t> </w:t>
      </w:r>
      <w:hyperlink r:id="rId13" w:tooltip="Лицо" w:history="1">
        <w:r w:rsidRPr="00465CD4">
          <w:rPr>
            <w:rStyle w:val="a4"/>
            <w:rFonts w:ascii="Times New Roman" w:hAnsi="Times New Roman" w:cs="Times New Roman"/>
            <w:color w:val="auto"/>
            <w:sz w:val="28"/>
            <w:szCs w:val="28"/>
            <w:u w:val="none"/>
            <w:shd w:val="clear" w:color="auto" w:fill="FFFFFF"/>
          </w:rPr>
          <w:t>лица</w:t>
        </w:r>
      </w:hyperlink>
      <w:r w:rsidRPr="00465CD4">
        <w:rPr>
          <w:rFonts w:ascii="Times New Roman" w:hAnsi="Times New Roman" w:cs="Times New Roman"/>
          <w:sz w:val="28"/>
          <w:szCs w:val="28"/>
          <w:shd w:val="clear" w:color="auto" w:fill="FFFFFF"/>
        </w:rPr>
        <w:t>, право которого нарушено.</w:t>
      </w:r>
      <w:r w:rsidRPr="00465CD4">
        <w:rPr>
          <w:rStyle w:val="apple-converted-space"/>
          <w:rFonts w:ascii="Times New Roman" w:hAnsi="Times New Roman" w:cs="Times New Roman"/>
          <w:sz w:val="28"/>
          <w:szCs w:val="28"/>
          <w:shd w:val="clear" w:color="auto" w:fill="FFFFFF"/>
        </w:rPr>
        <w:t> </w:t>
      </w:r>
    </w:p>
    <w:p w:rsidR="002B490E" w:rsidRPr="00465CD4" w:rsidRDefault="002B490E" w:rsidP="002B490E">
      <w:pPr>
        <w:spacing w:after="0" w:line="360" w:lineRule="auto"/>
        <w:ind w:firstLine="851"/>
        <w:jc w:val="both"/>
        <w:rPr>
          <w:rFonts w:ascii="Times New Roman" w:hAnsi="Times New Roman" w:cs="Times New Roman"/>
          <w:sz w:val="28"/>
          <w:szCs w:val="28"/>
        </w:rPr>
      </w:pPr>
      <w:r w:rsidRPr="00465CD4">
        <w:rPr>
          <w:rFonts w:ascii="Times New Roman" w:hAnsi="Times New Roman" w:cs="Times New Roman"/>
          <w:sz w:val="28"/>
          <w:szCs w:val="28"/>
        </w:rPr>
        <w:t xml:space="preserve"> </w:t>
      </w:r>
      <w:r w:rsidR="000823BA" w:rsidRPr="00465CD4">
        <w:rPr>
          <w:rFonts w:ascii="Times New Roman" w:hAnsi="Times New Roman" w:cs="Times New Roman"/>
          <w:sz w:val="28"/>
          <w:szCs w:val="28"/>
        </w:rPr>
        <w:t xml:space="preserve">Цель данной работы – это изучение понятия срока исковой давности, </w:t>
      </w:r>
      <w:r w:rsidRPr="00465CD4">
        <w:rPr>
          <w:rFonts w:ascii="Times New Roman" w:hAnsi="Times New Roman" w:cs="Times New Roman"/>
          <w:sz w:val="28"/>
          <w:szCs w:val="28"/>
        </w:rPr>
        <w:t>определение порядка исчисления исковой давности, правовые последствия пропуска</w:t>
      </w:r>
      <w:r w:rsidR="009C141E" w:rsidRPr="00465CD4">
        <w:rPr>
          <w:rFonts w:ascii="Times New Roman" w:hAnsi="Times New Roman" w:cs="Times New Roman"/>
          <w:sz w:val="28"/>
          <w:szCs w:val="28"/>
        </w:rPr>
        <w:t xml:space="preserve"> срока исковой давности</w:t>
      </w:r>
      <w:r w:rsidRPr="00465CD4">
        <w:rPr>
          <w:rFonts w:ascii="Times New Roman" w:hAnsi="Times New Roman" w:cs="Times New Roman"/>
          <w:sz w:val="28"/>
          <w:szCs w:val="28"/>
        </w:rPr>
        <w:t>, его перерыв</w:t>
      </w:r>
      <w:r w:rsidR="009C141E" w:rsidRPr="00465CD4">
        <w:rPr>
          <w:rFonts w:ascii="Times New Roman" w:hAnsi="Times New Roman" w:cs="Times New Roman"/>
          <w:sz w:val="28"/>
          <w:szCs w:val="28"/>
        </w:rPr>
        <w:t>а, приостановления, возобновления.</w:t>
      </w:r>
    </w:p>
    <w:p w:rsidR="002B490E" w:rsidRPr="00465CD4" w:rsidRDefault="009C141E" w:rsidP="002B490E">
      <w:pPr>
        <w:spacing w:after="0" w:line="360" w:lineRule="auto"/>
        <w:ind w:firstLine="851"/>
        <w:jc w:val="both"/>
        <w:rPr>
          <w:rFonts w:ascii="Times New Roman" w:hAnsi="Times New Roman" w:cs="Times New Roman"/>
          <w:sz w:val="28"/>
          <w:szCs w:val="28"/>
        </w:rPr>
      </w:pPr>
      <w:r w:rsidRPr="00465CD4">
        <w:rPr>
          <w:rFonts w:ascii="Times New Roman" w:hAnsi="Times New Roman" w:cs="Times New Roman"/>
          <w:sz w:val="28"/>
          <w:szCs w:val="28"/>
        </w:rPr>
        <w:t>Главной з</w:t>
      </w:r>
      <w:r w:rsidR="002B490E" w:rsidRPr="00465CD4">
        <w:rPr>
          <w:rFonts w:ascii="Times New Roman" w:hAnsi="Times New Roman" w:cs="Times New Roman"/>
          <w:sz w:val="28"/>
          <w:szCs w:val="28"/>
        </w:rPr>
        <w:t>адач</w:t>
      </w:r>
      <w:r w:rsidRPr="00465CD4">
        <w:rPr>
          <w:rFonts w:ascii="Times New Roman" w:hAnsi="Times New Roman" w:cs="Times New Roman"/>
          <w:sz w:val="28"/>
          <w:szCs w:val="28"/>
        </w:rPr>
        <w:t>ей является</w:t>
      </w:r>
      <w:r w:rsidR="002B490E" w:rsidRPr="00465CD4">
        <w:rPr>
          <w:rFonts w:ascii="Times New Roman" w:hAnsi="Times New Roman" w:cs="Times New Roman"/>
          <w:sz w:val="28"/>
          <w:szCs w:val="28"/>
        </w:rPr>
        <w:t>:</w:t>
      </w:r>
    </w:p>
    <w:p w:rsidR="009C141E" w:rsidRPr="00465CD4" w:rsidRDefault="009C141E" w:rsidP="004C2850">
      <w:pPr>
        <w:pStyle w:val="a6"/>
        <w:numPr>
          <w:ilvl w:val="0"/>
          <w:numId w:val="2"/>
        </w:numPr>
        <w:spacing w:after="0" w:line="360" w:lineRule="auto"/>
        <w:ind w:left="1134"/>
        <w:jc w:val="both"/>
        <w:rPr>
          <w:rFonts w:ascii="Times New Roman" w:eastAsia="Times New Roman" w:hAnsi="Times New Roman"/>
          <w:sz w:val="28"/>
          <w:szCs w:val="28"/>
        </w:rPr>
      </w:pPr>
      <w:r w:rsidRPr="00465CD4">
        <w:rPr>
          <w:rFonts w:ascii="Times New Roman" w:eastAsia="Times New Roman" w:hAnsi="Times New Roman"/>
          <w:sz w:val="28"/>
          <w:szCs w:val="28"/>
        </w:rPr>
        <w:t xml:space="preserve">исследование правового регулирования соответствующих отношений и практики его применения; </w:t>
      </w:r>
    </w:p>
    <w:p w:rsidR="009C141E" w:rsidRPr="00465CD4" w:rsidRDefault="009C141E" w:rsidP="004C2850">
      <w:pPr>
        <w:pStyle w:val="a6"/>
        <w:numPr>
          <w:ilvl w:val="0"/>
          <w:numId w:val="2"/>
        </w:numPr>
        <w:spacing w:after="0" w:line="360" w:lineRule="auto"/>
        <w:ind w:left="1134"/>
        <w:jc w:val="both"/>
        <w:rPr>
          <w:rFonts w:ascii="Times New Roman" w:eastAsia="Times New Roman" w:hAnsi="Times New Roman"/>
          <w:sz w:val="28"/>
          <w:szCs w:val="28"/>
        </w:rPr>
      </w:pPr>
      <w:r w:rsidRPr="00465CD4">
        <w:rPr>
          <w:rFonts w:ascii="Times New Roman" w:eastAsia="Times New Roman" w:hAnsi="Times New Roman"/>
          <w:sz w:val="28"/>
          <w:szCs w:val="28"/>
        </w:rPr>
        <w:t xml:space="preserve">выявление особенностей исковой давности и ее отличий от иных сроков; </w:t>
      </w:r>
    </w:p>
    <w:p w:rsidR="002B490E" w:rsidRPr="00465CD4" w:rsidRDefault="009C141E" w:rsidP="004C2850">
      <w:pPr>
        <w:pStyle w:val="a6"/>
        <w:numPr>
          <w:ilvl w:val="0"/>
          <w:numId w:val="2"/>
        </w:numPr>
        <w:spacing w:after="0" w:line="360" w:lineRule="auto"/>
        <w:ind w:left="1134"/>
        <w:jc w:val="both"/>
        <w:rPr>
          <w:rFonts w:ascii="Times New Roman" w:eastAsia="Times New Roman" w:hAnsi="Times New Roman"/>
          <w:sz w:val="28"/>
          <w:szCs w:val="28"/>
        </w:rPr>
      </w:pPr>
      <w:r w:rsidRPr="00465CD4">
        <w:rPr>
          <w:rFonts w:ascii="Times New Roman" w:eastAsia="Times New Roman" w:hAnsi="Times New Roman"/>
          <w:sz w:val="28"/>
          <w:szCs w:val="28"/>
        </w:rPr>
        <w:t xml:space="preserve">определение момента начала течения исковой давности и правовых последствий ее истечения. </w:t>
      </w:r>
    </w:p>
    <w:p w:rsidR="009C141E" w:rsidRPr="00465CD4" w:rsidRDefault="009C141E" w:rsidP="009C141E">
      <w:pPr>
        <w:pStyle w:val="HTML"/>
        <w:spacing w:line="360" w:lineRule="auto"/>
        <w:ind w:firstLine="851"/>
        <w:contextualSpacing/>
        <w:jc w:val="both"/>
        <w:rPr>
          <w:rFonts w:ascii="Times New Roman" w:hAnsi="Times New Roman" w:cs="Times New Roman"/>
          <w:sz w:val="28"/>
          <w:szCs w:val="28"/>
        </w:rPr>
      </w:pPr>
      <w:r w:rsidRPr="00465CD4">
        <w:rPr>
          <w:rFonts w:ascii="Times New Roman" w:hAnsi="Times New Roman"/>
          <w:sz w:val="28"/>
          <w:szCs w:val="28"/>
        </w:rPr>
        <w:t xml:space="preserve">Также </w:t>
      </w:r>
      <w:r w:rsidRPr="00465CD4">
        <w:rPr>
          <w:rFonts w:ascii="Times New Roman" w:hAnsi="Times New Roman" w:cs="Times New Roman"/>
          <w:sz w:val="28"/>
          <w:szCs w:val="28"/>
        </w:rPr>
        <w:t>актуальность  данной  темы  обуславливается  тем,  что   своевременное осуществление и защита нарушенных прав  способствует  достижению  той  цели, которую  субъекты  преследовали,  вступая  в   те   или   иные   гражданские правоотношения. Соблюдение сроков, в том числе и  сроков  исковой  давности, способствует устойчивости правопорядка, стабильности фактически  сложившихся между   субъектами   правоотношений.    Необходимость   соблюдения    сроков обуславливается  тем,  что  те  или   иные   обстоятельства   по   истечении длительного  времени,  не  всегда  могут  быть  установлены  с   необходимой достоверностью, что многие  доказательства  (письменные  доказательства)  со временем  утрачиваются.  Всё  это,  побуждает  стороны  в   правоотношениях, заблаговременно проявлять заботу об осуществлении и защите своих прав.</w:t>
      </w:r>
    </w:p>
    <w:p w:rsidR="000823BA" w:rsidRPr="00465CD4" w:rsidRDefault="000823BA" w:rsidP="000823BA">
      <w:pPr>
        <w:rPr>
          <w:rFonts w:ascii="Times New Roman" w:hAnsi="Times New Roman" w:cs="Times New Roman"/>
          <w:sz w:val="28"/>
          <w:szCs w:val="28"/>
        </w:rPr>
      </w:pPr>
      <w:r w:rsidRPr="00465CD4">
        <w:rPr>
          <w:rFonts w:ascii="Times New Roman" w:hAnsi="Times New Roman" w:cs="Times New Roman"/>
          <w:sz w:val="28"/>
          <w:szCs w:val="28"/>
        </w:rPr>
        <w:br w:type="page"/>
      </w:r>
    </w:p>
    <w:p w:rsidR="0084415C" w:rsidRPr="00465CD4" w:rsidRDefault="0084415C" w:rsidP="004C2850">
      <w:pPr>
        <w:pStyle w:val="a3"/>
        <w:numPr>
          <w:ilvl w:val="0"/>
          <w:numId w:val="1"/>
        </w:numPr>
        <w:shd w:val="clear" w:color="auto" w:fill="FFFFFF"/>
        <w:spacing w:before="0" w:beforeAutospacing="0" w:after="0" w:afterAutospacing="0" w:line="360" w:lineRule="auto"/>
        <w:jc w:val="both"/>
        <w:rPr>
          <w:b/>
          <w:bCs/>
          <w:sz w:val="32"/>
          <w:szCs w:val="32"/>
        </w:rPr>
      </w:pPr>
      <w:r w:rsidRPr="00465CD4">
        <w:rPr>
          <w:b/>
          <w:bCs/>
          <w:sz w:val="32"/>
          <w:szCs w:val="32"/>
        </w:rPr>
        <w:lastRenderedPageBreak/>
        <w:t>Понятие исковой давности в гражданском праве</w:t>
      </w:r>
    </w:p>
    <w:p w:rsidR="0084415C" w:rsidRPr="00465CD4" w:rsidRDefault="0084415C" w:rsidP="0084415C">
      <w:pPr>
        <w:pStyle w:val="a3"/>
        <w:shd w:val="clear" w:color="auto" w:fill="FFFFFF"/>
        <w:spacing w:before="0" w:beforeAutospacing="0" w:after="0" w:afterAutospacing="0" w:line="360" w:lineRule="auto"/>
        <w:ind w:firstLine="851"/>
        <w:jc w:val="both"/>
        <w:rPr>
          <w:sz w:val="28"/>
          <w:szCs w:val="28"/>
          <w:lang w:val="en-US"/>
        </w:rPr>
      </w:pPr>
      <w:r w:rsidRPr="00465CD4">
        <w:rPr>
          <w:bCs/>
          <w:sz w:val="28"/>
          <w:szCs w:val="28"/>
        </w:rPr>
        <w:t>Исковая давность</w:t>
      </w:r>
      <w:r w:rsidRPr="00465CD4">
        <w:rPr>
          <w:sz w:val="28"/>
          <w:szCs w:val="28"/>
        </w:rPr>
        <w:t> – это срок для защиты права по иску лица, право которого нарушено</w:t>
      </w:r>
      <w:proofErr w:type="gramStart"/>
      <w:r w:rsidRPr="00465CD4">
        <w:rPr>
          <w:sz w:val="28"/>
          <w:szCs w:val="28"/>
        </w:rPr>
        <w:t>.</w:t>
      </w:r>
      <w:proofErr w:type="gramEnd"/>
      <w:r w:rsidRPr="00465CD4">
        <w:rPr>
          <w:sz w:val="28"/>
          <w:szCs w:val="28"/>
        </w:rPr>
        <w:t xml:space="preserve"> (</w:t>
      </w:r>
      <w:proofErr w:type="gramStart"/>
      <w:r w:rsidRPr="00465CD4">
        <w:rPr>
          <w:sz w:val="28"/>
          <w:szCs w:val="28"/>
        </w:rPr>
        <w:t>с</w:t>
      </w:r>
      <w:proofErr w:type="gramEnd"/>
      <w:r w:rsidRPr="00465CD4">
        <w:rPr>
          <w:sz w:val="28"/>
          <w:szCs w:val="28"/>
        </w:rPr>
        <w:t>т. 195 ГК</w:t>
      </w:r>
      <w:r w:rsidR="008F7BA3" w:rsidRPr="00465CD4">
        <w:rPr>
          <w:sz w:val="28"/>
          <w:szCs w:val="28"/>
        </w:rPr>
        <w:t xml:space="preserve"> РФ</w:t>
      </w:r>
      <w:r w:rsidRPr="00465CD4">
        <w:rPr>
          <w:sz w:val="28"/>
          <w:szCs w:val="28"/>
        </w:rPr>
        <w:t>)</w:t>
      </w:r>
      <w:r w:rsidR="008F7BA3" w:rsidRPr="00465CD4">
        <w:rPr>
          <w:sz w:val="28"/>
          <w:szCs w:val="28"/>
          <w:lang w:val="en-US"/>
        </w:rPr>
        <w:t xml:space="preserve"> [1, 156c.]</w:t>
      </w:r>
    </w:p>
    <w:p w:rsidR="00735D4F" w:rsidRPr="00465CD4" w:rsidRDefault="0084415C" w:rsidP="00735D4F">
      <w:pPr>
        <w:pStyle w:val="a3"/>
        <w:shd w:val="clear" w:color="auto" w:fill="FFFFFF"/>
        <w:spacing w:before="0" w:beforeAutospacing="0" w:after="0" w:afterAutospacing="0" w:line="360" w:lineRule="auto"/>
        <w:ind w:firstLine="851"/>
        <w:jc w:val="both"/>
        <w:rPr>
          <w:sz w:val="28"/>
          <w:szCs w:val="28"/>
          <w:shd w:val="clear" w:color="auto" w:fill="FFFFFF"/>
        </w:rPr>
      </w:pPr>
      <w:r w:rsidRPr="00465CD4">
        <w:rPr>
          <w:sz w:val="28"/>
          <w:szCs w:val="28"/>
          <w:shd w:val="clear" w:color="auto" w:fill="FFFFFF"/>
        </w:rPr>
        <w:t xml:space="preserve">Исковая давность - это не срок, в течение которого заинтересованное лицо может обратиться в суд за защитой своего права, так как в суд можно </w:t>
      </w:r>
      <w:proofErr w:type="gramStart"/>
      <w:r w:rsidRPr="00465CD4">
        <w:rPr>
          <w:sz w:val="28"/>
          <w:szCs w:val="28"/>
          <w:shd w:val="clear" w:color="auto" w:fill="FFFFFF"/>
        </w:rPr>
        <w:t>обратится</w:t>
      </w:r>
      <w:proofErr w:type="gramEnd"/>
      <w:r w:rsidRPr="00465CD4">
        <w:rPr>
          <w:sz w:val="28"/>
          <w:szCs w:val="28"/>
          <w:shd w:val="clear" w:color="auto" w:fill="FFFFFF"/>
        </w:rPr>
        <w:t xml:space="preserve"> и по его истечении (</w:t>
      </w:r>
      <w:r w:rsidRPr="00465CD4">
        <w:rPr>
          <w:iCs/>
          <w:sz w:val="28"/>
          <w:szCs w:val="28"/>
          <w:shd w:val="clear" w:color="auto" w:fill="FFFFFF"/>
        </w:rPr>
        <w:t>п. 1 ст. 199 ГК РФ).</w:t>
      </w:r>
      <w:r w:rsidRPr="00465CD4">
        <w:rPr>
          <w:rStyle w:val="apple-converted-space"/>
          <w:iCs/>
          <w:sz w:val="28"/>
          <w:szCs w:val="28"/>
          <w:shd w:val="clear" w:color="auto" w:fill="FFFFFF"/>
        </w:rPr>
        <w:t> </w:t>
      </w:r>
      <w:r w:rsidRPr="00465CD4">
        <w:rPr>
          <w:sz w:val="28"/>
          <w:szCs w:val="28"/>
          <w:shd w:val="clear" w:color="auto" w:fill="FFFFFF"/>
        </w:rPr>
        <w:t xml:space="preserve">Окончание этого срока не влечет за собой и погашение самого права. Поэтому должник не может требовать обратно добровольно </w:t>
      </w:r>
      <w:proofErr w:type="gramStart"/>
      <w:r w:rsidRPr="00465CD4">
        <w:rPr>
          <w:sz w:val="28"/>
          <w:szCs w:val="28"/>
          <w:shd w:val="clear" w:color="auto" w:fill="FFFFFF"/>
        </w:rPr>
        <w:t>исполненное</w:t>
      </w:r>
      <w:proofErr w:type="gramEnd"/>
      <w:r w:rsidRPr="00465CD4">
        <w:rPr>
          <w:sz w:val="28"/>
          <w:szCs w:val="28"/>
          <w:shd w:val="clear" w:color="auto" w:fill="FFFFFF"/>
        </w:rPr>
        <w:t xml:space="preserve"> после истечения давности</w:t>
      </w:r>
      <w:r w:rsidRPr="00465CD4">
        <w:rPr>
          <w:rStyle w:val="apple-converted-space"/>
          <w:sz w:val="28"/>
          <w:szCs w:val="28"/>
          <w:shd w:val="clear" w:color="auto" w:fill="FFFFFF"/>
        </w:rPr>
        <w:t> </w:t>
      </w:r>
      <w:r w:rsidRPr="00465CD4">
        <w:rPr>
          <w:iCs/>
          <w:sz w:val="28"/>
          <w:szCs w:val="28"/>
          <w:shd w:val="clear" w:color="auto" w:fill="FFFFFF"/>
        </w:rPr>
        <w:t>(ст. 206 ГК РФ).</w:t>
      </w:r>
      <w:r w:rsidRPr="00465CD4">
        <w:rPr>
          <w:rStyle w:val="apple-converted-space"/>
          <w:sz w:val="28"/>
          <w:szCs w:val="28"/>
          <w:shd w:val="clear" w:color="auto" w:fill="FFFFFF"/>
        </w:rPr>
        <w:t> </w:t>
      </w:r>
      <w:r w:rsidRPr="00465CD4">
        <w:rPr>
          <w:sz w:val="28"/>
          <w:szCs w:val="28"/>
          <w:shd w:val="clear" w:color="auto" w:fill="FFFFFF"/>
        </w:rPr>
        <w:t>Отсюда следует, что исковая давность является сроком, при соблюдении которого суд общей юрисдикции, арбитражный суд или третейский суд обязаны предоставить защиту лицу, право которого нарушено. Пропуск же срока, если об этом заявила заинтересованная сторона, является основанием к вынесению решения об отказе в иске</w:t>
      </w:r>
      <w:proofErr w:type="gramStart"/>
      <w:r w:rsidRPr="00465CD4">
        <w:rPr>
          <w:sz w:val="28"/>
          <w:szCs w:val="28"/>
          <w:shd w:val="clear" w:color="auto" w:fill="FFFFFF"/>
        </w:rPr>
        <w:t>.</w:t>
      </w:r>
      <w:proofErr w:type="gramEnd"/>
      <w:r w:rsidRPr="00465CD4">
        <w:rPr>
          <w:rStyle w:val="apple-converted-space"/>
          <w:sz w:val="28"/>
          <w:szCs w:val="28"/>
          <w:shd w:val="clear" w:color="auto" w:fill="FFFFFF"/>
        </w:rPr>
        <w:t> </w:t>
      </w:r>
      <w:r w:rsidR="008F7BA3" w:rsidRPr="00465CD4">
        <w:rPr>
          <w:iCs/>
          <w:sz w:val="28"/>
          <w:szCs w:val="28"/>
          <w:shd w:val="clear" w:color="auto" w:fill="FFFFFF"/>
        </w:rPr>
        <w:t>(</w:t>
      </w:r>
      <w:proofErr w:type="gramStart"/>
      <w:r w:rsidR="008F7BA3" w:rsidRPr="00465CD4">
        <w:rPr>
          <w:iCs/>
          <w:sz w:val="28"/>
          <w:szCs w:val="28"/>
          <w:shd w:val="clear" w:color="auto" w:fill="FFFFFF"/>
        </w:rPr>
        <w:t>п</w:t>
      </w:r>
      <w:proofErr w:type="gramEnd"/>
      <w:r w:rsidR="008F7BA3" w:rsidRPr="00465CD4">
        <w:rPr>
          <w:iCs/>
          <w:sz w:val="28"/>
          <w:szCs w:val="28"/>
          <w:shd w:val="clear" w:color="auto" w:fill="FFFFFF"/>
        </w:rPr>
        <w:t xml:space="preserve">. 1 ст. 199 ГК </w:t>
      </w:r>
      <w:r w:rsidRPr="00465CD4">
        <w:rPr>
          <w:iCs/>
          <w:sz w:val="28"/>
          <w:szCs w:val="28"/>
          <w:shd w:val="clear" w:color="auto" w:fill="FFFFFF"/>
        </w:rPr>
        <w:t>РФ)</w:t>
      </w:r>
      <w:r w:rsidRPr="00465CD4">
        <w:rPr>
          <w:sz w:val="28"/>
          <w:szCs w:val="28"/>
          <w:shd w:val="clear" w:color="auto" w:fill="FFFFFF"/>
        </w:rPr>
        <w:t>. Но нельзя забывать, что в соответствии со</w:t>
      </w:r>
      <w:r w:rsidRPr="00465CD4">
        <w:rPr>
          <w:rStyle w:val="apple-converted-space"/>
          <w:sz w:val="28"/>
          <w:szCs w:val="28"/>
          <w:shd w:val="clear" w:color="auto" w:fill="FFFFFF"/>
        </w:rPr>
        <w:t> </w:t>
      </w:r>
      <w:r w:rsidRPr="00465CD4">
        <w:rPr>
          <w:iCs/>
          <w:sz w:val="28"/>
          <w:szCs w:val="28"/>
          <w:shd w:val="clear" w:color="auto" w:fill="FFFFFF"/>
        </w:rPr>
        <w:t>ст</w:t>
      </w:r>
      <w:r w:rsidRPr="00465CD4">
        <w:rPr>
          <w:sz w:val="28"/>
          <w:szCs w:val="28"/>
          <w:shd w:val="clear" w:color="auto" w:fill="FFFFFF"/>
        </w:rPr>
        <w:t>.</w:t>
      </w:r>
      <w:r w:rsidRPr="00465CD4">
        <w:rPr>
          <w:rStyle w:val="apple-converted-space"/>
          <w:sz w:val="28"/>
          <w:szCs w:val="28"/>
          <w:shd w:val="clear" w:color="auto" w:fill="FFFFFF"/>
        </w:rPr>
        <w:t> </w:t>
      </w:r>
      <w:r w:rsidRPr="00465CD4">
        <w:rPr>
          <w:iCs/>
          <w:sz w:val="28"/>
          <w:szCs w:val="28"/>
          <w:shd w:val="clear" w:color="auto" w:fill="FFFFFF"/>
        </w:rPr>
        <w:t>11</w:t>
      </w:r>
      <w:r w:rsidRPr="00465CD4">
        <w:rPr>
          <w:rStyle w:val="apple-converted-space"/>
          <w:sz w:val="28"/>
          <w:szCs w:val="28"/>
          <w:shd w:val="clear" w:color="auto" w:fill="FFFFFF"/>
        </w:rPr>
        <w:t> </w:t>
      </w:r>
      <w:r w:rsidRPr="00465CD4">
        <w:rPr>
          <w:iCs/>
          <w:sz w:val="28"/>
          <w:szCs w:val="28"/>
          <w:shd w:val="clear" w:color="auto" w:fill="FFFFFF"/>
        </w:rPr>
        <w:t>ГК</w:t>
      </w:r>
      <w:r w:rsidRPr="00465CD4">
        <w:rPr>
          <w:rStyle w:val="apple-converted-space"/>
          <w:sz w:val="28"/>
          <w:szCs w:val="28"/>
          <w:shd w:val="clear" w:color="auto" w:fill="FFFFFF"/>
        </w:rPr>
        <w:t> </w:t>
      </w:r>
      <w:r w:rsidRPr="00465CD4">
        <w:rPr>
          <w:iCs/>
          <w:sz w:val="28"/>
          <w:szCs w:val="28"/>
          <w:shd w:val="clear" w:color="auto" w:fill="FFFFFF"/>
        </w:rPr>
        <w:t>РФ</w:t>
      </w:r>
      <w:r w:rsidRPr="00465CD4">
        <w:rPr>
          <w:rStyle w:val="apple-converted-space"/>
          <w:sz w:val="28"/>
          <w:szCs w:val="28"/>
          <w:shd w:val="clear" w:color="auto" w:fill="FFFFFF"/>
        </w:rPr>
        <w:t> </w:t>
      </w:r>
      <w:r w:rsidRPr="00465CD4">
        <w:rPr>
          <w:sz w:val="28"/>
          <w:szCs w:val="28"/>
          <w:shd w:val="clear" w:color="auto" w:fill="FFFFFF"/>
        </w:rPr>
        <w:t xml:space="preserve">защита гражданских прав осуществляется не только судом, арбитражным и третейским судом, но и в предусмотренных законам случаях и иными, в частности административными органами, а также путем применения мер самозащиты. Конкретные сроки, в пределах которых эти органы или сам </w:t>
      </w:r>
      <w:proofErr w:type="spellStart"/>
      <w:r w:rsidRPr="00465CD4">
        <w:rPr>
          <w:sz w:val="28"/>
          <w:szCs w:val="28"/>
          <w:shd w:val="clear" w:color="auto" w:fill="FFFFFF"/>
        </w:rPr>
        <w:t>управомоченный</w:t>
      </w:r>
      <w:proofErr w:type="spellEnd"/>
      <w:r w:rsidRPr="00465CD4">
        <w:rPr>
          <w:sz w:val="28"/>
          <w:szCs w:val="28"/>
          <w:shd w:val="clear" w:color="auto" w:fill="FFFFFF"/>
        </w:rPr>
        <w:t xml:space="preserve"> могут осуществлять защиту нарушенных прав, законом не определены. В таких случаях следует руководствоваться общим сроком исковой давности, который установлен в три года (</w:t>
      </w:r>
      <w:r w:rsidRPr="00465CD4">
        <w:rPr>
          <w:iCs/>
          <w:sz w:val="28"/>
          <w:szCs w:val="28"/>
          <w:shd w:val="clear" w:color="auto" w:fill="FFFFFF"/>
        </w:rPr>
        <w:t>ст</w:t>
      </w:r>
      <w:r w:rsidRPr="00465CD4">
        <w:rPr>
          <w:sz w:val="28"/>
          <w:szCs w:val="28"/>
          <w:shd w:val="clear" w:color="auto" w:fill="FFFFFF"/>
        </w:rPr>
        <w:t>.</w:t>
      </w:r>
      <w:r w:rsidRPr="00465CD4">
        <w:rPr>
          <w:rStyle w:val="apple-converted-space"/>
          <w:sz w:val="28"/>
          <w:szCs w:val="28"/>
          <w:shd w:val="clear" w:color="auto" w:fill="FFFFFF"/>
        </w:rPr>
        <w:t> </w:t>
      </w:r>
      <w:r w:rsidRPr="00465CD4">
        <w:rPr>
          <w:iCs/>
          <w:sz w:val="28"/>
          <w:szCs w:val="28"/>
          <w:shd w:val="clear" w:color="auto" w:fill="FFFFFF"/>
        </w:rPr>
        <w:t>196</w:t>
      </w:r>
      <w:r w:rsidRPr="00465CD4">
        <w:rPr>
          <w:rStyle w:val="apple-converted-space"/>
          <w:sz w:val="28"/>
          <w:szCs w:val="28"/>
          <w:shd w:val="clear" w:color="auto" w:fill="FFFFFF"/>
        </w:rPr>
        <w:t> </w:t>
      </w:r>
      <w:r w:rsidRPr="00465CD4">
        <w:rPr>
          <w:iCs/>
          <w:sz w:val="28"/>
          <w:szCs w:val="28"/>
          <w:shd w:val="clear" w:color="auto" w:fill="FFFFFF"/>
        </w:rPr>
        <w:t>ГК</w:t>
      </w:r>
      <w:r w:rsidRPr="00465CD4">
        <w:rPr>
          <w:rStyle w:val="apple-converted-space"/>
          <w:sz w:val="28"/>
          <w:szCs w:val="28"/>
          <w:shd w:val="clear" w:color="auto" w:fill="FFFFFF"/>
        </w:rPr>
        <w:t> </w:t>
      </w:r>
      <w:r w:rsidRPr="00465CD4">
        <w:rPr>
          <w:iCs/>
          <w:sz w:val="28"/>
          <w:szCs w:val="28"/>
          <w:shd w:val="clear" w:color="auto" w:fill="FFFFFF"/>
        </w:rPr>
        <w:t>РФ</w:t>
      </w:r>
      <w:r w:rsidRPr="00465CD4">
        <w:rPr>
          <w:sz w:val="28"/>
          <w:szCs w:val="28"/>
          <w:shd w:val="clear" w:color="auto" w:fill="FFFFFF"/>
        </w:rPr>
        <w:t>) применительно к исковой форме защиты гражданских прав.</w:t>
      </w:r>
      <w:r w:rsidRPr="00465CD4">
        <w:rPr>
          <w:rStyle w:val="apple-converted-space"/>
          <w:sz w:val="28"/>
          <w:szCs w:val="28"/>
          <w:shd w:val="clear" w:color="auto" w:fill="FFFFFF"/>
        </w:rPr>
        <w:t> </w:t>
      </w:r>
      <w:r w:rsidR="008F7BA3" w:rsidRPr="00465CD4">
        <w:rPr>
          <w:sz w:val="28"/>
          <w:szCs w:val="28"/>
        </w:rPr>
        <w:br/>
      </w:r>
      <w:r w:rsidR="008F7BA3" w:rsidRPr="00465CD4">
        <w:rPr>
          <w:sz w:val="28"/>
          <w:szCs w:val="28"/>
          <w:shd w:val="clear" w:color="auto" w:fill="FFFFFF"/>
        </w:rPr>
        <w:t xml:space="preserve">             Сроки исковой давности подразделяются </w:t>
      </w:r>
      <w:proofErr w:type="gramStart"/>
      <w:r w:rsidR="008F7BA3" w:rsidRPr="00465CD4">
        <w:rPr>
          <w:sz w:val="28"/>
          <w:szCs w:val="28"/>
          <w:shd w:val="clear" w:color="auto" w:fill="FFFFFF"/>
        </w:rPr>
        <w:t>на</w:t>
      </w:r>
      <w:proofErr w:type="gramEnd"/>
      <w:r w:rsidR="00953EC2" w:rsidRPr="00465CD4">
        <w:rPr>
          <w:sz w:val="28"/>
          <w:szCs w:val="28"/>
          <w:shd w:val="clear" w:color="auto" w:fill="FFFFFF"/>
        </w:rPr>
        <w:t>:</w:t>
      </w:r>
    </w:p>
    <w:p w:rsidR="008F7BA3" w:rsidRPr="00465CD4" w:rsidRDefault="00735D4F" w:rsidP="00735D4F">
      <w:pPr>
        <w:pStyle w:val="a3"/>
        <w:shd w:val="clear" w:color="auto" w:fill="FFFFFF"/>
        <w:spacing w:before="0" w:beforeAutospacing="0" w:after="0" w:afterAutospacing="0" w:line="360" w:lineRule="auto"/>
        <w:ind w:firstLine="851"/>
        <w:jc w:val="both"/>
        <w:rPr>
          <w:sz w:val="28"/>
          <w:szCs w:val="28"/>
          <w:shd w:val="clear" w:color="auto" w:fill="FFFFFF"/>
        </w:rPr>
      </w:pPr>
      <w:r w:rsidRPr="00465CD4">
        <w:rPr>
          <w:sz w:val="28"/>
          <w:szCs w:val="28"/>
          <w:shd w:val="clear" w:color="auto" w:fill="FFFFFF"/>
        </w:rPr>
        <w:t xml:space="preserve">- </w:t>
      </w:r>
      <w:r w:rsidR="008F7BA3" w:rsidRPr="00465CD4">
        <w:rPr>
          <w:sz w:val="28"/>
          <w:szCs w:val="28"/>
          <w:shd w:val="clear" w:color="auto" w:fill="FFFFFF"/>
        </w:rPr>
        <w:t xml:space="preserve">общий </w:t>
      </w:r>
    </w:p>
    <w:p w:rsidR="008F7BA3" w:rsidRPr="00465CD4" w:rsidRDefault="00735D4F" w:rsidP="00735D4F">
      <w:pPr>
        <w:pStyle w:val="a3"/>
        <w:shd w:val="clear" w:color="auto" w:fill="FFFFFF"/>
        <w:spacing w:before="0" w:beforeAutospacing="0" w:after="0" w:afterAutospacing="0" w:line="360" w:lineRule="auto"/>
        <w:ind w:left="911"/>
        <w:jc w:val="both"/>
        <w:rPr>
          <w:sz w:val="28"/>
          <w:szCs w:val="28"/>
          <w:shd w:val="clear" w:color="auto" w:fill="FFFFFF"/>
        </w:rPr>
      </w:pPr>
      <w:r w:rsidRPr="00465CD4">
        <w:rPr>
          <w:sz w:val="28"/>
          <w:szCs w:val="28"/>
          <w:shd w:val="clear" w:color="auto" w:fill="FFFFFF"/>
        </w:rPr>
        <w:t xml:space="preserve">- </w:t>
      </w:r>
      <w:r w:rsidR="008F7BA3" w:rsidRPr="00465CD4">
        <w:rPr>
          <w:sz w:val="28"/>
          <w:szCs w:val="28"/>
          <w:shd w:val="clear" w:color="auto" w:fill="FFFFFF"/>
        </w:rPr>
        <w:t>специальные</w:t>
      </w:r>
    </w:p>
    <w:p w:rsidR="008F7BA3" w:rsidRPr="00465CD4" w:rsidRDefault="008F7BA3" w:rsidP="008F7BA3">
      <w:pPr>
        <w:pStyle w:val="a3"/>
        <w:shd w:val="clear" w:color="auto" w:fill="FFFFFF"/>
        <w:spacing w:before="0" w:beforeAutospacing="0" w:after="0" w:afterAutospacing="0" w:line="360" w:lineRule="auto"/>
        <w:ind w:firstLine="851"/>
        <w:jc w:val="both"/>
        <w:rPr>
          <w:rStyle w:val="apple-converted-space"/>
          <w:sz w:val="28"/>
          <w:szCs w:val="28"/>
          <w:shd w:val="clear" w:color="auto" w:fill="FFFFFF"/>
        </w:rPr>
      </w:pPr>
      <w:proofErr w:type="gramStart"/>
      <w:r w:rsidRPr="00465CD4">
        <w:rPr>
          <w:sz w:val="28"/>
          <w:szCs w:val="28"/>
          <w:shd w:val="clear" w:color="auto" w:fill="FFFFFF"/>
        </w:rPr>
        <w:t>Общий срок исковой давности установлен</w:t>
      </w:r>
      <w:r w:rsidRPr="00465CD4">
        <w:rPr>
          <w:rStyle w:val="apple-converted-space"/>
          <w:sz w:val="28"/>
          <w:szCs w:val="28"/>
          <w:shd w:val="clear" w:color="auto" w:fill="FFFFFF"/>
        </w:rPr>
        <w:t> </w:t>
      </w:r>
      <w:r w:rsidRPr="00465CD4">
        <w:rPr>
          <w:i/>
          <w:iCs/>
          <w:sz w:val="28"/>
          <w:szCs w:val="28"/>
          <w:shd w:val="clear" w:color="auto" w:fill="FFFFFF"/>
        </w:rPr>
        <w:t>ст</w:t>
      </w:r>
      <w:r w:rsidRPr="00465CD4">
        <w:rPr>
          <w:sz w:val="28"/>
          <w:szCs w:val="28"/>
          <w:shd w:val="clear" w:color="auto" w:fill="FFFFFF"/>
        </w:rPr>
        <w:t>.</w:t>
      </w:r>
      <w:r w:rsidRPr="00465CD4">
        <w:rPr>
          <w:rStyle w:val="apple-converted-space"/>
          <w:sz w:val="28"/>
          <w:szCs w:val="28"/>
          <w:shd w:val="clear" w:color="auto" w:fill="FFFFFF"/>
        </w:rPr>
        <w:t> </w:t>
      </w:r>
      <w:r w:rsidRPr="00465CD4">
        <w:rPr>
          <w:i/>
          <w:iCs/>
          <w:sz w:val="28"/>
          <w:szCs w:val="28"/>
          <w:shd w:val="clear" w:color="auto" w:fill="FFFFFF"/>
        </w:rPr>
        <w:t>196</w:t>
      </w:r>
      <w:r w:rsidRPr="00465CD4">
        <w:rPr>
          <w:rStyle w:val="apple-converted-space"/>
          <w:sz w:val="28"/>
          <w:szCs w:val="28"/>
          <w:shd w:val="clear" w:color="auto" w:fill="FFFFFF"/>
        </w:rPr>
        <w:t> </w:t>
      </w:r>
      <w:r w:rsidRPr="00465CD4">
        <w:rPr>
          <w:i/>
          <w:iCs/>
          <w:sz w:val="28"/>
          <w:szCs w:val="28"/>
          <w:shd w:val="clear" w:color="auto" w:fill="FFFFFF"/>
        </w:rPr>
        <w:t>ГК</w:t>
      </w:r>
      <w:r w:rsidRPr="00465CD4">
        <w:rPr>
          <w:rStyle w:val="apple-converted-space"/>
          <w:sz w:val="28"/>
          <w:szCs w:val="28"/>
          <w:shd w:val="clear" w:color="auto" w:fill="FFFFFF"/>
        </w:rPr>
        <w:t> </w:t>
      </w:r>
      <w:r w:rsidRPr="00465CD4">
        <w:rPr>
          <w:i/>
          <w:iCs/>
          <w:sz w:val="28"/>
          <w:szCs w:val="28"/>
          <w:shd w:val="clear" w:color="auto" w:fill="FFFFFF"/>
        </w:rPr>
        <w:t>РФ</w:t>
      </w:r>
      <w:r w:rsidRPr="00465CD4">
        <w:rPr>
          <w:rStyle w:val="apple-converted-space"/>
          <w:sz w:val="28"/>
          <w:szCs w:val="28"/>
          <w:shd w:val="clear" w:color="auto" w:fill="FFFFFF"/>
        </w:rPr>
        <w:t> </w:t>
      </w:r>
      <w:r w:rsidRPr="00465CD4">
        <w:rPr>
          <w:sz w:val="28"/>
          <w:szCs w:val="28"/>
          <w:shd w:val="clear" w:color="auto" w:fill="FFFFFF"/>
        </w:rPr>
        <w:t>три года и распространяется на все правоотношения, кроме тех, в отношении которых установленные специальные сроки</w:t>
      </w:r>
      <w:r w:rsidR="00DD214E" w:rsidRPr="00465CD4">
        <w:rPr>
          <w:sz w:val="28"/>
          <w:szCs w:val="28"/>
          <w:shd w:val="clear" w:color="auto" w:fill="FFFFFF"/>
        </w:rPr>
        <w:t xml:space="preserve">, в частности при взыскании штрафов  по искам грузоотправителя и грузополучателя к органам транспорта – два месяца, </w:t>
      </w:r>
      <w:r w:rsidR="00DD214E" w:rsidRPr="00465CD4">
        <w:rPr>
          <w:rStyle w:val="apple-converted-space"/>
          <w:sz w:val="28"/>
          <w:szCs w:val="28"/>
          <w:shd w:val="clear" w:color="auto" w:fill="FFFFFF"/>
        </w:rPr>
        <w:t> </w:t>
      </w:r>
      <w:r w:rsidR="00DD214E" w:rsidRPr="00465CD4">
        <w:rPr>
          <w:sz w:val="28"/>
          <w:szCs w:val="28"/>
          <w:shd w:val="clear" w:color="auto" w:fill="FFFFFF"/>
        </w:rPr>
        <w:t xml:space="preserve">по искам о ненадлежащем качестве работ, выполненных по </w:t>
      </w:r>
      <w:r w:rsidR="00DD214E" w:rsidRPr="00465CD4">
        <w:rPr>
          <w:sz w:val="28"/>
          <w:szCs w:val="28"/>
          <w:shd w:val="clear" w:color="auto" w:fill="FFFFFF"/>
        </w:rPr>
        <w:lastRenderedPageBreak/>
        <w:t>договорам порядка (кроме строительного подряда), устанавливается годичный срок.</w:t>
      </w:r>
      <w:proofErr w:type="gramEnd"/>
    </w:p>
    <w:p w:rsidR="00DD214E" w:rsidRPr="00465CD4" w:rsidRDefault="008F7BA3" w:rsidP="00DD214E">
      <w:pPr>
        <w:pStyle w:val="a3"/>
        <w:shd w:val="clear" w:color="auto" w:fill="FFFFFF"/>
        <w:spacing w:before="0" w:beforeAutospacing="0" w:after="0" w:afterAutospacing="0" w:line="360" w:lineRule="auto"/>
        <w:ind w:firstLine="851"/>
        <w:jc w:val="both"/>
        <w:rPr>
          <w:sz w:val="28"/>
          <w:szCs w:val="28"/>
          <w:shd w:val="clear" w:color="auto" w:fill="FFFFFF"/>
        </w:rPr>
      </w:pPr>
      <w:r w:rsidRPr="00465CD4">
        <w:rPr>
          <w:sz w:val="28"/>
          <w:szCs w:val="28"/>
          <w:shd w:val="clear" w:color="auto" w:fill="FFFFFF"/>
        </w:rPr>
        <w:t>Специальные сроки исковой давности оговорены  в</w:t>
      </w:r>
      <w:r w:rsidRPr="00465CD4">
        <w:rPr>
          <w:rStyle w:val="apple-converted-space"/>
          <w:sz w:val="28"/>
          <w:szCs w:val="28"/>
          <w:shd w:val="clear" w:color="auto" w:fill="FFFFFF"/>
        </w:rPr>
        <w:t> </w:t>
      </w:r>
      <w:r w:rsidRPr="00465CD4">
        <w:rPr>
          <w:i/>
          <w:iCs/>
          <w:sz w:val="28"/>
          <w:szCs w:val="28"/>
          <w:shd w:val="clear" w:color="auto" w:fill="FFFFFF"/>
        </w:rPr>
        <w:t>ст</w:t>
      </w:r>
      <w:r w:rsidRPr="00465CD4">
        <w:rPr>
          <w:sz w:val="28"/>
          <w:szCs w:val="28"/>
          <w:shd w:val="clear" w:color="auto" w:fill="FFFFFF"/>
        </w:rPr>
        <w:t>.</w:t>
      </w:r>
      <w:r w:rsidRPr="00465CD4">
        <w:rPr>
          <w:rStyle w:val="apple-converted-space"/>
          <w:sz w:val="28"/>
          <w:szCs w:val="28"/>
          <w:shd w:val="clear" w:color="auto" w:fill="FFFFFF"/>
        </w:rPr>
        <w:t> </w:t>
      </w:r>
      <w:r w:rsidRPr="00465CD4">
        <w:rPr>
          <w:i/>
          <w:iCs/>
          <w:sz w:val="28"/>
          <w:szCs w:val="28"/>
          <w:shd w:val="clear" w:color="auto" w:fill="FFFFFF"/>
        </w:rPr>
        <w:t>197</w:t>
      </w:r>
      <w:r w:rsidRPr="00465CD4">
        <w:rPr>
          <w:rStyle w:val="apple-converted-space"/>
          <w:sz w:val="28"/>
          <w:szCs w:val="28"/>
          <w:shd w:val="clear" w:color="auto" w:fill="FFFFFF"/>
        </w:rPr>
        <w:t> </w:t>
      </w:r>
      <w:r w:rsidRPr="00465CD4">
        <w:rPr>
          <w:i/>
          <w:iCs/>
          <w:sz w:val="28"/>
          <w:szCs w:val="28"/>
          <w:shd w:val="clear" w:color="auto" w:fill="FFFFFF"/>
        </w:rPr>
        <w:t>ГК</w:t>
      </w:r>
      <w:r w:rsidRPr="00465CD4">
        <w:rPr>
          <w:rStyle w:val="apple-converted-space"/>
          <w:sz w:val="28"/>
          <w:szCs w:val="28"/>
          <w:shd w:val="clear" w:color="auto" w:fill="FFFFFF"/>
        </w:rPr>
        <w:t> </w:t>
      </w:r>
      <w:r w:rsidRPr="00465CD4">
        <w:rPr>
          <w:i/>
          <w:iCs/>
          <w:sz w:val="28"/>
          <w:szCs w:val="28"/>
          <w:shd w:val="clear" w:color="auto" w:fill="FFFFFF"/>
        </w:rPr>
        <w:t>РФ</w:t>
      </w:r>
      <w:r w:rsidRPr="00465CD4">
        <w:rPr>
          <w:rStyle w:val="apple-converted-space"/>
          <w:sz w:val="28"/>
          <w:szCs w:val="28"/>
          <w:shd w:val="clear" w:color="auto" w:fill="FFFFFF"/>
        </w:rPr>
        <w:t> </w:t>
      </w:r>
      <w:r w:rsidRPr="00465CD4">
        <w:rPr>
          <w:sz w:val="28"/>
          <w:szCs w:val="28"/>
          <w:shd w:val="clear" w:color="auto" w:fill="FFFFFF"/>
        </w:rPr>
        <w:t>и применяются к отдельным, особо указанным в законе требованиям.</w:t>
      </w:r>
      <w:r w:rsidR="00E46102" w:rsidRPr="00465CD4">
        <w:rPr>
          <w:rStyle w:val="apple-converted-space"/>
          <w:sz w:val="28"/>
          <w:szCs w:val="28"/>
          <w:shd w:val="clear" w:color="auto" w:fill="FFFFFF"/>
        </w:rPr>
        <w:t xml:space="preserve"> </w:t>
      </w:r>
      <w:r w:rsidRPr="00465CD4">
        <w:rPr>
          <w:sz w:val="28"/>
          <w:szCs w:val="28"/>
          <w:shd w:val="clear" w:color="auto" w:fill="FFFFFF"/>
        </w:rPr>
        <w:t xml:space="preserve">Специальные сроки исковой давности могут быть как короче, так и длиннее общего. </w:t>
      </w:r>
    </w:p>
    <w:p w:rsidR="00203ABC" w:rsidRPr="00465CD4" w:rsidRDefault="00203ABC" w:rsidP="00203ABC">
      <w:pPr>
        <w:spacing w:after="0" w:line="360" w:lineRule="auto"/>
        <w:jc w:val="both"/>
        <w:rPr>
          <w:rFonts w:ascii="Times New Roman" w:eastAsia="Times New Roman" w:hAnsi="Times New Roman" w:cs="Times New Roman"/>
          <w:sz w:val="28"/>
          <w:szCs w:val="28"/>
        </w:rPr>
      </w:pPr>
      <w:r w:rsidRPr="00465CD4">
        <w:rPr>
          <w:rFonts w:ascii="Times New Roman" w:eastAsia="Times New Roman" w:hAnsi="Times New Roman" w:cs="Times New Roman"/>
          <w:b/>
          <w:bCs/>
          <w:sz w:val="28"/>
          <w:szCs w:val="28"/>
        </w:rPr>
        <w:t xml:space="preserve">Специальный срок делится </w:t>
      </w:r>
      <w:proofErr w:type="gramStart"/>
      <w:r w:rsidRPr="00465CD4">
        <w:rPr>
          <w:rFonts w:ascii="Times New Roman" w:eastAsia="Times New Roman" w:hAnsi="Times New Roman" w:cs="Times New Roman"/>
          <w:b/>
          <w:bCs/>
          <w:sz w:val="28"/>
          <w:szCs w:val="28"/>
        </w:rPr>
        <w:t>на</w:t>
      </w:r>
      <w:proofErr w:type="gramEnd"/>
      <w:r w:rsidRPr="00465CD4">
        <w:rPr>
          <w:rFonts w:ascii="Times New Roman" w:eastAsia="Times New Roman" w:hAnsi="Times New Roman" w:cs="Times New Roman"/>
          <w:b/>
          <w:bCs/>
          <w:sz w:val="28"/>
          <w:szCs w:val="28"/>
        </w:rPr>
        <w:t>:</w:t>
      </w:r>
    </w:p>
    <w:p w:rsidR="00203ABC" w:rsidRPr="00465CD4" w:rsidRDefault="00203ABC" w:rsidP="004C2850">
      <w:pPr>
        <w:numPr>
          <w:ilvl w:val="0"/>
          <w:numId w:val="3"/>
        </w:numPr>
        <w:spacing w:after="0" w:line="360" w:lineRule="auto"/>
        <w:jc w:val="both"/>
        <w:rPr>
          <w:rFonts w:ascii="Times New Roman" w:eastAsia="Times New Roman" w:hAnsi="Times New Roman" w:cs="Times New Roman"/>
          <w:sz w:val="28"/>
          <w:szCs w:val="28"/>
        </w:rPr>
      </w:pPr>
      <w:r w:rsidRPr="00465CD4">
        <w:rPr>
          <w:rFonts w:ascii="Times New Roman" w:eastAsia="Times New Roman" w:hAnsi="Times New Roman" w:cs="Times New Roman"/>
          <w:sz w:val="28"/>
          <w:szCs w:val="28"/>
        </w:rPr>
        <w:t>трехмесячные — нарушения права преимущественной покупки</w:t>
      </w:r>
      <w:r w:rsidR="002E5F93" w:rsidRPr="00465CD4">
        <w:rPr>
          <w:rFonts w:ascii="Times New Roman" w:eastAsia="Times New Roman" w:hAnsi="Times New Roman" w:cs="Times New Roman"/>
          <w:sz w:val="28"/>
          <w:szCs w:val="28"/>
        </w:rPr>
        <w:t>;</w:t>
      </w:r>
    </w:p>
    <w:p w:rsidR="00203ABC" w:rsidRPr="00465CD4" w:rsidRDefault="00203ABC" w:rsidP="004C2850">
      <w:pPr>
        <w:numPr>
          <w:ilvl w:val="0"/>
          <w:numId w:val="3"/>
        </w:numPr>
        <w:spacing w:after="0" w:line="360" w:lineRule="auto"/>
        <w:jc w:val="both"/>
        <w:rPr>
          <w:rFonts w:ascii="Times New Roman" w:eastAsia="Times New Roman" w:hAnsi="Times New Roman" w:cs="Times New Roman"/>
          <w:sz w:val="28"/>
          <w:szCs w:val="28"/>
        </w:rPr>
      </w:pPr>
      <w:proofErr w:type="gramStart"/>
      <w:r w:rsidRPr="00465CD4">
        <w:rPr>
          <w:rFonts w:ascii="Times New Roman" w:eastAsia="Times New Roman" w:hAnsi="Times New Roman" w:cs="Times New Roman"/>
          <w:sz w:val="28"/>
          <w:szCs w:val="28"/>
        </w:rPr>
        <w:t>шестимесячный</w:t>
      </w:r>
      <w:proofErr w:type="gramEnd"/>
      <w:r w:rsidRPr="00465CD4">
        <w:rPr>
          <w:rFonts w:ascii="Times New Roman" w:eastAsia="Times New Roman" w:hAnsi="Times New Roman" w:cs="Times New Roman"/>
          <w:sz w:val="28"/>
          <w:szCs w:val="28"/>
        </w:rPr>
        <w:t> — по искам чекодателя ко всем обязанным лицам</w:t>
      </w:r>
      <w:r w:rsidR="002E5F93" w:rsidRPr="00465CD4">
        <w:rPr>
          <w:rFonts w:ascii="Times New Roman" w:eastAsia="Times New Roman" w:hAnsi="Times New Roman" w:cs="Times New Roman"/>
          <w:sz w:val="28"/>
          <w:szCs w:val="28"/>
        </w:rPr>
        <w:t>;</w:t>
      </w:r>
    </w:p>
    <w:p w:rsidR="00203ABC" w:rsidRPr="00465CD4" w:rsidRDefault="00203ABC" w:rsidP="004C2850">
      <w:pPr>
        <w:numPr>
          <w:ilvl w:val="0"/>
          <w:numId w:val="3"/>
        </w:numPr>
        <w:spacing w:after="0" w:line="360" w:lineRule="auto"/>
        <w:jc w:val="both"/>
        <w:rPr>
          <w:rFonts w:ascii="Times New Roman" w:eastAsia="Times New Roman" w:hAnsi="Times New Roman" w:cs="Times New Roman"/>
          <w:sz w:val="28"/>
          <w:szCs w:val="28"/>
        </w:rPr>
      </w:pPr>
      <w:proofErr w:type="gramStart"/>
      <w:r w:rsidRPr="00465CD4">
        <w:rPr>
          <w:rFonts w:ascii="Times New Roman" w:eastAsia="Times New Roman" w:hAnsi="Times New Roman" w:cs="Times New Roman"/>
          <w:sz w:val="28"/>
          <w:szCs w:val="28"/>
        </w:rPr>
        <w:t>годичный</w:t>
      </w:r>
      <w:proofErr w:type="gramEnd"/>
      <w:r w:rsidRPr="00465CD4">
        <w:rPr>
          <w:rFonts w:ascii="Times New Roman" w:eastAsia="Times New Roman" w:hAnsi="Times New Roman" w:cs="Times New Roman"/>
          <w:sz w:val="28"/>
          <w:szCs w:val="28"/>
        </w:rPr>
        <w:t> — по искам о некачественной работе, по искам, связанным с перевозками грузов</w:t>
      </w:r>
      <w:r w:rsidR="002E5F93" w:rsidRPr="00465CD4">
        <w:rPr>
          <w:rFonts w:ascii="Times New Roman" w:eastAsia="Times New Roman" w:hAnsi="Times New Roman" w:cs="Times New Roman"/>
          <w:sz w:val="28"/>
          <w:szCs w:val="28"/>
        </w:rPr>
        <w:t>;</w:t>
      </w:r>
    </w:p>
    <w:p w:rsidR="00203ABC" w:rsidRPr="00465CD4" w:rsidRDefault="00203ABC" w:rsidP="004C2850">
      <w:pPr>
        <w:numPr>
          <w:ilvl w:val="0"/>
          <w:numId w:val="3"/>
        </w:numPr>
        <w:spacing w:after="0" w:line="360" w:lineRule="auto"/>
        <w:jc w:val="both"/>
        <w:rPr>
          <w:rFonts w:ascii="Times New Roman" w:eastAsia="Times New Roman" w:hAnsi="Times New Roman" w:cs="Times New Roman"/>
          <w:sz w:val="28"/>
          <w:szCs w:val="28"/>
        </w:rPr>
      </w:pPr>
      <w:proofErr w:type="gramStart"/>
      <w:r w:rsidRPr="00465CD4">
        <w:rPr>
          <w:rFonts w:ascii="Times New Roman" w:eastAsia="Times New Roman" w:hAnsi="Times New Roman" w:cs="Times New Roman"/>
          <w:sz w:val="28"/>
          <w:szCs w:val="28"/>
        </w:rPr>
        <w:t>двухгодичный</w:t>
      </w:r>
      <w:proofErr w:type="gramEnd"/>
      <w:r w:rsidRPr="00465CD4">
        <w:rPr>
          <w:rFonts w:ascii="Times New Roman" w:eastAsia="Times New Roman" w:hAnsi="Times New Roman" w:cs="Times New Roman"/>
          <w:sz w:val="28"/>
          <w:szCs w:val="28"/>
        </w:rPr>
        <w:t> — по искам о недостатках проданного товара, по требованиям, связанным со страхованием</w:t>
      </w:r>
      <w:r w:rsidR="002E5F93" w:rsidRPr="00465CD4">
        <w:rPr>
          <w:rFonts w:ascii="Times New Roman" w:eastAsia="Times New Roman" w:hAnsi="Times New Roman" w:cs="Times New Roman"/>
          <w:sz w:val="28"/>
          <w:szCs w:val="28"/>
        </w:rPr>
        <w:t>;</w:t>
      </w:r>
    </w:p>
    <w:p w:rsidR="00203ABC" w:rsidRPr="00465CD4" w:rsidRDefault="00203ABC" w:rsidP="004C2850">
      <w:pPr>
        <w:numPr>
          <w:ilvl w:val="0"/>
          <w:numId w:val="3"/>
        </w:numPr>
        <w:spacing w:after="0" w:line="360" w:lineRule="auto"/>
        <w:jc w:val="both"/>
        <w:rPr>
          <w:rFonts w:ascii="Times New Roman" w:eastAsia="Times New Roman" w:hAnsi="Times New Roman" w:cs="Times New Roman"/>
          <w:sz w:val="28"/>
          <w:szCs w:val="28"/>
        </w:rPr>
      </w:pPr>
      <w:proofErr w:type="gramStart"/>
      <w:r w:rsidRPr="00465CD4">
        <w:rPr>
          <w:rFonts w:ascii="Times New Roman" w:eastAsia="Times New Roman" w:hAnsi="Times New Roman" w:cs="Times New Roman"/>
          <w:sz w:val="28"/>
          <w:szCs w:val="28"/>
        </w:rPr>
        <w:t>пятилетний</w:t>
      </w:r>
      <w:proofErr w:type="gramEnd"/>
      <w:r w:rsidRPr="00465CD4">
        <w:rPr>
          <w:rFonts w:ascii="Times New Roman" w:eastAsia="Times New Roman" w:hAnsi="Times New Roman" w:cs="Times New Roman"/>
          <w:sz w:val="28"/>
          <w:szCs w:val="28"/>
        </w:rPr>
        <w:t> — по искам о недостатках работы по строительству подряда</w:t>
      </w:r>
      <w:r w:rsidR="002E5F93" w:rsidRPr="00465CD4">
        <w:rPr>
          <w:rFonts w:ascii="Times New Roman" w:eastAsia="Times New Roman" w:hAnsi="Times New Roman" w:cs="Times New Roman"/>
          <w:sz w:val="28"/>
          <w:szCs w:val="28"/>
        </w:rPr>
        <w:t>;</w:t>
      </w:r>
    </w:p>
    <w:p w:rsidR="00203ABC" w:rsidRPr="00465CD4" w:rsidRDefault="00203ABC" w:rsidP="004C2850">
      <w:pPr>
        <w:numPr>
          <w:ilvl w:val="0"/>
          <w:numId w:val="3"/>
        </w:numPr>
        <w:spacing w:after="0" w:line="360" w:lineRule="auto"/>
        <w:jc w:val="both"/>
        <w:rPr>
          <w:rFonts w:ascii="Times New Roman" w:eastAsia="Times New Roman" w:hAnsi="Times New Roman" w:cs="Times New Roman"/>
          <w:sz w:val="28"/>
          <w:szCs w:val="28"/>
        </w:rPr>
      </w:pPr>
      <w:proofErr w:type="gramStart"/>
      <w:r w:rsidRPr="00465CD4">
        <w:rPr>
          <w:rFonts w:ascii="Times New Roman" w:eastAsia="Times New Roman" w:hAnsi="Times New Roman" w:cs="Times New Roman"/>
          <w:sz w:val="28"/>
          <w:szCs w:val="28"/>
        </w:rPr>
        <w:t>шестилетний</w:t>
      </w:r>
      <w:proofErr w:type="gramEnd"/>
      <w:r w:rsidRPr="00465CD4">
        <w:rPr>
          <w:rFonts w:ascii="Times New Roman" w:eastAsia="Times New Roman" w:hAnsi="Times New Roman" w:cs="Times New Roman"/>
          <w:sz w:val="28"/>
          <w:szCs w:val="28"/>
        </w:rPr>
        <w:t> — иски по возмещению ущерба от загрязнений с судов нефтью</w:t>
      </w:r>
      <w:r w:rsidR="002E5F93" w:rsidRPr="00465CD4">
        <w:rPr>
          <w:rFonts w:ascii="Times New Roman" w:eastAsia="Times New Roman" w:hAnsi="Times New Roman" w:cs="Times New Roman"/>
          <w:sz w:val="28"/>
          <w:szCs w:val="28"/>
        </w:rPr>
        <w:t>;</w:t>
      </w:r>
    </w:p>
    <w:p w:rsidR="00203ABC" w:rsidRPr="00465CD4" w:rsidRDefault="00203ABC" w:rsidP="004C2850">
      <w:pPr>
        <w:numPr>
          <w:ilvl w:val="0"/>
          <w:numId w:val="3"/>
        </w:numPr>
        <w:spacing w:after="0" w:line="360" w:lineRule="auto"/>
        <w:jc w:val="both"/>
        <w:rPr>
          <w:rFonts w:ascii="Times New Roman" w:eastAsia="Times New Roman" w:hAnsi="Times New Roman" w:cs="Times New Roman"/>
          <w:sz w:val="28"/>
          <w:szCs w:val="28"/>
        </w:rPr>
      </w:pPr>
      <w:proofErr w:type="gramStart"/>
      <w:r w:rsidRPr="00465CD4">
        <w:rPr>
          <w:rFonts w:ascii="Times New Roman" w:eastAsia="Times New Roman" w:hAnsi="Times New Roman" w:cs="Times New Roman"/>
          <w:sz w:val="28"/>
          <w:szCs w:val="28"/>
        </w:rPr>
        <w:t>десятилетний</w:t>
      </w:r>
      <w:proofErr w:type="gramEnd"/>
      <w:r w:rsidRPr="00465CD4">
        <w:rPr>
          <w:rFonts w:ascii="Times New Roman" w:eastAsia="Times New Roman" w:hAnsi="Times New Roman" w:cs="Times New Roman"/>
          <w:sz w:val="28"/>
          <w:szCs w:val="28"/>
        </w:rPr>
        <w:t> — по требованиям работы по бытовому подряду, иски, связанные с морской перевозкой опасных грузов</w:t>
      </w:r>
      <w:r w:rsidR="002E5F93" w:rsidRPr="00465CD4">
        <w:rPr>
          <w:rFonts w:ascii="Times New Roman" w:eastAsia="Times New Roman" w:hAnsi="Times New Roman" w:cs="Times New Roman"/>
          <w:sz w:val="28"/>
          <w:szCs w:val="28"/>
        </w:rPr>
        <w:t>.</w:t>
      </w:r>
    </w:p>
    <w:p w:rsidR="005304B8" w:rsidRPr="00465CD4" w:rsidRDefault="00953EC2" w:rsidP="004B36AD">
      <w:pPr>
        <w:shd w:val="clear" w:color="auto" w:fill="FFFFFF"/>
        <w:spacing w:after="0" w:line="360" w:lineRule="auto"/>
        <w:ind w:firstLine="720"/>
        <w:jc w:val="both"/>
        <w:rPr>
          <w:rFonts w:ascii="Times New Roman" w:eastAsia="Times New Roman" w:hAnsi="Times New Roman" w:cs="Times New Roman"/>
          <w:sz w:val="28"/>
          <w:szCs w:val="28"/>
        </w:rPr>
      </w:pPr>
      <w:r w:rsidRPr="00465CD4">
        <w:rPr>
          <w:rFonts w:ascii="Times New Roman" w:eastAsia="Times New Roman" w:hAnsi="Times New Roman" w:cs="Times New Roman"/>
          <w:sz w:val="28"/>
          <w:szCs w:val="28"/>
        </w:rPr>
        <w:t>Исковая  </w:t>
      </w:r>
      <w:bookmarkStart w:id="0" w:name="YANDEX_16"/>
      <w:bookmarkEnd w:id="0"/>
      <w:r w:rsidRPr="00465CD4">
        <w:rPr>
          <w:rFonts w:ascii="Times New Roman" w:eastAsia="Times New Roman" w:hAnsi="Times New Roman" w:cs="Times New Roman"/>
          <w:sz w:val="28"/>
          <w:szCs w:val="28"/>
        </w:rPr>
        <w:t> давность  </w:t>
      </w:r>
      <w:bookmarkStart w:id="1" w:name="YANDEX_17"/>
      <w:bookmarkEnd w:id="1"/>
      <w:r w:rsidRPr="00465CD4">
        <w:rPr>
          <w:rFonts w:ascii="Times New Roman" w:eastAsia="Times New Roman" w:hAnsi="Times New Roman" w:cs="Times New Roman"/>
          <w:sz w:val="28"/>
          <w:szCs w:val="28"/>
        </w:rPr>
        <w:t> не  </w:t>
      </w:r>
      <w:bookmarkStart w:id="2" w:name="YANDEX_18"/>
      <w:bookmarkEnd w:id="2"/>
      <w:r w:rsidRPr="00465CD4">
        <w:rPr>
          <w:rFonts w:ascii="Times New Roman" w:eastAsia="Times New Roman" w:hAnsi="Times New Roman" w:cs="Times New Roman"/>
          <w:sz w:val="28"/>
          <w:szCs w:val="28"/>
        </w:rPr>
        <w:t> распространяется  </w:t>
      </w:r>
      <w:bookmarkStart w:id="3" w:name="YANDEX_19"/>
      <w:bookmarkEnd w:id="3"/>
      <w:r w:rsidRPr="00465CD4">
        <w:rPr>
          <w:rFonts w:ascii="Times New Roman" w:eastAsia="Times New Roman" w:hAnsi="Times New Roman" w:cs="Times New Roman"/>
          <w:sz w:val="28"/>
          <w:szCs w:val="28"/>
        </w:rPr>
        <w:t> на</w:t>
      </w:r>
      <w:bookmarkStart w:id="4" w:name="YANDEX_LAST"/>
      <w:bookmarkEnd w:id="4"/>
      <w:r w:rsidRPr="00465CD4">
        <w:rPr>
          <w:rFonts w:ascii="Times New Roman" w:eastAsia="Times New Roman" w:hAnsi="Times New Roman" w:cs="Times New Roman"/>
          <w:sz w:val="28"/>
          <w:szCs w:val="28"/>
        </w:rPr>
        <w:t>:</w:t>
      </w:r>
      <w:bookmarkStart w:id="5" w:name="20802"/>
      <w:bookmarkEnd w:id="5"/>
      <w:r w:rsidRPr="00465CD4">
        <w:rPr>
          <w:rFonts w:ascii="Times New Roman" w:eastAsia="Times New Roman" w:hAnsi="Times New Roman" w:cs="Times New Roman"/>
          <w:sz w:val="28"/>
          <w:szCs w:val="28"/>
        </w:rPr>
        <w:t xml:space="preserve"> требования о защите личных неимущественных прав и других нематериальных благ, кроме случаев, предусмотренных законом;</w:t>
      </w:r>
      <w:bookmarkStart w:id="6" w:name="2083"/>
      <w:bookmarkEnd w:id="6"/>
      <w:r w:rsidRPr="00465CD4">
        <w:rPr>
          <w:rFonts w:ascii="Times New Roman" w:eastAsia="Times New Roman" w:hAnsi="Times New Roman" w:cs="Times New Roman"/>
          <w:sz w:val="28"/>
          <w:szCs w:val="28"/>
        </w:rPr>
        <w:t xml:space="preserve"> требования вкладчиков к банку о выдаче вкладов;</w:t>
      </w:r>
      <w:bookmarkStart w:id="7" w:name="2084"/>
      <w:bookmarkEnd w:id="7"/>
      <w:r w:rsidRPr="00465CD4">
        <w:rPr>
          <w:rFonts w:ascii="Times New Roman" w:eastAsia="Times New Roman" w:hAnsi="Times New Roman" w:cs="Times New Roman"/>
          <w:sz w:val="28"/>
          <w:szCs w:val="28"/>
        </w:rPr>
        <w:t xml:space="preserve"> требования о возмещении вреда, причиненного жизни или здоровью гражданина. </w:t>
      </w:r>
      <w:proofErr w:type="gramStart"/>
      <w:r w:rsidRPr="00465CD4">
        <w:rPr>
          <w:rFonts w:ascii="Times New Roman" w:eastAsia="Times New Roman" w:hAnsi="Times New Roman" w:cs="Times New Roman"/>
          <w:sz w:val="28"/>
          <w:szCs w:val="28"/>
        </w:rPr>
        <w:t>Однако требования, предъявленные по истечении трех лет с момента возникновения права на возмещение такого вреда, удовлетворяются за прошлое время не более чем за три года, предшествовавшие предъявлению иска;</w:t>
      </w:r>
      <w:bookmarkStart w:id="8" w:name="2085"/>
      <w:bookmarkEnd w:id="8"/>
      <w:r w:rsidRPr="00465CD4">
        <w:rPr>
          <w:rFonts w:ascii="Times New Roman" w:eastAsia="Times New Roman" w:hAnsi="Times New Roman" w:cs="Times New Roman"/>
          <w:sz w:val="28"/>
          <w:szCs w:val="28"/>
        </w:rPr>
        <w:t xml:space="preserve"> требования собственника или иного владельца об устранении всяких нарушений его права, хотя бы эти нарушения не были соединены с лишением владения (</w:t>
      </w:r>
      <w:hyperlink r:id="rId14" w:anchor="304" w:history="1">
        <w:r w:rsidRPr="00465CD4">
          <w:rPr>
            <w:rFonts w:ascii="Times New Roman" w:eastAsia="Times New Roman" w:hAnsi="Times New Roman" w:cs="Times New Roman"/>
            <w:sz w:val="28"/>
            <w:szCs w:val="28"/>
          </w:rPr>
          <w:t>статья 304</w:t>
        </w:r>
      </w:hyperlink>
      <w:r w:rsidR="00A138CC" w:rsidRPr="00465CD4">
        <w:rPr>
          <w:rFonts w:ascii="Times New Roman" w:eastAsia="Times New Roman" w:hAnsi="Times New Roman" w:cs="Times New Roman"/>
          <w:sz w:val="28"/>
          <w:szCs w:val="28"/>
        </w:rPr>
        <w:t xml:space="preserve"> ГК РФ</w:t>
      </w:r>
      <w:r w:rsidRPr="00465CD4">
        <w:rPr>
          <w:rFonts w:ascii="Times New Roman" w:eastAsia="Times New Roman" w:hAnsi="Times New Roman" w:cs="Times New Roman"/>
          <w:sz w:val="28"/>
          <w:szCs w:val="28"/>
        </w:rPr>
        <w:t>).</w:t>
      </w:r>
      <w:proofErr w:type="gramEnd"/>
    </w:p>
    <w:p w:rsidR="005304B8" w:rsidRPr="00465CD4" w:rsidRDefault="005304B8">
      <w:pPr>
        <w:rPr>
          <w:rFonts w:ascii="Times New Roman" w:eastAsia="Times New Roman" w:hAnsi="Times New Roman" w:cs="Times New Roman"/>
          <w:sz w:val="28"/>
          <w:szCs w:val="28"/>
        </w:rPr>
      </w:pPr>
      <w:r w:rsidRPr="00465CD4">
        <w:rPr>
          <w:rFonts w:ascii="Times New Roman" w:eastAsia="Times New Roman" w:hAnsi="Times New Roman" w:cs="Times New Roman"/>
          <w:sz w:val="28"/>
          <w:szCs w:val="28"/>
        </w:rPr>
        <w:br w:type="page"/>
      </w:r>
    </w:p>
    <w:p w:rsidR="00E46102" w:rsidRPr="00465CD4" w:rsidRDefault="005304B8" w:rsidP="004C2850">
      <w:pPr>
        <w:pStyle w:val="a6"/>
        <w:numPr>
          <w:ilvl w:val="0"/>
          <w:numId w:val="1"/>
        </w:numPr>
        <w:shd w:val="clear" w:color="auto" w:fill="FFFFFF"/>
        <w:spacing w:after="0" w:line="360" w:lineRule="auto"/>
        <w:jc w:val="center"/>
        <w:rPr>
          <w:rFonts w:ascii="Times New Roman" w:eastAsia="Times New Roman" w:hAnsi="Times New Roman" w:cs="Times New Roman"/>
          <w:b/>
          <w:sz w:val="32"/>
          <w:szCs w:val="32"/>
        </w:rPr>
      </w:pPr>
      <w:r w:rsidRPr="00465CD4">
        <w:rPr>
          <w:rFonts w:ascii="Times New Roman" w:hAnsi="Times New Roman" w:cs="Times New Roman"/>
          <w:b/>
          <w:bCs/>
          <w:sz w:val="32"/>
          <w:szCs w:val="32"/>
        </w:rPr>
        <w:lastRenderedPageBreak/>
        <w:t>Исчисление сроков исковой давности  в гражданском праве</w:t>
      </w:r>
    </w:p>
    <w:p w:rsidR="009C141E" w:rsidRPr="00465CD4" w:rsidRDefault="009C141E" w:rsidP="009C141E">
      <w:pPr>
        <w:pStyle w:val="Style2"/>
        <w:widowControl/>
        <w:spacing w:line="360" w:lineRule="auto"/>
        <w:ind w:firstLine="851"/>
        <w:contextualSpacing/>
        <w:jc w:val="both"/>
        <w:rPr>
          <w:b/>
          <w:bCs/>
          <w:sz w:val="28"/>
          <w:szCs w:val="28"/>
        </w:rPr>
      </w:pPr>
      <w:r w:rsidRPr="00465CD4">
        <w:rPr>
          <w:rStyle w:val="FontStyle11"/>
          <w:b w:val="0"/>
          <w:sz w:val="28"/>
          <w:szCs w:val="28"/>
        </w:rPr>
        <w:t>Исковая давность, как и всякий срок, определенный временными рамками, имеет три основные характеристики: момент начала течения, момент окончания течения и период действия, т.е. продолжительность (в теории этот период в некоторых случаях получает странное с точки зрения правил русского языка наименование "</w:t>
      </w:r>
      <w:proofErr w:type="spellStart"/>
      <w:r w:rsidRPr="00465CD4">
        <w:rPr>
          <w:rStyle w:val="FontStyle11"/>
          <w:b w:val="0"/>
          <w:sz w:val="28"/>
          <w:szCs w:val="28"/>
        </w:rPr>
        <w:t>дление</w:t>
      </w:r>
      <w:proofErr w:type="spellEnd"/>
      <w:r w:rsidRPr="00465CD4">
        <w:rPr>
          <w:rStyle w:val="FontStyle11"/>
          <w:b w:val="0"/>
          <w:sz w:val="28"/>
          <w:szCs w:val="28"/>
        </w:rPr>
        <w:t xml:space="preserve">"). </w:t>
      </w:r>
    </w:p>
    <w:p w:rsidR="00843062" w:rsidRPr="00465CD4" w:rsidRDefault="005304B8" w:rsidP="00843062">
      <w:pPr>
        <w:shd w:val="clear" w:color="auto" w:fill="FFFFFF"/>
        <w:spacing w:after="0" w:line="360" w:lineRule="auto"/>
        <w:ind w:firstLine="851"/>
        <w:jc w:val="both"/>
        <w:rPr>
          <w:rFonts w:ascii="Times New Roman" w:hAnsi="Times New Roman" w:cs="Times New Roman"/>
          <w:sz w:val="28"/>
          <w:szCs w:val="28"/>
        </w:rPr>
      </w:pPr>
      <w:r w:rsidRPr="00465CD4">
        <w:rPr>
          <w:rFonts w:ascii="Times New Roman" w:hAnsi="Times New Roman" w:cs="Times New Roman"/>
          <w:sz w:val="28"/>
          <w:szCs w:val="28"/>
        </w:rPr>
        <w:t xml:space="preserve">В соответствии со ст. 200 ГК РФ исковая давность начинает течь со дня, когда лицо узнало или должно узнать о нарушении своего права. Изъятия из этого правила устанавливаются только Гражданским Кодексом РФ и иными законами. Таким образом, начало течения исковой давности закон связывает, с одной стороны, с объективным моментом, т. е. нарушением субъективного права, а с другой стороны, с субъективным моментом, т. е. моментом, когда </w:t>
      </w:r>
      <w:proofErr w:type="spellStart"/>
      <w:r w:rsidRPr="00465CD4">
        <w:rPr>
          <w:rFonts w:ascii="Times New Roman" w:hAnsi="Times New Roman" w:cs="Times New Roman"/>
          <w:sz w:val="28"/>
          <w:szCs w:val="28"/>
        </w:rPr>
        <w:t>управомоченный</w:t>
      </w:r>
      <w:proofErr w:type="spellEnd"/>
      <w:r w:rsidRPr="00465CD4">
        <w:rPr>
          <w:rFonts w:ascii="Times New Roman" w:hAnsi="Times New Roman" w:cs="Times New Roman"/>
          <w:sz w:val="28"/>
          <w:szCs w:val="28"/>
        </w:rPr>
        <w:t xml:space="preserve"> узнал или должен был узнать о нарушении своего права. Очевидно, что эти моменты не всегда совпадают, хотя и предполагается, что потерпевший узнает о нарушении своего права в момент его нарушения. Однако если истец докажет, что он узнал и мог узнать о нарушении лишь позднее, предпочтение отдается субъективному моменту. Такое решение вопроса представляется вполне справедливым, так как если </w:t>
      </w:r>
      <w:proofErr w:type="spellStart"/>
      <w:r w:rsidRPr="00465CD4">
        <w:rPr>
          <w:rFonts w:ascii="Times New Roman" w:hAnsi="Times New Roman" w:cs="Times New Roman"/>
          <w:sz w:val="28"/>
          <w:szCs w:val="28"/>
        </w:rPr>
        <w:t>управомоченное</w:t>
      </w:r>
      <w:proofErr w:type="spellEnd"/>
      <w:r w:rsidRPr="00465CD4">
        <w:rPr>
          <w:rFonts w:ascii="Times New Roman" w:hAnsi="Times New Roman" w:cs="Times New Roman"/>
          <w:sz w:val="28"/>
          <w:szCs w:val="28"/>
        </w:rPr>
        <w:t xml:space="preserve"> лицо не знает о нарушении своего права, то оно, естественно, не может воспользоваться правом на защиту. Но в данном случае уже ответчик может доказывать, что о нарушении права истец должен был узнать раньше, чем он узнал об этом фактически. И если действительно будет установлено, что истец не узнал своевременно о нарушении своего права из-за своей халатности, давность начинает течь с того момента, когда по обстоятельствам дела истец должен был узнать о нарушении. </w:t>
      </w:r>
    </w:p>
    <w:p w:rsidR="00843062" w:rsidRPr="00465CD4" w:rsidRDefault="005304B8" w:rsidP="00843062">
      <w:pPr>
        <w:shd w:val="clear" w:color="auto" w:fill="FFFFFF"/>
        <w:spacing w:after="0" w:line="360" w:lineRule="auto"/>
        <w:ind w:firstLine="851"/>
        <w:jc w:val="both"/>
        <w:rPr>
          <w:rFonts w:ascii="Times New Roman" w:hAnsi="Times New Roman" w:cs="Times New Roman"/>
          <w:sz w:val="28"/>
          <w:szCs w:val="28"/>
        </w:rPr>
      </w:pPr>
      <w:r w:rsidRPr="00465CD4">
        <w:rPr>
          <w:rFonts w:ascii="Times New Roman" w:hAnsi="Times New Roman" w:cs="Times New Roman"/>
          <w:sz w:val="28"/>
          <w:szCs w:val="28"/>
        </w:rPr>
        <w:t xml:space="preserve">Момент начала исковой давности для защиты некоторых субъективных прав имеет определенную специфику. В относительных </w:t>
      </w:r>
      <w:r w:rsidRPr="00465CD4">
        <w:rPr>
          <w:rFonts w:ascii="Times New Roman" w:hAnsi="Times New Roman" w:cs="Times New Roman"/>
          <w:sz w:val="28"/>
          <w:szCs w:val="28"/>
        </w:rPr>
        <w:lastRenderedPageBreak/>
        <w:t xml:space="preserve">правоотношениях решающее влияние на начало давностного срока оказывает содержание этих правоотношений. В том случае, если обязанность должника состояла в совершении им определенного действия в обусловленный договором срок, исковая давность начинает течь с момента наступления (истечения) срока исполнения. Когда исполнение обязательства определено моментом востребования (ст. 374 ГК РФ), давность исчисляется с момента истечения 7-дневного льготного срока, если обязанность немедленного исполнения не вытекает из закона, договора или существа обязательства. Если обязанность должника состоит в совершении ряда последовательности однородных действий, например, в осуществлении поставок или оказании услуг, срок исковой давности применяется по каждому требованию отдельно. </w:t>
      </w:r>
      <w:proofErr w:type="gramStart"/>
      <w:r w:rsidRPr="00465CD4">
        <w:rPr>
          <w:rFonts w:ascii="Times New Roman" w:hAnsi="Times New Roman" w:cs="Times New Roman"/>
          <w:sz w:val="28"/>
          <w:szCs w:val="28"/>
        </w:rPr>
        <w:t>В тех относительных правоотношениях, в которых обязанностью должника является, среди прочего, воздержание от каких-либо действий (например, по авторскому договору о передаче исключительных прав автор должен не передавать свое произведение для использования определенным образом другим лицам в течение всего срока договора), исковая давность начинает течь с того дня, когда кредитору стало или должно было стать известным о совершении должником соответствующего действия</w:t>
      </w:r>
      <w:proofErr w:type="gramEnd"/>
      <w:r w:rsidRPr="00465CD4">
        <w:rPr>
          <w:rFonts w:ascii="Times New Roman" w:hAnsi="Times New Roman" w:cs="Times New Roman"/>
          <w:sz w:val="28"/>
          <w:szCs w:val="28"/>
        </w:rPr>
        <w:t>. В таком же порядке определяется момент начала давностного срока при нарушении большинства абсолютных прав. По регрессным обязательствам течение исковой давности начинается с момента исполнения основного обязательства. Применительно к отдельным требованиям гражданский закон устанавливает особые правила о начале течения срока давности. Так, специальный годичный срок давности для требований, предъявляемых в связи с ненадлежащим качеством работы, выполненной по договору подряда, начинается со дня заявления о недостатках, которое, в свою очередь, должно быть сделано в пределах гарантийного срока (п. 3 ст. 725 ГК РФ). </w:t>
      </w:r>
    </w:p>
    <w:p w:rsidR="00843062" w:rsidRPr="00465CD4" w:rsidRDefault="00843062" w:rsidP="00843062">
      <w:pPr>
        <w:autoSpaceDE w:val="0"/>
        <w:autoSpaceDN w:val="0"/>
        <w:adjustRightInd w:val="0"/>
        <w:spacing w:after="0" w:line="360" w:lineRule="auto"/>
        <w:ind w:firstLine="851"/>
        <w:jc w:val="both"/>
        <w:rPr>
          <w:rFonts w:ascii="Times New Roman" w:hAnsi="Times New Roman" w:cs="Times New Roman"/>
          <w:sz w:val="28"/>
          <w:szCs w:val="28"/>
          <w:u w:val="single"/>
        </w:rPr>
      </w:pPr>
      <w:bookmarkStart w:id="9" w:name="sub_20201"/>
      <w:r w:rsidRPr="00465CD4">
        <w:rPr>
          <w:rFonts w:ascii="Times New Roman" w:hAnsi="Times New Roman" w:cs="Times New Roman"/>
          <w:sz w:val="28"/>
          <w:szCs w:val="28"/>
          <w:u w:val="single"/>
        </w:rPr>
        <w:t>Течение срока исковой давности приостанавливается:</w:t>
      </w:r>
    </w:p>
    <w:bookmarkEnd w:id="9"/>
    <w:p w:rsidR="00843062" w:rsidRPr="00465CD4" w:rsidRDefault="00843062" w:rsidP="00843062">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sz w:val="28"/>
          <w:szCs w:val="28"/>
        </w:rPr>
        <w:lastRenderedPageBreak/>
        <w:t>1) если предъявлению иска препятствовало чрезвычайное и непредотвратимое при данных условиях обстоятельство (непреодолимая сила);</w:t>
      </w:r>
    </w:p>
    <w:p w:rsidR="00843062" w:rsidRPr="00465CD4" w:rsidRDefault="00843062" w:rsidP="00843062">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sz w:val="28"/>
          <w:szCs w:val="28"/>
        </w:rPr>
        <w:t>2) если истец или ответчик находится в составе Вооруженных Сил, переведенных на военное положение;</w:t>
      </w:r>
    </w:p>
    <w:p w:rsidR="00843062" w:rsidRPr="00465CD4" w:rsidRDefault="00843062" w:rsidP="00843062">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sz w:val="28"/>
          <w:szCs w:val="28"/>
        </w:rPr>
        <w:t>3) в силу установленной на основании закона Правительством Российской Федерации отсрочки исполнения обязательств (мораторий);</w:t>
      </w:r>
    </w:p>
    <w:p w:rsidR="00843062" w:rsidRPr="00465CD4" w:rsidRDefault="00843062" w:rsidP="00843062">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sz w:val="28"/>
          <w:szCs w:val="28"/>
        </w:rPr>
        <w:t>4) в силу приостановления действия закона или иного правового акта, регулирующего соответствующее отношение;</w:t>
      </w:r>
    </w:p>
    <w:p w:rsidR="00843062" w:rsidRPr="00E177AD" w:rsidRDefault="00843062" w:rsidP="00843062">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sz w:val="28"/>
          <w:szCs w:val="28"/>
        </w:rPr>
        <w:t xml:space="preserve">5) если стороны отношения заключили соглашение о проведении процедуры медиации в соответствии с </w:t>
      </w:r>
      <w:hyperlink r:id="rId15" w:history="1">
        <w:r w:rsidRPr="00465CD4">
          <w:rPr>
            <w:rFonts w:ascii="Times New Roman" w:hAnsi="Times New Roman" w:cs="Times New Roman"/>
            <w:sz w:val="28"/>
            <w:szCs w:val="28"/>
          </w:rPr>
          <w:t>Федеральным законом</w:t>
        </w:r>
      </w:hyperlink>
      <w:r w:rsidRPr="00465CD4">
        <w:rPr>
          <w:rFonts w:ascii="Times New Roman" w:hAnsi="Times New Roman" w:cs="Times New Roman"/>
          <w:sz w:val="28"/>
          <w:szCs w:val="28"/>
        </w:rPr>
        <w:t xml:space="preserve"> "Об альтернативной процедуре урегулирования споров с участием посредника (процедуре медиации)".</w:t>
      </w:r>
      <w:r w:rsidR="00192408" w:rsidRPr="00E177AD">
        <w:rPr>
          <w:rFonts w:ascii="Times New Roman" w:hAnsi="Times New Roman" w:cs="Times New Roman"/>
          <w:sz w:val="28"/>
          <w:szCs w:val="28"/>
        </w:rPr>
        <w:t xml:space="preserve">[2, </w:t>
      </w:r>
      <w:r w:rsidR="00314D82" w:rsidRPr="00E73473">
        <w:rPr>
          <w:rFonts w:ascii="Times New Roman" w:hAnsi="Times New Roman" w:cs="Times New Roman"/>
          <w:sz w:val="28"/>
          <w:szCs w:val="28"/>
        </w:rPr>
        <w:t>128</w:t>
      </w:r>
      <w:r w:rsidR="00314D82">
        <w:rPr>
          <w:rFonts w:ascii="Times New Roman" w:hAnsi="Times New Roman" w:cs="Times New Roman"/>
          <w:sz w:val="28"/>
          <w:szCs w:val="28"/>
          <w:lang w:val="en-US"/>
        </w:rPr>
        <w:t>c</w:t>
      </w:r>
      <w:r w:rsidR="00314D82" w:rsidRPr="00E73473">
        <w:rPr>
          <w:rFonts w:ascii="Times New Roman" w:hAnsi="Times New Roman" w:cs="Times New Roman"/>
          <w:sz w:val="28"/>
          <w:szCs w:val="28"/>
        </w:rPr>
        <w:t>.</w:t>
      </w:r>
      <w:r w:rsidR="00192408" w:rsidRPr="00E177AD">
        <w:rPr>
          <w:rFonts w:ascii="Times New Roman" w:hAnsi="Times New Roman" w:cs="Times New Roman"/>
          <w:sz w:val="28"/>
          <w:szCs w:val="28"/>
        </w:rPr>
        <w:t>]</w:t>
      </w:r>
    </w:p>
    <w:p w:rsidR="00843062" w:rsidRPr="00465CD4" w:rsidRDefault="00843062" w:rsidP="00843062">
      <w:pPr>
        <w:autoSpaceDE w:val="0"/>
        <w:autoSpaceDN w:val="0"/>
        <w:adjustRightInd w:val="0"/>
        <w:spacing w:after="0" w:line="360" w:lineRule="auto"/>
        <w:ind w:firstLine="720"/>
        <w:jc w:val="both"/>
        <w:rPr>
          <w:rFonts w:ascii="Times New Roman" w:hAnsi="Times New Roman" w:cs="Times New Roman"/>
          <w:sz w:val="28"/>
          <w:szCs w:val="28"/>
        </w:rPr>
      </w:pPr>
      <w:bookmarkStart w:id="10" w:name="sub_2022"/>
      <w:r w:rsidRPr="00465CD4">
        <w:rPr>
          <w:rFonts w:ascii="Times New Roman" w:hAnsi="Times New Roman" w:cs="Times New Roman"/>
          <w:sz w:val="28"/>
          <w:szCs w:val="28"/>
        </w:rPr>
        <w:t>Течение срока исковой давности приостанавливается при условии, если указанные в настоящей статье обстоятельства возникли или продолжали существовать в последние шесть месяцев срока давности, а если этот срок равен шести месяцам или менее шести месяцев - в течение срока давности.</w:t>
      </w:r>
    </w:p>
    <w:bookmarkEnd w:id="10"/>
    <w:p w:rsidR="00843062" w:rsidRPr="00465CD4" w:rsidRDefault="00843062" w:rsidP="00843062">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sz w:val="28"/>
          <w:szCs w:val="28"/>
        </w:rPr>
        <w:t>Со дня прекращения обстоятельства, послужившего основанием приостановления давности, течение ее срока продолжается. Остающаяся часть срока удлиняется до шести месяцев, а если срок исковой давности равен шести месяцам или менее шести месяцев - до срока давности.</w:t>
      </w:r>
    </w:p>
    <w:p w:rsidR="00A82A71" w:rsidRPr="00465CD4" w:rsidRDefault="00A82A71" w:rsidP="00A82A71">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sz w:val="28"/>
          <w:szCs w:val="28"/>
        </w:rPr>
        <w:t xml:space="preserve">В случае, предусмотренном </w:t>
      </w:r>
      <w:hyperlink w:anchor="sub_2025" w:history="1">
        <w:r w:rsidRPr="00465CD4">
          <w:rPr>
            <w:rFonts w:ascii="Times New Roman" w:hAnsi="Times New Roman" w:cs="Times New Roman"/>
            <w:sz w:val="28"/>
            <w:szCs w:val="28"/>
          </w:rPr>
          <w:t>подпунктом 5 пункта 1</w:t>
        </w:r>
      </w:hyperlink>
      <w:r w:rsidRPr="00465CD4">
        <w:rPr>
          <w:rFonts w:ascii="Times New Roman" w:hAnsi="Times New Roman" w:cs="Times New Roman"/>
          <w:sz w:val="28"/>
          <w:szCs w:val="28"/>
        </w:rPr>
        <w:t xml:space="preserve"> настоящей статьи, течение срока исковой давности приостанавливается с момента заключения сторонами отношения соглашения о проведении процедуры медиации до момента прекращения процедуры медиации, определяемого в соответствии с </w:t>
      </w:r>
      <w:hyperlink r:id="rId16" w:history="1">
        <w:r w:rsidRPr="00465CD4">
          <w:rPr>
            <w:rFonts w:ascii="Times New Roman" w:hAnsi="Times New Roman" w:cs="Times New Roman"/>
            <w:sz w:val="28"/>
            <w:szCs w:val="28"/>
          </w:rPr>
          <w:t>Федеральным законом</w:t>
        </w:r>
      </w:hyperlink>
      <w:r w:rsidRPr="00465CD4">
        <w:rPr>
          <w:rFonts w:ascii="Times New Roman" w:hAnsi="Times New Roman" w:cs="Times New Roman"/>
          <w:sz w:val="28"/>
          <w:szCs w:val="28"/>
        </w:rPr>
        <w:t xml:space="preserve"> "Об альтернативной процедуре урегулирования споров с участием посредника (процедуре медиации)".</w:t>
      </w:r>
    </w:p>
    <w:p w:rsidR="00A82A71" w:rsidRPr="00465CD4" w:rsidRDefault="00A82A71" w:rsidP="00A82A71">
      <w:pPr>
        <w:autoSpaceDE w:val="0"/>
        <w:autoSpaceDN w:val="0"/>
        <w:adjustRightInd w:val="0"/>
        <w:spacing w:after="0" w:line="360" w:lineRule="auto"/>
        <w:ind w:firstLine="720"/>
        <w:jc w:val="both"/>
        <w:rPr>
          <w:rFonts w:ascii="Times New Roman" w:hAnsi="Times New Roman" w:cs="Times New Roman"/>
          <w:sz w:val="28"/>
          <w:szCs w:val="28"/>
          <w:u w:val="single"/>
        </w:rPr>
      </w:pPr>
      <w:r w:rsidRPr="00465CD4">
        <w:rPr>
          <w:rFonts w:ascii="Times New Roman" w:hAnsi="Times New Roman" w:cs="Times New Roman"/>
          <w:sz w:val="28"/>
          <w:szCs w:val="28"/>
        </w:rPr>
        <w:t xml:space="preserve"> </w:t>
      </w:r>
      <w:r w:rsidR="00566B77" w:rsidRPr="00465CD4">
        <w:rPr>
          <w:rFonts w:ascii="Times New Roman" w:hAnsi="Times New Roman" w:cs="Times New Roman"/>
          <w:sz w:val="28"/>
          <w:szCs w:val="28"/>
          <w:u w:val="single"/>
        </w:rPr>
        <w:t>Перерыв</w:t>
      </w:r>
      <w:r w:rsidRPr="00465CD4">
        <w:rPr>
          <w:rFonts w:ascii="Times New Roman" w:hAnsi="Times New Roman" w:cs="Times New Roman"/>
          <w:sz w:val="28"/>
          <w:szCs w:val="28"/>
          <w:u w:val="single"/>
        </w:rPr>
        <w:t xml:space="preserve"> исковой давности </w:t>
      </w:r>
    </w:p>
    <w:p w:rsidR="00A82A71" w:rsidRPr="00465CD4" w:rsidRDefault="00A82A71" w:rsidP="00A82A71">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sz w:val="28"/>
          <w:szCs w:val="28"/>
        </w:rPr>
        <w:t xml:space="preserve">Перерыв исковой давности означает, что раз по каким-либо причинам возникает необходимость предъявить иск заново, также заново начинается </w:t>
      </w:r>
      <w:r w:rsidRPr="00465CD4">
        <w:rPr>
          <w:rFonts w:ascii="Times New Roman" w:hAnsi="Times New Roman" w:cs="Times New Roman"/>
          <w:sz w:val="28"/>
          <w:szCs w:val="28"/>
        </w:rPr>
        <w:lastRenderedPageBreak/>
        <w:t>течение срока давности, а время, истекшее до перерыва, в новый срок не засчитывается. В этом есть отличие перерыва от приостановления срока давности. Если приостановление исковой давности вызывается, как правило, независящими от воли заинтересованных лиц событиями длящегося характера, то перерыв исковой давности закон связывает с волевыми действиями истца или ответчика. В соответствии со ст. 203 ГК РФ течение исковой давности прерывается: предъявления иска в установленном законом порядке, совершением обязательным лицом действий, свидетельствующих о признании долга. </w:t>
      </w:r>
    </w:p>
    <w:p w:rsidR="00A82A71" w:rsidRPr="00465CD4" w:rsidRDefault="00A82A71" w:rsidP="00A82A71">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sz w:val="28"/>
          <w:szCs w:val="28"/>
        </w:rPr>
        <w:t xml:space="preserve">Первое из этих обстоятельств охватывает собой лишь такое обращение в суд, арбитражный и третейский суд, которое сделано в полном соответствии с требованиями материального и процессуального законодательства. </w:t>
      </w:r>
      <w:proofErr w:type="gramStart"/>
      <w:r w:rsidRPr="00465CD4">
        <w:rPr>
          <w:rFonts w:ascii="Times New Roman" w:hAnsi="Times New Roman" w:cs="Times New Roman"/>
          <w:sz w:val="28"/>
          <w:szCs w:val="28"/>
        </w:rPr>
        <w:t>Это, в частности, означает обязательное соблюдение истцом правил о подведомственности спора, принятие им необходимых мер к его досудебному урегулированию, предъявление иска дееспособным лицом и т. д. Иск, предъявленный с нарушением любого из этих и иных установленных законом требований, не принимается судом к производству или оставляется судом без рассмотрения, а отсюда следует, исковая давность не прерывается.</w:t>
      </w:r>
      <w:proofErr w:type="gramEnd"/>
      <w:r w:rsidRPr="00465CD4">
        <w:rPr>
          <w:rFonts w:ascii="Times New Roman" w:hAnsi="Times New Roman" w:cs="Times New Roman"/>
          <w:sz w:val="28"/>
          <w:szCs w:val="28"/>
        </w:rPr>
        <w:t xml:space="preserve"> Но иногда, иск, предъявленный по всем правилам, оказывается не рассмотренным по существу, например, ввиду появления обстоятельств, приостанавливающих производство по делу. Так, суд обязан приостановить производство по делу в случае смерти гражданина, если спорное правоотношение допускает правопреемство, пребывание ответчика в действующей части Вооруженных Сил и т. д. Во всех случаях приостановления производства по делу исковая давность прерывается в момент предъявления иска и начинает течь заново. Признание долга как обстоятельство, прерывающее исковую давность, может выражаться в любых действиях должника, подтверждающих наличие долга или иной обязанности. </w:t>
      </w:r>
      <w:proofErr w:type="gramStart"/>
      <w:r w:rsidRPr="00465CD4">
        <w:rPr>
          <w:rFonts w:ascii="Times New Roman" w:hAnsi="Times New Roman" w:cs="Times New Roman"/>
          <w:sz w:val="28"/>
          <w:szCs w:val="28"/>
        </w:rPr>
        <w:t xml:space="preserve">Но также следует отметить и то, что ст. 203 ГК РФ не содержит прямых указаний по ряду существенных вопросов, возникающих на практике, к </w:t>
      </w:r>
      <w:r w:rsidRPr="00465CD4">
        <w:rPr>
          <w:rFonts w:ascii="Times New Roman" w:hAnsi="Times New Roman" w:cs="Times New Roman"/>
          <w:sz w:val="28"/>
          <w:szCs w:val="28"/>
        </w:rPr>
        <w:lastRenderedPageBreak/>
        <w:t>которым относится: нарушение установленного порядка предъявления иска определено судом не первой, а например, надзорной инстанции спустя длительное время после принятия дела к производству судом первой инстанции, в исполнении решения, вынесенного судом, отказано и в этой связи необходимо</w:t>
      </w:r>
      <w:proofErr w:type="gramEnd"/>
      <w:r w:rsidRPr="00465CD4">
        <w:rPr>
          <w:rFonts w:ascii="Times New Roman" w:hAnsi="Times New Roman" w:cs="Times New Roman"/>
          <w:sz w:val="28"/>
          <w:szCs w:val="28"/>
        </w:rPr>
        <w:t xml:space="preserve"> предъявить новый иск. Например, суд необоснованно принял к рассмотрению спор, разрешение которого не относилось к его компетенции, либо вынесенное решение не может быть исполнено за рубежом. Отказано в исполнении решения третейского суда по мотиву недействительности соглашения о третейском разбирательстве либо в связи с признанием того, что решение вынесено по спору, выходящему за пределы такого соглашения. </w:t>
      </w:r>
    </w:p>
    <w:p w:rsidR="00A82A71" w:rsidRPr="00465CD4" w:rsidRDefault="00A82A71" w:rsidP="001B115A">
      <w:pPr>
        <w:spacing w:after="0" w:line="360" w:lineRule="auto"/>
        <w:ind w:firstLine="851"/>
        <w:jc w:val="both"/>
        <w:rPr>
          <w:rFonts w:ascii="Times New Roman" w:hAnsi="Times New Roman" w:cs="Times New Roman"/>
          <w:sz w:val="28"/>
          <w:szCs w:val="28"/>
          <w:u w:val="single"/>
        </w:rPr>
      </w:pPr>
      <w:r w:rsidRPr="00465CD4">
        <w:rPr>
          <w:rFonts w:ascii="Times New Roman" w:hAnsi="Times New Roman" w:cs="Times New Roman"/>
          <w:sz w:val="28"/>
          <w:szCs w:val="28"/>
          <w:u w:val="single"/>
        </w:rPr>
        <w:t>Восстановление срока исковой давности</w:t>
      </w:r>
    </w:p>
    <w:p w:rsidR="00682494" w:rsidRPr="00465CD4" w:rsidRDefault="00C236BA" w:rsidP="00682494">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sz w:val="28"/>
          <w:szCs w:val="28"/>
        </w:rPr>
        <w:t>Наряду с приостановлением и перерывом исковая давность может быть восстановлена судом, но в исключительных случаях, когда суд признает уважительной причину пропуска данного срока по обстоятельствам, связанным с личностью истца, нарушенное право гражданина подлежит защите. Это предусмотрено ст. 205 ГК РФ.</w:t>
      </w:r>
    </w:p>
    <w:p w:rsidR="00690765" w:rsidRPr="00465CD4" w:rsidRDefault="00AE465F" w:rsidP="00690765">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rPr>
        <w:t> </w:t>
      </w:r>
      <w:r w:rsidR="00690765" w:rsidRPr="00465CD4">
        <w:rPr>
          <w:rFonts w:ascii="Times New Roman" w:hAnsi="Times New Roman" w:cs="Times New Roman"/>
          <w:sz w:val="28"/>
          <w:szCs w:val="28"/>
        </w:rPr>
        <w:t>В данном случае суд восстанавливает уже истекшую исковую давность и исходит из этого обстоятельства. Восстановление исковой давности рассматривает законом как исключительная мера, которая может применяться лишь при наличии ряда обстоятельств. А именно: причина пропуска признается судом уважительной в том случае, когда она связана с личностью истца, в частности его тяжелой болезнью, беспомощным состоянием, неграмотностью и т. п. Обстоятельства, связанные с личностью ответчика, во внимание не принимаются.</w:t>
      </w:r>
    </w:p>
    <w:p w:rsidR="00690765" w:rsidRPr="00465CD4" w:rsidRDefault="00690765" w:rsidP="00690765">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sz w:val="28"/>
          <w:szCs w:val="28"/>
        </w:rPr>
        <w:t>Вопрос о восстановлении исковой давности может ставиться лишь потерпевшим - гражданином. Просьба юридических лиц и граждан-предпринимателей с такой же просьбой не удовлетворяются. </w:t>
      </w:r>
    </w:p>
    <w:p w:rsidR="00690765" w:rsidRPr="00465CD4" w:rsidRDefault="00690765" w:rsidP="00682494">
      <w:pPr>
        <w:autoSpaceDE w:val="0"/>
        <w:autoSpaceDN w:val="0"/>
        <w:adjustRightInd w:val="0"/>
        <w:spacing w:after="0" w:line="360" w:lineRule="auto"/>
        <w:ind w:firstLine="720"/>
        <w:jc w:val="both"/>
        <w:rPr>
          <w:rFonts w:ascii="Times New Roman" w:hAnsi="Times New Roman" w:cs="Times New Roman"/>
        </w:rPr>
      </w:pPr>
      <w:r w:rsidRPr="00465CD4">
        <w:rPr>
          <w:rFonts w:ascii="Times New Roman" w:hAnsi="Times New Roman" w:cs="Times New Roman"/>
          <w:sz w:val="28"/>
          <w:szCs w:val="28"/>
        </w:rPr>
        <w:t xml:space="preserve">Уважительные причины пропуска - это лишь те, которые имели место в последние шесть месяцев срока давности, а если этот срок равен шести </w:t>
      </w:r>
      <w:r w:rsidRPr="00465CD4">
        <w:rPr>
          <w:rFonts w:ascii="Times New Roman" w:hAnsi="Times New Roman" w:cs="Times New Roman"/>
          <w:sz w:val="28"/>
          <w:szCs w:val="28"/>
        </w:rPr>
        <w:lastRenderedPageBreak/>
        <w:t>месяцам или менее - в течение срока давности. При этом решении данного вопроса зависит от суда - он может признать причины пропуска давностного срока уважительными, а может и не признать.</w:t>
      </w:r>
      <w:r w:rsidRPr="00465CD4">
        <w:rPr>
          <w:rFonts w:ascii="Times New Roman" w:hAnsi="Times New Roman" w:cs="Times New Roman"/>
        </w:rPr>
        <w:t> </w:t>
      </w:r>
    </w:p>
    <w:p w:rsidR="00690765" w:rsidRPr="00465CD4" w:rsidRDefault="00690765" w:rsidP="00682494">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sz w:val="28"/>
          <w:szCs w:val="28"/>
        </w:rPr>
        <w:t>В соответствии с прямым указанием закона в ст. 201 ГК РФ, перемена лиц в обязательстве не влечет за собой изменение срока исковой давности, т. е. не прерывает ее и не приостанавливает и, по общему правилу, не может служить основанием для ее восстановления. Такая перемена лиц происходит при уступке права требования (ст. 382 ГК РФ) или переводе долга (ст. 391 ГК РФ), при наследовании, реорганизации юридического лица и в других случаях правопреемства. Правопреемник, заинтересованный в защите перешедшего к нему права, должен уложить в остаток срока исковой давности, который имеется на момент перехода к нему нарушенного права. </w:t>
      </w:r>
      <w:r w:rsidRPr="00465CD4">
        <w:rPr>
          <w:rFonts w:ascii="Times New Roman" w:hAnsi="Times New Roman" w:cs="Times New Roman"/>
          <w:sz w:val="28"/>
          <w:szCs w:val="28"/>
        </w:rPr>
        <w:br/>
        <w:t xml:space="preserve">Но необходимо обратить внимание на то, что восстановление срока исковой давности - это </w:t>
      </w:r>
      <w:proofErr w:type="gramStart"/>
      <w:r w:rsidRPr="00465CD4">
        <w:rPr>
          <w:rFonts w:ascii="Times New Roman" w:hAnsi="Times New Roman" w:cs="Times New Roman"/>
          <w:sz w:val="28"/>
          <w:szCs w:val="28"/>
        </w:rPr>
        <w:t>не возобновление</w:t>
      </w:r>
      <w:proofErr w:type="gramEnd"/>
      <w:r w:rsidRPr="00465CD4">
        <w:rPr>
          <w:rFonts w:ascii="Times New Roman" w:hAnsi="Times New Roman" w:cs="Times New Roman"/>
          <w:sz w:val="28"/>
          <w:szCs w:val="28"/>
        </w:rPr>
        <w:t xml:space="preserve"> его на новый срок. Здесь смысл в том, что суд предоставляет защиту нарушенного </w:t>
      </w:r>
      <w:proofErr w:type="gramStart"/>
      <w:r w:rsidRPr="00465CD4">
        <w:rPr>
          <w:rFonts w:ascii="Times New Roman" w:hAnsi="Times New Roman" w:cs="Times New Roman"/>
          <w:sz w:val="28"/>
          <w:szCs w:val="28"/>
        </w:rPr>
        <w:t>права</w:t>
      </w:r>
      <w:proofErr w:type="gramEnd"/>
      <w:r w:rsidRPr="00465CD4">
        <w:rPr>
          <w:rFonts w:ascii="Times New Roman" w:hAnsi="Times New Roman" w:cs="Times New Roman"/>
          <w:sz w:val="28"/>
          <w:szCs w:val="28"/>
        </w:rPr>
        <w:t xml:space="preserve"> несмотря на пропуск срока исковой давности. </w:t>
      </w:r>
    </w:p>
    <w:p w:rsidR="00280087" w:rsidRPr="00465CD4" w:rsidRDefault="00280087" w:rsidP="00682494">
      <w:pPr>
        <w:autoSpaceDE w:val="0"/>
        <w:autoSpaceDN w:val="0"/>
        <w:adjustRightInd w:val="0"/>
        <w:spacing w:after="0" w:line="360" w:lineRule="auto"/>
        <w:ind w:firstLine="720"/>
        <w:jc w:val="both"/>
        <w:rPr>
          <w:rFonts w:ascii="Times New Roman" w:hAnsi="Times New Roman" w:cs="Times New Roman"/>
          <w:sz w:val="28"/>
          <w:szCs w:val="28"/>
          <w:u w:val="single"/>
        </w:rPr>
      </w:pPr>
      <w:r w:rsidRPr="00465CD4">
        <w:rPr>
          <w:rFonts w:ascii="Times New Roman" w:hAnsi="Times New Roman" w:cs="Times New Roman"/>
          <w:sz w:val="28"/>
          <w:szCs w:val="28"/>
          <w:u w:val="single"/>
        </w:rPr>
        <w:t>Последствия пропуска исковой давности</w:t>
      </w:r>
    </w:p>
    <w:p w:rsidR="00CF77AC" w:rsidRPr="00465CD4" w:rsidRDefault="00CF77AC" w:rsidP="00CF77AC">
      <w:pPr>
        <w:autoSpaceDE w:val="0"/>
        <w:autoSpaceDN w:val="0"/>
        <w:adjustRightInd w:val="0"/>
        <w:spacing w:after="0" w:line="360" w:lineRule="auto"/>
        <w:ind w:firstLine="720"/>
        <w:jc w:val="both"/>
        <w:rPr>
          <w:rFonts w:ascii="Times New Roman" w:hAnsi="Times New Roman" w:cs="Times New Roman"/>
          <w:sz w:val="28"/>
          <w:szCs w:val="28"/>
        </w:rPr>
      </w:pPr>
      <w:r w:rsidRPr="00465CD4">
        <w:rPr>
          <w:rFonts w:ascii="Times New Roman" w:hAnsi="Times New Roman" w:cs="Times New Roman"/>
          <w:sz w:val="28"/>
          <w:szCs w:val="28"/>
        </w:rPr>
        <w:t>Истечение срока исковой давности, о применении которой заявлено стороне в споре, до предъявления иска является основанием в отказе в иске (ч. 2 ст. 199 ГК РФ), т. е. погашает право на иск в материальном смысле. Иными словами, если при рассмотрении дела выясняется, что истцом пропущен срок исковой давности, суд должен отказать в иске, даже не смотря на то, что истец обладает соответствующим правом и это право нарушено ответчиком. Данный вопрос однозначно решен в законе и дискуссий не вызывает.</w:t>
      </w:r>
    </w:p>
    <w:p w:rsidR="00CF77AC" w:rsidRPr="00465CD4" w:rsidRDefault="00CF77AC" w:rsidP="00CF77AC">
      <w:pPr>
        <w:autoSpaceDE w:val="0"/>
        <w:autoSpaceDN w:val="0"/>
        <w:adjustRightInd w:val="0"/>
        <w:spacing w:after="0" w:line="360" w:lineRule="auto"/>
        <w:ind w:firstLine="720"/>
        <w:jc w:val="both"/>
        <w:rPr>
          <w:rFonts w:ascii="Times New Roman" w:hAnsi="Times New Roman" w:cs="Times New Roman"/>
        </w:rPr>
      </w:pPr>
      <w:r w:rsidRPr="00465CD4">
        <w:rPr>
          <w:rFonts w:ascii="Times New Roman" w:hAnsi="Times New Roman" w:cs="Times New Roman"/>
        </w:rPr>
        <w:t> </w:t>
      </w:r>
    </w:p>
    <w:p w:rsidR="00CF77AC" w:rsidRPr="00465CD4" w:rsidRDefault="00CF77AC">
      <w:pPr>
        <w:rPr>
          <w:rFonts w:ascii="Times New Roman" w:hAnsi="Times New Roman" w:cs="Times New Roman"/>
        </w:rPr>
      </w:pPr>
      <w:r w:rsidRPr="00465CD4">
        <w:rPr>
          <w:rFonts w:ascii="Times New Roman" w:hAnsi="Times New Roman" w:cs="Times New Roman"/>
        </w:rPr>
        <w:br w:type="page"/>
      </w:r>
    </w:p>
    <w:p w:rsidR="000864DD" w:rsidRDefault="00CF77AC" w:rsidP="000864DD">
      <w:pPr>
        <w:pStyle w:val="a6"/>
        <w:numPr>
          <w:ilvl w:val="0"/>
          <w:numId w:val="1"/>
        </w:numPr>
        <w:autoSpaceDE w:val="0"/>
        <w:autoSpaceDN w:val="0"/>
        <w:adjustRightInd w:val="0"/>
        <w:spacing w:after="0" w:line="360" w:lineRule="auto"/>
        <w:jc w:val="center"/>
        <w:rPr>
          <w:rFonts w:ascii="Times New Roman" w:hAnsi="Times New Roman" w:cs="Times New Roman"/>
          <w:b/>
          <w:sz w:val="32"/>
          <w:szCs w:val="32"/>
        </w:rPr>
      </w:pPr>
      <w:r w:rsidRPr="00465CD4">
        <w:rPr>
          <w:rFonts w:ascii="Times New Roman" w:hAnsi="Times New Roman" w:cs="Times New Roman"/>
          <w:b/>
          <w:bCs/>
          <w:sz w:val="32"/>
          <w:szCs w:val="32"/>
        </w:rPr>
        <w:lastRenderedPageBreak/>
        <w:t>Правоприменительная практика в сфере регулирования исковой давности</w:t>
      </w:r>
      <w:r w:rsidRPr="00465CD4">
        <w:rPr>
          <w:rFonts w:ascii="Times New Roman" w:hAnsi="Times New Roman" w:cs="Times New Roman"/>
          <w:b/>
          <w:sz w:val="32"/>
          <w:szCs w:val="32"/>
        </w:rPr>
        <w:t>.</w:t>
      </w:r>
    </w:p>
    <w:p w:rsidR="007F6533" w:rsidRPr="007F6533" w:rsidRDefault="007F6533" w:rsidP="007F6533">
      <w:pPr>
        <w:pStyle w:val="a3"/>
        <w:spacing w:before="0" w:beforeAutospacing="0" w:after="0" w:afterAutospacing="0" w:line="360" w:lineRule="auto"/>
        <w:ind w:firstLine="851"/>
        <w:jc w:val="both"/>
        <w:rPr>
          <w:sz w:val="28"/>
          <w:szCs w:val="28"/>
        </w:rPr>
      </w:pPr>
      <w:r w:rsidRPr="007F6533">
        <w:rPr>
          <w:sz w:val="28"/>
          <w:szCs w:val="28"/>
        </w:rPr>
        <w:t xml:space="preserve">Судебная практика исходит из того, что срок исковой давности применяется судом только по заявлению стороны в споре, сделанному до вынесения судом решения.  Форма заявления стороны в споре о пропуске срока исковой давности законодательством не предусмотрена, поэтому суды принимают и рассматривают заявление стороны по спору, сделанному как в письменной, так и в устной форме с обязательным занесением информации в протокол судебного заседания. Аналогичное ходатайство, поступившее от третьего лица по делу, не заявляющего самостоятельных требований относительно предмета спора, судом к рассмотрению не принимается.  В пункте 2 статьи 199 Гражданского кодекса Российской Федерации предусмотрено, что заявление о применении срока исковой давности может быть подано только стороной спора, поэтому заявление о пропуске срока исковой давности, сделанное третьим лицом, не является основанием для применения срока исковой давности. </w:t>
      </w:r>
    </w:p>
    <w:p w:rsidR="007F6533" w:rsidRPr="007F6533" w:rsidRDefault="007F6533" w:rsidP="007F6533">
      <w:pPr>
        <w:pStyle w:val="a3"/>
        <w:spacing w:before="0" w:beforeAutospacing="0" w:after="0" w:afterAutospacing="0" w:line="360" w:lineRule="auto"/>
        <w:ind w:firstLine="851"/>
        <w:jc w:val="both"/>
        <w:rPr>
          <w:sz w:val="28"/>
          <w:szCs w:val="28"/>
        </w:rPr>
      </w:pPr>
      <w:r w:rsidRPr="007F6533">
        <w:rPr>
          <w:sz w:val="28"/>
          <w:szCs w:val="28"/>
        </w:rPr>
        <w:t xml:space="preserve">           Заявление о применении исковой давности, сделанное одним из ответчиков, не распространяется на других соответчиков, в том числе и при солидарной обязанности (ответственности). </w:t>
      </w:r>
    </w:p>
    <w:p w:rsidR="007F6533" w:rsidRPr="007F6533" w:rsidRDefault="007F6533" w:rsidP="007F6533">
      <w:pPr>
        <w:pStyle w:val="a3"/>
        <w:spacing w:before="0" w:beforeAutospacing="0" w:after="0" w:afterAutospacing="0" w:line="360" w:lineRule="auto"/>
        <w:ind w:firstLine="851"/>
        <w:jc w:val="both"/>
        <w:rPr>
          <w:sz w:val="28"/>
          <w:szCs w:val="28"/>
        </w:rPr>
      </w:pPr>
      <w:r w:rsidRPr="007F6533">
        <w:rPr>
          <w:sz w:val="28"/>
          <w:szCs w:val="28"/>
        </w:rPr>
        <w:t xml:space="preserve">           Лицо, чьи права нарушены, вправе требовать защиты своих прав в любое время, вне зависимости от того, истек срок исковой давности или нет. Данное положение вытекает из </w:t>
      </w:r>
      <w:hyperlink r:id="rId17" w:history="1">
        <w:r w:rsidRPr="007F6533">
          <w:rPr>
            <w:rStyle w:val="a4"/>
            <w:color w:val="auto"/>
            <w:sz w:val="28"/>
            <w:szCs w:val="28"/>
          </w:rPr>
          <w:t>ст. 199</w:t>
        </w:r>
      </w:hyperlink>
      <w:r w:rsidRPr="007F6533">
        <w:rPr>
          <w:sz w:val="28"/>
          <w:szCs w:val="28"/>
        </w:rPr>
        <w:t xml:space="preserve">ГК РФ, где указано, что требование о защите права принимается судом независимо от истечения срока исковой давности. Другое дело, когда сторона в споре может заявить о применении этого срока. В таком случае суд обязан отказать в иске. </w:t>
      </w:r>
    </w:p>
    <w:p w:rsidR="007F6533" w:rsidRPr="007F6533" w:rsidRDefault="007F6533" w:rsidP="007F6533">
      <w:pPr>
        <w:pStyle w:val="a3"/>
        <w:spacing w:before="0" w:beforeAutospacing="0" w:after="0" w:afterAutospacing="0" w:line="360" w:lineRule="auto"/>
        <w:ind w:firstLine="851"/>
        <w:jc w:val="both"/>
        <w:rPr>
          <w:sz w:val="28"/>
          <w:szCs w:val="28"/>
        </w:rPr>
      </w:pPr>
      <w:r w:rsidRPr="007F6533">
        <w:rPr>
          <w:sz w:val="28"/>
          <w:szCs w:val="28"/>
        </w:rPr>
        <w:t xml:space="preserve">             Прежде чем окончательно сделать вывод о том, пропущен или нет срок давности,   необходимо с достоверностью установить: </w:t>
      </w:r>
    </w:p>
    <w:p w:rsidR="007F6533" w:rsidRPr="007F6533" w:rsidRDefault="007F6533" w:rsidP="007F6533">
      <w:pPr>
        <w:pStyle w:val="a3"/>
        <w:adjustRightInd w:val="0"/>
        <w:spacing w:before="0" w:beforeAutospacing="0" w:after="0" w:afterAutospacing="0" w:line="360" w:lineRule="auto"/>
        <w:ind w:firstLine="851"/>
        <w:jc w:val="both"/>
        <w:rPr>
          <w:sz w:val="28"/>
          <w:szCs w:val="28"/>
        </w:rPr>
      </w:pPr>
      <w:r w:rsidRPr="007F6533">
        <w:rPr>
          <w:sz w:val="28"/>
          <w:szCs w:val="28"/>
        </w:rPr>
        <w:t xml:space="preserve">во-первых, применяется ли к спорному правоотношению исковая давность; </w:t>
      </w:r>
    </w:p>
    <w:p w:rsidR="007F6533" w:rsidRPr="007F6533" w:rsidRDefault="007F6533" w:rsidP="007F6533">
      <w:pPr>
        <w:pStyle w:val="a3"/>
        <w:adjustRightInd w:val="0"/>
        <w:spacing w:before="0" w:beforeAutospacing="0" w:after="0" w:afterAutospacing="0" w:line="360" w:lineRule="auto"/>
        <w:ind w:firstLine="851"/>
        <w:jc w:val="both"/>
        <w:rPr>
          <w:sz w:val="28"/>
          <w:szCs w:val="28"/>
        </w:rPr>
      </w:pPr>
      <w:r w:rsidRPr="007F6533">
        <w:rPr>
          <w:sz w:val="28"/>
          <w:szCs w:val="28"/>
        </w:rPr>
        <w:lastRenderedPageBreak/>
        <w:t xml:space="preserve">во-вторых, какой именно срок давности применим к данному правоотношению (общий или специальный); </w:t>
      </w:r>
    </w:p>
    <w:p w:rsidR="007F6533" w:rsidRPr="007F6533" w:rsidRDefault="007F6533" w:rsidP="007F6533">
      <w:pPr>
        <w:pStyle w:val="a3"/>
        <w:adjustRightInd w:val="0"/>
        <w:spacing w:before="0" w:beforeAutospacing="0" w:after="0" w:afterAutospacing="0" w:line="360" w:lineRule="auto"/>
        <w:ind w:firstLine="851"/>
        <w:jc w:val="both"/>
        <w:rPr>
          <w:sz w:val="28"/>
          <w:szCs w:val="28"/>
        </w:rPr>
      </w:pPr>
      <w:r w:rsidRPr="007F6533">
        <w:rPr>
          <w:sz w:val="28"/>
          <w:szCs w:val="28"/>
        </w:rPr>
        <w:t xml:space="preserve">в-третьих, когда началось течение давностного срока. </w:t>
      </w:r>
    </w:p>
    <w:p w:rsidR="007F6533" w:rsidRPr="007F6533" w:rsidRDefault="007F6533" w:rsidP="007F6533">
      <w:pPr>
        <w:pStyle w:val="a3"/>
        <w:spacing w:before="0" w:beforeAutospacing="0" w:after="0" w:afterAutospacing="0" w:line="360" w:lineRule="auto"/>
        <w:ind w:firstLine="851"/>
        <w:jc w:val="both"/>
        <w:rPr>
          <w:sz w:val="28"/>
          <w:szCs w:val="28"/>
        </w:rPr>
      </w:pPr>
      <w:r w:rsidRPr="007F6533">
        <w:rPr>
          <w:sz w:val="28"/>
          <w:szCs w:val="28"/>
        </w:rPr>
        <w:t xml:space="preserve">              Истечение срока исковой давности не является автоматическим прекращением возможности защитить права потерпевшей стороны. Ее применение носит заявительный характер. Истечение срока исковой давности, о применении которого заявлено стороной в споре, является самостоятельным основанием к вынесению судом решения об отказе в иске. </w:t>
      </w:r>
    </w:p>
    <w:p w:rsidR="00FD6BFA" w:rsidRDefault="00FD6BFA" w:rsidP="00FD6BFA">
      <w:pPr>
        <w:spacing w:before="100" w:beforeAutospacing="1" w:after="100" w:afterAutospacing="1" w:line="240" w:lineRule="auto"/>
        <w:ind w:left="851"/>
        <w:outlineLvl w:val="0"/>
        <w:rPr>
          <w:rFonts w:ascii="Times New Roman" w:eastAsia="Times New Roman" w:hAnsi="Times New Roman" w:cs="Times New Roman"/>
          <w:bCs/>
          <w:kern w:val="36"/>
          <w:sz w:val="28"/>
          <w:szCs w:val="28"/>
        </w:rPr>
      </w:pPr>
      <w:r w:rsidRPr="00FD6BFA">
        <w:rPr>
          <w:rFonts w:ascii="Times New Roman" w:eastAsia="Times New Roman" w:hAnsi="Times New Roman" w:cs="Times New Roman"/>
          <w:bCs/>
          <w:kern w:val="36"/>
          <w:sz w:val="28"/>
          <w:szCs w:val="28"/>
        </w:rPr>
        <w:t xml:space="preserve">Обзор судебной практики </w:t>
      </w:r>
    </w:p>
    <w:p w:rsidR="00FD6BFA" w:rsidRDefault="00FD6BFA" w:rsidP="00FD6BFA">
      <w:pPr>
        <w:spacing w:before="100" w:beforeAutospacing="1" w:after="100" w:afterAutospacing="1" w:line="240" w:lineRule="auto"/>
        <w:ind w:left="851"/>
        <w:outlineLvl w:val="0"/>
        <w:rPr>
          <w:rFonts w:ascii="Times New Roman" w:eastAsia="Times New Roman" w:hAnsi="Times New Roman" w:cs="Times New Roman"/>
          <w:bCs/>
          <w:kern w:val="36"/>
          <w:sz w:val="28"/>
          <w:szCs w:val="28"/>
        </w:rPr>
      </w:pPr>
      <w:r>
        <w:rPr>
          <w:rFonts w:ascii="Times New Roman" w:eastAsia="Times New Roman" w:hAnsi="Times New Roman" w:cs="Times New Roman"/>
          <w:bCs/>
          <w:kern w:val="36"/>
          <w:sz w:val="28"/>
          <w:szCs w:val="28"/>
        </w:rPr>
        <w:t>№1</w:t>
      </w:r>
    </w:p>
    <w:p w:rsidR="00FD6BFA" w:rsidRPr="00FD6BFA" w:rsidRDefault="00FD6BFA" w:rsidP="00FD6BFA">
      <w:pPr>
        <w:pStyle w:val="a3"/>
        <w:spacing w:before="0" w:beforeAutospacing="0" w:after="0" w:afterAutospacing="0" w:line="360" w:lineRule="auto"/>
        <w:ind w:firstLine="851"/>
        <w:jc w:val="both"/>
        <w:rPr>
          <w:sz w:val="28"/>
          <w:szCs w:val="28"/>
        </w:rPr>
      </w:pPr>
      <w:r w:rsidRPr="00FD6BFA">
        <w:rPr>
          <w:sz w:val="28"/>
          <w:szCs w:val="28"/>
        </w:rPr>
        <w:t>Начало течения срока исковой давности должно определяться судом исходя из установленных законом сроков утверждения общим собранием акционеров годовой бухгалтерской отчетности с учетом того, что акционеры должны интересоваться делами общества. </w:t>
      </w:r>
      <w:hyperlink r:id="rId18" w:history="1">
        <w:r w:rsidRPr="00FD6BFA">
          <w:rPr>
            <w:rStyle w:val="a4"/>
            <w:iCs/>
            <w:color w:val="auto"/>
            <w:sz w:val="28"/>
            <w:szCs w:val="28"/>
          </w:rPr>
          <w:t>Постановление ФАС Центрального округа от 26.07.2011 по делу N А08-5657/10 , также Постановление ФАС Центрального округа от 19.05.2011 по делу N А09-7447/2010</w:t>
        </w:r>
      </w:hyperlink>
    </w:p>
    <w:p w:rsidR="00FD6BFA" w:rsidRPr="00FD6BFA" w:rsidRDefault="00FD6BFA" w:rsidP="00FD6BFA">
      <w:pPr>
        <w:pStyle w:val="a3"/>
        <w:spacing w:before="0" w:beforeAutospacing="0" w:after="0" w:afterAutospacing="0" w:line="360" w:lineRule="auto"/>
        <w:ind w:firstLine="851"/>
        <w:jc w:val="both"/>
        <w:rPr>
          <w:sz w:val="28"/>
          <w:szCs w:val="28"/>
        </w:rPr>
      </w:pPr>
      <w:r w:rsidRPr="00FD6BFA">
        <w:rPr>
          <w:rStyle w:val="a9"/>
          <w:i w:val="0"/>
          <w:sz w:val="28"/>
          <w:szCs w:val="28"/>
        </w:rPr>
        <w:t>«в соответствии с требованиями статей 47 и 48 ФЗ «Об акционерных обществах» годовое общее собрание акционеров проводится в сроки, устанавливаемые уставом общества, но не ранее чем через два месяца и не позднее чем через шесть месяцев после окончания финансового года. В повестку дня годового общего собрания акционеров входит вопрос об утверждении годовых отчетов и годовой бухгалтерской отчетности.</w:t>
      </w:r>
    </w:p>
    <w:p w:rsidR="00FD6BFA" w:rsidRPr="00FD6BFA" w:rsidRDefault="00FD6BFA" w:rsidP="00FD6BFA">
      <w:pPr>
        <w:pStyle w:val="a3"/>
        <w:spacing w:before="0" w:beforeAutospacing="0" w:after="0" w:afterAutospacing="0" w:line="360" w:lineRule="auto"/>
        <w:ind w:firstLine="851"/>
        <w:jc w:val="both"/>
        <w:rPr>
          <w:sz w:val="28"/>
          <w:szCs w:val="28"/>
        </w:rPr>
      </w:pPr>
      <w:r w:rsidRPr="00FD6BFA">
        <w:rPr>
          <w:rStyle w:val="a9"/>
          <w:i w:val="0"/>
          <w:sz w:val="28"/>
          <w:szCs w:val="28"/>
        </w:rPr>
        <w:t xml:space="preserve">Дополнительные требования к порядку подготовки, созыва и проведения общего собрания акционеров установлены Положением о дополнительных требованиях к порядку подготовки, созыва и проведения общего собрания акционеров, утвержденным постановлением ФКЦБ N 17-пс </w:t>
      </w:r>
      <w:r w:rsidRPr="00FD6BFA">
        <w:rPr>
          <w:rStyle w:val="a9"/>
          <w:i w:val="0"/>
          <w:sz w:val="28"/>
          <w:szCs w:val="28"/>
        </w:rPr>
        <w:lastRenderedPageBreak/>
        <w:t>от 31.05.2002 на основании пункта 2 статьи 47 ФЗ «Об акционерных обществах».</w:t>
      </w:r>
    </w:p>
    <w:p w:rsidR="00FD6BFA" w:rsidRPr="00FD6BFA" w:rsidRDefault="00FD6BFA" w:rsidP="00FD6BFA">
      <w:pPr>
        <w:pStyle w:val="a3"/>
        <w:spacing w:before="0" w:beforeAutospacing="0" w:after="0" w:afterAutospacing="0" w:line="360" w:lineRule="auto"/>
        <w:ind w:firstLine="851"/>
        <w:jc w:val="both"/>
        <w:rPr>
          <w:sz w:val="28"/>
          <w:szCs w:val="28"/>
        </w:rPr>
      </w:pPr>
      <w:proofErr w:type="gramStart"/>
      <w:r w:rsidRPr="00FD6BFA">
        <w:rPr>
          <w:rStyle w:val="a9"/>
          <w:i w:val="0"/>
          <w:sz w:val="28"/>
          <w:szCs w:val="28"/>
        </w:rPr>
        <w:t>Согласно пункту 3.6 данного Положения годовой отчет общества, выносимый на утверждение годового общего собрания, должен содержать в том числе: перечень совершенных обществом в отчетном году сделок, признаваемых в соответствии с Федеральным законом »Об акционерных обществах» крупными сделками, а также иных сделок, на совершение которых в соответствии с уставом общества распространяется порядок одобрения крупных сделок, с указанием по каждой сделке ее</w:t>
      </w:r>
      <w:proofErr w:type="gramEnd"/>
      <w:r w:rsidRPr="00FD6BFA">
        <w:rPr>
          <w:rStyle w:val="a9"/>
          <w:i w:val="0"/>
          <w:sz w:val="28"/>
          <w:szCs w:val="28"/>
        </w:rPr>
        <w:t xml:space="preserve"> </w:t>
      </w:r>
      <w:proofErr w:type="gramStart"/>
      <w:r w:rsidRPr="00FD6BFA">
        <w:rPr>
          <w:rStyle w:val="a9"/>
          <w:i w:val="0"/>
          <w:sz w:val="28"/>
          <w:szCs w:val="28"/>
        </w:rPr>
        <w:t xml:space="preserve">существенных условий и органа управления общества, принявшего решение о ее одобрении; перечень совершенных обществом в отчетном году сделок, признаваемых в соответствии с </w:t>
      </w:r>
      <w:proofErr w:type="spellStart"/>
      <w:r w:rsidRPr="00FD6BFA">
        <w:rPr>
          <w:rStyle w:val="a9"/>
          <w:i w:val="0"/>
          <w:sz w:val="28"/>
          <w:szCs w:val="28"/>
        </w:rPr>
        <w:t>Федеральнымзаконом</w:t>
      </w:r>
      <w:proofErr w:type="spellEnd"/>
      <w:r w:rsidRPr="00FD6BFA">
        <w:rPr>
          <w:rStyle w:val="a9"/>
          <w:i w:val="0"/>
          <w:sz w:val="28"/>
          <w:szCs w:val="28"/>
        </w:rPr>
        <w:t> »Об акционерных обществах» сделками, в совершении которых имеется заинтересованность, с указанием по каждой сделке заинтересованного лица (лиц), существенных условий и органа управления общества, принявшего решение о ее одобрении.</w:t>
      </w:r>
      <w:proofErr w:type="gramEnd"/>
    </w:p>
    <w:p w:rsidR="00FD6BFA" w:rsidRPr="00FD6BFA" w:rsidRDefault="00FD6BFA" w:rsidP="00FD6BFA">
      <w:pPr>
        <w:pStyle w:val="a3"/>
        <w:spacing w:before="0" w:beforeAutospacing="0" w:after="0" w:afterAutospacing="0" w:line="360" w:lineRule="auto"/>
        <w:ind w:firstLine="851"/>
        <w:jc w:val="both"/>
        <w:rPr>
          <w:sz w:val="28"/>
          <w:szCs w:val="28"/>
        </w:rPr>
      </w:pPr>
      <w:r w:rsidRPr="00FD6BFA">
        <w:rPr>
          <w:rStyle w:val="a9"/>
          <w:i w:val="0"/>
          <w:sz w:val="28"/>
          <w:szCs w:val="28"/>
        </w:rPr>
        <w:t>Пунктом 2 статьи 31 ФЗ «Об акционерных обществах» определены права акционеров, в том числе участвовать в управлении делами общества, получать информацию о деятельности общества.</w:t>
      </w:r>
    </w:p>
    <w:p w:rsidR="00FD6BFA" w:rsidRPr="00FD6BFA" w:rsidRDefault="00FD6BFA" w:rsidP="00FD6BFA">
      <w:pPr>
        <w:pStyle w:val="a3"/>
        <w:spacing w:before="0" w:beforeAutospacing="0" w:after="0" w:afterAutospacing="0" w:line="360" w:lineRule="auto"/>
        <w:ind w:firstLine="851"/>
        <w:jc w:val="both"/>
        <w:rPr>
          <w:rStyle w:val="a9"/>
          <w:i w:val="0"/>
          <w:sz w:val="28"/>
          <w:szCs w:val="28"/>
        </w:rPr>
      </w:pPr>
      <w:r w:rsidRPr="00FD6BFA">
        <w:rPr>
          <w:rStyle w:val="a9"/>
          <w:i w:val="0"/>
          <w:sz w:val="28"/>
          <w:szCs w:val="28"/>
        </w:rPr>
        <w:t>Таким образом, определяя начало течения срока исковой давности, суд правомерно исходил из установленных законом сроков утверждения общим собранием акционеров годовой бухгалтерской отчетности, а также того, что истцы должны были интересоваться делами общества и получить информацию о заключении оспариваемого договора о переводе долга от 07.02.2008 не позднее даты проведения собрания акционеров. Однако настоящий иск заявлен 10.09.2010, то есть с пропуском срока исковой давности</w:t>
      </w:r>
      <w:proofErr w:type="gramStart"/>
      <w:r w:rsidRPr="00FD6BFA">
        <w:rPr>
          <w:rStyle w:val="a9"/>
          <w:i w:val="0"/>
          <w:sz w:val="28"/>
          <w:szCs w:val="28"/>
        </w:rPr>
        <w:t>.»</w:t>
      </w:r>
      <w:proofErr w:type="gramEnd"/>
    </w:p>
    <w:p w:rsidR="00FD6BFA" w:rsidRPr="00FD6BFA" w:rsidRDefault="00FD6BFA" w:rsidP="00FD6BFA">
      <w:pPr>
        <w:pStyle w:val="a3"/>
        <w:spacing w:before="0" w:beforeAutospacing="0" w:after="0" w:afterAutospacing="0" w:line="360" w:lineRule="auto"/>
        <w:ind w:firstLine="851"/>
        <w:jc w:val="both"/>
        <w:rPr>
          <w:sz w:val="28"/>
          <w:szCs w:val="28"/>
        </w:rPr>
      </w:pPr>
      <w:r w:rsidRPr="00FD6BFA">
        <w:rPr>
          <w:rStyle w:val="a9"/>
          <w:i w:val="0"/>
          <w:sz w:val="28"/>
          <w:szCs w:val="28"/>
        </w:rPr>
        <w:t>№2</w:t>
      </w:r>
    </w:p>
    <w:p w:rsidR="00887B52" w:rsidRPr="00FD6BFA" w:rsidRDefault="00887B52" w:rsidP="00887B52">
      <w:pPr>
        <w:spacing w:after="0" w:line="360" w:lineRule="auto"/>
        <w:ind w:firstLine="510"/>
        <w:jc w:val="both"/>
        <w:rPr>
          <w:rFonts w:ascii="Times New Roman" w:eastAsia="Times New Roman" w:hAnsi="Times New Roman" w:cs="Times New Roman"/>
          <w:sz w:val="28"/>
          <w:szCs w:val="28"/>
        </w:rPr>
      </w:pPr>
      <w:r w:rsidRPr="00FD6BFA">
        <w:rPr>
          <w:rFonts w:ascii="Times New Roman" w:eastAsia="Times New Roman" w:hAnsi="Times New Roman" w:cs="Times New Roman"/>
          <w:sz w:val="28"/>
          <w:szCs w:val="28"/>
        </w:rPr>
        <w:t>Постановление Президиума ВАС РФ от 22.03.2011 N 14378/10 по делу N А40-28201/10-16-237</w:t>
      </w:r>
    </w:p>
    <w:p w:rsidR="00887B52" w:rsidRPr="00FD6BFA" w:rsidRDefault="00887B52" w:rsidP="00887B52">
      <w:pPr>
        <w:spacing w:after="0" w:line="360" w:lineRule="auto"/>
        <w:ind w:firstLine="510"/>
        <w:jc w:val="both"/>
        <w:rPr>
          <w:rFonts w:ascii="Times New Roman" w:eastAsia="Times New Roman" w:hAnsi="Times New Roman" w:cs="Times New Roman"/>
          <w:sz w:val="28"/>
          <w:szCs w:val="28"/>
        </w:rPr>
      </w:pPr>
      <w:r w:rsidRPr="00FD6BFA">
        <w:rPr>
          <w:rFonts w:ascii="Times New Roman" w:eastAsia="Times New Roman" w:hAnsi="Times New Roman" w:cs="Times New Roman"/>
          <w:sz w:val="28"/>
          <w:szCs w:val="28"/>
        </w:rPr>
        <w:lastRenderedPageBreak/>
        <w:t>"...Возражения ответчика, касающиеся пропуска истцом специального срока исковой давности по требованию, связанному с ненадлежащим качеством работ (статья 725 Гражданского кодекса Российской Федерации), суд отклонил, указав, что в данном споре подлежит применению общий срок исковой давности, установленный статьей 196 Гражданского кодекса Российской Федерации, который к моменту обращения с иском не истек.</w:t>
      </w:r>
    </w:p>
    <w:p w:rsidR="00887B52" w:rsidRPr="00FD6BFA" w:rsidRDefault="00887B52" w:rsidP="00887B52">
      <w:pPr>
        <w:spacing w:after="0" w:line="360" w:lineRule="auto"/>
        <w:ind w:firstLine="510"/>
        <w:jc w:val="both"/>
        <w:rPr>
          <w:rFonts w:ascii="Times New Roman" w:eastAsia="Times New Roman" w:hAnsi="Times New Roman" w:cs="Times New Roman"/>
          <w:sz w:val="28"/>
          <w:szCs w:val="28"/>
        </w:rPr>
      </w:pPr>
      <w:r w:rsidRPr="00FD6BFA">
        <w:rPr>
          <w:rFonts w:ascii="Times New Roman" w:eastAsia="Times New Roman" w:hAnsi="Times New Roman" w:cs="Times New Roman"/>
          <w:sz w:val="28"/>
          <w:szCs w:val="28"/>
        </w:rPr>
        <w:t>Суд кассационной инстанции, отменяя решение суда первой инстанции и отказывая в удовлетворении иска, исходил из следующих обстоятельств.</w:t>
      </w:r>
    </w:p>
    <w:p w:rsidR="00887B52" w:rsidRPr="00FD6BFA" w:rsidRDefault="00887B52" w:rsidP="00887B52">
      <w:pPr>
        <w:spacing w:after="0" w:line="360" w:lineRule="auto"/>
        <w:ind w:firstLine="510"/>
        <w:jc w:val="both"/>
        <w:rPr>
          <w:rFonts w:ascii="Times New Roman" w:eastAsia="Times New Roman" w:hAnsi="Times New Roman" w:cs="Times New Roman"/>
          <w:sz w:val="28"/>
          <w:szCs w:val="28"/>
        </w:rPr>
      </w:pPr>
      <w:r w:rsidRPr="00FD6BFA">
        <w:rPr>
          <w:rFonts w:ascii="Times New Roman" w:eastAsia="Times New Roman" w:hAnsi="Times New Roman" w:cs="Times New Roman"/>
          <w:sz w:val="28"/>
          <w:szCs w:val="28"/>
        </w:rPr>
        <w:t>По мнению суда, истцом заявлено требование о возмещении убытков, возникших в связи с неисправностями колесных пар, выявленными в период гарантийного срока после ремонта, проведенного ответчиком.</w:t>
      </w:r>
    </w:p>
    <w:p w:rsidR="00887B52" w:rsidRPr="00FD6BFA" w:rsidRDefault="00887B52" w:rsidP="00887B52">
      <w:pPr>
        <w:spacing w:after="0" w:line="360" w:lineRule="auto"/>
        <w:ind w:firstLine="510"/>
        <w:jc w:val="both"/>
        <w:rPr>
          <w:rFonts w:ascii="Times New Roman" w:eastAsia="Times New Roman" w:hAnsi="Times New Roman" w:cs="Times New Roman"/>
          <w:sz w:val="28"/>
          <w:szCs w:val="28"/>
        </w:rPr>
      </w:pPr>
      <w:r w:rsidRPr="00FD6BFA">
        <w:rPr>
          <w:rFonts w:ascii="Times New Roman" w:eastAsia="Times New Roman" w:hAnsi="Times New Roman" w:cs="Times New Roman"/>
          <w:sz w:val="28"/>
          <w:szCs w:val="28"/>
        </w:rPr>
        <w:t>Согласно пункту 1 статьи 725 Гражданского кодекса Российской Федерации срок исковой давности для требований, предъявляемых в связи с ненадлежащим качеством работы, выполненной по договору подряда, составляет один год.</w:t>
      </w:r>
    </w:p>
    <w:p w:rsidR="00887B52" w:rsidRPr="00FD6BFA" w:rsidRDefault="00887B52" w:rsidP="00887B52">
      <w:pPr>
        <w:spacing w:after="0" w:line="360" w:lineRule="auto"/>
        <w:ind w:firstLine="510"/>
        <w:jc w:val="both"/>
        <w:rPr>
          <w:rFonts w:ascii="Times New Roman" w:eastAsia="Times New Roman" w:hAnsi="Times New Roman" w:cs="Times New Roman"/>
          <w:sz w:val="28"/>
          <w:szCs w:val="28"/>
        </w:rPr>
      </w:pPr>
      <w:r w:rsidRPr="00FD6BFA">
        <w:rPr>
          <w:rFonts w:ascii="Times New Roman" w:eastAsia="Times New Roman" w:hAnsi="Times New Roman" w:cs="Times New Roman"/>
          <w:sz w:val="28"/>
          <w:szCs w:val="28"/>
        </w:rPr>
        <w:t>В силу пункта 3 названной статьи в случае, если установлен гарантийный срок и заявление по поводу недостатков работы сделано в пределах гарантийного срока, течение срока исковой давности начинается со дня заявления о недостатках.</w:t>
      </w:r>
    </w:p>
    <w:p w:rsidR="00887B52" w:rsidRPr="00FD6BFA" w:rsidRDefault="00887B52" w:rsidP="00887B52">
      <w:pPr>
        <w:spacing w:after="0" w:line="360" w:lineRule="auto"/>
        <w:ind w:firstLine="510"/>
        <w:jc w:val="both"/>
        <w:rPr>
          <w:rFonts w:ascii="Times New Roman" w:eastAsia="Times New Roman" w:hAnsi="Times New Roman" w:cs="Times New Roman"/>
          <w:sz w:val="28"/>
          <w:szCs w:val="28"/>
        </w:rPr>
      </w:pPr>
      <w:r w:rsidRPr="00FD6BFA">
        <w:rPr>
          <w:rFonts w:ascii="Times New Roman" w:eastAsia="Times New Roman" w:hAnsi="Times New Roman" w:cs="Times New Roman"/>
          <w:sz w:val="28"/>
          <w:szCs w:val="28"/>
        </w:rPr>
        <w:t>Поскольку неисправность возникла в период гарантийного срока по вине подрядчика, последний обязан был устранить ее безвозмездно.</w:t>
      </w:r>
    </w:p>
    <w:p w:rsidR="00887B52" w:rsidRPr="00FD6BFA" w:rsidRDefault="00887B52" w:rsidP="00887B52">
      <w:pPr>
        <w:spacing w:after="0" w:line="360" w:lineRule="auto"/>
        <w:ind w:firstLine="510"/>
        <w:jc w:val="both"/>
        <w:rPr>
          <w:rFonts w:ascii="Times New Roman" w:eastAsia="Times New Roman" w:hAnsi="Times New Roman" w:cs="Times New Roman"/>
          <w:sz w:val="28"/>
          <w:szCs w:val="28"/>
        </w:rPr>
      </w:pPr>
      <w:r w:rsidRPr="00FD6BFA">
        <w:rPr>
          <w:rFonts w:ascii="Times New Roman" w:eastAsia="Times New Roman" w:hAnsi="Times New Roman" w:cs="Times New Roman"/>
          <w:sz w:val="28"/>
          <w:szCs w:val="28"/>
        </w:rPr>
        <w:t>Однако работы по устранению неисправности были оплачены заказчиком не по собственной инициативе, а в порядке, установленном исполнителем, который является естественным монополистом.</w:t>
      </w:r>
    </w:p>
    <w:p w:rsidR="00887B52" w:rsidRPr="00FD6BFA" w:rsidRDefault="00887B52" w:rsidP="00887B52">
      <w:pPr>
        <w:spacing w:after="0" w:line="360" w:lineRule="auto"/>
        <w:ind w:firstLine="510"/>
        <w:jc w:val="both"/>
        <w:rPr>
          <w:rFonts w:ascii="Times New Roman" w:eastAsia="Times New Roman" w:hAnsi="Times New Roman" w:cs="Times New Roman"/>
          <w:sz w:val="28"/>
          <w:szCs w:val="28"/>
        </w:rPr>
      </w:pPr>
      <w:r w:rsidRPr="00FD6BFA">
        <w:rPr>
          <w:rFonts w:ascii="Times New Roman" w:eastAsia="Times New Roman" w:hAnsi="Times New Roman" w:cs="Times New Roman"/>
          <w:sz w:val="28"/>
          <w:szCs w:val="28"/>
        </w:rPr>
        <w:t>При указанных обстоятельствах фактически было заявлено требование о взыскании неосновательного обогащения, возникшего у ОАО "РЖД" в связи с получением оплаты за работы, подлежащие выполнению безвозмездно (статья 1102 Гражданского кодекса Российской Федерации).</w:t>
      </w:r>
    </w:p>
    <w:p w:rsidR="00887B52" w:rsidRPr="00FD6BFA" w:rsidRDefault="00887B52" w:rsidP="00887B52">
      <w:pPr>
        <w:spacing w:after="0" w:line="360" w:lineRule="auto"/>
        <w:ind w:firstLine="510"/>
        <w:jc w:val="both"/>
        <w:rPr>
          <w:rFonts w:ascii="Times New Roman" w:eastAsia="Times New Roman" w:hAnsi="Times New Roman" w:cs="Times New Roman"/>
          <w:sz w:val="28"/>
          <w:szCs w:val="28"/>
        </w:rPr>
      </w:pPr>
      <w:r w:rsidRPr="00FD6BFA">
        <w:rPr>
          <w:rFonts w:ascii="Times New Roman" w:eastAsia="Times New Roman" w:hAnsi="Times New Roman" w:cs="Times New Roman"/>
          <w:sz w:val="28"/>
          <w:szCs w:val="28"/>
        </w:rPr>
        <w:lastRenderedPageBreak/>
        <w:t>К названному требованию применяется общий срок исковой давности, установленный статьей 196 Гражданского кодекса Российской Федерации, который истцом пропущен не был.</w:t>
      </w:r>
    </w:p>
    <w:p w:rsidR="00887B52" w:rsidRPr="00FD6BFA" w:rsidRDefault="00887B52" w:rsidP="00887B52">
      <w:pPr>
        <w:spacing w:after="0" w:line="360" w:lineRule="auto"/>
        <w:ind w:firstLine="510"/>
        <w:jc w:val="both"/>
        <w:rPr>
          <w:rFonts w:ascii="Times New Roman" w:eastAsia="Times New Roman" w:hAnsi="Times New Roman" w:cs="Times New Roman"/>
          <w:sz w:val="28"/>
          <w:szCs w:val="28"/>
        </w:rPr>
      </w:pPr>
      <w:proofErr w:type="gramStart"/>
      <w:r w:rsidRPr="00FD6BFA">
        <w:rPr>
          <w:rFonts w:ascii="Times New Roman" w:eastAsia="Times New Roman" w:hAnsi="Times New Roman" w:cs="Times New Roman"/>
          <w:sz w:val="28"/>
          <w:szCs w:val="28"/>
        </w:rPr>
        <w:t>Следовательно, выводы суда кассационной инстанции о применении к заявленному требованию специального годичного срока исковой давности, а также об исчислении этого срока с момента фиксации факта наличия недостатков самим подрядчиком нарушают единообразие в толковании и применении арбитражными судами норм права, что является основанием для отмены постановления суда кассационной инстанции в соответствии с пунктом 1 части 1 статьи 304 Арбитражного процессуального кодекса</w:t>
      </w:r>
      <w:proofErr w:type="gramEnd"/>
      <w:r w:rsidRPr="00FD6BFA">
        <w:rPr>
          <w:rFonts w:ascii="Times New Roman" w:eastAsia="Times New Roman" w:hAnsi="Times New Roman" w:cs="Times New Roman"/>
          <w:sz w:val="28"/>
          <w:szCs w:val="28"/>
        </w:rPr>
        <w:t xml:space="preserve"> Российской Федерации.</w:t>
      </w:r>
    </w:p>
    <w:p w:rsidR="00887B52" w:rsidRDefault="00887B52" w:rsidP="00A56A7D">
      <w:pPr>
        <w:pStyle w:val="a3"/>
        <w:spacing w:before="0" w:beforeAutospacing="0" w:after="0" w:afterAutospacing="0" w:line="360" w:lineRule="auto"/>
        <w:ind w:firstLine="851"/>
        <w:jc w:val="both"/>
        <w:rPr>
          <w:sz w:val="28"/>
          <w:szCs w:val="28"/>
        </w:rPr>
      </w:pPr>
      <w:r w:rsidRPr="00FD6BFA">
        <w:rPr>
          <w:sz w:val="28"/>
          <w:szCs w:val="28"/>
        </w:rPr>
        <w:t>№</w:t>
      </w:r>
      <w:r w:rsidR="00FD6BFA" w:rsidRPr="00FD6BFA">
        <w:rPr>
          <w:sz w:val="28"/>
          <w:szCs w:val="28"/>
        </w:rPr>
        <w:t>3</w:t>
      </w:r>
    </w:p>
    <w:p w:rsidR="007F6533" w:rsidRPr="00FD6BFA" w:rsidRDefault="007F6533" w:rsidP="00A56A7D">
      <w:pPr>
        <w:pStyle w:val="a3"/>
        <w:spacing w:before="0" w:beforeAutospacing="0" w:after="0" w:afterAutospacing="0" w:line="360" w:lineRule="auto"/>
        <w:ind w:firstLine="851"/>
        <w:jc w:val="both"/>
        <w:rPr>
          <w:sz w:val="28"/>
          <w:szCs w:val="28"/>
        </w:rPr>
      </w:pPr>
      <w:r w:rsidRPr="00FD6BFA">
        <w:rPr>
          <w:sz w:val="28"/>
          <w:szCs w:val="28"/>
        </w:rPr>
        <w:t>Постановление Федерального арбитражного суда Московского округа от 7 мая 2007 г. N КГ-А40/3402-07</w:t>
      </w:r>
    </w:p>
    <w:p w:rsidR="001C1C16" w:rsidRPr="00FD6BFA" w:rsidRDefault="001C1C16" w:rsidP="001C1C16">
      <w:pPr>
        <w:pStyle w:val="a3"/>
        <w:spacing w:before="0" w:beforeAutospacing="0" w:after="0" w:afterAutospacing="0" w:line="360" w:lineRule="auto"/>
        <w:ind w:firstLine="993"/>
        <w:jc w:val="both"/>
        <w:rPr>
          <w:sz w:val="28"/>
          <w:szCs w:val="28"/>
        </w:rPr>
      </w:pPr>
      <w:r w:rsidRPr="00FD6BFA">
        <w:rPr>
          <w:sz w:val="28"/>
          <w:szCs w:val="28"/>
        </w:rPr>
        <w:t>Компания – акционер обратилась с иском о признании дополнительного выпуска ценных бумаг недействительным на основании того, что в процессе эмиссии эмитентом было нарушено преимущественное право акционера на приобретение акций. Суд применил к исковым требованиям срок исковой давности, установленный ст. 26 о рынке ценных бумаг и в иске акционеру отказал. Апелляционная инстанция оставила решение суда без изменения. В доводах кассационной жалобы истец – акционер указал, что в отношении заявленных им требований подлежит применению срок исковой давности, установленный ст. 13 закона о защите прав инвесторов, и тем самым, безусловного основания для отказа ему в иске у суда не имелось.</w:t>
      </w:r>
    </w:p>
    <w:p w:rsidR="001C1C16" w:rsidRPr="00FD6BFA" w:rsidRDefault="001C1C16" w:rsidP="001C1C16">
      <w:pPr>
        <w:pStyle w:val="a3"/>
        <w:spacing w:before="0" w:beforeAutospacing="0" w:after="0" w:afterAutospacing="0" w:line="360" w:lineRule="auto"/>
        <w:ind w:firstLine="993"/>
        <w:jc w:val="both"/>
        <w:rPr>
          <w:sz w:val="28"/>
          <w:szCs w:val="28"/>
        </w:rPr>
      </w:pPr>
      <w:proofErr w:type="gramStart"/>
      <w:r w:rsidRPr="00FD6BFA">
        <w:rPr>
          <w:sz w:val="28"/>
          <w:szCs w:val="28"/>
        </w:rPr>
        <w:t xml:space="preserve">Исследовав коллизию норм закона, суд пришел к выводу, что срок исковой давности определяется в зависимости от предмета иска: поскольку предметом иска являлось признание недействительным дополнительного выпуска акций, то в отношении заявленных требований подлежал применению трехмесячный срок исковой давности, норма ст. 26 закона о </w:t>
      </w:r>
      <w:r w:rsidRPr="00FD6BFA">
        <w:rPr>
          <w:sz w:val="28"/>
          <w:szCs w:val="28"/>
        </w:rPr>
        <w:lastRenderedPageBreak/>
        <w:t>рынке ценных бумаг была квалифицирована как специальная - посвященная именно признанию недействительным выпуска (дополнительного выпуска) эмиссионных ценных бумаг</w:t>
      </w:r>
      <w:proofErr w:type="gramEnd"/>
      <w:r w:rsidRPr="00FD6BFA">
        <w:rPr>
          <w:sz w:val="28"/>
          <w:szCs w:val="28"/>
        </w:rPr>
        <w:t>, в то время как ст. 13 закона о защите прав инвесторов была сочтена подлежащей применению в иных случаях нарушения прав и законных интересов инвесторов, помимо тех, что перечислены в ст. 26 закона о рын</w:t>
      </w:r>
      <w:r w:rsidR="007F6533">
        <w:rPr>
          <w:sz w:val="28"/>
          <w:szCs w:val="28"/>
        </w:rPr>
        <w:t>ке ценных бумаг.</w:t>
      </w:r>
    </w:p>
    <w:p w:rsidR="001C1C16" w:rsidRPr="00FD6BFA" w:rsidRDefault="001C1C16" w:rsidP="00A56A7D">
      <w:pPr>
        <w:pStyle w:val="a3"/>
        <w:spacing w:before="0" w:beforeAutospacing="0" w:after="0" w:afterAutospacing="0" w:line="360" w:lineRule="auto"/>
        <w:ind w:firstLine="851"/>
        <w:jc w:val="both"/>
        <w:rPr>
          <w:sz w:val="28"/>
          <w:szCs w:val="28"/>
        </w:rPr>
      </w:pPr>
      <w:r w:rsidRPr="00FD6BFA">
        <w:rPr>
          <w:sz w:val="28"/>
          <w:szCs w:val="28"/>
        </w:rPr>
        <w:t>№</w:t>
      </w:r>
      <w:r w:rsidR="00FD6BFA" w:rsidRPr="00FD6BFA">
        <w:rPr>
          <w:sz w:val="28"/>
          <w:szCs w:val="28"/>
        </w:rPr>
        <w:t>4</w:t>
      </w:r>
    </w:p>
    <w:p w:rsidR="000864DD" w:rsidRPr="00FD6BFA" w:rsidRDefault="000864DD" w:rsidP="000864DD">
      <w:pPr>
        <w:pStyle w:val="a3"/>
        <w:spacing w:before="0" w:beforeAutospacing="0" w:after="0" w:afterAutospacing="0" w:line="360" w:lineRule="auto"/>
        <w:ind w:firstLine="993"/>
        <w:jc w:val="both"/>
        <w:rPr>
          <w:sz w:val="28"/>
          <w:szCs w:val="28"/>
        </w:rPr>
      </w:pPr>
      <w:r w:rsidRPr="00FD6BFA">
        <w:rPr>
          <w:sz w:val="28"/>
          <w:szCs w:val="28"/>
        </w:rPr>
        <w:t>В марте 2001 г. ЗАО «А» (Литовская Республика) обратилось в хозяйственный суд Республики Беларусь с иском о взыскании с ООО «К» (Республика Беларусь) стоимости поставленного в феврале 1998 г. товара.</w:t>
      </w:r>
    </w:p>
    <w:p w:rsidR="000864DD" w:rsidRPr="00FD6BFA" w:rsidRDefault="000864DD" w:rsidP="000864DD">
      <w:pPr>
        <w:pStyle w:val="a3"/>
        <w:spacing w:before="0" w:beforeAutospacing="0" w:after="0" w:afterAutospacing="0" w:line="360" w:lineRule="auto"/>
        <w:ind w:firstLine="993"/>
        <w:jc w:val="both"/>
        <w:rPr>
          <w:sz w:val="28"/>
          <w:szCs w:val="28"/>
        </w:rPr>
      </w:pPr>
      <w:r w:rsidRPr="00FD6BFA">
        <w:rPr>
          <w:sz w:val="28"/>
          <w:szCs w:val="28"/>
        </w:rPr>
        <w:t xml:space="preserve">До вынесения решения по делу от ответчика поступило заявление о применении срока исковой давности. Истец в свою очередь заявил о необходимости применения ст.8 Конвенции Организации Объединенных Наций об исковой давности в международной купле-продаже товаров от 14 июня 1974 г., </w:t>
      </w:r>
      <w:proofErr w:type="spellStart"/>
      <w:r w:rsidRPr="00FD6BFA">
        <w:rPr>
          <w:sz w:val="28"/>
          <w:szCs w:val="28"/>
        </w:rPr>
        <w:t>г</w:t>
      </w:r>
      <w:proofErr w:type="gramStart"/>
      <w:r w:rsidRPr="00FD6BFA">
        <w:rPr>
          <w:sz w:val="28"/>
          <w:szCs w:val="28"/>
        </w:rPr>
        <w:t>.Н</w:t>
      </w:r>
      <w:proofErr w:type="gramEnd"/>
      <w:r w:rsidRPr="00FD6BFA">
        <w:rPr>
          <w:sz w:val="28"/>
          <w:szCs w:val="28"/>
        </w:rPr>
        <w:t>ью</w:t>
      </w:r>
      <w:proofErr w:type="spellEnd"/>
      <w:r w:rsidRPr="00FD6BFA">
        <w:rPr>
          <w:sz w:val="28"/>
          <w:szCs w:val="28"/>
        </w:rPr>
        <w:t xml:space="preserve">-Йорк, в редакции Протокола от 11 апреля 1980 г., </w:t>
      </w:r>
      <w:proofErr w:type="spellStart"/>
      <w:r w:rsidRPr="00FD6BFA">
        <w:rPr>
          <w:sz w:val="28"/>
          <w:szCs w:val="28"/>
        </w:rPr>
        <w:t>г.Вена</w:t>
      </w:r>
      <w:proofErr w:type="spellEnd"/>
      <w:r w:rsidRPr="00FD6BFA">
        <w:rPr>
          <w:sz w:val="28"/>
          <w:szCs w:val="28"/>
        </w:rPr>
        <w:t>, которая устанавливает срок исковой давности в четыре года.</w:t>
      </w:r>
    </w:p>
    <w:p w:rsidR="000864DD" w:rsidRPr="00FD6BFA" w:rsidRDefault="000864DD" w:rsidP="000864DD">
      <w:pPr>
        <w:pStyle w:val="a3"/>
        <w:spacing w:before="0" w:beforeAutospacing="0" w:after="0" w:afterAutospacing="0" w:line="360" w:lineRule="auto"/>
        <w:ind w:firstLine="993"/>
        <w:jc w:val="both"/>
        <w:rPr>
          <w:sz w:val="28"/>
          <w:szCs w:val="28"/>
        </w:rPr>
      </w:pPr>
      <w:r w:rsidRPr="00FD6BFA">
        <w:rPr>
          <w:sz w:val="28"/>
          <w:szCs w:val="28"/>
        </w:rPr>
        <w:t xml:space="preserve">Решая данный вопрос, </w:t>
      </w:r>
      <w:proofErr w:type="gramStart"/>
      <w:r w:rsidRPr="00FD6BFA">
        <w:rPr>
          <w:sz w:val="28"/>
          <w:szCs w:val="28"/>
        </w:rPr>
        <w:t>суд</w:t>
      </w:r>
      <w:proofErr w:type="gramEnd"/>
      <w:r w:rsidRPr="00FD6BFA">
        <w:rPr>
          <w:sz w:val="28"/>
          <w:szCs w:val="28"/>
        </w:rPr>
        <w:t xml:space="preserve"> применил нормы гражданского законодательства Республики Беларусь, устанавливающие общий срок исковой давности в три года. В удовлетворении иска было отказано, поскольку срок исполнения обязательства по оплате товара наступил в феврале 1998 г., а иск предъявлен лишь в марте 2001 г.</w:t>
      </w:r>
    </w:p>
    <w:p w:rsidR="000864DD" w:rsidRPr="00FD6BFA" w:rsidRDefault="000864DD" w:rsidP="000864DD">
      <w:pPr>
        <w:pStyle w:val="a3"/>
        <w:spacing w:before="0" w:beforeAutospacing="0" w:after="0" w:afterAutospacing="0" w:line="360" w:lineRule="auto"/>
        <w:ind w:firstLine="993"/>
        <w:jc w:val="both"/>
        <w:rPr>
          <w:sz w:val="28"/>
          <w:szCs w:val="28"/>
        </w:rPr>
      </w:pPr>
      <w:r w:rsidRPr="00FD6BFA">
        <w:rPr>
          <w:sz w:val="28"/>
          <w:szCs w:val="28"/>
        </w:rPr>
        <w:t>Нормы вышеназванной Конвенции в данном случае не подлежали применению, поскольку Литва не является участником данной Конвенции.</w:t>
      </w:r>
    </w:p>
    <w:p w:rsidR="006615B3" w:rsidRPr="000864DD" w:rsidRDefault="006615B3" w:rsidP="000864DD">
      <w:pPr>
        <w:pStyle w:val="a3"/>
        <w:spacing w:before="0" w:beforeAutospacing="0" w:after="0" w:afterAutospacing="0" w:line="360" w:lineRule="auto"/>
        <w:ind w:firstLine="993"/>
        <w:jc w:val="both"/>
        <w:rPr>
          <w:sz w:val="28"/>
          <w:szCs w:val="28"/>
        </w:rPr>
      </w:pPr>
    </w:p>
    <w:p w:rsidR="00A56A7D" w:rsidRPr="00A56A7D" w:rsidRDefault="00A60ADA" w:rsidP="00A60ADA">
      <w:pPr>
        <w:pStyle w:val="a3"/>
        <w:adjustRightInd w:val="0"/>
        <w:spacing w:before="0" w:beforeAutospacing="0" w:after="0" w:afterAutospacing="0" w:line="360" w:lineRule="auto"/>
        <w:ind w:firstLine="851"/>
        <w:jc w:val="both"/>
        <w:rPr>
          <w:sz w:val="28"/>
          <w:szCs w:val="28"/>
        </w:rPr>
      </w:pPr>
      <w:r>
        <w:rPr>
          <w:sz w:val="28"/>
          <w:szCs w:val="28"/>
        </w:rPr>
        <w:t>Пример №1</w:t>
      </w:r>
    </w:p>
    <w:p w:rsidR="00A56A7D" w:rsidRPr="00A56A7D" w:rsidRDefault="00A56A7D" w:rsidP="00A56A7D">
      <w:pPr>
        <w:pStyle w:val="a3"/>
        <w:spacing w:before="0" w:beforeAutospacing="0" w:after="0" w:afterAutospacing="0" w:line="360" w:lineRule="auto"/>
        <w:ind w:firstLine="851"/>
        <w:jc w:val="both"/>
        <w:rPr>
          <w:sz w:val="28"/>
          <w:szCs w:val="28"/>
        </w:rPr>
      </w:pPr>
      <w:r w:rsidRPr="00A56A7D">
        <w:rPr>
          <w:sz w:val="28"/>
          <w:szCs w:val="28"/>
        </w:rPr>
        <w:t xml:space="preserve">   </w:t>
      </w:r>
      <w:r w:rsidRPr="00A56A7D">
        <w:rPr>
          <w:i/>
          <w:sz w:val="28"/>
          <w:szCs w:val="28"/>
        </w:rPr>
        <w:t xml:space="preserve">Так по делу по иску Алтайской  региональной  общественной организации «Ассоциация защиты прав потребителей» в интересах </w:t>
      </w:r>
      <w:proofErr w:type="spellStart"/>
      <w:r w:rsidRPr="00A56A7D">
        <w:rPr>
          <w:i/>
          <w:sz w:val="28"/>
          <w:szCs w:val="28"/>
        </w:rPr>
        <w:t>Карпюк</w:t>
      </w:r>
      <w:proofErr w:type="spellEnd"/>
      <w:r w:rsidRPr="00A56A7D">
        <w:rPr>
          <w:i/>
          <w:sz w:val="28"/>
          <w:szCs w:val="28"/>
        </w:rPr>
        <w:t xml:space="preserve"> Л.Е. к  ЗАО «Б.» об </w:t>
      </w:r>
      <w:proofErr w:type="spellStart"/>
      <w:r w:rsidRPr="00A56A7D">
        <w:rPr>
          <w:i/>
          <w:sz w:val="28"/>
          <w:szCs w:val="28"/>
        </w:rPr>
        <w:t>обязании</w:t>
      </w:r>
      <w:proofErr w:type="spellEnd"/>
      <w:r w:rsidRPr="00A56A7D">
        <w:rPr>
          <w:i/>
          <w:sz w:val="28"/>
          <w:szCs w:val="28"/>
        </w:rPr>
        <w:t xml:space="preserve"> возвратить суммы, компенсации морального вреда. </w:t>
      </w:r>
      <w:proofErr w:type="gramStart"/>
      <w:r w:rsidRPr="00A56A7D">
        <w:rPr>
          <w:i/>
          <w:sz w:val="28"/>
          <w:szCs w:val="28"/>
        </w:rPr>
        <w:t xml:space="preserve">Из материалов дела следует, что с использованием карты истицей  совершены расходные операции на общую сумму   110 200   руб. В погашение </w:t>
      </w:r>
      <w:r w:rsidRPr="00A56A7D">
        <w:rPr>
          <w:i/>
          <w:sz w:val="28"/>
          <w:szCs w:val="28"/>
        </w:rPr>
        <w:lastRenderedPageBreak/>
        <w:t xml:space="preserve">кредита  истцом </w:t>
      </w:r>
      <w:proofErr w:type="spellStart"/>
      <w:r w:rsidRPr="00A56A7D">
        <w:rPr>
          <w:i/>
          <w:sz w:val="28"/>
          <w:szCs w:val="28"/>
        </w:rPr>
        <w:t>Карпюк</w:t>
      </w:r>
      <w:proofErr w:type="spellEnd"/>
      <w:r w:rsidRPr="00A56A7D">
        <w:rPr>
          <w:i/>
          <w:sz w:val="28"/>
          <w:szCs w:val="28"/>
        </w:rPr>
        <w:t xml:space="preserve"> Л.Е.  внесено  147 500  руб.  Истец в части требований о признании начисления комиссий незаконными просила восстановить ей пропущенный срок, так как она постоянно болела, в период с 2005 по 2010 год периодически находилась на лечении в</w:t>
      </w:r>
      <w:proofErr w:type="gramEnd"/>
      <w:r w:rsidRPr="00A56A7D">
        <w:rPr>
          <w:i/>
          <w:sz w:val="28"/>
          <w:szCs w:val="28"/>
        </w:rPr>
        <w:t xml:space="preserve"> больнице. Представитель просила  применить последствия пропуска срока исковой давности, который следует исчислять со дня  </w:t>
      </w:r>
      <w:proofErr w:type="spellStart"/>
      <w:r w:rsidRPr="00A56A7D">
        <w:rPr>
          <w:i/>
          <w:sz w:val="28"/>
          <w:szCs w:val="28"/>
        </w:rPr>
        <w:t>обналичивания</w:t>
      </w:r>
      <w:proofErr w:type="spellEnd"/>
      <w:r w:rsidRPr="00A56A7D">
        <w:rPr>
          <w:i/>
          <w:sz w:val="28"/>
          <w:szCs w:val="28"/>
        </w:rPr>
        <w:t xml:space="preserve"> </w:t>
      </w:r>
      <w:proofErr w:type="spellStart"/>
      <w:r w:rsidRPr="00A56A7D">
        <w:rPr>
          <w:i/>
          <w:sz w:val="28"/>
          <w:szCs w:val="28"/>
        </w:rPr>
        <w:t>Карпюк</w:t>
      </w:r>
      <w:proofErr w:type="spellEnd"/>
      <w:r w:rsidRPr="00A56A7D">
        <w:rPr>
          <w:i/>
          <w:sz w:val="28"/>
          <w:szCs w:val="28"/>
        </w:rPr>
        <w:t xml:space="preserve"> денежных средств по карте – т.е. с сентября 2005 года. Истица знала об условиях предоставления кредита, была с ними ознакомлена, о чем свидетельствует ее роспись. Судом установлено, что включение Банком в типовые условия предоставления и обслуживания карт условий, предусматривающих взимание с клиента комиссии за ведение ссудного счета, противоречит нормам Гражданского кодекса РФ, Закона РФ «О защите прав потребителей»,  следовательно, это условие ущемляет установленные законом права потребителей. Последствием нарушения требований законодательства при совершении сделок по общему правилу является ничтожность сделки. Таким образом, является ничтожным  условие о взимании комиссии  за снятие наличных денежных средств, поскольку нормами гражданского законодательства взимание дополнительной платы за получение заемных средств не предусмотрено. Вместе с тем, срок исковой давности по применению последствий недействительности сделки  истек. В силу п.1 ст.181 ГК РФ, согласно которому срок исковой давности по требованию о применении последствий недействительности ничтожной сделки составляет три года. Течение срока исковой давности по указанному требованию начинается со дня, когда началось исполнение этой сделки. Поскольку исполнение кредитного договора начинается с момента перечисления Банком денежных средств на счет заемщика либо выдачи их в наличной форме, указанный момент и будет являться началом течения срока исковой давности по требованиям о взыскании уплаченных сумм комиссии за ведение (открытие) ссудного счета. </w:t>
      </w:r>
      <w:proofErr w:type="gramStart"/>
      <w:r w:rsidRPr="00A56A7D">
        <w:rPr>
          <w:i/>
          <w:sz w:val="28"/>
          <w:szCs w:val="28"/>
        </w:rPr>
        <w:t xml:space="preserve">Суд учел,  что пропуск срока исковой давности  составляет более  полутора </w:t>
      </w:r>
      <w:r w:rsidRPr="00A56A7D">
        <w:rPr>
          <w:i/>
          <w:sz w:val="28"/>
          <w:szCs w:val="28"/>
        </w:rPr>
        <w:lastRenderedPageBreak/>
        <w:t xml:space="preserve">лет до момента обращения в суд, в связи с чем не нашел оснований для признания пропуска срока исковой давности уважительными и восстановлении срока, признал обоснованными доводы ответчика о том, что  истица имела возможность  обратиться в суд, поскольку приходила  в банк  и производила платежи. </w:t>
      </w:r>
      <w:proofErr w:type="gramEnd"/>
    </w:p>
    <w:p w:rsidR="00A56A7D" w:rsidRPr="00A56A7D" w:rsidRDefault="00A60ADA" w:rsidP="00A56A7D">
      <w:pPr>
        <w:pStyle w:val="a3"/>
        <w:adjustRightInd w:val="0"/>
        <w:spacing w:before="0" w:beforeAutospacing="0" w:after="0" w:afterAutospacing="0" w:line="360" w:lineRule="auto"/>
        <w:ind w:firstLine="851"/>
        <w:jc w:val="both"/>
        <w:rPr>
          <w:sz w:val="28"/>
          <w:szCs w:val="28"/>
        </w:rPr>
      </w:pPr>
      <w:r>
        <w:rPr>
          <w:sz w:val="28"/>
          <w:szCs w:val="28"/>
        </w:rPr>
        <w:t>Пример №2</w:t>
      </w:r>
    </w:p>
    <w:p w:rsidR="00A56A7D" w:rsidRPr="00A56A7D" w:rsidRDefault="00A56A7D" w:rsidP="00A56A7D">
      <w:pPr>
        <w:pStyle w:val="a3"/>
        <w:adjustRightInd w:val="0"/>
        <w:spacing w:before="0" w:beforeAutospacing="0" w:after="0" w:afterAutospacing="0" w:line="360" w:lineRule="auto"/>
        <w:ind w:firstLine="851"/>
        <w:jc w:val="both"/>
        <w:rPr>
          <w:sz w:val="28"/>
          <w:szCs w:val="28"/>
        </w:rPr>
      </w:pPr>
      <w:r w:rsidRPr="00A56A7D">
        <w:rPr>
          <w:i/>
          <w:sz w:val="28"/>
          <w:szCs w:val="28"/>
        </w:rPr>
        <w:t xml:space="preserve"> Например, по делу по иску  Ермолаевой Т.Б. к   Ермолаевой Ю.О., Ермолаеву Н. И., Ермолаевой А. М. о признании брачного договора </w:t>
      </w:r>
      <w:proofErr w:type="gramStart"/>
      <w:r w:rsidRPr="00A56A7D">
        <w:rPr>
          <w:i/>
          <w:sz w:val="28"/>
          <w:szCs w:val="28"/>
        </w:rPr>
        <w:t>недействительным</w:t>
      </w:r>
      <w:proofErr w:type="gramEnd"/>
      <w:r w:rsidRPr="00A56A7D">
        <w:rPr>
          <w:i/>
          <w:sz w:val="28"/>
          <w:szCs w:val="28"/>
        </w:rPr>
        <w:t xml:space="preserve">. </w:t>
      </w:r>
      <w:proofErr w:type="gramStart"/>
      <w:r w:rsidRPr="00A56A7D">
        <w:rPr>
          <w:i/>
          <w:sz w:val="28"/>
          <w:szCs w:val="28"/>
        </w:rPr>
        <w:t>Истец в ходе рассмотрения дела  просила восстановить срок исковой давности, поскольку о существовании брачного договора узнала только в декабре 2010 г.  Из пояснений истца следует, что она о заключении  брачного договора и предполагаемом нарушении своих прав должна была узнать  11.05.2006 г. года, при  его заключении и подписании, при должной внимательности и осмотрительности.</w:t>
      </w:r>
      <w:proofErr w:type="gramEnd"/>
      <w:r w:rsidRPr="00A56A7D">
        <w:rPr>
          <w:i/>
          <w:sz w:val="28"/>
          <w:szCs w:val="28"/>
        </w:rPr>
        <w:t xml:space="preserve"> Утверждение Ермолаевой о том, что о нарушении своих прав она узнала только в 2010 года,  суд счел необоснованным, поскольку  истец  объективных доказательств уважительных причин пропуска годичного срока для оспаривания указанной сделки, не представила. В  иске было отказано. </w:t>
      </w:r>
    </w:p>
    <w:p w:rsidR="00A56A7D" w:rsidRPr="00A56A7D" w:rsidRDefault="00A60ADA" w:rsidP="00A60ADA">
      <w:pPr>
        <w:pStyle w:val="a3"/>
        <w:tabs>
          <w:tab w:val="left" w:pos="1092"/>
          <w:tab w:val="center" w:pos="5097"/>
        </w:tabs>
        <w:spacing w:before="0" w:beforeAutospacing="0" w:after="0" w:afterAutospacing="0" w:line="360" w:lineRule="auto"/>
        <w:ind w:right="11" w:firstLine="851"/>
        <w:jc w:val="both"/>
        <w:rPr>
          <w:sz w:val="28"/>
          <w:szCs w:val="28"/>
        </w:rPr>
      </w:pPr>
      <w:r>
        <w:rPr>
          <w:sz w:val="28"/>
          <w:szCs w:val="28"/>
        </w:rPr>
        <w:t>Пример №3</w:t>
      </w:r>
      <w:r>
        <w:rPr>
          <w:sz w:val="28"/>
          <w:szCs w:val="28"/>
        </w:rPr>
        <w:tab/>
      </w:r>
    </w:p>
    <w:p w:rsidR="00A56A7D" w:rsidRDefault="00A56A7D" w:rsidP="00A56A7D">
      <w:pPr>
        <w:pStyle w:val="a3"/>
        <w:tabs>
          <w:tab w:val="left" w:pos="1092"/>
        </w:tabs>
        <w:spacing w:before="0" w:beforeAutospacing="0" w:after="0" w:afterAutospacing="0" w:line="360" w:lineRule="auto"/>
        <w:ind w:right="11" w:firstLine="851"/>
        <w:jc w:val="both"/>
        <w:rPr>
          <w:i/>
          <w:sz w:val="28"/>
          <w:szCs w:val="28"/>
        </w:rPr>
      </w:pPr>
      <w:r w:rsidRPr="00A56A7D">
        <w:rPr>
          <w:sz w:val="28"/>
          <w:szCs w:val="28"/>
        </w:rPr>
        <w:t xml:space="preserve">  </w:t>
      </w:r>
      <w:r w:rsidRPr="00A56A7D">
        <w:rPr>
          <w:i/>
          <w:sz w:val="28"/>
          <w:szCs w:val="28"/>
        </w:rPr>
        <w:t xml:space="preserve">Так, например, по делу по иску </w:t>
      </w:r>
      <w:proofErr w:type="spellStart"/>
      <w:r w:rsidRPr="00A56A7D">
        <w:rPr>
          <w:i/>
          <w:sz w:val="28"/>
          <w:szCs w:val="28"/>
        </w:rPr>
        <w:t>Штерновской</w:t>
      </w:r>
      <w:proofErr w:type="spellEnd"/>
      <w:r w:rsidRPr="00A56A7D">
        <w:rPr>
          <w:i/>
          <w:sz w:val="28"/>
          <w:szCs w:val="28"/>
        </w:rPr>
        <w:t xml:space="preserve"> Е.М. к М. о возврате  излишне уплаченных сумм налога, ответчиком было заявлено о пропуске  истцом срока исковой давности. Суд не согласился </w:t>
      </w:r>
      <w:proofErr w:type="gramStart"/>
      <w:r w:rsidRPr="00A56A7D">
        <w:rPr>
          <w:i/>
          <w:sz w:val="28"/>
          <w:szCs w:val="28"/>
        </w:rPr>
        <w:t>с  доводами  о пропуске истцом трехлетнего срока для обращения в суд за защитой</w:t>
      </w:r>
      <w:proofErr w:type="gramEnd"/>
      <w:r w:rsidRPr="00A56A7D">
        <w:rPr>
          <w:i/>
          <w:sz w:val="28"/>
          <w:szCs w:val="28"/>
        </w:rPr>
        <w:t xml:space="preserve"> нарушенного  права, при этом оценены   доказательства представленные сторонами. Установлено, что период переплаты налога составляет с  2007 г.  по   2009 г.  Истица указывала, что  о переплате ей стало известно из выписки, выданной по заявлению от 03.06.2009 г., подтверждает  названную дату   копией заявления в  налоговую инспекцию. Представитель ответчика  ссылался в обоснование возражений по иску на то, что   в адрес налогоплательщика направлялись извещения о переплате налога, вместе с </w:t>
      </w:r>
      <w:r w:rsidRPr="00A56A7D">
        <w:rPr>
          <w:i/>
          <w:sz w:val="28"/>
          <w:szCs w:val="28"/>
        </w:rPr>
        <w:lastRenderedPageBreak/>
        <w:t xml:space="preserve">тем данные доводы  ничем не подтверждены. Представитель М. заявил о невозможности документального подтверждения своевременного извещения истицы о переплате. Таким образом, суд пришел к выводу, что срок исковой давности для  </w:t>
      </w:r>
      <w:proofErr w:type="spellStart"/>
      <w:r w:rsidRPr="00A56A7D">
        <w:rPr>
          <w:i/>
          <w:sz w:val="28"/>
          <w:szCs w:val="28"/>
        </w:rPr>
        <w:t>Штерновской</w:t>
      </w:r>
      <w:proofErr w:type="spellEnd"/>
      <w:r w:rsidRPr="00A56A7D">
        <w:rPr>
          <w:i/>
          <w:sz w:val="28"/>
          <w:szCs w:val="28"/>
        </w:rPr>
        <w:t xml:space="preserve"> Е.М. исчисляется с 03.06.2009 г. и он не пропущен. </w:t>
      </w:r>
    </w:p>
    <w:p w:rsidR="00A60ADA" w:rsidRPr="00A60ADA" w:rsidRDefault="00A60ADA" w:rsidP="00A56A7D">
      <w:pPr>
        <w:pStyle w:val="a3"/>
        <w:tabs>
          <w:tab w:val="left" w:pos="1092"/>
        </w:tabs>
        <w:spacing w:before="0" w:beforeAutospacing="0" w:after="0" w:afterAutospacing="0" w:line="360" w:lineRule="auto"/>
        <w:ind w:right="11" w:firstLine="851"/>
        <w:jc w:val="both"/>
        <w:rPr>
          <w:sz w:val="28"/>
          <w:szCs w:val="28"/>
        </w:rPr>
      </w:pPr>
      <w:r>
        <w:rPr>
          <w:sz w:val="28"/>
          <w:szCs w:val="28"/>
        </w:rPr>
        <w:t>Пример</w:t>
      </w:r>
      <w:r w:rsidRPr="00A60ADA">
        <w:rPr>
          <w:sz w:val="28"/>
          <w:szCs w:val="28"/>
        </w:rPr>
        <w:t xml:space="preserve"> №4</w:t>
      </w:r>
    </w:p>
    <w:p w:rsidR="00881289" w:rsidRDefault="00881289" w:rsidP="002807E5">
      <w:pPr>
        <w:pStyle w:val="a3"/>
        <w:spacing w:before="0" w:beforeAutospacing="0" w:after="0" w:afterAutospacing="0" w:line="360" w:lineRule="auto"/>
        <w:ind w:firstLine="851"/>
        <w:jc w:val="both"/>
        <w:rPr>
          <w:i/>
          <w:sz w:val="28"/>
          <w:szCs w:val="28"/>
        </w:rPr>
      </w:pPr>
      <w:proofErr w:type="gramStart"/>
      <w:r w:rsidRPr="00881289">
        <w:rPr>
          <w:i/>
          <w:sz w:val="28"/>
          <w:szCs w:val="28"/>
        </w:rPr>
        <w:t>В. обратился в Управление Внутренних дел Ивановской области с требованием о возмещении вредя, причиненного его здоровью в связи с прохождением службы в органах внутренних дел, а после отказа со стороны УВД Ивановской области (мотивацию отказа мы здесь приводить не будем, поскольку это не имеет отношения к интересующему нас вопросу) подал исковое заявление в суд с нарушением сроков исковой давности.</w:t>
      </w:r>
      <w:proofErr w:type="gramEnd"/>
      <w:r w:rsidRPr="00881289">
        <w:rPr>
          <w:i/>
          <w:sz w:val="28"/>
          <w:szCs w:val="28"/>
        </w:rPr>
        <w:t xml:space="preserve"> Однако, суд восстановил пропущенный В. срок исковой давности, указав, что действия В., подавшего заявление в УВД Ивановской области, а затем в суд, имеют одинаковую природу и связаны с защитой его прав, что дает суду основания для восстановления пропущенного срока, поскольку он был пропущен по объективным причинам</w:t>
      </w:r>
      <w:proofErr w:type="gramStart"/>
      <w:r w:rsidRPr="00881289">
        <w:rPr>
          <w:i/>
          <w:sz w:val="28"/>
          <w:szCs w:val="28"/>
        </w:rPr>
        <w:t xml:space="preserve"> .</w:t>
      </w:r>
      <w:proofErr w:type="gramEnd"/>
      <w:r w:rsidRPr="00881289">
        <w:rPr>
          <w:i/>
          <w:sz w:val="28"/>
          <w:szCs w:val="28"/>
        </w:rPr>
        <w:t xml:space="preserve"> Мы видим, что и здесь суд оценил гражданско-правовую природу иска как находящуюся во взаимосвязи с иными способами защиты прав. </w:t>
      </w:r>
    </w:p>
    <w:p w:rsidR="00A56A7D" w:rsidRPr="00A56A7D" w:rsidRDefault="00A60ADA" w:rsidP="002807E5">
      <w:pPr>
        <w:pStyle w:val="a3"/>
        <w:spacing w:before="0" w:beforeAutospacing="0" w:after="0" w:afterAutospacing="0" w:line="360" w:lineRule="auto"/>
        <w:ind w:firstLine="851"/>
        <w:jc w:val="both"/>
        <w:rPr>
          <w:sz w:val="28"/>
          <w:szCs w:val="28"/>
        </w:rPr>
      </w:pPr>
      <w:r>
        <w:rPr>
          <w:sz w:val="28"/>
          <w:szCs w:val="28"/>
        </w:rPr>
        <w:t>Пример</w:t>
      </w:r>
      <w:r w:rsidRPr="00A56A7D">
        <w:rPr>
          <w:sz w:val="28"/>
          <w:szCs w:val="28"/>
        </w:rPr>
        <w:t xml:space="preserve"> </w:t>
      </w:r>
      <w:r w:rsidR="00A56A7D" w:rsidRPr="00A56A7D">
        <w:rPr>
          <w:sz w:val="28"/>
          <w:szCs w:val="28"/>
        </w:rPr>
        <w:t>№</w:t>
      </w:r>
      <w:r>
        <w:rPr>
          <w:sz w:val="28"/>
          <w:szCs w:val="28"/>
        </w:rPr>
        <w:t>5</w:t>
      </w:r>
    </w:p>
    <w:p w:rsidR="000B570F" w:rsidRPr="000B570F" w:rsidRDefault="000B570F" w:rsidP="000B570F">
      <w:pPr>
        <w:pStyle w:val="a3"/>
        <w:spacing w:before="0" w:beforeAutospacing="0" w:after="0" w:afterAutospacing="0" w:line="360" w:lineRule="auto"/>
        <w:ind w:firstLine="851"/>
        <w:jc w:val="both"/>
        <w:rPr>
          <w:sz w:val="28"/>
          <w:szCs w:val="28"/>
        </w:rPr>
      </w:pPr>
      <w:r w:rsidRPr="000B570F">
        <w:rPr>
          <w:sz w:val="28"/>
          <w:szCs w:val="28"/>
        </w:rPr>
        <w:t xml:space="preserve">ОАО «А» обратилось в хозяйственный суд с иском к ООО «Б» о взыскании штрафа за сверхнормативный простой автомобилей. </w:t>
      </w:r>
    </w:p>
    <w:p w:rsidR="000B570F" w:rsidRPr="00880CC3" w:rsidRDefault="000B570F" w:rsidP="000B570F">
      <w:pPr>
        <w:pStyle w:val="a3"/>
        <w:spacing w:before="0" w:beforeAutospacing="0" w:after="0" w:afterAutospacing="0" w:line="360" w:lineRule="auto"/>
        <w:ind w:firstLine="851"/>
        <w:jc w:val="both"/>
        <w:rPr>
          <w:i/>
          <w:sz w:val="28"/>
          <w:szCs w:val="28"/>
        </w:rPr>
      </w:pPr>
      <w:r w:rsidRPr="00880CC3">
        <w:rPr>
          <w:i/>
          <w:sz w:val="28"/>
          <w:szCs w:val="28"/>
        </w:rPr>
        <w:t>ОАО «А» на основании заявок от 22.03.2010 оказал</w:t>
      </w:r>
      <w:proofErr w:type="gramStart"/>
      <w:r w:rsidRPr="00880CC3">
        <w:rPr>
          <w:i/>
          <w:sz w:val="28"/>
          <w:szCs w:val="28"/>
        </w:rPr>
        <w:t>о ООО</w:t>
      </w:r>
      <w:proofErr w:type="gramEnd"/>
      <w:r w:rsidRPr="00880CC3">
        <w:rPr>
          <w:i/>
          <w:sz w:val="28"/>
          <w:szCs w:val="28"/>
        </w:rPr>
        <w:t xml:space="preserve"> «Б» автомобильные услуги по перевозке грузов по маршруту г. Рига (Латвия) — г. Минск (Беларусь). </w:t>
      </w:r>
    </w:p>
    <w:p w:rsidR="000B570F" w:rsidRPr="00880CC3" w:rsidRDefault="000B570F" w:rsidP="000B570F">
      <w:pPr>
        <w:pStyle w:val="a3"/>
        <w:spacing w:before="0" w:beforeAutospacing="0" w:after="0" w:afterAutospacing="0" w:line="360" w:lineRule="auto"/>
        <w:ind w:firstLine="851"/>
        <w:jc w:val="both"/>
        <w:rPr>
          <w:i/>
          <w:sz w:val="28"/>
          <w:szCs w:val="28"/>
        </w:rPr>
      </w:pPr>
      <w:r w:rsidRPr="00880CC3">
        <w:rPr>
          <w:i/>
          <w:sz w:val="28"/>
          <w:szCs w:val="28"/>
        </w:rPr>
        <w:t xml:space="preserve">Согласно заявкам и договору организации перевозок грузов автомобильным транспортом, заключенному между заказчиком (ООО «Б») и перевозчиком (ОАО «А»), заказчик обязался уплачивать штраф за сверхнормативный простой автомобиля под погрузкой. </w:t>
      </w:r>
    </w:p>
    <w:p w:rsidR="000B570F" w:rsidRPr="00880CC3" w:rsidRDefault="000B570F" w:rsidP="000B570F">
      <w:pPr>
        <w:pStyle w:val="a3"/>
        <w:spacing w:before="0" w:beforeAutospacing="0" w:after="0" w:afterAutospacing="0" w:line="360" w:lineRule="auto"/>
        <w:ind w:firstLine="851"/>
        <w:jc w:val="both"/>
        <w:rPr>
          <w:i/>
          <w:sz w:val="28"/>
          <w:szCs w:val="28"/>
        </w:rPr>
      </w:pPr>
      <w:r w:rsidRPr="00880CC3">
        <w:rPr>
          <w:i/>
          <w:sz w:val="28"/>
          <w:szCs w:val="28"/>
        </w:rPr>
        <w:lastRenderedPageBreak/>
        <w:t xml:space="preserve">Сумма штрафа за сверхнормативный простой двух автомобилей составила 150 евро. </w:t>
      </w:r>
    </w:p>
    <w:p w:rsidR="000B570F" w:rsidRPr="00880CC3" w:rsidRDefault="000B570F" w:rsidP="000B570F">
      <w:pPr>
        <w:pStyle w:val="a3"/>
        <w:spacing w:before="0" w:beforeAutospacing="0" w:after="0" w:afterAutospacing="0" w:line="360" w:lineRule="auto"/>
        <w:ind w:firstLine="851"/>
        <w:jc w:val="both"/>
        <w:rPr>
          <w:i/>
          <w:sz w:val="28"/>
          <w:szCs w:val="28"/>
        </w:rPr>
      </w:pPr>
      <w:r w:rsidRPr="00880CC3">
        <w:rPr>
          <w:i/>
          <w:sz w:val="28"/>
          <w:szCs w:val="28"/>
        </w:rPr>
        <w:t xml:space="preserve">Письмо о досудебном урегулировании спора и квитанция на уплату штрафа, которые были направлены перевозчиком в адрес заказчика в октябре и декабре 2011 г., остались без ответа. </w:t>
      </w:r>
    </w:p>
    <w:p w:rsidR="000B570F" w:rsidRPr="00880CC3" w:rsidRDefault="000B570F" w:rsidP="000B570F">
      <w:pPr>
        <w:pStyle w:val="a3"/>
        <w:spacing w:before="0" w:beforeAutospacing="0" w:after="0" w:afterAutospacing="0" w:line="360" w:lineRule="auto"/>
        <w:ind w:firstLine="851"/>
        <w:jc w:val="both"/>
        <w:rPr>
          <w:i/>
          <w:sz w:val="28"/>
          <w:szCs w:val="28"/>
        </w:rPr>
      </w:pPr>
      <w:r w:rsidRPr="00880CC3">
        <w:rPr>
          <w:i/>
          <w:sz w:val="28"/>
          <w:szCs w:val="28"/>
        </w:rPr>
        <w:t xml:space="preserve">В начале февраля 2012 г. ОАО «А» обратилось с заявлением о возбуждении приказного производства, однако в выдаче определения о судебном приказе было отказано в связи с поступившим отзывом должника о пропуске взыскателем срока исковой давности. </w:t>
      </w:r>
    </w:p>
    <w:p w:rsidR="000B570F" w:rsidRPr="00880CC3" w:rsidRDefault="000B570F" w:rsidP="000B570F">
      <w:pPr>
        <w:pStyle w:val="a3"/>
        <w:spacing w:before="0" w:beforeAutospacing="0" w:after="0" w:afterAutospacing="0" w:line="360" w:lineRule="auto"/>
        <w:ind w:firstLine="851"/>
        <w:jc w:val="both"/>
        <w:rPr>
          <w:i/>
          <w:sz w:val="28"/>
          <w:szCs w:val="28"/>
        </w:rPr>
      </w:pPr>
      <w:r w:rsidRPr="00880CC3">
        <w:rPr>
          <w:i/>
          <w:sz w:val="28"/>
          <w:szCs w:val="28"/>
        </w:rPr>
        <w:t xml:space="preserve">С ходатайством о рассмотрении дела в порядке искового производства ОАО «А» обратилось 20.03.2012, то есть спустя 2 года после описанных событий. </w:t>
      </w:r>
    </w:p>
    <w:p w:rsidR="000B570F" w:rsidRPr="00A56A7D" w:rsidRDefault="000B570F" w:rsidP="000B570F">
      <w:pPr>
        <w:pStyle w:val="a3"/>
        <w:spacing w:before="0" w:beforeAutospacing="0" w:after="0" w:afterAutospacing="0" w:line="360" w:lineRule="auto"/>
        <w:ind w:firstLine="851"/>
        <w:jc w:val="both"/>
        <w:rPr>
          <w:sz w:val="28"/>
          <w:szCs w:val="28"/>
        </w:rPr>
      </w:pPr>
      <w:r w:rsidRPr="00A56A7D">
        <w:rPr>
          <w:bCs/>
          <w:sz w:val="28"/>
          <w:szCs w:val="28"/>
        </w:rPr>
        <w:t xml:space="preserve">Выводы суда </w:t>
      </w:r>
    </w:p>
    <w:p w:rsidR="000B570F" w:rsidRPr="000B570F" w:rsidRDefault="000B570F" w:rsidP="000B570F">
      <w:pPr>
        <w:pStyle w:val="a3"/>
        <w:spacing w:before="0" w:beforeAutospacing="0" w:after="0" w:afterAutospacing="0" w:line="360" w:lineRule="auto"/>
        <w:ind w:firstLine="851"/>
        <w:jc w:val="both"/>
        <w:rPr>
          <w:sz w:val="28"/>
          <w:szCs w:val="28"/>
        </w:rPr>
      </w:pPr>
      <w:proofErr w:type="gramStart"/>
      <w:r w:rsidRPr="000B570F">
        <w:rPr>
          <w:sz w:val="28"/>
          <w:szCs w:val="28"/>
        </w:rPr>
        <w:t xml:space="preserve">Согласно п. 129 Правил автомобильных перевозок грузов, утвержденных постановлением Совета Министров Республики Беларусь от 30.06.2008 № 970, срок исковой давности и начало течения срока исковой давности для рассмотрения вопросов, связанных с международной автомобильной перевозкой грузов, устанавливаются Конвенцией о договоре международной перевозки грузов (КДПГ), принятой в г. Женеве 19 мая 1956 г. (далее — КДПГ). </w:t>
      </w:r>
      <w:proofErr w:type="gramEnd"/>
    </w:p>
    <w:p w:rsidR="000B570F" w:rsidRPr="000B570F" w:rsidRDefault="000B570F" w:rsidP="000B570F">
      <w:pPr>
        <w:pStyle w:val="a3"/>
        <w:spacing w:before="0" w:beforeAutospacing="0" w:after="0" w:afterAutospacing="0" w:line="360" w:lineRule="auto"/>
        <w:ind w:firstLine="851"/>
        <w:jc w:val="both"/>
        <w:rPr>
          <w:sz w:val="28"/>
          <w:szCs w:val="28"/>
        </w:rPr>
      </w:pPr>
      <w:r w:rsidRPr="000B570F">
        <w:rPr>
          <w:sz w:val="28"/>
          <w:szCs w:val="28"/>
        </w:rPr>
        <w:t xml:space="preserve">В соответствии с п. 1 ст. 32 КДПГ срок исковой давности для требований, вытекающих из перевозки, подпадающей под действие КДПГ, устанавливается в 1 год. В случае умышленных неправомерных действий или такого ненадлежащего исполнения обязательств, которое согласно закону, применяемому судом, рассматривающим дело, приравнивается к умышленным неправомерным действиям, срок исковой давности устанавливается в 3 года. </w:t>
      </w:r>
    </w:p>
    <w:p w:rsidR="000B570F" w:rsidRPr="000B570F" w:rsidRDefault="000B570F" w:rsidP="000B570F">
      <w:pPr>
        <w:pStyle w:val="a3"/>
        <w:spacing w:before="0" w:beforeAutospacing="0" w:after="0" w:afterAutospacing="0" w:line="360" w:lineRule="auto"/>
        <w:ind w:firstLine="851"/>
        <w:jc w:val="both"/>
        <w:rPr>
          <w:sz w:val="28"/>
          <w:szCs w:val="28"/>
        </w:rPr>
      </w:pPr>
      <w:r w:rsidRPr="000B570F">
        <w:rPr>
          <w:sz w:val="28"/>
          <w:szCs w:val="28"/>
        </w:rPr>
        <w:t xml:space="preserve">Течение срока исковой давности начинается: </w:t>
      </w:r>
    </w:p>
    <w:p w:rsidR="000B570F" w:rsidRPr="000B570F" w:rsidRDefault="000B570F" w:rsidP="000B570F">
      <w:pPr>
        <w:pStyle w:val="a3"/>
        <w:spacing w:before="0" w:beforeAutospacing="0" w:after="0" w:afterAutospacing="0" w:line="360" w:lineRule="auto"/>
        <w:ind w:firstLine="851"/>
        <w:jc w:val="both"/>
        <w:rPr>
          <w:sz w:val="28"/>
          <w:szCs w:val="28"/>
        </w:rPr>
      </w:pPr>
      <w:r w:rsidRPr="000B570F">
        <w:rPr>
          <w:sz w:val="28"/>
          <w:szCs w:val="28"/>
        </w:rPr>
        <w:t xml:space="preserve">— в случае частичной потери груза, повреждения его или просрочки в доставке — со дня сдачи груза; </w:t>
      </w:r>
    </w:p>
    <w:p w:rsidR="000B570F" w:rsidRPr="000B570F" w:rsidRDefault="000B570F" w:rsidP="000B570F">
      <w:pPr>
        <w:pStyle w:val="a3"/>
        <w:spacing w:before="0" w:beforeAutospacing="0" w:after="0" w:afterAutospacing="0" w:line="360" w:lineRule="auto"/>
        <w:ind w:firstLine="851"/>
        <w:jc w:val="both"/>
        <w:rPr>
          <w:sz w:val="28"/>
          <w:szCs w:val="28"/>
        </w:rPr>
      </w:pPr>
      <w:r w:rsidRPr="000B570F">
        <w:rPr>
          <w:sz w:val="28"/>
          <w:szCs w:val="28"/>
        </w:rPr>
        <w:lastRenderedPageBreak/>
        <w:t xml:space="preserve">— в случае потери всего груза — с 30-го дня по истечении установленного для перевозки срока; или, если таковой не был установлен, с 60-го дня по принятии груза транспортером к перевозке; </w:t>
      </w:r>
    </w:p>
    <w:p w:rsidR="000B570F" w:rsidRPr="000B570F" w:rsidRDefault="000B570F" w:rsidP="000B570F">
      <w:pPr>
        <w:pStyle w:val="a3"/>
        <w:spacing w:before="0" w:beforeAutospacing="0" w:after="0" w:afterAutospacing="0" w:line="360" w:lineRule="auto"/>
        <w:ind w:firstLine="851"/>
        <w:jc w:val="both"/>
        <w:rPr>
          <w:sz w:val="28"/>
          <w:szCs w:val="28"/>
        </w:rPr>
      </w:pPr>
      <w:r w:rsidRPr="000B570F">
        <w:rPr>
          <w:sz w:val="28"/>
          <w:szCs w:val="28"/>
        </w:rPr>
        <w:t xml:space="preserve">— во всех прочих случаях — по истечении 3-месячного срока со дня заключения договора перевозки. День, когда начинается течение срока исковой давности, в срок исковой давности не засчитывается. </w:t>
      </w:r>
    </w:p>
    <w:p w:rsidR="000B570F" w:rsidRPr="000B570F" w:rsidRDefault="000B570F" w:rsidP="000B570F">
      <w:pPr>
        <w:pStyle w:val="a3"/>
        <w:spacing w:before="0" w:beforeAutospacing="0" w:after="0" w:afterAutospacing="0" w:line="360" w:lineRule="auto"/>
        <w:ind w:firstLine="851"/>
        <w:jc w:val="both"/>
        <w:rPr>
          <w:sz w:val="28"/>
          <w:szCs w:val="28"/>
        </w:rPr>
      </w:pPr>
      <w:r w:rsidRPr="000B570F">
        <w:rPr>
          <w:sz w:val="28"/>
          <w:szCs w:val="28"/>
        </w:rPr>
        <w:t xml:space="preserve">Доводы ОАО «А» о том, что в данном случае имелись основания для применения 3-годичного срока исковой давности в связи с ненадлежащим исполнением ООО «Б» своих обязательств об уплате штрафа были признаны судом несостоятельными. </w:t>
      </w:r>
      <w:r w:rsidRPr="00A56A7D">
        <w:rPr>
          <w:bCs/>
          <w:sz w:val="28"/>
          <w:szCs w:val="28"/>
        </w:rPr>
        <w:t xml:space="preserve">Исходя из положений ст. 32 КДПГ для применения 3-годичного срока исковой давности необходимо не просто наличие факта ненадлежащего исполнения обязательства, а наличие установленного судом факта злоумышленного поступка в действиях субъекта обязательства. </w:t>
      </w:r>
    </w:p>
    <w:p w:rsidR="000B570F" w:rsidRPr="000B570F" w:rsidRDefault="000B570F" w:rsidP="000B570F">
      <w:pPr>
        <w:pStyle w:val="a3"/>
        <w:spacing w:before="0" w:beforeAutospacing="0" w:after="0" w:afterAutospacing="0" w:line="360" w:lineRule="auto"/>
        <w:ind w:firstLine="851"/>
        <w:jc w:val="both"/>
        <w:rPr>
          <w:sz w:val="28"/>
          <w:szCs w:val="28"/>
        </w:rPr>
      </w:pPr>
      <w:r w:rsidRPr="000B570F">
        <w:rPr>
          <w:sz w:val="28"/>
          <w:szCs w:val="28"/>
        </w:rPr>
        <w:t>Судом не было установлено, чт</w:t>
      </w:r>
      <w:proofErr w:type="gramStart"/>
      <w:r w:rsidRPr="000B570F">
        <w:rPr>
          <w:sz w:val="28"/>
          <w:szCs w:val="28"/>
        </w:rPr>
        <w:t>о ООО</w:t>
      </w:r>
      <w:proofErr w:type="gramEnd"/>
      <w:r w:rsidRPr="000B570F">
        <w:rPr>
          <w:sz w:val="28"/>
          <w:szCs w:val="28"/>
        </w:rPr>
        <w:t xml:space="preserve"> «Б» допустило ненадлежащее исполнение обязательства, которое могло бы быть приравнено судом к умышленным неправомерным действиям, приведшим к сверхнормативному простою автомобилей. ОАО «А» не доказало наличие обстоятельств, позволявших применить 3-годичный срок исковой давности, предусмотренный п. 1 ст. 32 КДПГ. </w:t>
      </w:r>
    </w:p>
    <w:p w:rsidR="000B570F" w:rsidRPr="000B570F" w:rsidRDefault="000B570F" w:rsidP="000B570F">
      <w:pPr>
        <w:pStyle w:val="a3"/>
        <w:spacing w:before="0" w:beforeAutospacing="0" w:after="0" w:afterAutospacing="0" w:line="360" w:lineRule="auto"/>
        <w:ind w:firstLine="851"/>
        <w:jc w:val="both"/>
        <w:rPr>
          <w:sz w:val="28"/>
          <w:szCs w:val="28"/>
        </w:rPr>
      </w:pPr>
      <w:r w:rsidRPr="000B570F">
        <w:rPr>
          <w:sz w:val="28"/>
          <w:szCs w:val="28"/>
        </w:rPr>
        <w:t xml:space="preserve">Перевозки осуществлялись на основании заявок от 22.03.2010. Следовательно, с учетом </w:t>
      </w:r>
      <w:proofErr w:type="spellStart"/>
      <w:r w:rsidRPr="000B570F">
        <w:rPr>
          <w:sz w:val="28"/>
          <w:szCs w:val="28"/>
        </w:rPr>
        <w:t>пп</w:t>
      </w:r>
      <w:proofErr w:type="spellEnd"/>
      <w:r w:rsidRPr="000B570F">
        <w:rPr>
          <w:sz w:val="28"/>
          <w:szCs w:val="28"/>
        </w:rPr>
        <w:t xml:space="preserve">. с) п. 1 ст. 32 КДПГ годичный срок исковой давности истек в июне 2011 г. Требование в суд о взыскании штрафа за сверхнормативный простой двух автомобилей было предъявлено истцом по истечении срока исковой давности. </w:t>
      </w:r>
    </w:p>
    <w:p w:rsidR="000B570F" w:rsidRPr="000B570F" w:rsidRDefault="000B570F" w:rsidP="000B570F">
      <w:pPr>
        <w:pStyle w:val="a3"/>
        <w:spacing w:before="0" w:beforeAutospacing="0" w:after="0" w:afterAutospacing="0" w:line="360" w:lineRule="auto"/>
        <w:ind w:firstLine="851"/>
        <w:jc w:val="both"/>
        <w:rPr>
          <w:sz w:val="28"/>
          <w:szCs w:val="28"/>
        </w:rPr>
      </w:pPr>
      <w:r w:rsidRPr="000B570F">
        <w:rPr>
          <w:sz w:val="28"/>
          <w:szCs w:val="28"/>
        </w:rPr>
        <w:t>В соответствии с п. 2 ст. 200 ГК исковая давность применяется по заявлению стороны в споре, сделанному до вынесения судом решения</w:t>
      </w:r>
      <w:r w:rsidRPr="00A56A7D">
        <w:rPr>
          <w:sz w:val="28"/>
          <w:szCs w:val="28"/>
        </w:rPr>
        <w:t xml:space="preserve">. </w:t>
      </w:r>
      <w:r w:rsidRPr="00A56A7D">
        <w:rPr>
          <w:bCs/>
          <w:sz w:val="28"/>
          <w:szCs w:val="28"/>
        </w:rPr>
        <w:t>В связи с истечением срока исковой давности, о применении которой было заявлено стороной в споре, судом в удовлетворении иска было отказано.</w:t>
      </w:r>
      <w:r w:rsidRPr="000B570F">
        <w:rPr>
          <w:b/>
          <w:bCs/>
          <w:sz w:val="28"/>
          <w:szCs w:val="28"/>
        </w:rPr>
        <w:t> </w:t>
      </w:r>
    </w:p>
    <w:p w:rsidR="000B570F" w:rsidRDefault="000B570F" w:rsidP="002807E5">
      <w:pPr>
        <w:pStyle w:val="a3"/>
        <w:spacing w:before="0" w:beforeAutospacing="0" w:after="0" w:afterAutospacing="0" w:line="360" w:lineRule="auto"/>
        <w:ind w:firstLine="851"/>
        <w:jc w:val="both"/>
        <w:rPr>
          <w:i/>
          <w:sz w:val="28"/>
          <w:szCs w:val="28"/>
        </w:rPr>
      </w:pPr>
    </w:p>
    <w:p w:rsidR="007F6533" w:rsidRDefault="007F6533" w:rsidP="007F6533">
      <w:pPr>
        <w:pStyle w:val="a3"/>
        <w:spacing w:before="0" w:beforeAutospacing="0" w:after="0" w:afterAutospacing="0" w:line="360" w:lineRule="auto"/>
        <w:ind w:firstLine="851"/>
        <w:jc w:val="both"/>
        <w:rPr>
          <w:i/>
          <w:sz w:val="28"/>
          <w:szCs w:val="28"/>
        </w:rPr>
      </w:pPr>
    </w:p>
    <w:p w:rsidR="009E62E2" w:rsidRPr="007F6533" w:rsidRDefault="009E62E2" w:rsidP="007F6533">
      <w:pPr>
        <w:pStyle w:val="a3"/>
        <w:spacing w:before="0" w:beforeAutospacing="0" w:after="0" w:afterAutospacing="0" w:line="360" w:lineRule="auto"/>
        <w:ind w:firstLine="851"/>
        <w:jc w:val="center"/>
        <w:rPr>
          <w:rStyle w:val="FontStyle11"/>
          <w:b w:val="0"/>
          <w:bCs w:val="0"/>
          <w:i/>
          <w:sz w:val="28"/>
          <w:szCs w:val="28"/>
        </w:rPr>
      </w:pPr>
      <w:r w:rsidRPr="00465CD4">
        <w:rPr>
          <w:rStyle w:val="FontStyle11"/>
          <w:sz w:val="32"/>
          <w:szCs w:val="32"/>
        </w:rPr>
        <w:lastRenderedPageBreak/>
        <w:t>Заключение</w:t>
      </w:r>
    </w:p>
    <w:p w:rsidR="009E62E2" w:rsidRPr="00465CD4" w:rsidRDefault="00D53A96" w:rsidP="00B64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sz w:val="28"/>
          <w:szCs w:val="28"/>
        </w:rPr>
      </w:pPr>
      <w:r>
        <w:rPr>
          <w:rFonts w:ascii="Times New Roman" w:eastAsia="Times New Roman" w:hAnsi="Times New Roman"/>
          <w:sz w:val="28"/>
          <w:szCs w:val="28"/>
        </w:rPr>
        <w:t>Р</w:t>
      </w:r>
      <w:r w:rsidR="009E62E2" w:rsidRPr="00465CD4">
        <w:rPr>
          <w:rFonts w:ascii="Times New Roman" w:eastAsia="Times New Roman" w:hAnsi="Times New Roman"/>
          <w:sz w:val="28"/>
          <w:szCs w:val="28"/>
        </w:rPr>
        <w:t>ассмотрев и изучив тему «Исковая давность» во многих</w:t>
      </w:r>
      <w:r w:rsidR="00B646C1" w:rsidRPr="00465CD4">
        <w:rPr>
          <w:rFonts w:ascii="Times New Roman" w:eastAsia="Times New Roman" w:hAnsi="Times New Roman"/>
          <w:sz w:val="28"/>
          <w:szCs w:val="28"/>
        </w:rPr>
        <w:t xml:space="preserve"> </w:t>
      </w:r>
      <w:r w:rsidR="009E62E2" w:rsidRPr="00465CD4">
        <w:rPr>
          <w:rFonts w:ascii="Times New Roman" w:eastAsia="Times New Roman" w:hAnsi="Times New Roman"/>
          <w:sz w:val="28"/>
          <w:szCs w:val="28"/>
        </w:rPr>
        <w:t>аспектах,  можно сделать следующие выводы о том, насколько важна регламентация сроков, в течение которых обладатель нарушенного права может добиваться принудительного осуществления и защиты своего права, объясняется рядом обстоятельств.</w:t>
      </w:r>
    </w:p>
    <w:p w:rsidR="009E62E2" w:rsidRPr="00465CD4" w:rsidRDefault="009E62E2" w:rsidP="009E6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sz w:val="28"/>
          <w:szCs w:val="28"/>
        </w:rPr>
      </w:pPr>
      <w:proofErr w:type="gramStart"/>
      <w:r w:rsidRPr="00465CD4">
        <w:rPr>
          <w:rFonts w:ascii="Times New Roman" w:eastAsia="Times New Roman" w:hAnsi="Times New Roman"/>
          <w:sz w:val="28"/>
          <w:szCs w:val="28"/>
        </w:rPr>
        <w:t>Во-первых, институт исковой давности облегчает установление судами объективной истины по делу, способствует вынесению правильных решений, так как если бы возможность принудительной защиты нарушенного права не ограничивалась сроком, то это сильно затруднило бы разрешение гражданских дел в связи с большой вероятностью утраты доказательств, возросшей возможностью неадекватного отражения обстоятельств дела участвующими в нем  лицами и т. п.</w:t>
      </w:r>
      <w:proofErr w:type="gramEnd"/>
    </w:p>
    <w:p w:rsidR="009E62E2" w:rsidRPr="00465CD4" w:rsidRDefault="009E62E2" w:rsidP="009E6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sz w:val="28"/>
          <w:szCs w:val="28"/>
        </w:rPr>
      </w:pPr>
      <w:r w:rsidRPr="00465CD4">
        <w:rPr>
          <w:rFonts w:ascii="Times New Roman" w:eastAsia="Times New Roman" w:hAnsi="Times New Roman"/>
          <w:sz w:val="28"/>
          <w:szCs w:val="28"/>
        </w:rPr>
        <w:t>Во-вторых, исковая давность содействует стабилизации гражданского оборота, устранению неопределенности в отношениях его участников, которая неизбежно возникла бы из-за того, что нарушителя гражданского права бесконечно долго держали бы под угрозой применения мер государственного принуждения. А это значит, что с учетом исковой давности разрешение возникших споров между субъектами гражданского оборота будет проходить значительно быстрее.</w:t>
      </w:r>
    </w:p>
    <w:p w:rsidR="009E62E2" w:rsidRPr="00465CD4" w:rsidRDefault="009E62E2" w:rsidP="009E6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sz w:val="28"/>
          <w:szCs w:val="28"/>
        </w:rPr>
      </w:pPr>
      <w:r w:rsidRPr="00465CD4">
        <w:rPr>
          <w:rFonts w:ascii="Times New Roman" w:eastAsia="Times New Roman" w:hAnsi="Times New Roman"/>
          <w:sz w:val="28"/>
          <w:szCs w:val="28"/>
        </w:rPr>
        <w:t>В-третьих, отсутствие разумных временных ограничений для принудительной защиты гражданских прав ущемляло бы охраняемые законом права и интересы ответчиков и третьих лиц, которые не всегда могут заранее учесть необходимость собирания и сохранения соответствующих доказательств.</w:t>
      </w:r>
    </w:p>
    <w:p w:rsidR="009E62E2" w:rsidRPr="00465CD4" w:rsidRDefault="009E62E2" w:rsidP="009E6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sz w:val="28"/>
          <w:szCs w:val="28"/>
        </w:rPr>
      </w:pPr>
      <w:r w:rsidRPr="00465CD4">
        <w:rPr>
          <w:rFonts w:ascii="Times New Roman" w:eastAsia="Times New Roman" w:hAnsi="Times New Roman"/>
          <w:sz w:val="28"/>
          <w:szCs w:val="28"/>
        </w:rPr>
        <w:t xml:space="preserve">Кроме того, длительное </w:t>
      </w:r>
      <w:proofErr w:type="spellStart"/>
      <w:r w:rsidRPr="00465CD4">
        <w:rPr>
          <w:rFonts w:ascii="Times New Roman" w:eastAsia="Times New Roman" w:hAnsi="Times New Roman"/>
          <w:sz w:val="28"/>
          <w:szCs w:val="28"/>
        </w:rPr>
        <w:t>непредъявление</w:t>
      </w:r>
      <w:proofErr w:type="spellEnd"/>
      <w:r w:rsidRPr="00465CD4">
        <w:rPr>
          <w:rFonts w:ascii="Times New Roman" w:eastAsia="Times New Roman" w:hAnsi="Times New Roman"/>
          <w:sz w:val="28"/>
          <w:szCs w:val="28"/>
        </w:rPr>
        <w:t xml:space="preserve">  иска истцом обычно свидетельствует  о том, что он либо не слишком заинтересован в осуществлении своего права, либо нетвердо уверен в обоснованности своих требований.</w:t>
      </w:r>
    </w:p>
    <w:p w:rsidR="009E62E2" w:rsidRPr="00465CD4" w:rsidRDefault="009E62E2" w:rsidP="009E6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sz w:val="28"/>
          <w:szCs w:val="28"/>
        </w:rPr>
      </w:pPr>
      <w:r w:rsidRPr="00465CD4">
        <w:rPr>
          <w:rFonts w:ascii="Times New Roman" w:eastAsia="Times New Roman" w:hAnsi="Times New Roman"/>
          <w:sz w:val="28"/>
          <w:szCs w:val="28"/>
        </w:rPr>
        <w:lastRenderedPageBreak/>
        <w:t xml:space="preserve">Таким образом,  исковая давность служит укреплению договорной дисциплины, стимулирует активность участников гражданского </w:t>
      </w:r>
      <w:proofErr w:type="gramStart"/>
      <w:r w:rsidRPr="00465CD4">
        <w:rPr>
          <w:rFonts w:ascii="Times New Roman" w:eastAsia="Times New Roman" w:hAnsi="Times New Roman"/>
          <w:sz w:val="28"/>
          <w:szCs w:val="28"/>
        </w:rPr>
        <w:t>оборота</w:t>
      </w:r>
      <w:proofErr w:type="gramEnd"/>
      <w:r w:rsidRPr="00465CD4">
        <w:rPr>
          <w:rFonts w:ascii="Times New Roman" w:eastAsia="Times New Roman" w:hAnsi="Times New Roman"/>
          <w:sz w:val="28"/>
          <w:szCs w:val="28"/>
        </w:rPr>
        <w:t xml:space="preserve"> в осуществлении принадлежащих им прав и обязанностей, а также усиливает взаимный контроль за исполнением обязательств.</w:t>
      </w:r>
    </w:p>
    <w:p w:rsidR="009E62E2" w:rsidRPr="00465CD4" w:rsidRDefault="009E62E2" w:rsidP="009E6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sz w:val="28"/>
          <w:szCs w:val="28"/>
        </w:rPr>
      </w:pPr>
      <w:r w:rsidRPr="00465CD4">
        <w:rPr>
          <w:rFonts w:ascii="Times New Roman" w:eastAsia="Times New Roman" w:hAnsi="Times New Roman"/>
          <w:sz w:val="28"/>
          <w:szCs w:val="28"/>
        </w:rPr>
        <w:t>И, наконец,  хотелось бы обратить внимание на то, что знание подобного вопроса в гражданском праве необходимо не только специалистам-правоведам, а также и обычным гражданам, которые могут столкнуться с этим в повседневной жизни, а знание и понимание исковой давности может облегчить им защиту своих нарушенных прав.</w:t>
      </w:r>
    </w:p>
    <w:p w:rsidR="001722C6" w:rsidRPr="001722C6" w:rsidRDefault="001722C6" w:rsidP="001722C6">
      <w:pPr>
        <w:jc w:val="center"/>
        <w:rPr>
          <w:rStyle w:val="FontStyle11"/>
          <w:b w:val="0"/>
          <w:bCs w:val="0"/>
          <w:sz w:val="28"/>
          <w:szCs w:val="28"/>
        </w:rPr>
      </w:pPr>
      <w:r>
        <w:rPr>
          <w:rStyle w:val="FontStyle11"/>
          <w:sz w:val="32"/>
          <w:szCs w:val="32"/>
        </w:rPr>
        <w:br w:type="page"/>
      </w:r>
      <w:r>
        <w:rPr>
          <w:rStyle w:val="FontStyle11"/>
          <w:sz w:val="32"/>
          <w:szCs w:val="32"/>
        </w:rPr>
        <w:lastRenderedPageBreak/>
        <w:t>Список используемой литературы</w:t>
      </w:r>
    </w:p>
    <w:p w:rsidR="00F90421" w:rsidRPr="001F4E46" w:rsidRDefault="00F90421" w:rsidP="001F4E46">
      <w:pPr>
        <w:pStyle w:val="rvps2"/>
        <w:spacing w:before="0" w:beforeAutospacing="0" w:after="0" w:afterAutospacing="0" w:line="360" w:lineRule="auto"/>
        <w:ind w:left="720"/>
        <w:jc w:val="both"/>
        <w:rPr>
          <w:sz w:val="28"/>
          <w:szCs w:val="28"/>
        </w:rPr>
      </w:pPr>
      <w:r w:rsidRPr="001F4E46">
        <w:rPr>
          <w:sz w:val="28"/>
          <w:szCs w:val="28"/>
        </w:rPr>
        <w:t>Нормативно-правовые акты</w:t>
      </w:r>
    </w:p>
    <w:p w:rsidR="007D41CB" w:rsidRPr="007D41CB" w:rsidRDefault="00192408" w:rsidP="007D41CB">
      <w:pPr>
        <w:pStyle w:val="a6"/>
        <w:numPr>
          <w:ilvl w:val="0"/>
          <w:numId w:val="4"/>
        </w:numPr>
        <w:spacing w:line="360" w:lineRule="auto"/>
        <w:rPr>
          <w:rFonts w:ascii="Times New Roman" w:hAnsi="Times New Roman" w:cs="Times New Roman"/>
          <w:sz w:val="28"/>
          <w:szCs w:val="28"/>
        </w:rPr>
      </w:pPr>
      <w:r w:rsidRPr="007D41CB">
        <w:rPr>
          <w:rFonts w:ascii="Times New Roman" w:hAnsi="Times New Roman" w:cs="Times New Roman"/>
          <w:sz w:val="28"/>
          <w:szCs w:val="28"/>
        </w:rPr>
        <w:t xml:space="preserve">Гражданский кодекс Российской Федерации (часть первая)" от 30.11.1994 N 51-ФЗ (ред. от 11.02.2013) (с изм. и доп., </w:t>
      </w:r>
      <w:proofErr w:type="gramStart"/>
      <w:r w:rsidRPr="007D41CB">
        <w:rPr>
          <w:rFonts w:ascii="Times New Roman" w:hAnsi="Times New Roman" w:cs="Times New Roman"/>
          <w:sz w:val="28"/>
          <w:szCs w:val="28"/>
        </w:rPr>
        <w:t>вступающими</w:t>
      </w:r>
      <w:proofErr w:type="gramEnd"/>
      <w:r w:rsidRPr="007D41CB">
        <w:rPr>
          <w:rFonts w:ascii="Times New Roman" w:hAnsi="Times New Roman" w:cs="Times New Roman"/>
          <w:sz w:val="28"/>
          <w:szCs w:val="28"/>
        </w:rPr>
        <w:t xml:space="preserve"> в силу с 01.03.2013)</w:t>
      </w:r>
    </w:p>
    <w:p w:rsidR="00192408" w:rsidRPr="00192408" w:rsidRDefault="00192408" w:rsidP="007D41CB">
      <w:pPr>
        <w:pStyle w:val="a6"/>
        <w:numPr>
          <w:ilvl w:val="0"/>
          <w:numId w:val="4"/>
        </w:numPr>
        <w:spacing w:line="360" w:lineRule="auto"/>
      </w:pPr>
      <w:proofErr w:type="spellStart"/>
      <w:r w:rsidRPr="007D41CB">
        <w:rPr>
          <w:rFonts w:ascii="Times New Roman" w:hAnsi="Times New Roman" w:cs="Times New Roman"/>
          <w:sz w:val="28"/>
          <w:szCs w:val="28"/>
        </w:rPr>
        <w:t>КонсультантПлюс</w:t>
      </w:r>
      <w:proofErr w:type="spellEnd"/>
      <w:r w:rsidRPr="007D41CB">
        <w:rPr>
          <w:rFonts w:ascii="Times New Roman" w:hAnsi="Times New Roman" w:cs="Times New Roman"/>
          <w:sz w:val="28"/>
          <w:szCs w:val="28"/>
        </w:rPr>
        <w:t>, 1992-2013http://base.consultant.ru/cons/cgi/online.cgi?req=doc;base=LAW;n=140982</w:t>
      </w:r>
    </w:p>
    <w:p w:rsidR="00F90421" w:rsidRPr="001F4E46" w:rsidRDefault="00F90421" w:rsidP="001F4E46">
      <w:pPr>
        <w:pStyle w:val="a6"/>
        <w:spacing w:after="0" w:line="360" w:lineRule="auto"/>
        <w:jc w:val="both"/>
        <w:rPr>
          <w:rFonts w:ascii="Times New Roman" w:eastAsia="Times New Roman" w:hAnsi="Times New Roman" w:cs="Times New Roman"/>
          <w:sz w:val="28"/>
          <w:szCs w:val="28"/>
        </w:rPr>
      </w:pPr>
      <w:r w:rsidRPr="001F4E46">
        <w:rPr>
          <w:rFonts w:ascii="Times New Roman" w:eastAsia="Times New Roman" w:hAnsi="Times New Roman" w:cs="Times New Roman"/>
          <w:sz w:val="28"/>
          <w:szCs w:val="28"/>
        </w:rPr>
        <w:t>Специальная и учебная литература</w:t>
      </w:r>
    </w:p>
    <w:p w:rsidR="00F90421" w:rsidRPr="001F4E46" w:rsidRDefault="00F90421" w:rsidP="004C2850">
      <w:pPr>
        <w:pStyle w:val="a6"/>
        <w:numPr>
          <w:ilvl w:val="0"/>
          <w:numId w:val="4"/>
        </w:numPr>
        <w:spacing w:after="0" w:line="360" w:lineRule="auto"/>
        <w:jc w:val="both"/>
        <w:rPr>
          <w:rFonts w:ascii="Times New Roman" w:eastAsia="Times New Roman" w:hAnsi="Times New Roman" w:cs="Times New Roman"/>
          <w:sz w:val="28"/>
          <w:szCs w:val="28"/>
        </w:rPr>
      </w:pPr>
      <w:r w:rsidRPr="001F4E46">
        <w:rPr>
          <w:rFonts w:ascii="Times New Roman" w:eastAsia="Times New Roman" w:hAnsi="Times New Roman" w:cs="Times New Roman"/>
          <w:sz w:val="28"/>
          <w:szCs w:val="28"/>
        </w:rPr>
        <w:t xml:space="preserve">Борисова Е.А. Проверка судебных актов по гражданским делам. [Текст] – М., </w:t>
      </w:r>
      <w:proofErr w:type="spellStart"/>
      <w:r w:rsidRPr="001F4E46">
        <w:rPr>
          <w:rFonts w:ascii="Times New Roman" w:eastAsia="Times New Roman" w:hAnsi="Times New Roman" w:cs="Times New Roman"/>
          <w:sz w:val="28"/>
          <w:szCs w:val="28"/>
        </w:rPr>
        <w:t>Юрайт</w:t>
      </w:r>
      <w:proofErr w:type="spellEnd"/>
      <w:r w:rsidRPr="001F4E46">
        <w:rPr>
          <w:rFonts w:ascii="Times New Roman" w:eastAsia="Times New Roman" w:hAnsi="Times New Roman" w:cs="Times New Roman"/>
          <w:sz w:val="28"/>
          <w:szCs w:val="28"/>
        </w:rPr>
        <w:t>. 2006. – 468 с.</w:t>
      </w:r>
    </w:p>
    <w:p w:rsidR="00F90421" w:rsidRPr="001F4E46" w:rsidRDefault="00F90421" w:rsidP="004C2850">
      <w:pPr>
        <w:pStyle w:val="a6"/>
        <w:numPr>
          <w:ilvl w:val="0"/>
          <w:numId w:val="4"/>
        </w:numPr>
        <w:spacing w:after="0" w:line="360" w:lineRule="auto"/>
        <w:jc w:val="both"/>
        <w:rPr>
          <w:rFonts w:ascii="Times New Roman" w:eastAsia="Times New Roman" w:hAnsi="Times New Roman" w:cs="Times New Roman"/>
          <w:sz w:val="28"/>
          <w:szCs w:val="28"/>
        </w:rPr>
      </w:pPr>
      <w:r w:rsidRPr="001F4E46">
        <w:rPr>
          <w:rFonts w:ascii="Times New Roman" w:eastAsia="Times New Roman" w:hAnsi="Times New Roman" w:cs="Times New Roman"/>
          <w:sz w:val="28"/>
          <w:szCs w:val="28"/>
        </w:rPr>
        <w:t>Гражданское право. Ч. I. [Текст] / Под ред. Сергеева А.П., Толстого Ю.К. – М., Проспект. 2007. – 786 с.</w:t>
      </w:r>
    </w:p>
    <w:p w:rsidR="00F90421" w:rsidRPr="001F4E46" w:rsidRDefault="00F90421" w:rsidP="001F4E46">
      <w:pPr>
        <w:pStyle w:val="a6"/>
        <w:spacing w:after="0" w:line="360" w:lineRule="auto"/>
        <w:jc w:val="both"/>
        <w:rPr>
          <w:rFonts w:ascii="Times New Roman" w:eastAsia="Times New Roman" w:hAnsi="Times New Roman" w:cs="Times New Roman"/>
          <w:sz w:val="28"/>
          <w:szCs w:val="28"/>
        </w:rPr>
      </w:pPr>
      <w:r w:rsidRPr="001F4E46">
        <w:rPr>
          <w:rFonts w:ascii="Times New Roman" w:eastAsia="Times New Roman" w:hAnsi="Times New Roman" w:cs="Times New Roman"/>
          <w:sz w:val="28"/>
          <w:szCs w:val="28"/>
        </w:rPr>
        <w:t>Материалы юридической практики</w:t>
      </w:r>
    </w:p>
    <w:p w:rsidR="00F90421" w:rsidRPr="001F4E46" w:rsidRDefault="00F90421" w:rsidP="004C2850">
      <w:pPr>
        <w:pStyle w:val="a6"/>
        <w:numPr>
          <w:ilvl w:val="0"/>
          <w:numId w:val="4"/>
        </w:numPr>
        <w:spacing w:after="0" w:line="360" w:lineRule="auto"/>
        <w:jc w:val="both"/>
        <w:rPr>
          <w:rFonts w:ascii="Times New Roman" w:eastAsia="Times New Roman" w:hAnsi="Times New Roman" w:cs="Times New Roman"/>
          <w:sz w:val="28"/>
          <w:szCs w:val="28"/>
        </w:rPr>
      </w:pPr>
      <w:r w:rsidRPr="001F4E46">
        <w:rPr>
          <w:rFonts w:ascii="Times New Roman" w:eastAsia="Times New Roman" w:hAnsi="Times New Roman" w:cs="Times New Roman"/>
          <w:sz w:val="28"/>
          <w:szCs w:val="28"/>
        </w:rPr>
        <w:t xml:space="preserve">Обзор судебной практики Верховного Суда Российской Федерации за </w:t>
      </w:r>
      <w:r w:rsidR="004F4ABA">
        <w:rPr>
          <w:rFonts w:ascii="Times New Roman" w:eastAsia="Times New Roman" w:hAnsi="Times New Roman" w:cs="Times New Roman"/>
          <w:sz w:val="28"/>
          <w:szCs w:val="28"/>
        </w:rPr>
        <w:t>второй</w:t>
      </w:r>
      <w:r w:rsidRPr="001F4E46">
        <w:rPr>
          <w:rFonts w:ascii="Times New Roman" w:eastAsia="Times New Roman" w:hAnsi="Times New Roman" w:cs="Times New Roman"/>
          <w:sz w:val="28"/>
          <w:szCs w:val="28"/>
        </w:rPr>
        <w:t xml:space="preserve"> квартал 20</w:t>
      </w:r>
      <w:r w:rsidR="004F4ABA">
        <w:rPr>
          <w:rFonts w:ascii="Times New Roman" w:eastAsia="Times New Roman" w:hAnsi="Times New Roman" w:cs="Times New Roman"/>
          <w:sz w:val="28"/>
          <w:szCs w:val="28"/>
        </w:rPr>
        <w:t>11</w:t>
      </w:r>
      <w:r w:rsidRPr="001F4E46">
        <w:rPr>
          <w:rFonts w:ascii="Times New Roman" w:eastAsia="Times New Roman" w:hAnsi="Times New Roman" w:cs="Times New Roman"/>
          <w:sz w:val="28"/>
          <w:szCs w:val="28"/>
        </w:rPr>
        <w:t xml:space="preserve"> года [Текст]: [Обзор судебной практики Верховного Суда РФ от 07.03.20</w:t>
      </w:r>
      <w:r w:rsidR="004F4ABA">
        <w:rPr>
          <w:rFonts w:ascii="Times New Roman" w:eastAsia="Times New Roman" w:hAnsi="Times New Roman" w:cs="Times New Roman"/>
          <w:sz w:val="28"/>
          <w:szCs w:val="28"/>
        </w:rPr>
        <w:t>11</w:t>
      </w:r>
      <w:r w:rsidRPr="001F4E46">
        <w:rPr>
          <w:rFonts w:ascii="Times New Roman" w:eastAsia="Times New Roman" w:hAnsi="Times New Roman" w:cs="Times New Roman"/>
          <w:sz w:val="28"/>
          <w:szCs w:val="28"/>
        </w:rPr>
        <w:t xml:space="preserve"> г.] // Бюллетень Верховного Суда РФ. – 20</w:t>
      </w:r>
      <w:r w:rsidR="004F4ABA">
        <w:rPr>
          <w:rFonts w:ascii="Times New Roman" w:eastAsia="Times New Roman" w:hAnsi="Times New Roman" w:cs="Times New Roman"/>
          <w:sz w:val="28"/>
          <w:szCs w:val="28"/>
        </w:rPr>
        <w:t>11</w:t>
      </w:r>
      <w:r w:rsidRPr="001F4E46">
        <w:rPr>
          <w:rFonts w:ascii="Times New Roman" w:eastAsia="Times New Roman" w:hAnsi="Times New Roman" w:cs="Times New Roman"/>
          <w:sz w:val="28"/>
          <w:szCs w:val="28"/>
        </w:rPr>
        <w:t>. – № 8. – С. 20.</w:t>
      </w:r>
    </w:p>
    <w:p w:rsidR="00F90421" w:rsidRPr="001F4E46" w:rsidRDefault="00F90421" w:rsidP="004C2850">
      <w:pPr>
        <w:pStyle w:val="a6"/>
        <w:numPr>
          <w:ilvl w:val="0"/>
          <w:numId w:val="4"/>
        </w:numPr>
        <w:spacing w:after="0" w:line="360" w:lineRule="auto"/>
        <w:jc w:val="both"/>
        <w:rPr>
          <w:rFonts w:ascii="Times New Roman" w:eastAsia="Times New Roman" w:hAnsi="Times New Roman" w:cs="Times New Roman"/>
          <w:sz w:val="28"/>
          <w:szCs w:val="28"/>
        </w:rPr>
      </w:pPr>
      <w:r w:rsidRPr="001F4E46">
        <w:rPr>
          <w:rFonts w:ascii="Times New Roman" w:eastAsia="Times New Roman" w:hAnsi="Times New Roman" w:cs="Times New Roman"/>
          <w:sz w:val="28"/>
          <w:szCs w:val="28"/>
        </w:rPr>
        <w:t xml:space="preserve">Постановление ФАС </w:t>
      </w:r>
      <w:r w:rsidR="008061BB" w:rsidRPr="008061BB">
        <w:rPr>
          <w:rFonts w:ascii="Times New Roman" w:hAnsi="Times New Roman" w:cs="Times New Roman"/>
          <w:sz w:val="28"/>
          <w:szCs w:val="28"/>
        </w:rPr>
        <w:t>Алтайской  региона</w:t>
      </w:r>
      <w:r w:rsidR="008061BB" w:rsidRPr="00465CD4">
        <w:rPr>
          <w:i/>
          <w:sz w:val="28"/>
          <w:szCs w:val="28"/>
        </w:rPr>
        <w:t xml:space="preserve">  </w:t>
      </w:r>
      <w:r w:rsidRPr="001F4E46">
        <w:rPr>
          <w:rFonts w:ascii="Times New Roman" w:eastAsia="Times New Roman" w:hAnsi="Times New Roman" w:cs="Times New Roman"/>
          <w:sz w:val="28"/>
          <w:szCs w:val="28"/>
        </w:rPr>
        <w:t>от 8 мая 2007 г. по делу № А55-73705/07-С5 // Вестник Высшего Арбитражного Суда РФ. – 2007. – № 10. –</w:t>
      </w:r>
      <w:r w:rsidR="001F4E46" w:rsidRPr="001F4E46">
        <w:rPr>
          <w:rFonts w:ascii="Times New Roman" w:eastAsia="Times New Roman" w:hAnsi="Times New Roman" w:cs="Times New Roman"/>
          <w:sz w:val="28"/>
          <w:szCs w:val="28"/>
        </w:rPr>
        <w:t xml:space="preserve"> С. 19</w:t>
      </w:r>
    </w:p>
    <w:p w:rsidR="00F90421" w:rsidRDefault="00F90421" w:rsidP="004C2850">
      <w:pPr>
        <w:pStyle w:val="a6"/>
        <w:numPr>
          <w:ilvl w:val="0"/>
          <w:numId w:val="4"/>
        </w:numPr>
        <w:spacing w:after="0" w:line="360" w:lineRule="auto"/>
        <w:jc w:val="both"/>
        <w:rPr>
          <w:rFonts w:ascii="Times New Roman" w:eastAsia="Times New Roman" w:hAnsi="Times New Roman" w:cs="Times New Roman"/>
          <w:sz w:val="28"/>
          <w:szCs w:val="28"/>
        </w:rPr>
      </w:pPr>
      <w:r w:rsidRPr="001F4E46">
        <w:rPr>
          <w:rFonts w:ascii="Times New Roman" w:eastAsia="Times New Roman" w:hAnsi="Times New Roman" w:cs="Times New Roman"/>
          <w:sz w:val="28"/>
          <w:szCs w:val="28"/>
        </w:rPr>
        <w:t>Извлечение из постановления Президиума Самарского областного суда № 0706/391 от 26.05.2005 года // Судебная практи</w:t>
      </w:r>
      <w:r w:rsidR="003069CC">
        <w:rPr>
          <w:rFonts w:ascii="Times New Roman" w:eastAsia="Times New Roman" w:hAnsi="Times New Roman" w:cs="Times New Roman"/>
          <w:sz w:val="28"/>
          <w:szCs w:val="28"/>
        </w:rPr>
        <w:t>ка. Самара. – 2006. – № 4. – С.</w:t>
      </w:r>
      <w:r w:rsidR="003069CC">
        <w:rPr>
          <w:rFonts w:ascii="Times New Roman" w:eastAsia="Times New Roman" w:hAnsi="Times New Roman" w:cs="Times New Roman"/>
          <w:sz w:val="28"/>
          <w:szCs w:val="28"/>
          <w:lang w:val="en-US"/>
        </w:rPr>
        <w:t>2</w:t>
      </w:r>
      <w:r w:rsidRPr="001F4E46">
        <w:rPr>
          <w:rFonts w:ascii="Times New Roman" w:eastAsia="Times New Roman" w:hAnsi="Times New Roman" w:cs="Times New Roman"/>
          <w:sz w:val="28"/>
          <w:szCs w:val="28"/>
        </w:rPr>
        <w:t>.</w:t>
      </w:r>
    </w:p>
    <w:p w:rsidR="00EF64FC" w:rsidRPr="001F4E46" w:rsidRDefault="00EF64FC" w:rsidP="004C2850">
      <w:pPr>
        <w:pStyle w:val="a6"/>
        <w:numPr>
          <w:ilvl w:val="0"/>
          <w:numId w:val="4"/>
        </w:numPr>
        <w:spacing w:after="0" w:line="360" w:lineRule="auto"/>
        <w:jc w:val="both"/>
        <w:rPr>
          <w:rFonts w:ascii="Times New Roman" w:eastAsia="Times New Roman" w:hAnsi="Times New Roman" w:cs="Times New Roman"/>
          <w:sz w:val="28"/>
          <w:szCs w:val="28"/>
        </w:rPr>
      </w:pPr>
      <w:r w:rsidRPr="00465CD4">
        <w:rPr>
          <w:sz w:val="28"/>
          <w:szCs w:val="28"/>
        </w:rPr>
        <w:t>Пленумов Верховного Суда Российской Федерации и Высшего Арбитражного Суда Российской Федерации от 12, 15 ноября 2001 года № 15/18</w:t>
      </w:r>
    </w:p>
    <w:p w:rsidR="001722C6" w:rsidRPr="007F6533" w:rsidRDefault="007D41CB" w:rsidP="001722C6">
      <w:pPr>
        <w:rPr>
          <w:rStyle w:val="FontStyle11"/>
          <w:sz w:val="28"/>
          <w:szCs w:val="28"/>
        </w:rPr>
      </w:pPr>
      <w:r w:rsidRPr="007F6533">
        <w:rPr>
          <w:rStyle w:val="FontStyle11"/>
          <w:sz w:val="28"/>
          <w:szCs w:val="28"/>
        </w:rPr>
        <w:t xml:space="preserve">Электронный </w:t>
      </w:r>
      <w:proofErr w:type="spellStart"/>
      <w:r w:rsidRPr="007F6533">
        <w:rPr>
          <w:rStyle w:val="FontStyle11"/>
          <w:sz w:val="28"/>
          <w:szCs w:val="28"/>
        </w:rPr>
        <w:t>рес</w:t>
      </w:r>
      <w:proofErr w:type="spellEnd"/>
      <w:r w:rsidRPr="007F6533">
        <w:rPr>
          <w:rStyle w:val="FontStyle11"/>
          <w:sz w:val="28"/>
          <w:szCs w:val="28"/>
        </w:rPr>
        <w:t xml:space="preserve">. </w:t>
      </w:r>
      <w:r w:rsidR="004F4ABA" w:rsidRPr="007F6533">
        <w:rPr>
          <w:rStyle w:val="FontStyle11"/>
          <w:sz w:val="28"/>
          <w:szCs w:val="28"/>
        </w:rPr>
        <w:t>http://centralny.alt.sudrf.ru/modules.php?name=docum_sud&amp;id=810</w:t>
      </w:r>
    </w:p>
    <w:p w:rsidR="008A306B" w:rsidRDefault="00A56A7D" w:rsidP="007F6533">
      <w:pPr>
        <w:jc w:val="right"/>
        <w:rPr>
          <w:rStyle w:val="FontStyle11"/>
          <w:sz w:val="32"/>
          <w:szCs w:val="32"/>
        </w:rPr>
      </w:pPr>
      <w:r>
        <w:rPr>
          <w:rStyle w:val="FontStyle11"/>
          <w:sz w:val="32"/>
          <w:szCs w:val="32"/>
        </w:rPr>
        <w:br w:type="page"/>
      </w:r>
      <w:bookmarkStart w:id="11" w:name="_GoBack"/>
      <w:bookmarkEnd w:id="11"/>
      <w:r w:rsidR="008A306B">
        <w:rPr>
          <w:rStyle w:val="FontStyle11"/>
          <w:sz w:val="32"/>
          <w:szCs w:val="32"/>
        </w:rPr>
        <w:lastRenderedPageBreak/>
        <w:t>Приложение</w:t>
      </w:r>
    </w:p>
    <w:p w:rsidR="008A306B" w:rsidRDefault="008A306B" w:rsidP="008A306B">
      <w:pPr>
        <w:jc w:val="right"/>
        <w:rPr>
          <w:rStyle w:val="FontStyle11"/>
          <w:sz w:val="32"/>
          <w:szCs w:val="32"/>
        </w:rPr>
      </w:pPr>
      <w:r>
        <w:rPr>
          <w:rFonts w:ascii="Times New Roman" w:hAnsi="Times New Roman" w:cs="Times New Roman"/>
          <w:b/>
          <w:bCs/>
          <w:noProof/>
          <w:sz w:val="32"/>
          <w:szCs w:val="32"/>
        </w:rPr>
        <w:drawing>
          <wp:inline distT="0" distB="0" distL="0" distR="0" wp14:anchorId="2894D5A9" wp14:editId="70D58ED5">
            <wp:extent cx="5715000" cy="79343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5000" cy="7934325"/>
                    </a:xfrm>
                    <a:prstGeom prst="rect">
                      <a:avLst/>
                    </a:prstGeom>
                    <a:noFill/>
                    <a:ln>
                      <a:noFill/>
                    </a:ln>
                  </pic:spPr>
                </pic:pic>
              </a:graphicData>
            </a:graphic>
          </wp:inline>
        </w:drawing>
      </w:r>
    </w:p>
    <w:p w:rsidR="008A306B" w:rsidRDefault="008A306B" w:rsidP="008A306B">
      <w:pPr>
        <w:jc w:val="right"/>
        <w:rPr>
          <w:rStyle w:val="FontStyle11"/>
          <w:sz w:val="32"/>
          <w:szCs w:val="32"/>
        </w:rPr>
      </w:pPr>
    </w:p>
    <w:p w:rsidR="008A306B" w:rsidRDefault="008A306B" w:rsidP="008A306B">
      <w:pPr>
        <w:jc w:val="right"/>
        <w:rPr>
          <w:rStyle w:val="FontStyle11"/>
          <w:sz w:val="32"/>
          <w:szCs w:val="32"/>
        </w:rPr>
      </w:pPr>
      <w:r>
        <w:rPr>
          <w:rFonts w:ascii="Times New Roman" w:hAnsi="Times New Roman" w:cs="Times New Roman"/>
          <w:b/>
          <w:bCs/>
          <w:noProof/>
          <w:sz w:val="32"/>
          <w:szCs w:val="32"/>
        </w:rPr>
        <w:lastRenderedPageBreak/>
        <w:drawing>
          <wp:inline distT="0" distB="0" distL="0" distR="0" wp14:anchorId="4BD5646F" wp14:editId="547AD51C">
            <wp:extent cx="5667375" cy="83534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67375" cy="8353425"/>
                    </a:xfrm>
                    <a:prstGeom prst="rect">
                      <a:avLst/>
                    </a:prstGeom>
                    <a:noFill/>
                    <a:ln>
                      <a:noFill/>
                    </a:ln>
                  </pic:spPr>
                </pic:pic>
              </a:graphicData>
            </a:graphic>
          </wp:inline>
        </w:drawing>
      </w:r>
    </w:p>
    <w:p w:rsidR="00E859C3" w:rsidRDefault="00E859C3">
      <w:pPr>
        <w:rPr>
          <w:rStyle w:val="FontStyle11"/>
          <w:b w:val="0"/>
          <w:sz w:val="28"/>
          <w:szCs w:val="28"/>
        </w:rPr>
      </w:pPr>
      <w:r>
        <w:rPr>
          <w:rStyle w:val="FontStyle11"/>
          <w:b w:val="0"/>
          <w:sz w:val="28"/>
          <w:szCs w:val="28"/>
        </w:rPr>
        <w:br w:type="page"/>
      </w:r>
    </w:p>
    <w:p w:rsidR="004F2E7E" w:rsidRDefault="004F2E7E" w:rsidP="004F2E7E">
      <w:pPr>
        <w:jc w:val="both"/>
        <w:rPr>
          <w:rStyle w:val="FontStyle11"/>
          <w:sz w:val="28"/>
          <w:szCs w:val="28"/>
        </w:rPr>
      </w:pPr>
      <w:r w:rsidRPr="00E859C3">
        <w:rPr>
          <w:rStyle w:val="FontStyle11"/>
          <w:sz w:val="28"/>
          <w:szCs w:val="28"/>
        </w:rPr>
        <w:lastRenderedPageBreak/>
        <w:t>Примеры из судебной практики</w:t>
      </w:r>
    </w:p>
    <w:p w:rsidR="00C12459" w:rsidRPr="008B2011" w:rsidRDefault="00C12459" w:rsidP="00C12459">
      <w:pPr>
        <w:pStyle w:val="consplusnormal"/>
        <w:spacing w:before="0" w:beforeAutospacing="0" w:after="0" w:afterAutospacing="0" w:line="360" w:lineRule="auto"/>
        <w:ind w:firstLine="851"/>
        <w:jc w:val="both"/>
        <w:rPr>
          <w:rStyle w:val="FontStyle11"/>
          <w:b w:val="0"/>
          <w:bCs w:val="0"/>
          <w:iCs/>
          <w:sz w:val="28"/>
          <w:szCs w:val="28"/>
        </w:rPr>
      </w:pPr>
      <w:r w:rsidRPr="008B2011">
        <w:rPr>
          <w:rStyle w:val="a9"/>
          <w:i w:val="0"/>
          <w:sz w:val="28"/>
          <w:szCs w:val="28"/>
        </w:rPr>
        <w:t>Пример№ 1</w:t>
      </w:r>
    </w:p>
    <w:p w:rsidR="000534C7" w:rsidRPr="000B570F" w:rsidRDefault="000534C7" w:rsidP="000534C7">
      <w:pPr>
        <w:spacing w:after="0" w:line="360" w:lineRule="auto"/>
        <w:ind w:firstLine="851"/>
        <w:jc w:val="both"/>
        <w:rPr>
          <w:rFonts w:ascii="Times New Roman" w:eastAsia="Times New Roman" w:hAnsi="Times New Roman" w:cs="Times New Roman"/>
          <w:i/>
          <w:sz w:val="28"/>
          <w:szCs w:val="28"/>
        </w:rPr>
      </w:pPr>
      <w:r w:rsidRPr="000B570F">
        <w:rPr>
          <w:rFonts w:ascii="Times New Roman" w:eastAsia="Times New Roman" w:hAnsi="Times New Roman" w:cs="Times New Roman"/>
          <w:i/>
          <w:sz w:val="28"/>
          <w:szCs w:val="28"/>
        </w:rPr>
        <w:t xml:space="preserve">Спорная и неординарная ситуация возникла в практике окружного суда по поводу </w:t>
      </w:r>
      <w:proofErr w:type="gramStart"/>
      <w:r w:rsidRPr="000B570F">
        <w:rPr>
          <w:rFonts w:ascii="Times New Roman" w:eastAsia="Times New Roman" w:hAnsi="Times New Roman" w:cs="Times New Roman"/>
          <w:i/>
          <w:sz w:val="28"/>
          <w:szCs w:val="28"/>
        </w:rPr>
        <w:t>определения момента исчисления срока исковой давности</w:t>
      </w:r>
      <w:proofErr w:type="gramEnd"/>
      <w:r w:rsidRPr="000B570F">
        <w:rPr>
          <w:rFonts w:ascii="Times New Roman" w:eastAsia="Times New Roman" w:hAnsi="Times New Roman" w:cs="Times New Roman"/>
          <w:i/>
          <w:sz w:val="28"/>
          <w:szCs w:val="28"/>
        </w:rPr>
        <w:t xml:space="preserve"> в деле о взыскании с индоссанта вексельного долга по простым векселям.</w:t>
      </w:r>
    </w:p>
    <w:p w:rsidR="000534C7" w:rsidRPr="008B2011" w:rsidRDefault="000534C7" w:rsidP="000534C7">
      <w:pPr>
        <w:spacing w:after="0" w:line="360" w:lineRule="auto"/>
        <w:ind w:firstLine="851"/>
        <w:jc w:val="both"/>
        <w:rPr>
          <w:rFonts w:ascii="Times New Roman" w:eastAsia="Times New Roman" w:hAnsi="Times New Roman" w:cs="Times New Roman"/>
          <w:sz w:val="28"/>
          <w:szCs w:val="28"/>
        </w:rPr>
      </w:pPr>
      <w:r w:rsidRPr="008B2011">
        <w:rPr>
          <w:rFonts w:ascii="Times New Roman" w:eastAsia="Times New Roman" w:hAnsi="Times New Roman" w:cs="Times New Roman"/>
          <w:iCs/>
          <w:sz w:val="28"/>
          <w:szCs w:val="28"/>
        </w:rPr>
        <w:t>В арбитражный суд обратилось Общество (векселедержатель) с иском о взыскании с Завода, как с индоссанта, вексельного долга по простым векселям со сроком платежа 22.12.2005.</w:t>
      </w:r>
    </w:p>
    <w:p w:rsidR="000534C7" w:rsidRPr="008B2011" w:rsidRDefault="000534C7" w:rsidP="000534C7">
      <w:pPr>
        <w:spacing w:after="0" w:line="360" w:lineRule="auto"/>
        <w:ind w:firstLine="851"/>
        <w:jc w:val="both"/>
        <w:rPr>
          <w:rFonts w:ascii="Times New Roman" w:eastAsia="Times New Roman" w:hAnsi="Times New Roman" w:cs="Times New Roman"/>
          <w:sz w:val="28"/>
          <w:szCs w:val="28"/>
        </w:rPr>
      </w:pPr>
      <w:r w:rsidRPr="008B2011">
        <w:rPr>
          <w:rFonts w:ascii="Times New Roman" w:eastAsia="Times New Roman" w:hAnsi="Times New Roman" w:cs="Times New Roman"/>
          <w:iCs/>
          <w:sz w:val="28"/>
          <w:szCs w:val="28"/>
        </w:rPr>
        <w:t>Ответчик возразил против иска, указав на истечение годичного срока давности, исчисленного им с момента принятия арбитражным судом решения о признании векселедателя несостоятельным (банкротом) и открытия в отношении него конкурсного производства (решение Арбитражного суда города Москвы от 07.10.2003 по делу № А40-15760/2003-38-11Б).</w:t>
      </w:r>
    </w:p>
    <w:p w:rsidR="000534C7" w:rsidRPr="008B2011" w:rsidRDefault="000534C7" w:rsidP="000534C7">
      <w:pPr>
        <w:spacing w:after="0" w:line="360" w:lineRule="auto"/>
        <w:ind w:firstLine="851"/>
        <w:jc w:val="both"/>
        <w:rPr>
          <w:rFonts w:ascii="Times New Roman" w:eastAsia="Times New Roman" w:hAnsi="Times New Roman" w:cs="Times New Roman"/>
          <w:sz w:val="28"/>
          <w:szCs w:val="28"/>
        </w:rPr>
      </w:pPr>
      <w:r w:rsidRPr="008B2011">
        <w:rPr>
          <w:rFonts w:ascii="Times New Roman" w:eastAsia="Times New Roman" w:hAnsi="Times New Roman" w:cs="Times New Roman"/>
          <w:iCs/>
          <w:sz w:val="28"/>
          <w:szCs w:val="28"/>
        </w:rPr>
        <w:t>Суды первой, апелляционной и кассационной инстанций рассмотрели спор и пришли к выводу о том, что срок предъявления иска к индоссанту Обществом не пропущен, поскольку данный срок исчисляется с момента наступления срока платежа, указанного в векселе. Кроме того, суды признали не подлежащими применению положения статьи 126 Федерального закона от 26.10.2002 № 127-ФЗ «О несостоятельности (банкротстве)», полагая, что срок исполнения возникших до открытия конкурсного производства денежных обязатель</w:t>
      </w:r>
      <w:proofErr w:type="gramStart"/>
      <w:r w:rsidRPr="008B2011">
        <w:rPr>
          <w:rFonts w:ascii="Times New Roman" w:eastAsia="Times New Roman" w:hAnsi="Times New Roman" w:cs="Times New Roman"/>
          <w:iCs/>
          <w:sz w:val="28"/>
          <w:szCs w:val="28"/>
        </w:rPr>
        <w:t>ств сч</w:t>
      </w:r>
      <w:proofErr w:type="gramEnd"/>
      <w:r w:rsidRPr="008B2011">
        <w:rPr>
          <w:rFonts w:ascii="Times New Roman" w:eastAsia="Times New Roman" w:hAnsi="Times New Roman" w:cs="Times New Roman"/>
          <w:iCs/>
          <w:sz w:val="28"/>
          <w:szCs w:val="28"/>
        </w:rPr>
        <w:t>итается наступившим только для должника в банкротстве (векселедателя), а не для ответчика (индоссанта).</w:t>
      </w:r>
    </w:p>
    <w:p w:rsidR="000534C7" w:rsidRPr="008B2011" w:rsidRDefault="000534C7" w:rsidP="000534C7">
      <w:pPr>
        <w:spacing w:after="0" w:line="360" w:lineRule="auto"/>
        <w:ind w:firstLine="851"/>
        <w:jc w:val="both"/>
        <w:rPr>
          <w:rFonts w:ascii="Times New Roman" w:eastAsia="Times New Roman" w:hAnsi="Times New Roman" w:cs="Times New Roman"/>
          <w:sz w:val="28"/>
          <w:szCs w:val="28"/>
        </w:rPr>
      </w:pPr>
      <w:r w:rsidRPr="008B2011">
        <w:rPr>
          <w:rFonts w:ascii="Times New Roman" w:eastAsia="Times New Roman" w:hAnsi="Times New Roman" w:cs="Times New Roman"/>
          <w:iCs/>
          <w:sz w:val="28"/>
          <w:szCs w:val="28"/>
        </w:rPr>
        <w:t xml:space="preserve">Принятые </w:t>
      </w:r>
      <w:proofErr w:type="gramStart"/>
      <w:r w:rsidRPr="008B2011">
        <w:rPr>
          <w:rFonts w:ascii="Times New Roman" w:eastAsia="Times New Roman" w:hAnsi="Times New Roman" w:cs="Times New Roman"/>
          <w:iCs/>
          <w:sz w:val="28"/>
          <w:szCs w:val="28"/>
        </w:rPr>
        <w:t>по данному делу судебные акты отменены в порядке надзора Высшим Арбитражным Судом Российской Федерации с принятием нового судебного акта об отказе в удовлетворении</w:t>
      </w:r>
      <w:proofErr w:type="gramEnd"/>
      <w:r w:rsidRPr="008B2011">
        <w:rPr>
          <w:rFonts w:ascii="Times New Roman" w:eastAsia="Times New Roman" w:hAnsi="Times New Roman" w:cs="Times New Roman"/>
          <w:iCs/>
          <w:sz w:val="28"/>
          <w:szCs w:val="28"/>
        </w:rPr>
        <w:t xml:space="preserve"> заявленных требований по причине пропуска истцом срока исковой давности по следующим основаниям.</w:t>
      </w:r>
    </w:p>
    <w:p w:rsidR="000534C7" w:rsidRPr="008B2011" w:rsidRDefault="000534C7" w:rsidP="000534C7">
      <w:pPr>
        <w:spacing w:after="0" w:line="360" w:lineRule="auto"/>
        <w:ind w:firstLine="851"/>
        <w:jc w:val="both"/>
        <w:rPr>
          <w:rFonts w:ascii="Times New Roman" w:eastAsia="Times New Roman" w:hAnsi="Times New Roman" w:cs="Times New Roman"/>
          <w:sz w:val="28"/>
          <w:szCs w:val="28"/>
        </w:rPr>
      </w:pPr>
      <w:r w:rsidRPr="008B2011">
        <w:rPr>
          <w:rFonts w:ascii="Times New Roman" w:eastAsia="Times New Roman" w:hAnsi="Times New Roman" w:cs="Times New Roman"/>
          <w:iCs/>
          <w:sz w:val="28"/>
          <w:szCs w:val="28"/>
        </w:rPr>
        <w:t xml:space="preserve">Из анализа содержания пунктов 43, 44, 47, 77 Положения о переводном и простом векселе следует, что несостоятельность векселедателя </w:t>
      </w:r>
      <w:r w:rsidRPr="008B2011">
        <w:rPr>
          <w:rFonts w:ascii="Times New Roman" w:eastAsia="Times New Roman" w:hAnsi="Times New Roman" w:cs="Times New Roman"/>
          <w:iCs/>
          <w:sz w:val="28"/>
          <w:szCs w:val="28"/>
        </w:rPr>
        <w:lastRenderedPageBreak/>
        <w:t>простого векселя, признанная судом, дает векселедержателю право предъявить иск ко всем обязанным по векселю лицам, не только к основному должнику (векселедателю). Срок исполнения вексельного обязательства векселедателем определяется в этом случае не сроком, указанным в векселе, а в соответствии со специальными правилами, установленными в законе о банкротстве.</w:t>
      </w:r>
    </w:p>
    <w:p w:rsidR="000534C7" w:rsidRPr="008B2011" w:rsidRDefault="000534C7" w:rsidP="000534C7">
      <w:pPr>
        <w:spacing w:after="0" w:line="360" w:lineRule="auto"/>
        <w:ind w:firstLine="851"/>
        <w:jc w:val="both"/>
        <w:rPr>
          <w:rFonts w:ascii="Times New Roman" w:eastAsia="Times New Roman" w:hAnsi="Times New Roman" w:cs="Times New Roman"/>
          <w:sz w:val="28"/>
          <w:szCs w:val="28"/>
        </w:rPr>
      </w:pPr>
      <w:r w:rsidRPr="008B2011">
        <w:rPr>
          <w:rFonts w:ascii="Times New Roman" w:eastAsia="Times New Roman" w:hAnsi="Times New Roman" w:cs="Times New Roman"/>
          <w:iCs/>
          <w:sz w:val="28"/>
          <w:szCs w:val="28"/>
        </w:rPr>
        <w:t xml:space="preserve">Согласно правилам пункта 1 статьи 126 Закона о банкротстве срок исполнения вексельного обязательства считается наступившим </w:t>
      </w:r>
      <w:proofErr w:type="gramStart"/>
      <w:r w:rsidRPr="008B2011">
        <w:rPr>
          <w:rFonts w:ascii="Times New Roman" w:eastAsia="Times New Roman" w:hAnsi="Times New Roman" w:cs="Times New Roman"/>
          <w:iCs/>
          <w:sz w:val="28"/>
          <w:szCs w:val="28"/>
        </w:rPr>
        <w:t>с даты принятия</w:t>
      </w:r>
      <w:proofErr w:type="gramEnd"/>
      <w:r w:rsidRPr="008B2011">
        <w:rPr>
          <w:rFonts w:ascii="Times New Roman" w:eastAsia="Times New Roman" w:hAnsi="Times New Roman" w:cs="Times New Roman"/>
          <w:iCs/>
          <w:sz w:val="28"/>
          <w:szCs w:val="28"/>
        </w:rPr>
        <w:t xml:space="preserve"> арбитражным судом решения о признании должника банкротом и об открытии конкурсного производства для всех обязанных по векселю лиц, в том числе для индоссантов.</w:t>
      </w:r>
    </w:p>
    <w:p w:rsidR="000534C7" w:rsidRPr="008B2011" w:rsidRDefault="000534C7" w:rsidP="000534C7">
      <w:pPr>
        <w:spacing w:after="0" w:line="360" w:lineRule="auto"/>
        <w:ind w:firstLine="851"/>
        <w:jc w:val="both"/>
        <w:rPr>
          <w:rFonts w:ascii="Times New Roman" w:eastAsia="Times New Roman" w:hAnsi="Times New Roman" w:cs="Times New Roman"/>
          <w:sz w:val="28"/>
          <w:szCs w:val="28"/>
        </w:rPr>
      </w:pPr>
      <w:proofErr w:type="gramStart"/>
      <w:r w:rsidRPr="008B2011">
        <w:rPr>
          <w:rFonts w:ascii="Times New Roman" w:eastAsia="Times New Roman" w:hAnsi="Times New Roman" w:cs="Times New Roman"/>
          <w:iCs/>
          <w:sz w:val="28"/>
          <w:szCs w:val="28"/>
        </w:rPr>
        <w:t>При банкротстве векселедателя по простому векселю протест для предъявления регрессного требования не требуется и заменяется судебным актом о признании векселедателя банкротом, а потому годичный срок исковой давности, предусмотренный в пункте 70 Положения о простом и переводном векселе, должен исчисляться с момента, определенного статьей 126 Закона о банкротстве (дело № А11-693/2006-К1-5/56)</w:t>
      </w:r>
      <w:proofErr w:type="gramEnd"/>
    </w:p>
    <w:p w:rsidR="00C12459" w:rsidRPr="008B2011" w:rsidRDefault="00C12459" w:rsidP="00C12459">
      <w:pPr>
        <w:pStyle w:val="consplusnormal"/>
        <w:spacing w:before="0" w:beforeAutospacing="0" w:after="0" w:afterAutospacing="0" w:line="360" w:lineRule="auto"/>
        <w:ind w:firstLine="851"/>
        <w:jc w:val="both"/>
        <w:rPr>
          <w:rStyle w:val="a9"/>
          <w:i w:val="0"/>
          <w:sz w:val="28"/>
          <w:szCs w:val="28"/>
        </w:rPr>
      </w:pPr>
      <w:r w:rsidRPr="008B2011">
        <w:rPr>
          <w:rStyle w:val="a9"/>
          <w:i w:val="0"/>
          <w:sz w:val="28"/>
          <w:szCs w:val="28"/>
        </w:rPr>
        <w:t>Пример№ 2</w:t>
      </w:r>
    </w:p>
    <w:p w:rsidR="00C12459" w:rsidRPr="008B2011" w:rsidRDefault="00C12459" w:rsidP="00C12459">
      <w:pPr>
        <w:pStyle w:val="consplusnormal"/>
        <w:spacing w:before="0" w:beforeAutospacing="0" w:after="0" w:afterAutospacing="0" w:line="360" w:lineRule="auto"/>
        <w:ind w:firstLine="851"/>
        <w:jc w:val="both"/>
        <w:rPr>
          <w:sz w:val="28"/>
          <w:szCs w:val="28"/>
        </w:rPr>
      </w:pPr>
      <w:r w:rsidRPr="008B2011">
        <w:rPr>
          <w:rStyle w:val="a9"/>
          <w:i w:val="0"/>
          <w:sz w:val="28"/>
          <w:szCs w:val="28"/>
        </w:rPr>
        <w:t xml:space="preserve">Общество обратилось </w:t>
      </w:r>
      <w:proofErr w:type="gramStart"/>
      <w:r w:rsidRPr="008B2011">
        <w:rPr>
          <w:rStyle w:val="a9"/>
          <w:i w:val="0"/>
          <w:sz w:val="28"/>
          <w:szCs w:val="28"/>
        </w:rPr>
        <w:t>в арбитражный суд с иском о взыскании с Учреждения задолженности за выполненные работы</w:t>
      </w:r>
      <w:proofErr w:type="gramEnd"/>
      <w:r w:rsidRPr="008B2011">
        <w:rPr>
          <w:rStyle w:val="a9"/>
          <w:i w:val="0"/>
          <w:sz w:val="28"/>
          <w:szCs w:val="28"/>
        </w:rPr>
        <w:t xml:space="preserve"> по договору подряда. Суд отказал в иске в связи с пропуском срока исковой давности, о применении которой заявил ответчик, поскольку факты выполнения работ и их сдачи заказчику имели место в 1998–1999 годах, в то время как в суд подрядчик обратился в апреле 2006 года. Суд применил статью 203 Гражданского кодекса Российской Федерации и исчислил течение срока исковой давности заново с момента подписания сторонами акта сверки расчетов за выполненные подрядные работы, то есть с 31.01.2000. </w:t>
      </w:r>
    </w:p>
    <w:p w:rsidR="00C12459" w:rsidRPr="008B2011" w:rsidRDefault="00C12459" w:rsidP="00C12459">
      <w:pPr>
        <w:pStyle w:val="consplusnormal"/>
        <w:spacing w:before="0" w:beforeAutospacing="0" w:after="0" w:afterAutospacing="0" w:line="360" w:lineRule="auto"/>
        <w:ind w:firstLine="851"/>
        <w:jc w:val="both"/>
        <w:rPr>
          <w:sz w:val="28"/>
          <w:szCs w:val="28"/>
        </w:rPr>
      </w:pPr>
      <w:r w:rsidRPr="008B2011">
        <w:rPr>
          <w:rStyle w:val="a9"/>
          <w:i w:val="0"/>
          <w:sz w:val="28"/>
          <w:szCs w:val="28"/>
        </w:rPr>
        <w:t xml:space="preserve">В кассационной жалобе Общество ссылается на то, что закон не содержит предельного срока перерыва исковой давности, окончание перерыва зависит только от отпадения обстоятельств, послуживших </w:t>
      </w:r>
      <w:r w:rsidRPr="008B2011">
        <w:rPr>
          <w:rStyle w:val="a9"/>
          <w:i w:val="0"/>
          <w:sz w:val="28"/>
          <w:szCs w:val="28"/>
        </w:rPr>
        <w:lastRenderedPageBreak/>
        <w:t xml:space="preserve">причиной перерыва, поэтому настаивает на продолжении действия акта сверки как обстоятельства, прерывающего давностный срок, вплоть до подачи настоящего иска. В образовавшийся промежуток времени Учреждение в письменном виде не выразило отказа от признания долга. </w:t>
      </w:r>
    </w:p>
    <w:p w:rsidR="00C12459" w:rsidRPr="008B2011" w:rsidRDefault="00C12459" w:rsidP="00C12459">
      <w:pPr>
        <w:pStyle w:val="consplusnormal"/>
        <w:spacing w:before="0" w:beforeAutospacing="0" w:after="0" w:afterAutospacing="0" w:line="360" w:lineRule="auto"/>
        <w:ind w:firstLine="851"/>
        <w:jc w:val="both"/>
        <w:rPr>
          <w:rStyle w:val="a9"/>
          <w:i w:val="0"/>
          <w:sz w:val="28"/>
          <w:szCs w:val="28"/>
        </w:rPr>
      </w:pPr>
      <w:r w:rsidRPr="008B2011">
        <w:rPr>
          <w:rStyle w:val="a9"/>
          <w:i w:val="0"/>
          <w:sz w:val="28"/>
          <w:szCs w:val="28"/>
        </w:rPr>
        <w:t xml:space="preserve">Кассационная инстанция оставила судебный акт без изменения и не согласилась с доводами Общества о неверном определении судом периода, на протяжении которого обстоятельство, вызвавшее перерыв течения срока исковой давности, влияет на установление момента отсчета нового трехгодичного срока. По мнению </w:t>
      </w:r>
      <w:proofErr w:type="gramStart"/>
      <w:r w:rsidRPr="008B2011">
        <w:rPr>
          <w:rStyle w:val="a9"/>
          <w:i w:val="0"/>
          <w:sz w:val="28"/>
          <w:szCs w:val="28"/>
        </w:rPr>
        <w:t>окружного</w:t>
      </w:r>
      <w:proofErr w:type="gramEnd"/>
      <w:r w:rsidRPr="008B2011">
        <w:rPr>
          <w:rStyle w:val="a9"/>
          <w:i w:val="0"/>
          <w:sz w:val="28"/>
          <w:szCs w:val="28"/>
        </w:rPr>
        <w:t xml:space="preserve"> суда, данное утверждение истца основано на заблуждении и смешении понятий «перерыв» и «приостановление», а также причин и последствий обстоятельств, вызывающих их. Приостановление давности представляет собой невозможность или затрудненность совершения процессуальных действий в виде предъявления иска либо защиты права другой стороной на какой-то период времени. Срок продолжительности приостановления действующим законодательством не предусмотрен, то есть он может длиться сколь угодно долго, пока не отпадут соответствующие обстоятельства, с этого момента давность продолжает действовать. Основанием для перерыва исковой давности является предъявление иска в установленном порядке и совершение другой стороной действий, свидетельствующих о признании ею долга. Такие действия прерывают срок исковой давности, который именно с момента предъявления иска, совершения действий, свидетельствующих о признании долга, начинает течь сначала и снова составляет три года (дело № А43-7315/2006-20-149).</w:t>
      </w:r>
    </w:p>
    <w:p w:rsidR="008B2011" w:rsidRPr="008B2011" w:rsidRDefault="008B2011" w:rsidP="00C12459">
      <w:pPr>
        <w:pStyle w:val="consplusnormal"/>
        <w:spacing w:before="0" w:beforeAutospacing="0" w:after="0" w:afterAutospacing="0" w:line="360" w:lineRule="auto"/>
        <w:ind w:firstLine="851"/>
        <w:jc w:val="both"/>
        <w:rPr>
          <w:sz w:val="28"/>
          <w:szCs w:val="28"/>
        </w:rPr>
      </w:pPr>
      <w:r w:rsidRPr="008B2011">
        <w:rPr>
          <w:rStyle w:val="a9"/>
          <w:i w:val="0"/>
          <w:sz w:val="28"/>
          <w:szCs w:val="28"/>
        </w:rPr>
        <w:t>Пример№3</w:t>
      </w:r>
    </w:p>
    <w:p w:rsidR="00C12459" w:rsidRPr="008B2011" w:rsidRDefault="00C12459" w:rsidP="00C12459">
      <w:pPr>
        <w:pStyle w:val="consplusnormal"/>
        <w:spacing w:before="0" w:beforeAutospacing="0" w:after="0" w:afterAutospacing="0" w:line="360" w:lineRule="auto"/>
        <w:ind w:firstLine="851"/>
        <w:jc w:val="both"/>
        <w:rPr>
          <w:sz w:val="28"/>
          <w:szCs w:val="28"/>
        </w:rPr>
      </w:pPr>
      <w:r w:rsidRPr="008B2011">
        <w:rPr>
          <w:rStyle w:val="a9"/>
          <w:i w:val="0"/>
          <w:sz w:val="28"/>
          <w:szCs w:val="28"/>
        </w:rPr>
        <w:t xml:space="preserve">Суд отказал гражданину Ч. в удовлетворении иска к юридическому лицу о признании недействительными решений внеочередного общего собрания участников Общества по причине пропуска срока исковой давности, поскольку о состоявшемся собрании истец узнал в день его проведения – 04.09.2004, а в суд обратился лишь 28.12.2004. Кассационная </w:t>
      </w:r>
      <w:r w:rsidRPr="008B2011">
        <w:rPr>
          <w:rStyle w:val="a9"/>
          <w:i w:val="0"/>
          <w:sz w:val="28"/>
          <w:szCs w:val="28"/>
        </w:rPr>
        <w:lastRenderedPageBreak/>
        <w:t xml:space="preserve">инстанция оставила решение суда и постановление апелляционной инстанции без изменения и не согласилась с доводами гражданина о том, что срок прерывался предъявлением иска 29.10.2004. При этом суд округа указал на следующее. Первоначальное предъявление истцом иска в суд не может служить основанием для применения статьи 203 Гражданского кодекса Российской Федерации, поскольку требования были заявлены с нарушением положений пункта 2 части 1 статьи 129 Арбитражного процессуального кодекса Российской Федерации. </w:t>
      </w:r>
      <w:proofErr w:type="gramStart"/>
      <w:r w:rsidRPr="008B2011">
        <w:rPr>
          <w:rStyle w:val="a9"/>
          <w:i w:val="0"/>
          <w:sz w:val="28"/>
          <w:szCs w:val="28"/>
        </w:rPr>
        <w:t xml:space="preserve">Согласно пункту 15 совместного постановления Пленумов № 15/18 в соответствии со статьей 203 Гражданского кодекса Российской Федерации течение срока исковой давности прерывается, в частности, предъявлением иска в установленном порядке, то есть с соблюдением правил о подведомственности и подсудности дела, о форме и содержании искового заявления, об оплате его </w:t>
      </w:r>
      <w:hyperlink r:id="rId21" w:history="1">
        <w:r w:rsidRPr="008B2011">
          <w:rPr>
            <w:rStyle w:val="a4"/>
            <w:iCs/>
            <w:sz w:val="28"/>
            <w:szCs w:val="28"/>
          </w:rPr>
          <w:t>государственной пошлиной</w:t>
        </w:r>
      </w:hyperlink>
      <w:r w:rsidRPr="008B2011">
        <w:rPr>
          <w:rStyle w:val="a9"/>
          <w:i w:val="0"/>
          <w:sz w:val="28"/>
          <w:szCs w:val="28"/>
        </w:rPr>
        <w:t>, а также других предусмотренных законодательством требований, нарушение которых влечет отказ</w:t>
      </w:r>
      <w:proofErr w:type="gramEnd"/>
      <w:r w:rsidRPr="008B2011">
        <w:rPr>
          <w:rStyle w:val="a9"/>
          <w:i w:val="0"/>
          <w:sz w:val="28"/>
          <w:szCs w:val="28"/>
        </w:rPr>
        <w:t xml:space="preserve"> в принятии искового заявления или его возврат истцу. В тех случаях, когда исковое заявление подается непосредственно в суд, датой предъявления иска следует считать день, в который исковое заявление поступило в суд. Если исковое заявление было возвращено истцу, срок давности прерывается лишь с того дня, когда заявление будет подано в суд вновь с соблюдением порядка предъявления иска, установленного нормами процессуального кодекса (дело № А28-24102/2004-733/9).</w:t>
      </w:r>
    </w:p>
    <w:p w:rsidR="001813E8" w:rsidRPr="008B2011" w:rsidRDefault="001813E8" w:rsidP="00C12459">
      <w:pPr>
        <w:pStyle w:val="consplusnormal"/>
        <w:spacing w:before="0" w:beforeAutospacing="0" w:after="0" w:afterAutospacing="0" w:line="360" w:lineRule="auto"/>
        <w:ind w:firstLine="851"/>
        <w:jc w:val="both"/>
        <w:rPr>
          <w:sz w:val="28"/>
          <w:szCs w:val="28"/>
        </w:rPr>
      </w:pPr>
      <w:r w:rsidRPr="008B2011">
        <w:rPr>
          <w:rStyle w:val="a9"/>
          <w:i w:val="0"/>
          <w:sz w:val="28"/>
          <w:szCs w:val="28"/>
        </w:rPr>
        <w:t>Пример№</w:t>
      </w:r>
      <w:r w:rsidR="008B2011" w:rsidRPr="008B2011">
        <w:rPr>
          <w:rStyle w:val="a9"/>
          <w:i w:val="0"/>
          <w:sz w:val="28"/>
          <w:szCs w:val="28"/>
        </w:rPr>
        <w:t>4</w:t>
      </w:r>
    </w:p>
    <w:p w:rsidR="00C12459" w:rsidRPr="008B2011" w:rsidRDefault="00C12459" w:rsidP="00C12459">
      <w:pPr>
        <w:pStyle w:val="consplusnormal"/>
        <w:spacing w:before="0" w:beforeAutospacing="0" w:after="0" w:afterAutospacing="0" w:line="360" w:lineRule="auto"/>
        <w:ind w:firstLine="851"/>
        <w:jc w:val="both"/>
        <w:rPr>
          <w:i/>
          <w:sz w:val="28"/>
          <w:szCs w:val="28"/>
        </w:rPr>
      </w:pPr>
      <w:r w:rsidRPr="008B2011">
        <w:rPr>
          <w:i/>
          <w:sz w:val="28"/>
          <w:szCs w:val="28"/>
        </w:rPr>
        <w:t>В судебной практике встречаются ситуации, когда необходимо внимательно идентифицировать обстоятельства, на первый взгляд являющиеся выражением признания долга, на самом деле таковыми не служащие.</w:t>
      </w:r>
    </w:p>
    <w:p w:rsidR="00C12459" w:rsidRPr="008B2011" w:rsidRDefault="00C12459" w:rsidP="00C12459">
      <w:pPr>
        <w:pStyle w:val="a3"/>
        <w:spacing w:before="0" w:beforeAutospacing="0" w:after="0" w:afterAutospacing="0" w:line="360" w:lineRule="auto"/>
        <w:ind w:firstLine="851"/>
        <w:jc w:val="both"/>
        <w:rPr>
          <w:sz w:val="28"/>
          <w:szCs w:val="28"/>
        </w:rPr>
      </w:pPr>
      <w:r w:rsidRPr="008B2011">
        <w:rPr>
          <w:rStyle w:val="a9"/>
          <w:i w:val="0"/>
          <w:sz w:val="28"/>
          <w:szCs w:val="28"/>
        </w:rPr>
        <w:t xml:space="preserve">Общество обратилось </w:t>
      </w:r>
      <w:proofErr w:type="gramStart"/>
      <w:r w:rsidRPr="008B2011">
        <w:rPr>
          <w:rStyle w:val="a9"/>
          <w:i w:val="0"/>
          <w:sz w:val="28"/>
          <w:szCs w:val="28"/>
        </w:rPr>
        <w:t>в арбитражный суд с иском о взыскании с Учреждения долга по оплате</w:t>
      </w:r>
      <w:proofErr w:type="gramEnd"/>
      <w:r w:rsidRPr="008B2011">
        <w:rPr>
          <w:rStyle w:val="a9"/>
          <w:i w:val="0"/>
          <w:sz w:val="28"/>
          <w:szCs w:val="28"/>
        </w:rPr>
        <w:t xml:space="preserve"> электрической энергии, отпущенной по договору. Суд первой и апелляционной инстанций удовлетворил иск в </w:t>
      </w:r>
      <w:r w:rsidRPr="008B2011">
        <w:rPr>
          <w:rStyle w:val="a9"/>
          <w:i w:val="0"/>
          <w:sz w:val="28"/>
          <w:szCs w:val="28"/>
        </w:rPr>
        <w:lastRenderedPageBreak/>
        <w:t>полном объеме. Кассационная инстанция внесла изменения в состоявшиеся судебные акты и приняла новое решение о частичном удовлетворении требований с учетом применения срока исковой давности. В рассматриваемом деле обязанным лицом по договору энергоснабжения выступало Учреждение. Приняв во внимание акт сверки, подписанный в отношении отдельного периода взаимоотношений контрагентов сделки учредителем должника – районной администрацией, суды не учли положения части 3 статьи 56 Гражданского кодекса Российской Федерации. Согласно названной норме учредитель (участник) юридического лица или собственник его имущества не отвечает по обязательствам юридического лица, а юридическое лицо не отвечает по обязательствам учредителя (участника) или собственника, за исключением случаев, предусмотренных настоящим Кодексом либо учредительными документами юридического лица. Учреждение не давало согласия на подтверждение задолженности учредителем, поэтому подписание администрацией акта сверки не могло расцениваться судом в качестве совершения обязанным лицом действий, свидетельствующих о признании долга (дело № А31-4288/2005-14).</w:t>
      </w:r>
    </w:p>
    <w:p w:rsidR="00C12459" w:rsidRPr="008B2011" w:rsidRDefault="00C12459" w:rsidP="00C12459">
      <w:pPr>
        <w:pStyle w:val="a3"/>
        <w:spacing w:before="0" w:beforeAutospacing="0" w:after="0" w:afterAutospacing="0" w:line="360" w:lineRule="auto"/>
        <w:ind w:firstLine="851"/>
        <w:jc w:val="both"/>
        <w:rPr>
          <w:sz w:val="28"/>
          <w:szCs w:val="28"/>
        </w:rPr>
      </w:pPr>
      <w:proofErr w:type="gramStart"/>
      <w:r w:rsidRPr="008B2011">
        <w:rPr>
          <w:rStyle w:val="a9"/>
          <w:i w:val="0"/>
          <w:sz w:val="28"/>
          <w:szCs w:val="28"/>
        </w:rPr>
        <w:t>По другому делу суд округа в постановлении указал, что отражение в бухгалтерской отчетности сведений о наличии задолженности по спорным договорам подряда является обязанностью ответственного лица в силу Федерального закона «О бухгалтерском учете» и не может расцениваться как действие, свидетельствующее о признании долга в целях перерыва течения срока исковой давности (дело № А79-4273/2006;</w:t>
      </w:r>
      <w:proofErr w:type="gramEnd"/>
      <w:r w:rsidRPr="008B2011">
        <w:rPr>
          <w:rStyle w:val="a9"/>
          <w:i w:val="0"/>
          <w:sz w:val="28"/>
          <w:szCs w:val="28"/>
        </w:rPr>
        <w:t xml:space="preserve"> сходные ситуации по делам № А11-4813/2004-К1-6/212 и А17-131/10-2004).</w:t>
      </w:r>
    </w:p>
    <w:p w:rsidR="000534C7" w:rsidRPr="008B2011" w:rsidRDefault="000534C7" w:rsidP="004F2E7E">
      <w:pPr>
        <w:spacing w:after="0" w:line="360" w:lineRule="auto"/>
        <w:ind w:firstLine="851"/>
        <w:jc w:val="both"/>
        <w:rPr>
          <w:rFonts w:ascii="Times New Roman" w:hAnsi="Times New Roman" w:cs="Times New Roman"/>
          <w:b/>
          <w:bCs/>
          <w:sz w:val="28"/>
          <w:szCs w:val="28"/>
        </w:rPr>
      </w:pPr>
    </w:p>
    <w:sectPr w:rsidR="000534C7" w:rsidRPr="008B2011" w:rsidSect="009C22C0">
      <w:footerReference w:type="default" r:id="rId22"/>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1D7" w:rsidRDefault="00FC71D7" w:rsidP="009C22C0">
      <w:pPr>
        <w:spacing w:after="0" w:line="240" w:lineRule="auto"/>
      </w:pPr>
      <w:r>
        <w:separator/>
      </w:r>
    </w:p>
  </w:endnote>
  <w:endnote w:type="continuationSeparator" w:id="0">
    <w:p w:rsidR="00FC71D7" w:rsidRDefault="00FC71D7" w:rsidP="009C2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295407"/>
      <w:docPartObj>
        <w:docPartGallery w:val="Page Numbers (Bottom of Page)"/>
        <w:docPartUnique/>
      </w:docPartObj>
    </w:sdtPr>
    <w:sdtEndPr/>
    <w:sdtContent>
      <w:p w:rsidR="009C22C0" w:rsidRDefault="002F6A0C">
        <w:pPr>
          <w:pStyle w:val="ad"/>
          <w:jc w:val="right"/>
        </w:pPr>
        <w:r>
          <w:fldChar w:fldCharType="begin"/>
        </w:r>
        <w:r>
          <w:instrText xml:space="preserve"> PAGE   \* MERGEFORMAT </w:instrText>
        </w:r>
        <w:r>
          <w:fldChar w:fldCharType="separate"/>
        </w:r>
        <w:r w:rsidR="007F6533">
          <w:rPr>
            <w:noProof/>
          </w:rPr>
          <w:t>2</w:t>
        </w:r>
        <w:r>
          <w:rPr>
            <w:noProof/>
          </w:rPr>
          <w:fldChar w:fldCharType="end"/>
        </w:r>
      </w:p>
    </w:sdtContent>
  </w:sdt>
  <w:p w:rsidR="009C22C0" w:rsidRDefault="009C22C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1D7" w:rsidRDefault="00FC71D7" w:rsidP="009C22C0">
      <w:pPr>
        <w:spacing w:after="0" w:line="240" w:lineRule="auto"/>
      </w:pPr>
      <w:r>
        <w:separator/>
      </w:r>
    </w:p>
  </w:footnote>
  <w:footnote w:type="continuationSeparator" w:id="0">
    <w:p w:rsidR="00FC71D7" w:rsidRDefault="00FC71D7" w:rsidP="009C22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90086"/>
    <w:multiLevelType w:val="hybridMultilevel"/>
    <w:tmpl w:val="8CFE5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DC3A6D"/>
    <w:multiLevelType w:val="multilevel"/>
    <w:tmpl w:val="3E70B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BE2B58"/>
    <w:multiLevelType w:val="hybridMultilevel"/>
    <w:tmpl w:val="2FE4ABC2"/>
    <w:lvl w:ilvl="0" w:tplc="7D28F9E8">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A3F2F1F"/>
    <w:multiLevelType w:val="hybridMultilevel"/>
    <w:tmpl w:val="0B3EBAA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4415C"/>
    <w:rsid w:val="000534C7"/>
    <w:rsid w:val="000823BA"/>
    <w:rsid w:val="000864DD"/>
    <w:rsid w:val="000B570F"/>
    <w:rsid w:val="000F1AB2"/>
    <w:rsid w:val="001146C0"/>
    <w:rsid w:val="0015544F"/>
    <w:rsid w:val="001722C6"/>
    <w:rsid w:val="001813E8"/>
    <w:rsid w:val="00192408"/>
    <w:rsid w:val="00192D52"/>
    <w:rsid w:val="001B115A"/>
    <w:rsid w:val="001C1C16"/>
    <w:rsid w:val="001F4E46"/>
    <w:rsid w:val="00203ABC"/>
    <w:rsid w:val="00280087"/>
    <w:rsid w:val="002807E5"/>
    <w:rsid w:val="002B00CB"/>
    <w:rsid w:val="002B490E"/>
    <w:rsid w:val="002E5F93"/>
    <w:rsid w:val="002F6A0C"/>
    <w:rsid w:val="003069CC"/>
    <w:rsid w:val="00314D82"/>
    <w:rsid w:val="00465CD4"/>
    <w:rsid w:val="00475F7B"/>
    <w:rsid w:val="004B36AD"/>
    <w:rsid w:val="004C2850"/>
    <w:rsid w:val="004D4510"/>
    <w:rsid w:val="004F2E7E"/>
    <w:rsid w:val="004F4ABA"/>
    <w:rsid w:val="00502DE6"/>
    <w:rsid w:val="005304B8"/>
    <w:rsid w:val="005630EB"/>
    <w:rsid w:val="00566B77"/>
    <w:rsid w:val="005A3BBD"/>
    <w:rsid w:val="005F4C12"/>
    <w:rsid w:val="00616929"/>
    <w:rsid w:val="006615B3"/>
    <w:rsid w:val="00682494"/>
    <w:rsid w:val="00690765"/>
    <w:rsid w:val="00705E84"/>
    <w:rsid w:val="00735D4F"/>
    <w:rsid w:val="007407C2"/>
    <w:rsid w:val="00746BD0"/>
    <w:rsid w:val="007616A4"/>
    <w:rsid w:val="00772094"/>
    <w:rsid w:val="007D41CB"/>
    <w:rsid w:val="007F6533"/>
    <w:rsid w:val="008061BB"/>
    <w:rsid w:val="00843062"/>
    <w:rsid w:val="0084415C"/>
    <w:rsid w:val="00880CC3"/>
    <w:rsid w:val="00881289"/>
    <w:rsid w:val="00887B52"/>
    <w:rsid w:val="008A306B"/>
    <w:rsid w:val="008B2011"/>
    <w:rsid w:val="008F7BA3"/>
    <w:rsid w:val="00953EC2"/>
    <w:rsid w:val="009C141E"/>
    <w:rsid w:val="009C22C0"/>
    <w:rsid w:val="009E62E2"/>
    <w:rsid w:val="00A138CC"/>
    <w:rsid w:val="00A56A7D"/>
    <w:rsid w:val="00A60ADA"/>
    <w:rsid w:val="00A82A71"/>
    <w:rsid w:val="00A94413"/>
    <w:rsid w:val="00AE11AE"/>
    <w:rsid w:val="00AE465F"/>
    <w:rsid w:val="00B26255"/>
    <w:rsid w:val="00B646C1"/>
    <w:rsid w:val="00C12459"/>
    <w:rsid w:val="00C236BA"/>
    <w:rsid w:val="00CB0C53"/>
    <w:rsid w:val="00CD2361"/>
    <w:rsid w:val="00CF77AC"/>
    <w:rsid w:val="00D53A96"/>
    <w:rsid w:val="00DC2312"/>
    <w:rsid w:val="00DD214E"/>
    <w:rsid w:val="00E1607B"/>
    <w:rsid w:val="00E177AD"/>
    <w:rsid w:val="00E46102"/>
    <w:rsid w:val="00E46924"/>
    <w:rsid w:val="00E73473"/>
    <w:rsid w:val="00E859C3"/>
    <w:rsid w:val="00EB634F"/>
    <w:rsid w:val="00EE2772"/>
    <w:rsid w:val="00EF64FC"/>
    <w:rsid w:val="00F04EBC"/>
    <w:rsid w:val="00F90421"/>
    <w:rsid w:val="00FC71D7"/>
    <w:rsid w:val="00FD6BFA"/>
    <w:rsid w:val="00FE59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0EB"/>
  </w:style>
  <w:style w:type="paragraph" w:styleId="1">
    <w:name w:val="heading 1"/>
    <w:basedOn w:val="a"/>
    <w:link w:val="10"/>
    <w:uiPriority w:val="9"/>
    <w:qFormat/>
    <w:rsid w:val="00FD6BF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441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4415C"/>
  </w:style>
  <w:style w:type="character" w:styleId="a4">
    <w:name w:val="Hyperlink"/>
    <w:basedOn w:val="a0"/>
    <w:uiPriority w:val="99"/>
    <w:semiHidden/>
    <w:unhideWhenUsed/>
    <w:rsid w:val="0084415C"/>
    <w:rPr>
      <w:color w:val="0000FF"/>
      <w:u w:val="single"/>
    </w:rPr>
  </w:style>
  <w:style w:type="character" w:customStyle="1" w:styleId="highlight">
    <w:name w:val="highlight"/>
    <w:basedOn w:val="a0"/>
    <w:rsid w:val="00953EC2"/>
  </w:style>
  <w:style w:type="table" w:styleId="a5">
    <w:name w:val="Table Grid"/>
    <w:basedOn w:val="a1"/>
    <w:uiPriority w:val="59"/>
    <w:rsid w:val="000823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5304B8"/>
    <w:pPr>
      <w:ind w:left="720"/>
      <w:contextualSpacing/>
    </w:pPr>
  </w:style>
  <w:style w:type="character" w:customStyle="1" w:styleId="a7">
    <w:name w:val="Гипертекстовая ссылка"/>
    <w:basedOn w:val="a0"/>
    <w:uiPriority w:val="99"/>
    <w:rsid w:val="00843062"/>
    <w:rPr>
      <w:color w:val="008000"/>
    </w:rPr>
  </w:style>
  <w:style w:type="paragraph" w:customStyle="1" w:styleId="a8">
    <w:name w:val="Комментарий"/>
    <w:basedOn w:val="a"/>
    <w:next w:val="a"/>
    <w:uiPriority w:val="99"/>
    <w:rsid w:val="00A82A71"/>
    <w:pPr>
      <w:autoSpaceDE w:val="0"/>
      <w:autoSpaceDN w:val="0"/>
      <w:adjustRightInd w:val="0"/>
      <w:spacing w:after="0" w:line="240" w:lineRule="auto"/>
      <w:ind w:left="170"/>
      <w:jc w:val="both"/>
    </w:pPr>
    <w:rPr>
      <w:rFonts w:ascii="Arial" w:hAnsi="Arial" w:cs="Arial"/>
      <w:i/>
      <w:iCs/>
      <w:color w:val="800080"/>
      <w:sz w:val="24"/>
      <w:szCs w:val="24"/>
    </w:rPr>
  </w:style>
  <w:style w:type="paragraph" w:customStyle="1" w:styleId="consplusnormal">
    <w:name w:val="consplusnormal"/>
    <w:basedOn w:val="a"/>
    <w:rsid w:val="00A82A71"/>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Emphasis"/>
    <w:basedOn w:val="a0"/>
    <w:uiPriority w:val="20"/>
    <w:qFormat/>
    <w:rsid w:val="00A82A71"/>
    <w:rPr>
      <w:i/>
      <w:iCs/>
    </w:rPr>
  </w:style>
  <w:style w:type="character" w:styleId="aa">
    <w:name w:val="Strong"/>
    <w:basedOn w:val="a0"/>
    <w:uiPriority w:val="22"/>
    <w:qFormat/>
    <w:rsid w:val="00A82A71"/>
    <w:rPr>
      <w:b/>
      <w:bCs/>
    </w:rPr>
  </w:style>
  <w:style w:type="paragraph" w:styleId="ab">
    <w:name w:val="header"/>
    <w:basedOn w:val="a"/>
    <w:link w:val="ac"/>
    <w:uiPriority w:val="99"/>
    <w:unhideWhenUsed/>
    <w:rsid w:val="009C22C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C22C0"/>
  </w:style>
  <w:style w:type="paragraph" w:styleId="ad">
    <w:name w:val="footer"/>
    <w:basedOn w:val="a"/>
    <w:link w:val="ae"/>
    <w:uiPriority w:val="99"/>
    <w:unhideWhenUsed/>
    <w:rsid w:val="009C22C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C22C0"/>
  </w:style>
  <w:style w:type="paragraph" w:styleId="HTML">
    <w:name w:val="HTML Preformatted"/>
    <w:basedOn w:val="a"/>
    <w:link w:val="HTML0"/>
    <w:uiPriority w:val="99"/>
    <w:unhideWhenUsed/>
    <w:rsid w:val="009C1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C141E"/>
    <w:rPr>
      <w:rFonts w:ascii="Courier New" w:eastAsia="Times New Roman" w:hAnsi="Courier New" w:cs="Courier New"/>
      <w:sz w:val="20"/>
      <w:szCs w:val="20"/>
    </w:rPr>
  </w:style>
  <w:style w:type="paragraph" w:customStyle="1" w:styleId="Style2">
    <w:name w:val="Style2"/>
    <w:basedOn w:val="a"/>
    <w:uiPriority w:val="99"/>
    <w:rsid w:val="009C141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1">
    <w:name w:val="Font Style11"/>
    <w:basedOn w:val="a0"/>
    <w:uiPriority w:val="99"/>
    <w:rsid w:val="009C141E"/>
    <w:rPr>
      <w:rFonts w:ascii="Times New Roman" w:hAnsi="Times New Roman" w:cs="Times New Roman"/>
      <w:b/>
      <w:bCs/>
      <w:sz w:val="20"/>
      <w:szCs w:val="20"/>
    </w:rPr>
  </w:style>
  <w:style w:type="paragraph" w:customStyle="1" w:styleId="Style6">
    <w:name w:val="Style6"/>
    <w:basedOn w:val="a"/>
    <w:uiPriority w:val="99"/>
    <w:rsid w:val="009E62E2"/>
    <w:pPr>
      <w:widowControl w:val="0"/>
      <w:autoSpaceDE w:val="0"/>
      <w:autoSpaceDN w:val="0"/>
      <w:adjustRightInd w:val="0"/>
      <w:spacing w:after="0" w:line="240" w:lineRule="auto"/>
    </w:pPr>
    <w:rPr>
      <w:rFonts w:ascii="Times New Roman" w:hAnsi="Times New Roman" w:cs="Times New Roman"/>
      <w:sz w:val="24"/>
      <w:szCs w:val="24"/>
    </w:rPr>
  </w:style>
  <w:style w:type="paragraph" w:styleId="af">
    <w:name w:val="Balloon Text"/>
    <w:basedOn w:val="a"/>
    <w:link w:val="af0"/>
    <w:uiPriority w:val="99"/>
    <w:semiHidden/>
    <w:unhideWhenUsed/>
    <w:rsid w:val="00746BD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746BD0"/>
    <w:rPr>
      <w:rFonts w:ascii="Tahoma" w:hAnsi="Tahoma" w:cs="Tahoma"/>
      <w:sz w:val="16"/>
      <w:szCs w:val="16"/>
    </w:rPr>
  </w:style>
  <w:style w:type="paragraph" w:customStyle="1" w:styleId="rvps2">
    <w:name w:val="rvps2"/>
    <w:basedOn w:val="a"/>
    <w:rsid w:val="00F904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basedOn w:val="a0"/>
    <w:rsid w:val="00F90421"/>
  </w:style>
  <w:style w:type="character" w:customStyle="1" w:styleId="rvts7">
    <w:name w:val="rvts7"/>
    <w:basedOn w:val="a0"/>
    <w:rsid w:val="00F90421"/>
  </w:style>
  <w:style w:type="character" w:customStyle="1" w:styleId="rvts8">
    <w:name w:val="rvts8"/>
    <w:basedOn w:val="a0"/>
    <w:rsid w:val="00F90421"/>
  </w:style>
  <w:style w:type="character" w:customStyle="1" w:styleId="10">
    <w:name w:val="Заголовок 1 Знак"/>
    <w:basedOn w:val="a0"/>
    <w:link w:val="1"/>
    <w:uiPriority w:val="9"/>
    <w:rsid w:val="00FD6BFA"/>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26835">
      <w:bodyDiv w:val="1"/>
      <w:marLeft w:val="0"/>
      <w:marRight w:val="0"/>
      <w:marTop w:val="0"/>
      <w:marBottom w:val="0"/>
      <w:divBdr>
        <w:top w:val="none" w:sz="0" w:space="0" w:color="auto"/>
        <w:left w:val="none" w:sz="0" w:space="0" w:color="auto"/>
        <w:bottom w:val="none" w:sz="0" w:space="0" w:color="auto"/>
        <w:right w:val="none" w:sz="0" w:space="0" w:color="auto"/>
      </w:divBdr>
    </w:div>
    <w:div w:id="137694470">
      <w:bodyDiv w:val="1"/>
      <w:marLeft w:val="0"/>
      <w:marRight w:val="0"/>
      <w:marTop w:val="0"/>
      <w:marBottom w:val="0"/>
      <w:divBdr>
        <w:top w:val="none" w:sz="0" w:space="0" w:color="auto"/>
        <w:left w:val="none" w:sz="0" w:space="0" w:color="auto"/>
        <w:bottom w:val="none" w:sz="0" w:space="0" w:color="auto"/>
        <w:right w:val="none" w:sz="0" w:space="0" w:color="auto"/>
      </w:divBdr>
    </w:div>
    <w:div w:id="178590304">
      <w:bodyDiv w:val="1"/>
      <w:marLeft w:val="0"/>
      <w:marRight w:val="0"/>
      <w:marTop w:val="0"/>
      <w:marBottom w:val="0"/>
      <w:divBdr>
        <w:top w:val="none" w:sz="0" w:space="0" w:color="auto"/>
        <w:left w:val="none" w:sz="0" w:space="0" w:color="auto"/>
        <w:bottom w:val="none" w:sz="0" w:space="0" w:color="auto"/>
        <w:right w:val="none" w:sz="0" w:space="0" w:color="auto"/>
      </w:divBdr>
    </w:div>
    <w:div w:id="351881405">
      <w:bodyDiv w:val="1"/>
      <w:marLeft w:val="0"/>
      <w:marRight w:val="0"/>
      <w:marTop w:val="0"/>
      <w:marBottom w:val="0"/>
      <w:divBdr>
        <w:top w:val="none" w:sz="0" w:space="0" w:color="auto"/>
        <w:left w:val="none" w:sz="0" w:space="0" w:color="auto"/>
        <w:bottom w:val="none" w:sz="0" w:space="0" w:color="auto"/>
        <w:right w:val="none" w:sz="0" w:space="0" w:color="auto"/>
      </w:divBdr>
    </w:div>
    <w:div w:id="363016842">
      <w:bodyDiv w:val="1"/>
      <w:marLeft w:val="0"/>
      <w:marRight w:val="0"/>
      <w:marTop w:val="0"/>
      <w:marBottom w:val="0"/>
      <w:divBdr>
        <w:top w:val="none" w:sz="0" w:space="0" w:color="auto"/>
        <w:left w:val="none" w:sz="0" w:space="0" w:color="auto"/>
        <w:bottom w:val="none" w:sz="0" w:space="0" w:color="auto"/>
        <w:right w:val="none" w:sz="0" w:space="0" w:color="auto"/>
      </w:divBdr>
    </w:div>
    <w:div w:id="507718352">
      <w:bodyDiv w:val="1"/>
      <w:marLeft w:val="0"/>
      <w:marRight w:val="0"/>
      <w:marTop w:val="0"/>
      <w:marBottom w:val="0"/>
      <w:divBdr>
        <w:top w:val="none" w:sz="0" w:space="0" w:color="auto"/>
        <w:left w:val="none" w:sz="0" w:space="0" w:color="auto"/>
        <w:bottom w:val="none" w:sz="0" w:space="0" w:color="auto"/>
        <w:right w:val="none" w:sz="0" w:space="0" w:color="auto"/>
      </w:divBdr>
    </w:div>
    <w:div w:id="743604099">
      <w:bodyDiv w:val="1"/>
      <w:marLeft w:val="0"/>
      <w:marRight w:val="0"/>
      <w:marTop w:val="0"/>
      <w:marBottom w:val="0"/>
      <w:divBdr>
        <w:top w:val="none" w:sz="0" w:space="0" w:color="auto"/>
        <w:left w:val="none" w:sz="0" w:space="0" w:color="auto"/>
        <w:bottom w:val="none" w:sz="0" w:space="0" w:color="auto"/>
        <w:right w:val="none" w:sz="0" w:space="0" w:color="auto"/>
      </w:divBdr>
    </w:div>
    <w:div w:id="755323638">
      <w:bodyDiv w:val="1"/>
      <w:marLeft w:val="0"/>
      <w:marRight w:val="0"/>
      <w:marTop w:val="0"/>
      <w:marBottom w:val="0"/>
      <w:divBdr>
        <w:top w:val="none" w:sz="0" w:space="0" w:color="auto"/>
        <w:left w:val="none" w:sz="0" w:space="0" w:color="auto"/>
        <w:bottom w:val="none" w:sz="0" w:space="0" w:color="auto"/>
        <w:right w:val="none" w:sz="0" w:space="0" w:color="auto"/>
      </w:divBdr>
    </w:div>
    <w:div w:id="1119031653">
      <w:bodyDiv w:val="1"/>
      <w:marLeft w:val="0"/>
      <w:marRight w:val="0"/>
      <w:marTop w:val="0"/>
      <w:marBottom w:val="0"/>
      <w:divBdr>
        <w:top w:val="none" w:sz="0" w:space="0" w:color="auto"/>
        <w:left w:val="none" w:sz="0" w:space="0" w:color="auto"/>
        <w:bottom w:val="none" w:sz="0" w:space="0" w:color="auto"/>
        <w:right w:val="none" w:sz="0" w:space="0" w:color="auto"/>
      </w:divBdr>
    </w:div>
    <w:div w:id="1236893318">
      <w:bodyDiv w:val="1"/>
      <w:marLeft w:val="0"/>
      <w:marRight w:val="0"/>
      <w:marTop w:val="0"/>
      <w:marBottom w:val="0"/>
      <w:divBdr>
        <w:top w:val="none" w:sz="0" w:space="0" w:color="auto"/>
        <w:left w:val="none" w:sz="0" w:space="0" w:color="auto"/>
        <w:bottom w:val="none" w:sz="0" w:space="0" w:color="auto"/>
        <w:right w:val="none" w:sz="0" w:space="0" w:color="auto"/>
      </w:divBdr>
    </w:div>
    <w:div w:id="1291475848">
      <w:bodyDiv w:val="1"/>
      <w:marLeft w:val="0"/>
      <w:marRight w:val="0"/>
      <w:marTop w:val="0"/>
      <w:marBottom w:val="0"/>
      <w:divBdr>
        <w:top w:val="none" w:sz="0" w:space="0" w:color="auto"/>
        <w:left w:val="none" w:sz="0" w:space="0" w:color="auto"/>
        <w:bottom w:val="none" w:sz="0" w:space="0" w:color="auto"/>
        <w:right w:val="none" w:sz="0" w:space="0" w:color="auto"/>
      </w:divBdr>
    </w:div>
    <w:div w:id="1379237086">
      <w:bodyDiv w:val="1"/>
      <w:marLeft w:val="0"/>
      <w:marRight w:val="0"/>
      <w:marTop w:val="0"/>
      <w:marBottom w:val="0"/>
      <w:divBdr>
        <w:top w:val="none" w:sz="0" w:space="0" w:color="auto"/>
        <w:left w:val="none" w:sz="0" w:space="0" w:color="auto"/>
        <w:bottom w:val="none" w:sz="0" w:space="0" w:color="auto"/>
        <w:right w:val="none" w:sz="0" w:space="0" w:color="auto"/>
      </w:divBdr>
    </w:div>
    <w:div w:id="1423407553">
      <w:bodyDiv w:val="1"/>
      <w:marLeft w:val="0"/>
      <w:marRight w:val="0"/>
      <w:marTop w:val="0"/>
      <w:marBottom w:val="0"/>
      <w:divBdr>
        <w:top w:val="none" w:sz="0" w:space="0" w:color="auto"/>
        <w:left w:val="none" w:sz="0" w:space="0" w:color="auto"/>
        <w:bottom w:val="none" w:sz="0" w:space="0" w:color="auto"/>
        <w:right w:val="none" w:sz="0" w:space="0" w:color="auto"/>
      </w:divBdr>
      <w:divsChild>
        <w:div w:id="1336179641">
          <w:marLeft w:val="0"/>
          <w:marRight w:val="0"/>
          <w:marTop w:val="0"/>
          <w:marBottom w:val="0"/>
          <w:divBdr>
            <w:top w:val="none" w:sz="0" w:space="0" w:color="auto"/>
            <w:left w:val="none" w:sz="0" w:space="0" w:color="auto"/>
            <w:bottom w:val="none" w:sz="0" w:space="0" w:color="auto"/>
            <w:right w:val="none" w:sz="0" w:space="0" w:color="auto"/>
          </w:divBdr>
        </w:div>
        <w:div w:id="59408354">
          <w:marLeft w:val="0"/>
          <w:marRight w:val="0"/>
          <w:marTop w:val="0"/>
          <w:marBottom w:val="0"/>
          <w:divBdr>
            <w:top w:val="none" w:sz="0" w:space="0" w:color="auto"/>
            <w:left w:val="none" w:sz="0" w:space="0" w:color="auto"/>
            <w:bottom w:val="none" w:sz="0" w:space="0" w:color="auto"/>
            <w:right w:val="none" w:sz="0" w:space="0" w:color="auto"/>
          </w:divBdr>
        </w:div>
        <w:div w:id="1061292931">
          <w:marLeft w:val="0"/>
          <w:marRight w:val="0"/>
          <w:marTop w:val="0"/>
          <w:marBottom w:val="0"/>
          <w:divBdr>
            <w:top w:val="none" w:sz="0" w:space="0" w:color="auto"/>
            <w:left w:val="none" w:sz="0" w:space="0" w:color="auto"/>
            <w:bottom w:val="none" w:sz="0" w:space="0" w:color="auto"/>
            <w:right w:val="none" w:sz="0" w:space="0" w:color="auto"/>
          </w:divBdr>
        </w:div>
        <w:div w:id="583300922">
          <w:marLeft w:val="0"/>
          <w:marRight w:val="0"/>
          <w:marTop w:val="0"/>
          <w:marBottom w:val="0"/>
          <w:divBdr>
            <w:top w:val="none" w:sz="0" w:space="0" w:color="auto"/>
            <w:left w:val="none" w:sz="0" w:space="0" w:color="auto"/>
            <w:bottom w:val="none" w:sz="0" w:space="0" w:color="auto"/>
            <w:right w:val="none" w:sz="0" w:space="0" w:color="auto"/>
          </w:divBdr>
        </w:div>
        <w:div w:id="153303317">
          <w:marLeft w:val="0"/>
          <w:marRight w:val="0"/>
          <w:marTop w:val="0"/>
          <w:marBottom w:val="0"/>
          <w:divBdr>
            <w:top w:val="none" w:sz="0" w:space="0" w:color="auto"/>
            <w:left w:val="none" w:sz="0" w:space="0" w:color="auto"/>
            <w:bottom w:val="none" w:sz="0" w:space="0" w:color="auto"/>
            <w:right w:val="none" w:sz="0" w:space="0" w:color="auto"/>
          </w:divBdr>
        </w:div>
        <w:div w:id="110172594">
          <w:marLeft w:val="0"/>
          <w:marRight w:val="0"/>
          <w:marTop w:val="0"/>
          <w:marBottom w:val="0"/>
          <w:divBdr>
            <w:top w:val="none" w:sz="0" w:space="0" w:color="auto"/>
            <w:left w:val="none" w:sz="0" w:space="0" w:color="auto"/>
            <w:bottom w:val="none" w:sz="0" w:space="0" w:color="auto"/>
            <w:right w:val="none" w:sz="0" w:space="0" w:color="auto"/>
          </w:divBdr>
        </w:div>
        <w:div w:id="1247688520">
          <w:marLeft w:val="0"/>
          <w:marRight w:val="0"/>
          <w:marTop w:val="0"/>
          <w:marBottom w:val="0"/>
          <w:divBdr>
            <w:top w:val="none" w:sz="0" w:space="0" w:color="auto"/>
            <w:left w:val="none" w:sz="0" w:space="0" w:color="auto"/>
            <w:bottom w:val="none" w:sz="0" w:space="0" w:color="auto"/>
            <w:right w:val="none" w:sz="0" w:space="0" w:color="auto"/>
          </w:divBdr>
        </w:div>
        <w:div w:id="1687713135">
          <w:marLeft w:val="0"/>
          <w:marRight w:val="0"/>
          <w:marTop w:val="0"/>
          <w:marBottom w:val="0"/>
          <w:divBdr>
            <w:top w:val="none" w:sz="0" w:space="0" w:color="auto"/>
            <w:left w:val="none" w:sz="0" w:space="0" w:color="auto"/>
            <w:bottom w:val="none" w:sz="0" w:space="0" w:color="auto"/>
            <w:right w:val="none" w:sz="0" w:space="0" w:color="auto"/>
          </w:divBdr>
        </w:div>
        <w:div w:id="1273853804">
          <w:marLeft w:val="0"/>
          <w:marRight w:val="0"/>
          <w:marTop w:val="0"/>
          <w:marBottom w:val="0"/>
          <w:divBdr>
            <w:top w:val="none" w:sz="0" w:space="0" w:color="auto"/>
            <w:left w:val="none" w:sz="0" w:space="0" w:color="auto"/>
            <w:bottom w:val="none" w:sz="0" w:space="0" w:color="auto"/>
            <w:right w:val="none" w:sz="0" w:space="0" w:color="auto"/>
          </w:divBdr>
        </w:div>
        <w:div w:id="489566946">
          <w:marLeft w:val="0"/>
          <w:marRight w:val="0"/>
          <w:marTop w:val="0"/>
          <w:marBottom w:val="0"/>
          <w:divBdr>
            <w:top w:val="none" w:sz="0" w:space="0" w:color="auto"/>
            <w:left w:val="none" w:sz="0" w:space="0" w:color="auto"/>
            <w:bottom w:val="none" w:sz="0" w:space="0" w:color="auto"/>
            <w:right w:val="none" w:sz="0" w:space="0" w:color="auto"/>
          </w:divBdr>
        </w:div>
        <w:div w:id="705250688">
          <w:marLeft w:val="0"/>
          <w:marRight w:val="0"/>
          <w:marTop w:val="0"/>
          <w:marBottom w:val="0"/>
          <w:divBdr>
            <w:top w:val="none" w:sz="0" w:space="0" w:color="auto"/>
            <w:left w:val="none" w:sz="0" w:space="0" w:color="auto"/>
            <w:bottom w:val="none" w:sz="0" w:space="0" w:color="auto"/>
            <w:right w:val="none" w:sz="0" w:space="0" w:color="auto"/>
          </w:divBdr>
        </w:div>
      </w:divsChild>
    </w:div>
    <w:div w:id="1538009198">
      <w:bodyDiv w:val="1"/>
      <w:marLeft w:val="0"/>
      <w:marRight w:val="0"/>
      <w:marTop w:val="0"/>
      <w:marBottom w:val="0"/>
      <w:divBdr>
        <w:top w:val="none" w:sz="0" w:space="0" w:color="auto"/>
        <w:left w:val="none" w:sz="0" w:space="0" w:color="auto"/>
        <w:bottom w:val="none" w:sz="0" w:space="0" w:color="auto"/>
        <w:right w:val="none" w:sz="0" w:space="0" w:color="auto"/>
      </w:divBdr>
    </w:div>
    <w:div w:id="1744835195">
      <w:bodyDiv w:val="1"/>
      <w:marLeft w:val="0"/>
      <w:marRight w:val="0"/>
      <w:marTop w:val="0"/>
      <w:marBottom w:val="0"/>
      <w:divBdr>
        <w:top w:val="none" w:sz="0" w:space="0" w:color="auto"/>
        <w:left w:val="none" w:sz="0" w:space="0" w:color="auto"/>
        <w:bottom w:val="none" w:sz="0" w:space="0" w:color="auto"/>
        <w:right w:val="none" w:sz="0" w:space="0" w:color="auto"/>
      </w:divBdr>
    </w:div>
    <w:div w:id="1801026099">
      <w:bodyDiv w:val="1"/>
      <w:marLeft w:val="0"/>
      <w:marRight w:val="0"/>
      <w:marTop w:val="0"/>
      <w:marBottom w:val="0"/>
      <w:divBdr>
        <w:top w:val="none" w:sz="0" w:space="0" w:color="auto"/>
        <w:left w:val="none" w:sz="0" w:space="0" w:color="auto"/>
        <w:bottom w:val="none" w:sz="0" w:space="0" w:color="auto"/>
        <w:right w:val="none" w:sz="0" w:space="0" w:color="auto"/>
      </w:divBdr>
      <w:divsChild>
        <w:div w:id="1046368684">
          <w:marLeft w:val="0"/>
          <w:marRight w:val="0"/>
          <w:marTop w:val="0"/>
          <w:marBottom w:val="0"/>
          <w:divBdr>
            <w:top w:val="none" w:sz="0" w:space="0" w:color="auto"/>
            <w:left w:val="none" w:sz="0" w:space="0" w:color="auto"/>
            <w:bottom w:val="none" w:sz="0" w:space="0" w:color="auto"/>
            <w:right w:val="none" w:sz="0" w:space="0" w:color="auto"/>
          </w:divBdr>
          <w:divsChild>
            <w:div w:id="918641632">
              <w:marLeft w:val="0"/>
              <w:marRight w:val="0"/>
              <w:marTop w:val="0"/>
              <w:marBottom w:val="0"/>
              <w:divBdr>
                <w:top w:val="none" w:sz="0" w:space="0" w:color="auto"/>
                <w:left w:val="none" w:sz="0" w:space="0" w:color="auto"/>
                <w:bottom w:val="none" w:sz="0" w:space="0" w:color="auto"/>
                <w:right w:val="none" w:sz="0" w:space="0" w:color="auto"/>
              </w:divBdr>
            </w:div>
          </w:divsChild>
        </w:div>
        <w:div w:id="1707019807">
          <w:marLeft w:val="0"/>
          <w:marRight w:val="0"/>
          <w:marTop w:val="0"/>
          <w:marBottom w:val="0"/>
          <w:divBdr>
            <w:top w:val="none" w:sz="0" w:space="0" w:color="auto"/>
            <w:left w:val="none" w:sz="0" w:space="0" w:color="auto"/>
            <w:bottom w:val="none" w:sz="0" w:space="0" w:color="auto"/>
            <w:right w:val="none" w:sz="0" w:space="0" w:color="auto"/>
          </w:divBdr>
          <w:divsChild>
            <w:div w:id="355271422">
              <w:marLeft w:val="0"/>
              <w:marRight w:val="0"/>
              <w:marTop w:val="0"/>
              <w:marBottom w:val="0"/>
              <w:divBdr>
                <w:top w:val="single" w:sz="6" w:space="0" w:color="525054"/>
                <w:left w:val="single" w:sz="6" w:space="0" w:color="525054"/>
                <w:bottom w:val="single" w:sz="6" w:space="0" w:color="525054"/>
                <w:right w:val="single" w:sz="6" w:space="0" w:color="525054"/>
              </w:divBdr>
              <w:divsChild>
                <w:div w:id="34938145">
                  <w:marLeft w:val="0"/>
                  <w:marRight w:val="0"/>
                  <w:marTop w:val="0"/>
                  <w:marBottom w:val="0"/>
                  <w:divBdr>
                    <w:top w:val="none" w:sz="0" w:space="0" w:color="auto"/>
                    <w:left w:val="none" w:sz="0" w:space="0" w:color="auto"/>
                    <w:bottom w:val="none" w:sz="0" w:space="0" w:color="auto"/>
                    <w:right w:val="none" w:sz="0" w:space="0" w:color="auto"/>
                  </w:divBdr>
                  <w:divsChild>
                    <w:div w:id="1616476209">
                      <w:marLeft w:val="0"/>
                      <w:marRight w:val="0"/>
                      <w:marTop w:val="0"/>
                      <w:marBottom w:val="0"/>
                      <w:divBdr>
                        <w:top w:val="none" w:sz="0" w:space="0" w:color="auto"/>
                        <w:left w:val="none" w:sz="0" w:space="0" w:color="auto"/>
                        <w:bottom w:val="none" w:sz="0" w:space="0" w:color="auto"/>
                        <w:right w:val="none" w:sz="0" w:space="0" w:color="auto"/>
                      </w:divBdr>
                      <w:divsChild>
                        <w:div w:id="1235432479">
                          <w:marLeft w:val="0"/>
                          <w:marRight w:val="0"/>
                          <w:marTop w:val="0"/>
                          <w:marBottom w:val="0"/>
                          <w:divBdr>
                            <w:top w:val="none" w:sz="0" w:space="0" w:color="auto"/>
                            <w:left w:val="none" w:sz="0" w:space="0" w:color="auto"/>
                            <w:bottom w:val="none" w:sz="0" w:space="0" w:color="auto"/>
                            <w:right w:val="none" w:sz="0" w:space="0" w:color="auto"/>
                          </w:divBdr>
                        </w:div>
                        <w:div w:id="2146265732">
                          <w:marLeft w:val="0"/>
                          <w:marRight w:val="0"/>
                          <w:marTop w:val="0"/>
                          <w:marBottom w:val="0"/>
                          <w:divBdr>
                            <w:top w:val="none" w:sz="0" w:space="0" w:color="auto"/>
                            <w:left w:val="none" w:sz="0" w:space="0" w:color="auto"/>
                            <w:bottom w:val="none" w:sz="0" w:space="0" w:color="auto"/>
                            <w:right w:val="none" w:sz="0" w:space="0" w:color="auto"/>
                          </w:divBdr>
                          <w:divsChild>
                            <w:div w:id="1443960807">
                              <w:marLeft w:val="0"/>
                              <w:marRight w:val="0"/>
                              <w:marTop w:val="0"/>
                              <w:marBottom w:val="0"/>
                              <w:divBdr>
                                <w:top w:val="none" w:sz="0" w:space="0" w:color="auto"/>
                                <w:left w:val="none" w:sz="0" w:space="0" w:color="auto"/>
                                <w:bottom w:val="none" w:sz="0" w:space="0" w:color="auto"/>
                                <w:right w:val="none" w:sz="0" w:space="0" w:color="auto"/>
                              </w:divBdr>
                              <w:divsChild>
                                <w:div w:id="697896997">
                                  <w:marLeft w:val="0"/>
                                  <w:marRight w:val="0"/>
                                  <w:marTop w:val="0"/>
                                  <w:marBottom w:val="0"/>
                                  <w:divBdr>
                                    <w:top w:val="none" w:sz="0" w:space="0" w:color="auto"/>
                                    <w:left w:val="none" w:sz="0" w:space="0" w:color="auto"/>
                                    <w:bottom w:val="none" w:sz="0" w:space="0" w:color="auto"/>
                                    <w:right w:val="none" w:sz="0" w:space="0" w:color="auto"/>
                                  </w:divBdr>
                                </w:div>
                                <w:div w:id="161050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71588">
                      <w:marLeft w:val="75"/>
                      <w:marRight w:val="0"/>
                      <w:marTop w:val="0"/>
                      <w:marBottom w:val="0"/>
                      <w:divBdr>
                        <w:top w:val="none" w:sz="0" w:space="0" w:color="auto"/>
                        <w:left w:val="none" w:sz="0" w:space="0" w:color="auto"/>
                        <w:bottom w:val="none" w:sz="0" w:space="0" w:color="auto"/>
                        <w:right w:val="none" w:sz="0" w:space="0" w:color="auto"/>
                      </w:divBdr>
                    </w:div>
                    <w:div w:id="79103809">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961225631">
          <w:marLeft w:val="0"/>
          <w:marRight w:val="0"/>
          <w:marTop w:val="0"/>
          <w:marBottom w:val="90"/>
          <w:divBdr>
            <w:top w:val="none" w:sz="0" w:space="0" w:color="auto"/>
            <w:left w:val="none" w:sz="0" w:space="0" w:color="auto"/>
            <w:bottom w:val="none" w:sz="0" w:space="0" w:color="auto"/>
            <w:right w:val="none" w:sz="0" w:space="0" w:color="auto"/>
          </w:divBdr>
        </w:div>
        <w:div w:id="2079278249">
          <w:marLeft w:val="0"/>
          <w:marRight w:val="0"/>
          <w:marTop w:val="0"/>
          <w:marBottom w:val="0"/>
          <w:divBdr>
            <w:top w:val="none" w:sz="0" w:space="0" w:color="auto"/>
            <w:left w:val="none" w:sz="0" w:space="0" w:color="auto"/>
            <w:bottom w:val="none" w:sz="0" w:space="0" w:color="auto"/>
            <w:right w:val="none" w:sz="0" w:space="0" w:color="auto"/>
          </w:divBdr>
        </w:div>
        <w:div w:id="647516181">
          <w:marLeft w:val="0"/>
          <w:marRight w:val="0"/>
          <w:marTop w:val="0"/>
          <w:marBottom w:val="0"/>
          <w:divBdr>
            <w:top w:val="none" w:sz="0" w:space="0" w:color="auto"/>
            <w:left w:val="none" w:sz="0" w:space="0" w:color="auto"/>
            <w:bottom w:val="none" w:sz="0" w:space="0" w:color="auto"/>
            <w:right w:val="none" w:sz="0" w:space="0" w:color="auto"/>
          </w:divBdr>
        </w:div>
      </w:divsChild>
    </w:div>
    <w:div w:id="2040936336">
      <w:bodyDiv w:val="1"/>
      <w:marLeft w:val="0"/>
      <w:marRight w:val="0"/>
      <w:marTop w:val="0"/>
      <w:marBottom w:val="0"/>
      <w:divBdr>
        <w:top w:val="none" w:sz="0" w:space="0" w:color="auto"/>
        <w:left w:val="none" w:sz="0" w:space="0" w:color="auto"/>
        <w:bottom w:val="none" w:sz="0" w:space="0" w:color="auto"/>
        <w:right w:val="none" w:sz="0" w:space="0" w:color="auto"/>
      </w:divBdr>
    </w:div>
    <w:div w:id="2102602305">
      <w:bodyDiv w:val="1"/>
      <w:marLeft w:val="0"/>
      <w:marRight w:val="0"/>
      <w:marTop w:val="0"/>
      <w:marBottom w:val="0"/>
      <w:divBdr>
        <w:top w:val="none" w:sz="0" w:space="0" w:color="auto"/>
        <w:left w:val="none" w:sz="0" w:space="0" w:color="auto"/>
        <w:bottom w:val="none" w:sz="0" w:space="0" w:color="auto"/>
        <w:right w:val="none" w:sz="0" w:space="0" w:color="auto"/>
      </w:divBdr>
      <w:divsChild>
        <w:div w:id="814251373">
          <w:marLeft w:val="0"/>
          <w:marRight w:val="0"/>
          <w:marTop w:val="0"/>
          <w:marBottom w:val="0"/>
          <w:divBdr>
            <w:top w:val="none" w:sz="0" w:space="0" w:color="auto"/>
            <w:left w:val="none" w:sz="0" w:space="0" w:color="auto"/>
            <w:bottom w:val="none" w:sz="0" w:space="0" w:color="auto"/>
            <w:right w:val="none" w:sz="0" w:space="0" w:color="auto"/>
          </w:divBdr>
        </w:div>
      </w:divsChild>
    </w:div>
    <w:div w:id="214731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9B%D0%B8%D1%86%D0%BE" TargetMode="External"/><Relationship Id="rId18" Type="http://schemas.openxmlformats.org/officeDocument/2006/relationships/hyperlink" Target="http://garifulin.ru/period_of_limitation_is_started_at_the_approval" TargetMode="External"/><Relationship Id="rId3" Type="http://schemas.openxmlformats.org/officeDocument/2006/relationships/styles" Target="styles.xml"/><Relationship Id="rId21" Type="http://schemas.openxmlformats.org/officeDocument/2006/relationships/hyperlink" Target="http://taxpravo.ru/navigator/131-gosudarstvennaja_poshlina" TargetMode="External"/><Relationship Id="rId7" Type="http://schemas.openxmlformats.org/officeDocument/2006/relationships/footnotes" Target="footnotes.xml"/><Relationship Id="rId12" Type="http://schemas.openxmlformats.org/officeDocument/2006/relationships/hyperlink" Target="http://ru.wikipedia.org/wiki/%D0%98%D1%81%D0%BA" TargetMode="External"/><Relationship Id="rId17" Type="http://schemas.openxmlformats.org/officeDocument/2006/relationships/hyperlink" Target="consultantplus://offline/main?base=LAW;n=54566;fld=134;dst=101085" TargetMode="External"/><Relationship Id="rId2" Type="http://schemas.openxmlformats.org/officeDocument/2006/relationships/numbering" Target="numbering.xml"/><Relationship Id="rId16" Type="http://schemas.openxmlformats.org/officeDocument/2006/relationships/hyperlink" Target="garantF1://12077508.0"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9F%D1%80%D0%B0%D0%B2%D0%B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garantF1://12077508.0" TargetMode="External"/><Relationship Id="rId23" Type="http://schemas.openxmlformats.org/officeDocument/2006/relationships/fontTable" Target="fontTable.xml"/><Relationship Id="rId10" Type="http://schemas.openxmlformats.org/officeDocument/2006/relationships/hyperlink" Target="http://ru.wikipedia.org/wiki/%D0%A1%D1%80%D0%BE%D0%BA" TargetMode="External"/><Relationship Id="rId19"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ru.wikipedia.org/wiki/%D0%97%D0%B0%D0%BA%D0%BE%D0%BD%D0%BE%D0%B4%D0%B0%D1%82%D0%B5%D0%BB%D1%8C%D1%81%D1%82%D0%B2%D0%BE" TargetMode="External"/><Relationship Id="rId14" Type="http://schemas.openxmlformats.org/officeDocument/2006/relationships/hyperlink" Target="http://base.garant.ru/10164072/20/"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83E09-07C9-4F6F-BA66-0304F1E6A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31</Pages>
  <Words>7320</Words>
  <Characters>41728</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Саввина Юлия Геннадьевна</cp:lastModifiedBy>
  <cp:revision>61</cp:revision>
  <dcterms:created xsi:type="dcterms:W3CDTF">2013-02-13T09:27:00Z</dcterms:created>
  <dcterms:modified xsi:type="dcterms:W3CDTF">2013-03-21T06:07:00Z</dcterms:modified>
</cp:coreProperties>
</file>