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C31" w:rsidRPr="00155C31" w:rsidRDefault="00155C31" w:rsidP="00155C31">
      <w:pPr>
        <w:jc w:val="center"/>
        <w:rPr>
          <w:rFonts w:ascii="Times New Roman" w:hAnsi="Times New Roman"/>
          <w:b/>
          <w:sz w:val="32"/>
          <w:szCs w:val="32"/>
        </w:rPr>
      </w:pPr>
      <w:r w:rsidRPr="00155C31">
        <w:rPr>
          <w:rFonts w:ascii="Times New Roman" w:hAnsi="Times New Roman"/>
          <w:b/>
          <w:sz w:val="32"/>
          <w:szCs w:val="32"/>
        </w:rPr>
        <w:t>Содержание</w:t>
      </w:r>
    </w:p>
    <w:p w:rsidR="00D1338B" w:rsidRDefault="00155C31" w:rsidP="00155C31">
      <w:pPr>
        <w:jc w:val="both"/>
        <w:rPr>
          <w:rFonts w:ascii="Times New Roman" w:hAnsi="Times New Roman"/>
          <w:b/>
          <w:sz w:val="28"/>
          <w:szCs w:val="28"/>
        </w:rPr>
      </w:pPr>
      <w:r w:rsidRPr="00155C31">
        <w:rPr>
          <w:rFonts w:ascii="Times New Roman" w:hAnsi="Times New Roman"/>
          <w:sz w:val="28"/>
          <w:szCs w:val="28"/>
        </w:rPr>
        <w:t>Индивидуальное задание</w:t>
      </w:r>
      <w:r w:rsidR="00847C18">
        <w:rPr>
          <w:rFonts w:ascii="Times New Roman" w:hAnsi="Times New Roman"/>
          <w:sz w:val="28"/>
          <w:szCs w:val="28"/>
        </w:rPr>
        <w:t xml:space="preserve">   </w:t>
      </w:r>
      <w:r w:rsidRPr="00155C31">
        <w:rPr>
          <w:rFonts w:ascii="Times New Roman" w:hAnsi="Times New Roman"/>
          <w:sz w:val="28"/>
          <w:szCs w:val="28"/>
        </w:rPr>
        <w:t>.........................................................................</w:t>
      </w:r>
      <w:r w:rsidR="00847C18">
        <w:rPr>
          <w:rFonts w:ascii="Times New Roman" w:hAnsi="Times New Roman"/>
          <w:sz w:val="28"/>
          <w:szCs w:val="28"/>
        </w:rPr>
        <w:t>............</w:t>
      </w:r>
      <w:r w:rsidR="006837C2" w:rsidRPr="006837C2">
        <w:rPr>
          <w:rFonts w:ascii="Times New Roman" w:hAnsi="Times New Roman"/>
          <w:b/>
          <w:sz w:val="28"/>
          <w:szCs w:val="28"/>
        </w:rPr>
        <w:t>3</w:t>
      </w:r>
    </w:p>
    <w:p w:rsidR="00847C18" w:rsidRPr="00847C18" w:rsidRDefault="00847C18" w:rsidP="00155C31">
      <w:pPr>
        <w:jc w:val="both"/>
        <w:rPr>
          <w:rFonts w:ascii="Times New Roman" w:hAnsi="Times New Roman"/>
          <w:sz w:val="28"/>
          <w:szCs w:val="28"/>
        </w:rPr>
      </w:pPr>
      <w:r w:rsidRPr="00847C18">
        <w:rPr>
          <w:rFonts w:ascii="Times New Roman" w:hAnsi="Times New Roman"/>
          <w:sz w:val="28"/>
          <w:szCs w:val="28"/>
        </w:rPr>
        <w:t>Контрольное задание</w:t>
      </w:r>
      <w:r>
        <w:rPr>
          <w:rFonts w:ascii="Times New Roman" w:hAnsi="Times New Roman"/>
          <w:sz w:val="28"/>
          <w:szCs w:val="28"/>
        </w:rPr>
        <w:t xml:space="preserve"> 5:</w:t>
      </w:r>
      <w:r w:rsidRPr="00847C18">
        <w:rPr>
          <w:rFonts w:ascii="Times New Roman" w:hAnsi="Times New Roman"/>
          <w:sz w:val="28"/>
          <w:szCs w:val="28"/>
        </w:rPr>
        <w:t xml:space="preserve"> </w:t>
      </w:r>
    </w:p>
    <w:p w:rsidR="0027323D" w:rsidRPr="00155C31" w:rsidRDefault="0027323D" w:rsidP="00155C31">
      <w:pPr>
        <w:jc w:val="both"/>
        <w:rPr>
          <w:rFonts w:ascii="Times New Roman" w:hAnsi="Times New Roman"/>
          <w:sz w:val="28"/>
          <w:szCs w:val="28"/>
        </w:rPr>
      </w:pPr>
      <w:r>
        <w:rPr>
          <w:rFonts w:ascii="Times New Roman" w:hAnsi="Times New Roman"/>
          <w:sz w:val="28"/>
          <w:szCs w:val="28"/>
        </w:rPr>
        <w:t>Теоретическая часть</w:t>
      </w:r>
    </w:p>
    <w:p w:rsidR="00155C31" w:rsidRPr="00155C31" w:rsidRDefault="00155C31" w:rsidP="00155C31">
      <w:pPr>
        <w:jc w:val="both"/>
        <w:rPr>
          <w:rFonts w:ascii="Times New Roman" w:hAnsi="Times New Roman"/>
          <w:sz w:val="28"/>
          <w:szCs w:val="28"/>
        </w:rPr>
      </w:pPr>
      <w:r w:rsidRPr="00155C31">
        <w:rPr>
          <w:rFonts w:ascii="Times New Roman" w:hAnsi="Times New Roman"/>
          <w:sz w:val="28"/>
          <w:szCs w:val="28"/>
        </w:rPr>
        <w:t>Т. 5.1.  .............................................................................................................</w:t>
      </w:r>
      <w:r w:rsidR="00847C18">
        <w:rPr>
          <w:rFonts w:ascii="Times New Roman" w:hAnsi="Times New Roman"/>
          <w:sz w:val="28"/>
          <w:szCs w:val="28"/>
        </w:rPr>
        <w:t>..........</w:t>
      </w:r>
      <w:r w:rsidR="006837C2" w:rsidRPr="006837C2">
        <w:rPr>
          <w:rFonts w:ascii="Times New Roman" w:hAnsi="Times New Roman"/>
          <w:b/>
          <w:sz w:val="28"/>
          <w:szCs w:val="28"/>
        </w:rPr>
        <w:t>8</w:t>
      </w:r>
    </w:p>
    <w:p w:rsidR="00155C31" w:rsidRPr="00155C31" w:rsidRDefault="00155C31" w:rsidP="00155C31">
      <w:pPr>
        <w:jc w:val="both"/>
        <w:rPr>
          <w:rFonts w:ascii="Times New Roman" w:hAnsi="Times New Roman"/>
          <w:sz w:val="28"/>
          <w:szCs w:val="28"/>
        </w:rPr>
      </w:pPr>
      <w:r w:rsidRPr="00155C31">
        <w:rPr>
          <w:rFonts w:ascii="Times New Roman" w:hAnsi="Times New Roman"/>
          <w:sz w:val="28"/>
          <w:szCs w:val="28"/>
        </w:rPr>
        <w:t>Т. 5.2.  .............................................................................................................</w:t>
      </w:r>
      <w:r w:rsidR="00847C18">
        <w:rPr>
          <w:rFonts w:ascii="Times New Roman" w:hAnsi="Times New Roman"/>
          <w:sz w:val="28"/>
          <w:szCs w:val="28"/>
        </w:rPr>
        <w:t>........</w:t>
      </w:r>
      <w:r w:rsidR="006837C2" w:rsidRPr="006837C2">
        <w:rPr>
          <w:rFonts w:ascii="Times New Roman" w:hAnsi="Times New Roman"/>
          <w:b/>
          <w:sz w:val="28"/>
          <w:szCs w:val="28"/>
        </w:rPr>
        <w:t>1</w:t>
      </w:r>
      <w:r w:rsidR="00847C18">
        <w:rPr>
          <w:rFonts w:ascii="Times New Roman" w:hAnsi="Times New Roman"/>
          <w:b/>
          <w:sz w:val="28"/>
          <w:szCs w:val="28"/>
        </w:rPr>
        <w:t>1</w:t>
      </w:r>
    </w:p>
    <w:p w:rsidR="00155C31" w:rsidRDefault="00155C31" w:rsidP="00155C31">
      <w:pPr>
        <w:jc w:val="both"/>
        <w:rPr>
          <w:rFonts w:ascii="Times New Roman" w:hAnsi="Times New Roman"/>
          <w:sz w:val="28"/>
          <w:szCs w:val="28"/>
        </w:rPr>
      </w:pPr>
      <w:r w:rsidRPr="00155C31">
        <w:rPr>
          <w:rFonts w:ascii="Times New Roman" w:hAnsi="Times New Roman"/>
          <w:sz w:val="28"/>
          <w:szCs w:val="28"/>
        </w:rPr>
        <w:t>Т. 5.3.  .............................................................................................................</w:t>
      </w:r>
      <w:r w:rsidR="00847C18">
        <w:rPr>
          <w:rFonts w:ascii="Times New Roman" w:hAnsi="Times New Roman"/>
          <w:sz w:val="28"/>
          <w:szCs w:val="28"/>
        </w:rPr>
        <w:t>........</w:t>
      </w:r>
      <w:r w:rsidR="006837C2" w:rsidRPr="006837C2">
        <w:rPr>
          <w:rFonts w:ascii="Times New Roman" w:hAnsi="Times New Roman"/>
          <w:b/>
          <w:sz w:val="28"/>
          <w:szCs w:val="28"/>
        </w:rPr>
        <w:t>1</w:t>
      </w:r>
      <w:r w:rsidR="00847C18">
        <w:rPr>
          <w:rFonts w:ascii="Times New Roman" w:hAnsi="Times New Roman"/>
          <w:b/>
          <w:sz w:val="28"/>
          <w:szCs w:val="28"/>
        </w:rPr>
        <w:t>4</w:t>
      </w:r>
    </w:p>
    <w:p w:rsidR="0027323D" w:rsidRPr="00155C31" w:rsidRDefault="0027323D" w:rsidP="00155C31">
      <w:pPr>
        <w:jc w:val="both"/>
        <w:rPr>
          <w:rFonts w:ascii="Times New Roman" w:hAnsi="Times New Roman"/>
          <w:sz w:val="28"/>
          <w:szCs w:val="28"/>
        </w:rPr>
      </w:pPr>
      <w:r>
        <w:rPr>
          <w:rFonts w:ascii="Times New Roman" w:hAnsi="Times New Roman"/>
          <w:sz w:val="28"/>
          <w:szCs w:val="28"/>
        </w:rPr>
        <w:t>Практическая часть</w:t>
      </w:r>
    </w:p>
    <w:p w:rsidR="00155C31" w:rsidRPr="00155C31" w:rsidRDefault="00155C31" w:rsidP="00155C31">
      <w:pPr>
        <w:jc w:val="both"/>
        <w:rPr>
          <w:rFonts w:ascii="Times New Roman" w:hAnsi="Times New Roman"/>
          <w:sz w:val="28"/>
          <w:szCs w:val="28"/>
        </w:rPr>
      </w:pPr>
      <w:r w:rsidRPr="00155C31">
        <w:rPr>
          <w:rFonts w:ascii="Times New Roman" w:hAnsi="Times New Roman"/>
          <w:sz w:val="28"/>
          <w:szCs w:val="28"/>
        </w:rPr>
        <w:t>П.5.1. .............................................................................................................</w:t>
      </w:r>
      <w:r w:rsidR="00847C18">
        <w:rPr>
          <w:rFonts w:ascii="Times New Roman" w:hAnsi="Times New Roman"/>
          <w:sz w:val="28"/>
          <w:szCs w:val="28"/>
        </w:rPr>
        <w:t>.........</w:t>
      </w:r>
      <w:r w:rsidR="006837C2" w:rsidRPr="006837C2">
        <w:rPr>
          <w:rFonts w:ascii="Times New Roman" w:hAnsi="Times New Roman"/>
          <w:b/>
          <w:sz w:val="28"/>
          <w:szCs w:val="28"/>
        </w:rPr>
        <w:t>1</w:t>
      </w:r>
      <w:r w:rsidR="00847C18">
        <w:rPr>
          <w:rFonts w:ascii="Times New Roman" w:hAnsi="Times New Roman"/>
          <w:b/>
          <w:sz w:val="28"/>
          <w:szCs w:val="28"/>
        </w:rPr>
        <w:t>8</w:t>
      </w:r>
    </w:p>
    <w:p w:rsidR="00155C31" w:rsidRPr="00155C31" w:rsidRDefault="00155C31" w:rsidP="00155C31">
      <w:pPr>
        <w:jc w:val="both"/>
        <w:rPr>
          <w:rFonts w:ascii="Times New Roman" w:hAnsi="Times New Roman"/>
          <w:sz w:val="28"/>
          <w:szCs w:val="28"/>
        </w:rPr>
      </w:pPr>
      <w:r w:rsidRPr="00155C31">
        <w:rPr>
          <w:rFonts w:ascii="Times New Roman" w:hAnsi="Times New Roman"/>
          <w:sz w:val="28"/>
          <w:szCs w:val="28"/>
        </w:rPr>
        <w:t>П.5.2. .............................................................................................................</w:t>
      </w:r>
      <w:r w:rsidR="00847C18">
        <w:rPr>
          <w:rFonts w:ascii="Times New Roman" w:hAnsi="Times New Roman"/>
          <w:sz w:val="28"/>
          <w:szCs w:val="28"/>
        </w:rPr>
        <w:t>.........</w:t>
      </w:r>
      <w:r w:rsidR="006837C2" w:rsidRPr="006837C2">
        <w:rPr>
          <w:rFonts w:ascii="Times New Roman" w:hAnsi="Times New Roman"/>
          <w:b/>
          <w:sz w:val="28"/>
          <w:szCs w:val="28"/>
        </w:rPr>
        <w:t>2</w:t>
      </w:r>
      <w:r w:rsidR="00847C18">
        <w:rPr>
          <w:rFonts w:ascii="Times New Roman" w:hAnsi="Times New Roman"/>
          <w:b/>
          <w:sz w:val="28"/>
          <w:szCs w:val="28"/>
        </w:rPr>
        <w:t>2</w:t>
      </w:r>
    </w:p>
    <w:p w:rsidR="00155C31" w:rsidRDefault="00155C31" w:rsidP="00155C31">
      <w:pPr>
        <w:jc w:val="both"/>
        <w:rPr>
          <w:rFonts w:ascii="Times New Roman" w:hAnsi="Times New Roman"/>
          <w:sz w:val="28"/>
          <w:szCs w:val="28"/>
        </w:rPr>
      </w:pPr>
      <w:r w:rsidRPr="00155C31">
        <w:rPr>
          <w:rFonts w:ascii="Times New Roman" w:hAnsi="Times New Roman"/>
          <w:sz w:val="28"/>
          <w:szCs w:val="28"/>
        </w:rPr>
        <w:t>П.5.3. .............................................................................................................</w:t>
      </w:r>
      <w:r w:rsidR="00847C18">
        <w:rPr>
          <w:rFonts w:ascii="Times New Roman" w:hAnsi="Times New Roman"/>
          <w:sz w:val="28"/>
          <w:szCs w:val="28"/>
        </w:rPr>
        <w:t>.........</w:t>
      </w:r>
      <w:r w:rsidR="006837C2" w:rsidRPr="006837C2">
        <w:rPr>
          <w:rFonts w:ascii="Times New Roman" w:hAnsi="Times New Roman"/>
          <w:b/>
          <w:sz w:val="28"/>
          <w:szCs w:val="28"/>
        </w:rPr>
        <w:t>2</w:t>
      </w:r>
      <w:r w:rsidR="00847C18">
        <w:rPr>
          <w:rFonts w:ascii="Times New Roman" w:hAnsi="Times New Roman"/>
          <w:b/>
          <w:sz w:val="28"/>
          <w:szCs w:val="28"/>
        </w:rPr>
        <w:t>4</w:t>
      </w:r>
    </w:p>
    <w:p w:rsidR="00155C31" w:rsidRPr="006252D3" w:rsidRDefault="00155C31" w:rsidP="00155C31">
      <w:pPr>
        <w:jc w:val="both"/>
        <w:rPr>
          <w:rFonts w:ascii="Times New Roman" w:hAnsi="Times New Roman"/>
          <w:b/>
          <w:sz w:val="28"/>
          <w:szCs w:val="28"/>
        </w:rPr>
      </w:pPr>
      <w:r>
        <w:rPr>
          <w:rFonts w:ascii="Times New Roman" w:hAnsi="Times New Roman"/>
          <w:sz w:val="28"/>
          <w:szCs w:val="28"/>
        </w:rPr>
        <w:t xml:space="preserve">Список </w:t>
      </w:r>
      <w:r w:rsidRPr="00155C31">
        <w:rPr>
          <w:rFonts w:ascii="Times New Roman" w:hAnsi="Times New Roman"/>
          <w:sz w:val="28"/>
          <w:szCs w:val="28"/>
        </w:rPr>
        <w:t>литературы ....................................................</w:t>
      </w:r>
      <w:r w:rsidR="006837C2">
        <w:rPr>
          <w:rFonts w:ascii="Times New Roman" w:hAnsi="Times New Roman"/>
          <w:sz w:val="28"/>
          <w:szCs w:val="28"/>
        </w:rPr>
        <w:t>...........................................</w:t>
      </w:r>
      <w:r w:rsidR="006837C2" w:rsidRPr="006837C2">
        <w:rPr>
          <w:rFonts w:ascii="Times New Roman" w:hAnsi="Times New Roman"/>
          <w:b/>
          <w:sz w:val="28"/>
          <w:szCs w:val="28"/>
        </w:rPr>
        <w:t>2</w:t>
      </w:r>
      <w:r w:rsidR="00847C18">
        <w:rPr>
          <w:rFonts w:ascii="Times New Roman" w:hAnsi="Times New Roman"/>
          <w:b/>
          <w:sz w:val="28"/>
          <w:szCs w:val="28"/>
        </w:rPr>
        <w:t>6</w:t>
      </w:r>
    </w:p>
    <w:p w:rsidR="006252D3" w:rsidRPr="00F6599B" w:rsidRDefault="006252D3" w:rsidP="00155C31">
      <w:pPr>
        <w:jc w:val="both"/>
        <w:rPr>
          <w:rFonts w:ascii="Times New Roman" w:hAnsi="Times New Roman"/>
          <w:sz w:val="28"/>
          <w:szCs w:val="28"/>
        </w:rPr>
      </w:pPr>
      <w:r w:rsidRPr="006252D3">
        <w:rPr>
          <w:rFonts w:ascii="Times New Roman" w:hAnsi="Times New Roman"/>
          <w:sz w:val="28"/>
          <w:szCs w:val="28"/>
        </w:rPr>
        <w:t>Оценочный лист  .............................................................................................</w:t>
      </w:r>
      <w:r w:rsidRPr="00F6599B">
        <w:rPr>
          <w:rFonts w:ascii="Times New Roman" w:hAnsi="Times New Roman"/>
          <w:sz w:val="28"/>
          <w:szCs w:val="28"/>
        </w:rPr>
        <w:t>......</w:t>
      </w:r>
      <w:r w:rsidRPr="00F6599B">
        <w:rPr>
          <w:rFonts w:ascii="Times New Roman" w:hAnsi="Times New Roman"/>
          <w:b/>
          <w:sz w:val="28"/>
          <w:szCs w:val="28"/>
        </w:rPr>
        <w:t>27</w:t>
      </w: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155C31" w:rsidRDefault="00155C31" w:rsidP="00155C31">
      <w:pPr>
        <w:rPr>
          <w:rFonts w:ascii="Times New Roman" w:hAnsi="Times New Roman"/>
          <w:sz w:val="28"/>
          <w:szCs w:val="28"/>
        </w:rPr>
      </w:pPr>
    </w:p>
    <w:p w:rsidR="005C2EA7" w:rsidRPr="00F6599B" w:rsidRDefault="005C2EA7" w:rsidP="00155C31">
      <w:pPr>
        <w:rPr>
          <w:rFonts w:ascii="Times New Roman" w:hAnsi="Times New Roman"/>
          <w:sz w:val="28"/>
          <w:szCs w:val="28"/>
        </w:rPr>
      </w:pPr>
    </w:p>
    <w:p w:rsidR="0027323D" w:rsidRPr="0027323D" w:rsidRDefault="0027323D" w:rsidP="0027323D">
      <w:pPr>
        <w:spacing w:after="0" w:line="360" w:lineRule="auto"/>
        <w:jc w:val="center"/>
        <w:rPr>
          <w:rFonts w:ascii="Times New Roman" w:hAnsi="Times New Roman"/>
          <w:b/>
          <w:sz w:val="28"/>
          <w:szCs w:val="28"/>
        </w:rPr>
      </w:pPr>
      <w:r w:rsidRPr="0027323D">
        <w:rPr>
          <w:rFonts w:ascii="Times New Roman" w:hAnsi="Times New Roman"/>
          <w:b/>
          <w:sz w:val="28"/>
          <w:szCs w:val="28"/>
        </w:rPr>
        <w:lastRenderedPageBreak/>
        <w:t>Индивидуальное задание</w:t>
      </w:r>
      <w:r>
        <w:rPr>
          <w:rFonts w:ascii="Times New Roman" w:hAnsi="Times New Roman"/>
          <w:b/>
          <w:sz w:val="28"/>
          <w:szCs w:val="28"/>
        </w:rPr>
        <w:t xml:space="preserve"> 7</w:t>
      </w:r>
    </w:p>
    <w:p w:rsidR="0027323D" w:rsidRPr="0027323D" w:rsidRDefault="0027323D" w:rsidP="0027323D">
      <w:pPr>
        <w:spacing w:after="0" w:line="360" w:lineRule="auto"/>
        <w:jc w:val="center"/>
        <w:rPr>
          <w:rFonts w:ascii="Times New Roman" w:hAnsi="Times New Roman"/>
          <w:b/>
          <w:sz w:val="28"/>
          <w:szCs w:val="28"/>
        </w:rPr>
      </w:pPr>
      <w:r w:rsidRPr="0027323D">
        <w:rPr>
          <w:rFonts w:ascii="Times New Roman" w:hAnsi="Times New Roman"/>
          <w:b/>
          <w:sz w:val="28"/>
          <w:szCs w:val="28"/>
        </w:rPr>
        <w:t>Проблема: повышение качества жизни насел</w:t>
      </w:r>
      <w:r w:rsidR="00847C18">
        <w:rPr>
          <w:rFonts w:ascii="Times New Roman" w:hAnsi="Times New Roman"/>
          <w:b/>
          <w:sz w:val="28"/>
          <w:szCs w:val="28"/>
        </w:rPr>
        <w:t>ения</w:t>
      </w:r>
    </w:p>
    <w:p w:rsidR="00155C31" w:rsidRPr="0027323D" w:rsidRDefault="0027323D" w:rsidP="0020731E">
      <w:pPr>
        <w:spacing w:after="100" w:afterAutospacing="1" w:line="360" w:lineRule="auto"/>
        <w:jc w:val="center"/>
        <w:rPr>
          <w:rFonts w:ascii="Times New Roman" w:hAnsi="Times New Roman"/>
          <w:b/>
          <w:sz w:val="28"/>
          <w:szCs w:val="28"/>
        </w:rPr>
      </w:pPr>
      <w:r w:rsidRPr="0027323D">
        <w:rPr>
          <w:rFonts w:ascii="Times New Roman" w:hAnsi="Times New Roman"/>
          <w:b/>
          <w:sz w:val="28"/>
          <w:szCs w:val="28"/>
        </w:rPr>
        <w:t>Проблемосодержащая система: Россия.</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Сейчас очень часто говорят об уровне жизни населения, о качестве жизни. Чтобы решить существующие проблемы в этой сфере, следует разобраться в этом понятии, знать, из чего оно состоит, и на основе этих знаний создавать программы повышения уровня и качества жизни.</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Говоря о качестве жизни населения, нельзя забывать, что это важнейшая составляющая развития экономики. От уровня жизни населения зависит качество его жизни и наоборот. Качество жизни можно описать, исходя из набора определенных показателей качества и уровня жизни населения. Проводя определенную экономическую политику, государство изменяет эти показатели, следовательно, уровень жизни улучшается или ухудшается.</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Эти показатели можно разделить в широком смысле на четыре блока. Во-первых, финансово-экономические показатели. Например, национальное богатство, доходы и расходы населения, уровень инфляции. Во-вторых, показатели материального благосостояния населения, которые включают в себя занятость, труд, жилье, коммунальное хозяйство и др. В-третьих, медико-экологические показатели, включающие здоровье населения, уровень медицины, состояние окружающей среды и т.д. И, наконец, показатели духовного состояния населения. Это уровень образования, культуры, а также политика и общая занятость населения.</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 xml:space="preserve">Основываясь на этих показателях, можно разрабатывать меры по улучшению качества и уровня жизни. Нельзя не заметить, что эти показатели связаны, и изменение одного повлечет за собой изменение другого. Высокий уровень жизни можно обеспечить, повышая доходы населения, особенно работникам, занятым в социальной сфере. Каждый из нас знает о проблеме учителей и врачей. Достойная зарплата решит хотя бы частично проблему </w:t>
      </w:r>
      <w:r w:rsidRPr="0027323D">
        <w:rPr>
          <w:rFonts w:ascii="Times New Roman" w:eastAsia="Times New Roman" w:hAnsi="Times New Roman"/>
          <w:color w:val="000000"/>
          <w:sz w:val="28"/>
          <w:szCs w:val="28"/>
          <w:bdr w:val="none" w:sz="0" w:space="0" w:color="auto" w:frame="1"/>
          <w:lang w:eastAsia="ru-RU"/>
        </w:rPr>
        <w:lastRenderedPageBreak/>
        <w:t>занятости в этой сфере. Повышение доходов повлечет повышение расходов, следовательно, уровень жизни повысится.</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Показатели материального благосостояния, такие, как труд и занятость, оказывают значительное влияние на экономику страны, поэтому государство, в первую очередь, должно быть заинтересовано в их улучшении. Эффективным представляется повышение профессионально-квалификационного уровня основной части специалистов, особенно высококвалифицированных работников, во всех отраслях народного хозяйства. Реально создание и использование различного рода учебных программ, где специалисты при финансовой поддержке своих фирм могут выполнять собственные исследования. Обязательны поддержка профессионально-технического обучения и повышения квалификации, особенно работников социально значимых сфер, обеспечение социальной защиты в области занятости, проведение специальных мероприятий, способствующих обеспечению занятости.</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За последние пять лет экономика России выросла на 40%, и давно уже пришла пора каждому почувствовать данный статистически впечатляющий рост. Увеличение реальных доходов населения, опять же по статистике, составляет 10% в год, но судя по этому говорить, что каждый из нас живет лучше нецелесообразно. И если учитывать, что основным доходом большинства населения является заработная плата, то при повышении заработной платы надо учитывать и то, что цены на товары и услуги не остаются неизменными, что каждый год они дорожают на определенный процент, то, следовательно, чтобы повысить покупательную способность населения, надо повышать заработную плату на более высокий процент, чем дорожают товары и услуги.</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Государство должно обратить пристальное внимание на малообеспеченные слои общества (а за чертой бедности у нас живет 25 миллионов человек), прежде всего на работников бюджетной сферы.</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lastRenderedPageBreak/>
        <w:t>К числу основных направлений повышения уровня жизни следует отнести необходимость ускорения темпов экономического роста, так как развитие производства, обеспечивающее экономический рост, определяет совокупность, уровень развития человеческих потребностей и степень их удовлетворения через количество и качество производимой продукции, объем получаемых доходов. Не менее существенна значимость обратной связи: экономический рост возможен только при условии достижения необходимого уровня жизни населения.</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В условиях рыночной экономики велика значимость поддержки и развития отечественного производства. Требуют немедленного осуществления меры по стимулированию инвестиционной активности, по облегчению доступа к кредитам. Большую роль может сыграть эффективная антимонопольная политика, защита отечественного производства посредством введения антидемпинговых квот и технических барьеров, поддержка малого и среднего бизнеса.</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Особую важность представляют меры по сохранению и развитию отечественного научно-технического потенциала. Среди них субсидирование затрат на защиту интеллектуальной собственности и поддержание прав на нее в России и за рубежом, освобождение от налогов затрат на НИОКР. Действенным также видится сохранение информационной инфраструктуры научно-исследовательских работ, субсидирование затрат научно-технических организаций на пользование информационными сетями и базами данных.</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Достойный уровень жизни населения государство сможет обеспечить, решив квартирный вопрос, ведь от качества жилья во многом зависит здоровье людей, их семейное благополучие. Однако более комфортная квартира или дом, по сути, пока остаются лишь мечтой для миллионов российских семей.</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 xml:space="preserve">Сравнительный анализ показывает, что по жилищным условиям Россия в значительной степени отстает от развитых стран. В России в современных условиях для решения жилищной проблемы людьми со средним достатком </w:t>
      </w:r>
      <w:r w:rsidRPr="0027323D">
        <w:rPr>
          <w:rFonts w:ascii="Times New Roman" w:eastAsia="Times New Roman" w:hAnsi="Times New Roman"/>
          <w:color w:val="000000"/>
          <w:sz w:val="28"/>
          <w:szCs w:val="28"/>
          <w:bdr w:val="none" w:sz="0" w:space="0" w:color="auto" w:frame="1"/>
          <w:lang w:eastAsia="ru-RU"/>
        </w:rPr>
        <w:lastRenderedPageBreak/>
        <w:t>необходимо развитие системы доступного кредитования, приведения в соответствие качества жилья и величины оплаты за него, упорядочение деятельности жилищно-эксплутационных служб. Оправдывает себя практикуемая для отдельных категорий населения система жилищных сертификатов. Важно отметить, что размеры тарифов на общественный транспорт, ЖКХ и связь должны быть не выше пределов, установленных федеральным правительством.</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Основой формирования здорового и деятельного общества является состояние здоровья граждан. Ни для кого не секрет, что в “плачевном состоянии" находятся у нас в стране муниципальные сети здравоохранения. Государство должно выделять достаточно средств на повышение уровня медицинского обслуживания. Необходимо оснастить новым диагностическим оборудованием более десяти тысяч муниципальных поликлиник (из них более трети на селе), значительное число районных больниц и фельдшерских пунктов. Важно уделить внимание обеспечению сферы здравоохранения достойными квалифицированными кадрами, постоянному повышению квалификации и переподготовке кадров. Необходимо обновить автопарк “скорой помощи”, включая приобретение реанимобилей, медоборудования и современных систем связи.</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Финансирование системы здравоохранения целесообразно осуществлять посредством прямой оплаты услуг населением и целевых взносов предпринимателей и работников (в отличие от входящих в общий налог отчислений, существующих в РФ в современных условиях). Целевое финансирование обеспечит весомые позиции здравоохранения в иерархии общественных приоритетов, а взносы направятся непосредственно на нужды охраны здоровья. В сфере государственного регулирования особую значимость приобретают целевая помощь нуждающимся в дорогостоящем лечении, направленность медицины на поиск новых, менее затратных и более действенных путей профилактики и лечения заболеваний, обеспечение гарантий бесплатности необходимого набора медицинских услуг.</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lastRenderedPageBreak/>
        <w:t>Нуждается в изменении организационно-правовая форма медицинских учреждений. Необходима разработка новой системы нормирования и оплаты труда медработников для повышения их заинтересованности в результатах труда.</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Требует немедленного осуществления поиск путей совершенствования системы образования в России, улучшения качества и повышения уровня образования подготавливаемых специалистов. Первые шаги к созданию современной системы уже сделаны - принята Доктрина об образовании, основные положения которой призывают качественно изменить систему финансирования образования, создать социально-экономические условия для приоритетного развития системы образования, обеспечить развитие высших учебных заведений и усилить контроль деятельности негосударственных вузов, сделать систему образования более гибкой, восприимчивой к переменам.</w:t>
      </w:r>
    </w:p>
    <w:p w:rsidR="0027323D" w:rsidRPr="0027323D" w:rsidRDefault="0027323D" w:rsidP="0027323D">
      <w:pPr>
        <w:spacing w:after="0" w:line="360" w:lineRule="auto"/>
        <w:ind w:firstLine="709"/>
        <w:jc w:val="both"/>
        <w:rPr>
          <w:rFonts w:ascii="Times New Roman" w:eastAsia="Times New Roman" w:hAnsi="Times New Roman"/>
          <w:color w:val="000000"/>
          <w:sz w:val="28"/>
          <w:szCs w:val="28"/>
          <w:lang w:eastAsia="ru-RU"/>
        </w:rPr>
      </w:pPr>
      <w:r w:rsidRPr="0027323D">
        <w:rPr>
          <w:rFonts w:ascii="Times New Roman" w:eastAsia="Times New Roman" w:hAnsi="Times New Roman"/>
          <w:color w:val="000000"/>
          <w:sz w:val="28"/>
          <w:szCs w:val="28"/>
          <w:bdr w:val="none" w:sz="0" w:space="0" w:color="auto" w:frame="1"/>
          <w:lang w:eastAsia="ru-RU"/>
        </w:rPr>
        <w:t>Для того чтобы повысить уровень жизни населения наше правительство должно работать именно в этих направлениях, так как именно эти компоненты являются важнейшими составляющими уровня жизни.</w:t>
      </w:r>
    </w:p>
    <w:p w:rsidR="00155C31" w:rsidRDefault="00155C31"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7323D" w:rsidRDefault="0027323D" w:rsidP="00155C31">
      <w:pPr>
        <w:rPr>
          <w:rFonts w:ascii="Times New Roman" w:hAnsi="Times New Roman"/>
          <w:sz w:val="28"/>
          <w:szCs w:val="28"/>
        </w:rPr>
      </w:pPr>
    </w:p>
    <w:p w:rsidR="0020731E" w:rsidRDefault="0020731E" w:rsidP="00155C31">
      <w:pPr>
        <w:rPr>
          <w:rFonts w:ascii="Times New Roman" w:hAnsi="Times New Roman"/>
          <w:sz w:val="28"/>
          <w:szCs w:val="28"/>
        </w:rPr>
      </w:pPr>
    </w:p>
    <w:p w:rsidR="0020731E" w:rsidRDefault="0020731E" w:rsidP="00155C31">
      <w:pPr>
        <w:rPr>
          <w:rFonts w:ascii="Times New Roman" w:hAnsi="Times New Roman"/>
          <w:sz w:val="28"/>
          <w:szCs w:val="28"/>
        </w:rPr>
      </w:pPr>
    </w:p>
    <w:p w:rsidR="0020731E" w:rsidRDefault="0020731E" w:rsidP="00155C31">
      <w:pPr>
        <w:rPr>
          <w:rFonts w:ascii="Times New Roman" w:hAnsi="Times New Roman"/>
          <w:sz w:val="28"/>
          <w:szCs w:val="28"/>
        </w:rPr>
      </w:pPr>
    </w:p>
    <w:p w:rsidR="00847C18" w:rsidRDefault="00847C18" w:rsidP="00847C18">
      <w:pPr>
        <w:spacing w:after="120" w:line="360" w:lineRule="auto"/>
        <w:jc w:val="center"/>
        <w:rPr>
          <w:rFonts w:ascii="Times New Roman" w:hAnsi="Times New Roman"/>
          <w:b/>
          <w:sz w:val="28"/>
          <w:szCs w:val="28"/>
        </w:rPr>
      </w:pPr>
      <w:r>
        <w:rPr>
          <w:rFonts w:ascii="Times New Roman" w:hAnsi="Times New Roman"/>
          <w:b/>
          <w:sz w:val="28"/>
          <w:szCs w:val="28"/>
        </w:rPr>
        <w:lastRenderedPageBreak/>
        <w:t>Контрольное задание 5</w:t>
      </w:r>
    </w:p>
    <w:p w:rsidR="00847C18" w:rsidRDefault="00847C18" w:rsidP="00847C18">
      <w:pPr>
        <w:spacing w:after="0" w:line="360" w:lineRule="auto"/>
        <w:jc w:val="center"/>
        <w:rPr>
          <w:rFonts w:ascii="Times New Roman" w:hAnsi="Times New Roman"/>
          <w:b/>
          <w:sz w:val="28"/>
          <w:szCs w:val="28"/>
        </w:rPr>
      </w:pPr>
      <w:r>
        <w:rPr>
          <w:rFonts w:ascii="Times New Roman" w:hAnsi="Times New Roman"/>
          <w:b/>
          <w:sz w:val="28"/>
          <w:szCs w:val="28"/>
        </w:rPr>
        <w:t xml:space="preserve"> </w:t>
      </w:r>
      <w:r w:rsidR="005C2EA7">
        <w:rPr>
          <w:rFonts w:ascii="Times New Roman" w:hAnsi="Times New Roman"/>
          <w:b/>
          <w:sz w:val="28"/>
          <w:szCs w:val="28"/>
        </w:rPr>
        <w:t>Теоретическая часть</w:t>
      </w:r>
    </w:p>
    <w:p w:rsidR="0020731E" w:rsidRPr="00817301" w:rsidRDefault="0020731E" w:rsidP="00847C18">
      <w:pPr>
        <w:spacing w:after="100" w:afterAutospacing="1" w:line="360" w:lineRule="auto"/>
        <w:jc w:val="center"/>
        <w:rPr>
          <w:rFonts w:ascii="Times New Roman" w:hAnsi="Times New Roman"/>
          <w:b/>
          <w:sz w:val="28"/>
          <w:szCs w:val="28"/>
        </w:rPr>
      </w:pPr>
      <w:r w:rsidRPr="00817301">
        <w:rPr>
          <w:rFonts w:ascii="Times New Roman" w:hAnsi="Times New Roman"/>
          <w:b/>
          <w:sz w:val="28"/>
          <w:szCs w:val="28"/>
        </w:rPr>
        <w:t>Т. 5.1. Дайте определения и приведите примеры системного архетипа и системного паттерна.</w:t>
      </w:r>
    </w:p>
    <w:p w:rsidR="0020731E" w:rsidRPr="00817301" w:rsidRDefault="0020731E" w:rsidP="0020731E">
      <w:pPr>
        <w:spacing w:after="0" w:line="360" w:lineRule="auto"/>
        <w:ind w:firstLine="708"/>
        <w:jc w:val="both"/>
        <w:rPr>
          <w:rFonts w:ascii="Times New Roman" w:hAnsi="Times New Roman"/>
          <w:sz w:val="28"/>
          <w:szCs w:val="28"/>
        </w:rPr>
      </w:pPr>
      <w:r w:rsidRPr="00817301">
        <w:rPr>
          <w:rFonts w:ascii="Times New Roman" w:hAnsi="Times New Roman"/>
          <w:sz w:val="28"/>
          <w:szCs w:val="28"/>
        </w:rPr>
        <w:t>Системные   архетипы  - характерные паттерны, часто возникающие при функционировании различных систем.</w:t>
      </w:r>
    </w:p>
    <w:p w:rsidR="0020731E" w:rsidRDefault="0020731E" w:rsidP="0020731E">
      <w:pPr>
        <w:spacing w:after="0" w:line="360" w:lineRule="auto"/>
        <w:ind w:firstLine="708"/>
        <w:jc w:val="both"/>
        <w:rPr>
          <w:rFonts w:ascii="Times New Roman" w:hAnsi="Times New Roman"/>
          <w:sz w:val="28"/>
          <w:szCs w:val="28"/>
        </w:rPr>
      </w:pPr>
      <w:r w:rsidRPr="00735CCD">
        <w:rPr>
          <w:rFonts w:ascii="Times New Roman" w:hAnsi="Times New Roman"/>
          <w:sz w:val="28"/>
          <w:szCs w:val="28"/>
        </w:rPr>
        <w:t xml:space="preserve">Системные архетипы - это небольшой набор типовых ситуаций, которые создают проблемы в сообществах (бизнесе, семейной жизни, политике и т.д.) и которые можно решить, если разглядеть эти архетипы. Если архетип ясен - особенно если он хорошо ясен всем участникам процесса </w:t>
      </w:r>
      <w:r>
        <w:rPr>
          <w:rFonts w:ascii="Times New Roman" w:hAnsi="Times New Roman"/>
          <w:sz w:val="28"/>
          <w:szCs w:val="28"/>
        </w:rPr>
        <w:t>– нужн</w:t>
      </w:r>
      <w:r w:rsidRPr="00735CCD">
        <w:rPr>
          <w:rFonts w:ascii="Times New Roman" w:hAnsi="Times New Roman"/>
          <w:sz w:val="28"/>
          <w:szCs w:val="28"/>
        </w:rPr>
        <w:t>о, лишь только найти ту "болевую" точку, нажав на которую ситуацию можно изменить в лучшую сторону.</w:t>
      </w:r>
      <w:r w:rsidRPr="00817301">
        <w:rPr>
          <w:rFonts w:ascii="Times New Roman" w:hAnsi="Times New Roman"/>
          <w:sz w:val="28"/>
          <w:szCs w:val="28"/>
        </w:rPr>
        <w:t xml:space="preserve"> </w:t>
      </w:r>
    </w:p>
    <w:p w:rsidR="0020731E" w:rsidRPr="007F4D51" w:rsidRDefault="005B4FF0" w:rsidP="0020731E">
      <w:pPr>
        <w:spacing w:after="0" w:line="360" w:lineRule="auto"/>
        <w:ind w:firstLine="708"/>
        <w:jc w:val="both"/>
        <w:rPr>
          <w:rFonts w:ascii="Times New Roman" w:hAnsi="Times New Roman"/>
          <w:sz w:val="28"/>
          <w:szCs w:val="28"/>
        </w:rPr>
      </w:pPr>
      <w:r w:rsidRPr="005B4FF0">
        <w:rPr>
          <w:rFonts w:ascii="Times New Roman" w:hAnsi="Times New Roman"/>
          <w:sz w:val="28"/>
          <w:szCs w:val="28"/>
        </w:rPr>
        <w:t>Первой методикой системного анализа, в которой были определены порядок, методы формирования и оценки приоритетов элементов структур целей является метод PATTERN. Слово "pattern" означает "шаблон, модель, схема", и сама аббревиатура умышленно воспроизводит это слово. Однако аббревиатура означает: Planning Assistance Through Technical Relevance Number, - что переводится как Помощь планированию посредством относительных показателей технической оценки.</w:t>
      </w:r>
    </w:p>
    <w:p w:rsidR="00DA64EA" w:rsidRDefault="00DA64EA" w:rsidP="0020731E">
      <w:pPr>
        <w:spacing w:after="0" w:line="360" w:lineRule="auto"/>
        <w:ind w:firstLine="708"/>
        <w:jc w:val="both"/>
        <w:rPr>
          <w:rFonts w:ascii="Times New Roman" w:hAnsi="Times New Roman"/>
          <w:sz w:val="28"/>
          <w:szCs w:val="28"/>
        </w:rPr>
      </w:pPr>
      <w:r>
        <w:rPr>
          <w:rFonts w:ascii="Times New Roman" w:hAnsi="Times New Roman"/>
          <w:sz w:val="28"/>
          <w:szCs w:val="28"/>
        </w:rPr>
        <w:t xml:space="preserve">Системный паттерн – это </w:t>
      </w:r>
      <w:r w:rsidRPr="00DA64EA">
        <w:rPr>
          <w:rFonts w:ascii="Times New Roman" w:hAnsi="Times New Roman"/>
          <w:sz w:val="28"/>
          <w:szCs w:val="28"/>
        </w:rPr>
        <w:t>устойчивый, повторяющийся элемент системы</w:t>
      </w:r>
      <w:r>
        <w:rPr>
          <w:rFonts w:ascii="Times New Roman" w:hAnsi="Times New Roman"/>
          <w:sz w:val="28"/>
          <w:szCs w:val="28"/>
        </w:rPr>
        <w:t>.</w:t>
      </w:r>
    </w:p>
    <w:p w:rsidR="00806148" w:rsidRDefault="00806148" w:rsidP="00806148">
      <w:pPr>
        <w:spacing w:after="0" w:line="360" w:lineRule="auto"/>
        <w:ind w:firstLine="708"/>
        <w:jc w:val="both"/>
        <w:rPr>
          <w:rFonts w:ascii="Times New Roman" w:hAnsi="Times New Roman"/>
          <w:sz w:val="28"/>
          <w:szCs w:val="28"/>
        </w:rPr>
      </w:pPr>
      <w:r>
        <w:rPr>
          <w:rFonts w:ascii="Times New Roman" w:hAnsi="Times New Roman"/>
          <w:sz w:val="28"/>
          <w:szCs w:val="28"/>
        </w:rPr>
        <w:t>Приведем пример системного архетипа:</w:t>
      </w:r>
    </w:p>
    <w:p w:rsidR="00806148" w:rsidRPr="00806148" w:rsidRDefault="005C2EA7" w:rsidP="005C2EA7">
      <w:pPr>
        <w:spacing w:after="0" w:line="360" w:lineRule="auto"/>
        <w:ind w:firstLine="708"/>
        <w:rPr>
          <w:rFonts w:ascii="Times New Roman" w:hAnsi="Times New Roman"/>
          <w:sz w:val="28"/>
          <w:szCs w:val="28"/>
        </w:rPr>
      </w:pPr>
      <w:r>
        <w:rPr>
          <w:rFonts w:ascii="Times New Roman" w:hAnsi="Times New Roman"/>
          <w:sz w:val="28"/>
          <w:szCs w:val="28"/>
        </w:rPr>
        <w:t>Уравновешивание с задержкой</w:t>
      </w:r>
    </w:p>
    <w:p w:rsidR="00806148" w:rsidRPr="00847C18" w:rsidRDefault="00806148" w:rsidP="00847C18">
      <w:pPr>
        <w:spacing w:after="0" w:line="360" w:lineRule="auto"/>
        <w:ind w:firstLine="708"/>
        <w:jc w:val="both"/>
        <w:rPr>
          <w:rFonts w:ascii="Times New Roman" w:hAnsi="Times New Roman"/>
          <w:b/>
          <w:sz w:val="28"/>
          <w:szCs w:val="28"/>
        </w:rPr>
      </w:pPr>
      <w:r w:rsidRPr="005C2EA7">
        <w:rPr>
          <w:rFonts w:ascii="Times New Roman" w:hAnsi="Times New Roman"/>
          <w:b/>
          <w:sz w:val="28"/>
          <w:szCs w:val="28"/>
        </w:rPr>
        <w:t>Структура:</w:t>
      </w:r>
    </w:p>
    <w:p w:rsidR="0020731E" w:rsidRDefault="00806148" w:rsidP="005C2EA7">
      <w:pPr>
        <w:spacing w:after="0" w:line="360" w:lineRule="auto"/>
        <w:jc w:val="center"/>
        <w:rPr>
          <w:rFonts w:ascii="Times New Roman" w:hAnsi="Times New Roman"/>
          <w:sz w:val="28"/>
          <w:szCs w:val="28"/>
        </w:rPr>
      </w:pPr>
      <w:r>
        <w:rPr>
          <w:rFonts w:ascii="Times New Roman" w:hAnsi="Times New Roman"/>
          <w:noProof/>
          <w:sz w:val="28"/>
          <w:szCs w:val="28"/>
          <w:lang w:eastAsia="ru-RU"/>
        </w:rPr>
        <w:lastRenderedPageBreak/>
        <w:drawing>
          <wp:inline distT="0" distB="0" distL="0" distR="0">
            <wp:extent cx="2647950" cy="218122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647950" cy="2181225"/>
                    </a:xfrm>
                    <a:prstGeom prst="rect">
                      <a:avLst/>
                    </a:prstGeom>
                    <a:noFill/>
                    <a:ln w="9525">
                      <a:noFill/>
                      <a:miter lim="800000"/>
                      <a:headEnd/>
                      <a:tailEnd/>
                    </a:ln>
                  </pic:spPr>
                </pic:pic>
              </a:graphicData>
            </a:graphic>
          </wp:inline>
        </w:drawing>
      </w:r>
    </w:p>
    <w:p w:rsidR="005C2EA7" w:rsidRPr="00847C18" w:rsidRDefault="005C2EA7" w:rsidP="005C2EA7">
      <w:pPr>
        <w:spacing w:after="0" w:line="360" w:lineRule="auto"/>
        <w:ind w:firstLine="708"/>
        <w:jc w:val="center"/>
        <w:rPr>
          <w:rFonts w:ascii="Times New Roman" w:hAnsi="Times New Roman"/>
          <w:b/>
          <w:sz w:val="28"/>
          <w:szCs w:val="28"/>
        </w:rPr>
      </w:pPr>
      <w:r w:rsidRPr="00847C18">
        <w:rPr>
          <w:rFonts w:ascii="Times New Roman" w:hAnsi="Times New Roman"/>
          <w:b/>
          <w:sz w:val="28"/>
          <w:szCs w:val="28"/>
        </w:rPr>
        <w:t>Рис.1.Системный архетип «Уравновешивание с задержкой»</w:t>
      </w:r>
    </w:p>
    <w:p w:rsidR="00806148" w:rsidRPr="00806148" w:rsidRDefault="00806148" w:rsidP="00806148">
      <w:pPr>
        <w:spacing w:after="0" w:line="360" w:lineRule="auto"/>
        <w:jc w:val="both"/>
        <w:rPr>
          <w:rFonts w:ascii="Times New Roman" w:hAnsi="Times New Roman"/>
          <w:sz w:val="28"/>
          <w:szCs w:val="28"/>
        </w:rPr>
      </w:pPr>
      <w:r w:rsidRPr="00806148">
        <w:rPr>
          <w:rFonts w:ascii="Times New Roman" w:hAnsi="Times New Roman"/>
          <w:b/>
          <w:sz w:val="28"/>
          <w:szCs w:val="28"/>
        </w:rPr>
        <w:t>Описание.</w:t>
      </w:r>
      <w:r w:rsidRPr="00806148">
        <w:rPr>
          <w:rFonts w:ascii="Times New Roman" w:hAnsi="Times New Roman"/>
          <w:sz w:val="28"/>
          <w:szCs w:val="28"/>
        </w:rPr>
        <w:t xml:space="preserve"> Человек, группа или организация, продвигаясь к цели, изменяют поведение в ответ на запаздывающие сигналы механизма обратной связи. Если они не учитывают запаздывания сигналов, то начинают использовать более сильные корректирующие действия, чем требуется, либо (порой) вообще отказываются от корректировок, поскольку не видят улучшения ситуации. </w:t>
      </w:r>
    </w:p>
    <w:p w:rsidR="00806148" w:rsidRPr="00806148" w:rsidRDefault="00806148" w:rsidP="00806148">
      <w:pPr>
        <w:spacing w:after="0" w:line="360" w:lineRule="auto"/>
        <w:jc w:val="both"/>
        <w:rPr>
          <w:rFonts w:ascii="Times New Roman" w:hAnsi="Times New Roman"/>
          <w:sz w:val="28"/>
          <w:szCs w:val="28"/>
        </w:rPr>
      </w:pPr>
      <w:r w:rsidRPr="00806148">
        <w:rPr>
          <w:rFonts w:ascii="Times New Roman" w:hAnsi="Times New Roman"/>
          <w:b/>
          <w:sz w:val="28"/>
          <w:szCs w:val="28"/>
        </w:rPr>
        <w:t>Ранние симптомы.</w:t>
      </w:r>
      <w:r w:rsidRPr="00806148">
        <w:rPr>
          <w:rFonts w:ascii="Times New Roman" w:hAnsi="Times New Roman"/>
          <w:sz w:val="28"/>
          <w:szCs w:val="28"/>
        </w:rPr>
        <w:t xml:space="preserve"> “Мы думали, что достигли равновесия, но затем малость перегнули палку”. (Позднее возможен перегиб в обратном направлении.) </w:t>
      </w:r>
    </w:p>
    <w:p w:rsidR="00806148" w:rsidRPr="00806148" w:rsidRDefault="00806148" w:rsidP="00806148">
      <w:pPr>
        <w:spacing w:after="0" w:line="360" w:lineRule="auto"/>
        <w:jc w:val="both"/>
        <w:rPr>
          <w:rFonts w:ascii="Times New Roman" w:hAnsi="Times New Roman"/>
          <w:sz w:val="28"/>
          <w:szCs w:val="28"/>
        </w:rPr>
      </w:pPr>
      <w:r w:rsidRPr="00806148">
        <w:rPr>
          <w:rFonts w:ascii="Times New Roman" w:hAnsi="Times New Roman"/>
          <w:b/>
          <w:sz w:val="28"/>
          <w:szCs w:val="28"/>
        </w:rPr>
        <w:t>Принцип управления.</w:t>
      </w:r>
      <w:r w:rsidRPr="00806148">
        <w:rPr>
          <w:rFonts w:ascii="Times New Roman" w:hAnsi="Times New Roman"/>
          <w:sz w:val="28"/>
          <w:szCs w:val="28"/>
        </w:rPr>
        <w:t xml:space="preserve"> При большой задержке энергичная политика порождает нестабильность. Нужно сохранять терпение либо сделать систему более чуткой к воздействиям. </w:t>
      </w:r>
    </w:p>
    <w:p w:rsidR="00806148" w:rsidRPr="00806148" w:rsidRDefault="00806148" w:rsidP="00806148">
      <w:pPr>
        <w:spacing w:after="0" w:line="360" w:lineRule="auto"/>
        <w:jc w:val="both"/>
        <w:rPr>
          <w:rFonts w:ascii="Times New Roman" w:hAnsi="Times New Roman"/>
          <w:sz w:val="28"/>
          <w:szCs w:val="28"/>
        </w:rPr>
      </w:pPr>
      <w:r w:rsidRPr="00806148">
        <w:rPr>
          <w:rFonts w:ascii="Times New Roman" w:hAnsi="Times New Roman"/>
          <w:b/>
          <w:sz w:val="28"/>
          <w:szCs w:val="28"/>
        </w:rPr>
        <w:t>Пример из деловой жизни.</w:t>
      </w:r>
      <w:r w:rsidRPr="00806148">
        <w:rPr>
          <w:rFonts w:ascii="Times New Roman" w:hAnsi="Times New Roman"/>
          <w:sz w:val="28"/>
          <w:szCs w:val="28"/>
        </w:rPr>
        <w:t xml:space="preserve"> Строители продолжают вкладывать деньги в новые объекты, пока рынок не начинает “прогибаться”, но к этому времени в строительстве уже столько новых объектов, что затоваривание неизбежно. </w:t>
      </w:r>
    </w:p>
    <w:p w:rsidR="00806148" w:rsidRDefault="00806148" w:rsidP="00806148">
      <w:pPr>
        <w:spacing w:after="0" w:line="360" w:lineRule="auto"/>
        <w:jc w:val="both"/>
        <w:rPr>
          <w:rFonts w:ascii="Times New Roman" w:hAnsi="Times New Roman"/>
          <w:sz w:val="28"/>
          <w:szCs w:val="28"/>
        </w:rPr>
      </w:pPr>
      <w:r w:rsidRPr="00806148">
        <w:rPr>
          <w:rFonts w:ascii="Times New Roman" w:hAnsi="Times New Roman"/>
          <w:b/>
          <w:sz w:val="28"/>
          <w:szCs w:val="28"/>
        </w:rPr>
        <w:t>Другие примеры.</w:t>
      </w:r>
      <w:r w:rsidRPr="00806148">
        <w:rPr>
          <w:rFonts w:ascii="Times New Roman" w:hAnsi="Times New Roman"/>
          <w:sz w:val="28"/>
          <w:szCs w:val="28"/>
        </w:rPr>
        <w:t xml:space="preserve"> Душ, в котором поступление горячей воды медленно реагирует на изменение положения вентиля; циклы перепроизводства и дефицита в системе производства и сбыта (как в “пивной игре”); циклические изменения объемов производства и запасов готовой продукции при длительности цикла производства; убийство студентов на площади Тяньаньмынь, когда правительство КНР долго не замечало студенческие </w:t>
      </w:r>
      <w:r w:rsidRPr="00806148">
        <w:rPr>
          <w:rFonts w:ascii="Times New Roman" w:hAnsi="Times New Roman"/>
          <w:sz w:val="28"/>
          <w:szCs w:val="28"/>
        </w:rPr>
        <w:lastRenderedPageBreak/>
        <w:t>демонстрации, а потом отреагировало с неожиданной жестокостью; неожиданные и сильные взлеты и падения фондового рынка.</w:t>
      </w:r>
    </w:p>
    <w:p w:rsidR="008319D9" w:rsidRDefault="008319D9" w:rsidP="008319D9">
      <w:pPr>
        <w:spacing w:after="0" w:line="360" w:lineRule="auto"/>
        <w:ind w:firstLine="708"/>
        <w:jc w:val="both"/>
        <w:rPr>
          <w:rFonts w:ascii="Times New Roman" w:hAnsi="Times New Roman"/>
          <w:sz w:val="28"/>
          <w:szCs w:val="28"/>
        </w:rPr>
      </w:pPr>
      <w:r>
        <w:rPr>
          <w:rFonts w:ascii="Times New Roman" w:hAnsi="Times New Roman"/>
          <w:sz w:val="28"/>
          <w:szCs w:val="28"/>
        </w:rPr>
        <w:t>Приведем пример системного паттерна:</w:t>
      </w:r>
    </w:p>
    <w:p w:rsidR="0027323D" w:rsidRDefault="00806148" w:rsidP="008319D9">
      <w:pPr>
        <w:spacing w:after="0"/>
        <w:ind w:firstLine="708"/>
        <w:rPr>
          <w:rFonts w:ascii="Times New Roman" w:hAnsi="Times New Roman"/>
          <w:sz w:val="28"/>
          <w:szCs w:val="28"/>
        </w:rPr>
      </w:pPr>
      <w:r w:rsidRPr="00806148">
        <w:rPr>
          <w:rFonts w:ascii="Times New Roman" w:hAnsi="Times New Roman"/>
          <w:sz w:val="28"/>
          <w:szCs w:val="28"/>
        </w:rPr>
        <w:t>Обратный вызов [ Callback ]</w:t>
      </w:r>
    </w:p>
    <w:p w:rsidR="008319D9" w:rsidRDefault="008319D9" w:rsidP="00605F6E">
      <w:pPr>
        <w:spacing w:after="100" w:afterAutospacing="1"/>
        <w:ind w:firstLine="708"/>
        <w:rPr>
          <w:rFonts w:ascii="Times New Roman" w:hAnsi="Times New Roman"/>
          <w:sz w:val="28"/>
          <w:szCs w:val="28"/>
        </w:rPr>
      </w:pPr>
      <w:r w:rsidRPr="008319D9">
        <w:rPr>
          <w:rFonts w:ascii="Times New Roman" w:hAnsi="Times New Roman"/>
          <w:sz w:val="28"/>
          <w:szCs w:val="28"/>
        </w:rPr>
        <w:t>Эскиз:</w:t>
      </w:r>
    </w:p>
    <w:p w:rsidR="0027323D" w:rsidRDefault="008319D9" w:rsidP="005C2EA7">
      <w:pPr>
        <w:spacing w:after="0"/>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3810000" cy="1905000"/>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810000" cy="1905000"/>
                    </a:xfrm>
                    <a:prstGeom prst="rect">
                      <a:avLst/>
                    </a:prstGeom>
                    <a:noFill/>
                    <a:ln w="9525">
                      <a:noFill/>
                      <a:miter lim="800000"/>
                      <a:headEnd/>
                      <a:tailEnd/>
                    </a:ln>
                  </pic:spPr>
                </pic:pic>
              </a:graphicData>
            </a:graphic>
          </wp:inline>
        </w:drawing>
      </w:r>
    </w:p>
    <w:p w:rsidR="00605F6E" w:rsidRPr="00847C18" w:rsidRDefault="00605F6E" w:rsidP="00605F6E">
      <w:pPr>
        <w:spacing w:after="100" w:afterAutospacing="1"/>
        <w:jc w:val="center"/>
        <w:rPr>
          <w:rFonts w:ascii="Times New Roman" w:hAnsi="Times New Roman"/>
          <w:b/>
          <w:sz w:val="28"/>
          <w:szCs w:val="28"/>
        </w:rPr>
      </w:pPr>
      <w:r w:rsidRPr="00847C18">
        <w:rPr>
          <w:rFonts w:ascii="Times New Roman" w:hAnsi="Times New Roman"/>
          <w:b/>
          <w:sz w:val="28"/>
          <w:szCs w:val="28"/>
        </w:rPr>
        <w:t>Рис.2.Системный паттерн «Обратный вызов»</w:t>
      </w:r>
    </w:p>
    <w:p w:rsidR="008319D9" w:rsidRPr="008319D9" w:rsidRDefault="008319D9" w:rsidP="00605F6E">
      <w:pPr>
        <w:spacing w:after="0" w:line="360" w:lineRule="auto"/>
        <w:ind w:firstLine="708"/>
        <w:jc w:val="both"/>
        <w:rPr>
          <w:rFonts w:ascii="Times New Roman" w:hAnsi="Times New Roman"/>
          <w:b/>
          <w:sz w:val="28"/>
          <w:szCs w:val="28"/>
        </w:rPr>
      </w:pPr>
      <w:r w:rsidRPr="008319D9">
        <w:rPr>
          <w:rFonts w:ascii="Times New Roman" w:hAnsi="Times New Roman"/>
          <w:b/>
          <w:sz w:val="28"/>
          <w:szCs w:val="28"/>
        </w:rPr>
        <w:t xml:space="preserve">Назначение: </w:t>
      </w:r>
    </w:p>
    <w:p w:rsidR="008319D9" w:rsidRPr="008319D9" w:rsidRDefault="008319D9" w:rsidP="008319D9">
      <w:pPr>
        <w:spacing w:after="0" w:line="360" w:lineRule="auto"/>
        <w:ind w:firstLine="708"/>
        <w:jc w:val="both"/>
        <w:rPr>
          <w:rFonts w:ascii="Times New Roman" w:hAnsi="Times New Roman"/>
          <w:sz w:val="28"/>
          <w:szCs w:val="28"/>
        </w:rPr>
      </w:pPr>
      <w:r w:rsidRPr="008319D9">
        <w:rPr>
          <w:rFonts w:ascii="Times New Roman" w:hAnsi="Times New Roman"/>
          <w:sz w:val="28"/>
          <w:szCs w:val="28"/>
        </w:rPr>
        <w:t xml:space="preserve">Позволяет организовать асинхронное взаимодействие между клиентом и сервером. </w:t>
      </w:r>
      <w:r w:rsidR="000E4396" w:rsidRPr="008319D9">
        <w:rPr>
          <w:rFonts w:ascii="Times New Roman" w:hAnsi="Times New Roman"/>
          <w:sz w:val="28"/>
          <w:szCs w:val="28"/>
        </w:rPr>
        <w:t>Разгружает</w:t>
      </w:r>
      <w:r w:rsidRPr="008319D9">
        <w:rPr>
          <w:rFonts w:ascii="Times New Roman" w:hAnsi="Times New Roman"/>
          <w:sz w:val="28"/>
          <w:szCs w:val="28"/>
        </w:rPr>
        <w:t xml:space="preserve"> канал и улучшает пропускную способность за счёт отложенных вызовов.</w:t>
      </w:r>
    </w:p>
    <w:p w:rsidR="008319D9" w:rsidRPr="008319D9" w:rsidRDefault="008319D9" w:rsidP="008319D9">
      <w:pPr>
        <w:spacing w:after="0" w:line="360" w:lineRule="auto"/>
        <w:ind w:firstLine="360"/>
        <w:jc w:val="both"/>
        <w:rPr>
          <w:rFonts w:ascii="Times New Roman" w:hAnsi="Times New Roman"/>
          <w:sz w:val="28"/>
          <w:szCs w:val="28"/>
        </w:rPr>
      </w:pPr>
      <w:r w:rsidRPr="008319D9">
        <w:rPr>
          <w:rFonts w:ascii="Times New Roman" w:hAnsi="Times New Roman"/>
          <w:sz w:val="28"/>
          <w:szCs w:val="28"/>
        </w:rPr>
        <w:t>Паттерн Callback рекомендуется использовать в следующих случаях:</w:t>
      </w:r>
    </w:p>
    <w:p w:rsidR="008319D9" w:rsidRPr="008319D9" w:rsidRDefault="008319D9" w:rsidP="008319D9">
      <w:pPr>
        <w:pStyle w:val="a5"/>
        <w:numPr>
          <w:ilvl w:val="0"/>
          <w:numId w:val="8"/>
        </w:numPr>
        <w:spacing w:after="0" w:line="360" w:lineRule="auto"/>
        <w:jc w:val="both"/>
        <w:rPr>
          <w:rFonts w:ascii="Times New Roman" w:hAnsi="Times New Roman"/>
          <w:sz w:val="28"/>
          <w:szCs w:val="28"/>
        </w:rPr>
      </w:pPr>
      <w:r w:rsidRPr="008319D9">
        <w:rPr>
          <w:rFonts w:ascii="Times New Roman" w:hAnsi="Times New Roman"/>
          <w:sz w:val="28"/>
          <w:szCs w:val="28"/>
        </w:rPr>
        <w:t xml:space="preserve">Требуется сохранить ресурсы сервера для поддержки как можно большего числа активных соединений. </w:t>
      </w:r>
    </w:p>
    <w:p w:rsidR="008319D9" w:rsidRPr="008319D9" w:rsidRDefault="008319D9" w:rsidP="008319D9">
      <w:pPr>
        <w:pStyle w:val="a5"/>
        <w:numPr>
          <w:ilvl w:val="0"/>
          <w:numId w:val="8"/>
        </w:numPr>
        <w:spacing w:after="0" w:line="360" w:lineRule="auto"/>
        <w:jc w:val="both"/>
        <w:rPr>
          <w:rFonts w:ascii="Times New Roman" w:hAnsi="Times New Roman"/>
          <w:sz w:val="28"/>
          <w:szCs w:val="28"/>
        </w:rPr>
      </w:pPr>
      <w:r w:rsidRPr="008319D9">
        <w:rPr>
          <w:rFonts w:ascii="Times New Roman" w:hAnsi="Times New Roman"/>
          <w:sz w:val="28"/>
          <w:szCs w:val="28"/>
        </w:rPr>
        <w:t xml:space="preserve">Нужно исключить операции, требующие длительного ожидания клиента при открытом соединении. </w:t>
      </w:r>
    </w:p>
    <w:p w:rsidR="008319D9" w:rsidRDefault="008319D9" w:rsidP="008319D9">
      <w:pPr>
        <w:pStyle w:val="a5"/>
        <w:numPr>
          <w:ilvl w:val="0"/>
          <w:numId w:val="8"/>
        </w:numPr>
        <w:spacing w:after="0" w:line="360" w:lineRule="auto"/>
        <w:jc w:val="both"/>
        <w:rPr>
          <w:rFonts w:ascii="Times New Roman" w:hAnsi="Times New Roman"/>
          <w:sz w:val="28"/>
          <w:szCs w:val="28"/>
        </w:rPr>
      </w:pPr>
      <w:r w:rsidRPr="008319D9">
        <w:rPr>
          <w:rFonts w:ascii="Times New Roman" w:hAnsi="Times New Roman"/>
          <w:sz w:val="28"/>
          <w:szCs w:val="28"/>
        </w:rPr>
        <w:t>Клиент должен продолжать работать даже если ответ сервера ещё не готов (обычно реализуется простейшей многозадачностью на стороне клиента).</w:t>
      </w:r>
    </w:p>
    <w:p w:rsidR="00605F6E" w:rsidRDefault="00605F6E" w:rsidP="00605F6E">
      <w:pPr>
        <w:spacing w:after="0" w:line="360" w:lineRule="auto"/>
        <w:jc w:val="both"/>
        <w:rPr>
          <w:rFonts w:ascii="Times New Roman" w:hAnsi="Times New Roman"/>
          <w:sz w:val="28"/>
          <w:szCs w:val="28"/>
        </w:rPr>
      </w:pPr>
    </w:p>
    <w:p w:rsidR="00605F6E" w:rsidRDefault="00605F6E" w:rsidP="00605F6E">
      <w:pPr>
        <w:spacing w:after="0" w:line="360" w:lineRule="auto"/>
        <w:jc w:val="both"/>
        <w:rPr>
          <w:rFonts w:ascii="Times New Roman" w:hAnsi="Times New Roman"/>
          <w:sz w:val="28"/>
          <w:szCs w:val="28"/>
        </w:rPr>
      </w:pPr>
    </w:p>
    <w:p w:rsidR="00605F6E" w:rsidRDefault="00605F6E" w:rsidP="00605F6E">
      <w:pPr>
        <w:spacing w:after="0" w:line="360" w:lineRule="auto"/>
        <w:jc w:val="both"/>
        <w:rPr>
          <w:rFonts w:ascii="Times New Roman" w:hAnsi="Times New Roman"/>
          <w:sz w:val="28"/>
          <w:szCs w:val="28"/>
        </w:rPr>
      </w:pPr>
    </w:p>
    <w:p w:rsidR="00605F6E" w:rsidRDefault="00605F6E" w:rsidP="00605F6E">
      <w:pPr>
        <w:spacing w:after="0" w:line="360" w:lineRule="auto"/>
        <w:jc w:val="both"/>
        <w:rPr>
          <w:rFonts w:ascii="Times New Roman" w:hAnsi="Times New Roman"/>
          <w:sz w:val="28"/>
          <w:szCs w:val="28"/>
        </w:rPr>
      </w:pPr>
    </w:p>
    <w:p w:rsidR="00605F6E" w:rsidRPr="00605F6E" w:rsidRDefault="00605F6E" w:rsidP="00605F6E">
      <w:pPr>
        <w:spacing w:after="0" w:line="360" w:lineRule="auto"/>
        <w:jc w:val="both"/>
        <w:rPr>
          <w:rFonts w:ascii="Times New Roman" w:hAnsi="Times New Roman"/>
          <w:sz w:val="28"/>
          <w:szCs w:val="28"/>
        </w:rPr>
      </w:pPr>
    </w:p>
    <w:p w:rsidR="0027323D" w:rsidRPr="00240C0A" w:rsidRDefault="004C1AC1" w:rsidP="00847C18">
      <w:pPr>
        <w:spacing w:after="100" w:afterAutospacing="1" w:line="360" w:lineRule="auto"/>
        <w:jc w:val="center"/>
        <w:rPr>
          <w:rFonts w:ascii="Times New Roman" w:hAnsi="Times New Roman"/>
          <w:b/>
          <w:sz w:val="28"/>
          <w:szCs w:val="28"/>
        </w:rPr>
      </w:pPr>
      <w:r w:rsidRPr="004C1AC1">
        <w:rPr>
          <w:rFonts w:ascii="Times New Roman" w:hAnsi="Times New Roman"/>
          <w:b/>
          <w:sz w:val="28"/>
          <w:szCs w:val="28"/>
        </w:rPr>
        <w:lastRenderedPageBreak/>
        <w:t>Т. 5.2. Дайте определения и приведите примеры личностного архетипа и личностного паттерна.</w:t>
      </w:r>
    </w:p>
    <w:p w:rsidR="004C1AC1" w:rsidRPr="009C0B4B" w:rsidRDefault="009C0B4B" w:rsidP="001848EA">
      <w:pPr>
        <w:spacing w:after="0" w:line="360" w:lineRule="auto"/>
        <w:ind w:firstLine="708"/>
        <w:jc w:val="both"/>
        <w:rPr>
          <w:rFonts w:ascii="Times New Roman" w:hAnsi="Times New Roman"/>
          <w:sz w:val="28"/>
          <w:szCs w:val="28"/>
        </w:rPr>
      </w:pPr>
      <w:r>
        <w:rPr>
          <w:rFonts w:ascii="Times New Roman" w:hAnsi="Times New Roman"/>
          <w:sz w:val="28"/>
          <w:szCs w:val="28"/>
        </w:rPr>
        <w:t>Личностные а</w:t>
      </w:r>
      <w:r w:rsidR="00B64FCA" w:rsidRPr="00B64FCA">
        <w:rPr>
          <w:rFonts w:ascii="Times New Roman" w:hAnsi="Times New Roman"/>
          <w:sz w:val="28"/>
          <w:szCs w:val="28"/>
        </w:rPr>
        <w:t>рхетипы</w:t>
      </w:r>
      <w:r w:rsidRPr="009C0B4B">
        <w:rPr>
          <w:rFonts w:ascii="Times New Roman" w:hAnsi="Times New Roman"/>
          <w:sz w:val="28"/>
          <w:szCs w:val="28"/>
        </w:rPr>
        <w:t xml:space="preserve"> </w:t>
      </w:r>
      <w:r w:rsidR="00B64FCA" w:rsidRPr="00B64FCA">
        <w:rPr>
          <w:rFonts w:ascii="Times New Roman" w:hAnsi="Times New Roman"/>
          <w:sz w:val="28"/>
          <w:szCs w:val="28"/>
        </w:rPr>
        <w:t>–  это  глубинные образы, встроенные в подсознание и управляющие нашим поведением.</w:t>
      </w:r>
    </w:p>
    <w:p w:rsidR="00B64FCA" w:rsidRDefault="009C0B4B" w:rsidP="001848EA">
      <w:pPr>
        <w:spacing w:after="0" w:line="360" w:lineRule="auto"/>
        <w:ind w:firstLine="708"/>
        <w:jc w:val="both"/>
        <w:rPr>
          <w:rFonts w:ascii="Times New Roman" w:hAnsi="Times New Roman"/>
          <w:sz w:val="28"/>
          <w:szCs w:val="28"/>
        </w:rPr>
      </w:pPr>
      <w:r>
        <w:rPr>
          <w:rFonts w:ascii="Times New Roman" w:hAnsi="Times New Roman"/>
          <w:sz w:val="28"/>
          <w:szCs w:val="28"/>
        </w:rPr>
        <w:t xml:space="preserve">Личностные </w:t>
      </w:r>
      <w:r w:rsidR="00B64FCA" w:rsidRPr="00B64FCA">
        <w:rPr>
          <w:rFonts w:ascii="Times New Roman" w:hAnsi="Times New Roman"/>
          <w:sz w:val="28"/>
          <w:szCs w:val="28"/>
        </w:rPr>
        <w:t xml:space="preserve">паттерны </w:t>
      </w:r>
      <w:r>
        <w:rPr>
          <w:rFonts w:ascii="Times New Roman" w:hAnsi="Times New Roman"/>
          <w:sz w:val="28"/>
          <w:szCs w:val="28"/>
        </w:rPr>
        <w:t>– это</w:t>
      </w:r>
      <w:r w:rsidR="00B64FCA" w:rsidRPr="00B64FCA">
        <w:rPr>
          <w:rFonts w:ascii="Times New Roman" w:hAnsi="Times New Roman"/>
          <w:sz w:val="28"/>
          <w:szCs w:val="28"/>
        </w:rPr>
        <w:t xml:space="preserve"> когнит</w:t>
      </w:r>
      <w:r>
        <w:rPr>
          <w:rFonts w:ascii="Times New Roman" w:hAnsi="Times New Roman"/>
          <w:sz w:val="28"/>
          <w:szCs w:val="28"/>
        </w:rPr>
        <w:t>ивная сфера, эмоции и мотивация, статус личности.</w:t>
      </w:r>
    </w:p>
    <w:p w:rsidR="009C0B4B" w:rsidRDefault="009C0B4B" w:rsidP="001848EA">
      <w:pPr>
        <w:spacing w:after="0" w:line="360" w:lineRule="auto"/>
        <w:ind w:firstLine="708"/>
        <w:jc w:val="both"/>
        <w:rPr>
          <w:rFonts w:ascii="Times New Roman" w:hAnsi="Times New Roman"/>
          <w:sz w:val="28"/>
          <w:szCs w:val="28"/>
        </w:rPr>
      </w:pPr>
      <w:r>
        <w:rPr>
          <w:rFonts w:ascii="Times New Roman" w:hAnsi="Times New Roman"/>
          <w:sz w:val="28"/>
          <w:szCs w:val="28"/>
        </w:rPr>
        <w:t>Личностные архетипы:</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Архетип матери - это обобщённый архетип всех матерей прошлого. Этот архетип определяет отношения человека к матери, женщине, обществу и чувствам.</w:t>
      </w:r>
    </w:p>
    <w:p w:rsidR="001848EA" w:rsidRPr="00FE531B" w:rsidRDefault="001848EA" w:rsidP="001848EA">
      <w:pPr>
        <w:pStyle w:val="a5"/>
        <w:numPr>
          <w:ilvl w:val="0"/>
          <w:numId w:val="3"/>
        </w:numPr>
        <w:spacing w:after="0" w:line="360" w:lineRule="auto"/>
        <w:jc w:val="both"/>
        <w:rPr>
          <w:rFonts w:ascii="Times New Roman" w:hAnsi="Times New Roman" w:cs="Times New Roman"/>
          <w:sz w:val="28"/>
          <w:szCs w:val="28"/>
        </w:rPr>
      </w:pPr>
      <w:r w:rsidRPr="00FE531B">
        <w:rPr>
          <w:rFonts w:ascii="Times New Roman" w:hAnsi="Times New Roman" w:cs="Times New Roman"/>
          <w:sz w:val="28"/>
          <w:szCs w:val="28"/>
        </w:rPr>
        <w:t xml:space="preserve">архетип заботливой матери (Дева </w:t>
      </w:r>
      <w:r w:rsidR="000E4396" w:rsidRPr="00FE531B">
        <w:rPr>
          <w:rFonts w:ascii="Times New Roman" w:hAnsi="Times New Roman" w:cs="Times New Roman"/>
          <w:sz w:val="28"/>
          <w:szCs w:val="28"/>
        </w:rPr>
        <w:t>Мария</w:t>
      </w:r>
      <w:r w:rsidRPr="00FE531B">
        <w:rPr>
          <w:rFonts w:ascii="Times New Roman" w:hAnsi="Times New Roman" w:cs="Times New Roman"/>
          <w:sz w:val="28"/>
          <w:szCs w:val="28"/>
        </w:rPr>
        <w:t>)</w:t>
      </w:r>
    </w:p>
    <w:p w:rsidR="001848EA" w:rsidRPr="00FE531B" w:rsidRDefault="001848EA" w:rsidP="001848EA">
      <w:pPr>
        <w:pStyle w:val="a5"/>
        <w:numPr>
          <w:ilvl w:val="0"/>
          <w:numId w:val="2"/>
        </w:numPr>
        <w:spacing w:after="0" w:line="360" w:lineRule="auto"/>
        <w:jc w:val="both"/>
        <w:rPr>
          <w:rFonts w:ascii="Times New Roman" w:hAnsi="Times New Roman" w:cs="Times New Roman"/>
          <w:sz w:val="28"/>
          <w:szCs w:val="28"/>
        </w:rPr>
      </w:pPr>
      <w:r w:rsidRPr="00FE531B">
        <w:rPr>
          <w:rFonts w:ascii="Times New Roman" w:hAnsi="Times New Roman" w:cs="Times New Roman"/>
          <w:sz w:val="28"/>
          <w:szCs w:val="28"/>
        </w:rPr>
        <w:t>архетип карающей матери (пожирающая мать) (богиня Кали, Лилит, Мидея)</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Архетип отца - обобщённый образ всех отцов - определяет отношения к мужчине, закону, государству, власти, частично к разуму.</w:t>
      </w:r>
    </w:p>
    <w:p w:rsidR="001848EA" w:rsidRPr="00FE531B" w:rsidRDefault="001848EA" w:rsidP="001848EA">
      <w:pPr>
        <w:pStyle w:val="a5"/>
        <w:numPr>
          <w:ilvl w:val="0"/>
          <w:numId w:val="4"/>
        </w:numPr>
        <w:spacing w:after="0" w:line="360" w:lineRule="auto"/>
        <w:jc w:val="both"/>
        <w:rPr>
          <w:rFonts w:ascii="Times New Roman" w:hAnsi="Times New Roman" w:cs="Times New Roman"/>
          <w:sz w:val="28"/>
          <w:szCs w:val="28"/>
          <w:lang w:val="en-US"/>
        </w:rPr>
      </w:pPr>
      <w:r w:rsidRPr="00FE531B">
        <w:rPr>
          <w:rFonts w:ascii="Times New Roman" w:hAnsi="Times New Roman" w:cs="Times New Roman"/>
          <w:sz w:val="28"/>
          <w:szCs w:val="28"/>
        </w:rPr>
        <w:t>отец опекающий</w:t>
      </w:r>
    </w:p>
    <w:p w:rsidR="001848EA" w:rsidRPr="00FE531B" w:rsidRDefault="001848EA" w:rsidP="001848EA">
      <w:pPr>
        <w:pStyle w:val="a5"/>
        <w:numPr>
          <w:ilvl w:val="0"/>
          <w:numId w:val="4"/>
        </w:numPr>
        <w:spacing w:after="0" w:line="360" w:lineRule="auto"/>
        <w:jc w:val="both"/>
        <w:rPr>
          <w:rFonts w:ascii="Times New Roman" w:hAnsi="Times New Roman" w:cs="Times New Roman"/>
          <w:sz w:val="28"/>
          <w:szCs w:val="28"/>
          <w:lang w:val="en-US"/>
        </w:rPr>
      </w:pPr>
      <w:r w:rsidRPr="00FE531B">
        <w:rPr>
          <w:rFonts w:ascii="Times New Roman" w:hAnsi="Times New Roman" w:cs="Times New Roman"/>
          <w:sz w:val="28"/>
          <w:szCs w:val="28"/>
        </w:rPr>
        <w:t>отец карающий</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Архетип анима (мужской) - чувственный образ женщины без черт материнского поведения, то есть это образ сексуальной подруги. Анима - архетип единственной женщины.</w:t>
      </w:r>
    </w:p>
    <w:p w:rsidR="001848EA" w:rsidRPr="009060D5"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Архетип анимус (женский) - образ желанного мужчины-героя, либо чувственный образ тирана, которого надо остерегаться. Женщины в анимусе не терпят посредственности. Анимус - образ разума (образ рацио). Анимус является множественным.</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Архетип может быть активирован как свой архетип, а не как поисковый образ.</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И анима и анимус одновременно сосуществуют в душе каждого человека. При этом один из архетипов определяет поведения и психологический пол, другой ответственен за выбор партнёра.</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lastRenderedPageBreak/>
        <w:t>Архетипы могут быть зрелыми и незрелыми (в течение жизни м. и ж. должны пройти путь инициации). Если мужчина не прошёл инициацию, то он не сможет полноценно существовать как мужчина (соответственно и с ж.)</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 xml:space="preserve">Архетип тень - вытесняемые в бессознательное негативные качества личности. Это образ неприемлемого для себя, но транслируемого (передаваемого) другому человеку. Приписывать другому свои качества. Тень можно </w:t>
      </w:r>
      <w:r w:rsidR="00C67A50" w:rsidRPr="00FE531B">
        <w:rPr>
          <w:rFonts w:ascii="Times New Roman" w:hAnsi="Times New Roman"/>
          <w:sz w:val="28"/>
          <w:szCs w:val="28"/>
        </w:rPr>
        <w:t>переносить,</w:t>
      </w:r>
      <w:r w:rsidRPr="00FE531B">
        <w:rPr>
          <w:rFonts w:ascii="Times New Roman" w:hAnsi="Times New Roman"/>
          <w:sz w:val="28"/>
          <w:szCs w:val="28"/>
        </w:rPr>
        <w:t xml:space="preserve"> как на целую личность, так и на целые народы</w:t>
      </w:r>
      <w:r w:rsidR="00237725">
        <w:rPr>
          <w:rFonts w:ascii="Times New Roman" w:hAnsi="Times New Roman"/>
          <w:sz w:val="28"/>
          <w:szCs w:val="28"/>
        </w:rPr>
        <w:t>.</w:t>
      </w:r>
    </w:p>
    <w:p w:rsidR="001848EA" w:rsidRPr="001848EA"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Персона - образ "я", транслируемый социумом. Это то, каким мы с</w:t>
      </w:r>
      <w:r w:rsidR="00237725">
        <w:rPr>
          <w:rFonts w:ascii="Times New Roman" w:hAnsi="Times New Roman"/>
          <w:sz w:val="28"/>
          <w:szCs w:val="28"/>
        </w:rPr>
        <w:t>ебя показываем окружающим</w:t>
      </w:r>
      <w:r w:rsidRPr="00FE531B">
        <w:rPr>
          <w:rFonts w:ascii="Times New Roman" w:hAnsi="Times New Roman"/>
          <w:sz w:val="28"/>
          <w:szCs w:val="28"/>
        </w:rPr>
        <w:t>. (Сходство с определением социальной роли; иногда персону называют маской)</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Архетип ведьма и дитя - архетип ведьмы схож с архет</w:t>
      </w:r>
      <w:r w:rsidR="000E4396">
        <w:rPr>
          <w:rFonts w:ascii="Times New Roman" w:hAnsi="Times New Roman"/>
          <w:sz w:val="28"/>
          <w:szCs w:val="28"/>
        </w:rPr>
        <w:t>ипом карающей матери (в нём отс</w:t>
      </w:r>
      <w:r w:rsidR="000E4396" w:rsidRPr="00FE531B">
        <w:rPr>
          <w:rFonts w:ascii="Times New Roman" w:hAnsi="Times New Roman"/>
          <w:sz w:val="28"/>
          <w:szCs w:val="28"/>
        </w:rPr>
        <w:t>утствует</w:t>
      </w:r>
      <w:r w:rsidRPr="00FE531B">
        <w:rPr>
          <w:rFonts w:ascii="Times New Roman" w:hAnsi="Times New Roman"/>
          <w:sz w:val="28"/>
          <w:szCs w:val="28"/>
        </w:rPr>
        <w:t xml:space="preserve"> чувственность </w:t>
      </w:r>
      <w:r w:rsidR="000E4396" w:rsidRPr="00FE531B">
        <w:rPr>
          <w:rFonts w:ascii="Times New Roman" w:hAnsi="Times New Roman"/>
          <w:sz w:val="28"/>
          <w:szCs w:val="28"/>
        </w:rPr>
        <w:t>и,</w:t>
      </w:r>
      <w:r w:rsidRPr="00FE531B">
        <w:rPr>
          <w:rFonts w:ascii="Times New Roman" w:hAnsi="Times New Roman"/>
          <w:sz w:val="28"/>
          <w:szCs w:val="28"/>
        </w:rPr>
        <w:t xml:space="preserve"> как </w:t>
      </w:r>
      <w:r w:rsidR="000E4396" w:rsidRPr="00FE531B">
        <w:rPr>
          <w:rFonts w:ascii="Times New Roman" w:hAnsi="Times New Roman"/>
          <w:sz w:val="28"/>
          <w:szCs w:val="28"/>
        </w:rPr>
        <w:t>правило,</w:t>
      </w:r>
      <w:r w:rsidRPr="00FE531B">
        <w:rPr>
          <w:rFonts w:ascii="Times New Roman" w:hAnsi="Times New Roman"/>
          <w:sz w:val="28"/>
          <w:szCs w:val="28"/>
        </w:rPr>
        <w:t xml:space="preserve"> образ ведьмы несёт зло); архетип дитя (ведьма стремиться уничтожить дитя, дитя хочет уничтожить ведьму. Дитя это образ беспомощн</w:t>
      </w:r>
      <w:r w:rsidR="000E4396">
        <w:rPr>
          <w:rFonts w:ascii="Times New Roman" w:hAnsi="Times New Roman"/>
          <w:sz w:val="28"/>
          <w:szCs w:val="28"/>
        </w:rPr>
        <w:t xml:space="preserve">ости, открытости чувств, и т. </w:t>
      </w:r>
    </w:p>
    <w:p w:rsidR="001848EA" w:rsidRPr="00FE531B" w:rsidRDefault="001848EA" w:rsidP="001848EA">
      <w:pPr>
        <w:spacing w:after="0" w:line="360" w:lineRule="auto"/>
        <w:ind w:firstLine="708"/>
        <w:jc w:val="both"/>
        <w:rPr>
          <w:rFonts w:ascii="Times New Roman" w:hAnsi="Times New Roman"/>
          <w:sz w:val="28"/>
          <w:szCs w:val="28"/>
        </w:rPr>
      </w:pPr>
      <w:r w:rsidRPr="00FE531B">
        <w:rPr>
          <w:rFonts w:ascii="Times New Roman" w:hAnsi="Times New Roman"/>
          <w:sz w:val="28"/>
          <w:szCs w:val="28"/>
        </w:rPr>
        <w:t>Стремление компонентов личности к единству порождает самость (то же архетип); с точки зрения Юнга развитие самости - главная цель человеческой жизни. Развитие каждого человека в этом направлении уникально, процесс продолжается в течение всей жизни и включает в себя несколько подпроцессов.</w:t>
      </w:r>
    </w:p>
    <w:p w:rsidR="000D40E2" w:rsidRPr="00FE531B" w:rsidRDefault="000D40E2" w:rsidP="000D40E2">
      <w:pPr>
        <w:spacing w:after="0" w:line="360" w:lineRule="auto"/>
        <w:ind w:firstLine="708"/>
        <w:jc w:val="both"/>
        <w:rPr>
          <w:rFonts w:ascii="Times New Roman" w:hAnsi="Times New Roman"/>
          <w:sz w:val="28"/>
          <w:szCs w:val="28"/>
        </w:rPr>
      </w:pPr>
      <w:r>
        <w:rPr>
          <w:rFonts w:ascii="Times New Roman" w:hAnsi="Times New Roman"/>
          <w:sz w:val="28"/>
          <w:szCs w:val="28"/>
        </w:rPr>
        <w:t>Л</w:t>
      </w:r>
      <w:r w:rsidRPr="00FE531B">
        <w:rPr>
          <w:rFonts w:ascii="Times New Roman" w:hAnsi="Times New Roman"/>
          <w:sz w:val="28"/>
          <w:szCs w:val="28"/>
        </w:rPr>
        <w:t xml:space="preserve">ичность может быть представлена как бинарная коммуникативная граница, постижимая при самовосприятии и восприятии другого. Мы предполагаем, что в процессе онтогенеза первоначально формируется представление о личности другого, других, и лишь затем — самовосприятие себя как личности, «Я». Будучи коммуникативной границей, личность исходно, в начале развития, настраивается на конкретную формирующуюся систему коммуникации с данным другим, другими; поэтому различающиеся системы, типы коммуникации рефлексивно порождают разные частные варианты, а затем  паттерны   личностного  реагирования, поведения субъекта. Поведение маленького ребенка в уже сформировавшихся устойчивых различающихся порой контрастных типах коммуникации с </w:t>
      </w:r>
      <w:r w:rsidRPr="00FE531B">
        <w:rPr>
          <w:rFonts w:ascii="Times New Roman" w:hAnsi="Times New Roman"/>
          <w:sz w:val="28"/>
          <w:szCs w:val="28"/>
        </w:rPr>
        <w:lastRenderedPageBreak/>
        <w:t xml:space="preserve">разными взрослыми и детьми будет существенно, порой значительно, различаться. </w:t>
      </w:r>
    </w:p>
    <w:p w:rsidR="000D40E2" w:rsidRPr="00FE531B" w:rsidRDefault="000D40E2" w:rsidP="000D40E2">
      <w:pPr>
        <w:spacing w:after="0" w:line="360" w:lineRule="auto"/>
        <w:ind w:firstLine="708"/>
        <w:jc w:val="both"/>
        <w:rPr>
          <w:rFonts w:ascii="Times New Roman" w:hAnsi="Times New Roman"/>
          <w:sz w:val="28"/>
          <w:szCs w:val="28"/>
        </w:rPr>
      </w:pPr>
      <w:r w:rsidRPr="00FE531B">
        <w:rPr>
          <w:rFonts w:ascii="Times New Roman" w:hAnsi="Times New Roman"/>
          <w:sz w:val="28"/>
          <w:szCs w:val="28"/>
        </w:rPr>
        <w:t xml:space="preserve">Постепенное накопление отдельных коммуникативных  </w:t>
      </w:r>
      <w:r>
        <w:rPr>
          <w:rFonts w:ascii="Times New Roman" w:hAnsi="Times New Roman"/>
          <w:sz w:val="28"/>
          <w:szCs w:val="28"/>
        </w:rPr>
        <w:t>паттернов  будет способствовать</w:t>
      </w:r>
      <w:r w:rsidR="00486008">
        <w:rPr>
          <w:rFonts w:ascii="Times New Roman" w:hAnsi="Times New Roman"/>
          <w:sz w:val="28"/>
          <w:szCs w:val="28"/>
        </w:rPr>
        <w:t>:</w:t>
      </w:r>
    </w:p>
    <w:p w:rsidR="000D40E2" w:rsidRPr="00FE531B" w:rsidRDefault="000D40E2" w:rsidP="00486008">
      <w:pPr>
        <w:spacing w:after="0" w:line="360" w:lineRule="auto"/>
        <w:ind w:firstLine="708"/>
        <w:jc w:val="both"/>
        <w:rPr>
          <w:rFonts w:ascii="Times New Roman" w:hAnsi="Times New Roman"/>
          <w:sz w:val="28"/>
          <w:szCs w:val="28"/>
        </w:rPr>
      </w:pPr>
      <w:r w:rsidRPr="00FE531B">
        <w:rPr>
          <w:rFonts w:ascii="Times New Roman" w:hAnsi="Times New Roman"/>
          <w:sz w:val="28"/>
          <w:szCs w:val="28"/>
        </w:rPr>
        <w:t>1) неизбежному их обобщению, типологизации, сведению, по мере развития личности, в ряд крупных, обобщенно-целостных, систематизированных  личностных   паттернов  восприятия, самовосприятия и поведения, с формированием набора определенных поведенческих ролей — ролевого репертуара;</w:t>
      </w:r>
    </w:p>
    <w:p w:rsidR="000D40E2" w:rsidRPr="006252D3" w:rsidRDefault="000D40E2" w:rsidP="00486008">
      <w:pPr>
        <w:spacing w:after="0" w:line="360" w:lineRule="auto"/>
        <w:ind w:firstLine="708"/>
        <w:jc w:val="both"/>
        <w:rPr>
          <w:rFonts w:ascii="Times New Roman" w:hAnsi="Times New Roman"/>
          <w:sz w:val="28"/>
          <w:szCs w:val="28"/>
        </w:rPr>
      </w:pPr>
      <w:r w:rsidRPr="00FE531B">
        <w:rPr>
          <w:rFonts w:ascii="Times New Roman" w:hAnsi="Times New Roman"/>
          <w:sz w:val="28"/>
          <w:szCs w:val="28"/>
        </w:rPr>
        <w:t>2) происходящей в разной степени (в силу психобиологических различий и культуральных возможностей и ограничений) интеграции ролевого репертуара в единую, управляемую «Я» личности систему поведения и самовосприятия.</w:t>
      </w:r>
    </w:p>
    <w:p w:rsidR="00240C0A" w:rsidRDefault="00240C0A" w:rsidP="004C1AC1">
      <w:pPr>
        <w:spacing w:line="360" w:lineRule="auto"/>
        <w:jc w:val="center"/>
        <w:rPr>
          <w:rFonts w:ascii="Times New Roman" w:hAnsi="Times New Roman"/>
          <w:b/>
          <w:sz w:val="28"/>
          <w:szCs w:val="28"/>
        </w:rPr>
      </w:pPr>
    </w:p>
    <w:p w:rsidR="00240C0A" w:rsidRDefault="00240C0A" w:rsidP="004C1AC1">
      <w:pPr>
        <w:spacing w:line="360" w:lineRule="auto"/>
        <w:jc w:val="center"/>
        <w:rPr>
          <w:rFonts w:ascii="Times New Roman" w:hAnsi="Times New Roman"/>
          <w:b/>
          <w:sz w:val="28"/>
          <w:szCs w:val="28"/>
        </w:rPr>
      </w:pPr>
    </w:p>
    <w:p w:rsidR="00605F6E" w:rsidRDefault="00605F6E"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605F6E" w:rsidRDefault="00605F6E"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0D40E2" w:rsidRDefault="000D40E2" w:rsidP="004C1AC1">
      <w:pPr>
        <w:spacing w:line="360" w:lineRule="auto"/>
        <w:jc w:val="center"/>
        <w:rPr>
          <w:rFonts w:ascii="Times New Roman" w:hAnsi="Times New Roman"/>
          <w:b/>
          <w:sz w:val="28"/>
          <w:szCs w:val="28"/>
        </w:rPr>
      </w:pPr>
    </w:p>
    <w:p w:rsidR="00240C0A" w:rsidRDefault="00240C0A" w:rsidP="00605F6E">
      <w:pPr>
        <w:spacing w:after="0" w:line="360" w:lineRule="auto"/>
        <w:rPr>
          <w:rFonts w:ascii="Times New Roman" w:hAnsi="Times New Roman"/>
          <w:b/>
          <w:sz w:val="28"/>
          <w:szCs w:val="28"/>
        </w:rPr>
      </w:pPr>
    </w:p>
    <w:p w:rsidR="00240C0A" w:rsidRDefault="00240C0A" w:rsidP="00847C18">
      <w:pPr>
        <w:spacing w:after="100" w:afterAutospacing="1" w:line="360" w:lineRule="auto"/>
        <w:jc w:val="center"/>
        <w:rPr>
          <w:rFonts w:ascii="Times New Roman" w:hAnsi="Times New Roman"/>
          <w:b/>
          <w:sz w:val="28"/>
          <w:szCs w:val="28"/>
        </w:rPr>
      </w:pPr>
      <w:r w:rsidRPr="00240C0A">
        <w:rPr>
          <w:rFonts w:ascii="Times New Roman" w:hAnsi="Times New Roman"/>
          <w:b/>
          <w:sz w:val="28"/>
          <w:szCs w:val="28"/>
        </w:rPr>
        <w:lastRenderedPageBreak/>
        <w:t>Т. 5.3. Опишите порядок пост</w:t>
      </w:r>
      <w:r>
        <w:rPr>
          <w:rFonts w:ascii="Times New Roman" w:hAnsi="Times New Roman"/>
          <w:b/>
          <w:sz w:val="28"/>
          <w:szCs w:val="28"/>
        </w:rPr>
        <w:t>роения системных диаграмм и ука</w:t>
      </w:r>
      <w:r w:rsidRPr="00240C0A">
        <w:rPr>
          <w:rFonts w:ascii="Times New Roman" w:hAnsi="Times New Roman"/>
          <w:b/>
          <w:sz w:val="28"/>
          <w:szCs w:val="28"/>
        </w:rPr>
        <w:t>жите их назначение.</w:t>
      </w:r>
    </w:p>
    <w:p w:rsidR="00755B61" w:rsidRDefault="00755B61" w:rsidP="00755B61">
      <w:pPr>
        <w:shd w:val="clear" w:color="auto" w:fill="FFFFFF"/>
        <w:spacing w:after="0" w:line="360" w:lineRule="auto"/>
        <w:ind w:firstLine="709"/>
        <w:jc w:val="both"/>
        <w:rPr>
          <w:rFonts w:ascii="Times New Roman" w:hAnsi="Times New Roman"/>
          <w:sz w:val="28"/>
          <w:szCs w:val="28"/>
        </w:rPr>
      </w:pPr>
      <w:r w:rsidRPr="00755B61">
        <w:rPr>
          <w:rFonts w:ascii="Times New Roman" w:eastAsia="Times New Roman" w:hAnsi="Times New Roman"/>
          <w:sz w:val="28"/>
          <w:szCs w:val="28"/>
        </w:rPr>
        <w:t>Приступая к построению системной диаграммы, необходимо ясно себе представлять, с какой целью это делается. Нужно ли ре</w:t>
      </w:r>
      <w:r w:rsidRPr="00755B61">
        <w:rPr>
          <w:rFonts w:ascii="Times New Roman" w:eastAsia="Times New Roman" w:hAnsi="Times New Roman"/>
          <w:sz w:val="28"/>
          <w:szCs w:val="28"/>
        </w:rPr>
        <w:softHyphen/>
        <w:t>шить деловую проблему, или снять напряженность, или найти пу</w:t>
      </w:r>
      <w:r w:rsidRPr="00755B61">
        <w:rPr>
          <w:rFonts w:ascii="Times New Roman" w:eastAsia="Times New Roman" w:hAnsi="Times New Roman"/>
          <w:sz w:val="28"/>
          <w:szCs w:val="28"/>
        </w:rPr>
        <w:softHyphen/>
        <w:t>ти расширения своего бизнеса — всегда требуется четкая формули</w:t>
      </w:r>
      <w:r w:rsidRPr="00755B61">
        <w:rPr>
          <w:rFonts w:ascii="Times New Roman" w:eastAsia="Times New Roman" w:hAnsi="Times New Roman"/>
          <w:sz w:val="28"/>
          <w:szCs w:val="28"/>
        </w:rPr>
        <w:softHyphen/>
        <w:t>ровка цели, чтобы установить разумные границы подлежащей ис</w:t>
      </w:r>
      <w:r w:rsidRPr="00755B61">
        <w:rPr>
          <w:rFonts w:ascii="Times New Roman" w:eastAsia="Times New Roman" w:hAnsi="Times New Roman"/>
          <w:sz w:val="28"/>
          <w:szCs w:val="28"/>
        </w:rPr>
        <w:softHyphen/>
        <w:t>следованию системы.</w:t>
      </w:r>
    </w:p>
    <w:p w:rsidR="00755B61" w:rsidRDefault="00755B61" w:rsidP="00755B61">
      <w:pPr>
        <w:shd w:val="clear" w:color="auto" w:fill="FFFFFF"/>
        <w:spacing w:after="0" w:line="360" w:lineRule="auto"/>
        <w:ind w:firstLine="709"/>
        <w:jc w:val="both"/>
        <w:rPr>
          <w:rFonts w:ascii="Times New Roman" w:hAnsi="Times New Roman"/>
          <w:sz w:val="28"/>
          <w:szCs w:val="28"/>
        </w:rPr>
      </w:pPr>
      <w:r w:rsidRPr="00755B61">
        <w:rPr>
          <w:rFonts w:ascii="Times New Roman" w:eastAsia="Times New Roman" w:hAnsi="Times New Roman"/>
          <w:sz w:val="28"/>
          <w:szCs w:val="28"/>
        </w:rPr>
        <w:t>Как только определены границы системы, аналитик определяет ее состав. Из всех возможных деталей и нюансов он отбирает лишь те, что считает важными для решения проблемы. Например, если директор универмага, расположенного на главной улице города, захочет получить системное представление о своем бизнесе, то в перечень важных характеристик несомненно войдут: - местоположение; - качество персонала; - оформление витрин; - товарные запасы; - торговые площади; - цены; - услуги; - условия парковки; - внутренняя планировка; - ближайшие конкуренты.</w:t>
      </w:r>
    </w:p>
    <w:p w:rsidR="00755B61" w:rsidRDefault="00755B61" w:rsidP="00755B61">
      <w:pPr>
        <w:shd w:val="clear" w:color="auto" w:fill="FFFFFF"/>
        <w:spacing w:after="0" w:line="360" w:lineRule="auto"/>
        <w:ind w:firstLine="709"/>
        <w:jc w:val="both"/>
        <w:rPr>
          <w:rFonts w:ascii="Times New Roman" w:hAnsi="Times New Roman"/>
          <w:sz w:val="28"/>
          <w:szCs w:val="28"/>
        </w:rPr>
      </w:pPr>
      <w:r w:rsidRPr="00755B61">
        <w:rPr>
          <w:rFonts w:ascii="Times New Roman" w:eastAsia="Times New Roman" w:hAnsi="Times New Roman"/>
          <w:sz w:val="28"/>
          <w:szCs w:val="28"/>
        </w:rPr>
        <w:t>Далее этот общий перечень дополняется деталями, набор кото</w:t>
      </w:r>
      <w:r w:rsidRPr="00755B61">
        <w:rPr>
          <w:rFonts w:ascii="Times New Roman" w:eastAsia="Times New Roman" w:hAnsi="Times New Roman"/>
          <w:sz w:val="28"/>
          <w:szCs w:val="28"/>
        </w:rPr>
        <w:softHyphen/>
        <w:t>рых очень сильно зависит от того, что требуется понять в системе. Очерчивается проблема, определяется набор факторов, важных в контексте данной проблемы, и уточняются границы системы. И тут очень важно найти золотую середину: не включать в исследуемую систему элементы из внешнего окружения, надсистем и подсистем</w:t>
      </w:r>
      <w:r w:rsidR="00486008">
        <w:rPr>
          <w:rFonts w:ascii="Times New Roman" w:eastAsia="Times New Roman" w:hAnsi="Times New Roman"/>
          <w:sz w:val="28"/>
          <w:szCs w:val="28"/>
        </w:rPr>
        <w:t>.</w:t>
      </w:r>
      <w:r w:rsidRPr="00755B61">
        <w:rPr>
          <w:rFonts w:ascii="Times New Roman" w:eastAsia="Times New Roman" w:hAnsi="Times New Roman"/>
          <w:sz w:val="28"/>
          <w:szCs w:val="28"/>
        </w:rPr>
        <w:t xml:space="preserve"> Тем не </w:t>
      </w:r>
      <w:r w:rsidR="007F4D51" w:rsidRPr="00755B61">
        <w:rPr>
          <w:rFonts w:ascii="Times New Roman" w:eastAsia="Times New Roman" w:hAnsi="Times New Roman"/>
          <w:sz w:val="28"/>
          <w:szCs w:val="28"/>
        </w:rPr>
        <w:t>менее,</w:t>
      </w:r>
      <w:r w:rsidRPr="00755B61">
        <w:rPr>
          <w:rFonts w:ascii="Times New Roman" w:eastAsia="Times New Roman" w:hAnsi="Times New Roman"/>
          <w:sz w:val="28"/>
          <w:szCs w:val="28"/>
        </w:rPr>
        <w:t xml:space="preserve"> элементов должно быть достаточно для построения связанных и логически стройных системных диаграмм.</w:t>
      </w:r>
    </w:p>
    <w:p w:rsidR="00755B61" w:rsidRDefault="00755B61" w:rsidP="00755B61">
      <w:pPr>
        <w:shd w:val="clear" w:color="auto" w:fill="FFFFFF"/>
        <w:spacing w:after="0" w:line="360" w:lineRule="auto"/>
        <w:ind w:firstLine="709"/>
        <w:jc w:val="both"/>
        <w:rPr>
          <w:rFonts w:ascii="Times New Roman" w:hAnsi="Times New Roman"/>
          <w:sz w:val="28"/>
          <w:szCs w:val="28"/>
        </w:rPr>
      </w:pPr>
      <w:r w:rsidRPr="00755B61">
        <w:rPr>
          <w:rFonts w:ascii="Times New Roman" w:eastAsia="Times New Roman" w:hAnsi="Times New Roman"/>
          <w:sz w:val="28"/>
          <w:szCs w:val="28"/>
        </w:rPr>
        <w:t>Очень важно правильно определить временной горизонт, на котором будет исследоваться поведение системы. Он должен быть не меньше, чем время, необходимое для полного проявления инте</w:t>
      </w:r>
      <w:r w:rsidRPr="00755B61">
        <w:rPr>
          <w:rFonts w:ascii="Times New Roman" w:eastAsia="Times New Roman" w:hAnsi="Times New Roman"/>
          <w:sz w:val="28"/>
          <w:szCs w:val="28"/>
        </w:rPr>
        <w:softHyphen/>
        <w:t>ресующих особенностей системы. Например, на изменение органи</w:t>
      </w:r>
      <w:r w:rsidRPr="00755B61">
        <w:rPr>
          <w:rFonts w:ascii="Times New Roman" w:eastAsia="Times New Roman" w:hAnsi="Times New Roman"/>
          <w:sz w:val="28"/>
          <w:szCs w:val="28"/>
        </w:rPr>
        <w:softHyphen/>
        <w:t xml:space="preserve">зационной культуры в компании </w:t>
      </w:r>
      <w:r w:rsidRPr="00755B61">
        <w:rPr>
          <w:rFonts w:ascii="Times New Roman" w:eastAsia="Times New Roman" w:hAnsi="Times New Roman"/>
          <w:sz w:val="28"/>
          <w:szCs w:val="28"/>
        </w:rPr>
        <w:lastRenderedPageBreak/>
        <w:t>уйдут годы, а для преобразования одного из ее отделов достаточно нескольких недель.</w:t>
      </w:r>
    </w:p>
    <w:p w:rsidR="00755B61" w:rsidRDefault="00755B61" w:rsidP="00755B61">
      <w:pPr>
        <w:shd w:val="clear" w:color="auto" w:fill="FFFFFF"/>
        <w:spacing w:after="0" w:line="360" w:lineRule="auto"/>
        <w:ind w:firstLine="709"/>
        <w:jc w:val="both"/>
        <w:rPr>
          <w:rFonts w:ascii="Times New Roman" w:hAnsi="Times New Roman"/>
          <w:sz w:val="28"/>
          <w:szCs w:val="28"/>
        </w:rPr>
      </w:pPr>
      <w:r w:rsidRPr="00755B61">
        <w:rPr>
          <w:rFonts w:ascii="Times New Roman" w:eastAsia="Times New Roman" w:hAnsi="Times New Roman"/>
          <w:sz w:val="28"/>
          <w:szCs w:val="28"/>
        </w:rPr>
        <w:t>При построении системных диаграмм неважно, с чего именно начать. Поскольку мы строим замкнутые контуры, то стартовая точка не имеет никакого значения. Все равно потребуется пройти весь контур обратной связи. Поэтому не следует опасаться, что начнем не с того места.</w:t>
      </w:r>
    </w:p>
    <w:p w:rsidR="00755B61" w:rsidRPr="00755B61" w:rsidRDefault="00755B61" w:rsidP="00755B61">
      <w:pPr>
        <w:shd w:val="clear" w:color="auto" w:fill="FFFFFF"/>
        <w:spacing w:after="0" w:line="360" w:lineRule="auto"/>
        <w:ind w:firstLine="709"/>
        <w:jc w:val="both"/>
        <w:rPr>
          <w:rFonts w:ascii="Times New Roman" w:hAnsi="Times New Roman"/>
          <w:sz w:val="28"/>
          <w:szCs w:val="28"/>
        </w:rPr>
      </w:pPr>
      <w:r w:rsidRPr="00755B61">
        <w:rPr>
          <w:rFonts w:ascii="Times New Roman" w:eastAsia="Times New Roman" w:hAnsi="Times New Roman"/>
          <w:sz w:val="28"/>
          <w:szCs w:val="28"/>
        </w:rPr>
        <w:t>Затем среди выделенных элементов и событий очень важно по</w:t>
      </w:r>
      <w:r w:rsidRPr="00755B61">
        <w:rPr>
          <w:rFonts w:ascii="Times New Roman" w:eastAsia="Times New Roman" w:hAnsi="Times New Roman"/>
          <w:sz w:val="28"/>
          <w:szCs w:val="28"/>
        </w:rPr>
        <w:softHyphen/>
        <w:t>строить шаблонные модели и закономерности поведения, В них содержится ключ к пониманию системы. Их наличие — явный признак того, что они появились в результате действия некоего предопределяющего их системного механизма.</w:t>
      </w:r>
    </w:p>
    <w:p w:rsidR="00755B61" w:rsidRPr="00755B61" w:rsidRDefault="00755B61" w:rsidP="00755B61">
      <w:pPr>
        <w:shd w:val="clear" w:color="auto" w:fill="FFFFFF"/>
        <w:spacing w:after="0" w:line="360" w:lineRule="auto"/>
        <w:ind w:firstLine="708"/>
        <w:jc w:val="both"/>
        <w:rPr>
          <w:rFonts w:ascii="Times New Roman" w:hAnsi="Times New Roman"/>
          <w:sz w:val="28"/>
          <w:szCs w:val="28"/>
        </w:rPr>
      </w:pPr>
      <w:r w:rsidRPr="00755B61">
        <w:rPr>
          <w:rFonts w:ascii="Times New Roman" w:eastAsia="Times New Roman" w:hAnsi="Times New Roman"/>
          <w:sz w:val="28"/>
          <w:szCs w:val="28"/>
        </w:rPr>
        <w:t>Далее мы осуществляем «пунктуацию» замкнутых контуров:</w:t>
      </w:r>
    </w:p>
    <w:p w:rsidR="00755B61" w:rsidRPr="00755B61" w:rsidRDefault="00755B61" w:rsidP="00755B61">
      <w:pPr>
        <w:pStyle w:val="a5"/>
        <w:widowControl w:val="0"/>
        <w:numPr>
          <w:ilvl w:val="0"/>
          <w:numId w:val="7"/>
        </w:numPr>
        <w:shd w:val="clear" w:color="auto" w:fill="FFFFFF"/>
        <w:tabs>
          <w:tab w:val="left" w:pos="691"/>
          <w:tab w:val="left" w:pos="4867"/>
        </w:tabs>
        <w:autoSpaceDE w:val="0"/>
        <w:autoSpaceDN w:val="0"/>
        <w:adjustRightInd w:val="0"/>
        <w:spacing w:after="0" w:line="360" w:lineRule="auto"/>
        <w:jc w:val="both"/>
        <w:rPr>
          <w:rFonts w:ascii="Times New Roman" w:hAnsi="Times New Roman"/>
          <w:sz w:val="28"/>
          <w:szCs w:val="28"/>
        </w:rPr>
      </w:pPr>
      <w:r w:rsidRPr="00755B61">
        <w:rPr>
          <w:rFonts w:ascii="Times New Roman" w:hAnsi="Times New Roman"/>
          <w:sz w:val="28"/>
          <w:szCs w:val="28"/>
        </w:rPr>
        <w:t>устанавливаем характер отношений между соседними эле</w:t>
      </w:r>
      <w:r w:rsidRPr="00755B61">
        <w:rPr>
          <w:rFonts w:ascii="Times New Roman" w:hAnsi="Times New Roman"/>
          <w:sz w:val="28"/>
          <w:szCs w:val="28"/>
        </w:rPr>
        <w:softHyphen/>
        <w:t>ментами и помечаем значками ( и - (усиливающие и уравновешивающие связи);</w:t>
      </w:r>
    </w:p>
    <w:p w:rsidR="00755B61" w:rsidRDefault="00755B61" w:rsidP="00755B61">
      <w:pPr>
        <w:pStyle w:val="a5"/>
        <w:widowControl w:val="0"/>
        <w:numPr>
          <w:ilvl w:val="0"/>
          <w:numId w:val="7"/>
        </w:numPr>
        <w:shd w:val="clear" w:color="auto" w:fill="FFFFFF"/>
        <w:tabs>
          <w:tab w:val="left" w:pos="691"/>
        </w:tabs>
        <w:autoSpaceDE w:val="0"/>
        <w:autoSpaceDN w:val="0"/>
        <w:adjustRightInd w:val="0"/>
        <w:spacing w:after="0" w:line="360" w:lineRule="auto"/>
        <w:jc w:val="both"/>
        <w:rPr>
          <w:rFonts w:ascii="Times New Roman" w:hAnsi="Times New Roman"/>
          <w:sz w:val="28"/>
          <w:szCs w:val="28"/>
        </w:rPr>
      </w:pPr>
      <w:r w:rsidRPr="00755B61">
        <w:rPr>
          <w:rFonts w:ascii="Times New Roman" w:hAnsi="Times New Roman"/>
          <w:sz w:val="28"/>
          <w:szCs w:val="28"/>
        </w:rPr>
        <w:t xml:space="preserve">определяем дуги, на которых возможны временные задержки, и отмечаем их </w:t>
      </w:r>
      <w:r w:rsidR="00605F6E">
        <w:rPr>
          <w:rFonts w:ascii="Times New Roman" w:hAnsi="Times New Roman"/>
          <w:sz w:val="28"/>
          <w:szCs w:val="28"/>
        </w:rPr>
        <w:t>значком  SHAPE  \* MERGEFORMAT</w:t>
      </w:r>
      <w:r w:rsidRPr="00755B61">
        <w:rPr>
          <w:rFonts w:ascii="Times New Roman" w:hAnsi="Times New Roman"/>
          <w:sz w:val="28"/>
          <w:szCs w:val="28"/>
        </w:rPr>
        <w:t>;</w:t>
      </w:r>
    </w:p>
    <w:p w:rsidR="00755B61" w:rsidRPr="00755B61" w:rsidRDefault="00755B61" w:rsidP="00755B61">
      <w:pPr>
        <w:pStyle w:val="a5"/>
        <w:widowControl w:val="0"/>
        <w:numPr>
          <w:ilvl w:val="0"/>
          <w:numId w:val="7"/>
        </w:numPr>
        <w:shd w:val="clear" w:color="auto" w:fill="FFFFFF"/>
        <w:tabs>
          <w:tab w:val="left" w:pos="691"/>
        </w:tabs>
        <w:autoSpaceDE w:val="0"/>
        <w:autoSpaceDN w:val="0"/>
        <w:adjustRightInd w:val="0"/>
        <w:spacing w:after="0" w:line="360" w:lineRule="auto"/>
        <w:jc w:val="both"/>
        <w:rPr>
          <w:rFonts w:ascii="Times New Roman" w:hAnsi="Times New Roman"/>
          <w:sz w:val="28"/>
          <w:szCs w:val="28"/>
        </w:rPr>
      </w:pPr>
      <w:r w:rsidRPr="00755B61">
        <w:rPr>
          <w:rFonts w:ascii="Times New Roman" w:hAnsi="Times New Roman" w:cs="Times New Roman"/>
          <w:sz w:val="28"/>
          <w:szCs w:val="28"/>
        </w:rPr>
        <w:t>проверяем логику и устанавливаем характер всего контура, отмечая его значком  SHAPE  \* MERGEFORMAT , если контур усиливающий, и</w:t>
      </w:r>
      <w:r>
        <w:rPr>
          <w:rFonts w:ascii="Times New Roman" w:hAnsi="Times New Roman" w:cs="Times New Roman"/>
          <w:sz w:val="28"/>
          <w:szCs w:val="28"/>
        </w:rPr>
        <w:t xml:space="preserve"> </w:t>
      </w:r>
      <w:r w:rsidRPr="00755B61">
        <w:rPr>
          <w:rFonts w:ascii="Times New Roman" w:hAnsi="Times New Roman" w:cs="Times New Roman"/>
          <w:sz w:val="28"/>
          <w:szCs w:val="28"/>
        </w:rPr>
        <w:t>значком  SHAPE  \* MERGEFORMAT , если контур уравновешивающий.</w:t>
      </w:r>
    </w:p>
    <w:p w:rsidR="00755B61" w:rsidRDefault="00755B61" w:rsidP="00755B61">
      <w:pPr>
        <w:widowControl w:val="0"/>
        <w:shd w:val="clear" w:color="auto" w:fill="FFFFFF"/>
        <w:tabs>
          <w:tab w:val="left" w:pos="691"/>
        </w:tabs>
        <w:autoSpaceDE w:val="0"/>
        <w:autoSpaceDN w:val="0"/>
        <w:adjustRightInd w:val="0"/>
        <w:spacing w:after="0" w:line="360" w:lineRule="auto"/>
        <w:jc w:val="both"/>
        <w:rPr>
          <w:rFonts w:ascii="Times New Roman" w:hAnsi="Times New Roman" w:cstheme="minorBidi"/>
          <w:sz w:val="28"/>
          <w:szCs w:val="28"/>
        </w:rPr>
      </w:pPr>
      <w:r>
        <w:rPr>
          <w:rFonts w:ascii="Times New Roman" w:hAnsi="Times New Roman"/>
          <w:sz w:val="28"/>
          <w:szCs w:val="28"/>
        </w:rPr>
        <w:tab/>
      </w:r>
      <w:r w:rsidRPr="00755B61">
        <w:rPr>
          <w:rFonts w:ascii="Times New Roman" w:hAnsi="Times New Roman"/>
          <w:sz w:val="28"/>
          <w:szCs w:val="28"/>
        </w:rPr>
        <w:t>При установлении характера отношений необходимо помнить, что усиливающие и уравновешивающие связи бывают двух родов: пропорциональные и суммирующие. Если рост одного элемента ведет к пропорциональному росту другого или уменьшение одного сопровождается пропорциональным уменьшением другого, то мы имеем дело с пропорциональной усиливающей связью. Если измене</w:t>
      </w:r>
      <w:r w:rsidRPr="00755B61">
        <w:rPr>
          <w:rFonts w:ascii="Times New Roman" w:hAnsi="Times New Roman"/>
          <w:sz w:val="28"/>
          <w:szCs w:val="28"/>
        </w:rPr>
        <w:softHyphen/>
        <w:t>ние одного элемента ведет к изменению другого в противополож</w:t>
      </w:r>
      <w:r w:rsidRPr="00755B61">
        <w:rPr>
          <w:rFonts w:ascii="Times New Roman" w:hAnsi="Times New Roman"/>
          <w:sz w:val="28"/>
          <w:szCs w:val="28"/>
        </w:rPr>
        <w:softHyphen/>
        <w:t>ном направлении (увеличивается или уменьшается один, в ответ уменьшается или увеличивается другой), то мы имеем дело с про</w:t>
      </w:r>
      <w:r w:rsidRPr="00755B61">
        <w:rPr>
          <w:rFonts w:ascii="Times New Roman" w:hAnsi="Times New Roman"/>
          <w:sz w:val="28"/>
          <w:szCs w:val="28"/>
        </w:rPr>
        <w:softHyphen/>
        <w:t xml:space="preserve">порциональной уравновешивающей связью. Если изменение одного элемента просто добавляется к другому или в любом </w:t>
      </w:r>
      <w:r w:rsidRPr="00755B61">
        <w:rPr>
          <w:rFonts w:ascii="Times New Roman" w:hAnsi="Times New Roman"/>
          <w:sz w:val="28"/>
          <w:szCs w:val="28"/>
        </w:rPr>
        <w:lastRenderedPageBreak/>
        <w:t>случае увели</w:t>
      </w:r>
      <w:r w:rsidRPr="00755B61">
        <w:rPr>
          <w:rFonts w:ascii="Times New Roman" w:hAnsi="Times New Roman"/>
          <w:sz w:val="28"/>
          <w:szCs w:val="28"/>
        </w:rPr>
        <w:softHyphen/>
        <w:t>чивает его (например, коэффициент рождаемости может умень</w:t>
      </w:r>
      <w:r w:rsidRPr="00755B61">
        <w:rPr>
          <w:rFonts w:ascii="Times New Roman" w:hAnsi="Times New Roman"/>
          <w:sz w:val="28"/>
          <w:szCs w:val="28"/>
        </w:rPr>
        <w:softHyphen/>
        <w:t>шаться, но численность населения все равно будет расти), то мы имеем дело с суммирующей усиливающей связью. Если один элемент всегда приводит к уменьшению другого, т.е. вычитается из него (например, объем рыбных ресурсов и квота вылова рыбы), то су</w:t>
      </w:r>
      <w:r w:rsidRPr="00755B61">
        <w:rPr>
          <w:rFonts w:ascii="Times New Roman" w:hAnsi="Times New Roman"/>
          <w:sz w:val="28"/>
          <w:szCs w:val="28"/>
        </w:rPr>
        <w:softHyphen/>
        <w:t>ществует суммирующая уравновешивающая связь.</w:t>
      </w:r>
    </w:p>
    <w:p w:rsidR="00B2190F" w:rsidRDefault="00755B61" w:rsidP="00755B61">
      <w:pPr>
        <w:widowControl w:val="0"/>
        <w:shd w:val="clear" w:color="auto" w:fill="FFFFFF"/>
        <w:tabs>
          <w:tab w:val="left" w:pos="691"/>
        </w:tabs>
        <w:autoSpaceDE w:val="0"/>
        <w:autoSpaceDN w:val="0"/>
        <w:adjustRightInd w:val="0"/>
        <w:spacing w:after="0" w:line="360" w:lineRule="auto"/>
        <w:jc w:val="both"/>
        <w:rPr>
          <w:rFonts w:ascii="Times New Roman" w:hAnsi="Times New Roman"/>
          <w:sz w:val="28"/>
          <w:szCs w:val="28"/>
        </w:rPr>
      </w:pPr>
      <w:r>
        <w:rPr>
          <w:rFonts w:ascii="Times New Roman" w:hAnsi="Times New Roman" w:cstheme="minorBidi"/>
          <w:sz w:val="28"/>
          <w:szCs w:val="28"/>
        </w:rPr>
        <w:tab/>
      </w:r>
      <w:r w:rsidRPr="00755B61">
        <w:rPr>
          <w:rFonts w:ascii="Times New Roman" w:hAnsi="Times New Roman"/>
          <w:sz w:val="28"/>
          <w:szCs w:val="28"/>
        </w:rPr>
        <w:t>При определении характера всего контура обратной связи не</w:t>
      </w:r>
      <w:r w:rsidRPr="00755B61">
        <w:rPr>
          <w:rFonts w:ascii="Times New Roman" w:hAnsi="Times New Roman"/>
          <w:sz w:val="28"/>
          <w:szCs w:val="28"/>
        </w:rPr>
        <w:softHyphen/>
        <w:t>обходимо руководствоваться следующим правилом: если общее число отрицательных (уравновешивающих) связей четное, — контур усиливающий, включая и тот случай, когда отрицательных свя</w:t>
      </w:r>
      <w:r w:rsidRPr="00755B61">
        <w:rPr>
          <w:rFonts w:ascii="Times New Roman" w:hAnsi="Times New Roman"/>
          <w:sz w:val="28"/>
          <w:szCs w:val="28"/>
        </w:rPr>
        <w:softHyphen/>
        <w:t>зей нет совсем. Если же общее число отрицательных связей нечет</w:t>
      </w:r>
      <w:r w:rsidRPr="00755B61">
        <w:rPr>
          <w:rFonts w:ascii="Times New Roman" w:hAnsi="Times New Roman"/>
          <w:sz w:val="28"/>
          <w:szCs w:val="28"/>
        </w:rPr>
        <w:softHyphen/>
        <w:t>ное, то контур обратной связи уравновешивающий. Справедли</w:t>
      </w:r>
      <w:r w:rsidRPr="00755B61">
        <w:rPr>
          <w:rFonts w:ascii="Times New Roman" w:hAnsi="Times New Roman"/>
          <w:sz w:val="28"/>
          <w:szCs w:val="28"/>
        </w:rPr>
        <w:softHyphen/>
        <w:t>вость этого правила основывается на том, что две отрицательные связи взаимно гасят друг друга, образуя эквивалент усиливающей связи. Например, фрагмент контура «чем больше число выкурен</w:t>
      </w:r>
      <w:r w:rsidRPr="00755B61">
        <w:rPr>
          <w:rFonts w:ascii="Times New Roman" w:hAnsi="Times New Roman"/>
          <w:sz w:val="28"/>
          <w:szCs w:val="28"/>
        </w:rPr>
        <w:softHyphen/>
        <w:t>ных сигарет→тем меньше способность к саморасслаблению→тем больше никотиновая зависимость» на рис.</w:t>
      </w:r>
      <w:r w:rsidR="006C79F3">
        <w:rPr>
          <w:rFonts w:ascii="Times New Roman" w:hAnsi="Times New Roman"/>
          <w:sz w:val="28"/>
          <w:szCs w:val="28"/>
        </w:rPr>
        <w:t xml:space="preserve">3. </w:t>
      </w:r>
      <w:r w:rsidRPr="00755B61">
        <w:rPr>
          <w:rFonts w:ascii="Times New Roman" w:hAnsi="Times New Roman"/>
          <w:sz w:val="28"/>
          <w:szCs w:val="28"/>
        </w:rPr>
        <w:t>равносилен усиливающей связи «чем больше число выкуриваемых сигарет→тем больше никотиновая зависимость».</w:t>
      </w:r>
    </w:p>
    <w:p w:rsidR="00CE1D3D" w:rsidRDefault="00CE1D3D" w:rsidP="00CE1D3D">
      <w:pPr>
        <w:widowControl w:val="0"/>
        <w:shd w:val="clear" w:color="auto" w:fill="FFFFFF"/>
        <w:tabs>
          <w:tab w:val="left" w:pos="691"/>
        </w:tabs>
        <w:autoSpaceDE w:val="0"/>
        <w:autoSpaceDN w:val="0"/>
        <w:adjustRightInd w:val="0"/>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3390900" cy="211455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390900" cy="2114550"/>
                    </a:xfrm>
                    <a:prstGeom prst="rect">
                      <a:avLst/>
                    </a:prstGeom>
                    <a:noFill/>
                    <a:ln w="9525">
                      <a:noFill/>
                      <a:miter lim="800000"/>
                      <a:headEnd/>
                      <a:tailEnd/>
                    </a:ln>
                  </pic:spPr>
                </pic:pic>
              </a:graphicData>
            </a:graphic>
          </wp:inline>
        </w:drawing>
      </w:r>
    </w:p>
    <w:p w:rsidR="00605F6E" w:rsidRPr="00847C18" w:rsidRDefault="00605F6E" w:rsidP="00CE1D3D">
      <w:pPr>
        <w:widowControl w:val="0"/>
        <w:shd w:val="clear" w:color="auto" w:fill="FFFFFF"/>
        <w:tabs>
          <w:tab w:val="left" w:pos="691"/>
        </w:tabs>
        <w:autoSpaceDE w:val="0"/>
        <w:autoSpaceDN w:val="0"/>
        <w:adjustRightInd w:val="0"/>
        <w:spacing w:after="0" w:line="360" w:lineRule="auto"/>
        <w:jc w:val="center"/>
        <w:rPr>
          <w:rFonts w:ascii="Times New Roman" w:hAnsi="Times New Roman"/>
          <w:b/>
          <w:sz w:val="28"/>
          <w:szCs w:val="28"/>
        </w:rPr>
      </w:pPr>
      <w:r w:rsidRPr="00847C18">
        <w:rPr>
          <w:rFonts w:ascii="Times New Roman" w:hAnsi="Times New Roman"/>
          <w:b/>
          <w:sz w:val="28"/>
          <w:szCs w:val="28"/>
        </w:rPr>
        <w:t>Рис.3.</w:t>
      </w:r>
      <w:r w:rsidR="006C79F3" w:rsidRPr="00847C18">
        <w:rPr>
          <w:rFonts w:ascii="Times New Roman" w:hAnsi="Times New Roman"/>
          <w:b/>
          <w:sz w:val="28"/>
          <w:szCs w:val="28"/>
        </w:rPr>
        <w:t xml:space="preserve">Шаблонная модель «платание дыр» на примере </w:t>
      </w:r>
      <w:r w:rsidR="006C79F3" w:rsidRPr="00847C18">
        <w:rPr>
          <w:rFonts w:ascii="Times New Roman" w:eastAsia="Times New Roman" w:hAnsi="Times New Roman"/>
          <w:b/>
          <w:sz w:val="28"/>
          <w:szCs w:val="28"/>
        </w:rPr>
        <w:t>«никотиновой зависимости»</w:t>
      </w:r>
    </w:p>
    <w:p w:rsidR="00CE1D3D" w:rsidRDefault="00CE1D3D" w:rsidP="00CE1D3D">
      <w:pPr>
        <w:shd w:val="clear" w:color="auto" w:fill="FFFFFF"/>
        <w:tabs>
          <w:tab w:val="left" w:pos="708"/>
        </w:tabs>
        <w:spacing w:after="0" w:line="360" w:lineRule="auto"/>
        <w:jc w:val="both"/>
        <w:rPr>
          <w:rFonts w:ascii="Times New Roman" w:hAnsi="Times New Roman"/>
          <w:sz w:val="28"/>
          <w:szCs w:val="28"/>
        </w:rPr>
      </w:pPr>
      <w:r>
        <w:rPr>
          <w:rFonts w:ascii="Times New Roman" w:eastAsia="Times New Roman" w:hAnsi="Times New Roman"/>
          <w:sz w:val="28"/>
          <w:szCs w:val="28"/>
        </w:rPr>
        <w:tab/>
      </w:r>
      <w:r w:rsidR="006C79F3">
        <w:rPr>
          <w:rFonts w:ascii="Times New Roman" w:eastAsia="Times New Roman" w:hAnsi="Times New Roman"/>
          <w:sz w:val="28"/>
          <w:szCs w:val="28"/>
        </w:rPr>
        <w:t xml:space="preserve">На рис.3. </w:t>
      </w:r>
      <w:r w:rsidRPr="00CE1D3D">
        <w:rPr>
          <w:rFonts w:ascii="Times New Roman" w:eastAsia="Times New Roman" w:hAnsi="Times New Roman"/>
          <w:sz w:val="28"/>
          <w:szCs w:val="28"/>
        </w:rPr>
        <w:t>приведен паттерн «никотиновая зависимость». Из-за постоянных стрессов на работе человек нередко прибегает к курению как к облегчающему средст</w:t>
      </w:r>
      <w:r w:rsidRPr="00CE1D3D">
        <w:rPr>
          <w:rFonts w:ascii="Times New Roman" w:eastAsia="Times New Roman" w:hAnsi="Times New Roman"/>
          <w:sz w:val="28"/>
          <w:szCs w:val="28"/>
        </w:rPr>
        <w:softHyphen/>
        <w:t xml:space="preserve">ву. Курение помогает расслабиться, иногда помогает </w:t>
      </w:r>
      <w:r w:rsidRPr="00CE1D3D">
        <w:rPr>
          <w:rFonts w:ascii="Times New Roman" w:eastAsia="Times New Roman" w:hAnsi="Times New Roman"/>
          <w:sz w:val="28"/>
          <w:szCs w:val="28"/>
        </w:rPr>
        <w:lastRenderedPageBreak/>
        <w:t>концентриро</w:t>
      </w:r>
      <w:r w:rsidRPr="00CE1D3D">
        <w:rPr>
          <w:rFonts w:ascii="Times New Roman" w:eastAsia="Times New Roman" w:hAnsi="Times New Roman"/>
          <w:sz w:val="28"/>
          <w:szCs w:val="28"/>
        </w:rPr>
        <w:softHyphen/>
        <w:t>ванию мысли, но, со временем, появляется никотиновая зависимость и уже без сигареты человек не просто не может думать — он не может полноценно жить.</w:t>
      </w:r>
    </w:p>
    <w:p w:rsidR="00CE1D3D" w:rsidRPr="00CE1D3D" w:rsidRDefault="00CE1D3D" w:rsidP="00CE1D3D">
      <w:pPr>
        <w:shd w:val="clear" w:color="auto" w:fill="FFFFFF"/>
        <w:tabs>
          <w:tab w:val="left" w:pos="708"/>
        </w:tabs>
        <w:spacing w:after="0" w:line="360" w:lineRule="auto"/>
        <w:jc w:val="both"/>
        <w:rPr>
          <w:rFonts w:ascii="Times New Roman" w:hAnsi="Times New Roman"/>
          <w:sz w:val="28"/>
          <w:szCs w:val="28"/>
        </w:rPr>
      </w:pPr>
      <w:r>
        <w:rPr>
          <w:rFonts w:ascii="Times New Roman" w:hAnsi="Times New Roman"/>
          <w:sz w:val="28"/>
          <w:szCs w:val="28"/>
        </w:rPr>
        <w:tab/>
      </w:r>
      <w:r w:rsidRPr="00CE1D3D">
        <w:rPr>
          <w:rFonts w:ascii="Times New Roman" w:eastAsia="Times New Roman" w:hAnsi="Times New Roman"/>
          <w:sz w:val="28"/>
          <w:szCs w:val="28"/>
        </w:rPr>
        <w:t>В этой системной диаграмме нижний уравновешивающий кон</w:t>
      </w:r>
      <w:r w:rsidRPr="00CE1D3D">
        <w:rPr>
          <w:rFonts w:ascii="Times New Roman" w:eastAsia="Times New Roman" w:hAnsi="Times New Roman"/>
          <w:sz w:val="28"/>
          <w:szCs w:val="28"/>
        </w:rPr>
        <w:softHyphen/>
        <w:t>тур пытается «решить» проблему, но усиливающиеся правая внут</w:t>
      </w:r>
      <w:r w:rsidRPr="00CE1D3D">
        <w:rPr>
          <w:rFonts w:ascii="Times New Roman" w:eastAsia="Times New Roman" w:hAnsi="Times New Roman"/>
          <w:sz w:val="28"/>
          <w:szCs w:val="28"/>
        </w:rPr>
        <w:softHyphen/>
        <w:t>ренняя и внешняя петли подрывают здоровье и врожденную спо</w:t>
      </w:r>
      <w:r w:rsidRPr="00CE1D3D">
        <w:rPr>
          <w:rFonts w:ascii="Times New Roman" w:eastAsia="Times New Roman" w:hAnsi="Times New Roman"/>
          <w:sz w:val="28"/>
          <w:szCs w:val="28"/>
        </w:rPr>
        <w:softHyphen/>
        <w:t>собность к релаксации, что, в свою очередь, ведет к увеличению стрессового состояния.</w:t>
      </w:r>
    </w:p>
    <w:p w:rsidR="00B2190F" w:rsidRPr="00CE1D3D" w:rsidRDefault="006C79F3" w:rsidP="00CE1D3D">
      <w:pPr>
        <w:shd w:val="clear" w:color="auto" w:fill="FFFFFF"/>
        <w:spacing w:after="0" w:line="360" w:lineRule="auto"/>
        <w:ind w:firstLine="708"/>
        <w:jc w:val="both"/>
        <w:rPr>
          <w:rFonts w:ascii="Times New Roman" w:hAnsi="Times New Roman"/>
          <w:sz w:val="28"/>
          <w:szCs w:val="28"/>
        </w:rPr>
      </w:pPr>
      <w:r>
        <w:rPr>
          <w:rFonts w:ascii="Times New Roman" w:eastAsia="Times New Roman" w:hAnsi="Times New Roman"/>
          <w:sz w:val="28"/>
          <w:szCs w:val="28"/>
        </w:rPr>
        <w:t xml:space="preserve">Приведенная на рис.3. </w:t>
      </w:r>
      <w:r w:rsidR="00CE1D3D" w:rsidRPr="00CE1D3D">
        <w:rPr>
          <w:rFonts w:ascii="Times New Roman" w:eastAsia="Times New Roman" w:hAnsi="Times New Roman"/>
          <w:sz w:val="28"/>
          <w:szCs w:val="28"/>
        </w:rPr>
        <w:t>системная диаграмма представляет собой архетип для всякого рода зависимости — достаточно в ней заменить слова «курение» и связанные с ним на другие, обозна</w:t>
      </w:r>
      <w:r w:rsidR="00CE1D3D" w:rsidRPr="00CE1D3D">
        <w:rPr>
          <w:rFonts w:ascii="Times New Roman" w:eastAsia="Times New Roman" w:hAnsi="Times New Roman"/>
          <w:sz w:val="28"/>
          <w:szCs w:val="28"/>
        </w:rPr>
        <w:softHyphen/>
        <w:t>чающие пагубные привычки, например «брать в долг». Это означа</w:t>
      </w:r>
      <w:r w:rsidR="00CE1D3D" w:rsidRPr="00CE1D3D">
        <w:rPr>
          <w:rFonts w:ascii="Times New Roman" w:eastAsia="Times New Roman" w:hAnsi="Times New Roman"/>
          <w:sz w:val="28"/>
          <w:szCs w:val="28"/>
        </w:rPr>
        <w:softHyphen/>
        <w:t>ет, что можно впасть в зависимость от любой деятельности, если она используется для латания дыр.</w:t>
      </w:r>
    </w:p>
    <w:p w:rsidR="00755B61" w:rsidRPr="00755B61" w:rsidRDefault="00755B61" w:rsidP="00755B61">
      <w:pPr>
        <w:widowControl w:val="0"/>
        <w:shd w:val="clear" w:color="auto" w:fill="FFFFFF"/>
        <w:tabs>
          <w:tab w:val="left" w:pos="691"/>
        </w:tabs>
        <w:autoSpaceDE w:val="0"/>
        <w:autoSpaceDN w:val="0"/>
        <w:adjustRightInd w:val="0"/>
        <w:spacing w:after="0" w:line="360" w:lineRule="auto"/>
        <w:jc w:val="both"/>
        <w:rPr>
          <w:rFonts w:ascii="Times New Roman" w:hAnsi="Times New Roman" w:cstheme="minorBidi"/>
          <w:sz w:val="28"/>
          <w:szCs w:val="28"/>
        </w:rPr>
      </w:pPr>
      <w:r>
        <w:rPr>
          <w:rFonts w:ascii="Times New Roman" w:hAnsi="Times New Roman" w:cstheme="minorBidi"/>
          <w:sz w:val="28"/>
          <w:szCs w:val="28"/>
        </w:rPr>
        <w:tab/>
      </w:r>
      <w:r w:rsidRPr="00755B61">
        <w:rPr>
          <w:rFonts w:ascii="Times New Roman" w:hAnsi="Times New Roman"/>
          <w:sz w:val="28"/>
          <w:szCs w:val="28"/>
        </w:rPr>
        <w:t>Необходимо помнить, что графическое отображение системных сюжетов — это только визуализация нашего личного опыта, отражающая главные моменты исследуемой проблемы. Такой подход помогает обна</w:t>
      </w:r>
      <w:r w:rsidRPr="00755B61">
        <w:rPr>
          <w:rFonts w:ascii="Times New Roman" w:hAnsi="Times New Roman"/>
          <w:sz w:val="28"/>
          <w:szCs w:val="28"/>
        </w:rPr>
        <w:softHyphen/>
        <w:t>жить» реальную структуру интуитивных представлений и создает условия для творческого подхода к решению проблемы.</w:t>
      </w: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240C0A">
      <w:pPr>
        <w:spacing w:line="360" w:lineRule="auto"/>
        <w:jc w:val="center"/>
        <w:rPr>
          <w:rFonts w:ascii="Times New Roman" w:hAnsi="Times New Roman"/>
          <w:b/>
          <w:sz w:val="28"/>
          <w:szCs w:val="28"/>
        </w:rPr>
      </w:pPr>
    </w:p>
    <w:p w:rsidR="00240C0A" w:rsidRDefault="00240C0A" w:rsidP="00847C18">
      <w:pPr>
        <w:spacing w:line="360" w:lineRule="auto"/>
        <w:rPr>
          <w:rFonts w:ascii="Times New Roman" w:hAnsi="Times New Roman"/>
          <w:b/>
          <w:sz w:val="28"/>
          <w:szCs w:val="28"/>
        </w:rPr>
      </w:pPr>
    </w:p>
    <w:p w:rsidR="00240C0A" w:rsidRPr="005B4FF0" w:rsidRDefault="00C67A50" w:rsidP="00C67A50">
      <w:pPr>
        <w:spacing w:after="0" w:line="360" w:lineRule="auto"/>
        <w:jc w:val="center"/>
        <w:rPr>
          <w:rFonts w:ascii="Times New Roman" w:hAnsi="Times New Roman"/>
          <w:b/>
          <w:sz w:val="28"/>
          <w:szCs w:val="28"/>
        </w:rPr>
      </w:pPr>
      <w:r>
        <w:rPr>
          <w:rFonts w:ascii="Times New Roman" w:hAnsi="Times New Roman"/>
          <w:b/>
          <w:sz w:val="28"/>
          <w:szCs w:val="28"/>
        </w:rPr>
        <w:lastRenderedPageBreak/>
        <w:t>Практическая часть</w:t>
      </w:r>
    </w:p>
    <w:p w:rsidR="00240C0A" w:rsidRDefault="00240C0A" w:rsidP="00847C18">
      <w:pPr>
        <w:spacing w:after="100" w:afterAutospacing="1" w:line="360" w:lineRule="auto"/>
        <w:jc w:val="center"/>
        <w:rPr>
          <w:rFonts w:ascii="Times New Roman" w:hAnsi="Times New Roman"/>
          <w:b/>
          <w:sz w:val="28"/>
          <w:szCs w:val="28"/>
        </w:rPr>
      </w:pPr>
      <w:r w:rsidRPr="00240C0A">
        <w:rPr>
          <w:rFonts w:ascii="Times New Roman" w:hAnsi="Times New Roman"/>
          <w:b/>
          <w:sz w:val="28"/>
          <w:szCs w:val="28"/>
        </w:rPr>
        <w:t>П.5.1. Объясните поведение заинтересованных сторон</w:t>
      </w:r>
    </w:p>
    <w:p w:rsidR="00974B3E" w:rsidRPr="00EF6436" w:rsidRDefault="00974B3E" w:rsidP="00974B3E">
      <w:pPr>
        <w:spacing w:after="0" w:line="360" w:lineRule="auto"/>
        <w:ind w:firstLine="708"/>
        <w:jc w:val="both"/>
        <w:rPr>
          <w:rFonts w:ascii="Times New Roman" w:hAnsi="Times New Roman"/>
          <w:sz w:val="28"/>
          <w:szCs w:val="28"/>
        </w:rPr>
      </w:pPr>
      <w:r w:rsidRPr="00130D75">
        <w:rPr>
          <w:rFonts w:ascii="Times New Roman" w:hAnsi="Times New Roman"/>
          <w:sz w:val="28"/>
          <w:szCs w:val="28"/>
        </w:rPr>
        <w:t>Вслед за или во время процесса Stakeholder Analysis (Анализа заинтересованных кругов), часто представляется полезным классифицировать различные заинтересованные стороны графическим образом согласно их интересам, объему власти, позиции в отношении целей организации или методов их реализации. Stakeholder Mapping (Систематизация заинтересованных сторон) представляет собой процесс создания таких изображений</w:t>
      </w:r>
      <w:r w:rsidRPr="00EF6436">
        <w:rPr>
          <w:rFonts w:ascii="Times New Roman" w:hAnsi="Times New Roman"/>
          <w:sz w:val="28"/>
          <w:szCs w:val="28"/>
        </w:rPr>
        <w:t xml:space="preserve"> для уточнения положения заинтересованных сторон организации. </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Общие методы, которые можно использовать для анализа заинтересованных сторон: Внутренний /внешний анализ заинтересованных кругов, Первичный / вторичный анализ заинтересованных кругов , Force Field Analysis (Анализ силового поля), SWOT Analysis (SWOT-анализ) и Диаграммы влияния акторов. Диаграммы влияния акторов помогают отобразить официальные, а также неофициальные отношения: сети. Эти отношения отображаются как диаграмма стрелок, соединяющих одну заинтересованную сторону с другими. Официальные и неофициальные отношения отображаются различными видами стрелок.</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Ниже приводятся дополнительные специализированные методы отображения заинтересованных сторон.</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Одним из примеров таких карт является Матрица власть / динамизм. Эта карта классифицирует заинтересованные стороны по отношению к власти, которой они обладают, и динамизму их положения. Карту власть / динамизм можно использовать для того, чтобы определиться с тем, куда должны быть направлены политические усилия во время разработки новых стратегий.</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в группах A и B наиболее просты в общении.</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lastRenderedPageBreak/>
        <w:t>Заинтересованные стороны в группе C важны, потому что у них есть власть. Тем</w:t>
      </w:r>
      <w:r w:rsidR="00C67A50">
        <w:rPr>
          <w:rFonts w:ascii="Times New Roman" w:hAnsi="Times New Roman"/>
          <w:sz w:val="28"/>
          <w:szCs w:val="28"/>
        </w:rPr>
        <w:t xml:space="preserve"> н</w:t>
      </w:r>
      <w:r w:rsidRPr="00EF6436">
        <w:rPr>
          <w:rFonts w:ascii="Times New Roman" w:hAnsi="Times New Roman"/>
          <w:sz w:val="28"/>
          <w:szCs w:val="28"/>
        </w:rPr>
        <w:t xml:space="preserve">е </w:t>
      </w:r>
      <w:r w:rsidR="00C67A50" w:rsidRPr="00EF6436">
        <w:rPr>
          <w:rFonts w:ascii="Times New Roman" w:hAnsi="Times New Roman"/>
          <w:sz w:val="28"/>
          <w:szCs w:val="28"/>
        </w:rPr>
        <w:t>менее,</w:t>
      </w:r>
      <w:r w:rsidRPr="00EF6436">
        <w:rPr>
          <w:rFonts w:ascii="Times New Roman" w:hAnsi="Times New Roman"/>
          <w:sz w:val="28"/>
          <w:szCs w:val="28"/>
        </w:rPr>
        <w:t xml:space="preserve"> их уровень динамизма низок, поэтому положение предсказуемо и их ожидания относительно легко выполнить.</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в группе D заслуживают наибольшего внимания со стороны менеджмента, так как у них есть власть и их положение трудно предсказать. В общении с ними нужно попробовать испытать новые стратегии прежде, чем принимать окончательные решения.</w:t>
      </w:r>
      <w:r w:rsidRPr="00EF6436">
        <w:rPr>
          <w:rFonts w:ascii="Times New Roman" w:hAnsi="Times New Roman"/>
          <w:sz w:val="28"/>
          <w:szCs w:val="28"/>
        </w:rPr>
        <w:tab/>
      </w:r>
    </w:p>
    <w:p w:rsidR="00974B3E" w:rsidRDefault="00974B3E" w:rsidP="00974B3E">
      <w:pPr>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4257675" cy="28765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4257675" cy="2876550"/>
                    </a:xfrm>
                    <a:prstGeom prst="rect">
                      <a:avLst/>
                    </a:prstGeom>
                    <a:noFill/>
                    <a:ln w="9525">
                      <a:noFill/>
                      <a:miter lim="800000"/>
                      <a:headEnd/>
                      <a:tailEnd/>
                    </a:ln>
                  </pic:spPr>
                </pic:pic>
              </a:graphicData>
            </a:graphic>
          </wp:inline>
        </w:drawing>
      </w:r>
    </w:p>
    <w:p w:rsidR="00C67A50" w:rsidRPr="00847C18" w:rsidRDefault="00C67A50" w:rsidP="00974B3E">
      <w:pPr>
        <w:spacing w:after="0" w:line="360" w:lineRule="auto"/>
        <w:jc w:val="center"/>
        <w:rPr>
          <w:rFonts w:ascii="Times New Roman" w:hAnsi="Times New Roman"/>
          <w:b/>
          <w:sz w:val="28"/>
          <w:szCs w:val="28"/>
        </w:rPr>
      </w:pPr>
      <w:r w:rsidRPr="00847C18">
        <w:rPr>
          <w:rFonts w:ascii="Times New Roman" w:hAnsi="Times New Roman"/>
          <w:b/>
          <w:sz w:val="28"/>
          <w:szCs w:val="28"/>
        </w:rPr>
        <w:t>Рис.4. Метод отображения заинтересованных сторон «Матрица власть / динамизм»</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Другим примером является Матрица власть / интерес. Эта карта классифицирует заинтересованные стороны по отношению к власти, которой они обладают, и степени их заинтересованности в стратегиях организации. Карту власть / интерес можно использовать для демонстрации видов отношений между организацией и каждой из групп.</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в группе A требуют минимальных усилий и мониторинга.</w:t>
      </w:r>
    </w:p>
    <w:p w:rsidR="00974B3E" w:rsidRPr="00EF6436" w:rsidRDefault="00974B3E" w:rsidP="002722C4">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Заинтересованных сторон в группе B необходимо постоянно держать информированными. Они могут быть важными для оказания влияния на заинтересованные стороны с большей властью.</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lastRenderedPageBreak/>
        <w:t>Заинтересованные стороны в группе C обладают властью, но их уровень интереса в стратегиях организации низок. Они, как правило, относительно пассивны, но могут внезапно приобрести большее значение в результате определенных событий, перейдя в группу D по данному вопросу. Их требования должны быть удовлетворены.</w:t>
      </w:r>
    </w:p>
    <w:p w:rsidR="00974B3E"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в группе D как влиятельны, так и высокозаинтересованы в стратегиях организации. Приемлемость стратегий с точки зрения этих ключевых игроков должна быть важной составляющей в оценке новых стратегий.</w:t>
      </w:r>
      <w:r w:rsidRPr="00EF6436">
        <w:rPr>
          <w:rFonts w:ascii="Times New Roman" w:hAnsi="Times New Roman"/>
          <w:sz w:val="28"/>
          <w:szCs w:val="28"/>
        </w:rPr>
        <w:tab/>
      </w:r>
    </w:p>
    <w:p w:rsidR="00974B3E" w:rsidRDefault="00974B3E" w:rsidP="00974B3E">
      <w:pPr>
        <w:spacing w:after="0" w:line="360" w:lineRule="auto"/>
        <w:ind w:firstLine="708"/>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4257675" cy="28765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257675" cy="2876550"/>
                    </a:xfrm>
                    <a:prstGeom prst="rect">
                      <a:avLst/>
                    </a:prstGeom>
                    <a:noFill/>
                    <a:ln w="9525">
                      <a:noFill/>
                      <a:miter lim="800000"/>
                      <a:headEnd/>
                      <a:tailEnd/>
                    </a:ln>
                  </pic:spPr>
                </pic:pic>
              </a:graphicData>
            </a:graphic>
          </wp:inline>
        </w:drawing>
      </w:r>
    </w:p>
    <w:p w:rsidR="00C67A50" w:rsidRPr="00847C18" w:rsidRDefault="00C67A50" w:rsidP="00974B3E">
      <w:pPr>
        <w:spacing w:after="0" w:line="360" w:lineRule="auto"/>
        <w:ind w:firstLine="708"/>
        <w:jc w:val="center"/>
        <w:rPr>
          <w:rFonts w:ascii="Times New Roman" w:hAnsi="Times New Roman"/>
          <w:b/>
          <w:sz w:val="28"/>
          <w:szCs w:val="28"/>
        </w:rPr>
      </w:pPr>
      <w:r w:rsidRPr="00847C18">
        <w:rPr>
          <w:rFonts w:ascii="Times New Roman" w:hAnsi="Times New Roman"/>
          <w:b/>
          <w:sz w:val="28"/>
          <w:szCs w:val="28"/>
        </w:rPr>
        <w:t>Рис.5. Метод отображения заинтересованных сторон «Матрица власть / интерес»</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Наиболее современной моделью Stakeholder Mapping (Систематизации заинтересованных сторон) является Модель власть, легитимность и срочность, описанная Mitchell, Agle and Wood (1997, 1999гг.). Эта модель составляет карту поведение заинтересованной стороны в 7 видов, в зависимости от сочетания 3 параметров:</w:t>
      </w:r>
    </w:p>
    <w:p w:rsidR="00974B3E" w:rsidRDefault="00974B3E" w:rsidP="00974B3E">
      <w:pPr>
        <w:pStyle w:val="a5"/>
        <w:numPr>
          <w:ilvl w:val="0"/>
          <w:numId w:val="1"/>
        </w:numPr>
        <w:spacing w:after="0" w:line="360" w:lineRule="auto"/>
        <w:jc w:val="both"/>
        <w:rPr>
          <w:rFonts w:ascii="Times New Roman" w:hAnsi="Times New Roman" w:cs="Times New Roman"/>
          <w:sz w:val="28"/>
          <w:szCs w:val="28"/>
        </w:rPr>
      </w:pPr>
      <w:r w:rsidRPr="00EF6436">
        <w:rPr>
          <w:rFonts w:ascii="Times New Roman" w:hAnsi="Times New Roman" w:cs="Times New Roman"/>
          <w:sz w:val="28"/>
          <w:szCs w:val="28"/>
        </w:rPr>
        <w:t>ВЛАСТЬ заинтересованной стороны оказывать влияние на организацию.</w:t>
      </w:r>
    </w:p>
    <w:p w:rsidR="00974B3E" w:rsidRDefault="00974B3E" w:rsidP="00974B3E">
      <w:pPr>
        <w:pStyle w:val="a5"/>
        <w:numPr>
          <w:ilvl w:val="0"/>
          <w:numId w:val="1"/>
        </w:numPr>
        <w:spacing w:after="0" w:line="360" w:lineRule="auto"/>
        <w:jc w:val="both"/>
        <w:rPr>
          <w:rFonts w:ascii="Times New Roman" w:hAnsi="Times New Roman" w:cs="Times New Roman"/>
          <w:sz w:val="28"/>
          <w:szCs w:val="28"/>
        </w:rPr>
      </w:pPr>
      <w:r w:rsidRPr="00EF6436">
        <w:rPr>
          <w:rFonts w:ascii="Times New Roman" w:hAnsi="Times New Roman" w:cs="Times New Roman"/>
          <w:sz w:val="28"/>
          <w:szCs w:val="28"/>
        </w:rPr>
        <w:t>ЛЕГИТИМНОСТЬ отношений и действий заинтересованной стороны с организацией с точки зрения целесообразности или правомерности.</w:t>
      </w:r>
    </w:p>
    <w:p w:rsidR="00974B3E" w:rsidRPr="00EF6436" w:rsidRDefault="00974B3E" w:rsidP="00974B3E">
      <w:pPr>
        <w:pStyle w:val="a5"/>
        <w:numPr>
          <w:ilvl w:val="0"/>
          <w:numId w:val="1"/>
        </w:numPr>
        <w:spacing w:after="0" w:line="360" w:lineRule="auto"/>
        <w:jc w:val="both"/>
        <w:rPr>
          <w:rFonts w:ascii="Times New Roman" w:hAnsi="Times New Roman" w:cs="Times New Roman"/>
          <w:sz w:val="28"/>
          <w:szCs w:val="28"/>
        </w:rPr>
      </w:pPr>
      <w:r w:rsidRPr="00EF6436">
        <w:rPr>
          <w:rFonts w:ascii="Times New Roman" w:hAnsi="Times New Roman" w:cs="Times New Roman"/>
          <w:sz w:val="28"/>
          <w:szCs w:val="28"/>
        </w:rPr>
        <w:lastRenderedPageBreak/>
        <w:t>СРОЧНОСТЬ требований к организации со стороны заинтересованной стороны с точки зрения критичности и чувствительности ко времени для этой заинтересованной стороны.</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которые демонстрируют только одну из 3 характеристик (номер 1, 2 и 3 на рисунке), определяются как Скрытые заинтересованные стороны. Они далее классифицируются на бездействующие, дискреционные или требовательные заинтересованные стороны.</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показывают 2 из 3 из параметров (4, 5 и 6 в изображении) определены как Выжидательные заинтересованные стороны. Они далее классифицируются на доминирующие, опасные или зависимые заинтересованные стороны.</w:t>
      </w:r>
    </w:p>
    <w:p w:rsidR="00974B3E" w:rsidRPr="00EF6436" w:rsidRDefault="00974B3E" w:rsidP="00974B3E">
      <w:pPr>
        <w:spacing w:after="0" w:line="360" w:lineRule="auto"/>
        <w:ind w:firstLine="708"/>
        <w:jc w:val="both"/>
        <w:rPr>
          <w:rFonts w:ascii="Times New Roman" w:hAnsi="Times New Roman"/>
          <w:sz w:val="28"/>
          <w:szCs w:val="28"/>
        </w:rPr>
      </w:pPr>
      <w:r w:rsidRPr="00EF6436">
        <w:rPr>
          <w:rFonts w:ascii="Times New Roman" w:hAnsi="Times New Roman"/>
          <w:sz w:val="28"/>
          <w:szCs w:val="28"/>
        </w:rPr>
        <w:t>Заинтересованные стороны, демонстрирующие все 3 параметра, называются Безусловными заинтересованными сторонами.</w:t>
      </w:r>
      <w:r w:rsidRPr="00EF6436">
        <w:rPr>
          <w:rFonts w:ascii="Times New Roman" w:hAnsi="Times New Roman"/>
          <w:sz w:val="28"/>
          <w:szCs w:val="28"/>
        </w:rPr>
        <w:tab/>
      </w:r>
    </w:p>
    <w:p w:rsidR="00974B3E" w:rsidRDefault="00974B3E" w:rsidP="00C67A50">
      <w:pPr>
        <w:spacing w:after="0"/>
        <w:jc w:val="center"/>
      </w:pPr>
      <w:r>
        <w:rPr>
          <w:noProof/>
          <w:lang w:eastAsia="ru-RU"/>
        </w:rPr>
        <w:drawing>
          <wp:inline distT="0" distB="0" distL="0" distR="0">
            <wp:extent cx="4257675" cy="2886075"/>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257675" cy="2886075"/>
                    </a:xfrm>
                    <a:prstGeom prst="rect">
                      <a:avLst/>
                    </a:prstGeom>
                    <a:noFill/>
                    <a:ln w="9525">
                      <a:noFill/>
                      <a:miter lim="800000"/>
                      <a:headEnd/>
                      <a:tailEnd/>
                    </a:ln>
                  </pic:spPr>
                </pic:pic>
              </a:graphicData>
            </a:graphic>
          </wp:inline>
        </w:drawing>
      </w:r>
    </w:p>
    <w:p w:rsidR="00C67A50" w:rsidRPr="00847C18" w:rsidRDefault="00C67A50" w:rsidP="00C67A50">
      <w:pPr>
        <w:spacing w:after="0" w:line="360" w:lineRule="auto"/>
        <w:jc w:val="center"/>
        <w:rPr>
          <w:rFonts w:ascii="Times New Roman" w:hAnsi="Times New Roman"/>
          <w:b/>
          <w:sz w:val="28"/>
          <w:szCs w:val="28"/>
        </w:rPr>
      </w:pPr>
      <w:r w:rsidRPr="00847C18">
        <w:rPr>
          <w:rFonts w:ascii="Times New Roman" w:hAnsi="Times New Roman"/>
          <w:b/>
          <w:sz w:val="28"/>
          <w:szCs w:val="28"/>
        </w:rPr>
        <w:t>Рис.6. Метод отображения заинтересованных сторон «Власть, легитимность и срочность»</w:t>
      </w:r>
    </w:p>
    <w:p w:rsidR="00974B3E" w:rsidRDefault="00974B3E" w:rsidP="00974B3E"/>
    <w:p w:rsidR="00240C0A" w:rsidRPr="00C67A50" w:rsidRDefault="00240C0A" w:rsidP="00974B3E">
      <w:pPr>
        <w:spacing w:line="360" w:lineRule="auto"/>
        <w:jc w:val="both"/>
        <w:rPr>
          <w:rFonts w:ascii="Times New Roman" w:hAnsi="Times New Roman"/>
          <w:sz w:val="28"/>
          <w:szCs w:val="28"/>
        </w:rPr>
      </w:pPr>
    </w:p>
    <w:p w:rsidR="00C67A50" w:rsidRPr="00C67A50" w:rsidRDefault="00C67A50" w:rsidP="00974B3E">
      <w:pPr>
        <w:spacing w:line="360" w:lineRule="auto"/>
        <w:jc w:val="both"/>
        <w:rPr>
          <w:rFonts w:ascii="Times New Roman" w:hAnsi="Times New Roman"/>
          <w:sz w:val="28"/>
          <w:szCs w:val="28"/>
        </w:rPr>
      </w:pPr>
    </w:p>
    <w:p w:rsidR="00240C0A" w:rsidRDefault="00240C0A" w:rsidP="00847C18">
      <w:pPr>
        <w:spacing w:after="100" w:afterAutospacing="1" w:line="360" w:lineRule="auto"/>
        <w:jc w:val="center"/>
        <w:rPr>
          <w:rFonts w:ascii="Times New Roman" w:hAnsi="Times New Roman"/>
          <w:b/>
          <w:sz w:val="28"/>
          <w:szCs w:val="28"/>
        </w:rPr>
      </w:pPr>
      <w:r w:rsidRPr="00240C0A">
        <w:rPr>
          <w:rFonts w:ascii="Times New Roman" w:hAnsi="Times New Roman"/>
          <w:b/>
          <w:sz w:val="28"/>
          <w:szCs w:val="28"/>
        </w:rPr>
        <w:lastRenderedPageBreak/>
        <w:t>П.5.2. Проанализируйте взаим</w:t>
      </w:r>
      <w:r>
        <w:rPr>
          <w:rFonts w:ascii="Times New Roman" w:hAnsi="Times New Roman"/>
          <w:b/>
          <w:sz w:val="28"/>
          <w:szCs w:val="28"/>
        </w:rPr>
        <w:t>овлияние системы и личности</w:t>
      </w:r>
    </w:p>
    <w:p w:rsidR="002722C4" w:rsidRPr="00200DF3" w:rsidRDefault="00FD2C77" w:rsidP="00200DF3">
      <w:pPr>
        <w:spacing w:after="0" w:line="360" w:lineRule="auto"/>
        <w:ind w:firstLine="708"/>
        <w:jc w:val="both"/>
        <w:rPr>
          <w:rFonts w:ascii="Times New Roman" w:hAnsi="Times New Roman"/>
          <w:sz w:val="28"/>
          <w:szCs w:val="28"/>
        </w:rPr>
      </w:pPr>
      <w:r w:rsidRPr="00200DF3">
        <w:rPr>
          <w:rFonts w:ascii="Times New Roman" w:hAnsi="Times New Roman"/>
          <w:sz w:val="28"/>
          <w:szCs w:val="28"/>
        </w:rPr>
        <w:t>Личность – это особое сверхчувственное системное качество человека, возникающее у него в гуманистически организованном обществе.</w:t>
      </w:r>
    </w:p>
    <w:p w:rsidR="00200DF3" w:rsidRDefault="00200DF3" w:rsidP="00200DF3">
      <w:pPr>
        <w:spacing w:after="0" w:line="360" w:lineRule="auto"/>
        <w:ind w:firstLine="708"/>
        <w:jc w:val="both"/>
        <w:rPr>
          <w:rFonts w:ascii="Times New Roman" w:hAnsi="Times New Roman"/>
          <w:sz w:val="28"/>
          <w:szCs w:val="28"/>
        </w:rPr>
      </w:pPr>
      <w:r w:rsidRPr="00200DF3">
        <w:rPr>
          <w:rFonts w:ascii="Times New Roman" w:hAnsi="Times New Roman"/>
          <w:sz w:val="28"/>
          <w:szCs w:val="28"/>
        </w:rPr>
        <w:t xml:space="preserve">Личность и </w:t>
      </w:r>
      <w:r w:rsidR="00E045F6">
        <w:rPr>
          <w:rFonts w:ascii="Times New Roman" w:hAnsi="Times New Roman"/>
          <w:sz w:val="28"/>
          <w:szCs w:val="28"/>
        </w:rPr>
        <w:t>с</w:t>
      </w:r>
      <w:r w:rsidRPr="00200DF3">
        <w:rPr>
          <w:rFonts w:ascii="Times New Roman" w:hAnsi="Times New Roman"/>
          <w:sz w:val="28"/>
          <w:szCs w:val="28"/>
        </w:rPr>
        <w:t xml:space="preserve">истема равны по своему потенциалу и значимости. Личность соответствует элементу, </w:t>
      </w:r>
      <w:r w:rsidR="00E045F6">
        <w:rPr>
          <w:rFonts w:ascii="Times New Roman" w:hAnsi="Times New Roman"/>
          <w:sz w:val="28"/>
          <w:szCs w:val="28"/>
        </w:rPr>
        <w:t>с</w:t>
      </w:r>
      <w:r w:rsidRPr="00200DF3">
        <w:rPr>
          <w:rFonts w:ascii="Times New Roman" w:hAnsi="Times New Roman"/>
          <w:sz w:val="28"/>
          <w:szCs w:val="28"/>
        </w:rPr>
        <w:t xml:space="preserve">истема взаимосвязи и взаимодействию между элементами. </w:t>
      </w:r>
    </w:p>
    <w:p w:rsidR="00E045F6" w:rsidRDefault="00200DF3" w:rsidP="00E045F6">
      <w:pPr>
        <w:spacing w:after="0" w:line="360" w:lineRule="auto"/>
        <w:ind w:firstLine="708"/>
        <w:jc w:val="both"/>
        <w:rPr>
          <w:rFonts w:ascii="Times New Roman" w:hAnsi="Times New Roman"/>
          <w:sz w:val="28"/>
          <w:szCs w:val="28"/>
        </w:rPr>
      </w:pPr>
      <w:r w:rsidRPr="00200DF3">
        <w:rPr>
          <w:rFonts w:ascii="Times New Roman" w:hAnsi="Times New Roman"/>
          <w:sz w:val="28"/>
          <w:szCs w:val="28"/>
        </w:rPr>
        <w:t xml:space="preserve">Личность символизирует космический принцип эгоизма, эгоцентризма, служения себе и получения, а </w:t>
      </w:r>
      <w:r w:rsidR="00E045F6">
        <w:rPr>
          <w:rFonts w:ascii="Times New Roman" w:hAnsi="Times New Roman"/>
          <w:sz w:val="28"/>
          <w:szCs w:val="28"/>
        </w:rPr>
        <w:t>с</w:t>
      </w:r>
      <w:r w:rsidRPr="00200DF3">
        <w:rPr>
          <w:rFonts w:ascii="Times New Roman" w:hAnsi="Times New Roman"/>
          <w:sz w:val="28"/>
          <w:szCs w:val="28"/>
        </w:rPr>
        <w:t>истема</w:t>
      </w:r>
      <w:r w:rsidR="00E045F6">
        <w:rPr>
          <w:rFonts w:ascii="Times New Roman" w:hAnsi="Times New Roman"/>
          <w:sz w:val="28"/>
          <w:szCs w:val="28"/>
        </w:rPr>
        <w:t xml:space="preserve"> </w:t>
      </w:r>
      <w:r w:rsidRPr="00200DF3">
        <w:rPr>
          <w:rFonts w:ascii="Times New Roman" w:hAnsi="Times New Roman"/>
          <w:sz w:val="28"/>
          <w:szCs w:val="28"/>
        </w:rPr>
        <w:t>– космический принцип альтруизма, бескорыстия, служения другим, отдачи, самопреодоления и самопожертвования.</w:t>
      </w:r>
    </w:p>
    <w:p w:rsidR="00E045F6" w:rsidRPr="00066B83" w:rsidRDefault="00E045F6" w:rsidP="00E045F6">
      <w:pPr>
        <w:spacing w:after="0" w:line="360" w:lineRule="auto"/>
        <w:ind w:firstLine="708"/>
        <w:jc w:val="both"/>
        <w:rPr>
          <w:rFonts w:ascii="Times New Roman" w:hAnsi="Times New Roman"/>
          <w:sz w:val="28"/>
          <w:szCs w:val="28"/>
        </w:rPr>
      </w:pPr>
      <w:r w:rsidRPr="00066B83">
        <w:rPr>
          <w:rFonts w:ascii="Times New Roman" w:hAnsi="Times New Roman"/>
          <w:sz w:val="28"/>
          <w:szCs w:val="28"/>
        </w:rPr>
        <w:t>Вряд ли кто-нибудь станет спорить с утверждением, что человек - это общественное существо, нуждающ</w:t>
      </w:r>
      <w:r>
        <w:rPr>
          <w:rFonts w:ascii="Times New Roman" w:hAnsi="Times New Roman"/>
          <w:sz w:val="28"/>
          <w:szCs w:val="28"/>
        </w:rPr>
        <w:t>ееся в общении с себе подобными</w:t>
      </w:r>
      <w:r w:rsidRPr="00066B83">
        <w:rPr>
          <w:rFonts w:ascii="Times New Roman" w:hAnsi="Times New Roman"/>
          <w:sz w:val="28"/>
          <w:szCs w:val="28"/>
        </w:rPr>
        <w:t>. Только в результате длительной и тяжелой притирки своих эластичных психических функций в общении с другими людьми контроль человека за собственным поведением приобретает своеобразное качество формы, которое характерно для специфически человеческой индивидуальности. Только посредством общественного моделирования у него также образуются, в рамках определенных общественных характеров, тот характер и те способы поведения, которые отличают его от всех остальных людей. Общество не только уравнивает и типизир</w:t>
      </w:r>
      <w:r>
        <w:rPr>
          <w:rFonts w:ascii="Times New Roman" w:hAnsi="Times New Roman"/>
          <w:sz w:val="28"/>
          <w:szCs w:val="28"/>
        </w:rPr>
        <w:t>ует, но и индивидуализирует</w:t>
      </w:r>
      <w:r w:rsidRPr="00066B83">
        <w:rPr>
          <w:rFonts w:ascii="Times New Roman" w:hAnsi="Times New Roman"/>
          <w:sz w:val="28"/>
          <w:szCs w:val="28"/>
        </w:rPr>
        <w:t xml:space="preserve">.  Более того, именно от структуры общества, степени его сложности и расслоенности, - говорит, - зависит степень индивидуализации людей. </w:t>
      </w:r>
    </w:p>
    <w:p w:rsidR="00E045F6" w:rsidRPr="00066B83" w:rsidRDefault="00E045F6" w:rsidP="00E045F6">
      <w:pPr>
        <w:spacing w:after="0" w:line="360" w:lineRule="auto"/>
        <w:ind w:firstLine="708"/>
        <w:jc w:val="both"/>
        <w:rPr>
          <w:rFonts w:ascii="Times New Roman" w:hAnsi="Times New Roman"/>
          <w:sz w:val="28"/>
          <w:szCs w:val="28"/>
        </w:rPr>
      </w:pPr>
      <w:r w:rsidRPr="00066B83">
        <w:rPr>
          <w:rFonts w:ascii="Times New Roman" w:hAnsi="Times New Roman"/>
          <w:sz w:val="28"/>
          <w:szCs w:val="28"/>
        </w:rPr>
        <w:t xml:space="preserve">Таким образом, становится просто бессмысленно рассматривать личность вне общества. Отдельный человек способен сказать «я» только потому, что одновременно он также способен сказать «мы». Элиас говорит о том, что не только общество невозможно понять, исходя из отдельного человека, но и человека можно понять только в его совместной жизни с другими людьми и исходя из нее. Общество и его закономерности - ничто </w:t>
      </w:r>
      <w:r w:rsidRPr="00066B83">
        <w:rPr>
          <w:rFonts w:ascii="Times New Roman" w:hAnsi="Times New Roman"/>
          <w:sz w:val="28"/>
          <w:szCs w:val="28"/>
        </w:rPr>
        <w:lastRenderedPageBreak/>
        <w:t>вне индивидов, но оно также не является объектом, противостоящим отдельному человеку; оно есть то, о чем он говорит «мы».</w:t>
      </w:r>
    </w:p>
    <w:p w:rsidR="00200DF3" w:rsidRPr="00200DF3" w:rsidRDefault="00E045F6" w:rsidP="00E045F6">
      <w:pPr>
        <w:spacing w:after="0" w:line="360" w:lineRule="auto"/>
        <w:ind w:firstLine="708"/>
        <w:jc w:val="both"/>
        <w:rPr>
          <w:rFonts w:ascii="Times New Roman" w:hAnsi="Times New Roman"/>
          <w:sz w:val="28"/>
          <w:szCs w:val="28"/>
        </w:rPr>
      </w:pPr>
      <w:r>
        <w:rPr>
          <w:rFonts w:ascii="Times New Roman" w:hAnsi="Times New Roman"/>
          <w:sz w:val="28"/>
          <w:szCs w:val="28"/>
        </w:rPr>
        <w:t>С</w:t>
      </w:r>
      <w:r w:rsidRPr="00066B83">
        <w:rPr>
          <w:rFonts w:ascii="Times New Roman" w:hAnsi="Times New Roman"/>
          <w:sz w:val="28"/>
          <w:szCs w:val="28"/>
        </w:rPr>
        <w:t xml:space="preserve">вязь личности и общества вполне гармонична, одно не может обойтись без другого и, в свою очередь, способствует его развитию и процветанию. </w:t>
      </w:r>
    </w:p>
    <w:p w:rsidR="00240C0A" w:rsidRDefault="00200DF3" w:rsidP="00200DF3">
      <w:pPr>
        <w:spacing w:line="360" w:lineRule="auto"/>
        <w:ind w:firstLine="708"/>
        <w:jc w:val="both"/>
        <w:rPr>
          <w:rFonts w:ascii="Times New Roman" w:hAnsi="Times New Roman"/>
          <w:sz w:val="28"/>
          <w:szCs w:val="28"/>
        </w:rPr>
      </w:pPr>
      <w:r w:rsidRPr="00200DF3">
        <w:rPr>
          <w:rFonts w:ascii="Times New Roman" w:hAnsi="Times New Roman"/>
          <w:sz w:val="28"/>
          <w:szCs w:val="28"/>
        </w:rPr>
        <w:t xml:space="preserve">Итак, человеческая личность социально системна, социальная система – личностна. Входя в социальную систему, человек не только не теряет своей субъектности, свободы, способностей к творчеству, любви, нравственности – всех черт, свойственных личности, но, наоборот, впервые только их и приобретает. Система, внешняя и чуждая человеку, – это абсурд, оксюморон. Система общества – сущностно, а не в конечных конкретно-исторических аберрациях – это эффект концентрации «радиальной энергии» (Тейяр де Шарден) всех в нее входящих элементов, превращающийся в сверхиндивидные свойства системы, делегируемые затем отдельным ее элементам в виде их сверхиндивидных системных качеств. Система общества органична, она не «побеждает» свои элементы, не «съедает» их, а превращает их в свои органы, которые своей творческой инициативой осуществляют жизнь системы: она живет жизнью человеческих индивидов, превращающихся в лоне системы в личности. </w:t>
      </w:r>
      <w:r w:rsidR="00E045F6">
        <w:rPr>
          <w:rFonts w:ascii="Times New Roman" w:hAnsi="Times New Roman"/>
          <w:sz w:val="28"/>
          <w:szCs w:val="28"/>
        </w:rPr>
        <w:t>Челове</w:t>
      </w:r>
      <w:r w:rsidRPr="00E045F6">
        <w:rPr>
          <w:rFonts w:ascii="Times New Roman" w:hAnsi="Times New Roman"/>
          <w:sz w:val="28"/>
          <w:szCs w:val="28"/>
        </w:rPr>
        <w:t>ческая личность социально системна; система общества – человечески личностна.</w:t>
      </w:r>
    </w:p>
    <w:p w:rsidR="00E045F6" w:rsidRDefault="00E045F6" w:rsidP="00200DF3">
      <w:pPr>
        <w:spacing w:line="360" w:lineRule="auto"/>
        <w:ind w:firstLine="708"/>
        <w:jc w:val="both"/>
        <w:rPr>
          <w:rFonts w:ascii="Times New Roman" w:hAnsi="Times New Roman"/>
          <w:sz w:val="28"/>
          <w:szCs w:val="28"/>
        </w:rPr>
      </w:pPr>
    </w:p>
    <w:p w:rsidR="00E045F6" w:rsidRDefault="00E045F6" w:rsidP="00200DF3">
      <w:pPr>
        <w:spacing w:line="360" w:lineRule="auto"/>
        <w:ind w:firstLine="708"/>
        <w:jc w:val="both"/>
        <w:rPr>
          <w:rFonts w:ascii="Times New Roman" w:hAnsi="Times New Roman"/>
          <w:sz w:val="28"/>
          <w:szCs w:val="28"/>
        </w:rPr>
      </w:pPr>
    </w:p>
    <w:p w:rsidR="00E045F6" w:rsidRDefault="00E045F6" w:rsidP="00200DF3">
      <w:pPr>
        <w:spacing w:line="360" w:lineRule="auto"/>
        <w:ind w:firstLine="708"/>
        <w:jc w:val="both"/>
        <w:rPr>
          <w:rFonts w:ascii="Times New Roman" w:hAnsi="Times New Roman"/>
          <w:sz w:val="28"/>
          <w:szCs w:val="28"/>
        </w:rPr>
      </w:pPr>
    </w:p>
    <w:p w:rsidR="00E045F6" w:rsidRDefault="00E045F6" w:rsidP="00200DF3">
      <w:pPr>
        <w:spacing w:line="360" w:lineRule="auto"/>
        <w:ind w:firstLine="708"/>
        <w:jc w:val="both"/>
        <w:rPr>
          <w:rFonts w:ascii="Times New Roman" w:hAnsi="Times New Roman"/>
          <w:sz w:val="28"/>
          <w:szCs w:val="28"/>
        </w:rPr>
      </w:pPr>
    </w:p>
    <w:p w:rsidR="00E045F6" w:rsidRDefault="00E045F6" w:rsidP="00200DF3">
      <w:pPr>
        <w:spacing w:line="360" w:lineRule="auto"/>
        <w:ind w:firstLine="708"/>
        <w:jc w:val="both"/>
        <w:rPr>
          <w:rFonts w:ascii="Times New Roman" w:hAnsi="Times New Roman"/>
          <w:sz w:val="28"/>
          <w:szCs w:val="28"/>
        </w:rPr>
      </w:pPr>
    </w:p>
    <w:p w:rsidR="00E045F6" w:rsidRDefault="00E045F6" w:rsidP="00200DF3">
      <w:pPr>
        <w:spacing w:line="360" w:lineRule="auto"/>
        <w:ind w:firstLine="708"/>
        <w:jc w:val="both"/>
        <w:rPr>
          <w:rFonts w:ascii="Times New Roman" w:hAnsi="Times New Roman"/>
          <w:sz w:val="28"/>
          <w:szCs w:val="28"/>
        </w:rPr>
      </w:pPr>
    </w:p>
    <w:p w:rsidR="00486008" w:rsidRPr="00240C0A" w:rsidRDefault="00486008" w:rsidP="00847C18">
      <w:pPr>
        <w:spacing w:line="360" w:lineRule="auto"/>
        <w:jc w:val="both"/>
        <w:rPr>
          <w:rFonts w:ascii="Times New Roman" w:hAnsi="Times New Roman"/>
          <w:b/>
          <w:sz w:val="28"/>
          <w:szCs w:val="28"/>
        </w:rPr>
      </w:pPr>
    </w:p>
    <w:p w:rsidR="00240C0A" w:rsidRPr="00240C0A" w:rsidRDefault="00240C0A" w:rsidP="00C67A50">
      <w:pPr>
        <w:spacing w:after="0" w:line="360" w:lineRule="auto"/>
        <w:jc w:val="center"/>
        <w:rPr>
          <w:rFonts w:ascii="Times New Roman" w:hAnsi="Times New Roman"/>
          <w:b/>
          <w:sz w:val="28"/>
          <w:szCs w:val="28"/>
        </w:rPr>
      </w:pPr>
      <w:r w:rsidRPr="00240C0A">
        <w:rPr>
          <w:rFonts w:ascii="Times New Roman" w:hAnsi="Times New Roman"/>
          <w:b/>
          <w:sz w:val="28"/>
          <w:szCs w:val="28"/>
        </w:rPr>
        <w:lastRenderedPageBreak/>
        <w:t xml:space="preserve">П.5.3. Укажите, какие основные архетипы и паттерны в жизни </w:t>
      </w:r>
    </w:p>
    <w:p w:rsidR="00240C0A" w:rsidRPr="00E045F6" w:rsidRDefault="00240C0A" w:rsidP="00847C18">
      <w:pPr>
        <w:spacing w:after="100" w:afterAutospacing="1" w:line="360" w:lineRule="auto"/>
        <w:jc w:val="center"/>
        <w:rPr>
          <w:rFonts w:ascii="Times New Roman" w:hAnsi="Times New Roman"/>
          <w:b/>
          <w:sz w:val="28"/>
          <w:szCs w:val="28"/>
        </w:rPr>
      </w:pPr>
      <w:r w:rsidRPr="00240C0A">
        <w:rPr>
          <w:rFonts w:ascii="Times New Roman" w:hAnsi="Times New Roman"/>
          <w:b/>
          <w:sz w:val="28"/>
          <w:szCs w:val="28"/>
        </w:rPr>
        <w:t>современного общества вы выявили.</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t>Согласно Юнгу,  архетипы  являются структурно-формирующими элементами внутри бессознательного. Из этих элементов вырастают архетипические образы, которые доминируют  и  в существовании личных фантазий,  и  в мифологиях всей культуры.  Архетипы  обнажают «готовность продуцировать вновь  и  вновь одинаковые или сходные мифические идеи». Они имеют тенденцию появляться как  основные   паттерны  — повторяющиеся ситуации  и  персонажи. Архетипические ситуации включают поиск, который осуществляет герой, путешествие по ночному морю  и  битву за освобождение от матери. Архетипические фигуры — это божественный ребенок, двойник, старый мудрец  и  предвечная мать.</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t>С каждым  архетипом  может быть связано широкое разнообразие символов. Например,  архетип  матери заключает в себе не только реальную мать каждого человека, но также все материнские фигуры  и  фигуры воспитанников. Эта группа  архетипа  включает женщин вообще, мистические образы женщин, такие, как Венера или Девственная Мать  и  Мать Природа, поддерживающие  и  воспитывающие символы, такие, как церковь  и  рай.  Архетип  матери содержит в себе  и  позитивные,  и  негативные черты, такие, как угрожающая, доминирующая или душащая мать. В средние века, например, этот аспект  архетипа  выкристаллизовался в образ ведьмы.</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t>«Это существенно — настаивать на том, что  архетипы  не являются просто именами или даже психологическими понятиями. Они являются частью самой  жизни  — образы, которые целиком связаны с живущим индивидом мостом эмоций» (</w:t>
      </w:r>
      <w:r w:rsidRPr="00E777C2">
        <w:rPr>
          <w:rFonts w:ascii="Times New Roman" w:hAnsi="Times New Roman"/>
          <w:sz w:val="28"/>
          <w:szCs w:val="28"/>
          <w:lang w:val="en-US"/>
        </w:rPr>
        <w:t>Jung</w:t>
      </w:r>
      <w:r w:rsidR="000B4E5A">
        <w:rPr>
          <w:rFonts w:ascii="Times New Roman" w:hAnsi="Times New Roman"/>
          <w:sz w:val="28"/>
          <w:szCs w:val="28"/>
        </w:rPr>
        <w:t>, 1964</w:t>
      </w:r>
      <w:r w:rsidRPr="00E777C2">
        <w:rPr>
          <w:rFonts w:ascii="Times New Roman" w:hAnsi="Times New Roman"/>
          <w:sz w:val="28"/>
          <w:szCs w:val="28"/>
        </w:rPr>
        <w:t>).</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t>Каждая из главных черт личности является  архетипом . Эти структуры включают эго, персону, тень, аниму (у мужчин), анимус (у женщин)  и  самость.</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lastRenderedPageBreak/>
        <w:t>В общем архетипические образы имеют  современные  формы. Сегодня людям более свойственно мечтать о борьбе с родней своего супруга, чем о победе над драконом.</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t>Архетипические формы — это инфраструктура психики. Архетипически</w:t>
      </w:r>
      <w:r>
        <w:rPr>
          <w:rFonts w:ascii="Times New Roman" w:hAnsi="Times New Roman"/>
          <w:sz w:val="28"/>
          <w:szCs w:val="28"/>
        </w:rPr>
        <w:t>е  паттерны  подобны  паттернам</w:t>
      </w:r>
      <w:r w:rsidRPr="00E777C2">
        <w:rPr>
          <w:rFonts w:ascii="Times New Roman" w:hAnsi="Times New Roman"/>
          <w:sz w:val="28"/>
          <w:szCs w:val="28"/>
        </w:rPr>
        <w:t>, организованным в кристаллическую структуру. Нет двух совершенно одинаковых снежинок, но каждая снежинка имеет одну  и  ту же  основную  кристаллическую структуру. Подобно этому содержание психики каждого индивида, так же как опыта каждого индивида, уникальн</w:t>
      </w:r>
      <w:r>
        <w:rPr>
          <w:rFonts w:ascii="Times New Roman" w:hAnsi="Times New Roman"/>
          <w:sz w:val="28"/>
          <w:szCs w:val="28"/>
        </w:rPr>
        <w:t>о. Тем не менее общие  паттерны</w:t>
      </w:r>
      <w:r w:rsidRPr="00E777C2">
        <w:rPr>
          <w:rFonts w:ascii="Times New Roman" w:hAnsi="Times New Roman"/>
          <w:sz w:val="28"/>
          <w:szCs w:val="28"/>
        </w:rPr>
        <w:t>, в которые эти опыты вливаются, определяются универсальными параметрами  и  основополагающ</w:t>
      </w:r>
      <w:r w:rsidR="000B4E5A">
        <w:rPr>
          <w:rFonts w:ascii="Times New Roman" w:hAnsi="Times New Roman"/>
          <w:sz w:val="28"/>
          <w:szCs w:val="28"/>
        </w:rPr>
        <w:t>ими принципами, или  архетипами</w:t>
      </w:r>
      <w:r w:rsidRPr="00E777C2">
        <w:rPr>
          <w:rFonts w:ascii="Times New Roman" w:hAnsi="Times New Roman"/>
          <w:sz w:val="28"/>
          <w:szCs w:val="28"/>
        </w:rPr>
        <w:t>: « Архетипы  бессознательного являются проявлениями органов тела  и  сил.  Арх</w:t>
      </w:r>
      <w:r w:rsidR="000B4E5A">
        <w:rPr>
          <w:rFonts w:ascii="Times New Roman" w:hAnsi="Times New Roman"/>
          <w:sz w:val="28"/>
          <w:szCs w:val="28"/>
        </w:rPr>
        <w:t>етипы  биологически обоснованы»</w:t>
      </w:r>
    </w:p>
    <w:p w:rsidR="00E045F6" w:rsidRPr="00E777C2" w:rsidRDefault="00E045F6" w:rsidP="00E045F6">
      <w:pPr>
        <w:spacing w:after="0" w:line="360" w:lineRule="auto"/>
        <w:ind w:firstLine="708"/>
        <w:jc w:val="both"/>
        <w:rPr>
          <w:rFonts w:ascii="Times New Roman" w:hAnsi="Times New Roman"/>
          <w:sz w:val="28"/>
          <w:szCs w:val="28"/>
        </w:rPr>
      </w:pPr>
      <w:r w:rsidRPr="00E777C2">
        <w:rPr>
          <w:rFonts w:ascii="Times New Roman" w:hAnsi="Times New Roman"/>
          <w:sz w:val="28"/>
          <w:szCs w:val="28"/>
        </w:rPr>
        <w:t>В своей кн</w:t>
      </w:r>
      <w:r w:rsidR="000B4E5A">
        <w:rPr>
          <w:rFonts w:ascii="Times New Roman" w:hAnsi="Times New Roman"/>
          <w:sz w:val="28"/>
          <w:szCs w:val="28"/>
        </w:rPr>
        <w:t>иге «Герой с тысячью лиц»</w:t>
      </w:r>
      <w:r w:rsidRPr="00E777C2">
        <w:rPr>
          <w:rFonts w:ascii="Times New Roman" w:hAnsi="Times New Roman"/>
          <w:sz w:val="28"/>
          <w:szCs w:val="28"/>
        </w:rPr>
        <w:t xml:space="preserve"> Джозеф Кэмпбелл, ученик Юнга, намечает в общих чертах базовые архетипические темы  и   паттерны  в историях  и  легендах о героях на всем протяжении истории. Несколько превосходных работ отмечают общие аспекты героического  архетипа  в сироте, воине, мудрец</w:t>
      </w:r>
      <w:r w:rsidR="000B4E5A">
        <w:rPr>
          <w:rFonts w:ascii="Times New Roman" w:hAnsi="Times New Roman"/>
          <w:sz w:val="28"/>
          <w:szCs w:val="28"/>
        </w:rPr>
        <w:t>е, глупце</w:t>
      </w:r>
      <w:r w:rsidRPr="00E777C2">
        <w:rPr>
          <w:rFonts w:ascii="Times New Roman" w:hAnsi="Times New Roman"/>
          <w:sz w:val="28"/>
          <w:szCs w:val="28"/>
        </w:rPr>
        <w:t>, а также в короле, с</w:t>
      </w:r>
      <w:r w:rsidR="000B4E5A">
        <w:rPr>
          <w:rFonts w:ascii="Times New Roman" w:hAnsi="Times New Roman"/>
          <w:sz w:val="28"/>
          <w:szCs w:val="28"/>
        </w:rPr>
        <w:t xml:space="preserve">тарце, волшебнике  и  любовнике. </w:t>
      </w:r>
      <w:r w:rsidRPr="00E777C2">
        <w:rPr>
          <w:rFonts w:ascii="Times New Roman" w:hAnsi="Times New Roman"/>
          <w:sz w:val="28"/>
          <w:szCs w:val="28"/>
        </w:rPr>
        <w:t>История Эдипа является хорошей иллюстрацией архетипической ситуации, которая связана с глубокой любовью сына к матери  и  конфликтом с отцом. Эту же базовую структуру можно найти как тему во многих мифах  и  легендах. Она может быть психологическим  паттерном  у многих людей. Есть много других ситуаций связи, таких, как связь дочери с ее родителями, родительская связь с детьми, связи между мужчинами  и  женщинами, братьями  и  сестрами  и  т. д.</w:t>
      </w:r>
    </w:p>
    <w:p w:rsidR="00974B3E" w:rsidRDefault="00974B3E" w:rsidP="00974B3E">
      <w:pPr>
        <w:spacing w:line="360" w:lineRule="auto"/>
        <w:jc w:val="both"/>
        <w:rPr>
          <w:rFonts w:ascii="Times New Roman" w:hAnsi="Times New Roman"/>
          <w:b/>
          <w:sz w:val="28"/>
          <w:szCs w:val="28"/>
        </w:rPr>
      </w:pPr>
    </w:p>
    <w:p w:rsidR="000E4396" w:rsidRDefault="000E4396" w:rsidP="00974B3E">
      <w:pPr>
        <w:spacing w:line="360" w:lineRule="auto"/>
        <w:jc w:val="both"/>
        <w:rPr>
          <w:rFonts w:ascii="Times New Roman" w:hAnsi="Times New Roman"/>
          <w:b/>
          <w:sz w:val="28"/>
          <w:szCs w:val="28"/>
        </w:rPr>
      </w:pPr>
    </w:p>
    <w:p w:rsidR="00486008" w:rsidRDefault="00486008" w:rsidP="00974B3E">
      <w:pPr>
        <w:spacing w:line="360" w:lineRule="auto"/>
        <w:jc w:val="both"/>
        <w:rPr>
          <w:rFonts w:ascii="Times New Roman" w:hAnsi="Times New Roman"/>
          <w:b/>
          <w:sz w:val="28"/>
          <w:szCs w:val="28"/>
        </w:rPr>
      </w:pPr>
    </w:p>
    <w:p w:rsidR="00486008" w:rsidRDefault="00486008" w:rsidP="00974B3E">
      <w:pPr>
        <w:spacing w:line="360" w:lineRule="auto"/>
        <w:jc w:val="both"/>
        <w:rPr>
          <w:rFonts w:ascii="Times New Roman" w:hAnsi="Times New Roman"/>
          <w:b/>
          <w:sz w:val="28"/>
          <w:szCs w:val="28"/>
        </w:rPr>
      </w:pPr>
    </w:p>
    <w:p w:rsidR="00DA231E" w:rsidRDefault="00486008" w:rsidP="006837C2">
      <w:pPr>
        <w:spacing w:after="100" w:afterAutospacing="1" w:line="360" w:lineRule="auto"/>
        <w:jc w:val="center"/>
        <w:rPr>
          <w:rFonts w:ascii="Times New Roman" w:hAnsi="Times New Roman"/>
          <w:b/>
          <w:sz w:val="28"/>
          <w:szCs w:val="28"/>
        </w:rPr>
      </w:pPr>
      <w:r>
        <w:rPr>
          <w:rFonts w:ascii="Times New Roman" w:hAnsi="Times New Roman"/>
          <w:b/>
          <w:sz w:val="28"/>
          <w:szCs w:val="28"/>
        </w:rPr>
        <w:lastRenderedPageBreak/>
        <w:t>Список литературы</w:t>
      </w:r>
    </w:p>
    <w:p w:rsidR="00DA231E" w:rsidRPr="00DA231E" w:rsidRDefault="006837C2" w:rsidP="006837C2">
      <w:pPr>
        <w:pStyle w:val="a5"/>
        <w:numPr>
          <w:ilvl w:val="0"/>
          <w:numId w:val="9"/>
        </w:numPr>
        <w:spacing w:after="0" w:line="360" w:lineRule="auto"/>
        <w:rPr>
          <w:rFonts w:ascii="Times New Roman" w:hAnsi="Times New Roman"/>
          <w:sz w:val="28"/>
          <w:szCs w:val="28"/>
        </w:rPr>
      </w:pPr>
      <w:r>
        <w:rPr>
          <w:rFonts w:ascii="Times New Roman" w:hAnsi="Times New Roman" w:cs="Times New Roman"/>
          <w:sz w:val="28"/>
          <w:szCs w:val="28"/>
        </w:rPr>
        <w:t xml:space="preserve">Архетипы </w:t>
      </w:r>
      <w:r w:rsidR="00DA231E" w:rsidRPr="00DA231E">
        <w:rPr>
          <w:rFonts w:ascii="Times New Roman" w:hAnsi="Times New Roman" w:cs="Times New Roman"/>
          <w:sz w:val="28"/>
          <w:szCs w:val="28"/>
        </w:rPr>
        <w:t>личностей</w:t>
      </w:r>
      <w:r>
        <w:rPr>
          <w:rFonts w:ascii="Times New Roman" w:hAnsi="Times New Roman" w:cs="Times New Roman"/>
          <w:sz w:val="28"/>
          <w:szCs w:val="28"/>
        </w:rPr>
        <w:t xml:space="preserve"> </w:t>
      </w:r>
      <w:r w:rsidRPr="006837C2">
        <w:rPr>
          <w:rFonts w:ascii="Times New Roman" w:hAnsi="Times New Roman" w:cs="Times New Roman"/>
          <w:sz w:val="28"/>
          <w:szCs w:val="28"/>
        </w:rPr>
        <w:t>-</w:t>
      </w:r>
      <w:r>
        <w:rPr>
          <w:rFonts w:ascii="Times New Roman" w:hAnsi="Times New Roman" w:cs="Times New Roman"/>
          <w:b/>
          <w:sz w:val="28"/>
          <w:szCs w:val="28"/>
        </w:rPr>
        <w:t xml:space="preserve"> </w:t>
      </w:r>
      <w:r w:rsidRPr="006837C2">
        <w:rPr>
          <w:rFonts w:ascii="Times New Roman" w:hAnsi="Times New Roman" w:cs="Times New Roman"/>
          <w:sz w:val="28"/>
          <w:szCs w:val="28"/>
          <w:lang w:val="en-US"/>
        </w:rPr>
        <w:t>URL</w:t>
      </w:r>
      <w:r w:rsidRPr="006837C2">
        <w:rPr>
          <w:rFonts w:ascii="Times New Roman" w:hAnsi="Times New Roman" w:cs="Times New Roman"/>
          <w:sz w:val="28"/>
          <w:szCs w:val="28"/>
        </w:rPr>
        <w:t xml:space="preserve">: </w:t>
      </w:r>
      <w:hyperlink r:id="rId13" w:history="1">
        <w:r w:rsidR="00DA231E" w:rsidRPr="00DA231E">
          <w:rPr>
            <w:rStyle w:val="ac"/>
            <w:rFonts w:ascii="Times New Roman" w:hAnsi="Times New Roman"/>
            <w:color w:val="auto"/>
            <w:sz w:val="28"/>
            <w:szCs w:val="28"/>
            <w:u w:val="none"/>
          </w:rPr>
          <w:t>http://butcher.convex.ru/blog/2012/11/3/index.html</w:t>
        </w:r>
      </w:hyperlink>
    </w:p>
    <w:p w:rsidR="007F4D51" w:rsidRPr="007F4D51"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olor w:val="000000"/>
          <w:sz w:val="28"/>
          <w:szCs w:val="28"/>
          <w:bdr w:val="none" w:sz="0" w:space="0" w:color="auto" w:frame="1"/>
          <w:lang w:eastAsia="ru-RU"/>
        </w:rPr>
        <w:t>Булатов А.С. Экономика: Учебник. - М.: Бек, 2008.</w:t>
      </w:r>
    </w:p>
    <w:p w:rsidR="007F4D51" w:rsidRPr="007F4D51"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color w:val="000000"/>
          <w:sz w:val="28"/>
          <w:szCs w:val="28"/>
          <w:bdr w:val="none" w:sz="0" w:space="0" w:color="auto" w:frame="1"/>
          <w:lang w:eastAsia="ru-RU"/>
        </w:rPr>
        <w:t>Бобков В. Уровень социального неравенства // Экономист. - 2008. - №3.</w:t>
      </w:r>
    </w:p>
    <w:p w:rsidR="007F4D51" w:rsidRPr="007F4D51"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color w:val="000000"/>
          <w:sz w:val="28"/>
          <w:szCs w:val="28"/>
          <w:bdr w:val="none" w:sz="0" w:space="0" w:color="auto" w:frame="1"/>
          <w:lang w:eastAsia="ru-RU"/>
        </w:rPr>
        <w:t>Бобков В. Структура общества // Экономист. - 2009. - №9.</w:t>
      </w:r>
    </w:p>
    <w:p w:rsidR="007F4D51" w:rsidRPr="007F4D51"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color w:val="000000"/>
          <w:sz w:val="28"/>
          <w:szCs w:val="28"/>
          <w:bdr w:val="none" w:sz="0" w:space="0" w:color="auto" w:frame="1"/>
          <w:lang w:eastAsia="ru-RU"/>
        </w:rPr>
        <w:t>Байгереев М.В. Анализ российской бедности: причины, особенности и методика счета // Человек и труд. - 2007. - №8</w:t>
      </w:r>
    </w:p>
    <w:p w:rsidR="007F4D51" w:rsidRPr="007F4D51"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bCs/>
          <w:sz w:val="28"/>
          <w:szCs w:val="28"/>
        </w:rPr>
        <w:t xml:space="preserve">Дрогобыцкий </w:t>
      </w:r>
      <w:r w:rsidR="00A730B8" w:rsidRPr="007F4D51">
        <w:rPr>
          <w:rFonts w:ascii="Times New Roman" w:eastAsia="Times New Roman" w:hAnsi="Times New Roman" w:cs="Times New Roman"/>
          <w:bCs/>
          <w:sz w:val="28"/>
          <w:szCs w:val="28"/>
        </w:rPr>
        <w:t>И</w:t>
      </w:r>
      <w:r w:rsidR="00A730B8" w:rsidRPr="007F4D51">
        <w:rPr>
          <w:rFonts w:ascii="Times New Roman" w:hAnsi="Times New Roman" w:cs="Times New Roman"/>
          <w:sz w:val="28"/>
          <w:szCs w:val="28"/>
        </w:rPr>
        <w:t>.</w:t>
      </w:r>
      <w:r w:rsidR="00A730B8" w:rsidRPr="007F4D51">
        <w:rPr>
          <w:rFonts w:ascii="Times New Roman" w:eastAsia="Times New Roman" w:hAnsi="Times New Roman" w:cs="Times New Roman"/>
          <w:bCs/>
          <w:sz w:val="28"/>
          <w:szCs w:val="28"/>
        </w:rPr>
        <w:t>Н</w:t>
      </w:r>
      <w:r w:rsidR="00A730B8" w:rsidRPr="007F4D51">
        <w:rPr>
          <w:rFonts w:ascii="Times New Roman" w:hAnsi="Times New Roman" w:cs="Times New Roman"/>
          <w:sz w:val="28"/>
          <w:szCs w:val="28"/>
        </w:rPr>
        <w:t xml:space="preserve">. </w:t>
      </w:r>
      <w:r w:rsidRPr="007F4D51">
        <w:rPr>
          <w:rFonts w:ascii="Times New Roman" w:eastAsia="Times New Roman" w:hAnsi="Times New Roman" w:cs="Times New Roman"/>
          <w:bCs/>
          <w:sz w:val="28"/>
          <w:szCs w:val="28"/>
        </w:rPr>
        <w:t>Системный анализ в экономике</w:t>
      </w:r>
      <w:r w:rsidR="007F4D51">
        <w:rPr>
          <w:rFonts w:ascii="Times New Roman" w:eastAsia="Times New Roman" w:hAnsi="Times New Roman" w:cs="Times New Roman"/>
          <w:sz w:val="28"/>
          <w:szCs w:val="28"/>
        </w:rPr>
        <w:t>: У</w:t>
      </w:r>
      <w:r w:rsidR="00A730B8" w:rsidRPr="007F4D51">
        <w:rPr>
          <w:rFonts w:ascii="Times New Roman" w:eastAsia="Times New Roman" w:hAnsi="Times New Roman" w:cs="Times New Roman"/>
          <w:sz w:val="28"/>
          <w:szCs w:val="28"/>
        </w:rPr>
        <w:t>чебник</w:t>
      </w:r>
      <w:r w:rsidR="007F4D51" w:rsidRPr="007F4D51">
        <w:rPr>
          <w:rFonts w:ascii="Times New Roman" w:hAnsi="Times New Roman" w:cs="Times New Roman"/>
          <w:sz w:val="28"/>
          <w:szCs w:val="28"/>
        </w:rPr>
        <w:t>.</w:t>
      </w:r>
      <w:r w:rsidR="00A730B8" w:rsidRPr="007F4D51">
        <w:rPr>
          <w:rFonts w:ascii="Times New Roman" w:eastAsia="Times New Roman" w:hAnsi="Times New Roman" w:cs="Times New Roman"/>
          <w:sz w:val="28"/>
          <w:szCs w:val="28"/>
        </w:rPr>
        <w:t>— М.: ЮНИТИ-ДАНА, 2011</w:t>
      </w:r>
      <w:r w:rsidR="006837C2">
        <w:rPr>
          <w:rFonts w:ascii="Times New Roman" w:eastAsia="Times New Roman" w:hAnsi="Times New Roman" w:cs="Times New Roman"/>
          <w:sz w:val="28"/>
          <w:szCs w:val="28"/>
        </w:rPr>
        <w:t>.</w:t>
      </w:r>
    </w:p>
    <w:p w:rsidR="00817047" w:rsidRPr="00817047" w:rsidRDefault="00817047" w:rsidP="00817047">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color w:val="000000"/>
          <w:sz w:val="28"/>
          <w:szCs w:val="28"/>
          <w:bdr w:val="none" w:sz="0" w:space="0" w:color="auto" w:frame="1"/>
          <w:lang w:eastAsia="ru-RU"/>
        </w:rPr>
        <w:t>Крыжановская А.Г. Теоретические подходы к определению качества жизни населения // Финансы, денежное обращение и кредит. - 2009. - №5.</w:t>
      </w:r>
    </w:p>
    <w:p w:rsidR="007F4D51" w:rsidRPr="00DA231E"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color w:val="000000"/>
          <w:sz w:val="28"/>
          <w:szCs w:val="28"/>
          <w:bdr w:val="none" w:sz="0" w:space="0" w:color="auto" w:frame="1"/>
          <w:lang w:eastAsia="ru-RU"/>
        </w:rPr>
        <w:t>Маневич В.Е. Социально-экономическое положение России в зеркале научной периодики // Бизнес и банки. - 2007. - №4.</w:t>
      </w:r>
    </w:p>
    <w:p w:rsidR="00DA231E" w:rsidRPr="00DA231E" w:rsidRDefault="00DA231E" w:rsidP="00DA231E">
      <w:pPr>
        <w:pStyle w:val="a5"/>
        <w:numPr>
          <w:ilvl w:val="0"/>
          <w:numId w:val="9"/>
        </w:numPr>
        <w:spacing w:after="0" w:line="360" w:lineRule="auto"/>
        <w:jc w:val="both"/>
        <w:rPr>
          <w:rFonts w:ascii="Times New Roman" w:hAnsi="Times New Roman"/>
          <w:sz w:val="28"/>
          <w:szCs w:val="28"/>
          <w:lang w:val="de-DE"/>
        </w:rPr>
      </w:pPr>
      <w:r w:rsidRPr="00DA231E">
        <w:rPr>
          <w:rFonts w:ascii="Times New Roman" w:hAnsi="Times New Roman"/>
          <w:sz w:val="28"/>
          <w:szCs w:val="28"/>
        </w:rPr>
        <w:t>Метод</w:t>
      </w:r>
      <w:r w:rsidRPr="00DA231E">
        <w:rPr>
          <w:rFonts w:ascii="Times New Roman" w:hAnsi="Times New Roman"/>
          <w:sz w:val="28"/>
          <w:szCs w:val="28"/>
          <w:lang w:val="de-DE"/>
        </w:rPr>
        <w:t xml:space="preserve"> "PATTERN" </w:t>
      </w:r>
      <w:r w:rsidR="006837C2" w:rsidRPr="006837C2">
        <w:rPr>
          <w:rFonts w:ascii="Times New Roman" w:hAnsi="Times New Roman" w:cs="Times New Roman"/>
          <w:sz w:val="28"/>
          <w:szCs w:val="28"/>
          <w:lang w:val="de-DE"/>
        </w:rPr>
        <w:t>-</w:t>
      </w:r>
      <w:r w:rsidR="006837C2" w:rsidRPr="006837C2">
        <w:rPr>
          <w:rFonts w:ascii="Times New Roman" w:hAnsi="Times New Roman" w:cs="Times New Roman"/>
          <w:b/>
          <w:sz w:val="28"/>
          <w:szCs w:val="28"/>
          <w:lang w:val="de-DE"/>
        </w:rPr>
        <w:t xml:space="preserve"> </w:t>
      </w:r>
      <w:r w:rsidR="006837C2" w:rsidRPr="006837C2">
        <w:rPr>
          <w:rFonts w:ascii="Times New Roman" w:hAnsi="Times New Roman" w:cs="Times New Roman"/>
          <w:sz w:val="28"/>
          <w:szCs w:val="28"/>
          <w:lang w:val="de-DE"/>
        </w:rPr>
        <w:t>URL:</w:t>
      </w:r>
      <w:r w:rsidR="006837C2" w:rsidRPr="006837C2">
        <w:rPr>
          <w:sz w:val="28"/>
          <w:szCs w:val="28"/>
          <w:lang w:val="de-DE"/>
        </w:rPr>
        <w:t xml:space="preserve"> </w:t>
      </w:r>
      <w:hyperlink r:id="rId14" w:history="1">
        <w:r w:rsidRPr="00DA231E">
          <w:rPr>
            <w:rStyle w:val="ac"/>
            <w:rFonts w:ascii="Times New Roman" w:hAnsi="Times New Roman"/>
            <w:color w:val="auto"/>
            <w:sz w:val="28"/>
            <w:szCs w:val="28"/>
            <w:u w:val="none"/>
            <w:lang w:val="de-DE"/>
          </w:rPr>
          <w:t>http://formug.narod.ru/pattern.html</w:t>
        </w:r>
      </w:hyperlink>
    </w:p>
    <w:p w:rsidR="00DA231E" w:rsidRPr="00DA231E" w:rsidRDefault="00EF02F4" w:rsidP="00DA231E">
      <w:pPr>
        <w:pStyle w:val="a5"/>
        <w:numPr>
          <w:ilvl w:val="0"/>
          <w:numId w:val="9"/>
        </w:numPr>
        <w:spacing w:after="0" w:line="360" w:lineRule="auto"/>
        <w:jc w:val="both"/>
        <w:rPr>
          <w:rFonts w:ascii="Times New Roman" w:eastAsia="Times New Roman" w:hAnsi="Times New Roman"/>
          <w:color w:val="000000"/>
          <w:sz w:val="28"/>
          <w:szCs w:val="28"/>
          <w:lang w:eastAsia="ru-RU"/>
        </w:rPr>
      </w:pPr>
      <w:r w:rsidRPr="007F4D51">
        <w:rPr>
          <w:rFonts w:ascii="Times New Roman" w:eastAsia="Times New Roman" w:hAnsi="Times New Roman" w:cs="Times New Roman"/>
          <w:color w:val="000000"/>
          <w:sz w:val="28"/>
          <w:szCs w:val="28"/>
          <w:bdr w:val="none" w:sz="0" w:space="0" w:color="auto" w:frame="1"/>
          <w:lang w:eastAsia="ru-RU"/>
        </w:rPr>
        <w:t>Ржаницына Л.А. Бедность в России: причины, особенности, пути уменьшения // Экономист. - 2009. - №4.</w:t>
      </w:r>
    </w:p>
    <w:p w:rsidR="00DA231E" w:rsidRPr="00DA231E" w:rsidRDefault="006837C2" w:rsidP="006837C2">
      <w:pPr>
        <w:pStyle w:val="a5"/>
        <w:numPr>
          <w:ilvl w:val="0"/>
          <w:numId w:val="9"/>
        </w:numPr>
        <w:spacing w:after="0" w:line="360" w:lineRule="auto"/>
        <w:rPr>
          <w:rFonts w:ascii="Times New Roman" w:hAnsi="Times New Roman"/>
          <w:sz w:val="28"/>
          <w:szCs w:val="28"/>
        </w:rPr>
      </w:pPr>
      <w:r>
        <w:rPr>
          <w:rFonts w:ascii="Times New Roman" w:hAnsi="Times New Roman"/>
          <w:sz w:val="28"/>
          <w:szCs w:val="28"/>
        </w:rPr>
        <w:t xml:space="preserve"> </w:t>
      </w:r>
      <w:r w:rsidR="00DA231E" w:rsidRPr="00DA231E">
        <w:rPr>
          <w:rFonts w:ascii="Times New Roman" w:hAnsi="Times New Roman"/>
          <w:sz w:val="28"/>
          <w:szCs w:val="28"/>
        </w:rPr>
        <w:t>Система и личность</w:t>
      </w:r>
      <w:r>
        <w:rPr>
          <w:rFonts w:ascii="Times New Roman" w:hAnsi="Times New Roman"/>
          <w:sz w:val="28"/>
          <w:szCs w:val="28"/>
        </w:rPr>
        <w:t xml:space="preserve"> </w:t>
      </w:r>
      <w:r w:rsidRPr="006837C2">
        <w:rPr>
          <w:rFonts w:ascii="Times New Roman" w:hAnsi="Times New Roman" w:cs="Times New Roman"/>
          <w:sz w:val="28"/>
          <w:szCs w:val="28"/>
        </w:rPr>
        <w:t>-</w:t>
      </w:r>
      <w:r w:rsidRPr="006837C2">
        <w:rPr>
          <w:rFonts w:ascii="Times New Roman" w:hAnsi="Times New Roman" w:cs="Times New Roman"/>
          <w:b/>
          <w:sz w:val="28"/>
          <w:szCs w:val="28"/>
        </w:rPr>
        <w:t xml:space="preserve"> </w:t>
      </w:r>
      <w:r w:rsidRPr="006837C2">
        <w:rPr>
          <w:rFonts w:ascii="Times New Roman" w:hAnsi="Times New Roman" w:cs="Times New Roman"/>
          <w:sz w:val="28"/>
          <w:szCs w:val="28"/>
          <w:lang w:val="en-US"/>
        </w:rPr>
        <w:t>URL</w:t>
      </w:r>
      <w:r w:rsidRPr="006837C2">
        <w:rPr>
          <w:rFonts w:ascii="Times New Roman" w:hAnsi="Times New Roman" w:cs="Times New Roman"/>
          <w:sz w:val="28"/>
          <w:szCs w:val="28"/>
        </w:rPr>
        <w:t>:</w:t>
      </w:r>
      <w:r>
        <w:rPr>
          <w:sz w:val="28"/>
          <w:szCs w:val="28"/>
        </w:rPr>
        <w:t xml:space="preserve"> </w:t>
      </w:r>
      <w:r w:rsidR="00DA231E" w:rsidRPr="00DA231E">
        <w:rPr>
          <w:rFonts w:ascii="Times New Roman" w:hAnsi="Times New Roman"/>
          <w:sz w:val="28"/>
          <w:szCs w:val="28"/>
        </w:rPr>
        <w:t xml:space="preserve"> </w:t>
      </w:r>
      <w:hyperlink r:id="rId15" w:history="1">
        <w:r w:rsidR="00DA231E" w:rsidRPr="00DA231E">
          <w:rPr>
            <w:rStyle w:val="ac"/>
            <w:rFonts w:ascii="Times New Roman" w:hAnsi="Times New Roman"/>
            <w:color w:val="auto"/>
            <w:sz w:val="28"/>
            <w:szCs w:val="28"/>
            <w:u w:val="none"/>
          </w:rPr>
          <w:t>http://www.socionauki.ru/journal/articles/130083/</w:t>
        </w:r>
      </w:hyperlink>
    </w:p>
    <w:p w:rsidR="006837C2" w:rsidRDefault="00DA231E" w:rsidP="00DA231E">
      <w:pPr>
        <w:pStyle w:val="a5"/>
        <w:numPr>
          <w:ilvl w:val="0"/>
          <w:numId w:val="9"/>
        </w:numPr>
        <w:spacing w:after="0" w:line="360" w:lineRule="auto"/>
        <w:jc w:val="both"/>
        <w:rPr>
          <w:rFonts w:ascii="Times New Roman" w:hAnsi="Times New Roman"/>
          <w:sz w:val="28"/>
          <w:szCs w:val="28"/>
        </w:rPr>
      </w:pPr>
      <w:r w:rsidRPr="00DA231E">
        <w:rPr>
          <w:rFonts w:ascii="Times New Roman" w:hAnsi="Times New Roman"/>
          <w:sz w:val="28"/>
          <w:szCs w:val="28"/>
        </w:rPr>
        <w:t>Систематизация   заинтересованных   сторон</w:t>
      </w:r>
      <w:r w:rsidR="006837C2">
        <w:rPr>
          <w:rFonts w:ascii="Times New Roman" w:hAnsi="Times New Roman"/>
          <w:sz w:val="28"/>
          <w:szCs w:val="28"/>
        </w:rPr>
        <w:t xml:space="preserve"> </w:t>
      </w:r>
      <w:r w:rsidR="006837C2" w:rsidRPr="006837C2">
        <w:rPr>
          <w:rFonts w:ascii="Times New Roman" w:hAnsi="Times New Roman" w:cs="Times New Roman"/>
          <w:sz w:val="28"/>
          <w:szCs w:val="28"/>
        </w:rPr>
        <w:t>-</w:t>
      </w:r>
      <w:r w:rsidR="006837C2" w:rsidRPr="006837C2">
        <w:rPr>
          <w:rFonts w:ascii="Times New Roman" w:hAnsi="Times New Roman" w:cs="Times New Roman"/>
          <w:b/>
          <w:sz w:val="28"/>
          <w:szCs w:val="28"/>
        </w:rPr>
        <w:t xml:space="preserve"> </w:t>
      </w:r>
      <w:r w:rsidR="006837C2" w:rsidRPr="006837C2">
        <w:rPr>
          <w:rFonts w:ascii="Times New Roman" w:hAnsi="Times New Roman" w:cs="Times New Roman"/>
          <w:sz w:val="28"/>
          <w:szCs w:val="28"/>
          <w:lang w:val="en-US"/>
        </w:rPr>
        <w:t>URL</w:t>
      </w:r>
      <w:r w:rsidR="006837C2" w:rsidRPr="006837C2">
        <w:rPr>
          <w:rFonts w:ascii="Times New Roman" w:hAnsi="Times New Roman" w:cs="Times New Roman"/>
          <w:sz w:val="28"/>
          <w:szCs w:val="28"/>
        </w:rPr>
        <w:t>:</w:t>
      </w:r>
      <w:r w:rsidR="006837C2">
        <w:rPr>
          <w:sz w:val="28"/>
          <w:szCs w:val="28"/>
        </w:rPr>
        <w:t xml:space="preserve"> </w:t>
      </w:r>
      <w:r w:rsidRPr="00DA231E">
        <w:rPr>
          <w:rFonts w:ascii="Times New Roman" w:hAnsi="Times New Roman"/>
          <w:sz w:val="28"/>
          <w:szCs w:val="28"/>
        </w:rPr>
        <w:t xml:space="preserve"> </w:t>
      </w:r>
    </w:p>
    <w:p w:rsidR="00DA231E" w:rsidRPr="00DA231E" w:rsidRDefault="00DA231E" w:rsidP="006837C2">
      <w:pPr>
        <w:pStyle w:val="a5"/>
        <w:spacing w:after="0" w:line="360" w:lineRule="auto"/>
        <w:jc w:val="both"/>
        <w:rPr>
          <w:rFonts w:ascii="Times New Roman" w:hAnsi="Times New Roman"/>
          <w:sz w:val="28"/>
          <w:szCs w:val="28"/>
        </w:rPr>
      </w:pPr>
      <w:r w:rsidRPr="00DA231E">
        <w:rPr>
          <w:rFonts w:ascii="Times New Roman" w:hAnsi="Times New Roman"/>
          <w:sz w:val="28"/>
          <w:szCs w:val="28"/>
          <w:lang w:val="de-DE"/>
        </w:rPr>
        <w:t>http</w:t>
      </w:r>
      <w:r w:rsidRPr="00DA231E">
        <w:rPr>
          <w:rFonts w:ascii="Times New Roman" w:hAnsi="Times New Roman"/>
          <w:sz w:val="28"/>
          <w:szCs w:val="28"/>
        </w:rPr>
        <w:t>://</w:t>
      </w:r>
      <w:r w:rsidRPr="00DA231E">
        <w:rPr>
          <w:rFonts w:ascii="Times New Roman" w:hAnsi="Times New Roman"/>
          <w:sz w:val="28"/>
          <w:szCs w:val="28"/>
          <w:lang w:val="de-DE"/>
        </w:rPr>
        <w:t>hr</w:t>
      </w:r>
      <w:r w:rsidRPr="00DA231E">
        <w:rPr>
          <w:rFonts w:ascii="Times New Roman" w:hAnsi="Times New Roman"/>
          <w:sz w:val="28"/>
          <w:szCs w:val="28"/>
        </w:rPr>
        <w:t>-</w:t>
      </w:r>
      <w:r w:rsidRPr="00DA231E">
        <w:rPr>
          <w:rFonts w:ascii="Times New Roman" w:hAnsi="Times New Roman"/>
          <w:sz w:val="28"/>
          <w:szCs w:val="28"/>
          <w:lang w:val="de-DE"/>
        </w:rPr>
        <w:t>portal</w:t>
      </w:r>
      <w:r w:rsidRPr="00DA231E">
        <w:rPr>
          <w:rFonts w:ascii="Times New Roman" w:hAnsi="Times New Roman"/>
          <w:sz w:val="28"/>
          <w:szCs w:val="28"/>
        </w:rPr>
        <w:t>.</w:t>
      </w:r>
      <w:r w:rsidRPr="00DA231E">
        <w:rPr>
          <w:rFonts w:ascii="Times New Roman" w:hAnsi="Times New Roman"/>
          <w:sz w:val="28"/>
          <w:szCs w:val="28"/>
          <w:lang w:val="de-DE"/>
        </w:rPr>
        <w:t>ru</w:t>
      </w:r>
      <w:r w:rsidRPr="00DA231E">
        <w:rPr>
          <w:rFonts w:ascii="Times New Roman" w:hAnsi="Times New Roman"/>
          <w:sz w:val="28"/>
          <w:szCs w:val="28"/>
        </w:rPr>
        <w:t>/</w:t>
      </w:r>
      <w:r w:rsidRPr="00DA231E">
        <w:rPr>
          <w:rFonts w:ascii="Times New Roman" w:hAnsi="Times New Roman"/>
          <w:sz w:val="28"/>
          <w:szCs w:val="28"/>
          <w:lang w:val="de-DE"/>
        </w:rPr>
        <w:t>varticle</w:t>
      </w:r>
      <w:r w:rsidRPr="00DA231E">
        <w:rPr>
          <w:rFonts w:ascii="Times New Roman" w:hAnsi="Times New Roman"/>
          <w:sz w:val="28"/>
          <w:szCs w:val="28"/>
        </w:rPr>
        <w:t>/</w:t>
      </w:r>
      <w:r w:rsidRPr="00DA231E">
        <w:rPr>
          <w:rFonts w:ascii="Times New Roman" w:hAnsi="Times New Roman"/>
          <w:sz w:val="28"/>
          <w:szCs w:val="28"/>
          <w:lang w:val="de-DE"/>
        </w:rPr>
        <w:t>stakeholder</w:t>
      </w:r>
      <w:r w:rsidRPr="00DA231E">
        <w:rPr>
          <w:rFonts w:ascii="Times New Roman" w:hAnsi="Times New Roman"/>
          <w:sz w:val="28"/>
          <w:szCs w:val="28"/>
        </w:rPr>
        <w:t>-</w:t>
      </w:r>
      <w:r w:rsidRPr="00DA231E">
        <w:rPr>
          <w:rFonts w:ascii="Times New Roman" w:hAnsi="Times New Roman"/>
          <w:sz w:val="28"/>
          <w:szCs w:val="28"/>
          <w:lang w:val="de-DE"/>
        </w:rPr>
        <w:t>mapping</w:t>
      </w:r>
      <w:r w:rsidRPr="00DA231E">
        <w:rPr>
          <w:rFonts w:ascii="Times New Roman" w:hAnsi="Times New Roman"/>
          <w:sz w:val="28"/>
          <w:szCs w:val="28"/>
        </w:rPr>
        <w:t>-</w:t>
      </w:r>
      <w:r w:rsidRPr="00DA231E">
        <w:rPr>
          <w:rFonts w:ascii="Times New Roman" w:hAnsi="Times New Roman"/>
          <w:sz w:val="28"/>
          <w:szCs w:val="28"/>
          <w:lang w:val="de-DE"/>
        </w:rPr>
        <w:t>sistematizaciya</w:t>
      </w:r>
      <w:r w:rsidRPr="00DA231E">
        <w:rPr>
          <w:rFonts w:ascii="Times New Roman" w:hAnsi="Times New Roman"/>
          <w:sz w:val="28"/>
          <w:szCs w:val="28"/>
        </w:rPr>
        <w:t>-</w:t>
      </w:r>
      <w:r w:rsidRPr="00DA231E">
        <w:rPr>
          <w:rFonts w:ascii="Times New Roman" w:hAnsi="Times New Roman"/>
          <w:sz w:val="28"/>
          <w:szCs w:val="28"/>
          <w:lang w:val="de-DE"/>
        </w:rPr>
        <w:t>zainteresovannyh</w:t>
      </w:r>
      <w:r w:rsidRPr="00DA231E">
        <w:rPr>
          <w:rFonts w:ascii="Times New Roman" w:hAnsi="Times New Roman"/>
          <w:sz w:val="28"/>
          <w:szCs w:val="28"/>
        </w:rPr>
        <w:t>-</w:t>
      </w:r>
      <w:r w:rsidRPr="00DA231E">
        <w:rPr>
          <w:rFonts w:ascii="Times New Roman" w:hAnsi="Times New Roman"/>
          <w:sz w:val="28"/>
          <w:szCs w:val="28"/>
          <w:lang w:val="de-DE"/>
        </w:rPr>
        <w:t>storon</w:t>
      </w:r>
    </w:p>
    <w:p w:rsidR="00DA231E" w:rsidRPr="00DA231E" w:rsidRDefault="00DA231E" w:rsidP="006837C2">
      <w:pPr>
        <w:pStyle w:val="a5"/>
        <w:numPr>
          <w:ilvl w:val="0"/>
          <w:numId w:val="9"/>
        </w:numPr>
        <w:shd w:val="clear" w:color="auto" w:fill="FFFFFF"/>
        <w:spacing w:line="360" w:lineRule="auto"/>
        <w:rPr>
          <w:rFonts w:ascii="Times New Roman" w:hAnsi="Times New Roman"/>
          <w:sz w:val="28"/>
          <w:szCs w:val="28"/>
        </w:rPr>
      </w:pPr>
      <w:r w:rsidRPr="00DA231E">
        <w:rPr>
          <w:rFonts w:ascii="Times New Roman" w:hAnsi="Times New Roman"/>
          <w:sz w:val="28"/>
          <w:szCs w:val="28"/>
        </w:rPr>
        <w:t>Системные   архетипы</w:t>
      </w:r>
      <w:r w:rsidR="006837C2">
        <w:rPr>
          <w:rFonts w:ascii="Times New Roman" w:hAnsi="Times New Roman"/>
          <w:sz w:val="28"/>
          <w:szCs w:val="28"/>
        </w:rPr>
        <w:t xml:space="preserve"> </w:t>
      </w:r>
      <w:r w:rsidR="006837C2" w:rsidRPr="006837C2">
        <w:rPr>
          <w:rFonts w:ascii="Times New Roman" w:hAnsi="Times New Roman" w:cs="Times New Roman"/>
          <w:sz w:val="28"/>
          <w:szCs w:val="28"/>
        </w:rPr>
        <w:t>-</w:t>
      </w:r>
      <w:r w:rsidR="006837C2" w:rsidRPr="006837C2">
        <w:rPr>
          <w:rFonts w:ascii="Times New Roman" w:hAnsi="Times New Roman" w:cs="Times New Roman"/>
          <w:b/>
          <w:sz w:val="28"/>
          <w:szCs w:val="28"/>
        </w:rPr>
        <w:t xml:space="preserve"> </w:t>
      </w:r>
      <w:r w:rsidR="006837C2" w:rsidRPr="006837C2">
        <w:rPr>
          <w:rFonts w:ascii="Times New Roman" w:hAnsi="Times New Roman" w:cs="Times New Roman"/>
          <w:sz w:val="28"/>
          <w:szCs w:val="28"/>
          <w:lang w:val="en-US"/>
        </w:rPr>
        <w:t>URL</w:t>
      </w:r>
      <w:r w:rsidR="006837C2" w:rsidRPr="006837C2">
        <w:rPr>
          <w:rFonts w:ascii="Times New Roman" w:hAnsi="Times New Roman" w:cs="Times New Roman"/>
          <w:sz w:val="28"/>
          <w:szCs w:val="28"/>
        </w:rPr>
        <w:t>:</w:t>
      </w:r>
      <w:r w:rsidR="006837C2">
        <w:rPr>
          <w:sz w:val="28"/>
          <w:szCs w:val="28"/>
        </w:rPr>
        <w:t xml:space="preserve"> </w:t>
      </w:r>
      <w:r w:rsidRPr="00DA231E">
        <w:rPr>
          <w:rFonts w:ascii="Times New Roman" w:hAnsi="Times New Roman"/>
          <w:sz w:val="28"/>
          <w:szCs w:val="28"/>
        </w:rPr>
        <w:t>http://www.cfin.ru/management/archetypes.shtml</w:t>
      </w:r>
    </w:p>
    <w:p w:rsidR="00DA231E" w:rsidRPr="00DA231E" w:rsidRDefault="00DA231E" w:rsidP="00DA231E">
      <w:pPr>
        <w:pStyle w:val="a5"/>
        <w:numPr>
          <w:ilvl w:val="0"/>
          <w:numId w:val="9"/>
        </w:numPr>
        <w:spacing w:after="0" w:line="360" w:lineRule="auto"/>
        <w:jc w:val="both"/>
        <w:rPr>
          <w:rFonts w:ascii="Times New Roman" w:hAnsi="Times New Roman"/>
          <w:sz w:val="28"/>
          <w:szCs w:val="28"/>
        </w:rPr>
      </w:pPr>
      <w:r w:rsidRPr="00DA231E">
        <w:rPr>
          <w:rFonts w:ascii="Times New Roman" w:hAnsi="Times New Roman"/>
          <w:sz w:val="28"/>
          <w:szCs w:val="28"/>
        </w:rPr>
        <w:t xml:space="preserve">Системный паттерн «Обратный вызов [Callback]» </w:t>
      </w:r>
      <w:r w:rsidR="006837C2" w:rsidRPr="006837C2">
        <w:rPr>
          <w:rFonts w:ascii="Times New Roman" w:hAnsi="Times New Roman" w:cs="Times New Roman"/>
          <w:sz w:val="28"/>
          <w:szCs w:val="28"/>
        </w:rPr>
        <w:t>-</w:t>
      </w:r>
      <w:r w:rsidR="006837C2" w:rsidRPr="006837C2">
        <w:rPr>
          <w:rFonts w:ascii="Times New Roman" w:hAnsi="Times New Roman" w:cs="Times New Roman"/>
          <w:b/>
          <w:sz w:val="28"/>
          <w:szCs w:val="28"/>
        </w:rPr>
        <w:t xml:space="preserve"> </w:t>
      </w:r>
      <w:r w:rsidR="006837C2" w:rsidRPr="006837C2">
        <w:rPr>
          <w:rFonts w:ascii="Times New Roman" w:hAnsi="Times New Roman" w:cs="Times New Roman"/>
          <w:sz w:val="28"/>
          <w:szCs w:val="28"/>
          <w:lang w:val="en-US"/>
        </w:rPr>
        <w:t>URL</w:t>
      </w:r>
      <w:r w:rsidR="006837C2" w:rsidRPr="006837C2">
        <w:rPr>
          <w:rFonts w:ascii="Times New Roman" w:hAnsi="Times New Roman" w:cs="Times New Roman"/>
          <w:sz w:val="28"/>
          <w:szCs w:val="28"/>
        </w:rPr>
        <w:t xml:space="preserve">: </w:t>
      </w:r>
      <w:r w:rsidRPr="006837C2">
        <w:rPr>
          <w:rFonts w:ascii="Times New Roman" w:hAnsi="Times New Roman" w:cs="Times New Roman"/>
          <w:sz w:val="28"/>
          <w:szCs w:val="28"/>
        </w:rPr>
        <w:t xml:space="preserve">  </w:t>
      </w:r>
      <w:hyperlink r:id="rId16" w:history="1">
        <w:r w:rsidRPr="00DA231E">
          <w:rPr>
            <w:rStyle w:val="ac"/>
            <w:rFonts w:ascii="Times New Roman" w:hAnsi="Times New Roman"/>
            <w:color w:val="auto"/>
            <w:sz w:val="28"/>
            <w:szCs w:val="28"/>
            <w:u w:val="none"/>
          </w:rPr>
          <w:t>http://ooad.asf.ru/Pattern.aspx?IdKat=7&amp;IdPat=58</w:t>
        </w:r>
      </w:hyperlink>
    </w:p>
    <w:p w:rsidR="00D57FB5" w:rsidRPr="00F6599B" w:rsidRDefault="00D57FB5" w:rsidP="00B45340">
      <w:pPr>
        <w:spacing w:after="0" w:line="360" w:lineRule="auto"/>
        <w:jc w:val="both"/>
        <w:rPr>
          <w:rFonts w:ascii="Times New Roman" w:hAnsi="Times New Roman"/>
          <w:sz w:val="28"/>
          <w:szCs w:val="28"/>
        </w:rPr>
      </w:pPr>
    </w:p>
    <w:p w:rsidR="006252D3" w:rsidRPr="00F6599B" w:rsidRDefault="006252D3" w:rsidP="00B45340">
      <w:pPr>
        <w:spacing w:after="0" w:line="360" w:lineRule="auto"/>
        <w:jc w:val="both"/>
        <w:rPr>
          <w:rFonts w:ascii="Times New Roman" w:hAnsi="Times New Roman"/>
          <w:sz w:val="28"/>
          <w:szCs w:val="28"/>
        </w:rPr>
      </w:pPr>
    </w:p>
    <w:sectPr w:rsidR="006252D3" w:rsidRPr="00F6599B" w:rsidSect="00C67A50">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BBF" w:rsidRDefault="00307BBF" w:rsidP="00C67A50">
      <w:pPr>
        <w:spacing w:after="0" w:line="240" w:lineRule="auto"/>
      </w:pPr>
      <w:r>
        <w:separator/>
      </w:r>
    </w:p>
  </w:endnote>
  <w:endnote w:type="continuationSeparator" w:id="1">
    <w:p w:rsidR="00307BBF" w:rsidRDefault="00307BBF" w:rsidP="00C67A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93016"/>
      <w:docPartObj>
        <w:docPartGallery w:val="Page Numbers (Bottom of Page)"/>
        <w:docPartUnique/>
      </w:docPartObj>
    </w:sdtPr>
    <w:sdtContent>
      <w:p w:rsidR="00C67A50" w:rsidRDefault="00EB5615">
        <w:pPr>
          <w:pStyle w:val="aa"/>
          <w:jc w:val="right"/>
        </w:pPr>
        <w:fldSimple w:instr=" PAGE   \* MERGEFORMAT ">
          <w:r w:rsidR="003242B8">
            <w:rPr>
              <w:noProof/>
            </w:rPr>
            <w:t>2</w:t>
          </w:r>
        </w:fldSimple>
      </w:p>
    </w:sdtContent>
  </w:sdt>
  <w:p w:rsidR="00C67A50" w:rsidRDefault="00C67A5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BBF" w:rsidRDefault="00307BBF" w:rsidP="00C67A50">
      <w:pPr>
        <w:spacing w:after="0" w:line="240" w:lineRule="auto"/>
      </w:pPr>
      <w:r>
        <w:separator/>
      </w:r>
    </w:p>
  </w:footnote>
  <w:footnote w:type="continuationSeparator" w:id="1">
    <w:p w:rsidR="00307BBF" w:rsidRDefault="00307BBF" w:rsidP="00C67A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64A512"/>
    <w:lvl w:ilvl="0">
      <w:numFmt w:val="decimal"/>
      <w:lvlText w:val="*"/>
      <w:lvlJc w:val="left"/>
    </w:lvl>
  </w:abstractNum>
  <w:abstractNum w:abstractNumId="1">
    <w:nsid w:val="1E211808"/>
    <w:multiLevelType w:val="hybridMultilevel"/>
    <w:tmpl w:val="1D2EDF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0994DCB"/>
    <w:multiLevelType w:val="hybridMultilevel"/>
    <w:tmpl w:val="5FE07B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AB17F44"/>
    <w:multiLevelType w:val="hybridMultilevel"/>
    <w:tmpl w:val="5498D8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CF62DD"/>
    <w:multiLevelType w:val="hybridMultilevel"/>
    <w:tmpl w:val="F8383B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D46C84"/>
    <w:multiLevelType w:val="hybridMultilevel"/>
    <w:tmpl w:val="9F1C96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537018B"/>
    <w:multiLevelType w:val="hybridMultilevel"/>
    <w:tmpl w:val="99C489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045CC1"/>
    <w:multiLevelType w:val="hybridMultilevel"/>
    <w:tmpl w:val="C0C830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A396283"/>
    <w:multiLevelType w:val="hybridMultilevel"/>
    <w:tmpl w:val="CD4A4A4C"/>
    <w:lvl w:ilvl="0" w:tplc="D27A419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1"/>
  </w:num>
  <w:num w:numId="5">
    <w:abstractNumId w:val="2"/>
  </w:num>
  <w:num w:numId="6">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7">
    <w:abstractNumId w:val="6"/>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55C31"/>
    <w:rsid w:val="00073AFB"/>
    <w:rsid w:val="000B4E5A"/>
    <w:rsid w:val="000D40E2"/>
    <w:rsid w:val="000E4396"/>
    <w:rsid w:val="000F4FE1"/>
    <w:rsid w:val="00155C31"/>
    <w:rsid w:val="001848EA"/>
    <w:rsid w:val="001E740E"/>
    <w:rsid w:val="00200DF3"/>
    <w:rsid w:val="0020731E"/>
    <w:rsid w:val="00237725"/>
    <w:rsid w:val="00240C0A"/>
    <w:rsid w:val="002722C4"/>
    <w:rsid w:val="0027323D"/>
    <w:rsid w:val="002B56C4"/>
    <w:rsid w:val="00307BBF"/>
    <w:rsid w:val="003242B8"/>
    <w:rsid w:val="00333DB0"/>
    <w:rsid w:val="00372001"/>
    <w:rsid w:val="004140CF"/>
    <w:rsid w:val="00424E33"/>
    <w:rsid w:val="004252E3"/>
    <w:rsid w:val="00486008"/>
    <w:rsid w:val="004C1AC1"/>
    <w:rsid w:val="004D535A"/>
    <w:rsid w:val="005B4FF0"/>
    <w:rsid w:val="005C2EA7"/>
    <w:rsid w:val="00605F6E"/>
    <w:rsid w:val="006252D3"/>
    <w:rsid w:val="006837C2"/>
    <w:rsid w:val="006C79F3"/>
    <w:rsid w:val="00744703"/>
    <w:rsid w:val="00747232"/>
    <w:rsid w:val="00755B61"/>
    <w:rsid w:val="007D3A40"/>
    <w:rsid w:val="007F4D51"/>
    <w:rsid w:val="00806148"/>
    <w:rsid w:val="00817047"/>
    <w:rsid w:val="008319D9"/>
    <w:rsid w:val="00847C18"/>
    <w:rsid w:val="00861909"/>
    <w:rsid w:val="00920293"/>
    <w:rsid w:val="00926263"/>
    <w:rsid w:val="00946C67"/>
    <w:rsid w:val="00955698"/>
    <w:rsid w:val="00974B3E"/>
    <w:rsid w:val="009C0B4B"/>
    <w:rsid w:val="009C6D6E"/>
    <w:rsid w:val="009F644F"/>
    <w:rsid w:val="00A730B8"/>
    <w:rsid w:val="00B2190F"/>
    <w:rsid w:val="00B45340"/>
    <w:rsid w:val="00B64FCA"/>
    <w:rsid w:val="00BE77E6"/>
    <w:rsid w:val="00C67A50"/>
    <w:rsid w:val="00CE1D3D"/>
    <w:rsid w:val="00D1338B"/>
    <w:rsid w:val="00D57FB5"/>
    <w:rsid w:val="00D632A6"/>
    <w:rsid w:val="00D666A2"/>
    <w:rsid w:val="00DA231E"/>
    <w:rsid w:val="00DA64EA"/>
    <w:rsid w:val="00DD7A45"/>
    <w:rsid w:val="00E045F6"/>
    <w:rsid w:val="00E32250"/>
    <w:rsid w:val="00EB5615"/>
    <w:rsid w:val="00EF02F4"/>
    <w:rsid w:val="00EF15C8"/>
    <w:rsid w:val="00F250EF"/>
    <w:rsid w:val="00F6599B"/>
    <w:rsid w:val="00FC495F"/>
    <w:rsid w:val="00FD2C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C3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155C31"/>
    <w:pPr>
      <w:widowControl w:val="0"/>
      <w:autoSpaceDE w:val="0"/>
      <w:autoSpaceDN w:val="0"/>
      <w:adjustRightInd w:val="0"/>
      <w:spacing w:after="120" w:line="480" w:lineRule="auto"/>
      <w:ind w:left="283"/>
    </w:pPr>
    <w:rPr>
      <w:rFonts w:ascii="Times New Roman" w:eastAsia="Times New Roman" w:hAnsi="Times New Roman"/>
      <w:sz w:val="20"/>
      <w:szCs w:val="20"/>
      <w:lang w:eastAsia="ru-RU"/>
    </w:rPr>
  </w:style>
  <w:style w:type="character" w:customStyle="1" w:styleId="20">
    <w:name w:val="Основной текст с отступом 2 Знак"/>
    <w:basedOn w:val="a0"/>
    <w:link w:val="2"/>
    <w:rsid w:val="00155C31"/>
    <w:rPr>
      <w:rFonts w:ascii="Times New Roman" w:eastAsia="Times New Roman" w:hAnsi="Times New Roman" w:cs="Times New Roman"/>
      <w:sz w:val="20"/>
      <w:szCs w:val="20"/>
      <w:lang w:eastAsia="ru-RU"/>
    </w:rPr>
  </w:style>
  <w:style w:type="paragraph" w:styleId="a3">
    <w:name w:val="Body Text"/>
    <w:basedOn w:val="a"/>
    <w:link w:val="a4"/>
    <w:uiPriority w:val="99"/>
    <w:unhideWhenUsed/>
    <w:rsid w:val="00155C31"/>
    <w:pPr>
      <w:spacing w:after="120" w:line="240" w:lineRule="auto"/>
    </w:pPr>
    <w:rPr>
      <w:rFonts w:ascii="Times New Roman" w:hAnsi="Times New Roman"/>
      <w:sz w:val="20"/>
      <w:szCs w:val="20"/>
      <w:lang w:eastAsia="ru-RU"/>
    </w:rPr>
  </w:style>
  <w:style w:type="character" w:customStyle="1" w:styleId="a4">
    <w:name w:val="Основной текст Знак"/>
    <w:basedOn w:val="a0"/>
    <w:link w:val="a3"/>
    <w:uiPriority w:val="99"/>
    <w:rsid w:val="00155C31"/>
    <w:rPr>
      <w:rFonts w:ascii="Times New Roman" w:eastAsia="Calibri" w:hAnsi="Times New Roman" w:cs="Times New Roman"/>
      <w:sz w:val="20"/>
      <w:szCs w:val="20"/>
      <w:lang w:eastAsia="ru-RU"/>
    </w:rPr>
  </w:style>
  <w:style w:type="paragraph" w:styleId="a5">
    <w:name w:val="List Paragraph"/>
    <w:basedOn w:val="a"/>
    <w:uiPriority w:val="34"/>
    <w:qFormat/>
    <w:rsid w:val="00974B3E"/>
    <w:pPr>
      <w:ind w:left="720"/>
      <w:contextualSpacing/>
    </w:pPr>
    <w:rPr>
      <w:rFonts w:asciiTheme="minorHAnsi" w:eastAsiaTheme="minorHAnsi" w:hAnsiTheme="minorHAnsi" w:cstheme="minorBidi"/>
    </w:rPr>
  </w:style>
  <w:style w:type="paragraph" w:styleId="a6">
    <w:name w:val="Balloon Text"/>
    <w:basedOn w:val="a"/>
    <w:link w:val="a7"/>
    <w:uiPriority w:val="99"/>
    <w:semiHidden/>
    <w:unhideWhenUsed/>
    <w:rsid w:val="00974B3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74B3E"/>
    <w:rPr>
      <w:rFonts w:ascii="Tahoma" w:eastAsia="Calibri" w:hAnsi="Tahoma" w:cs="Tahoma"/>
      <w:sz w:val="16"/>
      <w:szCs w:val="16"/>
    </w:rPr>
  </w:style>
  <w:style w:type="paragraph" w:styleId="a8">
    <w:name w:val="header"/>
    <w:basedOn w:val="a"/>
    <w:link w:val="a9"/>
    <w:uiPriority w:val="99"/>
    <w:semiHidden/>
    <w:unhideWhenUsed/>
    <w:rsid w:val="00C67A5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C67A50"/>
    <w:rPr>
      <w:rFonts w:ascii="Calibri" w:eastAsia="Calibri" w:hAnsi="Calibri" w:cs="Times New Roman"/>
    </w:rPr>
  </w:style>
  <w:style w:type="paragraph" w:styleId="aa">
    <w:name w:val="footer"/>
    <w:basedOn w:val="a"/>
    <w:link w:val="ab"/>
    <w:uiPriority w:val="99"/>
    <w:unhideWhenUsed/>
    <w:rsid w:val="00C67A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67A50"/>
    <w:rPr>
      <w:rFonts w:ascii="Calibri" w:eastAsia="Calibri" w:hAnsi="Calibri" w:cs="Times New Roman"/>
    </w:rPr>
  </w:style>
  <w:style w:type="character" w:styleId="ac">
    <w:name w:val="Hyperlink"/>
    <w:basedOn w:val="a0"/>
    <w:uiPriority w:val="99"/>
    <w:unhideWhenUsed/>
    <w:rsid w:val="00B453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butcher.convex.ru/blog/2012/11/3/index.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ooad.asf.ru/Pattern.aspx?IdKat=7&amp;IdPat=5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http://www.socionauki.ru/journal/articles/130083/"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formug.narod.ru/patter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5290</Words>
  <Characters>30156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2013-05-14T19:18:00Z</cp:lastPrinted>
  <dcterms:created xsi:type="dcterms:W3CDTF">2013-10-18T15:41:00Z</dcterms:created>
  <dcterms:modified xsi:type="dcterms:W3CDTF">2013-10-18T15:41:00Z</dcterms:modified>
</cp:coreProperties>
</file>