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51E" w:rsidRPr="00A8451E" w:rsidRDefault="00A8451E" w:rsidP="00A8451E">
      <w:pPr>
        <w:autoSpaceDE w:val="0"/>
        <w:autoSpaceDN w:val="0"/>
        <w:adjustRightInd w:val="0"/>
        <w:spacing w:after="0" w:line="226" w:lineRule="exact"/>
        <w:ind w:right="-21"/>
        <w:jc w:val="center"/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ru-RU"/>
        </w:rPr>
      </w:pPr>
      <w:r w:rsidRPr="00A8451E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ru-RU"/>
        </w:rPr>
        <w:t xml:space="preserve">ФЕДЕРАЛЬНОЕ ГОСУДАРСТВЕННОЕ ОБРАЗОВАТЕЛЬНОЕ БЮДЖЕТНОЕ УЧРЕЖДЕНИЕ </w:t>
      </w:r>
      <w:proofErr w:type="gramStart"/>
      <w:r w:rsidRPr="00A8451E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ru-RU"/>
        </w:rPr>
        <w:t>ВЫСШЕГО</w:t>
      </w:r>
      <w:proofErr w:type="gramEnd"/>
      <w:r w:rsidRPr="00A8451E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ru-RU"/>
        </w:rPr>
        <w:t xml:space="preserve"> </w:t>
      </w:r>
    </w:p>
    <w:p w:rsidR="00A8451E" w:rsidRPr="00A8451E" w:rsidRDefault="00A8451E" w:rsidP="00A8451E">
      <w:pPr>
        <w:autoSpaceDE w:val="0"/>
        <w:autoSpaceDN w:val="0"/>
        <w:adjustRightInd w:val="0"/>
        <w:spacing w:after="0" w:line="226" w:lineRule="exact"/>
        <w:ind w:left="840"/>
        <w:jc w:val="center"/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ru-RU"/>
        </w:rPr>
      </w:pPr>
      <w:r w:rsidRPr="00A8451E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ru-RU"/>
        </w:rPr>
        <w:t xml:space="preserve">ПРОФЕССИОНАЛЬНОГО  ОБРАЗОВАНИЯ                                                     </w:t>
      </w:r>
    </w:p>
    <w:p w:rsidR="00A8451E" w:rsidRPr="00A8451E" w:rsidRDefault="00A8451E" w:rsidP="00A8451E">
      <w:pPr>
        <w:autoSpaceDE w:val="0"/>
        <w:autoSpaceDN w:val="0"/>
        <w:adjustRightInd w:val="0"/>
        <w:spacing w:after="0" w:line="226" w:lineRule="exact"/>
        <w:ind w:left="426" w:right="-21"/>
        <w:jc w:val="center"/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ru-RU"/>
        </w:rPr>
      </w:pPr>
      <w:r w:rsidRPr="00A8451E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ru-RU"/>
        </w:rPr>
        <w:t xml:space="preserve">«ФИНАНСОВЫЙ УНИВЕРСИТЕТ ПРИ ПРАВИТЕЛЬСТВЕ РФ» </w:t>
      </w:r>
    </w:p>
    <w:p w:rsidR="00A8451E" w:rsidRPr="00A8451E" w:rsidRDefault="00A8451E" w:rsidP="00A8451E">
      <w:pPr>
        <w:autoSpaceDE w:val="0"/>
        <w:autoSpaceDN w:val="0"/>
        <w:adjustRightInd w:val="0"/>
        <w:spacing w:after="0" w:line="226" w:lineRule="exact"/>
        <w:ind w:left="426" w:right="-21"/>
        <w:jc w:val="center"/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ru-RU"/>
        </w:rPr>
      </w:pPr>
      <w:r w:rsidRPr="00A8451E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ru-RU"/>
        </w:rPr>
        <w:t>УФИМСКИЙ ФИЛИАЛ</w:t>
      </w:r>
    </w:p>
    <w:p w:rsidR="00A8451E" w:rsidRPr="00A8451E" w:rsidRDefault="00A8451E" w:rsidP="00A8451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51E" w:rsidRPr="00A8451E" w:rsidRDefault="00A8451E" w:rsidP="00A8451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51E" w:rsidRPr="00A8451E" w:rsidRDefault="00A8451E" w:rsidP="00A8451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51E" w:rsidRPr="00A8451E" w:rsidRDefault="00A8451E" w:rsidP="00A8451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51E" w:rsidRPr="00A8451E" w:rsidRDefault="00A8451E" w:rsidP="00A8451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51E" w:rsidRPr="00A8451E" w:rsidRDefault="00A8451E" w:rsidP="00A8451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51E" w:rsidRPr="00A8451E" w:rsidRDefault="00A8451E" w:rsidP="00A8451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51E" w:rsidRPr="00A8451E" w:rsidRDefault="00A8451E" w:rsidP="00A8451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451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Контрольная работа</w:t>
      </w:r>
    </w:p>
    <w:p w:rsidR="00A8451E" w:rsidRPr="00A8451E" w:rsidRDefault="00A8451E" w:rsidP="00A8451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A8451E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по дисциплине </w:t>
      </w:r>
      <w:r w:rsidRPr="00A8451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Деловое общение</w:t>
      </w:r>
      <w:r w:rsidRPr="00A8451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»</w:t>
      </w:r>
    </w:p>
    <w:p w:rsidR="00A8451E" w:rsidRPr="00A8451E" w:rsidRDefault="00A8451E" w:rsidP="00A8451E">
      <w:pPr>
        <w:widowControl w:val="0"/>
        <w:spacing w:after="120" w:line="36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Тема: </w:t>
      </w:r>
      <w:r w:rsidRPr="00A8451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Предмет, методы и функции дисциплины «Деловое общение</w:t>
      </w:r>
      <w:r w:rsidRPr="00A8451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  <w:r w:rsidR="00E819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</w:t>
      </w:r>
    </w:p>
    <w:p w:rsidR="00A8451E" w:rsidRPr="00A8451E" w:rsidRDefault="00A8451E" w:rsidP="00A8451E">
      <w:pPr>
        <w:widowControl w:val="0"/>
        <w:spacing w:after="120" w:line="36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E819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 Взаимосвязь дисциплин «Деловое общение» и «Социальная психология»</w:t>
      </w:r>
    </w:p>
    <w:p w:rsidR="00A8451E" w:rsidRPr="00A8451E" w:rsidRDefault="00A8451E" w:rsidP="00A8451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51E" w:rsidRPr="00A8451E" w:rsidRDefault="00A8451E" w:rsidP="00A8451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51E" w:rsidRPr="00A8451E" w:rsidRDefault="00A8451E" w:rsidP="00A8451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51E" w:rsidRPr="00A8451E" w:rsidRDefault="00A8451E" w:rsidP="00A8451E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Выполнила:</w:t>
      </w: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                                                                       </w:t>
      </w:r>
      <w:proofErr w:type="spellStart"/>
      <w:r w:rsidRPr="00A8451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Аймакова</w:t>
      </w:r>
      <w:proofErr w:type="spellEnd"/>
      <w:r w:rsidRPr="00A8451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В.В.</w:t>
      </w: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Факультет, курс: финансово-кредитный, 1 курс</w:t>
      </w: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Специальность:       бакалавр экономики</w:t>
      </w:r>
    </w:p>
    <w:p w:rsidR="00A8451E" w:rsidRPr="00A8451E" w:rsidRDefault="00A8451E" w:rsidP="00A8451E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</w:t>
      </w:r>
      <w:r w:rsidRPr="00A8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обучения:        дневная </w:t>
      </w:r>
    </w:p>
    <w:p w:rsidR="00A8451E" w:rsidRPr="00A8451E" w:rsidRDefault="00A8451E" w:rsidP="00A8451E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Основа обучения:     договор</w:t>
      </w: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Группа:                    3СП</w:t>
      </w: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№ зачетной книжки:  100.28/120210</w:t>
      </w: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Руководитель:</w:t>
      </w:r>
    </w:p>
    <w:p w:rsidR="00A8451E" w:rsidRPr="00A8451E" w:rsidRDefault="00A8451E" w:rsidP="00A8451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Глуховец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В.О.</w:t>
      </w: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51E" w:rsidRPr="00A8451E" w:rsidRDefault="00A8451E" w:rsidP="00A84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51E" w:rsidRPr="00A8451E" w:rsidRDefault="00A8451E" w:rsidP="00A8451E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51E">
        <w:rPr>
          <w:rFonts w:ascii="Times New Roman" w:eastAsia="Times New Roman" w:hAnsi="Times New Roman" w:cs="Times New Roman"/>
          <w:sz w:val="24"/>
          <w:szCs w:val="24"/>
          <w:lang w:eastAsia="ru-RU"/>
        </w:rPr>
        <w:t>Уфа-2012г.</w:t>
      </w:r>
    </w:p>
    <w:p w:rsidR="00A8451E" w:rsidRPr="00A8451E" w:rsidRDefault="00A8451E" w:rsidP="00A8451E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51E" w:rsidRPr="00A8451E" w:rsidRDefault="00A8451E" w:rsidP="00A8451E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51E" w:rsidRPr="00A8451E" w:rsidRDefault="00A8451E" w:rsidP="00A8451E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51E" w:rsidRDefault="00A8451E" w:rsidP="00A8451E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A54" w:rsidRDefault="00602A54" w:rsidP="00A8451E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A54" w:rsidRPr="00A8451E" w:rsidRDefault="00602A54" w:rsidP="00A8451E">
      <w:pPr>
        <w:tabs>
          <w:tab w:val="left" w:pos="29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8451E" w:rsidRPr="002147A9" w:rsidRDefault="00A8451E" w:rsidP="00690AFC">
      <w:pPr>
        <w:tabs>
          <w:tab w:val="left" w:pos="1418"/>
          <w:tab w:val="left" w:pos="170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51E">
        <w:rPr>
          <w:rFonts w:ascii="Times New Roman" w:hAnsi="Times New Roman" w:cs="Times New Roman"/>
          <w:b/>
          <w:sz w:val="28"/>
          <w:szCs w:val="28"/>
        </w:rPr>
        <w:lastRenderedPageBreak/>
        <w:t>План</w:t>
      </w:r>
    </w:p>
    <w:p w:rsidR="002147A9" w:rsidRPr="002147A9" w:rsidRDefault="00EB6FD5" w:rsidP="002147A9">
      <w:pPr>
        <w:pStyle w:val="a3"/>
        <w:numPr>
          <w:ilvl w:val="0"/>
          <w:numId w:val="2"/>
        </w:numPr>
        <w:tabs>
          <w:tab w:val="left" w:pos="5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</w:t>
      </w:r>
      <w:r w:rsidR="002147A9" w:rsidRPr="00214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социальной психологии и дело</w:t>
      </w:r>
      <w:r w:rsidR="002147A9" w:rsidRPr="00214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вого общения</w:t>
      </w:r>
      <w:r w:rsid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…….3</w:t>
      </w:r>
    </w:p>
    <w:p w:rsidR="002147A9" w:rsidRPr="002147A9" w:rsidRDefault="00690AFC" w:rsidP="002147A9">
      <w:pPr>
        <w:pStyle w:val="a3"/>
        <w:numPr>
          <w:ilvl w:val="0"/>
          <w:numId w:val="2"/>
        </w:numPr>
        <w:tabs>
          <w:tab w:val="left" w:pos="51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147A9" w:rsidRPr="002147A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функции дисципли</w:t>
      </w:r>
      <w:r w:rsidR="002147A9" w:rsidRPr="00214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«Деловое общение»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</w:t>
      </w:r>
      <w:r w:rsidR="0098070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690AFC" w:rsidRDefault="00690AFC" w:rsidP="002147A9">
      <w:pPr>
        <w:pStyle w:val="a3"/>
        <w:numPr>
          <w:ilvl w:val="0"/>
          <w:numId w:val="2"/>
        </w:numPr>
        <w:tabs>
          <w:tab w:val="left" w:pos="5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Тест………………………………..………………………………………</w:t>
      </w:r>
      <w:r w:rsidR="00980703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</w:p>
    <w:p w:rsidR="0092608C" w:rsidRDefault="002147A9" w:rsidP="0092608C">
      <w:pPr>
        <w:tabs>
          <w:tab w:val="left" w:pos="53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Укажите, какое из перечисленных определений относится к дисциплине «Социальная психология»:</w:t>
      </w:r>
    </w:p>
    <w:p w:rsidR="0092608C" w:rsidRDefault="0092608C" w:rsidP="0092608C">
      <w:pPr>
        <w:tabs>
          <w:tab w:val="left" w:pos="53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147A9" w:rsidRPr="002147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наука, изучающая закономерности поведения и деятельности людей, включенных в различные социальные группы, а также психоло</w:t>
      </w:r>
      <w:r w:rsidR="002147A9" w:rsidRPr="00214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гические характеристики самих этих групп;</w:t>
      </w:r>
    </w:p>
    <w:p w:rsidR="0092608C" w:rsidRDefault="0092608C" w:rsidP="009260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147A9" w:rsidRPr="002147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наука, изучающая психологические особенности трудовой де</w:t>
      </w:r>
      <w:r w:rsidR="002147A9" w:rsidRPr="00214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ятельности человека, закономерности развития трудовых навы</w:t>
      </w:r>
      <w:r w:rsidR="002147A9" w:rsidRPr="00214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ков, соответствие профессии;</w:t>
      </w:r>
    </w:p>
    <w:p w:rsidR="00F95E0E" w:rsidRDefault="0092608C" w:rsidP="009260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147A9" w:rsidRPr="002147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 об общих закономерностях эволюции и функционирования психики, психических процессов как специфических форм жизнедея</w:t>
      </w:r>
      <w:r w:rsidR="002147A9" w:rsidRPr="00214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 индивидов.</w:t>
      </w:r>
    </w:p>
    <w:p w:rsidR="00690AFC" w:rsidRPr="00690AFC" w:rsidRDefault="00690AFC" w:rsidP="00690AF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используемой литературы………………………………………</w:t>
      </w:r>
      <w:r w:rsidR="0098070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F95E0E" w:rsidRDefault="00F95E0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B6FD5" w:rsidRPr="00EB6FD5" w:rsidRDefault="00EB6FD5" w:rsidP="00B540BA">
      <w:pPr>
        <w:pStyle w:val="a3"/>
        <w:numPr>
          <w:ilvl w:val="0"/>
          <w:numId w:val="3"/>
        </w:numPr>
        <w:tabs>
          <w:tab w:val="left" w:pos="5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</w:t>
      </w:r>
      <w:r w:rsidRPr="00EB6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редмет изучения социальной психологии и дело</w:t>
      </w:r>
      <w:r w:rsidRPr="00EB6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вого общения.</w:t>
      </w:r>
    </w:p>
    <w:p w:rsidR="00816C6F" w:rsidRDefault="00816C6F" w:rsidP="00816C6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540BA">
        <w:rPr>
          <w:rFonts w:ascii="Times New Roman" w:eastAsia="TimesNewRomanPSMT" w:hAnsi="Times New Roman" w:cs="Times New Roman"/>
          <w:i/>
          <w:sz w:val="28"/>
          <w:szCs w:val="28"/>
        </w:rPr>
        <w:t>Человеческое общение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 xml:space="preserve"> — многогранный процесс, изучаемый философией,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социологией, общей и социальной психологией, лингвистикой и другими науками.</w:t>
      </w:r>
    </w:p>
    <w:p w:rsidR="00816C6F" w:rsidRPr="00816C6F" w:rsidRDefault="00816C6F" w:rsidP="00816C6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16C6F">
        <w:rPr>
          <w:rFonts w:ascii="Times New Roman" w:eastAsia="TimesNewRomanPSMT" w:hAnsi="Times New Roman" w:cs="Times New Roman"/>
          <w:sz w:val="28"/>
          <w:szCs w:val="28"/>
        </w:rPr>
        <w:t xml:space="preserve">С точки зрения этики, </w:t>
      </w:r>
      <w:r w:rsidRPr="00B540BA">
        <w:rPr>
          <w:rFonts w:ascii="Times New Roman" w:eastAsia="TimesNewRomanPSMT" w:hAnsi="Times New Roman" w:cs="Times New Roman"/>
          <w:i/>
          <w:sz w:val="28"/>
          <w:szCs w:val="28"/>
        </w:rPr>
        <w:t>общение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 xml:space="preserve"> — это одна из форм человеческого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 xml:space="preserve">взаимодействия, </w:t>
      </w:r>
      <w:proofErr w:type="gramStart"/>
      <w:r w:rsidRPr="00816C6F">
        <w:rPr>
          <w:rFonts w:ascii="Times New Roman" w:eastAsia="TimesNewRomanPSMT" w:hAnsi="Times New Roman" w:cs="Times New Roman"/>
          <w:sz w:val="28"/>
          <w:szCs w:val="28"/>
        </w:rPr>
        <w:t>благодаря</w:t>
      </w:r>
      <w:proofErr w:type="gramEnd"/>
      <w:r w:rsidRPr="00816C6F">
        <w:rPr>
          <w:rFonts w:ascii="Times New Roman" w:eastAsia="TimesNewRomanPSMT" w:hAnsi="Times New Roman" w:cs="Times New Roman"/>
          <w:sz w:val="28"/>
          <w:szCs w:val="28"/>
        </w:rPr>
        <w:t xml:space="preserve"> которой, говоря словами К. Маркса, "индивиды как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физически, так и духовно творят друг друга..." В процессе общения люди не только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формируют свои представления о мире, но и вырабатывают взаимопонимание,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совместные решения.</w:t>
      </w:r>
    </w:p>
    <w:p w:rsidR="00816C6F" w:rsidRPr="00816C6F" w:rsidRDefault="00816C6F" w:rsidP="00816C6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16C6F">
        <w:rPr>
          <w:rFonts w:ascii="Times New Roman" w:eastAsia="TimesNewRomanPSMT" w:hAnsi="Times New Roman" w:cs="Times New Roman"/>
          <w:sz w:val="28"/>
          <w:szCs w:val="28"/>
        </w:rPr>
        <w:t>В социально-психологическом плане общение—это одновременно и обмен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 xml:space="preserve">действиями, поступками, мыслями, чувствами, переживаниями, это и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обращение индивида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 xml:space="preserve"> к самому себе, к собственной душе, совести, мечтам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Это процесс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воспитания и самовоспитания, форма творчества, помогающая выявлять и развивать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лучшие стороны личности.</w:t>
      </w:r>
    </w:p>
    <w:p w:rsidR="008A2FBA" w:rsidRPr="00DE64CD" w:rsidRDefault="00816C6F" w:rsidP="00816C6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16C6F">
        <w:rPr>
          <w:rFonts w:ascii="Times New Roman" w:eastAsia="TimesNewRomanPSMT" w:hAnsi="Times New Roman" w:cs="Times New Roman"/>
          <w:sz w:val="28"/>
          <w:szCs w:val="28"/>
        </w:rPr>
        <w:t>В раскрытии сущности "делового" общения, т</w:t>
      </w:r>
      <w:r>
        <w:rPr>
          <w:rFonts w:ascii="Times New Roman" w:eastAsia="TimesNewRomanPSMT" w:hAnsi="Times New Roman" w:cs="Times New Roman"/>
          <w:sz w:val="28"/>
          <w:szCs w:val="28"/>
        </w:rPr>
        <w:t>о есть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 xml:space="preserve"> общения в сфере производства, обычно выделяются три наиболее общие категории: отношения, отражения,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деятельность (деньги).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Эффективность делового общения, прежде всего, определяется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деятельностью индивидов. Эта деятельность имеет общественно значимый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>эквивалент, который, в конечном счете, может измеряться, в том числе и таким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 xml:space="preserve">ценностным показателем, как деньги. </w:t>
      </w:r>
      <w:proofErr w:type="gramStart"/>
      <w:r w:rsidRPr="00816C6F">
        <w:rPr>
          <w:rFonts w:ascii="Times New Roman" w:eastAsia="TimesNewRomanPSMT" w:hAnsi="Times New Roman" w:cs="Times New Roman"/>
          <w:sz w:val="28"/>
          <w:szCs w:val="28"/>
        </w:rPr>
        <w:t>В управлении все элементы общения важны: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16C6F">
        <w:rPr>
          <w:rFonts w:ascii="Times New Roman" w:eastAsia="TimesNewRomanPSMT" w:hAnsi="Times New Roman" w:cs="Times New Roman"/>
          <w:sz w:val="28"/>
          <w:szCs w:val="28"/>
        </w:rPr>
        <w:t xml:space="preserve">"отношения", и "отражение", но главное — </w:t>
      </w:r>
      <w:r w:rsidRPr="00DE64CD">
        <w:rPr>
          <w:rFonts w:ascii="Times New Roman" w:eastAsia="TimesNewRomanPSMT" w:hAnsi="Times New Roman" w:cs="Times New Roman"/>
          <w:sz w:val="28"/>
          <w:szCs w:val="28"/>
        </w:rPr>
        <w:t>безусловно "деятельность".</w:t>
      </w:r>
      <w:r w:rsidR="00B540BA" w:rsidRPr="00DE64CD">
        <w:rPr>
          <w:rStyle w:val="aa"/>
          <w:rFonts w:ascii="Times New Roman" w:eastAsia="TimesNewRomanPSMT" w:hAnsi="Times New Roman" w:cs="Times New Roman"/>
          <w:sz w:val="28"/>
          <w:szCs w:val="28"/>
        </w:rPr>
        <w:footnoteReference w:id="1"/>
      </w:r>
      <w:proofErr w:type="gramEnd"/>
    </w:p>
    <w:p w:rsidR="00B540BA" w:rsidRPr="00B540BA" w:rsidRDefault="00B540BA" w:rsidP="00B540BA">
      <w:pPr>
        <w:tabs>
          <w:tab w:val="left" w:pos="39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40BA">
        <w:rPr>
          <w:rFonts w:ascii="Times New Roman" w:hAnsi="Times New Roman" w:cs="Times New Roman"/>
          <w:i/>
          <w:iCs/>
          <w:sz w:val="28"/>
          <w:szCs w:val="28"/>
        </w:rPr>
        <w:t xml:space="preserve">Деловое общение – </w:t>
      </w:r>
      <w:r w:rsidRPr="00B540BA">
        <w:rPr>
          <w:rFonts w:ascii="Times New Roman" w:hAnsi="Times New Roman" w:cs="Times New Roman"/>
          <w:sz w:val="28"/>
          <w:szCs w:val="28"/>
        </w:rPr>
        <w:t xml:space="preserve">общение с целью организации и оптимизации того или иного вида конкретной деятельности: производственной, научной, коммерческой и </w:t>
      </w:r>
      <w:r>
        <w:rPr>
          <w:rFonts w:ascii="Times New Roman" w:hAnsi="Times New Roman" w:cs="Times New Roman"/>
          <w:sz w:val="28"/>
          <w:szCs w:val="28"/>
        </w:rPr>
        <w:t>так далее</w:t>
      </w:r>
      <w:r w:rsidRPr="00B540BA">
        <w:rPr>
          <w:rFonts w:ascii="Times New Roman" w:hAnsi="Times New Roman" w:cs="Times New Roman"/>
          <w:sz w:val="28"/>
          <w:szCs w:val="28"/>
        </w:rPr>
        <w:t>.</w:t>
      </w:r>
    </w:p>
    <w:p w:rsidR="00B540BA" w:rsidRPr="00B540BA" w:rsidRDefault="00B540BA" w:rsidP="00B540BA">
      <w:pPr>
        <w:tabs>
          <w:tab w:val="left" w:pos="39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40BA">
        <w:rPr>
          <w:rFonts w:ascii="Times New Roman" w:hAnsi="Times New Roman" w:cs="Times New Roman"/>
          <w:sz w:val="28"/>
          <w:szCs w:val="28"/>
        </w:rPr>
        <w:t>Любое общее дело предполагает общение и взаимодействие участников как необходимое средство обеспечения его эффективности. Деятельность не может ни возникнуть, ни осуществляться без интенсивного общения. 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0BA">
        <w:rPr>
          <w:rFonts w:ascii="Times New Roman" w:hAnsi="Times New Roman" w:cs="Times New Roman"/>
          <w:sz w:val="28"/>
          <w:szCs w:val="28"/>
        </w:rPr>
        <w:lastRenderedPageBreak/>
        <w:t>постоянно с кем-то беседуем, совещаемся, о чем-то договариваемся. Деловое общение может проявляться в различных формах:</w:t>
      </w:r>
    </w:p>
    <w:p w:rsidR="00B540BA" w:rsidRPr="00B540BA" w:rsidRDefault="00B540BA" w:rsidP="00B540BA">
      <w:pPr>
        <w:numPr>
          <w:ilvl w:val="0"/>
          <w:numId w:val="8"/>
        </w:numPr>
        <w:tabs>
          <w:tab w:val="left" w:pos="1080"/>
          <w:tab w:val="left" w:pos="3980"/>
        </w:tabs>
        <w:spacing w:after="0" w:line="360" w:lineRule="auto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40BA">
        <w:rPr>
          <w:rFonts w:ascii="Times New Roman" w:hAnsi="Times New Roman" w:cs="Times New Roman"/>
          <w:sz w:val="28"/>
          <w:szCs w:val="28"/>
        </w:rPr>
        <w:t>деловые беседы (встречи, переговоры, совещания, «круглые столы», дискуссии, дебаты, прения);</w:t>
      </w:r>
    </w:p>
    <w:p w:rsidR="00B540BA" w:rsidRPr="00B540BA" w:rsidRDefault="00B540BA" w:rsidP="00B540BA">
      <w:pPr>
        <w:numPr>
          <w:ilvl w:val="0"/>
          <w:numId w:val="8"/>
        </w:numPr>
        <w:tabs>
          <w:tab w:val="left" w:pos="1080"/>
          <w:tab w:val="left" w:pos="3980"/>
        </w:tabs>
        <w:spacing w:after="0" w:line="360" w:lineRule="auto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40BA">
        <w:rPr>
          <w:rFonts w:ascii="Times New Roman" w:hAnsi="Times New Roman" w:cs="Times New Roman"/>
          <w:sz w:val="28"/>
          <w:szCs w:val="28"/>
        </w:rPr>
        <w:t>деловые встречи (групповые и с глазу на глаз);</w:t>
      </w:r>
    </w:p>
    <w:p w:rsidR="00B540BA" w:rsidRPr="00B540BA" w:rsidRDefault="00B540BA" w:rsidP="00B540BA">
      <w:pPr>
        <w:numPr>
          <w:ilvl w:val="0"/>
          <w:numId w:val="8"/>
        </w:numPr>
        <w:tabs>
          <w:tab w:val="left" w:pos="1080"/>
          <w:tab w:val="left" w:pos="3980"/>
        </w:tabs>
        <w:spacing w:after="0" w:line="360" w:lineRule="auto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40BA">
        <w:rPr>
          <w:rFonts w:ascii="Times New Roman" w:hAnsi="Times New Roman" w:cs="Times New Roman"/>
          <w:sz w:val="28"/>
          <w:szCs w:val="28"/>
        </w:rPr>
        <w:t>публичные выс</w:t>
      </w:r>
      <w:r w:rsidR="00DE64CD">
        <w:rPr>
          <w:rFonts w:ascii="Times New Roman" w:hAnsi="Times New Roman" w:cs="Times New Roman"/>
          <w:sz w:val="28"/>
          <w:szCs w:val="28"/>
        </w:rPr>
        <w:t>тупления (доклады, сообщения,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B540BA">
        <w:rPr>
          <w:rFonts w:ascii="Times New Roman" w:hAnsi="Times New Roman" w:cs="Times New Roman"/>
          <w:sz w:val="28"/>
          <w:szCs w:val="28"/>
        </w:rPr>
        <w:t>);</w:t>
      </w:r>
    </w:p>
    <w:p w:rsidR="00B540BA" w:rsidRPr="00B540BA" w:rsidRDefault="00B540BA" w:rsidP="00B540BA">
      <w:pPr>
        <w:numPr>
          <w:ilvl w:val="0"/>
          <w:numId w:val="8"/>
        </w:numPr>
        <w:tabs>
          <w:tab w:val="left" w:pos="1080"/>
          <w:tab w:val="left" w:pos="3980"/>
        </w:tabs>
        <w:spacing w:after="0" w:line="360" w:lineRule="auto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40BA">
        <w:rPr>
          <w:rFonts w:ascii="Times New Roman" w:hAnsi="Times New Roman" w:cs="Times New Roman"/>
          <w:sz w:val="28"/>
          <w:szCs w:val="28"/>
        </w:rPr>
        <w:t>собрания;</w:t>
      </w:r>
    </w:p>
    <w:p w:rsidR="00B540BA" w:rsidRPr="00B540BA" w:rsidRDefault="00B540BA" w:rsidP="00B540BA">
      <w:pPr>
        <w:numPr>
          <w:ilvl w:val="0"/>
          <w:numId w:val="8"/>
        </w:numPr>
        <w:tabs>
          <w:tab w:val="left" w:pos="1080"/>
          <w:tab w:val="left" w:pos="3980"/>
        </w:tabs>
        <w:spacing w:after="0" w:line="360" w:lineRule="auto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пресс-конференции</w:t>
      </w:r>
      <w:r w:rsidRPr="00B540BA">
        <w:rPr>
          <w:rFonts w:ascii="Times New Roman" w:hAnsi="Times New Roman" w:cs="Times New Roman"/>
          <w:sz w:val="28"/>
          <w:szCs w:val="28"/>
        </w:rPr>
        <w:t>;</w:t>
      </w:r>
    </w:p>
    <w:p w:rsidR="00B540BA" w:rsidRPr="00B540BA" w:rsidRDefault="00B540BA" w:rsidP="00B540BA">
      <w:pPr>
        <w:numPr>
          <w:ilvl w:val="0"/>
          <w:numId w:val="8"/>
        </w:numPr>
        <w:tabs>
          <w:tab w:val="left" w:pos="1080"/>
          <w:tab w:val="left" w:pos="3980"/>
        </w:tabs>
        <w:spacing w:after="0" w:line="360" w:lineRule="auto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40BA">
        <w:rPr>
          <w:rFonts w:ascii="Times New Roman" w:hAnsi="Times New Roman" w:cs="Times New Roman"/>
          <w:sz w:val="28"/>
          <w:szCs w:val="28"/>
        </w:rPr>
        <w:t>деловые завтраки, обеды, ужины, фуршеты;</w:t>
      </w:r>
    </w:p>
    <w:p w:rsidR="00B540BA" w:rsidRPr="00B540BA" w:rsidRDefault="00B540BA" w:rsidP="00B540BA">
      <w:pPr>
        <w:numPr>
          <w:ilvl w:val="0"/>
          <w:numId w:val="8"/>
        </w:numPr>
        <w:tabs>
          <w:tab w:val="left" w:pos="1080"/>
          <w:tab w:val="left" w:pos="3980"/>
        </w:tabs>
        <w:spacing w:after="0" w:line="360" w:lineRule="auto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40BA">
        <w:rPr>
          <w:rFonts w:ascii="Times New Roman" w:hAnsi="Times New Roman" w:cs="Times New Roman"/>
          <w:sz w:val="28"/>
          <w:szCs w:val="28"/>
        </w:rPr>
        <w:t>собеседования (например, при приеме на работу);</w:t>
      </w:r>
    </w:p>
    <w:p w:rsidR="00B540BA" w:rsidRPr="00B540BA" w:rsidRDefault="00B540BA" w:rsidP="00B540BA">
      <w:pPr>
        <w:numPr>
          <w:ilvl w:val="0"/>
          <w:numId w:val="8"/>
        </w:numPr>
        <w:tabs>
          <w:tab w:val="left" w:pos="1080"/>
          <w:tab w:val="left" w:pos="3980"/>
        </w:tabs>
        <w:spacing w:after="0" w:line="360" w:lineRule="auto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40BA">
        <w:rPr>
          <w:rFonts w:ascii="Times New Roman" w:hAnsi="Times New Roman" w:cs="Times New Roman"/>
          <w:sz w:val="28"/>
          <w:szCs w:val="28"/>
        </w:rPr>
        <w:t>общение через средства массовой ко</w:t>
      </w:r>
      <w:r>
        <w:rPr>
          <w:rFonts w:ascii="Times New Roman" w:hAnsi="Times New Roman" w:cs="Times New Roman"/>
          <w:sz w:val="28"/>
          <w:szCs w:val="28"/>
        </w:rPr>
        <w:t>ммуникации (по телефону, через и</w:t>
      </w:r>
      <w:r w:rsidRPr="00B540BA">
        <w:rPr>
          <w:rFonts w:ascii="Times New Roman" w:hAnsi="Times New Roman" w:cs="Times New Roman"/>
          <w:sz w:val="28"/>
          <w:szCs w:val="28"/>
        </w:rPr>
        <w:t>нтернет, по обычной и электронной почте) и др</w:t>
      </w:r>
      <w:r>
        <w:rPr>
          <w:rFonts w:ascii="Times New Roman" w:hAnsi="Times New Roman" w:cs="Times New Roman"/>
          <w:sz w:val="28"/>
          <w:szCs w:val="28"/>
        </w:rPr>
        <w:t>угое</w:t>
      </w:r>
      <w:r w:rsidRPr="00B540BA">
        <w:rPr>
          <w:rFonts w:ascii="Times New Roman" w:hAnsi="Times New Roman" w:cs="Times New Roman"/>
          <w:sz w:val="28"/>
          <w:szCs w:val="28"/>
        </w:rPr>
        <w:t>.</w:t>
      </w:r>
    </w:p>
    <w:p w:rsidR="00B540BA" w:rsidRPr="00B540BA" w:rsidRDefault="00B540BA" w:rsidP="00B540BA">
      <w:pPr>
        <w:tabs>
          <w:tab w:val="left" w:pos="39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40BA">
        <w:rPr>
          <w:rFonts w:ascii="Times New Roman" w:hAnsi="Times New Roman" w:cs="Times New Roman"/>
          <w:sz w:val="28"/>
          <w:szCs w:val="28"/>
        </w:rPr>
        <w:t xml:space="preserve">Таким образом, деловое общение представляет собой особую форму взаимодействия людей в процессе определенного вида трудовой деятельности, которая содействует установлению нормальной морально-психологической атмосферы труда и отношений партнерства </w:t>
      </w:r>
      <w:proofErr w:type="gramStart"/>
      <w:r w:rsidRPr="00B540BA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B540BA">
        <w:rPr>
          <w:rFonts w:ascii="Times New Roman" w:hAnsi="Times New Roman" w:cs="Times New Roman"/>
          <w:sz w:val="28"/>
          <w:szCs w:val="28"/>
        </w:rPr>
        <w:t xml:space="preserve"> руководителями и подчиненными, между коллегами, создает условия для продуктивного сотрудничества людей в достижении значимых целей, обеспечивая успех общего дела.</w:t>
      </w:r>
    </w:p>
    <w:p w:rsidR="00B540BA" w:rsidRDefault="00B540BA" w:rsidP="00B540BA">
      <w:pPr>
        <w:tabs>
          <w:tab w:val="left" w:pos="39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40BA">
        <w:rPr>
          <w:rFonts w:ascii="Times New Roman" w:hAnsi="Times New Roman" w:cs="Times New Roman"/>
          <w:sz w:val="28"/>
          <w:szCs w:val="28"/>
        </w:rPr>
        <w:t>Производственное взаимодействие может и не быть по своей сути общением в том случае, если другой субъект выступает в качестве объекта (при жестко авторитарном стиле руководства отношение начальника к подчиненному выступает в основном как отношение субъекта к объекту; формой отношений является дисциплина — принцип строгого регулирования иерархического соположения управляющего и управляемого).</w:t>
      </w:r>
    </w:p>
    <w:p w:rsidR="00C054E7" w:rsidRDefault="00C054E7" w:rsidP="00B540BA">
      <w:pPr>
        <w:tabs>
          <w:tab w:val="left" w:pos="39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4E7">
        <w:rPr>
          <w:rFonts w:ascii="Times New Roman" w:hAnsi="Times New Roman" w:cs="Times New Roman"/>
          <w:iCs/>
          <w:sz w:val="28"/>
          <w:szCs w:val="28"/>
        </w:rPr>
        <w:t xml:space="preserve">Предметом делового общения </w:t>
      </w:r>
      <w:r w:rsidRPr="00C054E7">
        <w:rPr>
          <w:rFonts w:ascii="Times New Roman" w:hAnsi="Times New Roman" w:cs="Times New Roman"/>
          <w:sz w:val="28"/>
          <w:szCs w:val="28"/>
        </w:rPr>
        <w:t>является дело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54E7" w:rsidRDefault="00C054E7" w:rsidP="00B540BA">
      <w:pPr>
        <w:tabs>
          <w:tab w:val="left" w:pos="39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4E7">
        <w:rPr>
          <w:rFonts w:ascii="Times New Roman" w:hAnsi="Times New Roman" w:cs="Times New Roman"/>
          <w:sz w:val="28"/>
          <w:szCs w:val="28"/>
        </w:rPr>
        <w:t>Дело всегда является предметом делового общения, которое служит для организации и оптимизации, повышения эффективности того или иного вида предметной деятельности.</w:t>
      </w:r>
    </w:p>
    <w:p w:rsidR="001F3C26" w:rsidRDefault="001F3C26" w:rsidP="00B540BA">
      <w:pPr>
        <w:tabs>
          <w:tab w:val="left" w:pos="39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 делового общения – социально-значимая совместная деятельность людей, предполагает согласованность действий, понимание и принятие каждым её участником целей, задач и специфики этой деятельности, своей роли и своих возможностей по её реализации.</w:t>
      </w:r>
      <w:r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</w:p>
    <w:p w:rsidR="00C054E7" w:rsidRDefault="00C054E7" w:rsidP="00B540BA">
      <w:pPr>
        <w:tabs>
          <w:tab w:val="left" w:pos="39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4E7">
        <w:rPr>
          <w:rFonts w:ascii="Times New Roman" w:hAnsi="Times New Roman" w:cs="Times New Roman"/>
          <w:i/>
          <w:sz w:val="28"/>
          <w:szCs w:val="28"/>
        </w:rPr>
        <w:t>Предметом дисциплины «Деловое общение»</w:t>
      </w:r>
      <w:r w:rsidRPr="00C054E7">
        <w:rPr>
          <w:rFonts w:ascii="Times New Roman" w:hAnsi="Times New Roman" w:cs="Times New Roman"/>
          <w:sz w:val="28"/>
          <w:szCs w:val="28"/>
        </w:rPr>
        <w:t xml:space="preserve"> являются психологическая и нравственная стороны деятельности и общения людей, а также психические процессы, свойства и состояния разного рода рабочих, деловых </w:t>
      </w:r>
      <w:proofErr w:type="spellStart"/>
      <w:r w:rsidRPr="00C054E7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C054E7">
        <w:rPr>
          <w:rFonts w:ascii="Times New Roman" w:hAnsi="Times New Roman" w:cs="Times New Roman"/>
          <w:sz w:val="28"/>
          <w:szCs w:val="28"/>
        </w:rPr>
        <w:t>.</w:t>
      </w:r>
    </w:p>
    <w:p w:rsidR="00C054E7" w:rsidRPr="00C054E7" w:rsidRDefault="00C054E7" w:rsidP="00DE64CD">
      <w:pPr>
        <w:tabs>
          <w:tab w:val="left" w:pos="39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4E7">
        <w:rPr>
          <w:rFonts w:ascii="Times New Roman" w:hAnsi="Times New Roman" w:cs="Times New Roman"/>
          <w:sz w:val="28"/>
          <w:szCs w:val="28"/>
        </w:rPr>
        <w:t>Основой науки делового общения является – психология.</w:t>
      </w:r>
      <w:r w:rsidR="00DE64CD">
        <w:rPr>
          <w:rFonts w:ascii="Times New Roman" w:hAnsi="Times New Roman" w:cs="Times New Roman"/>
          <w:sz w:val="28"/>
          <w:szCs w:val="28"/>
        </w:rPr>
        <w:t xml:space="preserve"> </w:t>
      </w:r>
      <w:r w:rsidRPr="00C054E7">
        <w:rPr>
          <w:rFonts w:ascii="Times New Roman" w:hAnsi="Times New Roman" w:cs="Times New Roman"/>
          <w:sz w:val="28"/>
          <w:szCs w:val="28"/>
        </w:rPr>
        <w:t>Психология включает в свою структуру две крупных отрасли:</w:t>
      </w:r>
    </w:p>
    <w:p w:rsidR="00C054E7" w:rsidRPr="00C054E7" w:rsidRDefault="00C054E7" w:rsidP="00C054E7">
      <w:pPr>
        <w:tabs>
          <w:tab w:val="left" w:pos="39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4E7">
        <w:rPr>
          <w:rFonts w:ascii="Times New Roman" w:hAnsi="Times New Roman" w:cs="Times New Roman"/>
          <w:sz w:val="28"/>
          <w:szCs w:val="28"/>
        </w:rPr>
        <w:t>- общая психология, которая изучает различные психические процессы (память, мышление, воображение) и их различные психические свойства (темперамент, способности);</w:t>
      </w:r>
    </w:p>
    <w:p w:rsidR="00C054E7" w:rsidRPr="00C054E7" w:rsidRDefault="00C054E7" w:rsidP="00C054E7">
      <w:pPr>
        <w:tabs>
          <w:tab w:val="left" w:pos="39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4E7">
        <w:rPr>
          <w:rFonts w:ascii="Times New Roman" w:hAnsi="Times New Roman" w:cs="Times New Roman"/>
          <w:sz w:val="28"/>
          <w:szCs w:val="28"/>
        </w:rPr>
        <w:t>- социальная психология, которая изучает проблемы социальных отношений, и которую даже выделяют в отдельном междисциплинарном процессе.</w:t>
      </w:r>
    </w:p>
    <w:p w:rsidR="002F01E3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1E3">
        <w:rPr>
          <w:rFonts w:ascii="Times New Roman" w:hAnsi="Times New Roman" w:cs="Times New Roman"/>
          <w:sz w:val="28"/>
          <w:szCs w:val="28"/>
        </w:rPr>
        <w:t>Социальная психология – это отрасль психологической науки, изучающая закономерности возникновения и функционирования психологических явлений, существование которых обусловлено взаимодействием людей в обществе и их включенностью в различные социальные группы.</w:t>
      </w:r>
      <w:r w:rsidR="00AF476E">
        <w:rPr>
          <w:rFonts w:ascii="Times New Roman" w:hAnsi="Times New Roman" w:cs="Times New Roman"/>
          <w:sz w:val="28"/>
          <w:szCs w:val="28"/>
        </w:rPr>
        <w:t xml:space="preserve"> </w:t>
      </w:r>
      <w:r w:rsidR="004A78C5">
        <w:rPr>
          <w:rFonts w:ascii="Times New Roman" w:hAnsi="Times New Roman" w:cs="Times New Roman"/>
          <w:sz w:val="28"/>
          <w:szCs w:val="28"/>
        </w:rPr>
        <w:t>(Определение В. Г. Крысько)</w:t>
      </w:r>
    </w:p>
    <w:p w:rsidR="004A78C5" w:rsidRDefault="004A78C5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C5">
        <w:rPr>
          <w:rFonts w:ascii="Times New Roman" w:hAnsi="Times New Roman" w:cs="Times New Roman"/>
          <w:sz w:val="28"/>
          <w:szCs w:val="28"/>
        </w:rPr>
        <w:t>Социальная психология — это раздел психологии, занимающийся изучением закономерностей поведения и деятельности людей, обусловленных включением их в социальные группы, а также психологических характеристик самих групп. (Определение Г. М. Андреевой)</w:t>
      </w:r>
    </w:p>
    <w:p w:rsidR="002F01E3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1E3">
        <w:rPr>
          <w:rFonts w:ascii="Times New Roman" w:hAnsi="Times New Roman" w:cs="Times New Roman"/>
          <w:sz w:val="28"/>
          <w:szCs w:val="28"/>
        </w:rPr>
        <w:t xml:space="preserve">Социальная </w:t>
      </w:r>
      <w:r w:rsidR="00AF476E" w:rsidRPr="002F01E3">
        <w:rPr>
          <w:rFonts w:ascii="Times New Roman" w:hAnsi="Times New Roman" w:cs="Times New Roman"/>
          <w:sz w:val="28"/>
          <w:szCs w:val="28"/>
        </w:rPr>
        <w:t>психология,</w:t>
      </w:r>
      <w:r w:rsidRPr="002F01E3">
        <w:rPr>
          <w:rFonts w:ascii="Times New Roman" w:hAnsi="Times New Roman" w:cs="Times New Roman"/>
          <w:sz w:val="28"/>
          <w:szCs w:val="28"/>
        </w:rPr>
        <w:t xml:space="preserve"> как и любая другая </w:t>
      </w:r>
      <w:r w:rsidR="00AF476E" w:rsidRPr="002F01E3">
        <w:rPr>
          <w:rFonts w:ascii="Times New Roman" w:hAnsi="Times New Roman" w:cs="Times New Roman"/>
          <w:sz w:val="28"/>
          <w:szCs w:val="28"/>
        </w:rPr>
        <w:t>наука,</w:t>
      </w:r>
      <w:r w:rsidRPr="002F01E3">
        <w:rPr>
          <w:rFonts w:ascii="Times New Roman" w:hAnsi="Times New Roman" w:cs="Times New Roman"/>
          <w:sz w:val="28"/>
          <w:szCs w:val="28"/>
        </w:rPr>
        <w:t xml:space="preserve"> имеет свой объект, предмет и  задачи, разрабатывает свои методологические и теоретические основы, понятийный аппарат, </w:t>
      </w:r>
      <w:r>
        <w:rPr>
          <w:rFonts w:ascii="Times New Roman" w:hAnsi="Times New Roman" w:cs="Times New Roman"/>
          <w:sz w:val="28"/>
          <w:szCs w:val="28"/>
        </w:rPr>
        <w:t>методы и методики исследования.</w:t>
      </w:r>
    </w:p>
    <w:p w:rsidR="002F01E3" w:rsidRPr="002F01E3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1E3">
        <w:rPr>
          <w:rFonts w:ascii="Times New Roman" w:hAnsi="Times New Roman" w:cs="Times New Roman"/>
          <w:sz w:val="28"/>
          <w:szCs w:val="28"/>
        </w:rPr>
        <w:lastRenderedPageBreak/>
        <w:t>Объектом  социальной психологии являются конкретные социальные общности (группы людей) и отдельные их представители.</w:t>
      </w:r>
    </w:p>
    <w:p w:rsidR="002F01E3" w:rsidRPr="002F01E3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1E3">
        <w:rPr>
          <w:rFonts w:ascii="Times New Roman" w:hAnsi="Times New Roman" w:cs="Times New Roman"/>
          <w:sz w:val="28"/>
          <w:szCs w:val="28"/>
        </w:rPr>
        <w:t>Предметом ее выступают закономерности возникновения и функционирования социально-психологических явлений и процессов (общест</w:t>
      </w:r>
      <w:r>
        <w:rPr>
          <w:rFonts w:ascii="Times New Roman" w:hAnsi="Times New Roman" w:cs="Times New Roman"/>
          <w:sz w:val="28"/>
          <w:szCs w:val="28"/>
        </w:rPr>
        <w:t>венно-психологических феноменов</w:t>
      </w:r>
      <w:r w:rsidRPr="002F01E3">
        <w:rPr>
          <w:rFonts w:ascii="Times New Roman" w:hAnsi="Times New Roman" w:cs="Times New Roman"/>
          <w:sz w:val="28"/>
          <w:szCs w:val="28"/>
        </w:rPr>
        <w:t>), представляющих собой результат взаимодействия людей как представителей различных социальных общностей.</w:t>
      </w:r>
    </w:p>
    <w:p w:rsidR="002F01E3" w:rsidRPr="002F01E3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1E3">
        <w:rPr>
          <w:rFonts w:ascii="Times New Roman" w:hAnsi="Times New Roman" w:cs="Times New Roman"/>
          <w:sz w:val="28"/>
          <w:szCs w:val="28"/>
        </w:rPr>
        <w:t xml:space="preserve">Социально-психологические явления и процессы можно классифицировать по разным основаниям: по принадлежности к различным социальным общностям и субъектам, по отнесенности к различным классам психологических явлений, по устойчивости, по степени осознанности и </w:t>
      </w:r>
      <w:r w:rsidR="005B58C2">
        <w:rPr>
          <w:rFonts w:ascii="Times New Roman" w:hAnsi="Times New Roman" w:cs="Times New Roman"/>
          <w:sz w:val="28"/>
          <w:szCs w:val="28"/>
        </w:rPr>
        <w:t>так далее.</w:t>
      </w:r>
    </w:p>
    <w:p w:rsidR="002F01E3" w:rsidRPr="002F01E3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01E3">
        <w:rPr>
          <w:rFonts w:ascii="Times New Roman" w:hAnsi="Times New Roman" w:cs="Times New Roman"/>
          <w:sz w:val="28"/>
          <w:szCs w:val="28"/>
        </w:rPr>
        <w:t xml:space="preserve">Основополагающей и  методологически более значимой выступает классификация социально-психологических явлений по их принадлежности к различным общностям и субъектам, поскольку именно этот критерий определяет большинство закономерностей и особенностей их возникновения и функционирования. </w:t>
      </w:r>
      <w:proofErr w:type="gramEnd"/>
    </w:p>
    <w:p w:rsidR="002F01E3" w:rsidRPr="002F01E3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1E3">
        <w:rPr>
          <w:rFonts w:ascii="Times New Roman" w:hAnsi="Times New Roman" w:cs="Times New Roman"/>
          <w:sz w:val="28"/>
          <w:szCs w:val="28"/>
        </w:rPr>
        <w:t>Во-первых, различают социально-психологические явления, возникающие в организованных общностях людей, к которым относятся большие и малые группы.</w:t>
      </w:r>
    </w:p>
    <w:p w:rsidR="002F01E3" w:rsidRPr="002F01E3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01E3">
        <w:rPr>
          <w:rFonts w:ascii="Times New Roman" w:hAnsi="Times New Roman" w:cs="Times New Roman"/>
          <w:sz w:val="28"/>
          <w:szCs w:val="28"/>
        </w:rPr>
        <w:t>В больших группах – этносах (нациях), классах, религиозных конфессиях, политических и общественных организациях (парти</w:t>
      </w:r>
      <w:r w:rsidR="005B58C2">
        <w:rPr>
          <w:rFonts w:ascii="Times New Roman" w:hAnsi="Times New Roman" w:cs="Times New Roman"/>
          <w:sz w:val="28"/>
          <w:szCs w:val="28"/>
        </w:rPr>
        <w:t>ях, общественных движениях</w:t>
      </w:r>
      <w:r w:rsidRPr="002F01E3">
        <w:rPr>
          <w:rFonts w:ascii="Times New Roman" w:hAnsi="Times New Roman" w:cs="Times New Roman"/>
          <w:sz w:val="28"/>
          <w:szCs w:val="28"/>
        </w:rPr>
        <w:t>) – функционируют специфические социально-психологические феномены, которые получили обобщенные названия  "психология нации",  "классовая психология", "религиозная психология", "психология политики".</w:t>
      </w:r>
      <w:proofErr w:type="gramEnd"/>
      <w:r w:rsidRPr="002F01E3">
        <w:rPr>
          <w:rFonts w:ascii="Times New Roman" w:hAnsi="Times New Roman" w:cs="Times New Roman"/>
          <w:sz w:val="28"/>
          <w:szCs w:val="28"/>
        </w:rPr>
        <w:t xml:space="preserve"> Они отличаются сложным содержанием, неоднозначно трактуемым многими учеными, разнообразными формами проявления. Их изучают соответствующие отрасли социальной психологии: этническая психология, психология классов, психология р</w:t>
      </w:r>
      <w:r w:rsidR="005B58C2">
        <w:rPr>
          <w:rFonts w:ascii="Times New Roman" w:hAnsi="Times New Roman" w:cs="Times New Roman"/>
          <w:sz w:val="28"/>
          <w:szCs w:val="28"/>
        </w:rPr>
        <w:t>елигии, политическая психология</w:t>
      </w:r>
      <w:r w:rsidRPr="002F01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01E3" w:rsidRPr="002F01E3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1E3">
        <w:rPr>
          <w:rFonts w:ascii="Times New Roman" w:hAnsi="Times New Roman" w:cs="Times New Roman"/>
          <w:sz w:val="28"/>
          <w:szCs w:val="28"/>
        </w:rPr>
        <w:lastRenderedPageBreak/>
        <w:t>В малых группах функционируют в основном такие социально-психологические явления, как межличностные отношения, групповые устремления, настроения, мнения и традиции. Следует помнить, что именно в малых группах осуществляются непосредственные и тесные контакты между всеми людьми, их составляющими. В то время</w:t>
      </w:r>
      <w:proofErr w:type="gramStart"/>
      <w:r w:rsidRPr="002F01E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F01E3">
        <w:rPr>
          <w:rFonts w:ascii="Times New Roman" w:hAnsi="Times New Roman" w:cs="Times New Roman"/>
          <w:sz w:val="28"/>
          <w:szCs w:val="28"/>
        </w:rPr>
        <w:t xml:space="preserve"> как в больших группах такие всесторонние контакты между всеми их членами невозможны. Отрасль социальной психологии,  изучающая социально-психологические явления и процессы в малых группах носит название психологии малой группы.</w:t>
      </w:r>
    </w:p>
    <w:p w:rsidR="002F01E3" w:rsidRPr="002F01E3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1E3">
        <w:rPr>
          <w:rFonts w:ascii="Times New Roman" w:hAnsi="Times New Roman" w:cs="Times New Roman"/>
          <w:sz w:val="28"/>
          <w:szCs w:val="28"/>
        </w:rPr>
        <w:t xml:space="preserve">Во-вторых, кроме организованных общностей существуют еще и общности неорганизованные, под которыми принято понимать массы людей (толпу и другие их разновидности). Социально-психологические явления, которые здесь возникают,  обычно называют </w:t>
      </w:r>
      <w:proofErr w:type="spellStart"/>
      <w:r w:rsidRPr="002F01E3">
        <w:rPr>
          <w:rFonts w:ascii="Times New Roman" w:hAnsi="Times New Roman" w:cs="Times New Roman"/>
          <w:sz w:val="28"/>
          <w:szCs w:val="28"/>
        </w:rPr>
        <w:t>массовидными</w:t>
      </w:r>
      <w:proofErr w:type="spellEnd"/>
      <w:r w:rsidRPr="002F01E3">
        <w:rPr>
          <w:rFonts w:ascii="Times New Roman" w:hAnsi="Times New Roman" w:cs="Times New Roman"/>
          <w:sz w:val="28"/>
          <w:szCs w:val="28"/>
        </w:rPr>
        <w:t>,  а поведение в них людей – стихийным. К ним обычно относят психологию толпы, психологию паники и страха, психологию слухов,  психологию массовых  коммуникаций, психологию пропаганды (воздействия), психологию рекламы, пс</w:t>
      </w:r>
      <w:r w:rsidR="005B58C2">
        <w:rPr>
          <w:rFonts w:ascii="Times New Roman" w:hAnsi="Times New Roman" w:cs="Times New Roman"/>
          <w:sz w:val="28"/>
          <w:szCs w:val="28"/>
        </w:rPr>
        <w:t xml:space="preserve">ихологию </w:t>
      </w:r>
      <w:proofErr w:type="spellStart"/>
      <w:r w:rsidR="005B58C2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="005B5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8C2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="005B58C2">
        <w:rPr>
          <w:rFonts w:ascii="Times New Roman" w:hAnsi="Times New Roman" w:cs="Times New Roman"/>
          <w:sz w:val="28"/>
          <w:szCs w:val="28"/>
        </w:rPr>
        <w:t xml:space="preserve">,  и </w:t>
      </w:r>
      <w:proofErr w:type="gramStart"/>
      <w:r w:rsidR="005B58C2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2F01E3">
        <w:rPr>
          <w:rFonts w:ascii="Times New Roman" w:hAnsi="Times New Roman" w:cs="Times New Roman"/>
          <w:sz w:val="28"/>
          <w:szCs w:val="28"/>
        </w:rPr>
        <w:t xml:space="preserve">. Отрасль социальной психологии, изучающая эти феномены, называется психологией </w:t>
      </w:r>
      <w:proofErr w:type="spellStart"/>
      <w:r w:rsidRPr="002F01E3">
        <w:rPr>
          <w:rFonts w:ascii="Times New Roman" w:hAnsi="Times New Roman" w:cs="Times New Roman"/>
          <w:sz w:val="28"/>
          <w:szCs w:val="28"/>
        </w:rPr>
        <w:t>массовидных</w:t>
      </w:r>
      <w:proofErr w:type="spellEnd"/>
      <w:r w:rsidRPr="002F01E3">
        <w:rPr>
          <w:rFonts w:ascii="Times New Roman" w:hAnsi="Times New Roman" w:cs="Times New Roman"/>
          <w:sz w:val="28"/>
          <w:szCs w:val="28"/>
        </w:rPr>
        <w:t xml:space="preserve"> социально-психологических явлений.</w:t>
      </w:r>
    </w:p>
    <w:p w:rsidR="002F01E3" w:rsidRPr="002F01E3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1E3">
        <w:rPr>
          <w:rFonts w:ascii="Times New Roman" w:hAnsi="Times New Roman" w:cs="Times New Roman"/>
          <w:sz w:val="28"/>
          <w:szCs w:val="28"/>
        </w:rPr>
        <w:t xml:space="preserve">В-третьих, социальная психология изучает также и личность, поскольку последняя в процессе взаимодействия и общения с другими личностями представляет собой совершенно иной феномен, нежели индивид, не включенный в различные социальные группы и межличностные отношения. Более того, под влиянием этих отношений личность часто трансформируется. Все это и принимает во внимание специальная отрасль – социальная психология личности. </w:t>
      </w:r>
    </w:p>
    <w:p w:rsidR="002F01E3" w:rsidRPr="002F01E3" w:rsidRDefault="005B58C2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отнесенности к различным классам психологических феноменов</w:t>
      </w:r>
      <w:r w:rsidR="002F01E3" w:rsidRPr="005B58C2">
        <w:rPr>
          <w:rFonts w:ascii="Times New Roman" w:hAnsi="Times New Roman" w:cs="Times New Roman"/>
          <w:sz w:val="28"/>
          <w:szCs w:val="28"/>
        </w:rPr>
        <w:t xml:space="preserve"> в</w:t>
      </w:r>
      <w:r w:rsidR="002F01E3" w:rsidRPr="002F01E3">
        <w:rPr>
          <w:rFonts w:ascii="Times New Roman" w:hAnsi="Times New Roman" w:cs="Times New Roman"/>
          <w:sz w:val="28"/>
          <w:szCs w:val="28"/>
        </w:rPr>
        <w:t xml:space="preserve">  социально-психологические явления можно разделить на рационально осмысленные (социальные взгляды, представления, мнения, убеждения, интересы и ценностные ориентации, традиции людей и их групп), </w:t>
      </w:r>
      <w:r w:rsidR="002F01E3" w:rsidRPr="002F01E3">
        <w:rPr>
          <w:rFonts w:ascii="Times New Roman" w:hAnsi="Times New Roman" w:cs="Times New Roman"/>
          <w:sz w:val="28"/>
          <w:szCs w:val="28"/>
        </w:rPr>
        <w:lastRenderedPageBreak/>
        <w:t xml:space="preserve">эмоционально упорядоченные (социальные чувства и настроения, психологические климат и атмосфера) и </w:t>
      </w:r>
      <w:proofErr w:type="spellStart"/>
      <w:r w:rsidR="002F01E3" w:rsidRPr="002F01E3">
        <w:rPr>
          <w:rFonts w:ascii="Times New Roman" w:hAnsi="Times New Roman" w:cs="Times New Roman"/>
          <w:sz w:val="28"/>
          <w:szCs w:val="28"/>
        </w:rPr>
        <w:t>массовидные</w:t>
      </w:r>
      <w:proofErr w:type="spellEnd"/>
      <w:r w:rsidR="002F01E3" w:rsidRPr="002F01E3">
        <w:rPr>
          <w:rFonts w:ascii="Times New Roman" w:hAnsi="Times New Roman" w:cs="Times New Roman"/>
          <w:sz w:val="28"/>
          <w:szCs w:val="28"/>
        </w:rPr>
        <w:t xml:space="preserve"> (стихийные).  </w:t>
      </w:r>
    </w:p>
    <w:p w:rsidR="002F01E3" w:rsidRPr="002F01E3" w:rsidRDefault="005B58C2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2F01E3" w:rsidRPr="002F01E3">
        <w:rPr>
          <w:rFonts w:ascii="Times New Roman" w:hAnsi="Times New Roman" w:cs="Times New Roman"/>
          <w:sz w:val="28"/>
          <w:szCs w:val="28"/>
        </w:rPr>
        <w:t>этому</w:t>
      </w:r>
      <w:proofErr w:type="gramEnd"/>
      <w:r w:rsidR="002F01E3" w:rsidRPr="002F01E3">
        <w:rPr>
          <w:rFonts w:ascii="Times New Roman" w:hAnsi="Times New Roman" w:cs="Times New Roman"/>
          <w:sz w:val="28"/>
          <w:szCs w:val="28"/>
        </w:rPr>
        <w:t xml:space="preserve"> же критерию социально-психологические феномены можно рассматривать как явления, как процессы и как образования. Однако эту классификацию нельзя абсолютизировать, так как психологическая наука считает возможным один и тот же феномен изучать и как явление, и как процесс, и как сложное образование. Все зависит от того, какие цели преследует конкретный исследователь.</w:t>
      </w:r>
    </w:p>
    <w:p w:rsidR="002F01E3" w:rsidRPr="002F01E3" w:rsidRDefault="005B58C2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устойчивости </w:t>
      </w:r>
      <w:r w:rsidR="002F01E3" w:rsidRPr="002F01E3">
        <w:rPr>
          <w:rFonts w:ascii="Times New Roman" w:hAnsi="Times New Roman" w:cs="Times New Roman"/>
          <w:sz w:val="28"/>
          <w:szCs w:val="28"/>
        </w:rPr>
        <w:t>социально-психологические явления делятся на: динамичные (например, различные ви</w:t>
      </w:r>
      <w:r>
        <w:rPr>
          <w:rFonts w:ascii="Times New Roman" w:hAnsi="Times New Roman" w:cs="Times New Roman"/>
          <w:sz w:val="28"/>
          <w:szCs w:val="28"/>
        </w:rPr>
        <w:t>ды общения), динамико-статичные.</w:t>
      </w:r>
    </w:p>
    <w:p w:rsidR="00487961" w:rsidRDefault="002F01E3" w:rsidP="002F01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1E3">
        <w:rPr>
          <w:rFonts w:ascii="Times New Roman" w:hAnsi="Times New Roman" w:cs="Times New Roman"/>
          <w:sz w:val="28"/>
          <w:szCs w:val="28"/>
        </w:rPr>
        <w:t xml:space="preserve">И, наконец, </w:t>
      </w:r>
      <w:r w:rsidR="005B58C2">
        <w:rPr>
          <w:rFonts w:ascii="Times New Roman" w:hAnsi="Times New Roman" w:cs="Times New Roman"/>
          <w:sz w:val="28"/>
          <w:szCs w:val="28"/>
        </w:rPr>
        <w:t>по степени осознанности</w:t>
      </w:r>
      <w:r w:rsidRPr="002F01E3">
        <w:rPr>
          <w:rFonts w:ascii="Times New Roman" w:hAnsi="Times New Roman" w:cs="Times New Roman"/>
          <w:sz w:val="28"/>
          <w:szCs w:val="28"/>
        </w:rPr>
        <w:t xml:space="preserve">  социально-психологические</w:t>
      </w:r>
      <w:r w:rsidR="005B58C2">
        <w:rPr>
          <w:rFonts w:ascii="Times New Roman" w:hAnsi="Times New Roman" w:cs="Times New Roman"/>
          <w:sz w:val="28"/>
          <w:szCs w:val="28"/>
        </w:rPr>
        <w:t xml:space="preserve"> </w:t>
      </w:r>
      <w:r w:rsidRPr="002F01E3">
        <w:rPr>
          <w:rFonts w:ascii="Times New Roman" w:hAnsi="Times New Roman" w:cs="Times New Roman"/>
          <w:sz w:val="28"/>
          <w:szCs w:val="28"/>
        </w:rPr>
        <w:t>явления могут быть осознанными и неосознанными.</w:t>
      </w:r>
      <w:r w:rsidR="00487961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</w:p>
    <w:p w:rsidR="00DE64CD" w:rsidRPr="00DE64CD" w:rsidRDefault="00DE64CD" w:rsidP="00DE64CD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E64CD">
        <w:rPr>
          <w:rFonts w:ascii="Times New Roman" w:hAnsi="Times New Roman" w:cs="Times New Roman"/>
          <w:i/>
          <w:sz w:val="28"/>
          <w:szCs w:val="28"/>
          <w:u w:val="single"/>
        </w:rPr>
        <w:t>Связь науки «Социальная психология» и дисциплины «Деловое общение»</w:t>
      </w:r>
    </w:p>
    <w:p w:rsidR="00846C8D" w:rsidRPr="00846C8D" w:rsidRDefault="00846C8D" w:rsidP="00846C8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6C8D">
        <w:rPr>
          <w:rFonts w:ascii="Times New Roman" w:hAnsi="Times New Roman" w:cs="Times New Roman"/>
          <w:sz w:val="28"/>
          <w:szCs w:val="28"/>
        </w:rPr>
        <w:t xml:space="preserve">Науку </w:t>
      </w:r>
      <w:r w:rsidRPr="00846C8D">
        <w:rPr>
          <w:rFonts w:ascii="Times New Roman" w:hAnsi="Times New Roman" w:cs="Times New Roman"/>
          <w:i/>
          <w:sz w:val="28"/>
          <w:szCs w:val="28"/>
        </w:rPr>
        <w:t>«Социальная психология»</w:t>
      </w:r>
      <w:r w:rsidRPr="00846C8D">
        <w:rPr>
          <w:rFonts w:ascii="Times New Roman" w:hAnsi="Times New Roman" w:cs="Times New Roman"/>
          <w:sz w:val="28"/>
          <w:szCs w:val="28"/>
        </w:rPr>
        <w:t xml:space="preserve"> и дисциплину </w:t>
      </w:r>
      <w:r w:rsidRPr="00846C8D">
        <w:rPr>
          <w:rFonts w:ascii="Times New Roman" w:hAnsi="Times New Roman" w:cs="Times New Roman"/>
          <w:i/>
          <w:sz w:val="28"/>
          <w:szCs w:val="28"/>
        </w:rPr>
        <w:t>«Деловое общение»</w:t>
      </w:r>
      <w:r w:rsidRPr="00846C8D">
        <w:rPr>
          <w:rFonts w:ascii="Times New Roman" w:hAnsi="Times New Roman" w:cs="Times New Roman"/>
          <w:sz w:val="28"/>
          <w:szCs w:val="28"/>
        </w:rPr>
        <w:t xml:space="preserve">, в первую очередь, связывает </w:t>
      </w:r>
      <w:r w:rsidRPr="00846C8D">
        <w:rPr>
          <w:rFonts w:ascii="Times New Roman" w:hAnsi="Times New Roman" w:cs="Times New Roman"/>
          <w:i/>
          <w:sz w:val="28"/>
          <w:szCs w:val="28"/>
          <w:u w:val="single"/>
        </w:rPr>
        <w:t>общение</w:t>
      </w:r>
      <w:r w:rsidRPr="00846C8D">
        <w:rPr>
          <w:rFonts w:ascii="Times New Roman" w:hAnsi="Times New Roman" w:cs="Times New Roman"/>
          <w:sz w:val="28"/>
          <w:szCs w:val="28"/>
        </w:rPr>
        <w:t xml:space="preserve"> - взаимодействие двух или более людей, состоящее в обмене между ними информацией познавательного или аффективно-оценочного (т.е. эмоционально-оценочного) характера.</w:t>
      </w:r>
      <w:proofErr w:type="gramEnd"/>
      <w:r w:rsidRPr="00846C8D">
        <w:rPr>
          <w:rFonts w:ascii="Times New Roman" w:hAnsi="Times New Roman" w:cs="Times New Roman"/>
          <w:sz w:val="28"/>
          <w:szCs w:val="28"/>
        </w:rPr>
        <w:t xml:space="preserve"> Общение - необходимое условие нормального развития человека как члена общества и как личности, условие его духовного и физического здоровья. Человеческое общение всегда лежало в основе социального бытия людей. Любое общее дело предполагает общение и взаимодействие участников как необходимое средство обеспечения его эффективности. Деятельность не может ни возникнуть, ни осуществляться без интенсивного общения.</w:t>
      </w:r>
    </w:p>
    <w:p w:rsidR="00846C8D" w:rsidRPr="00846C8D" w:rsidRDefault="00846C8D" w:rsidP="00846C8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C8D">
        <w:rPr>
          <w:rFonts w:ascii="Times New Roman" w:hAnsi="Times New Roman" w:cs="Times New Roman"/>
          <w:sz w:val="28"/>
          <w:szCs w:val="28"/>
        </w:rPr>
        <w:t xml:space="preserve">Если же посмотреть еще глубже, то их связывает не просто общение, а взаимодействие людей в процессе трудовой деятельности, создающее условия для продуктивного сотрудничества людей в достижении значимых целей, обеспечивая успех общего дела. </w:t>
      </w:r>
      <w:proofErr w:type="gramStart"/>
      <w:r w:rsidRPr="00846C8D">
        <w:rPr>
          <w:rFonts w:ascii="Times New Roman" w:hAnsi="Times New Roman" w:cs="Times New Roman"/>
          <w:sz w:val="28"/>
          <w:szCs w:val="28"/>
        </w:rPr>
        <w:t xml:space="preserve">При таком взаимодействии решаются не только цели общества, но и личные цели человека, такие как: стремление к личной безопасности в процессе социальной деятельности, что часто </w:t>
      </w:r>
      <w:r w:rsidRPr="00846C8D">
        <w:rPr>
          <w:rFonts w:ascii="Times New Roman" w:hAnsi="Times New Roman" w:cs="Times New Roman"/>
          <w:sz w:val="28"/>
          <w:szCs w:val="28"/>
        </w:rPr>
        <w:lastRenderedPageBreak/>
        <w:t>проявляется в уходе от ответственности; стремление к повышению своего жизненного уровня; стремление к власти, т.е. стремление расширить круг своих полномочий, продвинуться вверх по служебной лестнице, избавиться от бремени иерархического контроля;</w:t>
      </w:r>
      <w:proofErr w:type="gramEnd"/>
      <w:r w:rsidRPr="00846C8D">
        <w:rPr>
          <w:rFonts w:ascii="Times New Roman" w:hAnsi="Times New Roman" w:cs="Times New Roman"/>
          <w:sz w:val="28"/>
          <w:szCs w:val="28"/>
        </w:rPr>
        <w:t xml:space="preserve"> стремление повысить свой престиж, что часто сочетается со стремлением укрепить престиж занимаемой должности и самой организации.</w:t>
      </w:r>
    </w:p>
    <w:p w:rsidR="00690AFC" w:rsidRDefault="00846C8D" w:rsidP="00846C8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C8D">
        <w:rPr>
          <w:rFonts w:ascii="Times New Roman" w:hAnsi="Times New Roman" w:cs="Times New Roman"/>
          <w:sz w:val="28"/>
          <w:szCs w:val="28"/>
        </w:rPr>
        <w:t>Однако нельзя реализовать себя в жизни и самоутвердиться, не считаясь с социальным окружением, не уважая порожденные опытом человечества социальные ценности, не совершенствуя и не укрепляя благоприятные дня себя и одновременно для других людей социальные условия. В противном случае человек ставит себя вне цивилизованного человеческого сообщества.</w:t>
      </w:r>
      <w:r w:rsidR="00690AFC">
        <w:rPr>
          <w:rFonts w:ascii="Times New Roman" w:hAnsi="Times New Roman" w:cs="Times New Roman"/>
          <w:sz w:val="28"/>
          <w:szCs w:val="28"/>
        </w:rPr>
        <w:br w:type="page"/>
      </w:r>
    </w:p>
    <w:p w:rsidR="00690AFC" w:rsidRPr="00690AFC" w:rsidRDefault="00690AFC" w:rsidP="00690AFC">
      <w:pPr>
        <w:pStyle w:val="a3"/>
        <w:numPr>
          <w:ilvl w:val="0"/>
          <w:numId w:val="3"/>
        </w:numPr>
        <w:tabs>
          <w:tab w:val="left" w:pos="51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</w:t>
      </w:r>
      <w:r w:rsidRPr="00690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сновные функции дисципли</w:t>
      </w:r>
      <w:r w:rsidRPr="00690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ны «Деловое общение».</w:t>
      </w:r>
    </w:p>
    <w:p w:rsidR="00EB1E3B" w:rsidRPr="00EB1E3B" w:rsidRDefault="00EB1E3B" w:rsidP="00EB1E3B">
      <w:pPr>
        <w:pStyle w:val="2"/>
        <w:shd w:val="clear" w:color="auto" w:fill="auto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E3B">
        <w:rPr>
          <w:rFonts w:ascii="Times New Roman" w:hAnsi="Times New Roman" w:cs="Times New Roman"/>
          <w:sz w:val="28"/>
          <w:szCs w:val="28"/>
        </w:rPr>
        <w:t xml:space="preserve">Методологический фундамент и рамки предметной области науки «деловое общение» определяет и ее социальные функции. Важнейшая их них — </w:t>
      </w:r>
      <w:r w:rsidRPr="00D62CDA">
        <w:rPr>
          <w:rStyle w:val="1"/>
          <w:rFonts w:ascii="Times New Roman" w:hAnsi="Times New Roman" w:cs="Times New Roman"/>
          <w:i/>
          <w:sz w:val="28"/>
          <w:szCs w:val="28"/>
          <w:u w:val="single"/>
        </w:rPr>
        <w:t>гносеологическая</w:t>
      </w:r>
      <w:r w:rsidRPr="00D62CDA">
        <w:rPr>
          <w:rStyle w:val="75pt1pt"/>
          <w:rFonts w:ascii="Times New Roman" w:hAnsi="Times New Roman" w:cs="Times New Roman"/>
          <w:i w:val="0"/>
          <w:sz w:val="28"/>
          <w:szCs w:val="28"/>
          <w:u w:val="single"/>
        </w:rPr>
        <w:t xml:space="preserve"> </w:t>
      </w:r>
      <w:r w:rsidRPr="00D62CDA">
        <w:rPr>
          <w:rStyle w:val="75pt1pt"/>
          <w:rFonts w:ascii="Times New Roman" w:hAnsi="Times New Roman" w:cs="Times New Roman"/>
          <w:sz w:val="28"/>
          <w:szCs w:val="28"/>
          <w:u w:val="single"/>
        </w:rPr>
        <w:t>функция</w:t>
      </w:r>
      <w:r w:rsidRPr="00EB1E3B">
        <w:rPr>
          <w:rStyle w:val="75pt1pt"/>
          <w:rFonts w:ascii="Times New Roman" w:hAnsi="Times New Roman" w:cs="Times New Roman"/>
          <w:sz w:val="28"/>
          <w:szCs w:val="28"/>
        </w:rPr>
        <w:t>.</w:t>
      </w:r>
      <w:r w:rsidRPr="00EB1E3B">
        <w:rPr>
          <w:rFonts w:ascii="Times New Roman" w:hAnsi="Times New Roman" w:cs="Times New Roman"/>
          <w:sz w:val="28"/>
          <w:szCs w:val="28"/>
        </w:rPr>
        <w:t xml:space="preserve"> Она состоит в том, что наука «деловое общение» способствует познанию вербальных и невербальных средств делового общения, его коммуникативных форм и техник, а также социально-психологических механизмов межличностного общения в профессиональной и предпринимательской деятельности.</w:t>
      </w:r>
    </w:p>
    <w:p w:rsidR="00EB1E3B" w:rsidRPr="00EB1E3B" w:rsidRDefault="00EB1E3B" w:rsidP="00EB1E3B">
      <w:pPr>
        <w:pStyle w:val="2"/>
        <w:shd w:val="clear" w:color="auto" w:fill="auto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E3B">
        <w:rPr>
          <w:rFonts w:ascii="Times New Roman" w:hAnsi="Times New Roman" w:cs="Times New Roman"/>
          <w:sz w:val="28"/>
          <w:szCs w:val="28"/>
        </w:rPr>
        <w:t>Особое значение имеет</w:t>
      </w:r>
      <w:r w:rsidRPr="00EB1E3B">
        <w:rPr>
          <w:rStyle w:val="75pt1pt"/>
          <w:rFonts w:ascii="Times New Roman" w:hAnsi="Times New Roman" w:cs="Times New Roman"/>
          <w:sz w:val="28"/>
          <w:szCs w:val="28"/>
        </w:rPr>
        <w:t xml:space="preserve"> </w:t>
      </w:r>
      <w:r w:rsidRPr="00D62CDA">
        <w:rPr>
          <w:rStyle w:val="75pt1pt"/>
          <w:rFonts w:ascii="Times New Roman" w:hAnsi="Times New Roman" w:cs="Times New Roman"/>
          <w:sz w:val="28"/>
          <w:szCs w:val="28"/>
          <w:u w:val="single"/>
        </w:rPr>
        <w:t>инструментально</w:t>
      </w:r>
      <w:r w:rsidR="00D62CDA" w:rsidRPr="00D62CDA">
        <w:rPr>
          <w:rStyle w:val="75pt1pt"/>
          <w:rFonts w:ascii="Times New Roman" w:hAnsi="Times New Roman" w:cs="Times New Roman"/>
          <w:sz w:val="28"/>
          <w:szCs w:val="28"/>
          <w:u w:val="single"/>
        </w:rPr>
        <w:t>-</w:t>
      </w:r>
      <w:r w:rsidRPr="00D62CDA">
        <w:rPr>
          <w:rStyle w:val="75pt1pt"/>
          <w:rFonts w:ascii="Times New Roman" w:hAnsi="Times New Roman" w:cs="Times New Roman"/>
          <w:sz w:val="28"/>
          <w:szCs w:val="28"/>
          <w:u w:val="single"/>
        </w:rPr>
        <w:t>трансляционная функция</w:t>
      </w:r>
      <w:r w:rsidRPr="00EB1E3B">
        <w:rPr>
          <w:rFonts w:ascii="Times New Roman" w:hAnsi="Times New Roman" w:cs="Times New Roman"/>
          <w:sz w:val="28"/>
          <w:szCs w:val="28"/>
        </w:rPr>
        <w:t xml:space="preserve"> науки «деловое общение», которая проявляется в разработке различных способов и приемов получения, передачи и интерпретации деловой информации в целях осуществления какого-либо конкретного действия, намерения, решения.</w:t>
      </w:r>
    </w:p>
    <w:p w:rsidR="00EB1E3B" w:rsidRPr="00EB1E3B" w:rsidRDefault="00EB1E3B" w:rsidP="00EB1E3B">
      <w:pPr>
        <w:pStyle w:val="2"/>
        <w:shd w:val="clear" w:color="auto" w:fill="auto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E3B">
        <w:rPr>
          <w:rFonts w:ascii="Times New Roman" w:hAnsi="Times New Roman" w:cs="Times New Roman"/>
          <w:sz w:val="28"/>
          <w:szCs w:val="28"/>
        </w:rPr>
        <w:t>Будучи тесно связано с предметной деятельностью в сфере производства, бизнеса, предпринимательства, а также в других социально значимых сферах жизни общества, деловое общение может служить средством объединения деловых партнеров. А их совместная деятельность способствует усвоению навыков делового взаимодействия, реализации коммуникативных техник и технологий. Поэтому не случайно одной из основных функций науки «деловое общение» является</w:t>
      </w:r>
      <w:r w:rsidRPr="00EB1E3B">
        <w:rPr>
          <w:rStyle w:val="75pt1pt"/>
          <w:rFonts w:ascii="Times New Roman" w:hAnsi="Times New Roman" w:cs="Times New Roman"/>
          <w:sz w:val="28"/>
          <w:szCs w:val="28"/>
        </w:rPr>
        <w:t xml:space="preserve"> </w:t>
      </w:r>
      <w:r w:rsidRPr="00D62CDA">
        <w:rPr>
          <w:rStyle w:val="75pt1pt"/>
          <w:rFonts w:ascii="Times New Roman" w:hAnsi="Times New Roman" w:cs="Times New Roman"/>
          <w:sz w:val="28"/>
          <w:szCs w:val="28"/>
          <w:u w:val="single"/>
        </w:rPr>
        <w:t>функция социализации.</w:t>
      </w:r>
      <w:r w:rsidRPr="00EB1E3B">
        <w:rPr>
          <w:rFonts w:ascii="Times New Roman" w:hAnsi="Times New Roman" w:cs="Times New Roman"/>
          <w:sz w:val="28"/>
          <w:szCs w:val="28"/>
        </w:rPr>
        <w:t xml:space="preserve"> Она способствует формированию и развитию у деловых партнеров социально-психологических механизмов взаимопонимания и межличностного познания, системы когнитивных ориентации и поведенческих стереотипов.</w:t>
      </w:r>
    </w:p>
    <w:p w:rsidR="00EB1E3B" w:rsidRPr="00EB1E3B" w:rsidRDefault="00EB1E3B" w:rsidP="00D62CDA">
      <w:pPr>
        <w:pStyle w:val="2"/>
        <w:shd w:val="clear" w:color="auto" w:fill="auto"/>
        <w:tabs>
          <w:tab w:val="left" w:pos="1667"/>
          <w:tab w:val="left" w:pos="2997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E3B">
        <w:rPr>
          <w:rFonts w:ascii="Times New Roman" w:hAnsi="Times New Roman" w:cs="Times New Roman"/>
          <w:sz w:val="28"/>
          <w:szCs w:val="28"/>
        </w:rPr>
        <w:t>В деловых ситуациях крайне важно не только понимание потребностей, мотивов, установок делового партнера, но и прогнозирование его психических</w:t>
      </w:r>
      <w:r w:rsidRPr="00EB1E3B">
        <w:rPr>
          <w:rFonts w:ascii="Times New Roman" w:hAnsi="Times New Roman" w:cs="Times New Roman"/>
          <w:sz w:val="28"/>
          <w:szCs w:val="28"/>
        </w:rPr>
        <w:tab/>
        <w:t>реакций,</w:t>
      </w:r>
      <w:r w:rsidRPr="00EB1E3B">
        <w:rPr>
          <w:rFonts w:ascii="Times New Roman" w:hAnsi="Times New Roman" w:cs="Times New Roman"/>
          <w:sz w:val="28"/>
          <w:szCs w:val="28"/>
        </w:rPr>
        <w:tab/>
        <w:t>психологического</w:t>
      </w:r>
      <w:r w:rsidR="00D62CDA">
        <w:rPr>
          <w:rFonts w:ascii="Times New Roman" w:hAnsi="Times New Roman" w:cs="Times New Roman"/>
          <w:sz w:val="28"/>
          <w:szCs w:val="28"/>
        </w:rPr>
        <w:t xml:space="preserve"> </w:t>
      </w:r>
      <w:r w:rsidRPr="00EB1E3B">
        <w:rPr>
          <w:rFonts w:ascii="Times New Roman" w:hAnsi="Times New Roman" w:cs="Times New Roman"/>
          <w:sz w:val="28"/>
          <w:szCs w:val="28"/>
        </w:rPr>
        <w:t xml:space="preserve">воздействия и доминирующего поведения. Поэтому науке «деловое общение» присуща и </w:t>
      </w:r>
      <w:r w:rsidRPr="00D62CDA">
        <w:rPr>
          <w:rStyle w:val="75pt1pt"/>
          <w:rFonts w:ascii="Times New Roman" w:hAnsi="Times New Roman" w:cs="Times New Roman"/>
          <w:sz w:val="28"/>
          <w:szCs w:val="28"/>
          <w:u w:val="single"/>
        </w:rPr>
        <w:t>прогностическая функция</w:t>
      </w:r>
      <w:r w:rsidRPr="00EB1E3B">
        <w:rPr>
          <w:rStyle w:val="75pt1pt"/>
          <w:rFonts w:ascii="Times New Roman" w:hAnsi="Times New Roman" w:cs="Times New Roman"/>
          <w:sz w:val="28"/>
          <w:szCs w:val="28"/>
        </w:rPr>
        <w:t>,</w:t>
      </w:r>
      <w:r w:rsidRPr="00EB1E3B">
        <w:rPr>
          <w:rFonts w:ascii="Times New Roman" w:hAnsi="Times New Roman" w:cs="Times New Roman"/>
          <w:sz w:val="28"/>
          <w:szCs w:val="28"/>
        </w:rPr>
        <w:t xml:space="preserve"> которая проявляется в прогнозировании динамики деловых ситуаций, предсказании эффективности использования в них различных </w:t>
      </w:r>
      <w:r w:rsidRPr="00EB1E3B">
        <w:rPr>
          <w:rFonts w:ascii="Times New Roman" w:hAnsi="Times New Roman" w:cs="Times New Roman"/>
          <w:sz w:val="28"/>
          <w:szCs w:val="28"/>
        </w:rPr>
        <w:lastRenderedPageBreak/>
        <w:t>коммуникативных приемов и техник, в оценке результативности возможных форм делового взаимодействия.</w:t>
      </w:r>
    </w:p>
    <w:p w:rsidR="00D62CDA" w:rsidRDefault="00EB1E3B" w:rsidP="00D62CDA">
      <w:pPr>
        <w:pStyle w:val="2"/>
        <w:shd w:val="clear" w:color="auto" w:fill="auto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E3B">
        <w:rPr>
          <w:rFonts w:ascii="Times New Roman" w:hAnsi="Times New Roman" w:cs="Times New Roman"/>
          <w:sz w:val="28"/>
          <w:szCs w:val="28"/>
        </w:rPr>
        <w:t>Прогностическая функция проявляется и в разработке практических рекомендаций для делового взаимодействия и деловой коммуникации. Эти рекомендации, опираясь на теоретический базис, подкрепляются экспериментальными исследованиями.</w:t>
      </w:r>
    </w:p>
    <w:p w:rsidR="00EB1E3B" w:rsidRPr="00EB1E3B" w:rsidRDefault="00EB1E3B" w:rsidP="00D62CDA">
      <w:pPr>
        <w:pStyle w:val="2"/>
        <w:shd w:val="clear" w:color="auto" w:fill="auto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E3B">
        <w:rPr>
          <w:rFonts w:ascii="Times New Roman" w:hAnsi="Times New Roman" w:cs="Times New Roman"/>
          <w:sz w:val="28"/>
          <w:szCs w:val="28"/>
        </w:rPr>
        <w:t>С реализацией различных «иде</w:t>
      </w:r>
      <w:r w:rsidR="00D62CDA">
        <w:rPr>
          <w:rFonts w:ascii="Times New Roman" w:hAnsi="Times New Roman" w:cs="Times New Roman"/>
          <w:sz w:val="28"/>
          <w:szCs w:val="28"/>
        </w:rPr>
        <w:t>ологий» делового</w:t>
      </w:r>
      <w:r w:rsidR="00D62CDA">
        <w:rPr>
          <w:rFonts w:ascii="Times New Roman" w:hAnsi="Times New Roman" w:cs="Times New Roman"/>
          <w:sz w:val="28"/>
          <w:szCs w:val="28"/>
        </w:rPr>
        <w:tab/>
        <w:t xml:space="preserve">взаимодействия </w:t>
      </w:r>
      <w:r w:rsidRPr="00EB1E3B">
        <w:rPr>
          <w:rFonts w:ascii="Times New Roman" w:hAnsi="Times New Roman" w:cs="Times New Roman"/>
          <w:sz w:val="28"/>
          <w:szCs w:val="28"/>
        </w:rPr>
        <w:t>связана</w:t>
      </w:r>
      <w:r w:rsidR="00D62CDA">
        <w:rPr>
          <w:rFonts w:ascii="Times New Roman" w:hAnsi="Times New Roman" w:cs="Times New Roman"/>
          <w:sz w:val="28"/>
          <w:szCs w:val="28"/>
        </w:rPr>
        <w:t xml:space="preserve"> </w:t>
      </w:r>
      <w:r w:rsidRPr="00D62CDA">
        <w:rPr>
          <w:rStyle w:val="75pt1pt"/>
          <w:rFonts w:ascii="Times New Roman" w:hAnsi="Times New Roman" w:cs="Times New Roman"/>
          <w:sz w:val="28"/>
          <w:szCs w:val="28"/>
          <w:u w:val="single"/>
        </w:rPr>
        <w:t>аксиологическая функция</w:t>
      </w:r>
      <w:r w:rsidRPr="00EB1E3B">
        <w:rPr>
          <w:rFonts w:ascii="Times New Roman" w:hAnsi="Times New Roman" w:cs="Times New Roman"/>
          <w:sz w:val="28"/>
          <w:szCs w:val="28"/>
        </w:rPr>
        <w:t xml:space="preserve"> науки «деловое общение». Она проявляется в утверждении в деловых отношениях универсальных этических принципов делового общения, ценностных ориентации и установок, доминирующего у деловых</w:t>
      </w:r>
      <w:r w:rsidRPr="00EB1E3B">
        <w:rPr>
          <w:rFonts w:ascii="Times New Roman" w:hAnsi="Times New Roman" w:cs="Times New Roman"/>
          <w:sz w:val="28"/>
          <w:szCs w:val="28"/>
        </w:rPr>
        <w:tab/>
        <w:t>партнеров</w:t>
      </w:r>
      <w:r w:rsidRPr="00EB1E3B">
        <w:rPr>
          <w:rFonts w:ascii="Times New Roman" w:hAnsi="Times New Roman" w:cs="Times New Roman"/>
          <w:sz w:val="28"/>
          <w:szCs w:val="28"/>
        </w:rPr>
        <w:tab/>
        <w:t>профессионально</w:t>
      </w:r>
      <w:r w:rsidR="00D62CDA">
        <w:rPr>
          <w:rFonts w:ascii="Times New Roman" w:hAnsi="Times New Roman" w:cs="Times New Roman"/>
          <w:sz w:val="28"/>
          <w:szCs w:val="28"/>
        </w:rPr>
        <w:t xml:space="preserve"> </w:t>
      </w:r>
      <w:r w:rsidRPr="00EB1E3B">
        <w:rPr>
          <w:rFonts w:ascii="Times New Roman" w:hAnsi="Times New Roman" w:cs="Times New Roman"/>
          <w:sz w:val="28"/>
          <w:szCs w:val="28"/>
        </w:rPr>
        <w:t>ориентированного делового этикета.</w:t>
      </w:r>
    </w:p>
    <w:p w:rsidR="00EB1E3B" w:rsidRDefault="00EB1E3B" w:rsidP="00D62CDA">
      <w:pPr>
        <w:pStyle w:val="2"/>
        <w:shd w:val="clear" w:color="auto" w:fill="auto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E3B">
        <w:rPr>
          <w:rFonts w:ascii="Times New Roman" w:hAnsi="Times New Roman" w:cs="Times New Roman"/>
          <w:sz w:val="28"/>
          <w:szCs w:val="28"/>
        </w:rPr>
        <w:t>Все рассмотренные функции взаимосвязаны и проявляются в различных сочетаниях и комбинациях. Совокупность эт</w:t>
      </w:r>
      <w:r w:rsidR="00D62CDA">
        <w:rPr>
          <w:rFonts w:ascii="Times New Roman" w:hAnsi="Times New Roman" w:cs="Times New Roman"/>
          <w:sz w:val="28"/>
          <w:szCs w:val="28"/>
        </w:rPr>
        <w:t>их функций представлена на рис.1</w:t>
      </w:r>
      <w:r w:rsidR="0070371A">
        <w:rPr>
          <w:rStyle w:val="aa"/>
          <w:rFonts w:ascii="Times New Roman" w:hAnsi="Times New Roman" w:cs="Times New Roman"/>
          <w:sz w:val="28"/>
          <w:szCs w:val="28"/>
        </w:rPr>
        <w:footnoteReference w:id="4"/>
      </w:r>
    </w:p>
    <w:p w:rsidR="00D62CDA" w:rsidRDefault="00D62CDA" w:rsidP="00D62CDA">
      <w:pPr>
        <w:pStyle w:val="2"/>
        <w:shd w:val="clear" w:color="auto" w:fill="auto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39212" cy="181508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9212" cy="1815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CDA" w:rsidRDefault="00D62CDA" w:rsidP="00D62CDA">
      <w:pPr>
        <w:pStyle w:val="2"/>
        <w:shd w:val="clear" w:color="auto" w:fill="auto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 Функции науки деловое общение</w:t>
      </w:r>
    </w:p>
    <w:p w:rsidR="00690AFC" w:rsidRPr="00D62CDA" w:rsidRDefault="00D62CDA">
      <w:pPr>
        <w:rPr>
          <w:rFonts w:ascii="Times New Roman" w:eastAsia="Lucida Sans Unicode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147A9" w:rsidRDefault="00690AFC" w:rsidP="00690AFC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AFC">
        <w:rPr>
          <w:rFonts w:ascii="Times New Roman" w:hAnsi="Times New Roman" w:cs="Times New Roman"/>
          <w:b/>
          <w:sz w:val="28"/>
          <w:szCs w:val="28"/>
        </w:rPr>
        <w:lastRenderedPageBreak/>
        <w:t>Тест</w:t>
      </w:r>
    </w:p>
    <w:p w:rsidR="00690AFC" w:rsidRPr="00690AFC" w:rsidRDefault="00690AFC" w:rsidP="00690AFC">
      <w:pPr>
        <w:tabs>
          <w:tab w:val="left" w:pos="53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Укажите, какое из перечисленных определений относится к дисциплине </w:t>
      </w:r>
      <w:r w:rsidRPr="00690A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«Социальная психология»</w:t>
      </w: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0AFC" w:rsidRPr="00690AFC" w:rsidRDefault="00690AFC" w:rsidP="00690AF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наука, изучающая закономерности поведения и деятельности людей, включенных в различные социальные группы, а также психоло</w:t>
      </w: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гические характеристики самих этих групп;</w:t>
      </w:r>
    </w:p>
    <w:p w:rsidR="00690AFC" w:rsidRPr="00690AFC" w:rsidRDefault="00690AFC" w:rsidP="00690AFC">
      <w:pPr>
        <w:tabs>
          <w:tab w:val="left" w:pos="48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наука, изучающая психологические особенности трудовой де</w:t>
      </w: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ятельности человека, закономерности развития трудовых навы</w:t>
      </w: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ков, соответствие профессии;</w:t>
      </w:r>
    </w:p>
    <w:p w:rsidR="00690AFC" w:rsidRDefault="00690AFC" w:rsidP="00690AF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наука об общих закономерностях эволюции и функционирования психики, психических процессов как специфических форм жизнедея</w:t>
      </w:r>
      <w:r w:rsidRPr="00690AF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 индивидов.</w:t>
      </w:r>
    </w:p>
    <w:p w:rsidR="00BF3E25" w:rsidRDefault="00BF3E25" w:rsidP="00BF3E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F3E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3E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а) наука, изучающая закономерности поведения и деятельности людей, включенных в различные социальные группы, а также психоло</w:t>
      </w:r>
      <w:r w:rsidRPr="00BF3E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softHyphen/>
        <w:t>гические характеристики самих этих групп;</w:t>
      </w:r>
    </w:p>
    <w:p w:rsidR="00B83D15" w:rsidRPr="00B83D15" w:rsidRDefault="00B83D15" w:rsidP="00BF3E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D1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83D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оциальная психология — это раздел психологии, занимающийся изучением закономерностей поведения и деятельности людей, обусловленных включением их в социальные группы, а также психологических характеристик самих групп. (Определение Г. М. Андреевой).</w:t>
      </w:r>
    </w:p>
    <w:p w:rsidR="00620D81" w:rsidRDefault="00620D8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2608C" w:rsidRPr="00620D81" w:rsidRDefault="00620D81" w:rsidP="00620D8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0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используемой литературы</w:t>
      </w:r>
    </w:p>
    <w:p w:rsidR="00620D81" w:rsidRPr="00620D81" w:rsidRDefault="00620D81" w:rsidP="00620D81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D81">
        <w:rPr>
          <w:rFonts w:ascii="Times New Roman" w:hAnsi="Times New Roman" w:cs="Times New Roman"/>
          <w:sz w:val="28"/>
          <w:szCs w:val="28"/>
        </w:rPr>
        <w:t xml:space="preserve">Психология и этика делового </w:t>
      </w:r>
      <w:proofErr w:type="spellStart"/>
      <w:r w:rsidRPr="00620D81">
        <w:rPr>
          <w:rFonts w:ascii="Times New Roman" w:hAnsi="Times New Roman" w:cs="Times New Roman"/>
          <w:sz w:val="28"/>
          <w:szCs w:val="28"/>
        </w:rPr>
        <w:t>общения:Учебник</w:t>
      </w:r>
      <w:proofErr w:type="spellEnd"/>
      <w:r w:rsidRPr="00620D81">
        <w:rPr>
          <w:rFonts w:ascii="Times New Roman" w:hAnsi="Times New Roman" w:cs="Times New Roman"/>
          <w:sz w:val="28"/>
          <w:szCs w:val="28"/>
        </w:rPr>
        <w:t xml:space="preserve"> для вузов</w:t>
      </w:r>
      <w:proofErr w:type="gramStart"/>
      <w:r w:rsidRPr="00620D81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620D81">
        <w:rPr>
          <w:rFonts w:ascii="Times New Roman" w:hAnsi="Times New Roman" w:cs="Times New Roman"/>
          <w:sz w:val="28"/>
          <w:szCs w:val="28"/>
        </w:rPr>
        <w:t xml:space="preserve">од ред. Проф. В.Н. Лавриненко. – 4-е изд., </w:t>
      </w:r>
      <w:proofErr w:type="spellStart"/>
      <w:r w:rsidRPr="00620D8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20D81">
        <w:rPr>
          <w:rFonts w:ascii="Times New Roman" w:hAnsi="Times New Roman" w:cs="Times New Roman"/>
          <w:sz w:val="28"/>
          <w:szCs w:val="28"/>
        </w:rPr>
        <w:t>. И доп. – М.:ЮНИТИ-ДАНА,2004.с</w:t>
      </w:r>
      <w:r>
        <w:rPr>
          <w:rFonts w:ascii="Times New Roman" w:hAnsi="Times New Roman" w:cs="Times New Roman"/>
          <w:sz w:val="28"/>
          <w:szCs w:val="28"/>
        </w:rPr>
        <w:t>.411</w:t>
      </w:r>
    </w:p>
    <w:p w:rsidR="0092608C" w:rsidRPr="00620D81" w:rsidRDefault="00620D81" w:rsidP="00620D81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20D81">
        <w:rPr>
          <w:rFonts w:ascii="Times New Roman" w:eastAsia="TimesNewRomanPS-BoldMT" w:hAnsi="Times New Roman" w:cs="Times New Roman"/>
          <w:bCs/>
          <w:sz w:val="28"/>
          <w:szCs w:val="28"/>
        </w:rPr>
        <w:t>В.Е.Рева</w:t>
      </w:r>
      <w:proofErr w:type="spellEnd"/>
      <w:r w:rsidRPr="00620D81">
        <w:rPr>
          <w:rFonts w:ascii="Times New Roman" w:eastAsia="TimesNewRomanPS-BoldMT" w:hAnsi="Times New Roman" w:cs="Times New Roman"/>
          <w:bCs/>
          <w:sz w:val="28"/>
          <w:szCs w:val="28"/>
        </w:rPr>
        <w:t>. Деловое общение, учебное пособие на электронном носителе, Пенза, ПГУ, 2003. С.</w:t>
      </w:r>
      <w:r w:rsidR="008375E8">
        <w:rPr>
          <w:rFonts w:ascii="Times New Roman" w:eastAsia="TimesNewRomanPS-BoldMT" w:hAnsi="Times New Roman" w:cs="Times New Roman"/>
          <w:bCs/>
          <w:sz w:val="28"/>
          <w:szCs w:val="28"/>
        </w:rPr>
        <w:t>135</w:t>
      </w:r>
    </w:p>
    <w:p w:rsidR="00620D81" w:rsidRPr="00620D81" w:rsidRDefault="00620D81" w:rsidP="00620D81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0" w:history="1">
        <w:proofErr w:type="gramStart"/>
        <w:r w:rsidRPr="00E47488">
          <w:rPr>
            <w:rStyle w:val="ab"/>
            <w:rFonts w:ascii="Times New Roman" w:hAnsi="Times New Roman" w:cs="Times New Roman"/>
            <w:sz w:val="28"/>
            <w:szCs w:val="28"/>
          </w:rPr>
          <w:t>http://www.piterpress.ru/attachment.php?barcode=978546901027&amp;at=exc&amp;n=0</w:t>
        </w:r>
      </w:hyperlink>
      <w:r w:rsidRPr="00620D81">
        <w:rPr>
          <w:rFonts w:ascii="Times New Roman" w:hAnsi="Times New Roman" w:cs="Times New Roman"/>
          <w:sz w:val="28"/>
          <w:szCs w:val="28"/>
        </w:rPr>
        <w:t xml:space="preserve"> (Социальная психология:</w:t>
      </w:r>
      <w:proofErr w:type="gramEnd"/>
      <w:r w:rsidRPr="00620D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0D81">
        <w:rPr>
          <w:rFonts w:ascii="Times New Roman" w:hAnsi="Times New Roman" w:cs="Times New Roman"/>
          <w:sz w:val="28"/>
          <w:szCs w:val="28"/>
        </w:rPr>
        <w:t>Учебник для вузов. 2-е изд. Крысько Владимир Гаврилович)</w:t>
      </w:r>
      <w:proofErr w:type="gramEnd"/>
    </w:p>
    <w:p w:rsidR="00620D81" w:rsidRPr="00620D81" w:rsidRDefault="00620D81" w:rsidP="00620D81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D81">
        <w:rPr>
          <w:rFonts w:ascii="Times New Roman" w:eastAsia="TimesNewRoman" w:hAnsi="Times New Roman" w:cs="Times New Roman"/>
          <w:sz w:val="28"/>
          <w:szCs w:val="28"/>
        </w:rPr>
        <w:t>Деловое общение: учебник; Региональный финансово-экономический институт</w:t>
      </w:r>
      <w:proofErr w:type="gramStart"/>
      <w:r w:rsidRPr="00620D81">
        <w:rPr>
          <w:rFonts w:ascii="Times New Roman" w:eastAsia="TimesNewRoman" w:hAnsi="Times New Roman" w:cs="Times New Roman"/>
          <w:sz w:val="28"/>
          <w:szCs w:val="28"/>
        </w:rPr>
        <w:t>.-</w:t>
      </w:r>
      <w:proofErr w:type="gramEnd"/>
      <w:r w:rsidRPr="00620D81">
        <w:rPr>
          <w:rFonts w:ascii="Times New Roman" w:eastAsia="TimesNewRoman" w:hAnsi="Times New Roman" w:cs="Times New Roman"/>
          <w:sz w:val="28"/>
          <w:szCs w:val="28"/>
        </w:rPr>
        <w:t>Курск,2008. С</w:t>
      </w:r>
      <w:r>
        <w:rPr>
          <w:rFonts w:ascii="Times New Roman" w:eastAsia="TimesNewRoman" w:hAnsi="Times New Roman" w:cs="Times New Roman"/>
          <w:sz w:val="28"/>
          <w:szCs w:val="28"/>
        </w:rPr>
        <w:t>.138</w:t>
      </w:r>
    </w:p>
    <w:p w:rsidR="0092608C" w:rsidRDefault="0092608C" w:rsidP="0092608C">
      <w:pPr>
        <w:rPr>
          <w:rFonts w:ascii="Times New Roman" w:hAnsi="Times New Roman" w:cs="Times New Roman"/>
          <w:sz w:val="28"/>
          <w:szCs w:val="28"/>
        </w:rPr>
      </w:pPr>
    </w:p>
    <w:p w:rsidR="00690AFC" w:rsidRPr="0092608C" w:rsidRDefault="0092608C" w:rsidP="0092608C">
      <w:pPr>
        <w:tabs>
          <w:tab w:val="left" w:pos="7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690AFC" w:rsidRPr="0092608C" w:rsidSect="00B540BA">
      <w:footerReference w:type="default" r:id="rId11"/>
      <w:pgSz w:w="11906" w:h="16838"/>
      <w:pgMar w:top="624" w:right="851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DDB" w:rsidRDefault="00715DDB" w:rsidP="00690AFC">
      <w:pPr>
        <w:spacing w:after="0" w:line="240" w:lineRule="auto"/>
      </w:pPr>
      <w:r>
        <w:separator/>
      </w:r>
    </w:p>
  </w:endnote>
  <w:endnote w:type="continuationSeparator" w:id="0">
    <w:p w:rsidR="00715DDB" w:rsidRDefault="00715DDB" w:rsidP="00690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0275272"/>
      <w:docPartObj>
        <w:docPartGallery w:val="Page Numbers (Bottom of Page)"/>
        <w:docPartUnique/>
      </w:docPartObj>
    </w:sdtPr>
    <w:sdtContent>
      <w:p w:rsidR="0092608C" w:rsidRDefault="0092608C">
        <w:pPr>
          <w:pStyle w:val="a6"/>
          <w:jc w:val="right"/>
        </w:pPr>
      </w:p>
      <w:p w:rsidR="0092608C" w:rsidRDefault="0092608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A54">
          <w:rPr>
            <w:noProof/>
          </w:rPr>
          <w:t>2</w:t>
        </w:r>
        <w:r>
          <w:fldChar w:fldCharType="end"/>
        </w:r>
      </w:p>
    </w:sdtContent>
  </w:sdt>
  <w:p w:rsidR="0092608C" w:rsidRDefault="009260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DDB" w:rsidRDefault="00715DDB" w:rsidP="00690AFC">
      <w:pPr>
        <w:spacing w:after="0" w:line="240" w:lineRule="auto"/>
      </w:pPr>
      <w:r>
        <w:separator/>
      </w:r>
    </w:p>
  </w:footnote>
  <w:footnote w:type="continuationSeparator" w:id="0">
    <w:p w:rsidR="00715DDB" w:rsidRDefault="00715DDB" w:rsidP="00690AFC">
      <w:pPr>
        <w:spacing w:after="0" w:line="240" w:lineRule="auto"/>
      </w:pPr>
      <w:r>
        <w:continuationSeparator/>
      </w:r>
    </w:p>
  </w:footnote>
  <w:footnote w:id="1">
    <w:p w:rsidR="00B540BA" w:rsidRPr="00B540BA" w:rsidRDefault="00B540BA" w:rsidP="00B540BA">
      <w:pPr>
        <w:autoSpaceDE w:val="0"/>
        <w:autoSpaceDN w:val="0"/>
        <w:adjustRightInd w:val="0"/>
        <w:spacing w:after="0" w:line="240" w:lineRule="auto"/>
      </w:pPr>
      <w:r w:rsidRPr="00B540BA">
        <w:rPr>
          <w:rStyle w:val="aa"/>
        </w:rPr>
        <w:footnoteRef/>
      </w:r>
      <w:r w:rsidRPr="00B540BA">
        <w:t xml:space="preserve"> </w:t>
      </w:r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>В.Е.</w:t>
      </w:r>
      <w:proofErr w:type="spellStart"/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>Рева</w:t>
      </w:r>
      <w:proofErr w:type="spellEnd"/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 xml:space="preserve">. </w:t>
      </w:r>
      <w:proofErr w:type="spellStart"/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>Деловое</w:t>
      </w:r>
      <w:proofErr w:type="spellEnd"/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 xml:space="preserve"> </w:t>
      </w:r>
      <w:proofErr w:type="spellStart"/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>общение</w:t>
      </w:r>
      <w:proofErr w:type="spellEnd"/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 xml:space="preserve">, </w:t>
      </w:r>
      <w:proofErr w:type="spellStart"/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>учебное</w:t>
      </w:r>
      <w:proofErr w:type="spellEnd"/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 xml:space="preserve"> </w:t>
      </w:r>
      <w:proofErr w:type="spellStart"/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>пособие</w:t>
      </w:r>
      <w:proofErr w:type="spellEnd"/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 xml:space="preserve"> на электронном носителе, Пенза,</w:t>
      </w:r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 xml:space="preserve"> </w:t>
      </w:r>
      <w:r w:rsidRPr="00B540BA">
        <w:rPr>
          <w:rFonts w:ascii="Times New Roman" w:eastAsia="TimesNewRomanPS-BoldMT" w:hAnsi="Times New Roman" w:cs="Times New Roman"/>
          <w:bCs/>
          <w:sz w:val="20"/>
          <w:szCs w:val="20"/>
        </w:rPr>
        <w:t>ПГУ, 2003.</w:t>
      </w:r>
      <w:r>
        <w:rPr>
          <w:rFonts w:ascii="Times New Roman" w:eastAsia="TimesNewRomanPS-BoldMT" w:hAnsi="Times New Roman" w:cs="Times New Roman"/>
          <w:bCs/>
          <w:sz w:val="20"/>
          <w:szCs w:val="20"/>
        </w:rPr>
        <w:t xml:space="preserve"> С.4</w:t>
      </w:r>
    </w:p>
  </w:footnote>
  <w:footnote w:id="2">
    <w:p w:rsidR="001F3C26" w:rsidRPr="001F3C26" w:rsidRDefault="001F3C26">
      <w:pPr>
        <w:pStyle w:val="a8"/>
        <w:rPr>
          <w:rFonts w:ascii="Times New Roman" w:hAnsi="Times New Roman" w:cs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Психология и этика делового </w:t>
      </w:r>
      <w:proofErr w:type="spellStart"/>
      <w:r>
        <w:rPr>
          <w:rFonts w:ascii="Times New Roman" w:hAnsi="Times New Roman" w:cs="Times New Roman"/>
        </w:rPr>
        <w:t>общения:Учебник</w:t>
      </w:r>
      <w:proofErr w:type="spellEnd"/>
      <w:r>
        <w:rPr>
          <w:rFonts w:ascii="Times New Roman" w:hAnsi="Times New Roman" w:cs="Times New Roman"/>
        </w:rPr>
        <w:t xml:space="preserve"> для вузов</w:t>
      </w:r>
      <w:proofErr w:type="gramStart"/>
      <w:r>
        <w:rPr>
          <w:rFonts w:ascii="Times New Roman" w:hAnsi="Times New Roman" w:cs="Times New Roman"/>
        </w:rPr>
        <w:t>/П</w:t>
      </w:r>
      <w:proofErr w:type="gramEnd"/>
      <w:r>
        <w:rPr>
          <w:rFonts w:ascii="Times New Roman" w:hAnsi="Times New Roman" w:cs="Times New Roman"/>
        </w:rPr>
        <w:t xml:space="preserve">од ред. Проф. В.Н. Лавриненко. – 4-е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>. И доп. – М.:ЮНИТИ-ДАНА,2004.с</w:t>
      </w:r>
      <w:r w:rsidR="004A7528">
        <w:rPr>
          <w:rFonts w:ascii="Times New Roman" w:hAnsi="Times New Roman" w:cs="Times New Roman"/>
        </w:rPr>
        <w:t>125</w:t>
      </w:r>
    </w:p>
  </w:footnote>
  <w:footnote w:id="3">
    <w:p w:rsidR="00487961" w:rsidRDefault="00487961">
      <w:pPr>
        <w:pStyle w:val="a8"/>
      </w:pPr>
      <w:r>
        <w:rPr>
          <w:rStyle w:val="aa"/>
        </w:rPr>
        <w:footnoteRef/>
      </w:r>
      <w:r>
        <w:t xml:space="preserve"> </w:t>
      </w:r>
      <w:hyperlink r:id="rId1" w:history="1">
        <w:proofErr w:type="gramStart"/>
        <w:r w:rsidRPr="00487961">
          <w:rPr>
            <w:rStyle w:val="ab"/>
            <w:rFonts w:ascii="Times New Roman" w:hAnsi="Times New Roman" w:cs="Times New Roman"/>
          </w:rPr>
          <w:t>http://www.piter-press.ru/attachment.php?barcode=978546901027&amp;at=exc&amp;n=0</w:t>
        </w:r>
      </w:hyperlink>
      <w:r w:rsidRPr="00487961">
        <w:rPr>
          <w:rFonts w:ascii="Times New Roman" w:hAnsi="Times New Roman" w:cs="Times New Roman"/>
        </w:rPr>
        <w:t xml:space="preserve"> (Социальная психология:</w:t>
      </w:r>
      <w:proofErr w:type="gramEnd"/>
      <w:r w:rsidRPr="00487961">
        <w:rPr>
          <w:rFonts w:ascii="Times New Roman" w:hAnsi="Times New Roman" w:cs="Times New Roman"/>
        </w:rPr>
        <w:t xml:space="preserve"> </w:t>
      </w:r>
      <w:proofErr w:type="gramStart"/>
      <w:r w:rsidRPr="00487961">
        <w:rPr>
          <w:rFonts w:ascii="Times New Roman" w:hAnsi="Times New Roman" w:cs="Times New Roman"/>
        </w:rPr>
        <w:t>Учебник для вузов. 2-е изд. Крысько Владимир Гаврилович)</w:t>
      </w:r>
      <w:proofErr w:type="gramEnd"/>
    </w:p>
  </w:footnote>
  <w:footnote w:id="4">
    <w:p w:rsidR="0070371A" w:rsidRPr="0070371A" w:rsidRDefault="0070371A" w:rsidP="0070371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  <w:sz w:val="27"/>
          <w:szCs w:val="27"/>
        </w:rPr>
      </w:pPr>
      <w:r>
        <w:rPr>
          <w:rStyle w:val="aa"/>
        </w:rPr>
        <w:footnoteRef/>
      </w:r>
      <w:r>
        <w:t xml:space="preserve"> </w:t>
      </w:r>
      <w:r w:rsidRPr="0070371A">
        <w:rPr>
          <w:rFonts w:ascii="Times New Roman" w:eastAsia="TimesNewRoman" w:hAnsi="Times New Roman" w:cs="Times New Roman"/>
          <w:sz w:val="20"/>
          <w:szCs w:val="20"/>
        </w:rPr>
        <w:t>Деловое общение:</w:t>
      </w:r>
      <w:r>
        <w:rPr>
          <w:rFonts w:ascii="Times New Roman" w:eastAsia="TimesNewRoman" w:hAnsi="Times New Roman" w:cs="Times New Roman"/>
          <w:sz w:val="20"/>
          <w:szCs w:val="20"/>
        </w:rPr>
        <w:t xml:space="preserve"> </w:t>
      </w:r>
      <w:r w:rsidRPr="0070371A">
        <w:rPr>
          <w:rFonts w:ascii="Times New Roman" w:eastAsia="TimesNewRoman" w:hAnsi="Times New Roman" w:cs="Times New Roman"/>
          <w:sz w:val="20"/>
          <w:szCs w:val="20"/>
        </w:rPr>
        <w:t>учебник; Региональный финансово-экономический институт</w:t>
      </w:r>
      <w:proofErr w:type="gramStart"/>
      <w:r w:rsidRPr="0070371A">
        <w:rPr>
          <w:rFonts w:ascii="Times New Roman" w:eastAsia="TimesNewRoman" w:hAnsi="Times New Roman" w:cs="Times New Roman"/>
          <w:sz w:val="20"/>
          <w:szCs w:val="20"/>
        </w:rPr>
        <w:t>.-</w:t>
      </w:r>
      <w:proofErr w:type="gramEnd"/>
      <w:r w:rsidRPr="0070371A">
        <w:rPr>
          <w:rFonts w:ascii="Times New Roman" w:eastAsia="TimesNewRoman" w:hAnsi="Times New Roman" w:cs="Times New Roman"/>
          <w:sz w:val="20"/>
          <w:szCs w:val="20"/>
        </w:rPr>
        <w:t>Курск,2008. С.29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0514251"/>
    <w:multiLevelType w:val="hybridMultilevel"/>
    <w:tmpl w:val="C2FE0C3E"/>
    <w:lvl w:ilvl="0" w:tplc="0419000B">
      <w:start w:val="1"/>
      <w:numFmt w:val="bullet"/>
      <w:lvlText w:val=""/>
      <w:lvlJc w:val="left"/>
      <w:pPr>
        <w:tabs>
          <w:tab w:val="num" w:pos="1160"/>
        </w:tabs>
        <w:ind w:left="1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cs="Wingdings" w:hint="default"/>
      </w:rPr>
    </w:lvl>
  </w:abstractNum>
  <w:abstractNum w:abstractNumId="2">
    <w:nsid w:val="07F86EA4"/>
    <w:multiLevelType w:val="hybridMultilevel"/>
    <w:tmpl w:val="9F0C1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B6403"/>
    <w:multiLevelType w:val="hybridMultilevel"/>
    <w:tmpl w:val="1EE6E2B4"/>
    <w:lvl w:ilvl="0" w:tplc="0419000D">
      <w:start w:val="1"/>
      <w:numFmt w:val="bullet"/>
      <w:lvlText w:val=""/>
      <w:lvlJc w:val="left"/>
      <w:pPr>
        <w:tabs>
          <w:tab w:val="num" w:pos="1160"/>
        </w:tabs>
        <w:ind w:left="11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cs="Wingdings" w:hint="default"/>
      </w:rPr>
    </w:lvl>
  </w:abstractNum>
  <w:abstractNum w:abstractNumId="4">
    <w:nsid w:val="383F0652"/>
    <w:multiLevelType w:val="hybridMultilevel"/>
    <w:tmpl w:val="62189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205239"/>
    <w:multiLevelType w:val="hybridMultilevel"/>
    <w:tmpl w:val="4B267D5A"/>
    <w:lvl w:ilvl="0" w:tplc="88D83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AD795A"/>
    <w:multiLevelType w:val="hybridMultilevel"/>
    <w:tmpl w:val="19CAD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945AF"/>
    <w:multiLevelType w:val="hybridMultilevel"/>
    <w:tmpl w:val="5B32F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7B6F45"/>
    <w:multiLevelType w:val="hybridMultilevel"/>
    <w:tmpl w:val="17D23392"/>
    <w:lvl w:ilvl="0" w:tplc="B2FCD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723"/>
    <w:rsid w:val="001F3C26"/>
    <w:rsid w:val="002147A9"/>
    <w:rsid w:val="002F01E3"/>
    <w:rsid w:val="003E6723"/>
    <w:rsid w:val="00487961"/>
    <w:rsid w:val="004A7528"/>
    <w:rsid w:val="004A78C5"/>
    <w:rsid w:val="005B58C2"/>
    <w:rsid w:val="00602A54"/>
    <w:rsid w:val="00620D81"/>
    <w:rsid w:val="00690AFC"/>
    <w:rsid w:val="0070371A"/>
    <w:rsid w:val="00715DDB"/>
    <w:rsid w:val="00816C6F"/>
    <w:rsid w:val="008375E8"/>
    <w:rsid w:val="00846C8D"/>
    <w:rsid w:val="008A2FBA"/>
    <w:rsid w:val="0092608C"/>
    <w:rsid w:val="00980703"/>
    <w:rsid w:val="00A3347E"/>
    <w:rsid w:val="00A8451E"/>
    <w:rsid w:val="00AF476E"/>
    <w:rsid w:val="00B540BA"/>
    <w:rsid w:val="00B83D15"/>
    <w:rsid w:val="00BF3E25"/>
    <w:rsid w:val="00C054E7"/>
    <w:rsid w:val="00D54CB3"/>
    <w:rsid w:val="00D6210E"/>
    <w:rsid w:val="00D62CDA"/>
    <w:rsid w:val="00DE64CD"/>
    <w:rsid w:val="00E819B5"/>
    <w:rsid w:val="00EB1E3B"/>
    <w:rsid w:val="00EB6FD5"/>
    <w:rsid w:val="00F91C30"/>
    <w:rsid w:val="00F9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47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0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0AFC"/>
  </w:style>
  <w:style w:type="paragraph" w:styleId="a6">
    <w:name w:val="footer"/>
    <w:basedOn w:val="a"/>
    <w:link w:val="a7"/>
    <w:uiPriority w:val="99"/>
    <w:unhideWhenUsed/>
    <w:rsid w:val="00690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0AFC"/>
  </w:style>
  <w:style w:type="paragraph" w:styleId="a8">
    <w:name w:val="footnote text"/>
    <w:basedOn w:val="a"/>
    <w:link w:val="a9"/>
    <w:uiPriority w:val="99"/>
    <w:semiHidden/>
    <w:unhideWhenUsed/>
    <w:rsid w:val="0048796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8796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487961"/>
    <w:rPr>
      <w:vertAlign w:val="superscript"/>
    </w:rPr>
  </w:style>
  <w:style w:type="character" w:styleId="ab">
    <w:name w:val="Hyperlink"/>
    <w:basedOn w:val="a0"/>
    <w:uiPriority w:val="99"/>
    <w:unhideWhenUsed/>
    <w:rsid w:val="00487961"/>
    <w:rPr>
      <w:color w:val="0000FF" w:themeColor="hyperlink"/>
      <w:u w:val="single"/>
    </w:rPr>
  </w:style>
  <w:style w:type="character" w:customStyle="1" w:styleId="ac">
    <w:name w:val="Основной текст_"/>
    <w:basedOn w:val="a0"/>
    <w:link w:val="2"/>
    <w:rsid w:val="00EB1E3B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character" w:customStyle="1" w:styleId="1">
    <w:name w:val="Основной текст1"/>
    <w:basedOn w:val="ac"/>
    <w:rsid w:val="00EB1E3B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character" w:customStyle="1" w:styleId="75pt1pt">
    <w:name w:val="Основной текст + 7;5 pt;Курсив;Интервал 1 pt"/>
    <w:basedOn w:val="ac"/>
    <w:rsid w:val="00EB1E3B"/>
    <w:rPr>
      <w:rFonts w:ascii="Lucida Sans Unicode" w:eastAsia="Lucida Sans Unicode" w:hAnsi="Lucida Sans Unicode" w:cs="Lucida Sans Unicode"/>
      <w:i/>
      <w:iCs/>
      <w:spacing w:val="20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c"/>
    <w:rsid w:val="00EB1E3B"/>
    <w:pPr>
      <w:shd w:val="clear" w:color="auto" w:fill="FFFFFF"/>
      <w:spacing w:after="0" w:line="245" w:lineRule="exact"/>
      <w:ind w:hanging="260"/>
      <w:jc w:val="both"/>
    </w:pPr>
    <w:rPr>
      <w:rFonts w:ascii="Lucida Sans Unicode" w:eastAsia="Lucida Sans Unicode" w:hAnsi="Lucida Sans Unicode" w:cs="Lucida Sans Unicode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D62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62C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47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0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0AFC"/>
  </w:style>
  <w:style w:type="paragraph" w:styleId="a6">
    <w:name w:val="footer"/>
    <w:basedOn w:val="a"/>
    <w:link w:val="a7"/>
    <w:uiPriority w:val="99"/>
    <w:unhideWhenUsed/>
    <w:rsid w:val="00690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0AFC"/>
  </w:style>
  <w:style w:type="paragraph" w:styleId="a8">
    <w:name w:val="footnote text"/>
    <w:basedOn w:val="a"/>
    <w:link w:val="a9"/>
    <w:uiPriority w:val="99"/>
    <w:semiHidden/>
    <w:unhideWhenUsed/>
    <w:rsid w:val="0048796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8796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487961"/>
    <w:rPr>
      <w:vertAlign w:val="superscript"/>
    </w:rPr>
  </w:style>
  <w:style w:type="character" w:styleId="ab">
    <w:name w:val="Hyperlink"/>
    <w:basedOn w:val="a0"/>
    <w:uiPriority w:val="99"/>
    <w:unhideWhenUsed/>
    <w:rsid w:val="00487961"/>
    <w:rPr>
      <w:color w:val="0000FF" w:themeColor="hyperlink"/>
      <w:u w:val="single"/>
    </w:rPr>
  </w:style>
  <w:style w:type="character" w:customStyle="1" w:styleId="ac">
    <w:name w:val="Основной текст_"/>
    <w:basedOn w:val="a0"/>
    <w:link w:val="2"/>
    <w:rsid w:val="00EB1E3B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character" w:customStyle="1" w:styleId="1">
    <w:name w:val="Основной текст1"/>
    <w:basedOn w:val="ac"/>
    <w:rsid w:val="00EB1E3B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character" w:customStyle="1" w:styleId="75pt1pt">
    <w:name w:val="Основной текст + 7;5 pt;Курсив;Интервал 1 pt"/>
    <w:basedOn w:val="ac"/>
    <w:rsid w:val="00EB1E3B"/>
    <w:rPr>
      <w:rFonts w:ascii="Lucida Sans Unicode" w:eastAsia="Lucida Sans Unicode" w:hAnsi="Lucida Sans Unicode" w:cs="Lucida Sans Unicode"/>
      <w:i/>
      <w:iCs/>
      <w:spacing w:val="20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c"/>
    <w:rsid w:val="00EB1E3B"/>
    <w:pPr>
      <w:shd w:val="clear" w:color="auto" w:fill="FFFFFF"/>
      <w:spacing w:after="0" w:line="245" w:lineRule="exact"/>
      <w:ind w:hanging="260"/>
      <w:jc w:val="both"/>
    </w:pPr>
    <w:rPr>
      <w:rFonts w:ascii="Lucida Sans Unicode" w:eastAsia="Lucida Sans Unicode" w:hAnsi="Lucida Sans Unicode" w:cs="Lucida Sans Unicode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D62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62C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iterpress.ru/attachment.php?barcode=978546901027&amp;at=exc&amp;n=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iter-press.ru/attachment.php?barcode=978546901027&amp;at=exc&amp;n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289DF-AAB8-4D6B-A2BC-3661CD6F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13</Pages>
  <Words>2614</Words>
  <Characters>14904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MrSNejok</dc:creator>
  <cp:keywords/>
  <dc:description/>
  <cp:lastModifiedBy>Антон</cp:lastModifiedBy>
  <cp:revision>15</cp:revision>
  <dcterms:created xsi:type="dcterms:W3CDTF">2012-12-09T16:27:00Z</dcterms:created>
  <dcterms:modified xsi:type="dcterms:W3CDTF">2012-12-19T10:10:00Z</dcterms:modified>
</cp:coreProperties>
</file>