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2408" w:rsidRPr="000B2408" w:rsidRDefault="000B2408" w:rsidP="000B2408">
      <w:pPr>
        <w:spacing w:line="360" w:lineRule="auto"/>
        <w:ind w:firstLine="720"/>
        <w:jc w:val="center"/>
        <w:rPr>
          <w:rFonts w:eastAsia="Calibri"/>
          <w:sz w:val="28"/>
          <w:szCs w:val="22"/>
          <w:lang w:eastAsia="en-US"/>
        </w:rPr>
      </w:pPr>
      <w:bookmarkStart w:id="0" w:name="_GoBack"/>
      <w:bookmarkEnd w:id="0"/>
      <w:r w:rsidRPr="000B2408">
        <w:rPr>
          <w:rFonts w:eastAsia="Calibri"/>
          <w:sz w:val="28"/>
          <w:szCs w:val="22"/>
          <w:lang w:eastAsia="en-US"/>
        </w:rPr>
        <w:t>ОГЛАВЛЕНИЕ</w:t>
      </w:r>
    </w:p>
    <w:p w:rsidR="000B2408" w:rsidRPr="000B2408" w:rsidRDefault="000B2408" w:rsidP="000B2408">
      <w:pPr>
        <w:spacing w:line="360" w:lineRule="auto"/>
        <w:jc w:val="center"/>
        <w:rPr>
          <w:rFonts w:eastAsia="Calibri"/>
          <w:sz w:val="28"/>
          <w:szCs w:val="22"/>
          <w:lang w:eastAsia="en-US"/>
        </w:rPr>
      </w:pPr>
    </w:p>
    <w:p w:rsidR="000B2408" w:rsidRPr="000B2408" w:rsidRDefault="007F4271" w:rsidP="000B2408">
      <w:pPr>
        <w:spacing w:line="360" w:lineRule="auto"/>
        <w:jc w:val="both"/>
        <w:rPr>
          <w:rFonts w:eastAsia="Calibri"/>
          <w:sz w:val="28"/>
          <w:szCs w:val="22"/>
          <w:lang w:eastAsia="en-US"/>
        </w:rPr>
      </w:pPr>
      <w:r>
        <w:rPr>
          <w:rFonts w:eastAsia="Calibri"/>
          <w:sz w:val="28"/>
          <w:szCs w:val="22"/>
          <w:lang w:eastAsia="en-US"/>
        </w:rPr>
        <w:t>ВВЕДЕНИЕ</w:t>
      </w:r>
      <w:r w:rsidR="000B2408" w:rsidRPr="000B2408">
        <w:rPr>
          <w:rFonts w:eastAsia="Calibri"/>
          <w:sz w:val="28"/>
          <w:szCs w:val="22"/>
          <w:lang w:eastAsia="en-US"/>
        </w:rPr>
        <w:t>…………………………</w:t>
      </w:r>
      <w:r w:rsidR="00886162">
        <w:rPr>
          <w:rFonts w:eastAsia="Calibri"/>
          <w:sz w:val="28"/>
          <w:szCs w:val="22"/>
          <w:lang w:eastAsia="en-US"/>
        </w:rPr>
        <w:t>.</w:t>
      </w:r>
      <w:r w:rsidR="000B2408" w:rsidRPr="000B2408">
        <w:rPr>
          <w:rFonts w:eastAsia="Calibri"/>
          <w:sz w:val="28"/>
          <w:szCs w:val="22"/>
          <w:lang w:eastAsia="en-US"/>
        </w:rPr>
        <w:t>…………………</w:t>
      </w:r>
      <w:r>
        <w:rPr>
          <w:rFonts w:eastAsia="Calibri"/>
          <w:sz w:val="28"/>
          <w:szCs w:val="22"/>
          <w:lang w:eastAsia="en-US"/>
        </w:rPr>
        <w:t>..</w:t>
      </w:r>
      <w:r w:rsidR="000B2408" w:rsidRPr="000B2408">
        <w:rPr>
          <w:rFonts w:eastAsia="Calibri"/>
          <w:sz w:val="28"/>
          <w:szCs w:val="22"/>
          <w:lang w:eastAsia="en-US"/>
        </w:rPr>
        <w:t>…</w:t>
      </w:r>
      <w:r w:rsidR="00886162">
        <w:rPr>
          <w:rFonts w:eastAsia="Calibri"/>
          <w:sz w:val="28"/>
          <w:szCs w:val="22"/>
          <w:lang w:eastAsia="en-US"/>
        </w:rPr>
        <w:t>….</w:t>
      </w:r>
      <w:r w:rsidR="000B2408" w:rsidRPr="000B2408">
        <w:rPr>
          <w:rFonts w:eastAsia="Calibri"/>
          <w:sz w:val="28"/>
          <w:szCs w:val="22"/>
          <w:lang w:eastAsia="en-US"/>
        </w:rPr>
        <w:t>…………</w:t>
      </w:r>
      <w:r w:rsidR="00C00C40">
        <w:rPr>
          <w:rFonts w:eastAsia="Calibri"/>
          <w:sz w:val="28"/>
          <w:szCs w:val="22"/>
          <w:lang w:eastAsia="en-US"/>
        </w:rPr>
        <w:t>.</w:t>
      </w:r>
      <w:r w:rsidR="000B2408" w:rsidRPr="000B2408">
        <w:rPr>
          <w:rFonts w:eastAsia="Calibri"/>
          <w:sz w:val="28"/>
          <w:szCs w:val="22"/>
          <w:lang w:eastAsia="en-US"/>
        </w:rPr>
        <w:t>…….</w:t>
      </w:r>
      <w:r w:rsidR="00886162">
        <w:rPr>
          <w:rFonts w:eastAsia="Calibri"/>
          <w:sz w:val="28"/>
          <w:szCs w:val="22"/>
          <w:lang w:eastAsia="en-US"/>
        </w:rPr>
        <w:t xml:space="preserve"> 3</w:t>
      </w:r>
    </w:p>
    <w:p w:rsidR="000B2408" w:rsidRPr="000B2408" w:rsidRDefault="000B2408" w:rsidP="000B2408">
      <w:pPr>
        <w:spacing w:line="360" w:lineRule="auto"/>
        <w:jc w:val="both"/>
        <w:rPr>
          <w:rFonts w:eastAsia="Calibri"/>
          <w:sz w:val="28"/>
          <w:szCs w:val="22"/>
          <w:lang w:eastAsia="en-US"/>
        </w:rPr>
      </w:pPr>
      <w:r w:rsidRPr="000B2408">
        <w:rPr>
          <w:rFonts w:eastAsia="Calibri"/>
          <w:sz w:val="28"/>
          <w:szCs w:val="22"/>
          <w:lang w:eastAsia="en-US"/>
        </w:rPr>
        <w:t>1</w:t>
      </w:r>
      <w:r w:rsidR="00886162">
        <w:rPr>
          <w:rFonts w:eastAsia="Calibri"/>
          <w:sz w:val="28"/>
          <w:szCs w:val="22"/>
          <w:lang w:eastAsia="en-US"/>
        </w:rPr>
        <w:t xml:space="preserve"> Финансовый план как составная часть бизнес-плана……..………</w:t>
      </w:r>
      <w:r w:rsidR="00C00C40">
        <w:rPr>
          <w:rFonts w:eastAsia="Calibri"/>
          <w:sz w:val="28"/>
          <w:szCs w:val="22"/>
          <w:lang w:eastAsia="en-US"/>
        </w:rPr>
        <w:t>..</w:t>
      </w:r>
      <w:r w:rsidR="00886162">
        <w:rPr>
          <w:rFonts w:eastAsia="Calibri"/>
          <w:sz w:val="28"/>
          <w:szCs w:val="22"/>
          <w:lang w:eastAsia="en-US"/>
        </w:rPr>
        <w:t>………5</w:t>
      </w:r>
    </w:p>
    <w:p w:rsidR="000B2408" w:rsidRPr="000B2408" w:rsidRDefault="000B2408" w:rsidP="000B2408">
      <w:pPr>
        <w:spacing w:line="360" w:lineRule="auto"/>
        <w:jc w:val="both"/>
        <w:rPr>
          <w:rFonts w:eastAsia="Calibri"/>
          <w:sz w:val="28"/>
          <w:szCs w:val="22"/>
          <w:lang w:eastAsia="en-US"/>
        </w:rPr>
      </w:pPr>
      <w:r w:rsidRPr="000B2408">
        <w:rPr>
          <w:rFonts w:eastAsia="Calibri"/>
          <w:sz w:val="28"/>
          <w:szCs w:val="22"/>
          <w:lang w:eastAsia="en-US"/>
        </w:rPr>
        <w:t xml:space="preserve">1.1 </w:t>
      </w:r>
      <w:r w:rsidR="00886162">
        <w:rPr>
          <w:rFonts w:eastAsia="Calibri"/>
          <w:sz w:val="28"/>
          <w:szCs w:val="22"/>
          <w:lang w:eastAsia="en-US"/>
        </w:rPr>
        <w:t>Сущность и содержание финансового планирования……………</w:t>
      </w:r>
      <w:r w:rsidR="00C00C40">
        <w:rPr>
          <w:rFonts w:eastAsia="Calibri"/>
          <w:sz w:val="28"/>
          <w:szCs w:val="22"/>
          <w:lang w:eastAsia="en-US"/>
        </w:rPr>
        <w:t>.</w:t>
      </w:r>
      <w:r w:rsidR="00886162">
        <w:rPr>
          <w:rFonts w:eastAsia="Calibri"/>
          <w:sz w:val="28"/>
          <w:szCs w:val="22"/>
          <w:lang w:eastAsia="en-US"/>
        </w:rPr>
        <w:t>……</w:t>
      </w:r>
      <w:r w:rsidRPr="000B2408">
        <w:rPr>
          <w:rFonts w:eastAsia="Calibri"/>
          <w:sz w:val="28"/>
          <w:szCs w:val="22"/>
          <w:lang w:eastAsia="en-US"/>
        </w:rPr>
        <w:t>...5</w:t>
      </w:r>
    </w:p>
    <w:p w:rsidR="000B2408" w:rsidRDefault="000B2408" w:rsidP="00886162">
      <w:pPr>
        <w:tabs>
          <w:tab w:val="left" w:pos="426"/>
          <w:tab w:val="left" w:pos="567"/>
        </w:tabs>
        <w:spacing w:line="360" w:lineRule="auto"/>
        <w:jc w:val="both"/>
        <w:rPr>
          <w:rFonts w:eastAsia="Calibri"/>
          <w:sz w:val="28"/>
          <w:szCs w:val="28"/>
          <w:lang w:eastAsia="en-US"/>
        </w:rPr>
      </w:pPr>
      <w:r w:rsidRPr="000B2408">
        <w:rPr>
          <w:rFonts w:eastAsia="Calibri"/>
          <w:sz w:val="28"/>
          <w:szCs w:val="22"/>
          <w:lang w:eastAsia="en-US"/>
        </w:rPr>
        <w:t xml:space="preserve">1.2 </w:t>
      </w:r>
      <w:r w:rsidR="00886162">
        <w:rPr>
          <w:rFonts w:eastAsia="Calibri"/>
          <w:sz w:val="28"/>
          <w:szCs w:val="28"/>
          <w:lang w:eastAsia="en-US"/>
        </w:rPr>
        <w:t>Содержание бизнес-плана и его роль в деятельности предприятия…………….</w:t>
      </w:r>
      <w:r w:rsidRPr="000B2408">
        <w:rPr>
          <w:rFonts w:eastAsia="Calibri"/>
          <w:sz w:val="28"/>
          <w:szCs w:val="28"/>
          <w:lang w:eastAsia="en-US"/>
        </w:rPr>
        <w:t>………………………………………………</w:t>
      </w:r>
      <w:r w:rsidR="00C00C40">
        <w:rPr>
          <w:rFonts w:eastAsia="Calibri"/>
          <w:sz w:val="28"/>
          <w:szCs w:val="28"/>
          <w:lang w:eastAsia="en-US"/>
        </w:rPr>
        <w:t>.</w:t>
      </w:r>
      <w:r w:rsidR="00886162">
        <w:rPr>
          <w:rFonts w:eastAsia="Calibri"/>
          <w:sz w:val="28"/>
          <w:szCs w:val="28"/>
          <w:lang w:eastAsia="en-US"/>
        </w:rPr>
        <w:t>.</w:t>
      </w:r>
      <w:r w:rsidRPr="000B2408">
        <w:rPr>
          <w:rFonts w:eastAsia="Calibri"/>
          <w:sz w:val="28"/>
          <w:szCs w:val="28"/>
          <w:lang w:eastAsia="en-US"/>
        </w:rPr>
        <w:t>……...</w:t>
      </w:r>
      <w:r w:rsidR="00886162">
        <w:rPr>
          <w:rFonts w:eastAsia="Calibri"/>
          <w:sz w:val="28"/>
          <w:szCs w:val="28"/>
          <w:lang w:eastAsia="en-US"/>
        </w:rPr>
        <w:t>.8</w:t>
      </w:r>
    </w:p>
    <w:p w:rsidR="00886162" w:rsidRPr="000B2408" w:rsidRDefault="00886162" w:rsidP="000B2408">
      <w:pPr>
        <w:spacing w:line="360" w:lineRule="auto"/>
        <w:jc w:val="both"/>
        <w:rPr>
          <w:rFonts w:eastAsia="Calibri"/>
          <w:sz w:val="28"/>
          <w:szCs w:val="28"/>
          <w:lang w:eastAsia="en-US"/>
        </w:rPr>
      </w:pPr>
      <w:r>
        <w:rPr>
          <w:rFonts w:eastAsia="Calibri"/>
          <w:sz w:val="28"/>
          <w:szCs w:val="28"/>
          <w:lang w:eastAsia="en-US"/>
        </w:rPr>
        <w:t>1.3 Финансовый план как составная часть бизнес-плана…..…………</w:t>
      </w:r>
      <w:r w:rsidR="00C00C40">
        <w:rPr>
          <w:rFonts w:eastAsia="Calibri"/>
          <w:sz w:val="28"/>
          <w:szCs w:val="28"/>
          <w:lang w:eastAsia="en-US"/>
        </w:rPr>
        <w:t>.</w:t>
      </w:r>
      <w:r>
        <w:rPr>
          <w:rFonts w:eastAsia="Calibri"/>
          <w:sz w:val="28"/>
          <w:szCs w:val="28"/>
          <w:lang w:eastAsia="en-US"/>
        </w:rPr>
        <w:t>……12</w:t>
      </w:r>
    </w:p>
    <w:p w:rsidR="000B2408" w:rsidRPr="000B2408" w:rsidRDefault="000B2408" w:rsidP="000B2408">
      <w:pPr>
        <w:spacing w:line="360" w:lineRule="auto"/>
        <w:jc w:val="both"/>
        <w:rPr>
          <w:rFonts w:eastAsia="Calibri"/>
          <w:sz w:val="28"/>
          <w:szCs w:val="28"/>
          <w:lang w:eastAsia="en-US"/>
        </w:rPr>
      </w:pPr>
      <w:r w:rsidRPr="000B2408">
        <w:rPr>
          <w:rFonts w:eastAsia="Calibri"/>
          <w:sz w:val="28"/>
          <w:szCs w:val="28"/>
          <w:lang w:eastAsia="en-US"/>
        </w:rPr>
        <w:t xml:space="preserve">2 </w:t>
      </w:r>
      <w:r w:rsidR="00886162">
        <w:rPr>
          <w:rFonts w:eastAsia="Calibri"/>
          <w:sz w:val="28"/>
          <w:szCs w:val="28"/>
          <w:lang w:eastAsia="en-US"/>
        </w:rPr>
        <w:t>Методы финансового планирования………………………………</w:t>
      </w:r>
      <w:r w:rsidR="00C00C40">
        <w:rPr>
          <w:rFonts w:eastAsia="Calibri"/>
          <w:sz w:val="28"/>
          <w:szCs w:val="28"/>
          <w:lang w:eastAsia="en-US"/>
        </w:rPr>
        <w:t>.…</w:t>
      </w:r>
      <w:r w:rsidRPr="000B2408">
        <w:rPr>
          <w:rFonts w:eastAsia="Calibri"/>
          <w:sz w:val="28"/>
          <w:szCs w:val="28"/>
          <w:lang w:eastAsia="en-US"/>
        </w:rPr>
        <w:t>…</w:t>
      </w:r>
      <w:r w:rsidR="00886162">
        <w:rPr>
          <w:rFonts w:eastAsia="Calibri"/>
          <w:sz w:val="28"/>
          <w:szCs w:val="28"/>
          <w:lang w:eastAsia="en-US"/>
        </w:rPr>
        <w:t>….15</w:t>
      </w:r>
    </w:p>
    <w:p w:rsidR="000B2408" w:rsidRPr="000B2408" w:rsidRDefault="000B2408" w:rsidP="000B2408">
      <w:pPr>
        <w:spacing w:line="360" w:lineRule="auto"/>
        <w:jc w:val="both"/>
        <w:rPr>
          <w:rFonts w:eastAsia="Calibri"/>
          <w:sz w:val="28"/>
          <w:szCs w:val="28"/>
          <w:lang w:eastAsia="en-US"/>
        </w:rPr>
      </w:pPr>
      <w:r w:rsidRPr="000B2408">
        <w:rPr>
          <w:rFonts w:eastAsia="Calibri"/>
          <w:sz w:val="28"/>
          <w:szCs w:val="28"/>
          <w:lang w:eastAsia="en-US"/>
        </w:rPr>
        <w:t xml:space="preserve">2.1 </w:t>
      </w:r>
      <w:r w:rsidR="00886162">
        <w:rPr>
          <w:rFonts w:eastAsia="Calibri"/>
          <w:sz w:val="28"/>
          <w:szCs w:val="28"/>
          <w:lang w:eastAsia="en-US"/>
        </w:rPr>
        <w:t>Основные методы финансового планирования</w:t>
      </w:r>
      <w:r w:rsidRPr="000B2408">
        <w:rPr>
          <w:rFonts w:eastAsia="Calibri"/>
          <w:sz w:val="28"/>
          <w:szCs w:val="28"/>
          <w:lang w:eastAsia="en-US"/>
        </w:rPr>
        <w:t>........</w:t>
      </w:r>
      <w:r w:rsidR="00886162">
        <w:rPr>
          <w:rFonts w:eastAsia="Calibri"/>
          <w:sz w:val="28"/>
          <w:szCs w:val="28"/>
          <w:lang w:eastAsia="en-US"/>
        </w:rPr>
        <w:t>.....................</w:t>
      </w:r>
      <w:r w:rsidR="00C00C40">
        <w:rPr>
          <w:rFonts w:eastAsia="Calibri"/>
          <w:sz w:val="28"/>
          <w:szCs w:val="28"/>
          <w:lang w:eastAsia="en-US"/>
        </w:rPr>
        <w:t>.</w:t>
      </w:r>
      <w:r w:rsidR="00886162">
        <w:rPr>
          <w:rFonts w:eastAsia="Calibri"/>
          <w:sz w:val="28"/>
          <w:szCs w:val="28"/>
          <w:lang w:eastAsia="en-US"/>
        </w:rPr>
        <w:t>.........15</w:t>
      </w:r>
    </w:p>
    <w:p w:rsidR="000B2408" w:rsidRPr="000B2408" w:rsidRDefault="000B2408" w:rsidP="000B2408">
      <w:pPr>
        <w:spacing w:line="360" w:lineRule="auto"/>
        <w:jc w:val="both"/>
        <w:rPr>
          <w:rFonts w:eastAsia="Calibri"/>
          <w:sz w:val="28"/>
          <w:szCs w:val="28"/>
          <w:lang w:eastAsia="en-US"/>
        </w:rPr>
      </w:pPr>
      <w:r w:rsidRPr="000B2408">
        <w:rPr>
          <w:rFonts w:eastAsia="Calibri"/>
          <w:sz w:val="28"/>
          <w:szCs w:val="28"/>
          <w:lang w:eastAsia="en-US"/>
        </w:rPr>
        <w:t xml:space="preserve">2.2 </w:t>
      </w:r>
      <w:r w:rsidR="00886162">
        <w:rPr>
          <w:rFonts w:eastAsia="Calibri"/>
          <w:sz w:val="28"/>
          <w:szCs w:val="28"/>
          <w:lang w:eastAsia="en-US"/>
        </w:rPr>
        <w:t>Этапы финансового планирования</w:t>
      </w:r>
      <w:r w:rsidRPr="000B2408">
        <w:rPr>
          <w:rFonts w:eastAsia="Calibri"/>
          <w:sz w:val="28"/>
          <w:szCs w:val="28"/>
          <w:lang w:eastAsia="en-US"/>
        </w:rPr>
        <w:t>………………</w:t>
      </w:r>
      <w:r w:rsidR="00886162">
        <w:rPr>
          <w:rFonts w:eastAsia="Calibri"/>
          <w:sz w:val="28"/>
          <w:szCs w:val="28"/>
          <w:lang w:eastAsia="en-US"/>
        </w:rPr>
        <w:t>……………</w:t>
      </w:r>
      <w:r w:rsidR="00C00C40">
        <w:rPr>
          <w:rFonts w:eastAsia="Calibri"/>
          <w:sz w:val="28"/>
          <w:szCs w:val="28"/>
          <w:lang w:eastAsia="en-US"/>
        </w:rPr>
        <w:t>.</w:t>
      </w:r>
      <w:r w:rsidR="00886162">
        <w:rPr>
          <w:rFonts w:eastAsia="Calibri"/>
          <w:sz w:val="28"/>
          <w:szCs w:val="28"/>
          <w:lang w:eastAsia="en-US"/>
        </w:rPr>
        <w:t>…………18</w:t>
      </w:r>
    </w:p>
    <w:p w:rsidR="000B2408" w:rsidRDefault="000B2408" w:rsidP="000B2408">
      <w:pPr>
        <w:spacing w:line="360" w:lineRule="auto"/>
        <w:jc w:val="both"/>
        <w:rPr>
          <w:rFonts w:eastAsia="Calibri"/>
          <w:sz w:val="28"/>
          <w:szCs w:val="22"/>
          <w:lang w:eastAsia="en-US"/>
        </w:rPr>
      </w:pPr>
      <w:r w:rsidRPr="000B2408">
        <w:rPr>
          <w:rFonts w:eastAsia="Calibri"/>
          <w:sz w:val="28"/>
          <w:szCs w:val="22"/>
          <w:lang w:eastAsia="en-US"/>
        </w:rPr>
        <w:t xml:space="preserve">3 </w:t>
      </w:r>
      <w:r w:rsidR="00886162">
        <w:rPr>
          <w:rFonts w:eastAsia="Calibri"/>
          <w:sz w:val="28"/>
          <w:szCs w:val="22"/>
          <w:lang w:eastAsia="en-US"/>
        </w:rPr>
        <w:t>Виды финансового планирования и их роль в управлении</w:t>
      </w:r>
      <w:r w:rsidRPr="000B2408">
        <w:rPr>
          <w:rFonts w:eastAsia="Calibri"/>
          <w:sz w:val="28"/>
          <w:szCs w:val="22"/>
          <w:lang w:eastAsia="en-US"/>
        </w:rPr>
        <w:t>…………………………………</w:t>
      </w:r>
      <w:r w:rsidR="00886162">
        <w:rPr>
          <w:rFonts w:eastAsia="Calibri"/>
          <w:sz w:val="28"/>
          <w:szCs w:val="22"/>
          <w:lang w:eastAsia="en-US"/>
        </w:rPr>
        <w:t>……..</w:t>
      </w:r>
      <w:r w:rsidRPr="000B2408">
        <w:rPr>
          <w:rFonts w:eastAsia="Calibri"/>
          <w:sz w:val="28"/>
          <w:szCs w:val="22"/>
          <w:lang w:eastAsia="en-US"/>
        </w:rPr>
        <w:t>………</w:t>
      </w:r>
      <w:r w:rsidR="00886162">
        <w:rPr>
          <w:rFonts w:eastAsia="Calibri"/>
          <w:sz w:val="28"/>
          <w:szCs w:val="22"/>
          <w:lang w:eastAsia="en-US"/>
        </w:rPr>
        <w:t>………………</w:t>
      </w:r>
      <w:r w:rsidR="00C00C40">
        <w:rPr>
          <w:rFonts w:eastAsia="Calibri"/>
          <w:sz w:val="28"/>
          <w:szCs w:val="22"/>
          <w:lang w:eastAsia="en-US"/>
        </w:rPr>
        <w:t>.</w:t>
      </w:r>
      <w:r w:rsidR="00886162">
        <w:rPr>
          <w:rFonts w:eastAsia="Calibri"/>
          <w:sz w:val="28"/>
          <w:szCs w:val="22"/>
          <w:lang w:eastAsia="en-US"/>
        </w:rPr>
        <w:t>…...19</w:t>
      </w:r>
    </w:p>
    <w:p w:rsidR="00886162" w:rsidRDefault="00886162" w:rsidP="000B2408">
      <w:pPr>
        <w:spacing w:line="360" w:lineRule="auto"/>
        <w:jc w:val="both"/>
        <w:rPr>
          <w:rFonts w:eastAsia="Calibri"/>
          <w:sz w:val="28"/>
          <w:szCs w:val="22"/>
          <w:lang w:eastAsia="en-US"/>
        </w:rPr>
      </w:pPr>
      <w:r>
        <w:rPr>
          <w:rFonts w:eastAsia="Calibri"/>
          <w:sz w:val="28"/>
          <w:szCs w:val="22"/>
          <w:lang w:eastAsia="en-US"/>
        </w:rPr>
        <w:t>3.1 Перспективное финансовое планирование………………………………20</w:t>
      </w:r>
    </w:p>
    <w:p w:rsidR="00886162" w:rsidRDefault="00886162" w:rsidP="000B2408">
      <w:pPr>
        <w:spacing w:line="360" w:lineRule="auto"/>
        <w:jc w:val="both"/>
        <w:rPr>
          <w:rFonts w:eastAsia="Calibri"/>
          <w:sz w:val="28"/>
          <w:szCs w:val="22"/>
          <w:lang w:eastAsia="en-US"/>
        </w:rPr>
      </w:pPr>
      <w:r>
        <w:rPr>
          <w:rFonts w:eastAsia="Calibri"/>
          <w:sz w:val="28"/>
          <w:szCs w:val="22"/>
          <w:lang w:eastAsia="en-US"/>
        </w:rPr>
        <w:t>3.2 Текущее финансовое планирование ……………………………………..25</w:t>
      </w:r>
    </w:p>
    <w:p w:rsidR="00886162" w:rsidRDefault="00886162" w:rsidP="00886162">
      <w:pPr>
        <w:spacing w:line="360" w:lineRule="auto"/>
        <w:jc w:val="both"/>
        <w:rPr>
          <w:rFonts w:eastAsia="Calibri"/>
          <w:sz w:val="28"/>
          <w:szCs w:val="22"/>
          <w:lang w:eastAsia="en-US"/>
        </w:rPr>
      </w:pPr>
      <w:r>
        <w:rPr>
          <w:rFonts w:eastAsia="Calibri"/>
          <w:sz w:val="28"/>
          <w:szCs w:val="22"/>
          <w:lang w:eastAsia="en-US"/>
        </w:rPr>
        <w:t>3.3 Оперативное финансовое планирование ………………………………..27</w:t>
      </w:r>
    </w:p>
    <w:p w:rsidR="00886162" w:rsidRDefault="00886162" w:rsidP="00886162">
      <w:pPr>
        <w:spacing w:line="360" w:lineRule="auto"/>
        <w:jc w:val="both"/>
        <w:rPr>
          <w:rFonts w:eastAsia="Calibri"/>
          <w:sz w:val="28"/>
          <w:szCs w:val="22"/>
          <w:lang w:eastAsia="en-US"/>
        </w:rPr>
      </w:pPr>
      <w:r>
        <w:rPr>
          <w:rFonts w:eastAsia="Calibri"/>
          <w:sz w:val="28"/>
          <w:szCs w:val="22"/>
          <w:lang w:eastAsia="en-US"/>
        </w:rPr>
        <w:t xml:space="preserve">3.4 Ведение оперативного планирования на примере ООО «Тельферное </w:t>
      </w:r>
      <w:r w:rsidR="00640B72">
        <w:rPr>
          <w:rFonts w:eastAsia="Calibri"/>
          <w:sz w:val="28"/>
          <w:szCs w:val="22"/>
          <w:lang w:eastAsia="en-US"/>
        </w:rPr>
        <w:t>производство</w:t>
      </w:r>
      <w:r>
        <w:rPr>
          <w:rFonts w:eastAsia="Calibri"/>
          <w:sz w:val="28"/>
          <w:szCs w:val="22"/>
          <w:lang w:eastAsia="en-US"/>
        </w:rPr>
        <w:t xml:space="preserve"> Алтайталь-Сервис» ………………………………..………</w:t>
      </w:r>
      <w:r w:rsidR="00C00C40">
        <w:rPr>
          <w:rFonts w:eastAsia="Calibri"/>
          <w:sz w:val="28"/>
          <w:szCs w:val="22"/>
          <w:lang w:eastAsia="en-US"/>
        </w:rPr>
        <w:t>.</w:t>
      </w:r>
      <w:r>
        <w:rPr>
          <w:rFonts w:eastAsia="Calibri"/>
          <w:sz w:val="28"/>
          <w:szCs w:val="22"/>
          <w:lang w:eastAsia="en-US"/>
        </w:rPr>
        <w:t>….29</w:t>
      </w:r>
    </w:p>
    <w:p w:rsidR="000B2408" w:rsidRPr="000B2408" w:rsidRDefault="007F4271" w:rsidP="000B2408">
      <w:pPr>
        <w:spacing w:line="360" w:lineRule="auto"/>
        <w:jc w:val="both"/>
        <w:rPr>
          <w:rFonts w:eastAsia="Calibri"/>
          <w:sz w:val="28"/>
          <w:szCs w:val="22"/>
          <w:lang w:eastAsia="en-US"/>
        </w:rPr>
      </w:pPr>
      <w:r>
        <w:rPr>
          <w:rFonts w:eastAsia="Calibri"/>
          <w:sz w:val="28"/>
          <w:szCs w:val="22"/>
          <w:lang w:eastAsia="en-US"/>
        </w:rPr>
        <w:t>ЗАКЛЮЧЕНИЕ</w:t>
      </w:r>
      <w:r w:rsidR="000B2408" w:rsidRPr="000B2408">
        <w:rPr>
          <w:rFonts w:eastAsia="Calibri"/>
          <w:sz w:val="28"/>
          <w:szCs w:val="22"/>
          <w:lang w:eastAsia="en-US"/>
        </w:rPr>
        <w:t>……………………………………………………</w:t>
      </w:r>
      <w:r w:rsidR="00886162">
        <w:rPr>
          <w:rFonts w:eastAsia="Calibri"/>
          <w:sz w:val="28"/>
          <w:szCs w:val="22"/>
          <w:lang w:eastAsia="en-US"/>
        </w:rPr>
        <w:t>…………..35</w:t>
      </w:r>
    </w:p>
    <w:p w:rsidR="000B2408" w:rsidRPr="000B2408" w:rsidRDefault="007F4271" w:rsidP="000B2408">
      <w:pPr>
        <w:spacing w:line="360" w:lineRule="auto"/>
        <w:jc w:val="both"/>
        <w:rPr>
          <w:rFonts w:eastAsia="Calibri"/>
          <w:sz w:val="28"/>
          <w:szCs w:val="22"/>
          <w:lang w:eastAsia="en-US"/>
        </w:rPr>
      </w:pPr>
      <w:r>
        <w:rPr>
          <w:rFonts w:eastAsia="Calibri"/>
          <w:sz w:val="28"/>
          <w:szCs w:val="22"/>
          <w:lang w:eastAsia="en-US"/>
        </w:rPr>
        <w:t>СПИСОК ЛИТЕРАТУРЫ</w:t>
      </w:r>
      <w:r w:rsidR="000B2408" w:rsidRPr="000B2408">
        <w:rPr>
          <w:rFonts w:eastAsia="Calibri"/>
          <w:sz w:val="28"/>
          <w:szCs w:val="22"/>
          <w:lang w:eastAsia="en-US"/>
        </w:rPr>
        <w:t>…………………………</w:t>
      </w:r>
      <w:r w:rsidR="00C00C40">
        <w:rPr>
          <w:rFonts w:eastAsia="Calibri"/>
          <w:sz w:val="28"/>
          <w:szCs w:val="22"/>
          <w:lang w:eastAsia="en-US"/>
        </w:rPr>
        <w:t>………………………….37</w:t>
      </w:r>
    </w:p>
    <w:p w:rsidR="000B2408" w:rsidRDefault="00886162" w:rsidP="000B2408">
      <w:pPr>
        <w:spacing w:line="360" w:lineRule="auto"/>
        <w:jc w:val="both"/>
        <w:rPr>
          <w:rFonts w:eastAsia="Calibri"/>
          <w:sz w:val="28"/>
          <w:szCs w:val="22"/>
          <w:lang w:eastAsia="en-US"/>
        </w:rPr>
      </w:pPr>
      <w:r>
        <w:rPr>
          <w:rFonts w:eastAsia="Calibri"/>
          <w:sz w:val="28"/>
          <w:szCs w:val="22"/>
          <w:lang w:eastAsia="en-US"/>
        </w:rPr>
        <w:t>Расчетная</w:t>
      </w:r>
      <w:r w:rsidR="00C00C40">
        <w:rPr>
          <w:rFonts w:eastAsia="Calibri"/>
          <w:sz w:val="28"/>
          <w:szCs w:val="22"/>
          <w:lang w:eastAsia="en-US"/>
        </w:rPr>
        <w:t xml:space="preserve"> часть………………………………………………………………...39</w:t>
      </w:r>
    </w:p>
    <w:p w:rsidR="00886162" w:rsidRPr="000B2408" w:rsidRDefault="00886162" w:rsidP="000B2408">
      <w:pPr>
        <w:spacing w:line="360" w:lineRule="auto"/>
        <w:jc w:val="both"/>
        <w:rPr>
          <w:rFonts w:eastAsia="Calibri"/>
          <w:sz w:val="28"/>
          <w:szCs w:val="22"/>
          <w:lang w:eastAsia="en-US"/>
        </w:rPr>
      </w:pPr>
      <w:r>
        <w:rPr>
          <w:rFonts w:eastAsia="Calibri"/>
          <w:sz w:val="28"/>
          <w:szCs w:val="22"/>
          <w:lang w:eastAsia="en-US"/>
        </w:rPr>
        <w:t>Аналитическая записка…………………………………………………</w:t>
      </w:r>
      <w:r w:rsidR="00C00C40">
        <w:rPr>
          <w:rFonts w:eastAsia="Calibri"/>
          <w:sz w:val="28"/>
          <w:szCs w:val="22"/>
          <w:lang w:eastAsia="en-US"/>
        </w:rPr>
        <w:t>..</w:t>
      </w:r>
      <w:r>
        <w:rPr>
          <w:rFonts w:eastAsia="Calibri"/>
          <w:sz w:val="28"/>
          <w:szCs w:val="22"/>
          <w:lang w:eastAsia="en-US"/>
        </w:rPr>
        <w:t>……</w:t>
      </w:r>
      <w:r w:rsidR="00C00C40">
        <w:rPr>
          <w:rFonts w:eastAsia="Calibri"/>
          <w:sz w:val="28"/>
          <w:szCs w:val="22"/>
          <w:lang w:eastAsia="en-US"/>
        </w:rPr>
        <w:t>60</w:t>
      </w:r>
    </w:p>
    <w:p w:rsidR="00B60D97" w:rsidRDefault="00B60D97" w:rsidP="000B2408">
      <w:pPr>
        <w:spacing w:line="360" w:lineRule="auto"/>
        <w:jc w:val="both"/>
        <w:rPr>
          <w:rStyle w:val="a3"/>
          <w:color w:val="000000"/>
          <w:sz w:val="28"/>
        </w:rPr>
      </w:pPr>
    </w:p>
    <w:p w:rsidR="00B60D97" w:rsidRDefault="00B60D97">
      <w:pPr>
        <w:spacing w:after="200" w:line="276" w:lineRule="auto"/>
        <w:rPr>
          <w:rStyle w:val="a3"/>
          <w:color w:val="000000"/>
          <w:sz w:val="28"/>
        </w:rPr>
      </w:pPr>
      <w:r>
        <w:rPr>
          <w:rStyle w:val="a3"/>
          <w:color w:val="000000"/>
          <w:sz w:val="28"/>
        </w:rPr>
        <w:br w:type="page"/>
      </w:r>
    </w:p>
    <w:p w:rsidR="00516C5D" w:rsidRPr="00EB550D" w:rsidRDefault="00367AC4" w:rsidP="004F7578">
      <w:pPr>
        <w:spacing w:line="360" w:lineRule="auto"/>
        <w:ind w:firstLine="708"/>
        <w:jc w:val="both"/>
        <w:rPr>
          <w:rStyle w:val="a3"/>
          <w:b w:val="0"/>
          <w:color w:val="000000"/>
          <w:sz w:val="28"/>
        </w:rPr>
      </w:pPr>
      <w:r w:rsidRPr="00EB550D">
        <w:rPr>
          <w:rStyle w:val="a3"/>
          <w:b w:val="0"/>
          <w:color w:val="000000"/>
          <w:sz w:val="28"/>
        </w:rPr>
        <w:lastRenderedPageBreak/>
        <w:t>ВВЕДЕНИЕ</w:t>
      </w:r>
    </w:p>
    <w:p w:rsidR="004F7578" w:rsidRPr="004F7578" w:rsidRDefault="004F7578" w:rsidP="004F7578">
      <w:pPr>
        <w:spacing w:line="360" w:lineRule="auto"/>
        <w:ind w:firstLine="708"/>
        <w:jc w:val="both"/>
        <w:rPr>
          <w:rStyle w:val="a3"/>
          <w:b w:val="0"/>
          <w:color w:val="000000"/>
          <w:sz w:val="28"/>
        </w:rPr>
      </w:pPr>
      <w:r w:rsidRPr="004F7578">
        <w:rPr>
          <w:rStyle w:val="a3"/>
          <w:b w:val="0"/>
          <w:color w:val="000000"/>
          <w:sz w:val="28"/>
        </w:rPr>
        <w:t xml:space="preserve">Финансовое планирование </w:t>
      </w:r>
      <w:r>
        <w:rPr>
          <w:rStyle w:val="a3"/>
          <w:b w:val="0"/>
          <w:color w:val="000000"/>
          <w:sz w:val="28"/>
        </w:rPr>
        <w:t xml:space="preserve">занимает важное место в системе управления персоналом. </w:t>
      </w:r>
      <w:r w:rsidR="000962DD">
        <w:rPr>
          <w:rStyle w:val="a3"/>
          <w:b w:val="0"/>
          <w:color w:val="000000"/>
          <w:sz w:val="28"/>
        </w:rPr>
        <w:t>Здесь воплощаются в конкретные финансовые показатели стратегические цели предприятия, происходит обеспечение финансовыми ресурсами текущей деятельности. Без финансового плана невозможно привлечение сторонних инвесторов, без него позиции предприятия в конкурентной борьбе крайне неустойчивы. Финансист должен владеть различными методами финансового планирования, иметь навыки в разработке финансовой стратегии</w:t>
      </w:r>
      <w:r w:rsidR="00C72AB0">
        <w:rPr>
          <w:rStyle w:val="a3"/>
          <w:b w:val="0"/>
          <w:color w:val="000000"/>
          <w:sz w:val="28"/>
        </w:rPr>
        <w:t xml:space="preserve"> </w:t>
      </w:r>
      <w:r w:rsidR="00C72AB0" w:rsidRPr="00C72AB0">
        <w:rPr>
          <w:rStyle w:val="a3"/>
          <w:b w:val="0"/>
          <w:color w:val="000000"/>
          <w:sz w:val="28"/>
        </w:rPr>
        <w:t>[</w:t>
      </w:r>
      <w:r w:rsidR="00C72AB0">
        <w:rPr>
          <w:rStyle w:val="a3"/>
          <w:b w:val="0"/>
          <w:color w:val="000000"/>
          <w:sz w:val="28"/>
        </w:rPr>
        <w:t>2,с.127</w:t>
      </w:r>
      <w:r w:rsidR="00C72AB0" w:rsidRPr="00C72AB0">
        <w:rPr>
          <w:rStyle w:val="a3"/>
          <w:b w:val="0"/>
          <w:color w:val="000000"/>
          <w:sz w:val="28"/>
        </w:rPr>
        <w:t>]</w:t>
      </w:r>
      <w:r w:rsidR="000962DD">
        <w:rPr>
          <w:rStyle w:val="a3"/>
          <w:b w:val="0"/>
          <w:color w:val="000000"/>
          <w:sz w:val="28"/>
        </w:rPr>
        <w:t>.</w:t>
      </w:r>
      <w:r w:rsidR="000962DD" w:rsidRPr="000962DD">
        <w:rPr>
          <w:rStyle w:val="a3"/>
          <w:b w:val="0"/>
          <w:color w:val="FF0000"/>
          <w:sz w:val="28"/>
        </w:rPr>
        <w:t xml:space="preserve">  </w:t>
      </w:r>
    </w:p>
    <w:p w:rsidR="004F7578" w:rsidRDefault="004F7578" w:rsidP="004F7578">
      <w:pPr>
        <w:spacing w:line="360" w:lineRule="auto"/>
        <w:ind w:firstLine="708"/>
        <w:jc w:val="both"/>
        <w:rPr>
          <w:sz w:val="28"/>
          <w:szCs w:val="28"/>
        </w:rPr>
      </w:pPr>
      <w:r>
        <w:rPr>
          <w:sz w:val="28"/>
          <w:szCs w:val="28"/>
        </w:rPr>
        <w:t>С переход</w:t>
      </w:r>
      <w:r w:rsidR="000962DD">
        <w:rPr>
          <w:sz w:val="28"/>
          <w:szCs w:val="28"/>
        </w:rPr>
        <w:t>ом</w:t>
      </w:r>
      <w:r>
        <w:rPr>
          <w:sz w:val="28"/>
          <w:szCs w:val="28"/>
        </w:rPr>
        <w:t xml:space="preserve"> на рыночные отношения роль финансового планирования на предприятии, не снизилась, а наоборот - возросла.</w:t>
      </w:r>
    </w:p>
    <w:p w:rsidR="004F7578" w:rsidRDefault="004F7578" w:rsidP="004F7578">
      <w:pPr>
        <w:spacing w:line="360" w:lineRule="auto"/>
        <w:jc w:val="both"/>
        <w:rPr>
          <w:sz w:val="28"/>
          <w:szCs w:val="28"/>
        </w:rPr>
      </w:pPr>
      <w:r>
        <w:rPr>
          <w:sz w:val="28"/>
          <w:szCs w:val="28"/>
        </w:rPr>
        <w:tab/>
        <w:t>На мой взгляд, многие руководители отечественных предприятий до сих пор не используют планирование как один из важнейших инструментов эффективного управления по двум причинам:</w:t>
      </w:r>
    </w:p>
    <w:p w:rsidR="004F7578" w:rsidRDefault="004F7578" w:rsidP="004F7578">
      <w:pPr>
        <w:numPr>
          <w:ilvl w:val="0"/>
          <w:numId w:val="36"/>
        </w:numPr>
        <w:tabs>
          <w:tab w:val="left" w:pos="0"/>
        </w:tabs>
        <w:suppressAutoHyphens/>
        <w:spacing w:line="360" w:lineRule="auto"/>
        <w:jc w:val="both"/>
        <w:rPr>
          <w:sz w:val="28"/>
          <w:szCs w:val="28"/>
        </w:rPr>
      </w:pPr>
      <w:r>
        <w:rPr>
          <w:sz w:val="28"/>
          <w:szCs w:val="28"/>
        </w:rPr>
        <w:t>Недопонимание роли планирования в современных условиях;</w:t>
      </w:r>
    </w:p>
    <w:p w:rsidR="004F7578" w:rsidRDefault="004F7578" w:rsidP="004F7578">
      <w:pPr>
        <w:numPr>
          <w:ilvl w:val="0"/>
          <w:numId w:val="36"/>
        </w:numPr>
        <w:tabs>
          <w:tab w:val="left" w:pos="0"/>
        </w:tabs>
        <w:suppressAutoHyphens/>
        <w:spacing w:line="360" w:lineRule="auto"/>
        <w:jc w:val="both"/>
        <w:rPr>
          <w:sz w:val="28"/>
          <w:szCs w:val="28"/>
        </w:rPr>
      </w:pPr>
      <w:r>
        <w:rPr>
          <w:sz w:val="28"/>
          <w:szCs w:val="28"/>
        </w:rPr>
        <w:t>отсутствие  разработанных и апробированных методических подходов в области финансового планирования на предприятиях в условиях рыночной экономики.</w:t>
      </w:r>
    </w:p>
    <w:p w:rsidR="00F66871" w:rsidRDefault="00F66871" w:rsidP="00F66871">
      <w:pPr>
        <w:widowControl w:val="0"/>
        <w:spacing w:line="360" w:lineRule="auto"/>
        <w:ind w:firstLine="709"/>
        <w:jc w:val="both"/>
        <w:rPr>
          <w:sz w:val="28"/>
          <w:szCs w:val="28"/>
        </w:rPr>
      </w:pPr>
      <w:r>
        <w:rPr>
          <w:sz w:val="28"/>
          <w:szCs w:val="28"/>
        </w:rPr>
        <w:t xml:space="preserve">Финансовое планирование представляет собой процесс разработки системы мероприятий по обеспечению организации необходимыми финансовыми ресурсами и повышению эффективности финансовой деятельности в предстоящем периоде. </w:t>
      </w:r>
    </w:p>
    <w:p w:rsidR="00F66871" w:rsidRDefault="00F66871" w:rsidP="00F66871">
      <w:pPr>
        <w:widowControl w:val="0"/>
        <w:spacing w:line="360" w:lineRule="auto"/>
        <w:ind w:firstLine="709"/>
        <w:jc w:val="both"/>
        <w:rPr>
          <w:sz w:val="28"/>
          <w:szCs w:val="28"/>
        </w:rPr>
      </w:pPr>
      <w:r>
        <w:rPr>
          <w:sz w:val="28"/>
          <w:szCs w:val="28"/>
        </w:rPr>
        <w:t>Благодаря финансовому планированию создаются необходимые условия для эффективного использования производственных мощностей, повышения качества продукции.</w:t>
      </w:r>
    </w:p>
    <w:p w:rsidR="00F66871" w:rsidRDefault="00F66871" w:rsidP="00F66871">
      <w:pPr>
        <w:widowControl w:val="0"/>
        <w:spacing w:line="360" w:lineRule="auto"/>
        <w:ind w:firstLine="709"/>
        <w:jc w:val="both"/>
        <w:rPr>
          <w:sz w:val="28"/>
          <w:szCs w:val="28"/>
        </w:rPr>
      </w:pPr>
      <w:r>
        <w:rPr>
          <w:sz w:val="28"/>
          <w:szCs w:val="28"/>
        </w:rPr>
        <w:t xml:space="preserve">Ни одно предприятие не сможет работать прибыльно в условиях рыночной экономики без тщательно подготовленного бизнес-плана. Бизнес-план дает детальные пояснения, как будет происходить управление инвестициями для обеспечения прибыльности предприятия, а также возвратности инвестиций. </w:t>
      </w:r>
    </w:p>
    <w:p w:rsidR="00F66871" w:rsidRDefault="00F66871" w:rsidP="00F66871">
      <w:pPr>
        <w:pStyle w:val="tab"/>
        <w:spacing w:line="360" w:lineRule="auto"/>
        <w:ind w:firstLine="709"/>
        <w:rPr>
          <w:color w:val="000000"/>
          <w:spacing w:val="-4"/>
          <w:sz w:val="28"/>
          <w:szCs w:val="28"/>
        </w:rPr>
      </w:pPr>
      <w:r>
        <w:rPr>
          <w:color w:val="000000"/>
          <w:spacing w:val="-4"/>
          <w:sz w:val="28"/>
          <w:szCs w:val="28"/>
        </w:rPr>
        <w:lastRenderedPageBreak/>
        <w:t>Методология финансового планирования построена на рассмотрении баланса, материалах, необходимых для составления финансового плана. Методология финансового планирования и контроля упорядочила финансовые взаимоотношения между субъектами хозяйствования и бюджетом.</w:t>
      </w:r>
    </w:p>
    <w:p w:rsidR="00F66871" w:rsidRDefault="00F66871" w:rsidP="00F66871">
      <w:pPr>
        <w:widowControl w:val="0"/>
        <w:spacing w:line="360" w:lineRule="auto"/>
        <w:ind w:firstLine="709"/>
        <w:jc w:val="both"/>
        <w:rPr>
          <w:sz w:val="28"/>
          <w:szCs w:val="28"/>
        </w:rPr>
      </w:pPr>
      <w:r>
        <w:rPr>
          <w:sz w:val="28"/>
          <w:szCs w:val="28"/>
        </w:rPr>
        <w:t>Целью курсовой работы является исследование процесса финансового планирования на предприятии.</w:t>
      </w:r>
    </w:p>
    <w:p w:rsidR="00F66871" w:rsidRDefault="00F66871" w:rsidP="00F66871">
      <w:pPr>
        <w:widowControl w:val="0"/>
        <w:spacing w:line="360" w:lineRule="auto"/>
        <w:ind w:firstLine="709"/>
        <w:jc w:val="both"/>
        <w:rPr>
          <w:sz w:val="28"/>
          <w:szCs w:val="28"/>
        </w:rPr>
      </w:pPr>
      <w:r>
        <w:rPr>
          <w:sz w:val="28"/>
          <w:szCs w:val="28"/>
        </w:rPr>
        <w:t xml:space="preserve">Для достижения поставленной цели поставлены следующие задачи: </w:t>
      </w:r>
    </w:p>
    <w:p w:rsidR="00F66871" w:rsidRPr="00CB4F9A" w:rsidRDefault="00F66871" w:rsidP="00CB4F9A">
      <w:pPr>
        <w:pStyle w:val="a5"/>
        <w:widowControl w:val="0"/>
        <w:numPr>
          <w:ilvl w:val="0"/>
          <w:numId w:val="40"/>
        </w:numPr>
        <w:spacing w:line="360" w:lineRule="auto"/>
        <w:ind w:left="709"/>
        <w:jc w:val="both"/>
        <w:rPr>
          <w:sz w:val="28"/>
          <w:szCs w:val="28"/>
        </w:rPr>
      </w:pPr>
      <w:r w:rsidRPr="00CB4F9A">
        <w:rPr>
          <w:sz w:val="28"/>
          <w:szCs w:val="28"/>
        </w:rPr>
        <w:t xml:space="preserve">рассмотреть </w:t>
      </w:r>
      <w:r w:rsidR="00CB4F9A" w:rsidRPr="00CB4F9A">
        <w:rPr>
          <w:sz w:val="28"/>
          <w:szCs w:val="28"/>
        </w:rPr>
        <w:t>сущность и содержание</w:t>
      </w:r>
      <w:r w:rsidRPr="00CB4F9A">
        <w:rPr>
          <w:sz w:val="28"/>
          <w:szCs w:val="28"/>
        </w:rPr>
        <w:t xml:space="preserve"> финансового планирования, его основные цели и задачи;</w:t>
      </w:r>
    </w:p>
    <w:p w:rsidR="00CB4F9A" w:rsidRPr="00CB4F9A" w:rsidRDefault="00CB4F9A" w:rsidP="00CB4F9A">
      <w:pPr>
        <w:pStyle w:val="a5"/>
        <w:widowControl w:val="0"/>
        <w:numPr>
          <w:ilvl w:val="0"/>
          <w:numId w:val="40"/>
        </w:numPr>
        <w:spacing w:line="360" w:lineRule="auto"/>
        <w:ind w:left="709"/>
        <w:jc w:val="both"/>
        <w:rPr>
          <w:sz w:val="28"/>
          <w:szCs w:val="28"/>
        </w:rPr>
      </w:pPr>
      <w:r>
        <w:rPr>
          <w:sz w:val="28"/>
          <w:szCs w:val="28"/>
        </w:rPr>
        <w:t>р</w:t>
      </w:r>
      <w:r w:rsidRPr="00CB4F9A">
        <w:rPr>
          <w:sz w:val="28"/>
          <w:szCs w:val="28"/>
        </w:rPr>
        <w:t>ассмотреть содержание бизнес-плана и его роль в деятельности предприятия;</w:t>
      </w:r>
    </w:p>
    <w:p w:rsidR="00CB4F9A" w:rsidRPr="00CB4F9A" w:rsidRDefault="00CB4F9A" w:rsidP="00CB4F9A">
      <w:pPr>
        <w:pStyle w:val="a5"/>
        <w:widowControl w:val="0"/>
        <w:numPr>
          <w:ilvl w:val="0"/>
          <w:numId w:val="40"/>
        </w:numPr>
        <w:tabs>
          <w:tab w:val="left" w:pos="1276"/>
        </w:tabs>
        <w:spacing w:line="360" w:lineRule="auto"/>
        <w:ind w:left="709"/>
        <w:jc w:val="both"/>
        <w:rPr>
          <w:sz w:val="28"/>
          <w:szCs w:val="28"/>
        </w:rPr>
      </w:pPr>
      <w:r w:rsidRPr="00CB4F9A">
        <w:rPr>
          <w:sz w:val="28"/>
          <w:szCs w:val="28"/>
        </w:rPr>
        <w:t>раскрыть сущность финансового плана как составной части бизнес-плана;</w:t>
      </w:r>
    </w:p>
    <w:p w:rsidR="00F66871" w:rsidRPr="00CB4F9A" w:rsidRDefault="00F66871" w:rsidP="00CB4F9A">
      <w:pPr>
        <w:pStyle w:val="a5"/>
        <w:widowControl w:val="0"/>
        <w:numPr>
          <w:ilvl w:val="0"/>
          <w:numId w:val="40"/>
        </w:numPr>
        <w:tabs>
          <w:tab w:val="left" w:pos="1276"/>
        </w:tabs>
        <w:spacing w:line="360" w:lineRule="auto"/>
        <w:ind w:left="709"/>
        <w:jc w:val="both"/>
        <w:rPr>
          <w:sz w:val="28"/>
          <w:szCs w:val="28"/>
        </w:rPr>
      </w:pPr>
      <w:r w:rsidRPr="00CB4F9A">
        <w:rPr>
          <w:sz w:val="28"/>
          <w:szCs w:val="28"/>
        </w:rPr>
        <w:t xml:space="preserve">описать принципы, методы и этапы финансового планирования; </w:t>
      </w:r>
    </w:p>
    <w:p w:rsidR="00F66871" w:rsidRPr="00CB4F9A" w:rsidRDefault="00F66871" w:rsidP="00CB4F9A">
      <w:pPr>
        <w:pStyle w:val="a5"/>
        <w:widowControl w:val="0"/>
        <w:numPr>
          <w:ilvl w:val="0"/>
          <w:numId w:val="40"/>
        </w:numPr>
        <w:spacing w:line="360" w:lineRule="auto"/>
        <w:ind w:left="709"/>
        <w:jc w:val="both"/>
        <w:rPr>
          <w:sz w:val="28"/>
          <w:szCs w:val="28"/>
        </w:rPr>
      </w:pPr>
      <w:r w:rsidRPr="00CB4F9A">
        <w:rPr>
          <w:sz w:val="28"/>
          <w:szCs w:val="28"/>
        </w:rPr>
        <w:t>проанализировать виды финансового планирования, финансовых планов и их роль в управлении предприятием.</w:t>
      </w:r>
    </w:p>
    <w:p w:rsidR="00F66871" w:rsidRDefault="00F66871" w:rsidP="00F66871">
      <w:pPr>
        <w:widowControl w:val="0"/>
        <w:spacing w:line="360" w:lineRule="auto"/>
        <w:ind w:firstLine="709"/>
        <w:jc w:val="both"/>
        <w:rPr>
          <w:sz w:val="28"/>
          <w:szCs w:val="28"/>
        </w:rPr>
      </w:pPr>
      <w:r>
        <w:rPr>
          <w:sz w:val="28"/>
          <w:szCs w:val="28"/>
        </w:rPr>
        <w:t xml:space="preserve">Объектом исследования курсовой работы является </w:t>
      </w:r>
      <w:r w:rsidR="00CB4F9A">
        <w:rPr>
          <w:sz w:val="28"/>
          <w:szCs w:val="28"/>
        </w:rPr>
        <w:t xml:space="preserve">финансово-хозяйственная деятельность </w:t>
      </w:r>
      <w:r>
        <w:rPr>
          <w:sz w:val="28"/>
          <w:szCs w:val="28"/>
        </w:rPr>
        <w:t xml:space="preserve"> предприятия</w:t>
      </w:r>
      <w:r w:rsidR="00CB4F9A">
        <w:rPr>
          <w:sz w:val="28"/>
          <w:szCs w:val="28"/>
        </w:rPr>
        <w:t xml:space="preserve"> ООО «Тельферное производство Алтайталь-Сервис»</w:t>
      </w:r>
      <w:r>
        <w:rPr>
          <w:sz w:val="28"/>
          <w:szCs w:val="28"/>
        </w:rPr>
        <w:t>.</w:t>
      </w:r>
      <w:r>
        <w:rPr>
          <w:color w:val="0000FF"/>
          <w:sz w:val="28"/>
          <w:szCs w:val="28"/>
        </w:rPr>
        <w:t xml:space="preserve"> </w:t>
      </w:r>
      <w:r>
        <w:rPr>
          <w:sz w:val="28"/>
          <w:szCs w:val="28"/>
        </w:rPr>
        <w:t>Предметом исследования является система финансового планирования на предприятии.</w:t>
      </w:r>
    </w:p>
    <w:p w:rsidR="00F66871" w:rsidRDefault="00F66871" w:rsidP="004F7578">
      <w:pPr>
        <w:tabs>
          <w:tab w:val="left" w:pos="620"/>
        </w:tabs>
        <w:spacing w:line="360" w:lineRule="auto"/>
        <w:jc w:val="both"/>
        <w:rPr>
          <w:rStyle w:val="a3"/>
          <w:color w:val="000000"/>
          <w:sz w:val="28"/>
        </w:rPr>
      </w:pPr>
    </w:p>
    <w:p w:rsidR="00F62771" w:rsidRDefault="00F62771">
      <w:pPr>
        <w:spacing w:after="200" w:line="276" w:lineRule="auto"/>
        <w:rPr>
          <w:rStyle w:val="a3"/>
          <w:color w:val="000000"/>
          <w:sz w:val="28"/>
        </w:rPr>
      </w:pPr>
      <w:r>
        <w:rPr>
          <w:rStyle w:val="a3"/>
          <w:color w:val="000000"/>
          <w:sz w:val="28"/>
        </w:rPr>
        <w:br w:type="page"/>
      </w:r>
    </w:p>
    <w:p w:rsidR="009073D6" w:rsidRPr="00756B69" w:rsidRDefault="009073D6" w:rsidP="009073D6">
      <w:pPr>
        <w:spacing w:line="360" w:lineRule="auto"/>
        <w:jc w:val="center"/>
        <w:rPr>
          <w:b/>
          <w:sz w:val="28"/>
          <w:szCs w:val="28"/>
        </w:rPr>
      </w:pPr>
      <w:r w:rsidRPr="00756B69">
        <w:rPr>
          <w:rStyle w:val="a3"/>
          <w:color w:val="000000"/>
          <w:sz w:val="28"/>
        </w:rPr>
        <w:lastRenderedPageBreak/>
        <w:t>1</w:t>
      </w:r>
      <w:r w:rsidR="00AC29CF">
        <w:rPr>
          <w:rStyle w:val="a3"/>
          <w:b w:val="0"/>
          <w:color w:val="000000"/>
          <w:sz w:val="28"/>
          <w:szCs w:val="28"/>
        </w:rPr>
        <w:t xml:space="preserve"> </w:t>
      </w:r>
      <w:r w:rsidRPr="00756B69">
        <w:rPr>
          <w:rStyle w:val="a3"/>
          <w:b w:val="0"/>
          <w:color w:val="000000"/>
          <w:sz w:val="28"/>
          <w:szCs w:val="28"/>
        </w:rPr>
        <w:t xml:space="preserve"> </w:t>
      </w:r>
      <w:r w:rsidRPr="00756B69">
        <w:rPr>
          <w:b/>
          <w:sz w:val="28"/>
          <w:szCs w:val="28"/>
        </w:rPr>
        <w:t>Финансовый план как составная часть бизнес-плана</w:t>
      </w:r>
    </w:p>
    <w:p w:rsidR="009073D6" w:rsidRDefault="009073D6" w:rsidP="009073D6">
      <w:pPr>
        <w:spacing w:line="360" w:lineRule="auto"/>
        <w:jc w:val="center"/>
        <w:rPr>
          <w:b/>
          <w:sz w:val="28"/>
          <w:szCs w:val="28"/>
        </w:rPr>
      </w:pPr>
      <w:r w:rsidRPr="00756B69">
        <w:rPr>
          <w:b/>
          <w:sz w:val="28"/>
          <w:szCs w:val="28"/>
        </w:rPr>
        <w:t xml:space="preserve">1.1 </w:t>
      </w:r>
      <w:r>
        <w:rPr>
          <w:b/>
          <w:sz w:val="28"/>
          <w:szCs w:val="28"/>
        </w:rPr>
        <w:t>Сущность и содержание</w:t>
      </w:r>
      <w:r w:rsidRPr="00756B69">
        <w:rPr>
          <w:b/>
          <w:sz w:val="28"/>
          <w:szCs w:val="28"/>
        </w:rPr>
        <w:t xml:space="preserve"> финансового  планирования</w:t>
      </w:r>
    </w:p>
    <w:p w:rsidR="00C334C8" w:rsidRDefault="00C334C8" w:rsidP="00C334C8">
      <w:pPr>
        <w:pStyle w:val="Style21"/>
        <w:spacing w:line="360" w:lineRule="auto"/>
        <w:ind w:firstLine="720"/>
        <w:rPr>
          <w:rFonts w:ascii="Times New Roman" w:hAnsi="Times New Roman" w:cs="Times New Roman"/>
          <w:sz w:val="28"/>
          <w:szCs w:val="28"/>
        </w:rPr>
      </w:pPr>
    </w:p>
    <w:p w:rsidR="00C334C8" w:rsidRPr="004222BE" w:rsidRDefault="00C334C8" w:rsidP="00C334C8">
      <w:pPr>
        <w:pStyle w:val="Style21"/>
        <w:spacing w:line="360" w:lineRule="auto"/>
        <w:ind w:firstLine="720"/>
        <w:rPr>
          <w:rFonts w:ascii="Times New Roman" w:hAnsi="Times New Roman" w:cs="Times New Roman"/>
          <w:sz w:val="28"/>
          <w:szCs w:val="28"/>
        </w:rPr>
      </w:pPr>
      <w:r w:rsidRPr="004222BE">
        <w:rPr>
          <w:rFonts w:ascii="Times New Roman" w:hAnsi="Times New Roman" w:cs="Times New Roman"/>
          <w:sz w:val="28"/>
          <w:szCs w:val="28"/>
        </w:rPr>
        <w:t>Планирование является неотъемлемой частью общих функ</w:t>
      </w:r>
      <w:r w:rsidRPr="004222BE">
        <w:rPr>
          <w:rFonts w:ascii="Times New Roman" w:hAnsi="Times New Roman" w:cs="Times New Roman"/>
          <w:sz w:val="28"/>
          <w:szCs w:val="28"/>
        </w:rPr>
        <w:softHyphen/>
        <w:t>ций управления организацией в любой социально-экономичес</w:t>
      </w:r>
      <w:r w:rsidRPr="004222BE">
        <w:rPr>
          <w:rFonts w:ascii="Times New Roman" w:hAnsi="Times New Roman" w:cs="Times New Roman"/>
          <w:sz w:val="28"/>
          <w:szCs w:val="28"/>
        </w:rPr>
        <w:softHyphen/>
        <w:t>кой системе. Подводя итог бесконечным дискуссиям о роли и зна</w:t>
      </w:r>
      <w:r w:rsidRPr="004222BE">
        <w:rPr>
          <w:rFonts w:ascii="Times New Roman" w:hAnsi="Times New Roman" w:cs="Times New Roman"/>
          <w:sz w:val="28"/>
          <w:szCs w:val="28"/>
        </w:rPr>
        <w:softHyphen/>
        <w:t>чении планирования в реалиях рыночной экономики, известный западный специалист в области менеджмента Р. Акофф в своей книге «Планирование будущего корпораций» подчеркивал, что лучше планировать для себя — неважно, насколько плохо, чем быть планируемым другими — неважно, насколько хорошо.</w:t>
      </w:r>
    </w:p>
    <w:p w:rsidR="00C334C8" w:rsidRPr="00C72AB0" w:rsidRDefault="00C334C8" w:rsidP="00C334C8">
      <w:pPr>
        <w:pStyle w:val="Style21"/>
        <w:spacing w:line="360" w:lineRule="auto"/>
        <w:ind w:firstLine="720"/>
        <w:rPr>
          <w:rFonts w:ascii="Times New Roman" w:hAnsi="Times New Roman" w:cs="Times New Roman"/>
          <w:color w:val="000000" w:themeColor="text1"/>
          <w:sz w:val="28"/>
          <w:szCs w:val="28"/>
        </w:rPr>
      </w:pPr>
      <w:r w:rsidRPr="004222BE">
        <w:rPr>
          <w:rFonts w:ascii="Times New Roman" w:hAnsi="Times New Roman" w:cs="Times New Roman"/>
          <w:sz w:val="28"/>
          <w:szCs w:val="28"/>
        </w:rPr>
        <w:t>Необходимость планирования вызвана рядом причин, ос</w:t>
      </w:r>
      <w:r w:rsidRPr="004222BE">
        <w:rPr>
          <w:rFonts w:ascii="Times New Roman" w:hAnsi="Times New Roman" w:cs="Times New Roman"/>
          <w:sz w:val="28"/>
          <w:szCs w:val="28"/>
        </w:rPr>
        <w:softHyphen/>
        <w:t>новные из которых — неопределенность будущих процессов в мировой и национальной экономике, координирующая роль планов, оптимизация экономических последствий</w:t>
      </w:r>
      <w:r>
        <w:rPr>
          <w:rFonts w:ascii="Times New Roman" w:hAnsi="Times New Roman" w:cs="Times New Roman"/>
          <w:sz w:val="28"/>
          <w:szCs w:val="28"/>
        </w:rPr>
        <w:t xml:space="preserve"> </w:t>
      </w:r>
      <w:r w:rsidRPr="00C72AB0">
        <w:rPr>
          <w:rFonts w:ascii="Times New Roman" w:hAnsi="Times New Roman" w:cs="Times New Roman"/>
          <w:color w:val="000000" w:themeColor="text1"/>
          <w:sz w:val="28"/>
          <w:szCs w:val="28"/>
        </w:rPr>
        <w:t>[</w:t>
      </w:r>
      <w:r w:rsidR="00C72AB0" w:rsidRPr="00C72AB0">
        <w:rPr>
          <w:rFonts w:ascii="Times New Roman" w:hAnsi="Times New Roman" w:cs="Times New Roman"/>
          <w:color w:val="000000" w:themeColor="text1"/>
          <w:sz w:val="28"/>
          <w:szCs w:val="28"/>
        </w:rPr>
        <w:t>6,</w:t>
      </w:r>
      <w:r w:rsidR="00C72AB0">
        <w:rPr>
          <w:rFonts w:ascii="Times New Roman" w:hAnsi="Times New Roman" w:cs="Times New Roman"/>
          <w:color w:val="000000" w:themeColor="text1"/>
          <w:sz w:val="28"/>
          <w:szCs w:val="28"/>
        </w:rPr>
        <w:t>с.</w:t>
      </w:r>
      <w:r w:rsidR="00C72AB0" w:rsidRPr="00C72AB0">
        <w:rPr>
          <w:rFonts w:ascii="Times New Roman" w:hAnsi="Times New Roman" w:cs="Times New Roman"/>
          <w:color w:val="000000" w:themeColor="text1"/>
          <w:sz w:val="28"/>
          <w:szCs w:val="28"/>
        </w:rPr>
        <w:t>291</w:t>
      </w:r>
      <w:r w:rsidRPr="00C72AB0">
        <w:rPr>
          <w:rFonts w:ascii="Times New Roman" w:hAnsi="Times New Roman" w:cs="Times New Roman"/>
          <w:color w:val="000000" w:themeColor="text1"/>
          <w:sz w:val="28"/>
          <w:szCs w:val="28"/>
        </w:rPr>
        <w:t>].</w:t>
      </w:r>
    </w:p>
    <w:p w:rsidR="00C334C8" w:rsidRPr="00C334C8" w:rsidRDefault="00C334C8" w:rsidP="00C334C8">
      <w:pPr>
        <w:spacing w:line="360" w:lineRule="auto"/>
        <w:ind w:firstLine="720"/>
        <w:jc w:val="both"/>
        <w:rPr>
          <w:rFonts w:eastAsiaTheme="minorEastAsia"/>
          <w:color w:val="000000" w:themeColor="text1"/>
          <w:sz w:val="28"/>
          <w:szCs w:val="28"/>
        </w:rPr>
      </w:pPr>
      <w:r w:rsidRPr="00C334C8">
        <w:rPr>
          <w:rFonts w:eastAsiaTheme="minorEastAsia"/>
          <w:i/>
          <w:iCs/>
          <w:color w:val="000000" w:themeColor="text1"/>
          <w:sz w:val="28"/>
          <w:szCs w:val="28"/>
        </w:rPr>
        <w:t xml:space="preserve">Планирование — </w:t>
      </w:r>
      <w:r w:rsidRPr="00C334C8">
        <w:rPr>
          <w:rFonts w:eastAsiaTheme="minorEastAsia"/>
          <w:color w:val="000000" w:themeColor="text1"/>
          <w:sz w:val="28"/>
          <w:szCs w:val="28"/>
        </w:rPr>
        <w:t>это процесс разработки и принятия целевых установок в количественном и качественном выражении, а так</w:t>
      </w:r>
      <w:r w:rsidRPr="00C334C8">
        <w:rPr>
          <w:rFonts w:eastAsiaTheme="minorEastAsia"/>
          <w:color w:val="000000" w:themeColor="text1"/>
          <w:sz w:val="28"/>
          <w:szCs w:val="28"/>
        </w:rPr>
        <w:softHyphen/>
        <w:t>же определения путей их наиболее эффективного достижения.</w:t>
      </w:r>
    </w:p>
    <w:p w:rsidR="00C334C8" w:rsidRPr="00C334C8" w:rsidRDefault="00C334C8" w:rsidP="00C334C8">
      <w:pPr>
        <w:spacing w:line="360" w:lineRule="auto"/>
        <w:ind w:firstLine="720"/>
        <w:jc w:val="both"/>
        <w:rPr>
          <w:rFonts w:eastAsiaTheme="minorEastAsia"/>
          <w:color w:val="000000" w:themeColor="text1"/>
          <w:sz w:val="28"/>
          <w:szCs w:val="28"/>
        </w:rPr>
      </w:pPr>
      <w:r w:rsidRPr="00C334C8">
        <w:rPr>
          <w:rFonts w:eastAsiaTheme="minorEastAsia"/>
          <w:color w:val="000000" w:themeColor="text1"/>
          <w:sz w:val="28"/>
          <w:szCs w:val="28"/>
        </w:rPr>
        <w:t>В рамках планирования разрабатывается дерево целей, кото</w:t>
      </w:r>
      <w:r w:rsidRPr="00C334C8">
        <w:rPr>
          <w:rFonts w:eastAsiaTheme="minorEastAsia"/>
          <w:color w:val="000000" w:themeColor="text1"/>
          <w:sz w:val="28"/>
          <w:szCs w:val="28"/>
        </w:rPr>
        <w:softHyphen/>
        <w:t>рое отражает желаемое будущее, выраженное стоимостными по</w:t>
      </w:r>
      <w:r w:rsidRPr="00C334C8">
        <w:rPr>
          <w:rFonts w:eastAsiaTheme="minorEastAsia"/>
          <w:color w:val="000000" w:themeColor="text1"/>
          <w:sz w:val="28"/>
          <w:szCs w:val="28"/>
        </w:rPr>
        <w:softHyphen/>
        <w:t xml:space="preserve">казателями, и система мероприятий по их достижению. </w:t>
      </w:r>
      <w:r w:rsidRPr="00C334C8">
        <w:rPr>
          <w:rFonts w:eastAsiaTheme="minorEastAsia"/>
          <w:bCs/>
          <w:color w:val="000000" w:themeColor="text1"/>
          <w:sz w:val="28"/>
          <w:szCs w:val="28"/>
        </w:rPr>
        <w:t>Они</w:t>
      </w:r>
      <w:r w:rsidRPr="00C334C8">
        <w:rPr>
          <w:rFonts w:eastAsiaTheme="minorEastAsia"/>
          <w:b/>
          <w:bCs/>
          <w:color w:val="000000" w:themeColor="text1"/>
          <w:sz w:val="28"/>
          <w:szCs w:val="28"/>
        </w:rPr>
        <w:t xml:space="preserve"> </w:t>
      </w:r>
      <w:r w:rsidRPr="00C334C8">
        <w:rPr>
          <w:rFonts w:eastAsiaTheme="minorEastAsia"/>
          <w:color w:val="000000" w:themeColor="text1"/>
          <w:sz w:val="28"/>
          <w:szCs w:val="28"/>
        </w:rPr>
        <w:t>явля</w:t>
      </w:r>
      <w:r w:rsidRPr="00C334C8">
        <w:rPr>
          <w:rFonts w:eastAsiaTheme="minorEastAsia"/>
          <w:color w:val="000000" w:themeColor="text1"/>
          <w:sz w:val="28"/>
          <w:szCs w:val="28"/>
        </w:rPr>
        <w:softHyphen/>
        <w:t>ются для собственников хозяйствующего субъекта индикаторами успешности финансово-хозяйственной деятельности предприятия.</w:t>
      </w:r>
    </w:p>
    <w:p w:rsidR="00C334C8" w:rsidRPr="00C334C8" w:rsidRDefault="00C334C8" w:rsidP="00C334C8">
      <w:pPr>
        <w:spacing w:line="360" w:lineRule="auto"/>
        <w:ind w:firstLine="720"/>
        <w:jc w:val="both"/>
        <w:rPr>
          <w:sz w:val="28"/>
          <w:szCs w:val="28"/>
        </w:rPr>
      </w:pPr>
      <w:r w:rsidRPr="00C334C8">
        <w:rPr>
          <w:sz w:val="28"/>
          <w:szCs w:val="28"/>
        </w:rPr>
        <w:t>По определению американских финансистов Р. Брейли и С. Майерса, финансовое планирование — это процесс, включаю</w:t>
      </w:r>
      <w:r w:rsidRPr="00C334C8">
        <w:rPr>
          <w:sz w:val="28"/>
          <w:szCs w:val="28"/>
        </w:rPr>
        <w:softHyphen/>
        <w:t>щий:</w:t>
      </w:r>
    </w:p>
    <w:p w:rsidR="00C334C8" w:rsidRPr="00C334C8" w:rsidRDefault="00C334C8" w:rsidP="002E00FC">
      <w:pPr>
        <w:pStyle w:val="a5"/>
        <w:numPr>
          <w:ilvl w:val="0"/>
          <w:numId w:val="1"/>
        </w:numPr>
        <w:spacing w:line="360" w:lineRule="auto"/>
        <w:ind w:left="709" w:hanging="425"/>
        <w:jc w:val="both"/>
        <w:rPr>
          <w:sz w:val="28"/>
          <w:szCs w:val="28"/>
        </w:rPr>
      </w:pPr>
      <w:r>
        <w:rPr>
          <w:sz w:val="28"/>
          <w:szCs w:val="28"/>
        </w:rPr>
        <w:t xml:space="preserve">  </w:t>
      </w:r>
      <w:r w:rsidRPr="00C334C8">
        <w:rPr>
          <w:sz w:val="28"/>
          <w:szCs w:val="28"/>
        </w:rPr>
        <w:t>анализ инвестиционных возможностей и возможностей текущего финансового планирования, которыми распола</w:t>
      </w:r>
      <w:r w:rsidRPr="00C334C8">
        <w:rPr>
          <w:sz w:val="28"/>
          <w:szCs w:val="28"/>
        </w:rPr>
        <w:softHyphen/>
        <w:t>гает корпорация;</w:t>
      </w:r>
    </w:p>
    <w:p w:rsidR="00C334C8" w:rsidRPr="00C334C8" w:rsidRDefault="00C334C8" w:rsidP="002E00FC">
      <w:pPr>
        <w:pStyle w:val="a5"/>
        <w:numPr>
          <w:ilvl w:val="0"/>
          <w:numId w:val="1"/>
        </w:numPr>
        <w:spacing w:line="360" w:lineRule="auto"/>
        <w:ind w:left="709" w:hanging="425"/>
        <w:jc w:val="both"/>
        <w:rPr>
          <w:sz w:val="28"/>
          <w:szCs w:val="28"/>
        </w:rPr>
      </w:pPr>
      <w:r>
        <w:rPr>
          <w:sz w:val="28"/>
          <w:szCs w:val="28"/>
        </w:rPr>
        <w:t xml:space="preserve">  </w:t>
      </w:r>
      <w:r w:rsidRPr="00C334C8">
        <w:rPr>
          <w:sz w:val="28"/>
          <w:szCs w:val="28"/>
        </w:rPr>
        <w:t xml:space="preserve">прогнозирование последствий принимаемых решений; </w:t>
      </w:r>
    </w:p>
    <w:p w:rsidR="00C334C8" w:rsidRPr="00C334C8" w:rsidRDefault="00C334C8" w:rsidP="002E00FC">
      <w:pPr>
        <w:pStyle w:val="a5"/>
        <w:numPr>
          <w:ilvl w:val="0"/>
          <w:numId w:val="1"/>
        </w:numPr>
        <w:spacing w:line="360" w:lineRule="auto"/>
        <w:ind w:left="709" w:hanging="425"/>
        <w:jc w:val="both"/>
        <w:rPr>
          <w:sz w:val="28"/>
          <w:szCs w:val="28"/>
        </w:rPr>
      </w:pPr>
      <w:r>
        <w:rPr>
          <w:sz w:val="28"/>
          <w:szCs w:val="28"/>
        </w:rPr>
        <w:t xml:space="preserve">  </w:t>
      </w:r>
      <w:r w:rsidRPr="00C334C8">
        <w:rPr>
          <w:sz w:val="28"/>
          <w:szCs w:val="28"/>
        </w:rPr>
        <w:t>обоснование выбора варианта из ряда возможных решений для включения его в окончательный план;</w:t>
      </w:r>
    </w:p>
    <w:p w:rsidR="00C334C8" w:rsidRDefault="00C334C8" w:rsidP="002E00FC">
      <w:pPr>
        <w:pStyle w:val="a5"/>
        <w:numPr>
          <w:ilvl w:val="0"/>
          <w:numId w:val="1"/>
        </w:numPr>
        <w:spacing w:line="360" w:lineRule="auto"/>
        <w:ind w:left="709" w:hanging="425"/>
        <w:jc w:val="both"/>
        <w:rPr>
          <w:sz w:val="28"/>
          <w:szCs w:val="28"/>
        </w:rPr>
      </w:pPr>
      <w:r>
        <w:rPr>
          <w:sz w:val="28"/>
          <w:szCs w:val="28"/>
        </w:rPr>
        <w:lastRenderedPageBreak/>
        <w:t xml:space="preserve">  </w:t>
      </w:r>
      <w:r w:rsidRPr="00C334C8">
        <w:rPr>
          <w:sz w:val="28"/>
          <w:szCs w:val="28"/>
        </w:rPr>
        <w:t>оценку соответствия результатов, достигнутых корпораци</w:t>
      </w:r>
      <w:r w:rsidRPr="00C334C8">
        <w:rPr>
          <w:sz w:val="28"/>
          <w:szCs w:val="28"/>
        </w:rPr>
        <w:softHyphen/>
        <w:t>ей, параметрам, установленным в финансовом плане</w:t>
      </w:r>
      <w:r w:rsidR="001413C4">
        <w:rPr>
          <w:sz w:val="28"/>
          <w:szCs w:val="28"/>
        </w:rPr>
        <w:t xml:space="preserve"> </w:t>
      </w:r>
      <w:r w:rsidR="00C72AB0" w:rsidRPr="00C72AB0">
        <w:rPr>
          <w:color w:val="000000" w:themeColor="text1"/>
          <w:sz w:val="28"/>
          <w:szCs w:val="28"/>
        </w:rPr>
        <w:t xml:space="preserve">[6, </w:t>
      </w:r>
      <w:r w:rsidR="00C72AB0" w:rsidRPr="00C72AB0">
        <w:rPr>
          <w:color w:val="000000" w:themeColor="text1"/>
          <w:sz w:val="28"/>
          <w:szCs w:val="28"/>
          <w:lang w:val="en-US"/>
        </w:rPr>
        <w:t>c</w:t>
      </w:r>
      <w:r w:rsidR="00C72AB0" w:rsidRPr="00C72AB0">
        <w:rPr>
          <w:color w:val="000000" w:themeColor="text1"/>
          <w:sz w:val="28"/>
          <w:szCs w:val="28"/>
        </w:rPr>
        <w:t>. 295]</w:t>
      </w:r>
      <w:r w:rsidRPr="00C72AB0">
        <w:rPr>
          <w:color w:val="000000" w:themeColor="text1"/>
          <w:sz w:val="28"/>
          <w:szCs w:val="28"/>
        </w:rPr>
        <w:t>.</w:t>
      </w:r>
    </w:p>
    <w:p w:rsidR="001413C4" w:rsidRPr="00C72AB0" w:rsidRDefault="00EF0465" w:rsidP="001413C4">
      <w:pPr>
        <w:spacing w:line="360" w:lineRule="auto"/>
        <w:jc w:val="both"/>
        <w:rPr>
          <w:color w:val="000000" w:themeColor="text1"/>
          <w:sz w:val="28"/>
          <w:szCs w:val="28"/>
        </w:rPr>
      </w:pPr>
      <w:r>
        <w:rPr>
          <w:sz w:val="28"/>
          <w:szCs w:val="28"/>
        </w:rPr>
        <w:t xml:space="preserve">Финансовое планирование – это многоуровневая система расчётов, которые затем консолидируются в балансе доходов и расходов (финансовом плане)  </w:t>
      </w:r>
      <w:r w:rsidR="00C72AB0" w:rsidRPr="00C72AB0">
        <w:rPr>
          <w:color w:val="000000" w:themeColor="text1"/>
          <w:sz w:val="28"/>
          <w:szCs w:val="28"/>
        </w:rPr>
        <w:t>[2</w:t>
      </w:r>
      <w:r w:rsidRPr="00C72AB0">
        <w:rPr>
          <w:color w:val="000000" w:themeColor="text1"/>
          <w:sz w:val="28"/>
          <w:szCs w:val="28"/>
        </w:rPr>
        <w:t>,</w:t>
      </w:r>
      <w:r w:rsidR="00C72AB0" w:rsidRPr="00C72AB0">
        <w:rPr>
          <w:color w:val="000000" w:themeColor="text1"/>
          <w:sz w:val="28"/>
          <w:szCs w:val="28"/>
          <w:lang w:val="en-US"/>
        </w:rPr>
        <w:t>c</w:t>
      </w:r>
      <w:r w:rsidR="00C72AB0" w:rsidRPr="00C72AB0">
        <w:rPr>
          <w:color w:val="000000" w:themeColor="text1"/>
          <w:sz w:val="28"/>
          <w:szCs w:val="28"/>
        </w:rPr>
        <w:t>.</w:t>
      </w:r>
      <w:r w:rsidRPr="00C72AB0">
        <w:rPr>
          <w:color w:val="000000" w:themeColor="text1"/>
          <w:sz w:val="28"/>
          <w:szCs w:val="28"/>
        </w:rPr>
        <w:t>128</w:t>
      </w:r>
      <w:r w:rsidR="00C72AB0" w:rsidRPr="00C72AB0">
        <w:rPr>
          <w:color w:val="000000" w:themeColor="text1"/>
          <w:sz w:val="28"/>
          <w:szCs w:val="28"/>
        </w:rPr>
        <w:t>]</w:t>
      </w:r>
      <w:r w:rsidRPr="00C72AB0">
        <w:rPr>
          <w:color w:val="000000" w:themeColor="text1"/>
          <w:sz w:val="28"/>
          <w:szCs w:val="28"/>
        </w:rPr>
        <w:t>.</w:t>
      </w:r>
    </w:p>
    <w:p w:rsidR="00163F2D" w:rsidRPr="00C72AB0" w:rsidRDefault="00163F2D" w:rsidP="00B80A8D">
      <w:pPr>
        <w:spacing w:line="360" w:lineRule="auto"/>
        <w:ind w:firstLine="720"/>
        <w:jc w:val="both"/>
        <w:rPr>
          <w:color w:val="000000" w:themeColor="text1"/>
          <w:sz w:val="28"/>
          <w:szCs w:val="28"/>
        </w:rPr>
      </w:pPr>
      <w:r w:rsidRPr="00163F2D">
        <w:rPr>
          <w:sz w:val="28"/>
          <w:szCs w:val="28"/>
        </w:rPr>
        <w:t>Главная цель финансового планирования – определение возможных объемов финансовых ресурсов, капитала и резервов на основе планирования финансовых показателей, целесообразных направлений их расходования в плановом периоде</w:t>
      </w:r>
      <w:r w:rsidR="001547EB">
        <w:rPr>
          <w:sz w:val="28"/>
          <w:szCs w:val="28"/>
        </w:rPr>
        <w:t xml:space="preserve">. Между тем в зависимости от этапа жизненного цикла организации, от ее финансового состояния, от ее стратегических установок и других факторов целями финансового планирования могут быть максимизация продаж, максимизация прибыли, максимизация собственности владельцев </w:t>
      </w:r>
      <w:r w:rsidR="001547EB" w:rsidRPr="00C72AB0">
        <w:rPr>
          <w:color w:val="000000" w:themeColor="text1"/>
          <w:sz w:val="28"/>
          <w:szCs w:val="28"/>
        </w:rPr>
        <w:t>компании</w:t>
      </w:r>
      <w:r w:rsidR="00B80A8D" w:rsidRPr="00C72AB0">
        <w:rPr>
          <w:color w:val="000000" w:themeColor="text1"/>
          <w:sz w:val="28"/>
          <w:szCs w:val="28"/>
        </w:rPr>
        <w:t xml:space="preserve"> </w:t>
      </w:r>
      <w:r w:rsidR="00C72AB0" w:rsidRPr="00C72AB0">
        <w:rPr>
          <w:color w:val="000000" w:themeColor="text1"/>
          <w:sz w:val="28"/>
          <w:szCs w:val="28"/>
        </w:rPr>
        <w:t>[8.</w:t>
      </w:r>
      <w:r w:rsidR="00C72AB0" w:rsidRPr="00C72AB0">
        <w:rPr>
          <w:color w:val="000000" w:themeColor="text1"/>
          <w:sz w:val="28"/>
          <w:szCs w:val="28"/>
          <w:lang w:val="en-US"/>
        </w:rPr>
        <w:t>c</w:t>
      </w:r>
      <w:r w:rsidR="00C72AB0" w:rsidRPr="00C72AB0">
        <w:rPr>
          <w:color w:val="000000" w:themeColor="text1"/>
          <w:sz w:val="28"/>
          <w:szCs w:val="28"/>
        </w:rPr>
        <w:t>. 349]</w:t>
      </w:r>
      <w:r w:rsidR="001547EB" w:rsidRPr="00C72AB0">
        <w:rPr>
          <w:color w:val="000000" w:themeColor="text1"/>
          <w:sz w:val="28"/>
          <w:szCs w:val="28"/>
        </w:rPr>
        <w:t>.</w:t>
      </w:r>
    </w:p>
    <w:p w:rsidR="00EF0465" w:rsidRDefault="00D2660E" w:rsidP="00163F2D">
      <w:pPr>
        <w:spacing w:line="360" w:lineRule="auto"/>
        <w:ind w:firstLine="720"/>
        <w:jc w:val="both"/>
        <w:rPr>
          <w:sz w:val="28"/>
          <w:szCs w:val="28"/>
        </w:rPr>
      </w:pPr>
      <w:r>
        <w:rPr>
          <w:sz w:val="28"/>
          <w:szCs w:val="28"/>
        </w:rPr>
        <w:t>Значение финансового планирования на предприятии заключается в том, что оно:</w:t>
      </w:r>
    </w:p>
    <w:p w:rsidR="00D2660E" w:rsidRPr="00D2660E" w:rsidRDefault="00D2660E" w:rsidP="002E00FC">
      <w:pPr>
        <w:pStyle w:val="a5"/>
        <w:numPr>
          <w:ilvl w:val="0"/>
          <w:numId w:val="2"/>
        </w:numPr>
        <w:spacing w:line="360" w:lineRule="auto"/>
        <w:jc w:val="both"/>
        <w:rPr>
          <w:sz w:val="28"/>
          <w:szCs w:val="28"/>
        </w:rPr>
      </w:pPr>
      <w:r w:rsidRPr="00D2660E">
        <w:rPr>
          <w:sz w:val="28"/>
          <w:szCs w:val="28"/>
        </w:rPr>
        <w:t>Воплощает выработанные стратегические цели в форму конкретных финансовых показателей;</w:t>
      </w:r>
    </w:p>
    <w:p w:rsidR="00D2660E" w:rsidRPr="00D2660E" w:rsidRDefault="00D2660E" w:rsidP="002E00FC">
      <w:pPr>
        <w:pStyle w:val="a5"/>
        <w:numPr>
          <w:ilvl w:val="0"/>
          <w:numId w:val="2"/>
        </w:numPr>
        <w:spacing w:line="360" w:lineRule="auto"/>
        <w:jc w:val="both"/>
        <w:rPr>
          <w:sz w:val="28"/>
          <w:szCs w:val="28"/>
        </w:rPr>
      </w:pPr>
      <w:r w:rsidRPr="00D2660E">
        <w:rPr>
          <w:sz w:val="28"/>
          <w:szCs w:val="28"/>
        </w:rPr>
        <w:t>Обеспечивает финансовыми ресурсами заложенные в производственном плане экономические пропорции развития;</w:t>
      </w:r>
    </w:p>
    <w:p w:rsidR="00D2660E" w:rsidRPr="00D2660E" w:rsidRDefault="00D2660E" w:rsidP="002E00FC">
      <w:pPr>
        <w:pStyle w:val="a5"/>
        <w:numPr>
          <w:ilvl w:val="0"/>
          <w:numId w:val="2"/>
        </w:numPr>
        <w:spacing w:line="360" w:lineRule="auto"/>
        <w:jc w:val="both"/>
        <w:rPr>
          <w:sz w:val="28"/>
          <w:szCs w:val="28"/>
        </w:rPr>
      </w:pPr>
      <w:r w:rsidRPr="00D2660E">
        <w:rPr>
          <w:sz w:val="28"/>
          <w:szCs w:val="28"/>
        </w:rPr>
        <w:t>Предоставляет возможности определения жизнеспособности финансовых проектов;</w:t>
      </w:r>
    </w:p>
    <w:p w:rsidR="00D2660E" w:rsidRDefault="00D2660E" w:rsidP="002E00FC">
      <w:pPr>
        <w:pStyle w:val="a5"/>
        <w:numPr>
          <w:ilvl w:val="0"/>
          <w:numId w:val="2"/>
        </w:numPr>
        <w:spacing w:line="360" w:lineRule="auto"/>
        <w:jc w:val="both"/>
        <w:rPr>
          <w:sz w:val="28"/>
          <w:szCs w:val="28"/>
        </w:rPr>
      </w:pPr>
      <w:r w:rsidRPr="00D2660E">
        <w:rPr>
          <w:sz w:val="28"/>
          <w:szCs w:val="28"/>
        </w:rPr>
        <w:t>Служит инструментом получения финансовой поддержки у внешних инвесторов</w:t>
      </w:r>
      <w:r w:rsidRPr="000441A2">
        <w:rPr>
          <w:color w:val="FF0000"/>
          <w:sz w:val="28"/>
          <w:szCs w:val="28"/>
        </w:rPr>
        <w:t>.</w:t>
      </w:r>
    </w:p>
    <w:p w:rsidR="00D2660E" w:rsidRPr="00C72AB0" w:rsidRDefault="00D2660E" w:rsidP="00D2660E">
      <w:pPr>
        <w:spacing w:line="360" w:lineRule="auto"/>
        <w:ind w:left="360"/>
        <w:jc w:val="both"/>
        <w:rPr>
          <w:color w:val="000000" w:themeColor="text1"/>
          <w:sz w:val="28"/>
          <w:szCs w:val="28"/>
        </w:rPr>
      </w:pPr>
      <w:r>
        <w:rPr>
          <w:sz w:val="28"/>
          <w:szCs w:val="28"/>
        </w:rPr>
        <w:t xml:space="preserve">Финансовое планирование тесно связано и опирается на маркетинговый, производственный и другие планы предприятия, подчиняется миссии и </w:t>
      </w:r>
      <w:r w:rsidRPr="00C72AB0">
        <w:rPr>
          <w:color w:val="000000" w:themeColor="text1"/>
          <w:sz w:val="28"/>
          <w:szCs w:val="28"/>
        </w:rPr>
        <w:t>общей стратегии предприятия</w:t>
      </w:r>
      <w:r w:rsidR="00C72AB0" w:rsidRPr="00C72AB0">
        <w:rPr>
          <w:color w:val="000000" w:themeColor="text1"/>
          <w:sz w:val="28"/>
          <w:szCs w:val="28"/>
        </w:rPr>
        <w:t xml:space="preserve"> [9, с. 483]</w:t>
      </w:r>
      <w:r w:rsidRPr="00C72AB0">
        <w:rPr>
          <w:color w:val="000000" w:themeColor="text1"/>
          <w:sz w:val="28"/>
          <w:szCs w:val="28"/>
        </w:rPr>
        <w:t xml:space="preserve">. </w:t>
      </w:r>
    </w:p>
    <w:p w:rsidR="00D2660E" w:rsidRDefault="00D2660E" w:rsidP="00D2660E">
      <w:pPr>
        <w:spacing w:line="360" w:lineRule="auto"/>
        <w:ind w:firstLine="709"/>
        <w:jc w:val="both"/>
        <w:rPr>
          <w:bCs/>
          <w:sz w:val="28"/>
          <w:szCs w:val="28"/>
        </w:rPr>
      </w:pPr>
      <w:r>
        <w:rPr>
          <w:bCs/>
          <w:sz w:val="28"/>
          <w:szCs w:val="28"/>
        </w:rPr>
        <w:t>К основным задачам финансового планирования на предприятии относят:</w:t>
      </w:r>
    </w:p>
    <w:p w:rsidR="00D2660E" w:rsidRDefault="00D2660E" w:rsidP="002E00FC">
      <w:pPr>
        <w:numPr>
          <w:ilvl w:val="0"/>
          <w:numId w:val="3"/>
        </w:numPr>
        <w:spacing w:line="360" w:lineRule="auto"/>
        <w:jc w:val="both"/>
        <w:rPr>
          <w:bCs/>
          <w:sz w:val="28"/>
          <w:szCs w:val="28"/>
        </w:rPr>
      </w:pPr>
      <w:r>
        <w:rPr>
          <w:bCs/>
          <w:sz w:val="28"/>
          <w:szCs w:val="28"/>
        </w:rPr>
        <w:t>обеспечение необходимыми финансовыми ресурсами производственной, инвестиционной и финансовой деятельности;</w:t>
      </w:r>
    </w:p>
    <w:p w:rsidR="00D2660E" w:rsidRDefault="00D2660E" w:rsidP="002E00FC">
      <w:pPr>
        <w:numPr>
          <w:ilvl w:val="0"/>
          <w:numId w:val="3"/>
        </w:numPr>
        <w:spacing w:line="360" w:lineRule="auto"/>
        <w:jc w:val="both"/>
        <w:rPr>
          <w:bCs/>
          <w:sz w:val="28"/>
          <w:szCs w:val="28"/>
        </w:rPr>
      </w:pPr>
      <w:r>
        <w:rPr>
          <w:bCs/>
          <w:sz w:val="28"/>
          <w:szCs w:val="28"/>
        </w:rPr>
        <w:lastRenderedPageBreak/>
        <w:t>определение путей эффективного вложения капитала, оценки степени рационального его использования;</w:t>
      </w:r>
    </w:p>
    <w:p w:rsidR="00D2660E" w:rsidRDefault="00D2660E" w:rsidP="002E00FC">
      <w:pPr>
        <w:numPr>
          <w:ilvl w:val="0"/>
          <w:numId w:val="3"/>
        </w:numPr>
        <w:spacing w:line="360" w:lineRule="auto"/>
        <w:jc w:val="both"/>
        <w:rPr>
          <w:bCs/>
          <w:sz w:val="28"/>
          <w:szCs w:val="28"/>
        </w:rPr>
      </w:pPr>
      <w:r>
        <w:rPr>
          <w:bCs/>
          <w:sz w:val="28"/>
          <w:szCs w:val="28"/>
        </w:rPr>
        <w:t>выявление внутрихозяйственных резервов увеличения прибыли за счет экономного использования денежных средств;</w:t>
      </w:r>
    </w:p>
    <w:p w:rsidR="00D2660E" w:rsidRDefault="00D2660E" w:rsidP="002E00FC">
      <w:pPr>
        <w:numPr>
          <w:ilvl w:val="0"/>
          <w:numId w:val="3"/>
        </w:numPr>
        <w:spacing w:line="360" w:lineRule="auto"/>
        <w:jc w:val="both"/>
        <w:rPr>
          <w:bCs/>
          <w:sz w:val="28"/>
          <w:szCs w:val="28"/>
        </w:rPr>
      </w:pPr>
      <w:r>
        <w:rPr>
          <w:bCs/>
          <w:sz w:val="28"/>
          <w:szCs w:val="28"/>
        </w:rPr>
        <w:t>установление рациональных финансовых отношений с бюджетом, банками и контрагентами;</w:t>
      </w:r>
    </w:p>
    <w:p w:rsidR="00D2660E" w:rsidRDefault="00D2660E" w:rsidP="002E00FC">
      <w:pPr>
        <w:numPr>
          <w:ilvl w:val="0"/>
          <w:numId w:val="3"/>
        </w:numPr>
        <w:spacing w:line="360" w:lineRule="auto"/>
        <w:jc w:val="both"/>
        <w:rPr>
          <w:bCs/>
          <w:sz w:val="28"/>
          <w:szCs w:val="28"/>
        </w:rPr>
      </w:pPr>
      <w:r>
        <w:rPr>
          <w:bCs/>
          <w:sz w:val="28"/>
          <w:szCs w:val="28"/>
        </w:rPr>
        <w:t>соблюдение интересов акционеров и других инвесторов;</w:t>
      </w:r>
    </w:p>
    <w:p w:rsidR="00D2660E" w:rsidRPr="00C72AB0" w:rsidRDefault="00D2660E" w:rsidP="002E00FC">
      <w:pPr>
        <w:numPr>
          <w:ilvl w:val="0"/>
          <w:numId w:val="3"/>
        </w:numPr>
        <w:spacing w:line="360" w:lineRule="auto"/>
        <w:jc w:val="both"/>
        <w:rPr>
          <w:bCs/>
          <w:color w:val="000000" w:themeColor="text1"/>
          <w:sz w:val="28"/>
          <w:szCs w:val="28"/>
        </w:rPr>
      </w:pPr>
      <w:r>
        <w:rPr>
          <w:bCs/>
          <w:sz w:val="28"/>
          <w:szCs w:val="28"/>
        </w:rPr>
        <w:t>контроль за финансовым состояние</w:t>
      </w:r>
      <w:r w:rsidR="000441A2">
        <w:rPr>
          <w:bCs/>
          <w:sz w:val="28"/>
          <w:szCs w:val="28"/>
        </w:rPr>
        <w:t>м</w:t>
      </w:r>
      <w:r>
        <w:rPr>
          <w:bCs/>
          <w:sz w:val="28"/>
          <w:szCs w:val="28"/>
        </w:rPr>
        <w:t xml:space="preserve">, платежеспособностью и </w:t>
      </w:r>
      <w:r w:rsidRPr="00C72AB0">
        <w:rPr>
          <w:bCs/>
          <w:color w:val="000000" w:themeColor="text1"/>
          <w:sz w:val="28"/>
          <w:szCs w:val="28"/>
        </w:rPr>
        <w:t>кредитоспособностью предприятия</w:t>
      </w:r>
      <w:r w:rsidR="000441A2" w:rsidRPr="00C72AB0">
        <w:rPr>
          <w:bCs/>
          <w:color w:val="000000" w:themeColor="text1"/>
          <w:sz w:val="28"/>
          <w:szCs w:val="28"/>
        </w:rPr>
        <w:t xml:space="preserve"> </w:t>
      </w:r>
      <w:r w:rsidR="00C72AB0" w:rsidRPr="00C72AB0">
        <w:rPr>
          <w:bCs/>
          <w:color w:val="000000" w:themeColor="text1"/>
          <w:sz w:val="28"/>
          <w:szCs w:val="28"/>
        </w:rPr>
        <w:t xml:space="preserve">[2, </w:t>
      </w:r>
      <w:r w:rsidR="00C72AB0" w:rsidRPr="00C72AB0">
        <w:rPr>
          <w:bCs/>
          <w:color w:val="000000" w:themeColor="text1"/>
          <w:sz w:val="28"/>
          <w:szCs w:val="28"/>
          <w:lang w:val="en-US"/>
        </w:rPr>
        <w:t>c</w:t>
      </w:r>
      <w:r w:rsidR="00C72AB0" w:rsidRPr="00C72AB0">
        <w:rPr>
          <w:bCs/>
          <w:color w:val="000000" w:themeColor="text1"/>
          <w:sz w:val="28"/>
          <w:szCs w:val="28"/>
        </w:rPr>
        <w:t>. 159]</w:t>
      </w:r>
      <w:r w:rsidRPr="00C72AB0">
        <w:rPr>
          <w:bCs/>
          <w:color w:val="000000" w:themeColor="text1"/>
          <w:sz w:val="28"/>
          <w:szCs w:val="28"/>
        </w:rPr>
        <w:t>.</w:t>
      </w:r>
    </w:p>
    <w:p w:rsidR="00B42755" w:rsidRPr="00C72AB0" w:rsidRDefault="00B42755" w:rsidP="00B42755">
      <w:pPr>
        <w:spacing w:line="360" w:lineRule="auto"/>
        <w:ind w:firstLine="720"/>
        <w:jc w:val="both"/>
        <w:rPr>
          <w:color w:val="000000" w:themeColor="text1"/>
          <w:sz w:val="28"/>
          <w:szCs w:val="28"/>
        </w:rPr>
      </w:pPr>
      <w:r w:rsidRPr="00B42755">
        <w:rPr>
          <w:i/>
          <w:iCs/>
          <w:sz w:val="28"/>
          <w:szCs w:val="28"/>
        </w:rPr>
        <w:t xml:space="preserve">Важнейшие объекты </w:t>
      </w:r>
      <w:r w:rsidRPr="00B42755">
        <w:rPr>
          <w:sz w:val="28"/>
          <w:szCs w:val="28"/>
        </w:rPr>
        <w:t>финансового планирования — это вы</w:t>
      </w:r>
      <w:r w:rsidRPr="00B42755">
        <w:rPr>
          <w:sz w:val="28"/>
          <w:szCs w:val="28"/>
        </w:rPr>
        <w:softHyphen/>
        <w:t xml:space="preserve">ручка от продажи продукции, прибыль и ее распределение, фонды специального назначения и их использование, объем платежей в бюджетную систему и внебюджетные фонды, объем заемных средств, объем капитальных вложений и источники их финансирования, плановая потребность в оборотных средствах и </w:t>
      </w:r>
      <w:r w:rsidRPr="00C72AB0">
        <w:rPr>
          <w:color w:val="000000" w:themeColor="text1"/>
          <w:sz w:val="28"/>
          <w:szCs w:val="28"/>
        </w:rPr>
        <w:t xml:space="preserve">источники финансирования их пополнения </w:t>
      </w:r>
      <w:r w:rsidR="00C72AB0" w:rsidRPr="00C72AB0">
        <w:rPr>
          <w:color w:val="000000" w:themeColor="text1"/>
          <w:sz w:val="28"/>
          <w:szCs w:val="28"/>
        </w:rPr>
        <w:t>[6, c. 345]</w:t>
      </w:r>
      <w:r w:rsidRPr="00C72AB0">
        <w:rPr>
          <w:color w:val="000000" w:themeColor="text1"/>
          <w:sz w:val="28"/>
          <w:szCs w:val="28"/>
        </w:rPr>
        <w:t>.</w:t>
      </w:r>
    </w:p>
    <w:p w:rsidR="00A75FE7" w:rsidRDefault="005D3C64" w:rsidP="005D3C64">
      <w:pPr>
        <w:spacing w:line="360" w:lineRule="auto"/>
        <w:ind w:firstLine="720"/>
        <w:jc w:val="both"/>
        <w:rPr>
          <w:iCs/>
          <w:sz w:val="28"/>
          <w:szCs w:val="28"/>
        </w:rPr>
      </w:pPr>
      <w:r w:rsidRPr="005D3C64">
        <w:rPr>
          <w:sz w:val="28"/>
          <w:szCs w:val="28"/>
        </w:rPr>
        <w:t xml:space="preserve">Финансовое планирование имеет </w:t>
      </w:r>
      <w:r>
        <w:rPr>
          <w:sz w:val="28"/>
          <w:szCs w:val="28"/>
        </w:rPr>
        <w:t xml:space="preserve">ряд </w:t>
      </w:r>
      <w:r w:rsidRPr="005D3C64">
        <w:rPr>
          <w:iCs/>
          <w:sz w:val="28"/>
          <w:szCs w:val="28"/>
        </w:rPr>
        <w:t>преимуществ</w:t>
      </w:r>
      <w:r w:rsidR="00A75FE7">
        <w:rPr>
          <w:iCs/>
          <w:sz w:val="28"/>
          <w:szCs w:val="28"/>
        </w:rPr>
        <w:t xml:space="preserve"> и недостатков, которые представлены в таблице 1.</w:t>
      </w:r>
    </w:p>
    <w:p w:rsidR="00A75FE7" w:rsidRDefault="00A75FE7" w:rsidP="00AC29CF">
      <w:pPr>
        <w:spacing w:line="360" w:lineRule="auto"/>
        <w:rPr>
          <w:iCs/>
          <w:sz w:val="28"/>
          <w:szCs w:val="28"/>
        </w:rPr>
      </w:pPr>
      <w:r>
        <w:rPr>
          <w:iCs/>
          <w:sz w:val="28"/>
          <w:szCs w:val="28"/>
        </w:rPr>
        <w:t>Таблица 1 – Преимущества и недостатки финансового планирования</w:t>
      </w:r>
    </w:p>
    <w:tbl>
      <w:tblPr>
        <w:tblStyle w:val="a6"/>
        <w:tblW w:w="0" w:type="auto"/>
        <w:tblLook w:val="04A0"/>
      </w:tblPr>
      <w:tblGrid>
        <w:gridCol w:w="4785"/>
        <w:gridCol w:w="4786"/>
      </w:tblGrid>
      <w:tr w:rsidR="00A75FE7" w:rsidRPr="00A75FE7" w:rsidTr="00A75FE7">
        <w:tc>
          <w:tcPr>
            <w:tcW w:w="4785" w:type="dxa"/>
          </w:tcPr>
          <w:p w:rsidR="00A75FE7" w:rsidRPr="00A75FE7" w:rsidRDefault="00A75FE7" w:rsidP="00A75FE7">
            <w:pPr>
              <w:jc w:val="center"/>
              <w:rPr>
                <w:iCs/>
              </w:rPr>
            </w:pPr>
            <w:r w:rsidRPr="00A75FE7">
              <w:rPr>
                <w:iCs/>
              </w:rPr>
              <w:t>Преимущества</w:t>
            </w:r>
          </w:p>
        </w:tc>
        <w:tc>
          <w:tcPr>
            <w:tcW w:w="4786" w:type="dxa"/>
          </w:tcPr>
          <w:p w:rsidR="00A75FE7" w:rsidRPr="00A75FE7" w:rsidRDefault="00A75FE7" w:rsidP="00A75FE7">
            <w:pPr>
              <w:jc w:val="center"/>
              <w:rPr>
                <w:iCs/>
              </w:rPr>
            </w:pPr>
            <w:r w:rsidRPr="00A75FE7">
              <w:rPr>
                <w:iCs/>
              </w:rPr>
              <w:t>Недостатки</w:t>
            </w:r>
          </w:p>
        </w:tc>
      </w:tr>
      <w:tr w:rsidR="00B35025" w:rsidRPr="00A75FE7" w:rsidTr="00A75FE7">
        <w:tc>
          <w:tcPr>
            <w:tcW w:w="4785" w:type="dxa"/>
          </w:tcPr>
          <w:p w:rsidR="00B35025" w:rsidRDefault="00B35025" w:rsidP="002F1BC7">
            <w:pPr>
              <w:jc w:val="center"/>
              <w:rPr>
                <w:iCs/>
              </w:rPr>
            </w:pPr>
            <w:r>
              <w:rPr>
                <w:iCs/>
              </w:rPr>
              <w:t>1</w:t>
            </w:r>
          </w:p>
        </w:tc>
        <w:tc>
          <w:tcPr>
            <w:tcW w:w="4786" w:type="dxa"/>
          </w:tcPr>
          <w:p w:rsidR="00B35025" w:rsidRPr="00A75FE7" w:rsidRDefault="00B35025" w:rsidP="002F1BC7">
            <w:pPr>
              <w:jc w:val="center"/>
              <w:rPr>
                <w:iCs/>
              </w:rPr>
            </w:pPr>
            <w:r>
              <w:rPr>
                <w:iCs/>
              </w:rPr>
              <w:t>2</w:t>
            </w:r>
          </w:p>
        </w:tc>
      </w:tr>
      <w:tr w:rsidR="00A75FE7" w:rsidRPr="00A75FE7" w:rsidTr="00A75FE7">
        <w:tc>
          <w:tcPr>
            <w:tcW w:w="4785" w:type="dxa"/>
          </w:tcPr>
          <w:p w:rsidR="00A75FE7" w:rsidRPr="00A75FE7" w:rsidRDefault="00A75FE7" w:rsidP="00A75FE7">
            <w:pPr>
              <w:jc w:val="both"/>
              <w:rPr>
                <w:iCs/>
              </w:rPr>
            </w:pPr>
            <w:r>
              <w:rPr>
                <w:iCs/>
              </w:rPr>
              <w:t>Использование благоприятных возможностей в условиях постоянно меняющейся номенклатуры</w:t>
            </w:r>
          </w:p>
        </w:tc>
        <w:tc>
          <w:tcPr>
            <w:tcW w:w="4786" w:type="dxa"/>
          </w:tcPr>
          <w:p w:rsidR="00A75FE7" w:rsidRPr="00A75FE7" w:rsidRDefault="00A75FE7" w:rsidP="00A75FE7">
            <w:pPr>
              <w:jc w:val="both"/>
              <w:rPr>
                <w:iCs/>
              </w:rPr>
            </w:pPr>
            <w:r w:rsidRPr="00A75FE7">
              <w:rPr>
                <w:iCs/>
              </w:rPr>
              <w:t>Процесс планирования по традиции начинается от произ</w:t>
            </w:r>
            <w:r w:rsidRPr="00A75FE7">
              <w:rPr>
                <w:iCs/>
              </w:rPr>
              <w:softHyphen/>
              <w:t>водства, а не от сбыта продукции</w:t>
            </w:r>
          </w:p>
        </w:tc>
      </w:tr>
      <w:tr w:rsidR="00A75FE7" w:rsidRPr="00A75FE7" w:rsidTr="00B35025">
        <w:trPr>
          <w:trHeight w:val="1790"/>
        </w:trPr>
        <w:tc>
          <w:tcPr>
            <w:tcW w:w="4785" w:type="dxa"/>
          </w:tcPr>
          <w:p w:rsidR="00A75FE7" w:rsidRPr="00A75FE7" w:rsidRDefault="00A75FE7" w:rsidP="00A75FE7">
            <w:pPr>
              <w:jc w:val="both"/>
              <w:rPr>
                <w:iCs/>
              </w:rPr>
            </w:pPr>
            <w:r>
              <w:rPr>
                <w:iCs/>
              </w:rPr>
              <w:t>Выявление проблем, возникающих в условиях кризиса</w:t>
            </w:r>
          </w:p>
        </w:tc>
        <w:tc>
          <w:tcPr>
            <w:tcW w:w="4786" w:type="dxa"/>
          </w:tcPr>
          <w:p w:rsidR="00A75FE7" w:rsidRPr="00A75FE7" w:rsidRDefault="00A75FE7" w:rsidP="00B35025">
            <w:pPr>
              <w:jc w:val="both"/>
              <w:rPr>
                <w:iCs/>
              </w:rPr>
            </w:pPr>
            <w:r w:rsidRPr="00A75FE7">
              <w:rPr>
                <w:iCs/>
              </w:rPr>
              <w:t>Планирование сегодня — процесс очень трудоемкий. Су</w:t>
            </w:r>
            <w:r w:rsidRPr="00A75FE7">
              <w:rPr>
                <w:iCs/>
              </w:rPr>
              <w:softHyphen/>
              <w:t>ществующие планово-эк</w:t>
            </w:r>
            <w:r w:rsidR="00B35025">
              <w:rPr>
                <w:iCs/>
              </w:rPr>
              <w:t>-</w:t>
            </w:r>
            <w:r w:rsidRPr="00A75FE7">
              <w:rPr>
                <w:iCs/>
              </w:rPr>
              <w:t>кие службы продолжают под</w:t>
            </w:r>
            <w:r w:rsidRPr="00A75FE7">
              <w:rPr>
                <w:iCs/>
              </w:rPr>
              <w:softHyphen/>
              <w:t>готавливать огромное число документов, большинство из кото</w:t>
            </w:r>
            <w:r w:rsidRPr="00A75FE7">
              <w:rPr>
                <w:iCs/>
              </w:rPr>
              <w:softHyphen/>
              <w:t>рых непригодны в це</w:t>
            </w:r>
            <w:r w:rsidRPr="00A75FE7">
              <w:rPr>
                <w:iCs/>
              </w:rPr>
              <w:softHyphen/>
              <w:t>лях анализа и корректировки действий.</w:t>
            </w:r>
          </w:p>
        </w:tc>
      </w:tr>
      <w:tr w:rsidR="00A75FE7" w:rsidRPr="00A75FE7" w:rsidTr="00A75FE7">
        <w:tc>
          <w:tcPr>
            <w:tcW w:w="4785" w:type="dxa"/>
          </w:tcPr>
          <w:p w:rsidR="00A75FE7" w:rsidRPr="00A75FE7" w:rsidRDefault="00A75FE7" w:rsidP="00A75FE7">
            <w:pPr>
              <w:jc w:val="both"/>
              <w:rPr>
                <w:iCs/>
              </w:rPr>
            </w:pPr>
            <w:r>
              <w:rPr>
                <w:iCs/>
              </w:rPr>
              <w:t>Стимулирование управленческой деятельности</w:t>
            </w:r>
          </w:p>
        </w:tc>
        <w:tc>
          <w:tcPr>
            <w:tcW w:w="4786" w:type="dxa"/>
          </w:tcPr>
          <w:p w:rsidR="00A75FE7" w:rsidRPr="00A75FE7" w:rsidRDefault="00A75FE7" w:rsidP="00AC29CF">
            <w:pPr>
              <w:jc w:val="both"/>
              <w:rPr>
                <w:iCs/>
              </w:rPr>
            </w:pPr>
            <w:r w:rsidRPr="00A75FE7">
              <w:rPr>
                <w:iCs/>
              </w:rPr>
              <w:t>Процесс фин</w:t>
            </w:r>
            <w:r w:rsidR="00AC29CF">
              <w:rPr>
                <w:iCs/>
              </w:rPr>
              <w:t>.</w:t>
            </w:r>
            <w:r w:rsidRPr="00A75FE7">
              <w:rPr>
                <w:iCs/>
              </w:rPr>
              <w:t xml:space="preserve"> планирования затянут во времени, что не позволяет использовать плановые показатели для приня</w:t>
            </w:r>
            <w:r w:rsidRPr="00A75FE7">
              <w:rPr>
                <w:iCs/>
              </w:rPr>
              <w:softHyphen/>
              <w:t>тия оперативных управленческих решений, так как они больше отражают историю</w:t>
            </w:r>
          </w:p>
        </w:tc>
      </w:tr>
      <w:tr w:rsidR="00A75FE7" w:rsidRPr="00A75FE7" w:rsidTr="00A75FE7">
        <w:tc>
          <w:tcPr>
            <w:tcW w:w="4785" w:type="dxa"/>
          </w:tcPr>
          <w:p w:rsidR="00A75FE7" w:rsidRPr="00A75FE7" w:rsidRDefault="00A75FE7" w:rsidP="00A75FE7">
            <w:pPr>
              <w:jc w:val="both"/>
              <w:rPr>
                <w:iCs/>
              </w:rPr>
            </w:pPr>
            <w:r>
              <w:rPr>
                <w:iCs/>
              </w:rPr>
              <w:t>Оптимизация распределения финансовых ресурсов</w:t>
            </w:r>
          </w:p>
        </w:tc>
        <w:tc>
          <w:tcPr>
            <w:tcW w:w="4786" w:type="dxa"/>
          </w:tcPr>
          <w:p w:rsidR="00A75FE7" w:rsidRPr="00A75FE7" w:rsidRDefault="00A75FE7" w:rsidP="00A75FE7">
            <w:pPr>
              <w:jc w:val="both"/>
              <w:rPr>
                <w:iCs/>
              </w:rPr>
            </w:pPr>
            <w:r w:rsidRPr="00A75FE7">
              <w:rPr>
                <w:iCs/>
              </w:rPr>
              <w:t>В планировании преобладает затратный механизм ценооб</w:t>
            </w:r>
            <w:r w:rsidRPr="00A75FE7">
              <w:rPr>
                <w:iCs/>
              </w:rPr>
              <w:softHyphen/>
              <w:t>разования: оптовая цена предприятия формируется без учета рыночной конъюнктуры</w:t>
            </w:r>
          </w:p>
        </w:tc>
      </w:tr>
      <w:tr w:rsidR="007B7079" w:rsidRPr="00A75FE7" w:rsidTr="007B7079">
        <w:tc>
          <w:tcPr>
            <w:tcW w:w="9571" w:type="dxa"/>
            <w:gridSpan w:val="2"/>
            <w:tcBorders>
              <w:top w:val="nil"/>
              <w:left w:val="nil"/>
              <w:right w:val="nil"/>
            </w:tcBorders>
          </w:tcPr>
          <w:p w:rsidR="007B7079" w:rsidRDefault="007B7079" w:rsidP="007B7079">
            <w:pPr>
              <w:jc w:val="right"/>
              <w:rPr>
                <w:iCs/>
              </w:rPr>
            </w:pPr>
            <w:r>
              <w:rPr>
                <w:iCs/>
              </w:rPr>
              <w:t xml:space="preserve">Продолжение таблицы 1 </w:t>
            </w:r>
          </w:p>
        </w:tc>
      </w:tr>
      <w:tr w:rsidR="00B35025" w:rsidRPr="00A75FE7" w:rsidTr="00A75FE7">
        <w:tc>
          <w:tcPr>
            <w:tcW w:w="4785" w:type="dxa"/>
          </w:tcPr>
          <w:p w:rsidR="00B35025" w:rsidRDefault="00B35025" w:rsidP="007B7079">
            <w:pPr>
              <w:jc w:val="center"/>
              <w:rPr>
                <w:iCs/>
              </w:rPr>
            </w:pPr>
            <w:r>
              <w:rPr>
                <w:iCs/>
              </w:rPr>
              <w:t>1</w:t>
            </w:r>
          </w:p>
        </w:tc>
        <w:tc>
          <w:tcPr>
            <w:tcW w:w="4786" w:type="dxa"/>
          </w:tcPr>
          <w:p w:rsidR="00B35025" w:rsidRPr="00A75FE7" w:rsidRDefault="00B35025" w:rsidP="007B7079">
            <w:pPr>
              <w:jc w:val="center"/>
              <w:rPr>
                <w:iCs/>
              </w:rPr>
            </w:pPr>
            <w:r>
              <w:rPr>
                <w:iCs/>
              </w:rPr>
              <w:t>2</w:t>
            </w:r>
          </w:p>
        </w:tc>
      </w:tr>
      <w:tr w:rsidR="00A75FE7" w:rsidRPr="00A75FE7" w:rsidTr="00A75FE7">
        <w:tc>
          <w:tcPr>
            <w:tcW w:w="4785" w:type="dxa"/>
          </w:tcPr>
          <w:p w:rsidR="00A75FE7" w:rsidRPr="00A75FE7" w:rsidRDefault="00A75FE7" w:rsidP="00A75FE7">
            <w:pPr>
              <w:jc w:val="both"/>
              <w:rPr>
                <w:iCs/>
              </w:rPr>
            </w:pPr>
            <w:r>
              <w:rPr>
                <w:iCs/>
              </w:rPr>
              <w:lastRenderedPageBreak/>
              <w:t xml:space="preserve">Определение  объемов финансовых ресурсов, необходимых организации в плановом периоде </w:t>
            </w:r>
          </w:p>
        </w:tc>
        <w:tc>
          <w:tcPr>
            <w:tcW w:w="4786" w:type="dxa"/>
          </w:tcPr>
          <w:p w:rsidR="00A75FE7" w:rsidRPr="00A75FE7" w:rsidRDefault="00A75FE7" w:rsidP="00A75FE7">
            <w:pPr>
              <w:jc w:val="both"/>
              <w:rPr>
                <w:iCs/>
              </w:rPr>
            </w:pPr>
            <w:r w:rsidRPr="00A75FE7">
              <w:rPr>
                <w:iCs/>
              </w:rPr>
              <w:t>В коммерческих организациях, как правило, отсутствует разделение затрат на переменные и постоянные, не использует</w:t>
            </w:r>
            <w:r w:rsidRPr="00A75FE7">
              <w:rPr>
                <w:iCs/>
              </w:rPr>
              <w:softHyphen/>
              <w:t>ся понятие «маржинальная прибыль», не всегда проводится ана</w:t>
            </w:r>
            <w:r w:rsidRPr="00A75FE7">
              <w:rPr>
                <w:iCs/>
              </w:rPr>
              <w:softHyphen/>
              <w:t>лиз безубыточности продаж</w:t>
            </w:r>
            <w:r>
              <w:rPr>
                <w:iCs/>
              </w:rPr>
              <w:t>, не оценивается эффект операционного рычага</w:t>
            </w:r>
          </w:p>
        </w:tc>
      </w:tr>
      <w:tr w:rsidR="00A75FE7" w:rsidRPr="00A75FE7" w:rsidTr="00A75FE7">
        <w:tc>
          <w:tcPr>
            <w:tcW w:w="4785" w:type="dxa"/>
          </w:tcPr>
          <w:p w:rsidR="00A75FE7" w:rsidRPr="00A75FE7" w:rsidRDefault="00A75FE7" w:rsidP="00A75FE7">
            <w:pPr>
              <w:jc w:val="both"/>
              <w:rPr>
                <w:iCs/>
              </w:rPr>
            </w:pPr>
            <w:r>
              <w:rPr>
                <w:iCs/>
              </w:rPr>
              <w:t>Предоставление руководству предприятия всей необходимой информации для принятия управленческих решений</w:t>
            </w:r>
          </w:p>
        </w:tc>
        <w:tc>
          <w:tcPr>
            <w:tcW w:w="4786" w:type="dxa"/>
          </w:tcPr>
          <w:p w:rsidR="00A75FE7" w:rsidRPr="00A75FE7" w:rsidRDefault="00A75FE7" w:rsidP="00A75FE7">
            <w:pPr>
              <w:jc w:val="both"/>
              <w:rPr>
                <w:iCs/>
              </w:rPr>
            </w:pPr>
            <w:r w:rsidRPr="00A75FE7">
              <w:rPr>
                <w:iCs/>
              </w:rPr>
              <w:t>Существующая система планирования не дает возможно</w:t>
            </w:r>
            <w:r w:rsidRPr="00A75FE7">
              <w:rPr>
                <w:iCs/>
              </w:rPr>
              <w:softHyphen/>
              <w:t>сти проводить достоверный анализ финансовой устойчивости предприятия к изменяющимся условиям деятельности на рынке</w:t>
            </w:r>
          </w:p>
        </w:tc>
      </w:tr>
    </w:tbl>
    <w:p w:rsidR="00A75FE7" w:rsidRDefault="00A75FE7" w:rsidP="005D3C64">
      <w:pPr>
        <w:spacing w:line="360" w:lineRule="auto"/>
        <w:ind w:firstLine="720"/>
        <w:jc w:val="both"/>
        <w:rPr>
          <w:iCs/>
          <w:sz w:val="28"/>
          <w:szCs w:val="28"/>
        </w:rPr>
      </w:pPr>
    </w:p>
    <w:p w:rsidR="005D3C64" w:rsidRDefault="006C4EB3" w:rsidP="00B42755">
      <w:pPr>
        <w:spacing w:line="360" w:lineRule="auto"/>
        <w:ind w:firstLine="720"/>
        <w:jc w:val="both"/>
        <w:rPr>
          <w:sz w:val="28"/>
          <w:szCs w:val="28"/>
        </w:rPr>
      </w:pPr>
      <w:r w:rsidRPr="006C4EB3">
        <w:rPr>
          <w:sz w:val="28"/>
          <w:szCs w:val="28"/>
        </w:rPr>
        <w:t>Таким образом, финансовый план должен обеспечить фи</w:t>
      </w:r>
      <w:r w:rsidRPr="006C4EB3">
        <w:rPr>
          <w:sz w:val="28"/>
          <w:szCs w:val="28"/>
        </w:rPr>
        <w:softHyphen/>
        <w:t>нансовыми ресурсами предпринимательский план хозяйствую</w:t>
      </w:r>
      <w:r w:rsidRPr="006C4EB3">
        <w:rPr>
          <w:sz w:val="28"/>
          <w:szCs w:val="28"/>
        </w:rPr>
        <w:softHyphen/>
        <w:t>щего субъекта и оказывает большое влияние на экономику предприятия. Это обусловлено рядом обстоятельств. Во-первых, в финансовых планах происходит соизмерение намечаемых затрат для осуществления деятельности с реальными возможностями и в результате корректировки достигается материально-финан</w:t>
      </w:r>
      <w:r w:rsidRPr="006C4EB3">
        <w:rPr>
          <w:sz w:val="28"/>
          <w:szCs w:val="28"/>
        </w:rPr>
        <w:softHyphen/>
        <w:t>совая сбалансированность. Во-вторых, статьи финансового пла</w:t>
      </w:r>
      <w:r w:rsidRPr="006C4EB3">
        <w:rPr>
          <w:sz w:val="28"/>
          <w:szCs w:val="28"/>
        </w:rPr>
        <w:softHyphen/>
        <w:t>на связаны со всеми экономическими показателями работы ор</w:t>
      </w:r>
      <w:r w:rsidRPr="006C4EB3">
        <w:rPr>
          <w:sz w:val="28"/>
          <w:szCs w:val="28"/>
        </w:rPr>
        <w:softHyphen/>
        <w:t>ганизации и увязаны с основными разделами предприниматель</w:t>
      </w:r>
      <w:r w:rsidRPr="006C4EB3">
        <w:rPr>
          <w:sz w:val="28"/>
          <w:szCs w:val="28"/>
        </w:rPr>
        <w:softHyphen/>
        <w:t>ского плана: производства продукции и услуг, научно-техничес</w:t>
      </w:r>
      <w:r w:rsidRPr="006C4EB3">
        <w:rPr>
          <w:sz w:val="28"/>
          <w:szCs w:val="28"/>
        </w:rPr>
        <w:softHyphen/>
        <w:t>кого развития, совершенствования производства и управления, повышения эффективности производства, капитального строи</w:t>
      </w:r>
      <w:r w:rsidRPr="006C4EB3">
        <w:rPr>
          <w:sz w:val="28"/>
          <w:szCs w:val="28"/>
        </w:rPr>
        <w:softHyphen/>
        <w:t>тельства, материально-технического обеспечения, труда и кад</w:t>
      </w:r>
      <w:r w:rsidRPr="006C4EB3">
        <w:rPr>
          <w:sz w:val="28"/>
          <w:szCs w:val="28"/>
        </w:rPr>
        <w:softHyphen/>
        <w:t>ров, прибыли и рентабельности, экономического стимулирова</w:t>
      </w:r>
      <w:r w:rsidRPr="006C4EB3">
        <w:rPr>
          <w:sz w:val="28"/>
          <w:szCs w:val="28"/>
        </w:rPr>
        <w:softHyphen/>
        <w:t>ния и т.п.</w:t>
      </w:r>
    </w:p>
    <w:p w:rsidR="00314EC1" w:rsidRDefault="00314EC1" w:rsidP="00A84F2C">
      <w:pPr>
        <w:spacing w:line="360" w:lineRule="auto"/>
        <w:jc w:val="center"/>
        <w:rPr>
          <w:b/>
          <w:sz w:val="28"/>
          <w:szCs w:val="28"/>
        </w:rPr>
      </w:pPr>
    </w:p>
    <w:p w:rsidR="00314EC1" w:rsidRDefault="00314EC1" w:rsidP="00A84F2C">
      <w:pPr>
        <w:spacing w:line="360" w:lineRule="auto"/>
        <w:jc w:val="center"/>
        <w:rPr>
          <w:b/>
          <w:sz w:val="28"/>
          <w:szCs w:val="28"/>
        </w:rPr>
      </w:pPr>
    </w:p>
    <w:p w:rsidR="00A84F2C" w:rsidRDefault="00A84F2C" w:rsidP="00A84F2C">
      <w:pPr>
        <w:spacing w:line="360" w:lineRule="auto"/>
        <w:jc w:val="center"/>
        <w:rPr>
          <w:b/>
          <w:sz w:val="28"/>
          <w:szCs w:val="28"/>
        </w:rPr>
      </w:pPr>
      <w:r w:rsidRPr="00756B69">
        <w:rPr>
          <w:b/>
          <w:sz w:val="28"/>
          <w:szCs w:val="28"/>
        </w:rPr>
        <w:t>1.</w:t>
      </w:r>
      <w:r>
        <w:rPr>
          <w:b/>
          <w:sz w:val="28"/>
          <w:szCs w:val="28"/>
        </w:rPr>
        <w:t>2</w:t>
      </w:r>
      <w:r w:rsidRPr="00756B69">
        <w:rPr>
          <w:b/>
          <w:sz w:val="28"/>
          <w:szCs w:val="28"/>
        </w:rPr>
        <w:t xml:space="preserve"> </w:t>
      </w:r>
      <w:r>
        <w:rPr>
          <w:b/>
          <w:sz w:val="28"/>
          <w:szCs w:val="28"/>
        </w:rPr>
        <w:t>Содержание бизнес-плана и его роль в деятельности предприятия</w:t>
      </w:r>
    </w:p>
    <w:p w:rsidR="00DB7844" w:rsidRDefault="00DB7844" w:rsidP="00DB7844">
      <w:pPr>
        <w:pStyle w:val="Style3"/>
        <w:spacing w:line="360" w:lineRule="auto"/>
        <w:ind w:firstLine="720"/>
        <w:jc w:val="both"/>
        <w:rPr>
          <w:rFonts w:ascii="Times New Roman" w:hAnsi="Times New Roman" w:cs="Times New Roman"/>
          <w:bCs/>
          <w:sz w:val="28"/>
          <w:szCs w:val="28"/>
        </w:rPr>
      </w:pPr>
      <w:r w:rsidRPr="003C1D8A">
        <w:rPr>
          <w:rFonts w:ascii="Times New Roman" w:hAnsi="Times New Roman" w:cs="Times New Roman"/>
          <w:bCs/>
          <w:sz w:val="28"/>
          <w:szCs w:val="28"/>
        </w:rPr>
        <w:t>Одним из важнейших элементов планирования является раз</w:t>
      </w:r>
      <w:r w:rsidRPr="003C1D8A">
        <w:rPr>
          <w:rFonts w:ascii="Times New Roman" w:hAnsi="Times New Roman" w:cs="Times New Roman"/>
          <w:bCs/>
          <w:sz w:val="28"/>
          <w:szCs w:val="28"/>
        </w:rPr>
        <w:softHyphen/>
        <w:t>работка бизнес-плана, который в настоящее время предваряет любой предпринимательский проект. Масштаб, значимость рас</w:t>
      </w:r>
      <w:r w:rsidRPr="003C1D8A">
        <w:rPr>
          <w:rFonts w:ascii="Times New Roman" w:hAnsi="Times New Roman" w:cs="Times New Roman"/>
          <w:bCs/>
          <w:sz w:val="28"/>
          <w:szCs w:val="28"/>
        </w:rPr>
        <w:softHyphen/>
        <w:t>сматриваемых в бизнес-плане вопросов позволяют отнести его составление к стратегическому планированию (например, про</w:t>
      </w:r>
      <w:r w:rsidRPr="003C1D8A">
        <w:rPr>
          <w:rFonts w:ascii="Times New Roman" w:hAnsi="Times New Roman" w:cs="Times New Roman"/>
          <w:bCs/>
          <w:sz w:val="28"/>
          <w:szCs w:val="28"/>
        </w:rPr>
        <w:softHyphen/>
        <w:t>ект формирования концепции развития бизнеса) либо рассмат</w:t>
      </w:r>
      <w:r w:rsidRPr="003C1D8A">
        <w:rPr>
          <w:rFonts w:ascii="Times New Roman" w:hAnsi="Times New Roman" w:cs="Times New Roman"/>
          <w:bCs/>
          <w:sz w:val="28"/>
          <w:szCs w:val="28"/>
        </w:rPr>
        <w:softHyphen/>
        <w:t>ривать его как отдельный элемент другого проекта (например, инвестиционного).</w:t>
      </w:r>
    </w:p>
    <w:p w:rsidR="00D429E3" w:rsidRDefault="00D429E3" w:rsidP="00D429E3">
      <w:pPr>
        <w:pStyle w:val="Style3"/>
        <w:spacing w:line="360" w:lineRule="auto"/>
        <w:ind w:firstLine="720"/>
        <w:jc w:val="both"/>
        <w:rPr>
          <w:rFonts w:ascii="Times New Roman" w:hAnsi="Times New Roman" w:cs="Times New Roman"/>
          <w:bCs/>
          <w:sz w:val="28"/>
          <w:szCs w:val="28"/>
        </w:rPr>
      </w:pPr>
      <w:r>
        <w:rPr>
          <w:rFonts w:ascii="Times New Roman" w:hAnsi="Times New Roman" w:cs="Times New Roman"/>
          <w:bCs/>
          <w:sz w:val="28"/>
          <w:szCs w:val="28"/>
        </w:rPr>
        <w:lastRenderedPageBreak/>
        <w:t>Бизнес-план – это специфический документ, который дает ситуационное описание основных видов деятельности, анализирует основные риски, с которыми оно может столкнуться, определяет способы решения этих проблем и отвечает, в конечном счете, на вопрос «Стоит ли вкладывать силы и средства в текущую и перспективную хозяйственную деятельность, принесут ли они доходы, которые окупят затраты ресурсов?»</w:t>
      </w:r>
    </w:p>
    <w:p w:rsidR="00D429E3" w:rsidRPr="00C72AB0" w:rsidRDefault="00D429E3" w:rsidP="00D429E3">
      <w:pPr>
        <w:pStyle w:val="Style3"/>
        <w:spacing w:line="360" w:lineRule="auto"/>
        <w:ind w:firstLine="720"/>
        <w:jc w:val="both"/>
        <w:rPr>
          <w:rFonts w:ascii="Times New Roman" w:hAnsi="Times New Roman" w:cs="Times New Roman"/>
          <w:bCs/>
          <w:color w:val="000000" w:themeColor="text1"/>
          <w:sz w:val="28"/>
          <w:szCs w:val="28"/>
        </w:rPr>
      </w:pPr>
      <w:r>
        <w:rPr>
          <w:rFonts w:ascii="Times New Roman" w:hAnsi="Times New Roman" w:cs="Times New Roman"/>
          <w:bCs/>
          <w:sz w:val="28"/>
          <w:szCs w:val="28"/>
        </w:rPr>
        <w:t xml:space="preserve">В бизнес-плане предприятия увязываются интересы кредиторов, инвесторов, владельцев и персонала. Он является «лицом предприятия», </w:t>
      </w:r>
      <w:r w:rsidRPr="00C72AB0">
        <w:rPr>
          <w:rFonts w:ascii="Times New Roman" w:hAnsi="Times New Roman" w:cs="Times New Roman"/>
          <w:bCs/>
          <w:color w:val="000000" w:themeColor="text1"/>
          <w:sz w:val="28"/>
          <w:szCs w:val="28"/>
        </w:rPr>
        <w:t>элементом формирования имиджа</w:t>
      </w:r>
      <w:r w:rsidR="00F5140D" w:rsidRPr="00C72AB0">
        <w:rPr>
          <w:rFonts w:ascii="Times New Roman" w:hAnsi="Times New Roman" w:cs="Times New Roman"/>
          <w:bCs/>
          <w:color w:val="000000" w:themeColor="text1"/>
          <w:sz w:val="28"/>
          <w:szCs w:val="28"/>
        </w:rPr>
        <w:t xml:space="preserve"> </w:t>
      </w:r>
      <w:r w:rsidR="00C72AB0" w:rsidRPr="00EB15E0">
        <w:rPr>
          <w:rFonts w:ascii="Times New Roman" w:hAnsi="Times New Roman" w:cs="Times New Roman"/>
          <w:bCs/>
          <w:color w:val="000000" w:themeColor="text1"/>
          <w:sz w:val="28"/>
          <w:szCs w:val="28"/>
        </w:rPr>
        <w:t xml:space="preserve">[4, </w:t>
      </w:r>
      <w:r w:rsidR="00C72AB0" w:rsidRPr="00C72AB0">
        <w:rPr>
          <w:rFonts w:ascii="Times New Roman" w:hAnsi="Times New Roman" w:cs="Times New Roman"/>
          <w:bCs/>
          <w:color w:val="000000" w:themeColor="text1"/>
          <w:sz w:val="28"/>
          <w:szCs w:val="28"/>
          <w:lang w:val="en-US"/>
        </w:rPr>
        <w:t>c</w:t>
      </w:r>
      <w:r w:rsidR="00C72AB0" w:rsidRPr="00EB15E0">
        <w:rPr>
          <w:rFonts w:ascii="Times New Roman" w:hAnsi="Times New Roman" w:cs="Times New Roman"/>
          <w:bCs/>
          <w:color w:val="000000" w:themeColor="text1"/>
          <w:sz w:val="28"/>
          <w:szCs w:val="28"/>
        </w:rPr>
        <w:t>. 163]</w:t>
      </w:r>
      <w:r w:rsidRPr="00C72AB0">
        <w:rPr>
          <w:rFonts w:ascii="Times New Roman" w:hAnsi="Times New Roman" w:cs="Times New Roman"/>
          <w:bCs/>
          <w:color w:val="000000" w:themeColor="text1"/>
          <w:sz w:val="28"/>
          <w:szCs w:val="28"/>
        </w:rPr>
        <w:t xml:space="preserve">. </w:t>
      </w:r>
    </w:p>
    <w:p w:rsidR="00EC2CBA" w:rsidRPr="003C1D8A" w:rsidRDefault="00EC2CBA" w:rsidP="00EC2CBA">
      <w:pPr>
        <w:pStyle w:val="Style3"/>
        <w:spacing w:line="360" w:lineRule="auto"/>
        <w:ind w:firstLine="720"/>
        <w:jc w:val="both"/>
        <w:rPr>
          <w:rFonts w:ascii="Times New Roman" w:hAnsi="Times New Roman" w:cs="Times New Roman"/>
          <w:bCs/>
          <w:sz w:val="28"/>
          <w:szCs w:val="28"/>
        </w:rPr>
      </w:pPr>
      <w:r w:rsidRPr="003C1D8A">
        <w:rPr>
          <w:rFonts w:ascii="Times New Roman" w:hAnsi="Times New Roman" w:cs="Times New Roman"/>
          <w:bCs/>
          <w:sz w:val="28"/>
          <w:szCs w:val="28"/>
        </w:rPr>
        <w:t>В мировой практике управления бизнес-план является ком</w:t>
      </w:r>
      <w:r w:rsidRPr="003C1D8A">
        <w:rPr>
          <w:rFonts w:ascii="Times New Roman" w:hAnsi="Times New Roman" w:cs="Times New Roman"/>
          <w:bCs/>
          <w:sz w:val="28"/>
          <w:szCs w:val="28"/>
        </w:rPr>
        <w:softHyphen/>
        <w:t>плексным документом, отражающим основные цели и содержание стратегического планирования развития организации, обеспечи</w:t>
      </w:r>
      <w:r w:rsidRPr="003C1D8A">
        <w:rPr>
          <w:rFonts w:ascii="Times New Roman" w:hAnsi="Times New Roman" w:cs="Times New Roman"/>
          <w:bCs/>
          <w:sz w:val="28"/>
          <w:szCs w:val="28"/>
        </w:rPr>
        <w:softHyphen/>
        <w:t>вающим максимальную эффективность принимаемых решений и позволяющим менеджерам организации определить целесооб</w:t>
      </w:r>
      <w:r w:rsidRPr="003C1D8A">
        <w:rPr>
          <w:rFonts w:ascii="Times New Roman" w:hAnsi="Times New Roman" w:cs="Times New Roman"/>
          <w:bCs/>
          <w:sz w:val="28"/>
          <w:szCs w:val="28"/>
        </w:rPr>
        <w:softHyphen/>
        <w:t>разность дальнейшего развития бизнеса. В нем содержатся клю</w:t>
      </w:r>
      <w:r w:rsidRPr="003C1D8A">
        <w:rPr>
          <w:rFonts w:ascii="Times New Roman" w:hAnsi="Times New Roman" w:cs="Times New Roman"/>
          <w:bCs/>
          <w:sz w:val="28"/>
          <w:szCs w:val="28"/>
        </w:rPr>
        <w:softHyphen/>
        <w:t>чевые показатели, которые не только обосновывают целесооб</w:t>
      </w:r>
      <w:r w:rsidRPr="003C1D8A">
        <w:rPr>
          <w:rFonts w:ascii="Times New Roman" w:hAnsi="Times New Roman" w:cs="Times New Roman"/>
          <w:bCs/>
          <w:sz w:val="28"/>
          <w:szCs w:val="28"/>
        </w:rPr>
        <w:softHyphen/>
        <w:t>разность нового проекта, но и раскрывают его суть.</w:t>
      </w:r>
    </w:p>
    <w:p w:rsidR="00EC2CBA" w:rsidRDefault="00EC2CBA" w:rsidP="00EC2CBA">
      <w:pPr>
        <w:pStyle w:val="Style3"/>
        <w:spacing w:line="360" w:lineRule="auto"/>
        <w:ind w:firstLine="720"/>
        <w:jc w:val="both"/>
        <w:rPr>
          <w:rFonts w:ascii="Times New Roman" w:hAnsi="Times New Roman" w:cs="Times New Roman"/>
          <w:bCs/>
          <w:sz w:val="28"/>
          <w:szCs w:val="28"/>
        </w:rPr>
      </w:pPr>
      <w:r w:rsidRPr="003C1D8A">
        <w:rPr>
          <w:rFonts w:ascii="Times New Roman" w:hAnsi="Times New Roman" w:cs="Times New Roman"/>
          <w:bCs/>
          <w:sz w:val="28"/>
          <w:szCs w:val="28"/>
        </w:rPr>
        <w:t>Однако существуют и другие точки зрения, которые пред</w:t>
      </w:r>
      <w:r w:rsidRPr="003C1D8A">
        <w:rPr>
          <w:rFonts w:ascii="Times New Roman" w:hAnsi="Times New Roman" w:cs="Times New Roman"/>
          <w:bCs/>
          <w:sz w:val="28"/>
          <w:szCs w:val="28"/>
        </w:rPr>
        <w:softHyphen/>
        <w:t>ставляют бизнес-план формой тактического планирования, от</w:t>
      </w:r>
      <w:r w:rsidRPr="003C1D8A">
        <w:rPr>
          <w:rFonts w:ascii="Times New Roman" w:hAnsi="Times New Roman" w:cs="Times New Roman"/>
          <w:bCs/>
          <w:sz w:val="28"/>
          <w:szCs w:val="28"/>
        </w:rPr>
        <w:softHyphen/>
        <w:t>ражающей локальные бизнес-планы по развитию действующих и разработке новых производств, или как инструмент оператив</w:t>
      </w:r>
      <w:r w:rsidRPr="003C1D8A">
        <w:rPr>
          <w:rFonts w:ascii="Times New Roman" w:hAnsi="Times New Roman" w:cs="Times New Roman"/>
          <w:bCs/>
          <w:sz w:val="28"/>
          <w:szCs w:val="28"/>
        </w:rPr>
        <w:softHyphen/>
        <w:t xml:space="preserve">ного управления бизнесом. Часто встречается и представление </w:t>
      </w:r>
      <w:r w:rsidRPr="003C1D8A">
        <w:rPr>
          <w:rFonts w:ascii="Times New Roman" w:hAnsi="Times New Roman" w:cs="Times New Roman"/>
          <w:bCs/>
          <w:iCs/>
          <w:sz w:val="28"/>
          <w:szCs w:val="28"/>
        </w:rPr>
        <w:t>о</w:t>
      </w:r>
      <w:r w:rsidRPr="003C1D8A">
        <w:rPr>
          <w:rFonts w:ascii="Times New Roman" w:hAnsi="Times New Roman" w:cs="Times New Roman"/>
          <w:bCs/>
          <w:i/>
          <w:iCs/>
          <w:sz w:val="28"/>
          <w:szCs w:val="28"/>
        </w:rPr>
        <w:t xml:space="preserve"> </w:t>
      </w:r>
      <w:r w:rsidRPr="003C1D8A">
        <w:rPr>
          <w:rFonts w:ascii="Times New Roman" w:hAnsi="Times New Roman" w:cs="Times New Roman"/>
          <w:bCs/>
          <w:sz w:val="28"/>
          <w:szCs w:val="28"/>
        </w:rPr>
        <w:t>бизнес-плане только как об элементе инвестиционного проекта предприятия. Это свидетельствует лишь о многогранности це</w:t>
      </w:r>
      <w:r w:rsidRPr="003C1D8A">
        <w:rPr>
          <w:rFonts w:ascii="Times New Roman" w:hAnsi="Times New Roman" w:cs="Times New Roman"/>
          <w:bCs/>
          <w:sz w:val="28"/>
          <w:szCs w:val="28"/>
        </w:rPr>
        <w:softHyphen/>
        <w:t>лей, решаемых бизнес-планированием и о сложности и важ</w:t>
      </w:r>
      <w:r w:rsidRPr="003C1D8A">
        <w:rPr>
          <w:rFonts w:ascii="Times New Roman" w:hAnsi="Times New Roman" w:cs="Times New Roman"/>
          <w:bCs/>
          <w:sz w:val="28"/>
          <w:szCs w:val="28"/>
        </w:rPr>
        <w:softHyphen/>
        <w:t>ности затронутых в нем аспектов.</w:t>
      </w:r>
    </w:p>
    <w:p w:rsidR="00EC2CBA" w:rsidRPr="00FC6B4F" w:rsidRDefault="00EC2CBA" w:rsidP="00EC2CBA">
      <w:pPr>
        <w:pStyle w:val="Style3"/>
        <w:spacing w:line="360" w:lineRule="auto"/>
        <w:ind w:firstLine="720"/>
        <w:jc w:val="both"/>
        <w:rPr>
          <w:rFonts w:ascii="Times New Roman" w:hAnsi="Times New Roman" w:cs="Times New Roman"/>
          <w:bCs/>
          <w:sz w:val="28"/>
          <w:szCs w:val="28"/>
        </w:rPr>
      </w:pPr>
      <w:r w:rsidRPr="00FC6B4F">
        <w:rPr>
          <w:rFonts w:ascii="Times New Roman" w:hAnsi="Times New Roman" w:cs="Times New Roman"/>
          <w:bCs/>
          <w:sz w:val="28"/>
          <w:szCs w:val="28"/>
        </w:rPr>
        <w:t>При формировании бизнес-плана первостепенную роль играет сам процесс его разработки, в ходе которого решаются мно</w:t>
      </w:r>
      <w:r w:rsidRPr="00FC6B4F">
        <w:rPr>
          <w:rFonts w:ascii="Times New Roman" w:hAnsi="Times New Roman" w:cs="Times New Roman"/>
          <w:bCs/>
          <w:sz w:val="28"/>
          <w:szCs w:val="28"/>
        </w:rPr>
        <w:softHyphen/>
        <w:t>гие вопросы управления, финансирования, маркетинга, страхо</w:t>
      </w:r>
      <w:r w:rsidRPr="00FC6B4F">
        <w:rPr>
          <w:rFonts w:ascii="Times New Roman" w:hAnsi="Times New Roman" w:cs="Times New Roman"/>
          <w:bCs/>
          <w:sz w:val="28"/>
          <w:szCs w:val="28"/>
        </w:rPr>
        <w:softHyphen/>
        <w:t>вания, происходит корректировка решений, оформленных в ви</w:t>
      </w:r>
      <w:r w:rsidRPr="00FC6B4F">
        <w:rPr>
          <w:rFonts w:ascii="Times New Roman" w:hAnsi="Times New Roman" w:cs="Times New Roman"/>
          <w:bCs/>
          <w:sz w:val="28"/>
          <w:szCs w:val="28"/>
        </w:rPr>
        <w:softHyphen/>
        <w:t>де плановых показателей, осуществляется пересмотр системы мер по выполнению плана на основе непрерывного контроля и оценки изменений в показателях деятельности организации.</w:t>
      </w:r>
    </w:p>
    <w:p w:rsidR="00EC2CBA" w:rsidRPr="00C72AB0" w:rsidRDefault="00EC2CBA" w:rsidP="00EC2CBA">
      <w:pPr>
        <w:pStyle w:val="Style3"/>
        <w:spacing w:line="360" w:lineRule="auto"/>
        <w:ind w:firstLine="720"/>
        <w:jc w:val="both"/>
        <w:rPr>
          <w:rFonts w:ascii="Times New Roman" w:hAnsi="Times New Roman" w:cs="Times New Roman"/>
          <w:bCs/>
          <w:color w:val="000000" w:themeColor="text1"/>
          <w:sz w:val="28"/>
          <w:szCs w:val="28"/>
        </w:rPr>
      </w:pPr>
      <w:r w:rsidRPr="00FC6B4F">
        <w:rPr>
          <w:rFonts w:ascii="Times New Roman" w:hAnsi="Times New Roman" w:cs="Times New Roman"/>
          <w:bCs/>
          <w:sz w:val="28"/>
          <w:szCs w:val="28"/>
        </w:rPr>
        <w:t>Таким образом, необходимость повышения качества управ</w:t>
      </w:r>
      <w:r w:rsidRPr="00FC6B4F">
        <w:rPr>
          <w:rFonts w:ascii="Times New Roman" w:hAnsi="Times New Roman" w:cs="Times New Roman"/>
          <w:bCs/>
          <w:sz w:val="28"/>
          <w:szCs w:val="28"/>
        </w:rPr>
        <w:softHyphen/>
        <w:t xml:space="preserve">ления </w:t>
      </w:r>
      <w:r w:rsidRPr="00FC6B4F">
        <w:rPr>
          <w:rFonts w:ascii="Times New Roman" w:hAnsi="Times New Roman" w:cs="Times New Roman"/>
          <w:bCs/>
          <w:sz w:val="28"/>
          <w:szCs w:val="28"/>
        </w:rPr>
        <w:lastRenderedPageBreak/>
        <w:t>финансами организаций и совершенствование самого процесса финансового планирования обусловили широкое ис</w:t>
      </w:r>
      <w:r w:rsidRPr="00FC6B4F">
        <w:rPr>
          <w:rFonts w:ascii="Times New Roman" w:hAnsi="Times New Roman" w:cs="Times New Roman"/>
          <w:bCs/>
          <w:sz w:val="28"/>
          <w:szCs w:val="28"/>
        </w:rPr>
        <w:softHyphen/>
        <w:t>пользование бизнес-планов и внесли их в ряд самых эффектив</w:t>
      </w:r>
      <w:r w:rsidRPr="00FC6B4F">
        <w:rPr>
          <w:rFonts w:ascii="Times New Roman" w:hAnsi="Times New Roman" w:cs="Times New Roman"/>
          <w:bCs/>
          <w:sz w:val="28"/>
          <w:szCs w:val="28"/>
        </w:rPr>
        <w:softHyphen/>
        <w:t>ных инструментов в руках руководства коммерческой организа</w:t>
      </w:r>
      <w:r w:rsidRPr="00FC6B4F">
        <w:rPr>
          <w:rFonts w:ascii="Times New Roman" w:hAnsi="Times New Roman" w:cs="Times New Roman"/>
          <w:bCs/>
          <w:sz w:val="28"/>
          <w:szCs w:val="28"/>
        </w:rPr>
        <w:softHyphen/>
        <w:t>ции. Бизнес-план дает возможность еще до начала предприни</w:t>
      </w:r>
      <w:r w:rsidRPr="00FC6B4F">
        <w:rPr>
          <w:rFonts w:ascii="Times New Roman" w:hAnsi="Times New Roman" w:cs="Times New Roman"/>
          <w:bCs/>
          <w:sz w:val="28"/>
          <w:szCs w:val="28"/>
        </w:rPr>
        <w:softHyphen/>
        <w:t>мательской деятельности обосновать предполагаемый размер дохода, достаточный для нормальной финансово-хозяйственной деятельности организации. Он служит некоторым эталоном, с ко</w:t>
      </w:r>
      <w:r w:rsidRPr="00FC6B4F">
        <w:rPr>
          <w:rFonts w:ascii="Times New Roman" w:hAnsi="Times New Roman" w:cs="Times New Roman"/>
          <w:bCs/>
          <w:sz w:val="28"/>
          <w:szCs w:val="28"/>
        </w:rPr>
        <w:softHyphen/>
        <w:t xml:space="preserve">торым соотносятся </w:t>
      </w:r>
      <w:r w:rsidRPr="00C72AB0">
        <w:rPr>
          <w:rFonts w:ascii="Times New Roman" w:hAnsi="Times New Roman" w:cs="Times New Roman"/>
          <w:bCs/>
          <w:color w:val="000000" w:themeColor="text1"/>
          <w:sz w:val="28"/>
          <w:szCs w:val="28"/>
        </w:rPr>
        <w:t>достигнутые организацией результаты</w:t>
      </w:r>
      <w:r w:rsidR="00D7684E" w:rsidRPr="00C72AB0">
        <w:rPr>
          <w:rFonts w:ascii="Times New Roman" w:hAnsi="Times New Roman" w:cs="Times New Roman"/>
          <w:bCs/>
          <w:color w:val="000000" w:themeColor="text1"/>
          <w:sz w:val="28"/>
          <w:szCs w:val="28"/>
        </w:rPr>
        <w:t xml:space="preserve"> </w:t>
      </w:r>
      <w:r w:rsidR="00C72AB0" w:rsidRPr="00C72AB0">
        <w:rPr>
          <w:rFonts w:ascii="Times New Roman" w:hAnsi="Times New Roman" w:cs="Times New Roman"/>
          <w:bCs/>
          <w:color w:val="000000" w:themeColor="text1"/>
          <w:sz w:val="28"/>
          <w:szCs w:val="28"/>
        </w:rPr>
        <w:t xml:space="preserve">[6, </w:t>
      </w:r>
      <w:r w:rsidR="00C72AB0" w:rsidRPr="00C72AB0">
        <w:rPr>
          <w:rFonts w:ascii="Times New Roman" w:hAnsi="Times New Roman" w:cs="Times New Roman"/>
          <w:bCs/>
          <w:color w:val="000000" w:themeColor="text1"/>
          <w:sz w:val="28"/>
          <w:szCs w:val="28"/>
          <w:lang w:val="en-US"/>
        </w:rPr>
        <w:t>c</w:t>
      </w:r>
      <w:r w:rsidR="00C72AB0" w:rsidRPr="00C72AB0">
        <w:rPr>
          <w:rFonts w:ascii="Times New Roman" w:hAnsi="Times New Roman" w:cs="Times New Roman"/>
          <w:bCs/>
          <w:color w:val="000000" w:themeColor="text1"/>
          <w:sz w:val="28"/>
          <w:szCs w:val="28"/>
        </w:rPr>
        <w:t>. 482]</w:t>
      </w:r>
      <w:r w:rsidRPr="00C72AB0">
        <w:rPr>
          <w:rFonts w:ascii="Times New Roman" w:hAnsi="Times New Roman" w:cs="Times New Roman"/>
          <w:bCs/>
          <w:color w:val="000000" w:themeColor="text1"/>
          <w:sz w:val="28"/>
          <w:szCs w:val="28"/>
        </w:rPr>
        <w:t>.</w:t>
      </w:r>
    </w:p>
    <w:p w:rsidR="007B598C" w:rsidRPr="00FC6B4F" w:rsidRDefault="007B598C" w:rsidP="00336836">
      <w:pPr>
        <w:pStyle w:val="Style3"/>
        <w:spacing w:line="360" w:lineRule="auto"/>
        <w:ind w:firstLine="720"/>
        <w:jc w:val="both"/>
        <w:rPr>
          <w:rFonts w:ascii="Times New Roman" w:hAnsi="Times New Roman" w:cs="Times New Roman"/>
          <w:bCs/>
          <w:sz w:val="28"/>
          <w:szCs w:val="28"/>
        </w:rPr>
      </w:pPr>
      <w:r w:rsidRPr="00FC6B4F">
        <w:rPr>
          <w:rFonts w:ascii="Times New Roman" w:hAnsi="Times New Roman" w:cs="Times New Roman"/>
          <w:bCs/>
          <w:sz w:val="28"/>
          <w:szCs w:val="28"/>
        </w:rPr>
        <w:t>Главная целевая установка бизнес-плана состоит в планиро</w:t>
      </w:r>
      <w:r w:rsidRPr="00FC6B4F">
        <w:rPr>
          <w:rFonts w:ascii="Times New Roman" w:hAnsi="Times New Roman" w:cs="Times New Roman"/>
          <w:bCs/>
          <w:sz w:val="28"/>
          <w:szCs w:val="28"/>
        </w:rPr>
        <w:softHyphen/>
        <w:t>вании производственно-экономической деятельности организа</w:t>
      </w:r>
      <w:r w:rsidRPr="00FC6B4F">
        <w:rPr>
          <w:rFonts w:ascii="Times New Roman" w:hAnsi="Times New Roman" w:cs="Times New Roman"/>
          <w:bCs/>
          <w:sz w:val="28"/>
          <w:szCs w:val="28"/>
        </w:rPr>
        <w:softHyphen/>
        <w:t xml:space="preserve">ции на краткосрочную и долгосрочную перспективу с учетом потребностей рынка и возможностей получения необходимых финансовых ресурсов. </w:t>
      </w:r>
    </w:p>
    <w:p w:rsidR="007B598C" w:rsidRPr="00FC6B4F" w:rsidRDefault="007B598C" w:rsidP="00336836">
      <w:pPr>
        <w:pStyle w:val="Style3"/>
        <w:spacing w:line="360" w:lineRule="auto"/>
        <w:ind w:firstLine="720"/>
        <w:jc w:val="both"/>
        <w:rPr>
          <w:rFonts w:ascii="Times New Roman" w:hAnsi="Times New Roman" w:cs="Times New Roman"/>
          <w:bCs/>
          <w:sz w:val="28"/>
          <w:szCs w:val="28"/>
        </w:rPr>
      </w:pPr>
      <w:r w:rsidRPr="00FC6B4F">
        <w:rPr>
          <w:rFonts w:ascii="Times New Roman" w:hAnsi="Times New Roman" w:cs="Times New Roman"/>
          <w:bCs/>
          <w:sz w:val="28"/>
          <w:szCs w:val="28"/>
        </w:rPr>
        <w:t>В современной деловой практике разработка бизнес-плана направлена на решение следующих задач:</w:t>
      </w:r>
    </w:p>
    <w:p w:rsidR="007B598C" w:rsidRPr="00FC6B4F" w:rsidRDefault="007B598C" w:rsidP="002E00FC">
      <w:pPr>
        <w:pStyle w:val="Style3"/>
        <w:numPr>
          <w:ilvl w:val="0"/>
          <w:numId w:val="4"/>
        </w:numPr>
        <w:spacing w:line="360" w:lineRule="auto"/>
        <w:ind w:left="360" w:hanging="360"/>
        <w:jc w:val="both"/>
        <w:rPr>
          <w:rFonts w:ascii="Times New Roman" w:hAnsi="Times New Roman" w:cs="Times New Roman"/>
          <w:bCs/>
          <w:sz w:val="28"/>
          <w:szCs w:val="28"/>
        </w:rPr>
      </w:pPr>
      <w:r w:rsidRPr="00FC6B4F">
        <w:rPr>
          <w:rFonts w:ascii="Times New Roman" w:hAnsi="Times New Roman" w:cs="Times New Roman"/>
          <w:bCs/>
          <w:sz w:val="28"/>
          <w:szCs w:val="28"/>
        </w:rPr>
        <w:t>формирование концепции развития коммерческой органи</w:t>
      </w:r>
      <w:r w:rsidRPr="00FC6B4F">
        <w:rPr>
          <w:rFonts w:ascii="Times New Roman" w:hAnsi="Times New Roman" w:cs="Times New Roman"/>
          <w:bCs/>
          <w:sz w:val="28"/>
          <w:szCs w:val="28"/>
        </w:rPr>
        <w:softHyphen/>
        <w:t>зации или стратегии бизнеса. Эта функция особенно важна на начальном этапе создания предприятия или при разработке но</w:t>
      </w:r>
      <w:r w:rsidRPr="00FC6B4F">
        <w:rPr>
          <w:rFonts w:ascii="Times New Roman" w:hAnsi="Times New Roman" w:cs="Times New Roman"/>
          <w:bCs/>
          <w:sz w:val="28"/>
          <w:szCs w:val="28"/>
        </w:rPr>
        <w:softHyphen/>
        <w:t>вых направлений деятельности;</w:t>
      </w:r>
    </w:p>
    <w:p w:rsidR="007B598C" w:rsidRPr="00FC6B4F" w:rsidRDefault="007B598C" w:rsidP="002E00FC">
      <w:pPr>
        <w:pStyle w:val="Style3"/>
        <w:numPr>
          <w:ilvl w:val="0"/>
          <w:numId w:val="4"/>
        </w:numPr>
        <w:spacing w:line="360" w:lineRule="auto"/>
        <w:ind w:left="360" w:hanging="360"/>
        <w:jc w:val="both"/>
        <w:rPr>
          <w:rFonts w:ascii="Times New Roman" w:hAnsi="Times New Roman" w:cs="Times New Roman"/>
          <w:bCs/>
          <w:sz w:val="28"/>
          <w:szCs w:val="28"/>
        </w:rPr>
      </w:pPr>
      <w:r w:rsidRPr="00FC6B4F">
        <w:rPr>
          <w:rFonts w:ascii="Times New Roman" w:hAnsi="Times New Roman" w:cs="Times New Roman"/>
          <w:bCs/>
          <w:sz w:val="28"/>
          <w:szCs w:val="28"/>
        </w:rPr>
        <w:t>получение кредитных средств. Поскольку банк несет боль</w:t>
      </w:r>
      <w:r w:rsidRPr="00FC6B4F">
        <w:rPr>
          <w:rFonts w:ascii="Times New Roman" w:hAnsi="Times New Roman" w:cs="Times New Roman"/>
          <w:bCs/>
          <w:sz w:val="28"/>
          <w:szCs w:val="28"/>
        </w:rPr>
        <w:softHyphen/>
        <w:t>шие кредитные риски, кредитуя предпринимательские проекты, ему необходимо получить определенные гарантии возврата кре</w:t>
      </w:r>
      <w:r w:rsidRPr="00FC6B4F">
        <w:rPr>
          <w:rFonts w:ascii="Times New Roman" w:hAnsi="Times New Roman" w:cs="Times New Roman"/>
          <w:bCs/>
          <w:sz w:val="28"/>
          <w:szCs w:val="28"/>
        </w:rPr>
        <w:softHyphen/>
        <w:t>дита и процентов по нему. Одной из форм такой гарантии слу</w:t>
      </w:r>
      <w:r w:rsidRPr="00FC6B4F">
        <w:rPr>
          <w:rFonts w:ascii="Times New Roman" w:hAnsi="Times New Roman" w:cs="Times New Roman"/>
          <w:bCs/>
          <w:sz w:val="28"/>
          <w:szCs w:val="28"/>
        </w:rPr>
        <w:softHyphen/>
        <w:t>жит грамотно составленный бизнес-план;</w:t>
      </w:r>
    </w:p>
    <w:p w:rsidR="007B598C" w:rsidRPr="00FC6B4F" w:rsidRDefault="007B598C" w:rsidP="002E00FC">
      <w:pPr>
        <w:pStyle w:val="Style3"/>
        <w:numPr>
          <w:ilvl w:val="0"/>
          <w:numId w:val="4"/>
        </w:numPr>
        <w:spacing w:line="360" w:lineRule="auto"/>
        <w:ind w:left="360" w:hanging="360"/>
        <w:jc w:val="both"/>
        <w:rPr>
          <w:rFonts w:ascii="Times New Roman" w:hAnsi="Times New Roman" w:cs="Times New Roman"/>
          <w:bCs/>
          <w:sz w:val="28"/>
          <w:szCs w:val="28"/>
        </w:rPr>
      </w:pPr>
      <w:r w:rsidRPr="00FC6B4F">
        <w:rPr>
          <w:rFonts w:ascii="Times New Roman" w:hAnsi="Times New Roman" w:cs="Times New Roman"/>
          <w:bCs/>
          <w:sz w:val="28"/>
          <w:szCs w:val="28"/>
        </w:rPr>
        <w:t>поиск инвестора для реализации коммерческой идеи или инвестиционного проекта организации. Каждому инвестору тре</w:t>
      </w:r>
      <w:r w:rsidRPr="00FC6B4F">
        <w:rPr>
          <w:rFonts w:ascii="Times New Roman" w:hAnsi="Times New Roman" w:cs="Times New Roman"/>
          <w:bCs/>
          <w:sz w:val="28"/>
          <w:szCs w:val="28"/>
        </w:rPr>
        <w:softHyphen/>
        <w:t>буется информация о той финансовой отдаче, которую он полу</w:t>
      </w:r>
      <w:r w:rsidRPr="00FC6B4F">
        <w:rPr>
          <w:rFonts w:ascii="Times New Roman" w:hAnsi="Times New Roman" w:cs="Times New Roman"/>
          <w:bCs/>
          <w:sz w:val="28"/>
          <w:szCs w:val="28"/>
        </w:rPr>
        <w:softHyphen/>
        <w:t>чит от вложения своих средств в перспективе, причем данная информация должна быть обоснована;</w:t>
      </w:r>
    </w:p>
    <w:p w:rsidR="007B598C" w:rsidRPr="00FC6B4F" w:rsidRDefault="007B598C" w:rsidP="002E00FC">
      <w:pPr>
        <w:pStyle w:val="Style3"/>
        <w:numPr>
          <w:ilvl w:val="0"/>
          <w:numId w:val="4"/>
        </w:numPr>
        <w:spacing w:line="360" w:lineRule="auto"/>
        <w:ind w:left="360" w:hanging="360"/>
        <w:jc w:val="both"/>
        <w:rPr>
          <w:rFonts w:ascii="Times New Roman" w:hAnsi="Times New Roman" w:cs="Times New Roman"/>
          <w:bCs/>
          <w:sz w:val="28"/>
          <w:szCs w:val="28"/>
        </w:rPr>
      </w:pPr>
      <w:r w:rsidRPr="00FC6B4F">
        <w:rPr>
          <w:rFonts w:ascii="Times New Roman" w:hAnsi="Times New Roman" w:cs="Times New Roman"/>
          <w:bCs/>
          <w:sz w:val="28"/>
          <w:szCs w:val="28"/>
        </w:rPr>
        <w:t>реализацию внутренних задач организации, заключающих</w:t>
      </w:r>
      <w:r w:rsidRPr="00FC6B4F">
        <w:rPr>
          <w:rFonts w:ascii="Times New Roman" w:hAnsi="Times New Roman" w:cs="Times New Roman"/>
          <w:bCs/>
          <w:sz w:val="28"/>
          <w:szCs w:val="28"/>
        </w:rPr>
        <w:softHyphen/>
        <w:t>ся в определении стратегии компании и способов ее осуществ</w:t>
      </w:r>
      <w:r w:rsidRPr="00FC6B4F">
        <w:rPr>
          <w:rFonts w:ascii="Times New Roman" w:hAnsi="Times New Roman" w:cs="Times New Roman"/>
          <w:bCs/>
          <w:sz w:val="28"/>
          <w:szCs w:val="28"/>
        </w:rPr>
        <w:softHyphen/>
        <w:t>ления, в повышении эффективности финансового менеджмента и планировании реструктуризации бизнеса.</w:t>
      </w:r>
    </w:p>
    <w:p w:rsidR="00EC2CBA" w:rsidRDefault="00E60030" w:rsidP="00EC2CBA">
      <w:pPr>
        <w:pStyle w:val="Style3"/>
        <w:spacing w:line="360" w:lineRule="auto"/>
        <w:ind w:firstLine="720"/>
        <w:jc w:val="both"/>
        <w:rPr>
          <w:rFonts w:ascii="Times New Roman" w:hAnsi="Times New Roman" w:cs="Times New Roman"/>
          <w:bCs/>
          <w:sz w:val="28"/>
          <w:szCs w:val="28"/>
        </w:rPr>
      </w:pPr>
      <w:r>
        <w:rPr>
          <w:rFonts w:ascii="Times New Roman" w:hAnsi="Times New Roman" w:cs="Times New Roman"/>
          <w:bCs/>
          <w:sz w:val="28"/>
          <w:szCs w:val="28"/>
        </w:rPr>
        <w:t>О</w:t>
      </w:r>
      <w:r w:rsidRPr="00E60030">
        <w:rPr>
          <w:rFonts w:ascii="Times New Roman" w:hAnsi="Times New Roman" w:cs="Times New Roman"/>
          <w:bCs/>
          <w:sz w:val="28"/>
          <w:szCs w:val="28"/>
        </w:rPr>
        <w:t xml:space="preserve">собенностью бизнес-плана как стратегического документа является </w:t>
      </w:r>
      <w:r w:rsidRPr="00E60030">
        <w:rPr>
          <w:rFonts w:ascii="Times New Roman" w:hAnsi="Times New Roman" w:cs="Times New Roman"/>
          <w:bCs/>
          <w:sz w:val="28"/>
          <w:szCs w:val="28"/>
        </w:rPr>
        <w:lastRenderedPageBreak/>
        <w:t>сбалансированность в нем поставленных задач с учетом реальных финансовых возможностей фирмы. Чтобы бизнес-план был принят, он должен быть обеспечен необходимыми финансовыми ресурсами. Это в значительной мере определяет характер проектов, которые изучаются при разработке бизнес-плана.</w:t>
      </w:r>
    </w:p>
    <w:p w:rsidR="0082278E" w:rsidRPr="00662BAD" w:rsidRDefault="0082278E" w:rsidP="0082278E">
      <w:pPr>
        <w:pStyle w:val="Style3"/>
        <w:spacing w:line="360" w:lineRule="auto"/>
        <w:ind w:firstLine="720"/>
        <w:rPr>
          <w:rFonts w:ascii="Times New Roman" w:hAnsi="Times New Roman" w:cs="Times New Roman"/>
          <w:bCs/>
          <w:sz w:val="28"/>
          <w:szCs w:val="28"/>
        </w:rPr>
      </w:pPr>
      <w:r>
        <w:rPr>
          <w:rFonts w:ascii="Times New Roman" w:hAnsi="Times New Roman" w:cs="Times New Roman"/>
          <w:bCs/>
          <w:sz w:val="28"/>
          <w:szCs w:val="28"/>
        </w:rPr>
        <w:t>Л</w:t>
      </w:r>
      <w:r w:rsidRPr="00662BAD">
        <w:rPr>
          <w:rFonts w:ascii="Times New Roman" w:hAnsi="Times New Roman" w:cs="Times New Roman"/>
          <w:bCs/>
          <w:sz w:val="28"/>
          <w:szCs w:val="28"/>
        </w:rPr>
        <w:t>ю</w:t>
      </w:r>
      <w:r w:rsidRPr="00662BAD">
        <w:rPr>
          <w:rFonts w:ascii="Times New Roman" w:hAnsi="Times New Roman" w:cs="Times New Roman"/>
          <w:bCs/>
          <w:sz w:val="28"/>
          <w:szCs w:val="28"/>
        </w:rPr>
        <w:softHyphen/>
        <w:t>бой бизнес-план должен четко раскрыть следующие аспекты:</w:t>
      </w:r>
    </w:p>
    <w:p w:rsidR="0082278E" w:rsidRPr="00662BAD" w:rsidRDefault="0082278E" w:rsidP="002E00FC">
      <w:pPr>
        <w:pStyle w:val="Style3"/>
        <w:numPr>
          <w:ilvl w:val="0"/>
          <w:numId w:val="6"/>
        </w:numPr>
        <w:spacing w:line="360" w:lineRule="auto"/>
        <w:jc w:val="both"/>
        <w:rPr>
          <w:rFonts w:ascii="Times New Roman" w:hAnsi="Times New Roman" w:cs="Times New Roman"/>
          <w:bCs/>
          <w:sz w:val="28"/>
          <w:szCs w:val="28"/>
        </w:rPr>
      </w:pPr>
      <w:r w:rsidRPr="00662BAD">
        <w:rPr>
          <w:rFonts w:ascii="Times New Roman" w:hAnsi="Times New Roman" w:cs="Times New Roman"/>
          <w:bCs/>
          <w:sz w:val="28"/>
          <w:szCs w:val="28"/>
        </w:rPr>
        <w:t>сущность проекта или бизнеса;</w:t>
      </w:r>
    </w:p>
    <w:p w:rsidR="0082278E" w:rsidRPr="00662BAD" w:rsidRDefault="0082278E" w:rsidP="002E00FC">
      <w:pPr>
        <w:pStyle w:val="Style3"/>
        <w:numPr>
          <w:ilvl w:val="0"/>
          <w:numId w:val="6"/>
        </w:numPr>
        <w:spacing w:line="360" w:lineRule="auto"/>
        <w:jc w:val="both"/>
        <w:rPr>
          <w:rFonts w:ascii="Times New Roman" w:hAnsi="Times New Roman" w:cs="Times New Roman"/>
          <w:bCs/>
          <w:sz w:val="28"/>
          <w:szCs w:val="28"/>
        </w:rPr>
      </w:pPr>
      <w:r w:rsidRPr="00662BAD">
        <w:rPr>
          <w:rFonts w:ascii="Times New Roman" w:hAnsi="Times New Roman" w:cs="Times New Roman"/>
          <w:bCs/>
          <w:sz w:val="28"/>
          <w:szCs w:val="28"/>
        </w:rPr>
        <w:t>материально-техническое и ресурсное обеспечение;</w:t>
      </w:r>
    </w:p>
    <w:p w:rsidR="0082278E" w:rsidRPr="00662BAD" w:rsidRDefault="0082278E" w:rsidP="002E00FC">
      <w:pPr>
        <w:pStyle w:val="Style3"/>
        <w:numPr>
          <w:ilvl w:val="0"/>
          <w:numId w:val="6"/>
        </w:numPr>
        <w:spacing w:line="360" w:lineRule="auto"/>
        <w:jc w:val="both"/>
        <w:rPr>
          <w:rFonts w:ascii="Times New Roman" w:hAnsi="Times New Roman" w:cs="Times New Roman"/>
          <w:bCs/>
          <w:sz w:val="28"/>
          <w:szCs w:val="28"/>
        </w:rPr>
      </w:pPr>
      <w:r w:rsidRPr="00662BAD">
        <w:rPr>
          <w:rFonts w:ascii="Times New Roman" w:hAnsi="Times New Roman" w:cs="Times New Roman"/>
          <w:bCs/>
          <w:sz w:val="28"/>
          <w:szCs w:val="28"/>
        </w:rPr>
        <w:t>маркетинговые мероприятия;</w:t>
      </w:r>
    </w:p>
    <w:p w:rsidR="0082278E" w:rsidRPr="00662BAD" w:rsidRDefault="0082278E" w:rsidP="002E00FC">
      <w:pPr>
        <w:pStyle w:val="Style3"/>
        <w:numPr>
          <w:ilvl w:val="0"/>
          <w:numId w:val="6"/>
        </w:numPr>
        <w:spacing w:line="360" w:lineRule="auto"/>
        <w:rPr>
          <w:rFonts w:ascii="Times New Roman" w:hAnsi="Times New Roman" w:cs="Times New Roman"/>
          <w:bCs/>
          <w:sz w:val="28"/>
          <w:szCs w:val="28"/>
        </w:rPr>
      </w:pPr>
      <w:r w:rsidRPr="00662BAD">
        <w:rPr>
          <w:rFonts w:ascii="Times New Roman" w:hAnsi="Times New Roman" w:cs="Times New Roman"/>
          <w:bCs/>
          <w:sz w:val="28"/>
          <w:szCs w:val="28"/>
        </w:rPr>
        <w:t>организацию бизнеса, включая обеспечение трудовыми ресурсами;</w:t>
      </w:r>
    </w:p>
    <w:p w:rsidR="0082278E" w:rsidRPr="00662BAD" w:rsidRDefault="0082278E" w:rsidP="002E00FC">
      <w:pPr>
        <w:pStyle w:val="Style3"/>
        <w:numPr>
          <w:ilvl w:val="0"/>
          <w:numId w:val="6"/>
        </w:numPr>
        <w:spacing w:line="360" w:lineRule="auto"/>
        <w:jc w:val="both"/>
        <w:rPr>
          <w:rFonts w:ascii="Times New Roman" w:hAnsi="Times New Roman" w:cs="Times New Roman"/>
          <w:bCs/>
          <w:sz w:val="28"/>
          <w:szCs w:val="28"/>
        </w:rPr>
      </w:pPr>
      <w:r w:rsidRPr="00662BAD">
        <w:rPr>
          <w:rFonts w:ascii="Times New Roman" w:hAnsi="Times New Roman" w:cs="Times New Roman"/>
          <w:bCs/>
          <w:sz w:val="28"/>
          <w:szCs w:val="28"/>
        </w:rPr>
        <w:t>степень надежности и меры ее повышения;</w:t>
      </w:r>
    </w:p>
    <w:p w:rsidR="0082278E" w:rsidRPr="00662BAD" w:rsidRDefault="0082278E" w:rsidP="002E00FC">
      <w:pPr>
        <w:pStyle w:val="Style3"/>
        <w:numPr>
          <w:ilvl w:val="0"/>
          <w:numId w:val="6"/>
        </w:numPr>
        <w:spacing w:line="360" w:lineRule="auto"/>
        <w:jc w:val="both"/>
        <w:rPr>
          <w:rFonts w:ascii="Times New Roman" w:hAnsi="Times New Roman" w:cs="Times New Roman"/>
          <w:bCs/>
          <w:sz w:val="28"/>
          <w:szCs w:val="28"/>
        </w:rPr>
      </w:pPr>
      <w:r w:rsidRPr="00662BAD">
        <w:rPr>
          <w:rFonts w:ascii="Times New Roman" w:hAnsi="Times New Roman" w:cs="Times New Roman"/>
          <w:bCs/>
          <w:sz w:val="28"/>
          <w:szCs w:val="28"/>
        </w:rPr>
        <w:t>финансовое обеспечение проекта.</w:t>
      </w:r>
    </w:p>
    <w:p w:rsidR="0082278E" w:rsidRPr="00B74A84" w:rsidRDefault="0082278E" w:rsidP="0082278E">
      <w:pPr>
        <w:pStyle w:val="Style3"/>
        <w:spacing w:line="360" w:lineRule="auto"/>
        <w:ind w:firstLine="720"/>
        <w:jc w:val="both"/>
        <w:rPr>
          <w:rFonts w:ascii="Times New Roman" w:hAnsi="Times New Roman" w:cs="Times New Roman"/>
          <w:bCs/>
          <w:sz w:val="28"/>
          <w:szCs w:val="28"/>
        </w:rPr>
      </w:pPr>
      <w:r w:rsidRPr="00B74A84">
        <w:rPr>
          <w:rFonts w:ascii="Times New Roman" w:hAnsi="Times New Roman" w:cs="Times New Roman"/>
          <w:bCs/>
          <w:sz w:val="28"/>
          <w:szCs w:val="28"/>
        </w:rPr>
        <w:t>При поиске наилучшей формы и структуры бизнес-плана надо принять во внимание его многоцелевое использование и сделать выбор в пользу такой структуры, которая даст возможность менеджерам всех уровней использовать этот документ в качестве ориентира в деятельности своего подразделения, а внешним пользователям позволит понять всю экономическую привлекательность участия в данном проекте.</w:t>
      </w:r>
    </w:p>
    <w:p w:rsidR="0082278E" w:rsidRPr="00B74A84" w:rsidRDefault="0082278E" w:rsidP="00336836">
      <w:pPr>
        <w:pStyle w:val="Style3"/>
        <w:spacing w:line="360" w:lineRule="auto"/>
        <w:ind w:firstLine="720"/>
        <w:jc w:val="both"/>
        <w:rPr>
          <w:rFonts w:ascii="Times New Roman" w:hAnsi="Times New Roman" w:cs="Times New Roman"/>
          <w:bCs/>
          <w:sz w:val="28"/>
          <w:szCs w:val="28"/>
        </w:rPr>
      </w:pPr>
      <w:r w:rsidRPr="00B74A84">
        <w:rPr>
          <w:rFonts w:ascii="Times New Roman" w:hAnsi="Times New Roman" w:cs="Times New Roman"/>
          <w:bCs/>
          <w:sz w:val="28"/>
          <w:szCs w:val="28"/>
        </w:rPr>
        <w:t>Оптимальная структура бизнес-плана, наиболее широко используемая российскими предпринимателями, следующая:</w:t>
      </w:r>
    </w:p>
    <w:p w:rsidR="0082278E" w:rsidRPr="00B74A84" w:rsidRDefault="0082278E" w:rsidP="002E00FC">
      <w:pPr>
        <w:pStyle w:val="Style3"/>
        <w:numPr>
          <w:ilvl w:val="0"/>
          <w:numId w:val="7"/>
        </w:numPr>
        <w:spacing w:line="360" w:lineRule="auto"/>
        <w:ind w:left="360"/>
        <w:jc w:val="both"/>
        <w:rPr>
          <w:rFonts w:ascii="Times New Roman" w:hAnsi="Times New Roman" w:cs="Times New Roman"/>
          <w:bCs/>
          <w:sz w:val="28"/>
          <w:szCs w:val="28"/>
        </w:rPr>
      </w:pPr>
      <w:r w:rsidRPr="00B74A84">
        <w:rPr>
          <w:rFonts w:ascii="Times New Roman" w:hAnsi="Times New Roman" w:cs="Times New Roman"/>
          <w:bCs/>
          <w:sz w:val="28"/>
          <w:szCs w:val="28"/>
        </w:rPr>
        <w:t>резюме (представление бизнес-плана);</w:t>
      </w:r>
    </w:p>
    <w:p w:rsidR="0082278E" w:rsidRDefault="0082278E" w:rsidP="002E00FC">
      <w:pPr>
        <w:pStyle w:val="Style3"/>
        <w:numPr>
          <w:ilvl w:val="0"/>
          <w:numId w:val="8"/>
        </w:numPr>
        <w:spacing w:line="360" w:lineRule="auto"/>
        <w:ind w:left="360"/>
        <w:jc w:val="both"/>
        <w:rPr>
          <w:rFonts w:ascii="Times New Roman" w:hAnsi="Times New Roman" w:cs="Times New Roman"/>
          <w:bCs/>
          <w:sz w:val="28"/>
          <w:szCs w:val="28"/>
        </w:rPr>
      </w:pPr>
      <w:r w:rsidRPr="00B74A84">
        <w:rPr>
          <w:rFonts w:ascii="Times New Roman" w:hAnsi="Times New Roman" w:cs="Times New Roman"/>
          <w:bCs/>
          <w:sz w:val="28"/>
          <w:szCs w:val="28"/>
        </w:rPr>
        <w:t>сведения об организации;</w:t>
      </w:r>
    </w:p>
    <w:p w:rsidR="0082278E" w:rsidRPr="00B74A84" w:rsidRDefault="0082278E" w:rsidP="002E00FC">
      <w:pPr>
        <w:pStyle w:val="Style3"/>
        <w:numPr>
          <w:ilvl w:val="0"/>
          <w:numId w:val="8"/>
        </w:numPr>
        <w:spacing w:line="360" w:lineRule="auto"/>
        <w:ind w:left="360"/>
        <w:jc w:val="both"/>
        <w:rPr>
          <w:rFonts w:ascii="Times New Roman" w:hAnsi="Times New Roman" w:cs="Times New Roman"/>
          <w:bCs/>
          <w:sz w:val="28"/>
          <w:szCs w:val="28"/>
        </w:rPr>
      </w:pPr>
      <w:r w:rsidRPr="00B74A84">
        <w:rPr>
          <w:rFonts w:ascii="Times New Roman" w:hAnsi="Times New Roman" w:cs="Times New Roman"/>
          <w:bCs/>
          <w:sz w:val="28"/>
          <w:szCs w:val="28"/>
        </w:rPr>
        <w:t>план маркетинга;</w:t>
      </w:r>
    </w:p>
    <w:p w:rsidR="0082278E" w:rsidRPr="00B74A84" w:rsidRDefault="0082278E" w:rsidP="002E00FC">
      <w:pPr>
        <w:pStyle w:val="Style3"/>
        <w:numPr>
          <w:ilvl w:val="0"/>
          <w:numId w:val="7"/>
        </w:numPr>
        <w:spacing w:line="360" w:lineRule="auto"/>
        <w:ind w:left="360"/>
        <w:jc w:val="both"/>
        <w:rPr>
          <w:rFonts w:ascii="Times New Roman" w:hAnsi="Times New Roman" w:cs="Times New Roman"/>
          <w:bCs/>
          <w:sz w:val="28"/>
          <w:szCs w:val="28"/>
        </w:rPr>
      </w:pPr>
      <w:r w:rsidRPr="00B74A84">
        <w:rPr>
          <w:rFonts w:ascii="Times New Roman" w:hAnsi="Times New Roman" w:cs="Times New Roman"/>
          <w:bCs/>
          <w:sz w:val="28"/>
          <w:szCs w:val="28"/>
        </w:rPr>
        <w:t>план производства;</w:t>
      </w:r>
    </w:p>
    <w:p w:rsidR="0082278E" w:rsidRPr="00B74A84" w:rsidRDefault="0082278E" w:rsidP="002E00FC">
      <w:pPr>
        <w:pStyle w:val="Style3"/>
        <w:numPr>
          <w:ilvl w:val="0"/>
          <w:numId w:val="9"/>
        </w:numPr>
        <w:spacing w:line="360" w:lineRule="auto"/>
        <w:ind w:left="360"/>
        <w:jc w:val="both"/>
        <w:rPr>
          <w:rFonts w:ascii="Times New Roman" w:hAnsi="Times New Roman" w:cs="Times New Roman"/>
          <w:bCs/>
          <w:sz w:val="28"/>
          <w:szCs w:val="28"/>
        </w:rPr>
      </w:pPr>
      <w:r w:rsidRPr="00B74A84">
        <w:rPr>
          <w:rFonts w:ascii="Times New Roman" w:hAnsi="Times New Roman" w:cs="Times New Roman"/>
          <w:bCs/>
          <w:sz w:val="28"/>
          <w:szCs w:val="28"/>
        </w:rPr>
        <w:t>оперативный план;</w:t>
      </w:r>
    </w:p>
    <w:p w:rsidR="0082278E" w:rsidRPr="00B74A84" w:rsidRDefault="0082278E" w:rsidP="002E00FC">
      <w:pPr>
        <w:pStyle w:val="Style3"/>
        <w:numPr>
          <w:ilvl w:val="0"/>
          <w:numId w:val="9"/>
        </w:numPr>
        <w:spacing w:line="360" w:lineRule="auto"/>
        <w:ind w:left="360"/>
        <w:jc w:val="both"/>
        <w:rPr>
          <w:rFonts w:ascii="Times New Roman" w:hAnsi="Times New Roman" w:cs="Times New Roman"/>
          <w:bCs/>
          <w:sz w:val="28"/>
          <w:szCs w:val="28"/>
        </w:rPr>
      </w:pPr>
      <w:r w:rsidRPr="00B74A84">
        <w:rPr>
          <w:rFonts w:ascii="Times New Roman" w:hAnsi="Times New Roman" w:cs="Times New Roman"/>
          <w:bCs/>
          <w:sz w:val="28"/>
          <w:szCs w:val="28"/>
        </w:rPr>
        <w:t>план страхования;</w:t>
      </w:r>
    </w:p>
    <w:p w:rsidR="0082278E" w:rsidRPr="00B74A84" w:rsidRDefault="0082278E" w:rsidP="002E00FC">
      <w:pPr>
        <w:pStyle w:val="Style3"/>
        <w:numPr>
          <w:ilvl w:val="0"/>
          <w:numId w:val="9"/>
        </w:numPr>
        <w:spacing w:line="360" w:lineRule="auto"/>
        <w:ind w:left="360"/>
        <w:jc w:val="both"/>
        <w:rPr>
          <w:rFonts w:ascii="Times New Roman" w:hAnsi="Times New Roman" w:cs="Times New Roman"/>
          <w:bCs/>
          <w:sz w:val="28"/>
          <w:szCs w:val="28"/>
        </w:rPr>
      </w:pPr>
      <w:r w:rsidRPr="00B74A84">
        <w:rPr>
          <w:rFonts w:ascii="Times New Roman" w:hAnsi="Times New Roman" w:cs="Times New Roman"/>
          <w:bCs/>
          <w:sz w:val="28"/>
          <w:szCs w:val="28"/>
        </w:rPr>
        <w:t>правовое обоснование;</w:t>
      </w:r>
    </w:p>
    <w:p w:rsidR="0082278E" w:rsidRPr="00B74A84" w:rsidRDefault="0082278E" w:rsidP="002E00FC">
      <w:pPr>
        <w:pStyle w:val="Style3"/>
        <w:numPr>
          <w:ilvl w:val="0"/>
          <w:numId w:val="9"/>
        </w:numPr>
        <w:spacing w:line="360" w:lineRule="auto"/>
        <w:ind w:left="360"/>
        <w:jc w:val="both"/>
        <w:rPr>
          <w:rFonts w:ascii="Times New Roman" w:hAnsi="Times New Roman" w:cs="Times New Roman"/>
          <w:bCs/>
          <w:sz w:val="28"/>
          <w:szCs w:val="28"/>
        </w:rPr>
      </w:pPr>
      <w:r w:rsidRPr="00B74A84">
        <w:rPr>
          <w:rFonts w:ascii="Times New Roman" w:hAnsi="Times New Roman" w:cs="Times New Roman"/>
          <w:bCs/>
          <w:sz w:val="28"/>
          <w:szCs w:val="28"/>
        </w:rPr>
        <w:t>план управления инвестициями;</w:t>
      </w:r>
    </w:p>
    <w:p w:rsidR="0082278E" w:rsidRPr="00B74A84" w:rsidRDefault="0082278E" w:rsidP="002E00FC">
      <w:pPr>
        <w:pStyle w:val="Style3"/>
        <w:numPr>
          <w:ilvl w:val="0"/>
          <w:numId w:val="9"/>
        </w:numPr>
        <w:spacing w:line="360" w:lineRule="auto"/>
        <w:ind w:left="360"/>
        <w:jc w:val="both"/>
        <w:rPr>
          <w:rFonts w:ascii="Times New Roman" w:hAnsi="Times New Roman" w:cs="Times New Roman"/>
          <w:bCs/>
          <w:sz w:val="28"/>
          <w:szCs w:val="28"/>
        </w:rPr>
      </w:pPr>
      <w:r w:rsidRPr="00B74A84">
        <w:rPr>
          <w:rFonts w:ascii="Times New Roman" w:hAnsi="Times New Roman" w:cs="Times New Roman"/>
          <w:bCs/>
          <w:sz w:val="28"/>
          <w:szCs w:val="28"/>
        </w:rPr>
        <w:t>финансовый план.</w:t>
      </w:r>
    </w:p>
    <w:p w:rsidR="0082278E" w:rsidRPr="00B74A84" w:rsidRDefault="0082278E" w:rsidP="000B4DCC">
      <w:pPr>
        <w:pStyle w:val="Style3"/>
        <w:spacing w:line="360" w:lineRule="auto"/>
        <w:ind w:firstLine="720"/>
        <w:jc w:val="both"/>
        <w:rPr>
          <w:rFonts w:ascii="Times New Roman" w:hAnsi="Times New Roman" w:cs="Times New Roman"/>
          <w:bCs/>
          <w:sz w:val="28"/>
          <w:szCs w:val="28"/>
        </w:rPr>
      </w:pPr>
      <w:r w:rsidRPr="00B74A84">
        <w:rPr>
          <w:rFonts w:ascii="Times New Roman" w:hAnsi="Times New Roman" w:cs="Times New Roman"/>
          <w:bCs/>
          <w:sz w:val="28"/>
          <w:szCs w:val="28"/>
        </w:rPr>
        <w:lastRenderedPageBreak/>
        <w:t>При разработке отдельных разделов плана разработчики стремятся к тому, чтобы в бизнес-плане была сконцентрирована не только информация, необходимая руководителю для управления организацией, но и те данные, которые требуются заинтересованным специалистам. Степень детализации разделов плана зависит от целей и задач, решаемых организацией в плановом периоде.</w:t>
      </w:r>
    </w:p>
    <w:p w:rsidR="0082278E" w:rsidRPr="00B74A84" w:rsidRDefault="0082278E" w:rsidP="000B4DCC">
      <w:pPr>
        <w:pStyle w:val="Style3"/>
        <w:spacing w:line="360" w:lineRule="auto"/>
        <w:ind w:firstLine="720"/>
        <w:jc w:val="both"/>
        <w:rPr>
          <w:rFonts w:ascii="Times New Roman" w:hAnsi="Times New Roman" w:cs="Times New Roman"/>
          <w:bCs/>
          <w:sz w:val="28"/>
          <w:szCs w:val="28"/>
        </w:rPr>
      </w:pPr>
      <w:r w:rsidRPr="00B74A84">
        <w:rPr>
          <w:rFonts w:ascii="Times New Roman" w:hAnsi="Times New Roman" w:cs="Times New Roman"/>
          <w:bCs/>
          <w:sz w:val="28"/>
          <w:szCs w:val="28"/>
        </w:rPr>
        <w:t>Значительная часть бизнес-плана раскрывает организационные и производственные факторы</w:t>
      </w:r>
      <w:r w:rsidR="000B4DCC">
        <w:rPr>
          <w:rFonts w:ascii="Times New Roman" w:hAnsi="Times New Roman" w:cs="Times New Roman"/>
          <w:bCs/>
          <w:sz w:val="28"/>
          <w:szCs w:val="28"/>
        </w:rPr>
        <w:t>,</w:t>
      </w:r>
      <w:r w:rsidRPr="00B74A84">
        <w:rPr>
          <w:rFonts w:ascii="Times New Roman" w:hAnsi="Times New Roman" w:cs="Times New Roman"/>
          <w:bCs/>
          <w:sz w:val="28"/>
          <w:szCs w:val="28"/>
        </w:rPr>
        <w:t xml:space="preserve"> предлагаемой бизнес-идеи. В этих разделах бизнес-план</w:t>
      </w:r>
      <w:r>
        <w:rPr>
          <w:rFonts w:ascii="Times New Roman" w:hAnsi="Times New Roman" w:cs="Times New Roman"/>
          <w:bCs/>
          <w:sz w:val="28"/>
          <w:szCs w:val="28"/>
        </w:rPr>
        <w:t>а в обобщенном виде дается пред</w:t>
      </w:r>
      <w:r w:rsidRPr="00B74A84">
        <w:rPr>
          <w:rFonts w:ascii="Times New Roman" w:hAnsi="Times New Roman" w:cs="Times New Roman"/>
          <w:bCs/>
          <w:sz w:val="28"/>
          <w:szCs w:val="28"/>
        </w:rPr>
        <w:t xml:space="preserve">ставление о рассматриваемой бизнес-идее (производство новых видов продукции, выход на </w:t>
      </w:r>
      <w:r>
        <w:rPr>
          <w:rFonts w:ascii="Times New Roman" w:hAnsi="Times New Roman" w:cs="Times New Roman"/>
          <w:bCs/>
          <w:sz w:val="28"/>
          <w:szCs w:val="28"/>
        </w:rPr>
        <w:t>новые рынки, освоение новых про</w:t>
      </w:r>
      <w:r w:rsidRPr="00B74A84">
        <w:rPr>
          <w:rFonts w:ascii="Times New Roman" w:hAnsi="Times New Roman" w:cs="Times New Roman"/>
          <w:bCs/>
          <w:sz w:val="28"/>
          <w:szCs w:val="28"/>
        </w:rPr>
        <w:t>изводств и технологий).</w:t>
      </w:r>
    </w:p>
    <w:p w:rsidR="0082278E" w:rsidRPr="00B74A84" w:rsidRDefault="0082278E" w:rsidP="000B4DCC">
      <w:pPr>
        <w:pStyle w:val="Style3"/>
        <w:spacing w:line="360" w:lineRule="auto"/>
        <w:ind w:firstLine="720"/>
        <w:jc w:val="both"/>
        <w:rPr>
          <w:rFonts w:ascii="Times New Roman" w:hAnsi="Times New Roman" w:cs="Times New Roman"/>
          <w:bCs/>
          <w:sz w:val="28"/>
          <w:szCs w:val="28"/>
        </w:rPr>
      </w:pPr>
      <w:r w:rsidRPr="00B74A84">
        <w:rPr>
          <w:rFonts w:ascii="Times New Roman" w:hAnsi="Times New Roman" w:cs="Times New Roman"/>
          <w:bCs/>
          <w:sz w:val="28"/>
          <w:szCs w:val="28"/>
        </w:rPr>
        <w:t>В основной части бизнес-плана обосновываются затраты на реализацию и конкретизируется цена готовой продукции.</w:t>
      </w:r>
    </w:p>
    <w:p w:rsidR="00330924" w:rsidRDefault="0082278E" w:rsidP="00330924">
      <w:pPr>
        <w:pStyle w:val="Style3"/>
        <w:spacing w:line="360" w:lineRule="auto"/>
        <w:ind w:firstLine="720"/>
        <w:jc w:val="both"/>
        <w:rPr>
          <w:rFonts w:ascii="Times New Roman" w:hAnsi="Times New Roman" w:cs="Times New Roman"/>
          <w:bCs/>
          <w:sz w:val="28"/>
          <w:szCs w:val="28"/>
        </w:rPr>
      </w:pPr>
      <w:r w:rsidRPr="00B74A84">
        <w:rPr>
          <w:rFonts w:ascii="Times New Roman" w:hAnsi="Times New Roman" w:cs="Times New Roman"/>
          <w:bCs/>
          <w:sz w:val="28"/>
          <w:szCs w:val="28"/>
        </w:rPr>
        <w:t xml:space="preserve">В состав бизнес-плана входят детально рассчитанный производственный план, маркетинговые исследования рынка сбыта продукции. В нем оцениваются степень конкуренции на рынке и насыщенность его аналогичными видами </w:t>
      </w:r>
      <w:r w:rsidR="002F1BC7" w:rsidRPr="00B74A84">
        <w:rPr>
          <w:rFonts w:ascii="Times New Roman" w:hAnsi="Times New Roman" w:cs="Times New Roman"/>
          <w:bCs/>
          <w:sz w:val="28"/>
          <w:szCs w:val="28"/>
        </w:rPr>
        <w:t>продукции,</w:t>
      </w:r>
      <w:r w:rsidRPr="00B74A84">
        <w:rPr>
          <w:rFonts w:ascii="Times New Roman" w:hAnsi="Times New Roman" w:cs="Times New Roman"/>
          <w:bCs/>
          <w:sz w:val="28"/>
          <w:szCs w:val="28"/>
        </w:rPr>
        <w:t xml:space="preserve"> и определяется стоим</w:t>
      </w:r>
      <w:r w:rsidR="00330924">
        <w:rPr>
          <w:rFonts w:ascii="Times New Roman" w:hAnsi="Times New Roman" w:cs="Times New Roman"/>
          <w:bCs/>
          <w:sz w:val="28"/>
          <w:szCs w:val="28"/>
        </w:rPr>
        <w:t>ость проведения рекламной кампании.</w:t>
      </w:r>
    </w:p>
    <w:p w:rsidR="0082278E" w:rsidRDefault="00330924" w:rsidP="00330924">
      <w:pPr>
        <w:pStyle w:val="Style3"/>
        <w:spacing w:line="360" w:lineRule="auto"/>
        <w:ind w:firstLine="720"/>
        <w:jc w:val="both"/>
        <w:rPr>
          <w:rFonts w:ascii="Times New Roman" w:hAnsi="Times New Roman" w:cs="Times New Roman"/>
          <w:bCs/>
          <w:sz w:val="28"/>
          <w:szCs w:val="28"/>
        </w:rPr>
      </w:pPr>
      <w:r w:rsidRPr="00B74A84">
        <w:rPr>
          <w:rFonts w:ascii="Times New Roman" w:hAnsi="Times New Roman" w:cs="Times New Roman"/>
          <w:bCs/>
          <w:sz w:val="28"/>
          <w:szCs w:val="28"/>
        </w:rPr>
        <w:t>Заключительный раздел бизнес-плана — финансовый план, который разрабатывается ка</w:t>
      </w:r>
      <w:r>
        <w:rPr>
          <w:rFonts w:ascii="Times New Roman" w:hAnsi="Times New Roman" w:cs="Times New Roman"/>
          <w:bCs/>
          <w:sz w:val="28"/>
          <w:szCs w:val="28"/>
        </w:rPr>
        <w:t>к прогнозные финансовые докумен</w:t>
      </w:r>
      <w:r w:rsidRPr="00B74A84">
        <w:rPr>
          <w:rFonts w:ascii="Times New Roman" w:hAnsi="Times New Roman" w:cs="Times New Roman"/>
          <w:bCs/>
          <w:sz w:val="28"/>
          <w:szCs w:val="28"/>
        </w:rPr>
        <w:t>ты,</w:t>
      </w:r>
      <w:r>
        <w:rPr>
          <w:rFonts w:ascii="Times New Roman" w:hAnsi="Times New Roman" w:cs="Times New Roman"/>
          <w:bCs/>
          <w:sz w:val="28"/>
          <w:szCs w:val="28"/>
        </w:rPr>
        <w:t xml:space="preserve"> </w:t>
      </w:r>
      <w:r w:rsidRPr="00D85BFC">
        <w:rPr>
          <w:rFonts w:ascii="Times New Roman" w:hAnsi="Times New Roman" w:cs="Times New Roman"/>
          <w:bCs/>
          <w:sz w:val="28"/>
          <w:szCs w:val="28"/>
        </w:rPr>
        <w:t xml:space="preserve">обобщающие материалы всех предыдущих разделов бизнес-плана в стоимостном выражении. Он посвящен планированию финансового обеспечения деятельности организации в целях наиболее эффективного использования имеющихся финансовых ресурсов. </w:t>
      </w:r>
    </w:p>
    <w:p w:rsidR="00314EC1" w:rsidRDefault="00314EC1" w:rsidP="008767B8">
      <w:pPr>
        <w:spacing w:line="360" w:lineRule="auto"/>
        <w:jc w:val="center"/>
        <w:rPr>
          <w:b/>
          <w:sz w:val="28"/>
          <w:szCs w:val="28"/>
        </w:rPr>
      </w:pPr>
    </w:p>
    <w:p w:rsidR="007F31D1" w:rsidRDefault="008767B8" w:rsidP="008767B8">
      <w:pPr>
        <w:spacing w:line="360" w:lineRule="auto"/>
        <w:jc w:val="center"/>
        <w:rPr>
          <w:b/>
          <w:sz w:val="28"/>
          <w:szCs w:val="28"/>
        </w:rPr>
      </w:pPr>
      <w:r w:rsidRPr="00756B69">
        <w:rPr>
          <w:b/>
          <w:sz w:val="28"/>
          <w:szCs w:val="28"/>
        </w:rPr>
        <w:t>1.</w:t>
      </w:r>
      <w:r w:rsidR="000B2408">
        <w:rPr>
          <w:b/>
          <w:sz w:val="28"/>
          <w:szCs w:val="28"/>
        </w:rPr>
        <w:t>3</w:t>
      </w:r>
      <w:r w:rsidRPr="00756B69">
        <w:rPr>
          <w:b/>
          <w:sz w:val="28"/>
          <w:szCs w:val="28"/>
        </w:rPr>
        <w:t xml:space="preserve"> </w:t>
      </w:r>
      <w:r>
        <w:rPr>
          <w:b/>
          <w:sz w:val="28"/>
          <w:szCs w:val="28"/>
        </w:rPr>
        <w:t>Финансовый план как составная часть бизнес-плана</w:t>
      </w:r>
    </w:p>
    <w:p w:rsidR="00C171EE" w:rsidRPr="0097263E" w:rsidRDefault="00C171EE" w:rsidP="00C171EE">
      <w:pPr>
        <w:widowControl w:val="0"/>
        <w:tabs>
          <w:tab w:val="num" w:pos="709"/>
        </w:tabs>
        <w:spacing w:line="360" w:lineRule="auto"/>
        <w:ind w:firstLine="720"/>
        <w:jc w:val="both"/>
        <w:rPr>
          <w:sz w:val="28"/>
          <w:szCs w:val="28"/>
        </w:rPr>
      </w:pPr>
      <w:r w:rsidRPr="0097263E">
        <w:rPr>
          <w:sz w:val="28"/>
          <w:szCs w:val="28"/>
        </w:rPr>
        <w:t>Финансовый план</w:t>
      </w:r>
      <w:r w:rsidRPr="0097263E">
        <w:rPr>
          <w:b/>
          <w:sz w:val="28"/>
          <w:szCs w:val="28"/>
        </w:rPr>
        <w:t xml:space="preserve"> – </w:t>
      </w:r>
      <w:r w:rsidRPr="0097263E">
        <w:rPr>
          <w:sz w:val="28"/>
          <w:szCs w:val="28"/>
        </w:rPr>
        <w:t xml:space="preserve">это важнейшая часть бизнес-плана, в которой обобщены и представлены в стоимостном выражении все разделы бизнес-плана.  </w:t>
      </w:r>
    </w:p>
    <w:p w:rsidR="00C171EE" w:rsidRPr="0097263E" w:rsidRDefault="00C171EE" w:rsidP="00C171EE">
      <w:pPr>
        <w:widowControl w:val="0"/>
        <w:spacing w:line="360" w:lineRule="auto"/>
        <w:ind w:firstLine="720"/>
        <w:jc w:val="both"/>
        <w:rPr>
          <w:sz w:val="28"/>
          <w:szCs w:val="28"/>
        </w:rPr>
      </w:pPr>
      <w:r w:rsidRPr="0097263E">
        <w:rPr>
          <w:sz w:val="28"/>
          <w:szCs w:val="28"/>
        </w:rPr>
        <w:t>Финансовый план бизнес-плана включает следующие разрабатываемые документы:</w:t>
      </w:r>
    </w:p>
    <w:p w:rsidR="00C171EE" w:rsidRPr="0097263E" w:rsidRDefault="00C171EE" w:rsidP="00C171EE">
      <w:pPr>
        <w:widowControl w:val="0"/>
        <w:spacing w:line="360" w:lineRule="auto"/>
        <w:ind w:firstLine="720"/>
        <w:jc w:val="both"/>
        <w:rPr>
          <w:sz w:val="28"/>
          <w:szCs w:val="28"/>
        </w:rPr>
      </w:pPr>
      <w:r w:rsidRPr="0097263E">
        <w:rPr>
          <w:sz w:val="28"/>
          <w:szCs w:val="28"/>
        </w:rPr>
        <w:lastRenderedPageBreak/>
        <w:t xml:space="preserve">1. Прогноз объема реализации продукции (услуг). Основная задача  - дать представление о той доле рынка, которую предполагается завоевать новой продукцией. Такой прогноз составляется на три года вперед с разбивкой по годам (помесячно, поквартально, за 12 месяцев). </w:t>
      </w:r>
    </w:p>
    <w:p w:rsidR="00C171EE" w:rsidRPr="0097263E" w:rsidRDefault="00C171EE" w:rsidP="00C171EE">
      <w:pPr>
        <w:widowControl w:val="0"/>
        <w:spacing w:line="360" w:lineRule="auto"/>
        <w:ind w:firstLine="720"/>
        <w:jc w:val="both"/>
        <w:rPr>
          <w:iCs/>
          <w:sz w:val="28"/>
          <w:szCs w:val="28"/>
        </w:rPr>
      </w:pPr>
      <w:r w:rsidRPr="0097263E">
        <w:rPr>
          <w:sz w:val="28"/>
          <w:szCs w:val="28"/>
        </w:rPr>
        <w:t xml:space="preserve">2. План доходов и расходов, который включает следующие показатели. </w:t>
      </w:r>
      <w:r w:rsidRPr="0097263E">
        <w:rPr>
          <w:iCs/>
          <w:sz w:val="28"/>
          <w:szCs w:val="28"/>
        </w:rPr>
        <w:t xml:space="preserve">Основная задача – </w:t>
      </w:r>
      <w:r w:rsidRPr="0097263E">
        <w:rPr>
          <w:sz w:val="28"/>
          <w:szCs w:val="28"/>
        </w:rPr>
        <w:t>выявить доходность выпуска продукции, ее рентабельность, уровень производственных и непроизводственных издержек, взаимоотношения предприятия с бюджетной системой, объем предполагаемой чистой прибыли, прибыль после уплаты налогов.</w:t>
      </w:r>
    </w:p>
    <w:p w:rsidR="00C171EE" w:rsidRPr="0097263E" w:rsidRDefault="00C171EE" w:rsidP="00C171EE">
      <w:pPr>
        <w:widowControl w:val="0"/>
        <w:spacing w:line="360" w:lineRule="auto"/>
        <w:ind w:firstLine="720"/>
        <w:jc w:val="both"/>
        <w:rPr>
          <w:sz w:val="28"/>
          <w:szCs w:val="28"/>
        </w:rPr>
      </w:pPr>
      <w:r w:rsidRPr="0097263E">
        <w:rPr>
          <w:sz w:val="28"/>
          <w:szCs w:val="28"/>
        </w:rPr>
        <w:t xml:space="preserve">3. План движения денежных средств – оценка потребности в денежных средствах для нормального функционирования предприятия, организации, проверки синхронности денежных поступлений и выплат, ликвидности предприятия. </w:t>
      </w:r>
    </w:p>
    <w:p w:rsidR="00C171EE" w:rsidRPr="0097263E" w:rsidRDefault="00C171EE" w:rsidP="00C171EE">
      <w:pPr>
        <w:widowControl w:val="0"/>
        <w:spacing w:line="360" w:lineRule="auto"/>
        <w:ind w:firstLine="720"/>
        <w:jc w:val="both"/>
        <w:rPr>
          <w:sz w:val="28"/>
          <w:szCs w:val="28"/>
        </w:rPr>
      </w:pPr>
      <w:r w:rsidRPr="0097263E">
        <w:rPr>
          <w:sz w:val="28"/>
          <w:szCs w:val="28"/>
        </w:rPr>
        <w:t>4. Прогноз бухгалтерского баланса организации. Предназначен для специалистов коммерческих банков в оценке тех сумм, которые намечается вложить в активы разных типов и за счет каких пассивов предприниматель собирается финансировать создание или приобретение этих активов. Рекомендуется составлять на начало и конец первого года реализации продукции.</w:t>
      </w:r>
    </w:p>
    <w:p w:rsidR="00C171EE" w:rsidRDefault="00C171EE" w:rsidP="00C171EE">
      <w:pPr>
        <w:widowControl w:val="0"/>
        <w:spacing w:line="360" w:lineRule="auto"/>
        <w:ind w:firstLine="720"/>
        <w:jc w:val="both"/>
        <w:rPr>
          <w:sz w:val="28"/>
          <w:szCs w:val="28"/>
        </w:rPr>
      </w:pPr>
      <w:r w:rsidRPr="0097263E">
        <w:rPr>
          <w:iCs/>
          <w:sz w:val="28"/>
          <w:szCs w:val="28"/>
        </w:rPr>
        <w:t>5. График достижения безубыточности - э</w:t>
      </w:r>
      <w:r w:rsidRPr="0097263E">
        <w:rPr>
          <w:sz w:val="28"/>
          <w:szCs w:val="28"/>
        </w:rPr>
        <w:t>то схема, показывающая влияние на прибыль объемов производства, продажной цены и себестоимости продукции (в разбивке на условно-постоянные и условно-временные издержки).</w:t>
      </w:r>
      <w:r w:rsidRPr="0097263E">
        <w:rPr>
          <w:iCs/>
          <w:sz w:val="28"/>
          <w:szCs w:val="28"/>
        </w:rPr>
        <w:t xml:space="preserve"> </w:t>
      </w:r>
      <w:r w:rsidRPr="0097263E">
        <w:rPr>
          <w:sz w:val="28"/>
          <w:szCs w:val="28"/>
        </w:rPr>
        <w:t>С помощью этого графика можно найти так называемую точку безубыточности, то есть тот объем производства, при котором кривая, показывающая изменение выручки от реализации (при заданном уровне цен), пересечется с кривой, показывающей изменение себестоимости продукции.</w:t>
      </w:r>
    </w:p>
    <w:p w:rsidR="00AB399A" w:rsidRPr="00C72AB0" w:rsidRDefault="00AB399A" w:rsidP="00C171EE">
      <w:pPr>
        <w:widowControl w:val="0"/>
        <w:spacing w:line="360" w:lineRule="auto"/>
        <w:ind w:firstLine="720"/>
        <w:jc w:val="both"/>
        <w:rPr>
          <w:color w:val="000000" w:themeColor="text1"/>
          <w:sz w:val="28"/>
          <w:szCs w:val="28"/>
        </w:rPr>
      </w:pPr>
      <w:r>
        <w:rPr>
          <w:sz w:val="28"/>
          <w:szCs w:val="28"/>
        </w:rPr>
        <w:t xml:space="preserve">Перечень перечисленных плановых документов соответствует требованиям мировой практики бизнес-планирования, в которых отражаются все важнейшие количественные и качественные финансовые показатели (объем продаж, общая прибыль, объем необходимых инвестиций, потребность в </w:t>
      </w:r>
      <w:r>
        <w:rPr>
          <w:sz w:val="28"/>
          <w:szCs w:val="28"/>
        </w:rPr>
        <w:lastRenderedPageBreak/>
        <w:t xml:space="preserve">капитале с указанием собственных и заемных средств, источников их привлечения, сроков погашения задолженности, сроков окупаемости вложений, издержек производства и обращения). Важной и необходимой составляющей финансового плана является прогноз бухгалтерского баланса. На его основе выполняются расчеты всех показателей финансового состояния организации и дается финансовая оценка результатов запланированных в бизнес-плане действий. Балансовый план подводит итог экономической и финансовой деятельности предприятия и позволяет проверить прогноз прибылей (убытков) </w:t>
      </w:r>
      <w:r w:rsidRPr="00C72AB0">
        <w:rPr>
          <w:color w:val="000000" w:themeColor="text1"/>
          <w:sz w:val="28"/>
          <w:szCs w:val="28"/>
        </w:rPr>
        <w:t>и движения наличных средств</w:t>
      </w:r>
      <w:r w:rsidR="008877DB" w:rsidRPr="00C72AB0">
        <w:rPr>
          <w:color w:val="000000" w:themeColor="text1"/>
          <w:sz w:val="28"/>
          <w:szCs w:val="28"/>
        </w:rPr>
        <w:t xml:space="preserve"> </w:t>
      </w:r>
      <w:r w:rsidR="00C72AB0" w:rsidRPr="00C72AB0">
        <w:rPr>
          <w:color w:val="000000" w:themeColor="text1"/>
          <w:sz w:val="28"/>
          <w:szCs w:val="28"/>
        </w:rPr>
        <w:t>[6</w:t>
      </w:r>
      <w:r w:rsidR="00A602E5" w:rsidRPr="00C72AB0">
        <w:rPr>
          <w:color w:val="000000" w:themeColor="text1"/>
          <w:sz w:val="28"/>
          <w:szCs w:val="28"/>
        </w:rPr>
        <w:t>,</w:t>
      </w:r>
      <w:r w:rsidR="00C72AB0" w:rsidRPr="00C72AB0">
        <w:rPr>
          <w:color w:val="000000" w:themeColor="text1"/>
          <w:sz w:val="28"/>
          <w:szCs w:val="28"/>
        </w:rPr>
        <w:t xml:space="preserve"> </w:t>
      </w:r>
      <w:r w:rsidR="00C72AB0" w:rsidRPr="00C72AB0">
        <w:rPr>
          <w:color w:val="000000" w:themeColor="text1"/>
          <w:sz w:val="28"/>
          <w:szCs w:val="28"/>
          <w:lang w:val="en-US"/>
        </w:rPr>
        <w:t>c</w:t>
      </w:r>
      <w:r w:rsidR="00C72AB0" w:rsidRPr="00C72AB0">
        <w:rPr>
          <w:color w:val="000000" w:themeColor="text1"/>
          <w:sz w:val="28"/>
          <w:szCs w:val="28"/>
        </w:rPr>
        <w:t>.</w:t>
      </w:r>
      <w:r w:rsidR="00A602E5" w:rsidRPr="00C72AB0">
        <w:rPr>
          <w:color w:val="000000" w:themeColor="text1"/>
          <w:sz w:val="28"/>
          <w:szCs w:val="28"/>
        </w:rPr>
        <w:t>230</w:t>
      </w:r>
      <w:r w:rsidR="00C72AB0" w:rsidRPr="00C72AB0">
        <w:rPr>
          <w:color w:val="000000" w:themeColor="text1"/>
          <w:sz w:val="28"/>
          <w:szCs w:val="28"/>
        </w:rPr>
        <w:t>]</w:t>
      </w:r>
      <w:r w:rsidRPr="00C72AB0">
        <w:rPr>
          <w:color w:val="000000" w:themeColor="text1"/>
          <w:sz w:val="28"/>
          <w:szCs w:val="28"/>
        </w:rPr>
        <w:t>.</w:t>
      </w:r>
    </w:p>
    <w:p w:rsidR="00275E0F" w:rsidRDefault="00275E0F" w:rsidP="00C171EE">
      <w:pPr>
        <w:widowControl w:val="0"/>
        <w:spacing w:line="360" w:lineRule="auto"/>
        <w:ind w:firstLine="720"/>
        <w:jc w:val="both"/>
        <w:rPr>
          <w:color w:val="FF0000"/>
          <w:sz w:val="28"/>
          <w:szCs w:val="28"/>
        </w:rPr>
      </w:pPr>
    </w:p>
    <w:p w:rsidR="00E71568" w:rsidRDefault="00E71568" w:rsidP="00C171EE">
      <w:pPr>
        <w:widowControl w:val="0"/>
        <w:spacing w:line="360" w:lineRule="auto"/>
        <w:ind w:firstLine="720"/>
        <w:jc w:val="both"/>
        <w:rPr>
          <w:color w:val="FF0000"/>
          <w:sz w:val="28"/>
          <w:szCs w:val="28"/>
        </w:rPr>
      </w:pPr>
    </w:p>
    <w:p w:rsidR="00E71568" w:rsidRDefault="00E71568" w:rsidP="00C171EE">
      <w:pPr>
        <w:widowControl w:val="0"/>
        <w:spacing w:line="360" w:lineRule="auto"/>
        <w:ind w:firstLine="720"/>
        <w:jc w:val="both"/>
        <w:rPr>
          <w:color w:val="FF0000"/>
          <w:sz w:val="28"/>
          <w:szCs w:val="28"/>
        </w:rPr>
      </w:pPr>
    </w:p>
    <w:p w:rsidR="00E71568" w:rsidRDefault="00E71568" w:rsidP="00C171EE">
      <w:pPr>
        <w:widowControl w:val="0"/>
        <w:spacing w:line="360" w:lineRule="auto"/>
        <w:ind w:firstLine="720"/>
        <w:jc w:val="both"/>
        <w:rPr>
          <w:color w:val="FF0000"/>
          <w:sz w:val="28"/>
          <w:szCs w:val="28"/>
        </w:rPr>
      </w:pPr>
    </w:p>
    <w:p w:rsidR="00E71568" w:rsidRDefault="00E71568" w:rsidP="00C171EE">
      <w:pPr>
        <w:widowControl w:val="0"/>
        <w:spacing w:line="360" w:lineRule="auto"/>
        <w:ind w:firstLine="720"/>
        <w:jc w:val="both"/>
        <w:rPr>
          <w:color w:val="FF0000"/>
          <w:sz w:val="28"/>
          <w:szCs w:val="28"/>
        </w:rPr>
      </w:pPr>
    </w:p>
    <w:p w:rsidR="00E71568" w:rsidRDefault="00E71568" w:rsidP="00C171EE">
      <w:pPr>
        <w:widowControl w:val="0"/>
        <w:spacing w:line="360" w:lineRule="auto"/>
        <w:ind w:firstLine="720"/>
        <w:jc w:val="both"/>
        <w:rPr>
          <w:color w:val="FF0000"/>
          <w:sz w:val="28"/>
          <w:szCs w:val="28"/>
        </w:rPr>
      </w:pPr>
    </w:p>
    <w:p w:rsidR="00E71568" w:rsidRDefault="00E71568" w:rsidP="00C171EE">
      <w:pPr>
        <w:widowControl w:val="0"/>
        <w:spacing w:line="360" w:lineRule="auto"/>
        <w:ind w:firstLine="720"/>
        <w:jc w:val="both"/>
        <w:rPr>
          <w:color w:val="FF0000"/>
          <w:sz w:val="28"/>
          <w:szCs w:val="28"/>
        </w:rPr>
      </w:pPr>
    </w:p>
    <w:p w:rsidR="00E71568" w:rsidRDefault="00E71568" w:rsidP="00C171EE">
      <w:pPr>
        <w:widowControl w:val="0"/>
        <w:spacing w:line="360" w:lineRule="auto"/>
        <w:ind w:firstLine="720"/>
        <w:jc w:val="both"/>
        <w:rPr>
          <w:color w:val="FF0000"/>
          <w:sz w:val="28"/>
          <w:szCs w:val="28"/>
        </w:rPr>
      </w:pPr>
    </w:p>
    <w:p w:rsidR="00314EC1" w:rsidRDefault="00314EC1" w:rsidP="00C171EE">
      <w:pPr>
        <w:widowControl w:val="0"/>
        <w:spacing w:line="360" w:lineRule="auto"/>
        <w:ind w:firstLine="720"/>
        <w:jc w:val="both"/>
        <w:rPr>
          <w:color w:val="FF0000"/>
          <w:sz w:val="28"/>
          <w:szCs w:val="28"/>
        </w:rPr>
      </w:pPr>
    </w:p>
    <w:p w:rsidR="00314EC1" w:rsidRDefault="00314EC1" w:rsidP="00C171EE">
      <w:pPr>
        <w:widowControl w:val="0"/>
        <w:spacing w:line="360" w:lineRule="auto"/>
        <w:ind w:firstLine="720"/>
        <w:jc w:val="both"/>
        <w:rPr>
          <w:color w:val="FF0000"/>
          <w:sz w:val="28"/>
          <w:szCs w:val="28"/>
        </w:rPr>
      </w:pPr>
    </w:p>
    <w:p w:rsidR="00314EC1" w:rsidRDefault="00314EC1" w:rsidP="00C171EE">
      <w:pPr>
        <w:widowControl w:val="0"/>
        <w:spacing w:line="360" w:lineRule="auto"/>
        <w:ind w:firstLine="720"/>
        <w:jc w:val="both"/>
        <w:rPr>
          <w:color w:val="FF0000"/>
          <w:sz w:val="28"/>
          <w:szCs w:val="28"/>
        </w:rPr>
      </w:pPr>
    </w:p>
    <w:p w:rsidR="00314EC1" w:rsidRDefault="00314EC1" w:rsidP="00C171EE">
      <w:pPr>
        <w:widowControl w:val="0"/>
        <w:spacing w:line="360" w:lineRule="auto"/>
        <w:ind w:firstLine="720"/>
        <w:jc w:val="both"/>
        <w:rPr>
          <w:color w:val="FF0000"/>
          <w:sz w:val="28"/>
          <w:szCs w:val="28"/>
        </w:rPr>
      </w:pPr>
    </w:p>
    <w:p w:rsidR="00314EC1" w:rsidRDefault="00314EC1" w:rsidP="00C171EE">
      <w:pPr>
        <w:widowControl w:val="0"/>
        <w:spacing w:line="360" w:lineRule="auto"/>
        <w:ind w:firstLine="720"/>
        <w:jc w:val="both"/>
        <w:rPr>
          <w:color w:val="FF0000"/>
          <w:sz w:val="28"/>
          <w:szCs w:val="28"/>
        </w:rPr>
      </w:pPr>
    </w:p>
    <w:p w:rsidR="00314EC1" w:rsidRDefault="00314EC1" w:rsidP="00C171EE">
      <w:pPr>
        <w:widowControl w:val="0"/>
        <w:spacing w:line="360" w:lineRule="auto"/>
        <w:ind w:firstLine="720"/>
        <w:jc w:val="both"/>
        <w:rPr>
          <w:color w:val="FF0000"/>
          <w:sz w:val="28"/>
          <w:szCs w:val="28"/>
        </w:rPr>
      </w:pPr>
    </w:p>
    <w:p w:rsidR="00314EC1" w:rsidRDefault="00314EC1" w:rsidP="00C171EE">
      <w:pPr>
        <w:widowControl w:val="0"/>
        <w:spacing w:line="360" w:lineRule="auto"/>
        <w:ind w:firstLine="720"/>
        <w:jc w:val="both"/>
        <w:rPr>
          <w:color w:val="FF0000"/>
          <w:sz w:val="28"/>
          <w:szCs w:val="28"/>
        </w:rPr>
      </w:pPr>
    </w:p>
    <w:p w:rsidR="00314EC1" w:rsidRDefault="00314EC1" w:rsidP="00C171EE">
      <w:pPr>
        <w:widowControl w:val="0"/>
        <w:spacing w:line="360" w:lineRule="auto"/>
        <w:ind w:firstLine="720"/>
        <w:jc w:val="both"/>
        <w:rPr>
          <w:color w:val="FF0000"/>
          <w:sz w:val="28"/>
          <w:szCs w:val="28"/>
        </w:rPr>
      </w:pPr>
    </w:p>
    <w:p w:rsidR="00314EC1" w:rsidRDefault="00314EC1" w:rsidP="00C171EE">
      <w:pPr>
        <w:widowControl w:val="0"/>
        <w:spacing w:line="360" w:lineRule="auto"/>
        <w:ind w:firstLine="720"/>
        <w:jc w:val="both"/>
        <w:rPr>
          <w:color w:val="FF0000"/>
          <w:sz w:val="28"/>
          <w:szCs w:val="28"/>
        </w:rPr>
      </w:pPr>
    </w:p>
    <w:p w:rsidR="00314EC1" w:rsidRDefault="00314EC1" w:rsidP="00C171EE">
      <w:pPr>
        <w:widowControl w:val="0"/>
        <w:spacing w:line="360" w:lineRule="auto"/>
        <w:ind w:firstLine="720"/>
        <w:jc w:val="both"/>
        <w:rPr>
          <w:color w:val="FF0000"/>
          <w:sz w:val="28"/>
          <w:szCs w:val="28"/>
        </w:rPr>
      </w:pPr>
    </w:p>
    <w:p w:rsidR="00314EC1" w:rsidRDefault="00314EC1" w:rsidP="00C171EE">
      <w:pPr>
        <w:widowControl w:val="0"/>
        <w:spacing w:line="360" w:lineRule="auto"/>
        <w:ind w:firstLine="720"/>
        <w:jc w:val="both"/>
        <w:rPr>
          <w:color w:val="FF0000"/>
          <w:sz w:val="28"/>
          <w:szCs w:val="28"/>
        </w:rPr>
      </w:pPr>
    </w:p>
    <w:p w:rsidR="00314EC1" w:rsidRDefault="00314EC1" w:rsidP="00C171EE">
      <w:pPr>
        <w:widowControl w:val="0"/>
        <w:spacing w:line="360" w:lineRule="auto"/>
        <w:ind w:firstLine="720"/>
        <w:jc w:val="both"/>
        <w:rPr>
          <w:color w:val="FF0000"/>
          <w:sz w:val="28"/>
          <w:szCs w:val="28"/>
        </w:rPr>
      </w:pPr>
    </w:p>
    <w:p w:rsidR="00E71568" w:rsidRPr="00756B69" w:rsidRDefault="00E71568" w:rsidP="00E71568">
      <w:pPr>
        <w:spacing w:line="360" w:lineRule="auto"/>
        <w:jc w:val="center"/>
        <w:rPr>
          <w:b/>
          <w:sz w:val="28"/>
          <w:szCs w:val="28"/>
        </w:rPr>
      </w:pPr>
      <w:r w:rsidRPr="00E71568">
        <w:rPr>
          <w:rStyle w:val="a3"/>
          <w:color w:val="000000"/>
          <w:sz w:val="28"/>
          <w:szCs w:val="28"/>
        </w:rPr>
        <w:t>2</w:t>
      </w:r>
      <w:r w:rsidRPr="00756B69">
        <w:rPr>
          <w:rStyle w:val="a3"/>
          <w:b w:val="0"/>
          <w:color w:val="000000"/>
          <w:sz w:val="28"/>
          <w:szCs w:val="28"/>
        </w:rPr>
        <w:t xml:space="preserve"> </w:t>
      </w:r>
      <w:r>
        <w:rPr>
          <w:b/>
          <w:sz w:val="28"/>
          <w:szCs w:val="28"/>
        </w:rPr>
        <w:t>Методы финансового планирования</w:t>
      </w:r>
    </w:p>
    <w:p w:rsidR="00E71568" w:rsidRDefault="00E71568" w:rsidP="00E71568">
      <w:pPr>
        <w:spacing w:line="360" w:lineRule="auto"/>
        <w:jc w:val="center"/>
        <w:rPr>
          <w:b/>
          <w:sz w:val="28"/>
          <w:szCs w:val="28"/>
        </w:rPr>
      </w:pPr>
      <w:r>
        <w:rPr>
          <w:b/>
          <w:sz w:val="28"/>
          <w:szCs w:val="28"/>
        </w:rPr>
        <w:lastRenderedPageBreak/>
        <w:t>2</w:t>
      </w:r>
      <w:r w:rsidRPr="00756B69">
        <w:rPr>
          <w:b/>
          <w:sz w:val="28"/>
          <w:szCs w:val="28"/>
        </w:rPr>
        <w:t xml:space="preserve">.1 </w:t>
      </w:r>
      <w:r>
        <w:rPr>
          <w:b/>
          <w:sz w:val="28"/>
          <w:szCs w:val="28"/>
        </w:rPr>
        <w:t>Основные методы финансового планирования</w:t>
      </w:r>
    </w:p>
    <w:p w:rsidR="00E71568" w:rsidRDefault="00E71568" w:rsidP="00E71568">
      <w:pPr>
        <w:spacing w:line="360" w:lineRule="auto"/>
        <w:jc w:val="center"/>
        <w:rPr>
          <w:b/>
          <w:sz w:val="28"/>
          <w:szCs w:val="28"/>
        </w:rPr>
      </w:pPr>
    </w:p>
    <w:p w:rsidR="00E71568" w:rsidRDefault="00027B35" w:rsidP="00C171EE">
      <w:pPr>
        <w:widowControl w:val="0"/>
        <w:spacing w:line="360" w:lineRule="auto"/>
        <w:ind w:firstLine="720"/>
        <w:jc w:val="both"/>
        <w:rPr>
          <w:sz w:val="28"/>
          <w:szCs w:val="28"/>
        </w:rPr>
      </w:pPr>
      <w:r>
        <w:rPr>
          <w:sz w:val="28"/>
          <w:szCs w:val="28"/>
        </w:rPr>
        <w:t>Финансовое планирование осуществляется с использованием различных методов, применяемых как по отдельности, так и в совокупности, что значительно повышает эффективность планирования и позволяет получать более обоснованные результаты.</w:t>
      </w:r>
    </w:p>
    <w:p w:rsidR="00027B35" w:rsidRDefault="00027B35" w:rsidP="00C171EE">
      <w:pPr>
        <w:widowControl w:val="0"/>
        <w:spacing w:line="360" w:lineRule="auto"/>
        <w:ind w:firstLine="720"/>
        <w:jc w:val="both"/>
        <w:rPr>
          <w:sz w:val="28"/>
          <w:szCs w:val="28"/>
        </w:rPr>
      </w:pPr>
      <w:r>
        <w:rPr>
          <w:sz w:val="28"/>
          <w:szCs w:val="28"/>
        </w:rPr>
        <w:t xml:space="preserve">Методы планирования - </w:t>
      </w:r>
      <w:r w:rsidRPr="0097263E">
        <w:rPr>
          <w:sz w:val="28"/>
          <w:szCs w:val="28"/>
        </w:rPr>
        <w:t>это конкретные способы и приемы расчетов показателей.</w:t>
      </w:r>
      <w:r>
        <w:rPr>
          <w:sz w:val="28"/>
          <w:szCs w:val="28"/>
        </w:rPr>
        <w:t xml:space="preserve"> </w:t>
      </w:r>
    </w:p>
    <w:p w:rsidR="00027B35" w:rsidRDefault="00027B35" w:rsidP="00027B35">
      <w:pPr>
        <w:spacing w:line="360" w:lineRule="auto"/>
        <w:ind w:firstLine="851"/>
        <w:jc w:val="both"/>
        <w:rPr>
          <w:bCs/>
          <w:sz w:val="28"/>
          <w:szCs w:val="28"/>
        </w:rPr>
      </w:pPr>
      <w:r w:rsidRPr="0097263E">
        <w:rPr>
          <w:bCs/>
          <w:sz w:val="28"/>
          <w:szCs w:val="28"/>
        </w:rPr>
        <w:t>В практике финансового планирования применяются следующие методы:</w:t>
      </w:r>
    </w:p>
    <w:p w:rsidR="00027B35" w:rsidRPr="00027B35" w:rsidRDefault="00027B35" w:rsidP="002E00FC">
      <w:pPr>
        <w:pStyle w:val="a5"/>
        <w:numPr>
          <w:ilvl w:val="0"/>
          <w:numId w:val="18"/>
        </w:numPr>
        <w:spacing w:line="360" w:lineRule="auto"/>
        <w:jc w:val="both"/>
        <w:rPr>
          <w:bCs/>
          <w:sz w:val="28"/>
          <w:szCs w:val="28"/>
        </w:rPr>
      </w:pPr>
      <w:r w:rsidRPr="00027B35">
        <w:rPr>
          <w:bCs/>
          <w:sz w:val="28"/>
          <w:szCs w:val="28"/>
        </w:rPr>
        <w:t>Метод экономического анализа</w:t>
      </w:r>
      <w:r>
        <w:rPr>
          <w:bCs/>
          <w:sz w:val="28"/>
          <w:szCs w:val="28"/>
        </w:rPr>
        <w:t>;</w:t>
      </w:r>
    </w:p>
    <w:p w:rsidR="00027B35" w:rsidRPr="00027B35" w:rsidRDefault="00027B35" w:rsidP="002E00FC">
      <w:pPr>
        <w:pStyle w:val="a5"/>
        <w:numPr>
          <w:ilvl w:val="0"/>
          <w:numId w:val="18"/>
        </w:numPr>
        <w:spacing w:line="360" w:lineRule="auto"/>
        <w:jc w:val="both"/>
        <w:rPr>
          <w:bCs/>
          <w:sz w:val="28"/>
          <w:szCs w:val="28"/>
        </w:rPr>
      </w:pPr>
      <w:r w:rsidRPr="00027B35">
        <w:rPr>
          <w:bCs/>
          <w:sz w:val="28"/>
          <w:szCs w:val="28"/>
        </w:rPr>
        <w:t>Нормативный метод</w:t>
      </w:r>
      <w:r>
        <w:rPr>
          <w:bCs/>
          <w:sz w:val="28"/>
          <w:szCs w:val="28"/>
        </w:rPr>
        <w:t>;</w:t>
      </w:r>
    </w:p>
    <w:p w:rsidR="00027B35" w:rsidRPr="00027B35" w:rsidRDefault="00027B35" w:rsidP="002E00FC">
      <w:pPr>
        <w:pStyle w:val="a5"/>
        <w:numPr>
          <w:ilvl w:val="0"/>
          <w:numId w:val="18"/>
        </w:numPr>
        <w:spacing w:line="360" w:lineRule="auto"/>
        <w:jc w:val="both"/>
        <w:rPr>
          <w:bCs/>
          <w:sz w:val="28"/>
          <w:szCs w:val="28"/>
        </w:rPr>
      </w:pPr>
      <w:r w:rsidRPr="00027B35">
        <w:rPr>
          <w:bCs/>
          <w:sz w:val="28"/>
          <w:szCs w:val="28"/>
        </w:rPr>
        <w:t>Коэффициентный метод</w:t>
      </w:r>
      <w:r>
        <w:rPr>
          <w:bCs/>
          <w:sz w:val="28"/>
          <w:szCs w:val="28"/>
        </w:rPr>
        <w:t>;</w:t>
      </w:r>
    </w:p>
    <w:p w:rsidR="00027B35" w:rsidRPr="00027B35" w:rsidRDefault="00027B35" w:rsidP="002E00FC">
      <w:pPr>
        <w:pStyle w:val="a5"/>
        <w:numPr>
          <w:ilvl w:val="0"/>
          <w:numId w:val="18"/>
        </w:numPr>
        <w:spacing w:line="360" w:lineRule="auto"/>
        <w:jc w:val="both"/>
        <w:rPr>
          <w:bCs/>
          <w:sz w:val="28"/>
          <w:szCs w:val="28"/>
        </w:rPr>
      </w:pPr>
      <w:r w:rsidRPr="00027B35">
        <w:rPr>
          <w:bCs/>
          <w:sz w:val="28"/>
          <w:szCs w:val="28"/>
        </w:rPr>
        <w:t>Балансовый метод</w:t>
      </w:r>
      <w:r>
        <w:rPr>
          <w:bCs/>
          <w:sz w:val="28"/>
          <w:szCs w:val="28"/>
        </w:rPr>
        <w:t>;</w:t>
      </w:r>
    </w:p>
    <w:p w:rsidR="00027B35" w:rsidRPr="00027B35" w:rsidRDefault="00027B35" w:rsidP="002E00FC">
      <w:pPr>
        <w:pStyle w:val="a5"/>
        <w:numPr>
          <w:ilvl w:val="0"/>
          <w:numId w:val="18"/>
        </w:numPr>
        <w:spacing w:line="360" w:lineRule="auto"/>
        <w:jc w:val="both"/>
        <w:rPr>
          <w:bCs/>
          <w:sz w:val="28"/>
          <w:szCs w:val="28"/>
        </w:rPr>
      </w:pPr>
      <w:r w:rsidRPr="00027B35">
        <w:rPr>
          <w:bCs/>
          <w:sz w:val="28"/>
          <w:szCs w:val="28"/>
        </w:rPr>
        <w:t>Метод оптимизации плановых решений</w:t>
      </w:r>
      <w:r>
        <w:rPr>
          <w:bCs/>
          <w:sz w:val="28"/>
          <w:szCs w:val="28"/>
        </w:rPr>
        <w:t>;</w:t>
      </w:r>
    </w:p>
    <w:p w:rsidR="00027B35" w:rsidRPr="00027B35" w:rsidRDefault="008F1064" w:rsidP="002E00FC">
      <w:pPr>
        <w:pStyle w:val="a5"/>
        <w:numPr>
          <w:ilvl w:val="0"/>
          <w:numId w:val="18"/>
        </w:numPr>
        <w:spacing w:line="360" w:lineRule="auto"/>
        <w:jc w:val="both"/>
        <w:rPr>
          <w:bCs/>
          <w:sz w:val="28"/>
          <w:szCs w:val="28"/>
        </w:rPr>
      </w:pPr>
      <w:r>
        <w:rPr>
          <w:bCs/>
          <w:sz w:val="28"/>
          <w:szCs w:val="28"/>
        </w:rPr>
        <w:t>Экономико-математическое моделирование</w:t>
      </w:r>
      <w:r w:rsidR="00027B35">
        <w:rPr>
          <w:bCs/>
          <w:sz w:val="28"/>
          <w:szCs w:val="28"/>
        </w:rPr>
        <w:t>;</w:t>
      </w:r>
    </w:p>
    <w:p w:rsidR="00027B35" w:rsidRPr="00027B35" w:rsidRDefault="00027B35" w:rsidP="002E00FC">
      <w:pPr>
        <w:pStyle w:val="a5"/>
        <w:numPr>
          <w:ilvl w:val="0"/>
          <w:numId w:val="18"/>
        </w:numPr>
        <w:spacing w:line="360" w:lineRule="auto"/>
        <w:jc w:val="both"/>
        <w:rPr>
          <w:bCs/>
          <w:sz w:val="28"/>
          <w:szCs w:val="28"/>
        </w:rPr>
      </w:pPr>
      <w:r w:rsidRPr="00027B35">
        <w:rPr>
          <w:bCs/>
          <w:sz w:val="28"/>
          <w:szCs w:val="28"/>
        </w:rPr>
        <w:t>Метод денежных потоков</w:t>
      </w:r>
      <w:r>
        <w:rPr>
          <w:bCs/>
          <w:sz w:val="28"/>
          <w:szCs w:val="28"/>
        </w:rPr>
        <w:t>;</w:t>
      </w:r>
    </w:p>
    <w:p w:rsidR="00027B35" w:rsidRDefault="00AB426C" w:rsidP="002E00FC">
      <w:pPr>
        <w:pStyle w:val="a5"/>
        <w:numPr>
          <w:ilvl w:val="0"/>
          <w:numId w:val="18"/>
        </w:numPr>
        <w:spacing w:line="360" w:lineRule="auto"/>
        <w:jc w:val="both"/>
        <w:rPr>
          <w:bCs/>
          <w:sz w:val="28"/>
          <w:szCs w:val="28"/>
        </w:rPr>
      </w:pPr>
      <w:r>
        <w:rPr>
          <w:bCs/>
          <w:sz w:val="28"/>
          <w:szCs w:val="28"/>
        </w:rPr>
        <w:t>Метод многовариантности расчетов</w:t>
      </w:r>
      <w:r w:rsidR="00027B35">
        <w:rPr>
          <w:bCs/>
          <w:sz w:val="28"/>
          <w:szCs w:val="28"/>
        </w:rPr>
        <w:t>.</w:t>
      </w:r>
    </w:p>
    <w:p w:rsidR="00027B35" w:rsidRPr="00C72AB0" w:rsidRDefault="00F46AE4" w:rsidP="00D33B42">
      <w:pPr>
        <w:spacing w:line="360" w:lineRule="auto"/>
        <w:ind w:firstLine="720"/>
        <w:jc w:val="both"/>
        <w:rPr>
          <w:bCs/>
          <w:color w:val="000000" w:themeColor="text1"/>
          <w:sz w:val="28"/>
          <w:szCs w:val="28"/>
        </w:rPr>
      </w:pPr>
      <w:r w:rsidRPr="004058DD">
        <w:rPr>
          <w:bCs/>
          <w:i/>
          <w:sz w:val="28"/>
          <w:szCs w:val="28"/>
        </w:rPr>
        <w:t>Метод экономического анализа</w:t>
      </w:r>
      <w:r>
        <w:rPr>
          <w:bCs/>
          <w:sz w:val="28"/>
          <w:szCs w:val="28"/>
        </w:rPr>
        <w:t xml:space="preserve"> позволяет определить основные закономерности, тенденции в дв</w:t>
      </w:r>
      <w:r w:rsidR="004058DD">
        <w:rPr>
          <w:bCs/>
          <w:sz w:val="28"/>
          <w:szCs w:val="28"/>
        </w:rPr>
        <w:t xml:space="preserve">ижении натуральных и стоимостных показателей, внутренние резервы предприятия. Данный метод планирования применяется в тех случаях, когда отсутствуют финансово-экономические нормативы, а взаимосвязь между показателями может быть установлена не прямым способом, а косвенно на основе изучения их динамики </w:t>
      </w:r>
      <w:r w:rsidR="00D33B42">
        <w:rPr>
          <w:bCs/>
          <w:sz w:val="28"/>
          <w:szCs w:val="28"/>
        </w:rPr>
        <w:t xml:space="preserve">за ряд периодов </w:t>
      </w:r>
      <w:r w:rsidR="00D33B42" w:rsidRPr="00C72AB0">
        <w:rPr>
          <w:bCs/>
          <w:color w:val="000000" w:themeColor="text1"/>
          <w:sz w:val="28"/>
          <w:szCs w:val="28"/>
        </w:rPr>
        <w:t>(месяцев, лет)</w:t>
      </w:r>
      <w:r w:rsidR="00FF4BC7" w:rsidRPr="00C72AB0">
        <w:rPr>
          <w:bCs/>
          <w:color w:val="000000" w:themeColor="text1"/>
          <w:sz w:val="28"/>
          <w:szCs w:val="28"/>
        </w:rPr>
        <w:t xml:space="preserve"> </w:t>
      </w:r>
      <w:r w:rsidR="00C72AB0" w:rsidRPr="00C72AB0">
        <w:rPr>
          <w:bCs/>
          <w:color w:val="000000" w:themeColor="text1"/>
          <w:sz w:val="28"/>
          <w:szCs w:val="28"/>
        </w:rPr>
        <w:t>[8</w:t>
      </w:r>
      <w:r w:rsidR="003B17FB" w:rsidRPr="00C72AB0">
        <w:rPr>
          <w:bCs/>
          <w:color w:val="000000" w:themeColor="text1"/>
          <w:sz w:val="28"/>
          <w:szCs w:val="28"/>
        </w:rPr>
        <w:t>,</w:t>
      </w:r>
      <w:r w:rsidR="00C72AB0" w:rsidRPr="00C72AB0">
        <w:rPr>
          <w:bCs/>
          <w:color w:val="000000" w:themeColor="text1"/>
          <w:sz w:val="28"/>
          <w:szCs w:val="28"/>
        </w:rPr>
        <w:t xml:space="preserve"> </w:t>
      </w:r>
      <w:r w:rsidR="00C72AB0" w:rsidRPr="00C72AB0">
        <w:rPr>
          <w:bCs/>
          <w:color w:val="000000" w:themeColor="text1"/>
          <w:sz w:val="28"/>
          <w:szCs w:val="28"/>
          <w:lang w:val="en-US"/>
        </w:rPr>
        <w:t>c</w:t>
      </w:r>
      <w:r w:rsidR="00C72AB0" w:rsidRPr="00C72AB0">
        <w:rPr>
          <w:bCs/>
          <w:color w:val="000000" w:themeColor="text1"/>
          <w:sz w:val="28"/>
          <w:szCs w:val="28"/>
        </w:rPr>
        <w:t>.</w:t>
      </w:r>
      <w:r w:rsidR="003B17FB" w:rsidRPr="00C72AB0">
        <w:rPr>
          <w:bCs/>
          <w:color w:val="000000" w:themeColor="text1"/>
          <w:sz w:val="28"/>
          <w:szCs w:val="28"/>
        </w:rPr>
        <w:t xml:space="preserve"> 445</w:t>
      </w:r>
      <w:r w:rsidR="00C72AB0" w:rsidRPr="00C72AB0">
        <w:rPr>
          <w:bCs/>
          <w:color w:val="000000" w:themeColor="text1"/>
          <w:sz w:val="28"/>
          <w:szCs w:val="28"/>
        </w:rPr>
        <w:t>]</w:t>
      </w:r>
      <w:r w:rsidR="00D33B42" w:rsidRPr="00C72AB0">
        <w:rPr>
          <w:bCs/>
          <w:color w:val="000000" w:themeColor="text1"/>
          <w:sz w:val="28"/>
          <w:szCs w:val="28"/>
        </w:rPr>
        <w:t>.</w:t>
      </w:r>
    </w:p>
    <w:p w:rsidR="00D33B42" w:rsidRDefault="00FF4BC7" w:rsidP="00D33B42">
      <w:pPr>
        <w:spacing w:line="360" w:lineRule="auto"/>
        <w:ind w:firstLine="720"/>
        <w:jc w:val="both"/>
        <w:rPr>
          <w:bCs/>
          <w:sz w:val="28"/>
          <w:szCs w:val="28"/>
        </w:rPr>
      </w:pPr>
      <w:r>
        <w:rPr>
          <w:bCs/>
          <w:sz w:val="28"/>
          <w:szCs w:val="28"/>
        </w:rPr>
        <w:t xml:space="preserve">Сущность </w:t>
      </w:r>
      <w:r w:rsidRPr="00FF4BC7">
        <w:rPr>
          <w:bCs/>
          <w:i/>
          <w:sz w:val="28"/>
          <w:szCs w:val="28"/>
        </w:rPr>
        <w:t>нормативного метода</w:t>
      </w:r>
      <w:r>
        <w:rPr>
          <w:bCs/>
          <w:sz w:val="28"/>
          <w:szCs w:val="28"/>
        </w:rPr>
        <w:t xml:space="preserve"> заключается в том, что на основе установленных норм и нормативов рассчитывается потребность в инвестициях, денежных средствах, финансовых ресурсов и их источниках. Различают внешние и внутренние нормы и нормативы. Внешние устанавливаются законодательно-нормативными актами РФ и ее субъектов, решениями местных </w:t>
      </w:r>
      <w:r>
        <w:rPr>
          <w:bCs/>
          <w:sz w:val="28"/>
          <w:szCs w:val="28"/>
        </w:rPr>
        <w:lastRenderedPageBreak/>
        <w:t>органов власти,  к которым, в частности, относятся ставки налогов, таможенных пошлин, взносов в государственные внебюджетные фонды, финансовых санкций и др</w:t>
      </w:r>
      <w:r w:rsidR="00263C55">
        <w:rPr>
          <w:bCs/>
          <w:sz w:val="28"/>
          <w:szCs w:val="28"/>
        </w:rPr>
        <w:t>угое</w:t>
      </w:r>
      <w:r>
        <w:rPr>
          <w:bCs/>
          <w:sz w:val="28"/>
          <w:szCs w:val="28"/>
        </w:rPr>
        <w:t xml:space="preserve">. </w:t>
      </w:r>
      <w:r w:rsidR="00263C55">
        <w:rPr>
          <w:bCs/>
          <w:sz w:val="28"/>
          <w:szCs w:val="28"/>
        </w:rPr>
        <w:t>К</w:t>
      </w:r>
      <w:r>
        <w:rPr>
          <w:bCs/>
          <w:sz w:val="28"/>
          <w:szCs w:val="28"/>
        </w:rPr>
        <w:t xml:space="preserve"> внешним также относятся нормы</w:t>
      </w:r>
      <w:r w:rsidR="00263C55">
        <w:rPr>
          <w:bCs/>
          <w:sz w:val="28"/>
          <w:szCs w:val="28"/>
        </w:rPr>
        <w:t xml:space="preserve">, применяемые в рамках холдингов, групп компаний, например, предельные уровни рентабельности, дивидендных выплат, нормы отчислений в резервные фонды и другое. Внутренние нормы и нормативы разрабатываются организацией в частности: коэффициент обеспеченности оборотными средствами; точка безубыточности; эффект финансового, операционного и совокупного рычага; уровень рентабельности </w:t>
      </w:r>
      <w:r w:rsidR="00AD5371">
        <w:rPr>
          <w:bCs/>
          <w:sz w:val="28"/>
          <w:szCs w:val="28"/>
        </w:rPr>
        <w:t>капитала и продаж; соотношение величины дебиторской и кредиторской задолженности и другое.</w:t>
      </w:r>
      <w:r w:rsidR="00280544">
        <w:rPr>
          <w:bCs/>
          <w:sz w:val="28"/>
          <w:szCs w:val="28"/>
        </w:rPr>
        <w:t xml:space="preserve"> Данный метод финансового планирования является самым простым, в его основе лежит формула</w:t>
      </w:r>
      <w:r w:rsidR="00E3474D">
        <w:rPr>
          <w:bCs/>
          <w:sz w:val="28"/>
          <w:szCs w:val="28"/>
        </w:rPr>
        <w:t xml:space="preserve"> (1)</w:t>
      </w:r>
      <w:r w:rsidR="00280544">
        <w:rPr>
          <w:bCs/>
          <w:sz w:val="28"/>
          <w:szCs w:val="28"/>
        </w:rPr>
        <w:t>:</w:t>
      </w:r>
    </w:p>
    <w:p w:rsidR="00280544" w:rsidRDefault="00E3474D" w:rsidP="00E3474D">
      <w:pPr>
        <w:spacing w:line="360" w:lineRule="auto"/>
        <w:ind w:firstLine="720"/>
        <w:jc w:val="center"/>
        <w:rPr>
          <w:bCs/>
          <w:sz w:val="28"/>
          <w:szCs w:val="28"/>
        </w:rPr>
      </w:pPr>
      <w:r>
        <w:rPr>
          <w:bCs/>
          <w:sz w:val="28"/>
          <w:szCs w:val="28"/>
        </w:rPr>
        <w:t xml:space="preserve">                </w:t>
      </w:r>
      <w:r w:rsidR="00280544">
        <w:rPr>
          <w:bCs/>
          <w:sz w:val="28"/>
          <w:szCs w:val="28"/>
        </w:rPr>
        <w:t>П</w:t>
      </w:r>
      <w:r w:rsidR="00280544" w:rsidRPr="00280544">
        <w:rPr>
          <w:bCs/>
          <w:sz w:val="22"/>
          <w:szCs w:val="28"/>
        </w:rPr>
        <w:t>пл</w:t>
      </w:r>
      <w:r w:rsidR="00280544">
        <w:rPr>
          <w:bCs/>
          <w:sz w:val="22"/>
          <w:szCs w:val="28"/>
        </w:rPr>
        <w:t xml:space="preserve"> </w:t>
      </w:r>
      <w:r w:rsidR="00280544">
        <w:rPr>
          <w:bCs/>
          <w:sz w:val="28"/>
          <w:szCs w:val="28"/>
        </w:rPr>
        <w:t xml:space="preserve">= Н </w:t>
      </w:r>
      <w:r w:rsidR="00280544">
        <w:rPr>
          <w:bCs/>
          <w:szCs w:val="28"/>
        </w:rPr>
        <w:t>*</w:t>
      </w:r>
      <w:r w:rsidR="00280544">
        <w:rPr>
          <w:bCs/>
          <w:sz w:val="28"/>
          <w:szCs w:val="28"/>
        </w:rPr>
        <w:t xml:space="preserve"> П</w:t>
      </w:r>
      <w:r w:rsidR="00280544" w:rsidRPr="00280544">
        <w:rPr>
          <w:bCs/>
          <w:szCs w:val="28"/>
        </w:rPr>
        <w:t>о</w:t>
      </w:r>
      <w:r w:rsidR="00280544" w:rsidRPr="00280544">
        <w:rPr>
          <w:bCs/>
          <w:sz w:val="28"/>
          <w:szCs w:val="28"/>
        </w:rPr>
        <w:t>, где</w:t>
      </w:r>
      <w:r>
        <w:rPr>
          <w:bCs/>
          <w:sz w:val="28"/>
          <w:szCs w:val="28"/>
        </w:rPr>
        <w:t xml:space="preserve">                                                               (1)</w:t>
      </w:r>
    </w:p>
    <w:p w:rsidR="00280544" w:rsidRDefault="00280544" w:rsidP="00280544">
      <w:pPr>
        <w:spacing w:line="360" w:lineRule="auto"/>
        <w:ind w:firstLine="720"/>
        <w:jc w:val="both"/>
        <w:rPr>
          <w:bCs/>
          <w:szCs w:val="28"/>
        </w:rPr>
      </w:pPr>
      <w:r>
        <w:rPr>
          <w:bCs/>
          <w:sz w:val="28"/>
          <w:szCs w:val="28"/>
        </w:rPr>
        <w:t>П</w:t>
      </w:r>
      <w:r w:rsidRPr="00280544">
        <w:rPr>
          <w:bCs/>
          <w:szCs w:val="28"/>
        </w:rPr>
        <w:t>пл</w:t>
      </w:r>
      <w:r>
        <w:rPr>
          <w:bCs/>
          <w:szCs w:val="28"/>
        </w:rPr>
        <w:t xml:space="preserve"> </w:t>
      </w:r>
      <w:r w:rsidRPr="00280544">
        <w:rPr>
          <w:bCs/>
          <w:sz w:val="28"/>
          <w:szCs w:val="28"/>
        </w:rPr>
        <w:t>– плановый показатель;</w:t>
      </w:r>
    </w:p>
    <w:p w:rsidR="00280544" w:rsidRDefault="00280544" w:rsidP="00280544">
      <w:pPr>
        <w:spacing w:line="360" w:lineRule="auto"/>
        <w:ind w:firstLine="720"/>
        <w:jc w:val="both"/>
        <w:rPr>
          <w:bCs/>
          <w:sz w:val="28"/>
          <w:szCs w:val="28"/>
        </w:rPr>
      </w:pPr>
      <w:r>
        <w:rPr>
          <w:bCs/>
          <w:sz w:val="28"/>
          <w:szCs w:val="28"/>
        </w:rPr>
        <w:t>Н – норма или норматив;</w:t>
      </w:r>
    </w:p>
    <w:p w:rsidR="00280544" w:rsidRPr="00EB15E0" w:rsidRDefault="00280544" w:rsidP="00280544">
      <w:pPr>
        <w:spacing w:line="360" w:lineRule="auto"/>
        <w:ind w:firstLine="720"/>
        <w:jc w:val="both"/>
        <w:rPr>
          <w:bCs/>
          <w:color w:val="000000" w:themeColor="text1"/>
          <w:sz w:val="28"/>
          <w:szCs w:val="28"/>
        </w:rPr>
      </w:pPr>
      <w:r w:rsidRPr="00C72AB0">
        <w:rPr>
          <w:bCs/>
          <w:color w:val="000000" w:themeColor="text1"/>
          <w:sz w:val="28"/>
          <w:szCs w:val="28"/>
        </w:rPr>
        <w:t>П</w:t>
      </w:r>
      <w:r w:rsidRPr="00C72AB0">
        <w:rPr>
          <w:bCs/>
          <w:color w:val="000000" w:themeColor="text1"/>
          <w:szCs w:val="28"/>
        </w:rPr>
        <w:t>о</w:t>
      </w:r>
      <w:r w:rsidRPr="00C72AB0">
        <w:rPr>
          <w:bCs/>
          <w:color w:val="000000" w:themeColor="text1"/>
          <w:sz w:val="28"/>
          <w:szCs w:val="28"/>
        </w:rPr>
        <w:t xml:space="preserve"> – объемный показатель.</w:t>
      </w:r>
      <w:r w:rsidR="00C72AB0" w:rsidRPr="00C72AB0">
        <w:rPr>
          <w:bCs/>
          <w:color w:val="000000" w:themeColor="text1"/>
          <w:sz w:val="28"/>
          <w:szCs w:val="28"/>
        </w:rPr>
        <w:t>[10</w:t>
      </w:r>
      <w:r w:rsidR="003B17FB" w:rsidRPr="00C72AB0">
        <w:rPr>
          <w:bCs/>
          <w:color w:val="000000" w:themeColor="text1"/>
          <w:sz w:val="28"/>
          <w:szCs w:val="28"/>
        </w:rPr>
        <w:t>,</w:t>
      </w:r>
      <w:r w:rsidR="00C72AB0" w:rsidRPr="00C72AB0">
        <w:rPr>
          <w:bCs/>
          <w:color w:val="000000" w:themeColor="text1"/>
          <w:sz w:val="28"/>
          <w:szCs w:val="28"/>
        </w:rPr>
        <w:t xml:space="preserve"> </w:t>
      </w:r>
      <w:r w:rsidR="00C72AB0" w:rsidRPr="00C72AB0">
        <w:rPr>
          <w:bCs/>
          <w:color w:val="000000" w:themeColor="text1"/>
          <w:sz w:val="28"/>
          <w:szCs w:val="28"/>
          <w:lang w:val="en-US"/>
        </w:rPr>
        <w:t>c</w:t>
      </w:r>
      <w:r w:rsidR="00C72AB0" w:rsidRPr="00C72AB0">
        <w:rPr>
          <w:bCs/>
          <w:color w:val="000000" w:themeColor="text1"/>
          <w:sz w:val="28"/>
          <w:szCs w:val="28"/>
        </w:rPr>
        <w:t>.</w:t>
      </w:r>
      <w:r w:rsidR="003B17FB" w:rsidRPr="00C72AB0">
        <w:rPr>
          <w:bCs/>
          <w:color w:val="000000" w:themeColor="text1"/>
          <w:sz w:val="28"/>
          <w:szCs w:val="28"/>
        </w:rPr>
        <w:t xml:space="preserve"> 449</w:t>
      </w:r>
      <w:r w:rsidR="00C72AB0" w:rsidRPr="00EB15E0">
        <w:rPr>
          <w:bCs/>
          <w:color w:val="000000" w:themeColor="text1"/>
          <w:sz w:val="28"/>
          <w:szCs w:val="28"/>
        </w:rPr>
        <w:t>]</w:t>
      </w:r>
    </w:p>
    <w:p w:rsidR="00AE538D" w:rsidRDefault="00A602E5" w:rsidP="00280544">
      <w:pPr>
        <w:spacing w:line="360" w:lineRule="auto"/>
        <w:ind w:firstLine="720"/>
        <w:jc w:val="both"/>
        <w:rPr>
          <w:bCs/>
          <w:sz w:val="28"/>
          <w:szCs w:val="28"/>
        </w:rPr>
      </w:pPr>
      <w:r w:rsidRPr="00A602E5">
        <w:rPr>
          <w:bCs/>
          <w:i/>
          <w:sz w:val="28"/>
          <w:szCs w:val="28"/>
        </w:rPr>
        <w:t>Коэффициентный метод</w:t>
      </w:r>
      <w:r>
        <w:rPr>
          <w:bCs/>
          <w:sz w:val="28"/>
          <w:szCs w:val="28"/>
        </w:rPr>
        <w:t xml:space="preserve"> основывается на коэффициентах, базирующихся на достижениях прошлого периода, несколько уточненных, с помощью которых рассчитываются предполагаемые доходы и расходы, платежи в бюджет и внебюджетные фонды. Однако такой порядок имеет свои недостатки.</w:t>
      </w:r>
    </w:p>
    <w:p w:rsidR="00A602E5" w:rsidRDefault="00820237" w:rsidP="00280544">
      <w:pPr>
        <w:spacing w:line="360" w:lineRule="auto"/>
        <w:ind w:firstLine="720"/>
        <w:jc w:val="both"/>
        <w:rPr>
          <w:bCs/>
          <w:sz w:val="28"/>
          <w:szCs w:val="28"/>
        </w:rPr>
      </w:pPr>
      <w:r>
        <w:rPr>
          <w:bCs/>
          <w:sz w:val="28"/>
          <w:szCs w:val="28"/>
        </w:rPr>
        <w:t xml:space="preserve">Использование </w:t>
      </w:r>
      <w:r w:rsidRPr="00E00181">
        <w:rPr>
          <w:bCs/>
          <w:i/>
          <w:sz w:val="28"/>
          <w:szCs w:val="28"/>
        </w:rPr>
        <w:t>балансового метода</w:t>
      </w:r>
      <w:r>
        <w:rPr>
          <w:bCs/>
          <w:sz w:val="28"/>
          <w:szCs w:val="28"/>
        </w:rPr>
        <w:t xml:space="preserve"> для определения будущей потребности предприятия в финансовых средствах основывается на балансовой увязке поступления денежных средств и их расходования на определенную дату в перспективе. </w:t>
      </w:r>
    </w:p>
    <w:p w:rsidR="00820237" w:rsidRDefault="00820237" w:rsidP="00280544">
      <w:pPr>
        <w:spacing w:line="360" w:lineRule="auto"/>
        <w:ind w:firstLine="720"/>
        <w:jc w:val="both"/>
        <w:rPr>
          <w:bCs/>
          <w:sz w:val="28"/>
          <w:szCs w:val="28"/>
        </w:rPr>
      </w:pPr>
      <w:r>
        <w:rPr>
          <w:bCs/>
          <w:sz w:val="28"/>
          <w:szCs w:val="28"/>
        </w:rPr>
        <w:t xml:space="preserve">Финансовые ресурсы должны быть сбалансированы между собой на наиболее рациональной основе, т.е. путем выбора эффективных методов формирования денежных средств, распределения и использования полученного дохода. </w:t>
      </w:r>
    </w:p>
    <w:p w:rsidR="00820237" w:rsidRDefault="00820237" w:rsidP="00280544">
      <w:pPr>
        <w:spacing w:line="360" w:lineRule="auto"/>
        <w:ind w:firstLine="720"/>
        <w:jc w:val="both"/>
        <w:rPr>
          <w:bCs/>
          <w:sz w:val="28"/>
          <w:szCs w:val="28"/>
        </w:rPr>
      </w:pPr>
      <w:r>
        <w:rPr>
          <w:bCs/>
          <w:sz w:val="28"/>
          <w:szCs w:val="28"/>
        </w:rPr>
        <w:lastRenderedPageBreak/>
        <w:t>Балансовый метод применяется при планировании поступлений и выплат из денежных фондов предприятия, при составлении плана доходов и расходов, планового баланса, платежного календаря.</w:t>
      </w:r>
    </w:p>
    <w:p w:rsidR="00820237" w:rsidRDefault="00913D90" w:rsidP="00280544">
      <w:pPr>
        <w:spacing w:line="360" w:lineRule="auto"/>
        <w:ind w:firstLine="720"/>
        <w:jc w:val="both"/>
        <w:rPr>
          <w:bCs/>
          <w:sz w:val="28"/>
          <w:szCs w:val="28"/>
        </w:rPr>
      </w:pPr>
      <w:r w:rsidRPr="008F1064">
        <w:rPr>
          <w:bCs/>
          <w:i/>
          <w:sz w:val="28"/>
          <w:szCs w:val="28"/>
        </w:rPr>
        <w:t>Метод оптимизации плановых решений</w:t>
      </w:r>
      <w:r>
        <w:rPr>
          <w:bCs/>
          <w:sz w:val="28"/>
          <w:szCs w:val="28"/>
        </w:rPr>
        <w:t xml:space="preserve"> – его использование сводится к составлению нескольких вариантов (сценариев) плановых расчетов с целью выбора оптимального. При  этом могут применяться различные критерии выбора, в качестве которых могут выступать:</w:t>
      </w:r>
    </w:p>
    <w:p w:rsidR="00913D90" w:rsidRPr="00913D90" w:rsidRDefault="00913D90" w:rsidP="002E00FC">
      <w:pPr>
        <w:pStyle w:val="a5"/>
        <w:numPr>
          <w:ilvl w:val="0"/>
          <w:numId w:val="19"/>
        </w:numPr>
        <w:spacing w:line="360" w:lineRule="auto"/>
        <w:jc w:val="both"/>
        <w:rPr>
          <w:bCs/>
          <w:sz w:val="28"/>
          <w:szCs w:val="28"/>
        </w:rPr>
      </w:pPr>
      <w:r w:rsidRPr="00913D90">
        <w:rPr>
          <w:bCs/>
          <w:sz w:val="28"/>
          <w:szCs w:val="28"/>
        </w:rPr>
        <w:t>Минимальная величина средневзвешенной стоимости капитала;</w:t>
      </w:r>
    </w:p>
    <w:p w:rsidR="00913D90" w:rsidRPr="00913D90" w:rsidRDefault="00913D90" w:rsidP="002E00FC">
      <w:pPr>
        <w:pStyle w:val="a5"/>
        <w:numPr>
          <w:ilvl w:val="0"/>
          <w:numId w:val="19"/>
        </w:numPr>
        <w:spacing w:line="360" w:lineRule="auto"/>
        <w:jc w:val="both"/>
        <w:rPr>
          <w:bCs/>
          <w:sz w:val="28"/>
          <w:szCs w:val="28"/>
        </w:rPr>
      </w:pPr>
      <w:r w:rsidRPr="00913D90">
        <w:rPr>
          <w:bCs/>
          <w:sz w:val="28"/>
          <w:szCs w:val="28"/>
        </w:rPr>
        <w:t>Максимальная величина чистой приведенной стоимости;</w:t>
      </w:r>
    </w:p>
    <w:p w:rsidR="00913D90" w:rsidRPr="00913D90" w:rsidRDefault="00913D90" w:rsidP="002E00FC">
      <w:pPr>
        <w:pStyle w:val="a5"/>
        <w:numPr>
          <w:ilvl w:val="0"/>
          <w:numId w:val="19"/>
        </w:numPr>
        <w:spacing w:line="360" w:lineRule="auto"/>
        <w:jc w:val="both"/>
        <w:rPr>
          <w:bCs/>
          <w:sz w:val="28"/>
          <w:szCs w:val="28"/>
        </w:rPr>
      </w:pPr>
      <w:r w:rsidRPr="00913D90">
        <w:rPr>
          <w:bCs/>
          <w:sz w:val="28"/>
          <w:szCs w:val="28"/>
        </w:rPr>
        <w:t>Максимальный уровень рентабельности собственного капитала;</w:t>
      </w:r>
    </w:p>
    <w:p w:rsidR="00913D90" w:rsidRDefault="00913D90" w:rsidP="002E00FC">
      <w:pPr>
        <w:pStyle w:val="a5"/>
        <w:numPr>
          <w:ilvl w:val="0"/>
          <w:numId w:val="19"/>
        </w:numPr>
        <w:spacing w:line="360" w:lineRule="auto"/>
        <w:jc w:val="both"/>
        <w:rPr>
          <w:bCs/>
          <w:sz w:val="28"/>
          <w:szCs w:val="28"/>
        </w:rPr>
      </w:pPr>
      <w:r w:rsidRPr="00913D90">
        <w:rPr>
          <w:bCs/>
          <w:sz w:val="28"/>
          <w:szCs w:val="28"/>
        </w:rPr>
        <w:t>Максимальный уровень рентабельности активов и др.</w:t>
      </w:r>
    </w:p>
    <w:p w:rsidR="008F1064" w:rsidRDefault="008F1064" w:rsidP="008F1064">
      <w:pPr>
        <w:spacing w:line="360" w:lineRule="auto"/>
        <w:ind w:firstLine="720"/>
        <w:jc w:val="both"/>
        <w:rPr>
          <w:bCs/>
          <w:sz w:val="28"/>
          <w:szCs w:val="28"/>
        </w:rPr>
      </w:pPr>
      <w:r w:rsidRPr="008F1064">
        <w:rPr>
          <w:bCs/>
          <w:i/>
          <w:sz w:val="28"/>
          <w:szCs w:val="28"/>
        </w:rPr>
        <w:t>Экономико-математическое моделирование</w:t>
      </w:r>
      <w:r>
        <w:rPr>
          <w:bCs/>
          <w:sz w:val="28"/>
          <w:szCs w:val="28"/>
        </w:rPr>
        <w:t xml:space="preserve"> позволяет найти количественное выражение взаимосвязей между планируемым финансовым показателем и влияющими на него факторами путем построения модели, что дает возможность разработать несколько вариантов плана и выбрать оптимальный. В финансовом планировании наиболее часто встречаются модели в виде таблиц, уравнений, графиков, неравенств.</w:t>
      </w:r>
    </w:p>
    <w:p w:rsidR="00AB426C" w:rsidRDefault="00AB426C" w:rsidP="008F1064">
      <w:pPr>
        <w:spacing w:line="360" w:lineRule="auto"/>
        <w:ind w:firstLine="720"/>
        <w:jc w:val="both"/>
        <w:rPr>
          <w:bCs/>
          <w:sz w:val="28"/>
          <w:szCs w:val="28"/>
        </w:rPr>
      </w:pPr>
      <w:r w:rsidRPr="00AB426C">
        <w:rPr>
          <w:bCs/>
          <w:i/>
          <w:sz w:val="28"/>
          <w:szCs w:val="28"/>
        </w:rPr>
        <w:t>Метод денежных потоков</w:t>
      </w:r>
      <w:r>
        <w:rPr>
          <w:bCs/>
          <w:sz w:val="28"/>
          <w:szCs w:val="28"/>
        </w:rPr>
        <w:t xml:space="preserve"> универсален при составлении финансовых планов и служит инструментом для прогнозирования размеров и сроков поступления необходимых финансовых ресурсов. Теория прогноза денежных поток основывается на ожидаемых поступлениях средств на определенную дату и бюджетировании всех издержек и расходов.</w:t>
      </w:r>
    </w:p>
    <w:p w:rsidR="00AB426C" w:rsidRPr="00C72AB0" w:rsidRDefault="00AB426C" w:rsidP="008F1064">
      <w:pPr>
        <w:spacing w:line="360" w:lineRule="auto"/>
        <w:ind w:firstLine="720"/>
        <w:jc w:val="both"/>
        <w:rPr>
          <w:bCs/>
          <w:color w:val="000000" w:themeColor="text1"/>
          <w:sz w:val="28"/>
          <w:szCs w:val="28"/>
          <w:lang w:val="en-US"/>
        </w:rPr>
      </w:pPr>
      <w:r w:rsidRPr="008B7AAF">
        <w:rPr>
          <w:bCs/>
          <w:i/>
          <w:sz w:val="28"/>
          <w:szCs w:val="28"/>
        </w:rPr>
        <w:t>Метод многовариантности расчетов</w:t>
      </w:r>
      <w:r>
        <w:rPr>
          <w:bCs/>
          <w:sz w:val="28"/>
          <w:szCs w:val="28"/>
        </w:rPr>
        <w:t xml:space="preserve"> состоит в разработке альтернативных вариантов плановых расчетов, чтобы выбрать из них оптимальный, при  этом критерии выбора могут задаваться различные. Так, в одном варианте может быть заложен продолжающийся спад производства, инфляция и слабость национальной валюты,  а в другом – рост процентных ставок и, как следствие, замедление темпов роста мировой экономики и </w:t>
      </w:r>
      <w:r w:rsidRPr="00C72AB0">
        <w:rPr>
          <w:bCs/>
          <w:color w:val="000000" w:themeColor="text1"/>
          <w:sz w:val="28"/>
          <w:szCs w:val="28"/>
        </w:rPr>
        <w:t>снижение цен на продукцию.</w:t>
      </w:r>
      <w:r w:rsidR="00E36A64" w:rsidRPr="00C72AB0">
        <w:rPr>
          <w:bCs/>
          <w:color w:val="000000" w:themeColor="text1"/>
          <w:sz w:val="28"/>
          <w:szCs w:val="28"/>
        </w:rPr>
        <w:t xml:space="preserve"> </w:t>
      </w:r>
      <w:r w:rsidR="00C72AB0" w:rsidRPr="00C72AB0">
        <w:rPr>
          <w:bCs/>
          <w:color w:val="000000" w:themeColor="text1"/>
          <w:sz w:val="28"/>
          <w:szCs w:val="28"/>
        </w:rPr>
        <w:t>[</w:t>
      </w:r>
      <w:r w:rsidR="00C72AB0" w:rsidRPr="00C72AB0">
        <w:rPr>
          <w:bCs/>
          <w:color w:val="000000" w:themeColor="text1"/>
          <w:sz w:val="28"/>
          <w:szCs w:val="28"/>
          <w:lang w:val="en-US"/>
        </w:rPr>
        <w:t>6</w:t>
      </w:r>
      <w:r w:rsidR="00E36A64" w:rsidRPr="00C72AB0">
        <w:rPr>
          <w:bCs/>
          <w:color w:val="000000" w:themeColor="text1"/>
          <w:sz w:val="28"/>
          <w:szCs w:val="28"/>
        </w:rPr>
        <w:t xml:space="preserve">, </w:t>
      </w:r>
      <w:r w:rsidR="00C72AB0" w:rsidRPr="00C72AB0">
        <w:rPr>
          <w:bCs/>
          <w:color w:val="000000" w:themeColor="text1"/>
          <w:sz w:val="28"/>
          <w:szCs w:val="28"/>
          <w:lang w:val="en-US"/>
        </w:rPr>
        <w:t>c.</w:t>
      </w:r>
      <w:r w:rsidR="00E36A64" w:rsidRPr="00C72AB0">
        <w:rPr>
          <w:bCs/>
          <w:color w:val="000000" w:themeColor="text1"/>
          <w:sz w:val="28"/>
          <w:szCs w:val="28"/>
        </w:rPr>
        <w:t>210</w:t>
      </w:r>
      <w:r w:rsidR="00C72AB0" w:rsidRPr="00C72AB0">
        <w:rPr>
          <w:bCs/>
          <w:color w:val="000000" w:themeColor="text1"/>
          <w:sz w:val="28"/>
          <w:szCs w:val="28"/>
          <w:lang w:val="en-US"/>
        </w:rPr>
        <w:t>]</w:t>
      </w:r>
    </w:p>
    <w:p w:rsidR="007F38A6" w:rsidRPr="0097263E" w:rsidRDefault="007F38A6" w:rsidP="007F38A6">
      <w:pPr>
        <w:spacing w:line="360" w:lineRule="auto"/>
        <w:ind w:firstLine="851"/>
        <w:jc w:val="both"/>
        <w:rPr>
          <w:sz w:val="28"/>
          <w:szCs w:val="28"/>
        </w:rPr>
      </w:pPr>
      <w:r w:rsidRPr="0097263E">
        <w:rPr>
          <w:sz w:val="28"/>
          <w:szCs w:val="28"/>
        </w:rPr>
        <w:lastRenderedPageBreak/>
        <w:t>Таким образом, несмотря на то, что система финансового планирования ориентирована на решение краткосрочных и текущих задач, решаемых предприятием, разработка стратегии его развития позволяет не только определить ориентиры этого развития, но и добиться понимания общности задач работниками различных служб предприятия, устранить ограничения на взаимодействие между ними, особенно по вопросам решения ключевых проблем, стимулировать информационный обмен между структурными подразделениями предприятия.</w:t>
      </w:r>
    </w:p>
    <w:p w:rsidR="00E36A64" w:rsidRDefault="00E36A64" w:rsidP="008F1064">
      <w:pPr>
        <w:spacing w:line="360" w:lineRule="auto"/>
        <w:ind w:firstLine="720"/>
        <w:jc w:val="both"/>
        <w:rPr>
          <w:bCs/>
          <w:sz w:val="28"/>
          <w:szCs w:val="28"/>
        </w:rPr>
      </w:pPr>
    </w:p>
    <w:p w:rsidR="007F38A6" w:rsidRDefault="007F38A6" w:rsidP="007F38A6">
      <w:pPr>
        <w:spacing w:line="360" w:lineRule="auto"/>
        <w:jc w:val="center"/>
        <w:rPr>
          <w:b/>
          <w:sz w:val="28"/>
          <w:szCs w:val="28"/>
        </w:rPr>
      </w:pPr>
      <w:r>
        <w:rPr>
          <w:b/>
          <w:sz w:val="28"/>
          <w:szCs w:val="28"/>
        </w:rPr>
        <w:t>2</w:t>
      </w:r>
      <w:r w:rsidRPr="00756B69">
        <w:rPr>
          <w:b/>
          <w:sz w:val="28"/>
          <w:szCs w:val="28"/>
        </w:rPr>
        <w:t>.</w:t>
      </w:r>
      <w:r>
        <w:rPr>
          <w:b/>
          <w:sz w:val="28"/>
          <w:szCs w:val="28"/>
        </w:rPr>
        <w:t>2</w:t>
      </w:r>
      <w:r w:rsidRPr="00756B69">
        <w:rPr>
          <w:b/>
          <w:sz w:val="28"/>
          <w:szCs w:val="28"/>
        </w:rPr>
        <w:t xml:space="preserve"> </w:t>
      </w:r>
      <w:r>
        <w:rPr>
          <w:b/>
          <w:sz w:val="28"/>
          <w:szCs w:val="28"/>
        </w:rPr>
        <w:t>Этапы финансового планирования</w:t>
      </w:r>
    </w:p>
    <w:p w:rsidR="00CA5AA2" w:rsidRPr="00A156C8" w:rsidRDefault="00AB426C" w:rsidP="00CA5AA2">
      <w:pPr>
        <w:pStyle w:val="Style21"/>
        <w:spacing w:line="360" w:lineRule="auto"/>
        <w:ind w:firstLine="720"/>
        <w:rPr>
          <w:rFonts w:ascii="Times New Roman" w:hAnsi="Times New Roman" w:cs="Times New Roman"/>
          <w:sz w:val="28"/>
          <w:szCs w:val="28"/>
        </w:rPr>
      </w:pPr>
      <w:r>
        <w:rPr>
          <w:bCs/>
          <w:sz w:val="28"/>
          <w:szCs w:val="28"/>
        </w:rPr>
        <w:t xml:space="preserve">  </w:t>
      </w:r>
      <w:r w:rsidR="00CA5AA2" w:rsidRPr="00A156C8">
        <w:rPr>
          <w:rFonts w:ascii="Times New Roman" w:hAnsi="Times New Roman" w:cs="Times New Roman"/>
          <w:sz w:val="28"/>
          <w:szCs w:val="28"/>
        </w:rPr>
        <w:t>Финансовое планирование на предприятии проходит несколь</w:t>
      </w:r>
      <w:r w:rsidR="00CA5AA2" w:rsidRPr="00A156C8">
        <w:rPr>
          <w:rFonts w:ascii="Times New Roman" w:hAnsi="Times New Roman" w:cs="Times New Roman"/>
          <w:sz w:val="28"/>
          <w:szCs w:val="28"/>
        </w:rPr>
        <w:softHyphen/>
        <w:t>ко следующих друг за другом этапов.</w:t>
      </w:r>
    </w:p>
    <w:p w:rsidR="00CA5AA2" w:rsidRPr="00A156C8" w:rsidRDefault="00CA5AA2" w:rsidP="00CA5AA2">
      <w:pPr>
        <w:pStyle w:val="Style21"/>
        <w:spacing w:line="360" w:lineRule="auto"/>
        <w:ind w:firstLine="720"/>
        <w:rPr>
          <w:rFonts w:ascii="Times New Roman" w:hAnsi="Times New Roman" w:cs="Times New Roman"/>
          <w:sz w:val="28"/>
          <w:szCs w:val="28"/>
        </w:rPr>
      </w:pPr>
      <w:r w:rsidRPr="00CA5AA2">
        <w:rPr>
          <w:rFonts w:ascii="Times New Roman" w:hAnsi="Times New Roman" w:cs="Times New Roman"/>
          <w:i/>
          <w:sz w:val="28"/>
          <w:szCs w:val="28"/>
        </w:rPr>
        <w:t>На первом</w:t>
      </w:r>
      <w:r w:rsidRPr="00A156C8">
        <w:rPr>
          <w:rFonts w:ascii="Times New Roman" w:hAnsi="Times New Roman" w:cs="Times New Roman"/>
          <w:sz w:val="28"/>
          <w:szCs w:val="28"/>
        </w:rPr>
        <w:t xml:space="preserve"> анализируются финансовые показатели за предыдущий период. Для этого используют основные финансо</w:t>
      </w:r>
      <w:r w:rsidRPr="00A156C8">
        <w:rPr>
          <w:rFonts w:ascii="Times New Roman" w:hAnsi="Times New Roman" w:cs="Times New Roman"/>
          <w:sz w:val="28"/>
          <w:szCs w:val="28"/>
        </w:rPr>
        <w:softHyphen/>
        <w:t>вые документы предприятий: бухгалтерский баланс, отчеты о при</w:t>
      </w:r>
      <w:r w:rsidRPr="00A156C8">
        <w:rPr>
          <w:rFonts w:ascii="Times New Roman" w:hAnsi="Times New Roman" w:cs="Times New Roman"/>
          <w:sz w:val="28"/>
          <w:szCs w:val="28"/>
        </w:rPr>
        <w:softHyphen/>
        <w:t xml:space="preserve">былях и убытках, отчет о движении денежных средств. </w:t>
      </w:r>
    </w:p>
    <w:p w:rsidR="00CA5AA2" w:rsidRPr="00A156C8" w:rsidRDefault="00CA5AA2" w:rsidP="00CA5AA2">
      <w:pPr>
        <w:pStyle w:val="Style21"/>
        <w:spacing w:line="360" w:lineRule="auto"/>
        <w:ind w:firstLine="720"/>
        <w:rPr>
          <w:rFonts w:ascii="Times New Roman" w:hAnsi="Times New Roman" w:cs="Times New Roman"/>
          <w:sz w:val="28"/>
          <w:szCs w:val="28"/>
        </w:rPr>
      </w:pPr>
      <w:r w:rsidRPr="00A156C8">
        <w:rPr>
          <w:rFonts w:ascii="Times New Roman" w:hAnsi="Times New Roman" w:cs="Times New Roman"/>
          <w:i/>
          <w:sz w:val="28"/>
          <w:szCs w:val="28"/>
        </w:rPr>
        <w:t xml:space="preserve">Второй этап </w:t>
      </w:r>
      <w:r w:rsidRPr="00A156C8">
        <w:rPr>
          <w:rFonts w:ascii="Times New Roman" w:hAnsi="Times New Roman" w:cs="Times New Roman"/>
          <w:sz w:val="28"/>
          <w:szCs w:val="28"/>
        </w:rPr>
        <w:t>предусматривает составление основных прогнозных документов, таких как прогноз баланса, отчета о при</w:t>
      </w:r>
      <w:r w:rsidRPr="00A156C8">
        <w:rPr>
          <w:rFonts w:ascii="Times New Roman" w:hAnsi="Times New Roman" w:cs="Times New Roman"/>
          <w:sz w:val="28"/>
          <w:szCs w:val="28"/>
        </w:rPr>
        <w:softHyphen/>
        <w:t>былях и убытках, движения денежных средств (движение наличности), которые относятся к перспективным финансовым пла</w:t>
      </w:r>
      <w:r w:rsidRPr="00A156C8">
        <w:rPr>
          <w:rFonts w:ascii="Times New Roman" w:hAnsi="Times New Roman" w:cs="Times New Roman"/>
          <w:sz w:val="28"/>
          <w:szCs w:val="28"/>
        </w:rPr>
        <w:softHyphen/>
        <w:t>нам и включаются в структуру научно обоснованного бизнес-плана предприятия.</w:t>
      </w:r>
    </w:p>
    <w:p w:rsidR="00CA5AA2" w:rsidRPr="00A156C8" w:rsidRDefault="00CA5AA2" w:rsidP="00CA5AA2">
      <w:pPr>
        <w:pStyle w:val="Style21"/>
        <w:spacing w:line="360" w:lineRule="auto"/>
        <w:ind w:firstLine="720"/>
        <w:rPr>
          <w:rFonts w:ascii="Times New Roman" w:hAnsi="Times New Roman" w:cs="Times New Roman"/>
          <w:sz w:val="28"/>
          <w:szCs w:val="28"/>
        </w:rPr>
      </w:pPr>
      <w:r w:rsidRPr="00A156C8">
        <w:rPr>
          <w:rFonts w:ascii="Times New Roman" w:hAnsi="Times New Roman" w:cs="Times New Roman"/>
          <w:sz w:val="28"/>
          <w:szCs w:val="28"/>
        </w:rPr>
        <w:t>На третьем этапе происходит уточнение и конкрети</w:t>
      </w:r>
      <w:r w:rsidRPr="00A156C8">
        <w:rPr>
          <w:rFonts w:ascii="Times New Roman" w:hAnsi="Times New Roman" w:cs="Times New Roman"/>
          <w:sz w:val="28"/>
          <w:szCs w:val="28"/>
        </w:rPr>
        <w:softHyphen/>
        <w:t>зация показателей прогнозных финансовых документов посред</w:t>
      </w:r>
      <w:r w:rsidRPr="00A156C8">
        <w:rPr>
          <w:rFonts w:ascii="Times New Roman" w:hAnsi="Times New Roman" w:cs="Times New Roman"/>
          <w:sz w:val="28"/>
          <w:szCs w:val="28"/>
        </w:rPr>
        <w:softHyphen/>
        <w:t>ством составления текущих финансовых планов.</w:t>
      </w:r>
    </w:p>
    <w:p w:rsidR="00CA5AA2" w:rsidRPr="00A156C8" w:rsidRDefault="00CA5AA2" w:rsidP="00CA5AA2">
      <w:pPr>
        <w:pStyle w:val="Style21"/>
        <w:spacing w:line="360" w:lineRule="auto"/>
        <w:ind w:firstLine="720"/>
        <w:rPr>
          <w:rFonts w:ascii="Times New Roman" w:hAnsi="Times New Roman" w:cs="Times New Roman"/>
          <w:sz w:val="28"/>
          <w:szCs w:val="28"/>
        </w:rPr>
      </w:pPr>
      <w:r w:rsidRPr="00A156C8">
        <w:rPr>
          <w:rFonts w:ascii="Times New Roman" w:hAnsi="Times New Roman" w:cs="Times New Roman"/>
          <w:sz w:val="28"/>
          <w:szCs w:val="28"/>
        </w:rPr>
        <w:t>На четвертом этапе осуществляется оперативное фи</w:t>
      </w:r>
      <w:r w:rsidRPr="00A156C8">
        <w:rPr>
          <w:rFonts w:ascii="Times New Roman" w:hAnsi="Times New Roman" w:cs="Times New Roman"/>
          <w:sz w:val="28"/>
          <w:szCs w:val="28"/>
        </w:rPr>
        <w:softHyphen/>
        <w:t>нансовое планирование.</w:t>
      </w:r>
    </w:p>
    <w:p w:rsidR="00CA5AA2" w:rsidRDefault="00CA5AA2" w:rsidP="00CA5AA2">
      <w:pPr>
        <w:pStyle w:val="Style21"/>
        <w:spacing w:line="360" w:lineRule="auto"/>
        <w:ind w:firstLine="720"/>
        <w:rPr>
          <w:rFonts w:ascii="Times New Roman" w:hAnsi="Times New Roman" w:cs="Times New Roman"/>
          <w:sz w:val="28"/>
          <w:szCs w:val="28"/>
        </w:rPr>
      </w:pPr>
      <w:r w:rsidRPr="00A156C8">
        <w:rPr>
          <w:rFonts w:ascii="Times New Roman" w:hAnsi="Times New Roman" w:cs="Times New Roman"/>
          <w:sz w:val="28"/>
          <w:szCs w:val="28"/>
        </w:rPr>
        <w:t>Завершается процесс финансового планирования практиче</w:t>
      </w:r>
      <w:r w:rsidRPr="00A156C8">
        <w:rPr>
          <w:rFonts w:ascii="Times New Roman" w:hAnsi="Times New Roman" w:cs="Times New Roman"/>
          <w:sz w:val="28"/>
          <w:szCs w:val="28"/>
        </w:rPr>
        <w:softHyphen/>
        <w:t>ским внедрением планов и контролем за их выполнением.</w:t>
      </w:r>
    </w:p>
    <w:p w:rsidR="00CA5AA2" w:rsidRPr="00C72AB0" w:rsidRDefault="00CA5AA2" w:rsidP="00CA5AA2">
      <w:pPr>
        <w:pStyle w:val="Style21"/>
        <w:spacing w:line="360" w:lineRule="auto"/>
        <w:ind w:firstLine="720"/>
        <w:rPr>
          <w:rFonts w:ascii="Times New Roman" w:hAnsi="Times New Roman" w:cs="Times New Roman"/>
          <w:color w:val="000000" w:themeColor="text1"/>
          <w:sz w:val="28"/>
          <w:szCs w:val="28"/>
        </w:rPr>
      </w:pPr>
      <w:r w:rsidRPr="00CA5AA2">
        <w:rPr>
          <w:rFonts w:ascii="Times New Roman" w:hAnsi="Times New Roman" w:cs="Times New Roman"/>
          <w:color w:val="000000"/>
          <w:sz w:val="28"/>
        </w:rPr>
        <w:t xml:space="preserve">Завершается процесс финансового планирования практическим </w:t>
      </w:r>
      <w:r w:rsidRPr="00C72AB0">
        <w:rPr>
          <w:rFonts w:ascii="Times New Roman" w:hAnsi="Times New Roman" w:cs="Times New Roman"/>
          <w:color w:val="000000" w:themeColor="text1"/>
          <w:sz w:val="28"/>
        </w:rPr>
        <w:t xml:space="preserve">внедрением планов и контролем за их выполнением </w:t>
      </w:r>
      <w:r w:rsidR="00C72AB0" w:rsidRPr="00C72AB0">
        <w:rPr>
          <w:rFonts w:ascii="Times New Roman" w:hAnsi="Times New Roman" w:cs="Times New Roman"/>
          <w:color w:val="000000" w:themeColor="text1"/>
          <w:sz w:val="28"/>
        </w:rPr>
        <w:t>[6</w:t>
      </w:r>
      <w:r w:rsidRPr="00C72AB0">
        <w:rPr>
          <w:rFonts w:ascii="Times New Roman" w:hAnsi="Times New Roman" w:cs="Times New Roman"/>
          <w:color w:val="000000" w:themeColor="text1"/>
          <w:sz w:val="28"/>
        </w:rPr>
        <w:t>,</w:t>
      </w:r>
      <w:r w:rsidR="00C72AB0" w:rsidRPr="00C72AB0">
        <w:rPr>
          <w:rFonts w:ascii="Times New Roman" w:hAnsi="Times New Roman" w:cs="Times New Roman"/>
          <w:color w:val="000000" w:themeColor="text1"/>
          <w:sz w:val="28"/>
        </w:rPr>
        <w:t xml:space="preserve"> </w:t>
      </w:r>
      <w:r w:rsidR="00C72AB0" w:rsidRPr="00C72AB0">
        <w:rPr>
          <w:rFonts w:ascii="Times New Roman" w:hAnsi="Times New Roman" w:cs="Times New Roman"/>
          <w:color w:val="000000" w:themeColor="text1"/>
          <w:sz w:val="28"/>
          <w:lang w:val="en-US"/>
        </w:rPr>
        <w:t>c</w:t>
      </w:r>
      <w:r w:rsidR="00C72AB0" w:rsidRPr="00C72AB0">
        <w:rPr>
          <w:rFonts w:ascii="Times New Roman" w:hAnsi="Times New Roman" w:cs="Times New Roman"/>
          <w:color w:val="000000" w:themeColor="text1"/>
          <w:sz w:val="28"/>
        </w:rPr>
        <w:t>.</w:t>
      </w:r>
      <w:r w:rsidRPr="00C72AB0">
        <w:rPr>
          <w:rFonts w:ascii="Times New Roman" w:hAnsi="Times New Roman" w:cs="Times New Roman"/>
          <w:color w:val="000000" w:themeColor="text1"/>
          <w:sz w:val="28"/>
        </w:rPr>
        <w:t>210</w:t>
      </w:r>
      <w:r w:rsidR="00C72AB0" w:rsidRPr="00C72AB0">
        <w:rPr>
          <w:rFonts w:ascii="Times New Roman" w:hAnsi="Times New Roman" w:cs="Times New Roman"/>
          <w:color w:val="000000" w:themeColor="text1"/>
          <w:sz w:val="28"/>
        </w:rPr>
        <w:t>].</w:t>
      </w:r>
    </w:p>
    <w:p w:rsidR="00DF52F2" w:rsidRPr="000D65C1" w:rsidRDefault="00DF52F2" w:rsidP="000D65C1">
      <w:pPr>
        <w:pStyle w:val="a5"/>
        <w:numPr>
          <w:ilvl w:val="0"/>
          <w:numId w:val="44"/>
        </w:numPr>
        <w:spacing w:line="360" w:lineRule="auto"/>
        <w:jc w:val="center"/>
        <w:rPr>
          <w:b/>
          <w:sz w:val="28"/>
          <w:szCs w:val="28"/>
        </w:rPr>
      </w:pPr>
      <w:r w:rsidRPr="000D65C1">
        <w:rPr>
          <w:b/>
          <w:sz w:val="28"/>
          <w:szCs w:val="28"/>
        </w:rPr>
        <w:lastRenderedPageBreak/>
        <w:t>Виды финансового планирования и их роль в управлении</w:t>
      </w:r>
    </w:p>
    <w:p w:rsidR="00336836" w:rsidRDefault="00336836" w:rsidP="00B42755">
      <w:pPr>
        <w:spacing w:line="360" w:lineRule="auto"/>
        <w:ind w:firstLine="720"/>
        <w:jc w:val="both"/>
        <w:rPr>
          <w:sz w:val="28"/>
          <w:szCs w:val="28"/>
        </w:rPr>
      </w:pPr>
    </w:p>
    <w:p w:rsidR="004573C5" w:rsidRDefault="00EB0FA4" w:rsidP="00B42755">
      <w:pPr>
        <w:spacing w:line="360" w:lineRule="auto"/>
        <w:ind w:firstLine="720"/>
        <w:jc w:val="both"/>
        <w:rPr>
          <w:sz w:val="28"/>
          <w:szCs w:val="28"/>
        </w:rPr>
      </w:pPr>
      <w:r>
        <w:rPr>
          <w:sz w:val="28"/>
          <w:szCs w:val="28"/>
        </w:rPr>
        <w:t>Финансовое планирование в организациях в зависимости от периода их действия включает в себя три основные подсистемы:</w:t>
      </w:r>
    </w:p>
    <w:p w:rsidR="00EB0FA4" w:rsidRPr="00EB0FA4" w:rsidRDefault="00EB0FA4" w:rsidP="002E00FC">
      <w:pPr>
        <w:pStyle w:val="a5"/>
        <w:numPr>
          <w:ilvl w:val="0"/>
          <w:numId w:val="20"/>
        </w:numPr>
        <w:spacing w:line="360" w:lineRule="auto"/>
        <w:jc w:val="both"/>
        <w:rPr>
          <w:sz w:val="28"/>
          <w:szCs w:val="28"/>
        </w:rPr>
      </w:pPr>
      <w:r w:rsidRPr="00EB0FA4">
        <w:rPr>
          <w:sz w:val="28"/>
          <w:szCs w:val="28"/>
        </w:rPr>
        <w:t>Перспективное финансовое планирование;</w:t>
      </w:r>
    </w:p>
    <w:p w:rsidR="00EB0FA4" w:rsidRPr="00EB0FA4" w:rsidRDefault="00EB0FA4" w:rsidP="002E00FC">
      <w:pPr>
        <w:pStyle w:val="a5"/>
        <w:numPr>
          <w:ilvl w:val="0"/>
          <w:numId w:val="20"/>
        </w:numPr>
        <w:spacing w:line="360" w:lineRule="auto"/>
        <w:jc w:val="both"/>
        <w:rPr>
          <w:sz w:val="28"/>
          <w:szCs w:val="28"/>
        </w:rPr>
      </w:pPr>
      <w:r w:rsidRPr="00EB0FA4">
        <w:rPr>
          <w:sz w:val="28"/>
          <w:szCs w:val="28"/>
        </w:rPr>
        <w:t>Текущее финансовое планирование;</w:t>
      </w:r>
    </w:p>
    <w:p w:rsidR="00EB0FA4" w:rsidRDefault="00EB0FA4" w:rsidP="002E00FC">
      <w:pPr>
        <w:pStyle w:val="a5"/>
        <w:numPr>
          <w:ilvl w:val="0"/>
          <w:numId w:val="20"/>
        </w:numPr>
        <w:spacing w:line="360" w:lineRule="auto"/>
        <w:jc w:val="both"/>
        <w:rPr>
          <w:sz w:val="28"/>
          <w:szCs w:val="28"/>
        </w:rPr>
      </w:pPr>
      <w:r w:rsidRPr="00EB0FA4">
        <w:rPr>
          <w:sz w:val="28"/>
          <w:szCs w:val="28"/>
        </w:rPr>
        <w:t>Оперативное финансовое планирование.</w:t>
      </w:r>
    </w:p>
    <w:p w:rsidR="00EB0FA4" w:rsidRDefault="00EB0FA4" w:rsidP="00EB0FA4">
      <w:pPr>
        <w:spacing w:line="360" w:lineRule="auto"/>
        <w:jc w:val="both"/>
        <w:rPr>
          <w:sz w:val="28"/>
          <w:szCs w:val="28"/>
        </w:rPr>
      </w:pPr>
    </w:p>
    <w:p w:rsidR="00EB0FA4" w:rsidRDefault="00EB0FA4" w:rsidP="001550B3">
      <w:pPr>
        <w:spacing w:line="360" w:lineRule="auto"/>
        <w:ind w:firstLine="720"/>
        <w:jc w:val="both"/>
        <w:rPr>
          <w:sz w:val="28"/>
          <w:szCs w:val="28"/>
        </w:rPr>
      </w:pPr>
      <w:r>
        <w:rPr>
          <w:sz w:val="28"/>
          <w:szCs w:val="28"/>
        </w:rPr>
        <w:t>Каждой из указных подсистем присущи определенные формы разрабатываемых финансовых планов и периоды, на которые эти планы разрабатываются (табл. 2).</w:t>
      </w:r>
    </w:p>
    <w:p w:rsidR="00EB0FA4" w:rsidRDefault="00EB0FA4" w:rsidP="00EB0FA4">
      <w:pPr>
        <w:spacing w:line="360" w:lineRule="auto"/>
        <w:jc w:val="both"/>
        <w:rPr>
          <w:sz w:val="28"/>
          <w:szCs w:val="28"/>
        </w:rPr>
      </w:pPr>
    </w:p>
    <w:p w:rsidR="00EB0FA4" w:rsidRPr="000663D6" w:rsidRDefault="00DF48FA" w:rsidP="00EB0FA4">
      <w:pPr>
        <w:spacing w:line="360" w:lineRule="auto"/>
        <w:jc w:val="center"/>
        <w:rPr>
          <w:sz w:val="28"/>
          <w:szCs w:val="28"/>
        </w:rPr>
      </w:pPr>
      <w:r>
        <w:rPr>
          <w:sz w:val="28"/>
          <w:szCs w:val="28"/>
        </w:rPr>
        <w:t xml:space="preserve">Таблица 2 - </w:t>
      </w:r>
      <w:r w:rsidR="00EB0FA4" w:rsidRPr="00EB0FA4">
        <w:rPr>
          <w:sz w:val="28"/>
          <w:szCs w:val="28"/>
        </w:rPr>
        <w:t>Виды</w:t>
      </w:r>
      <w:r w:rsidR="00EB0FA4">
        <w:rPr>
          <w:sz w:val="28"/>
          <w:szCs w:val="28"/>
        </w:rPr>
        <w:t xml:space="preserve"> финансового планирования и формы разрабатываемых планов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60"/>
        <w:gridCol w:w="5103"/>
        <w:gridCol w:w="1843"/>
      </w:tblGrid>
      <w:tr w:rsidR="00EB0FA4" w:rsidRPr="00EB0FA4" w:rsidTr="00EB0FA4">
        <w:trPr>
          <w:trHeight w:val="165"/>
        </w:trPr>
        <w:tc>
          <w:tcPr>
            <w:tcW w:w="2660" w:type="dxa"/>
            <w:vAlign w:val="center"/>
          </w:tcPr>
          <w:p w:rsidR="00EB0FA4" w:rsidRPr="00EB0FA4" w:rsidRDefault="00EB0FA4" w:rsidP="00B74B26">
            <w:pPr>
              <w:spacing w:line="360" w:lineRule="auto"/>
              <w:jc w:val="center"/>
              <w:rPr>
                <w:b/>
              </w:rPr>
            </w:pPr>
            <w:r w:rsidRPr="00EB0FA4">
              <w:rPr>
                <w:b/>
              </w:rPr>
              <w:t>Виды финансового планирования</w:t>
            </w:r>
          </w:p>
        </w:tc>
        <w:tc>
          <w:tcPr>
            <w:tcW w:w="5103" w:type="dxa"/>
            <w:vAlign w:val="center"/>
          </w:tcPr>
          <w:p w:rsidR="00EB0FA4" w:rsidRPr="00EB0FA4" w:rsidRDefault="00EB0FA4" w:rsidP="00B74B26">
            <w:pPr>
              <w:spacing w:line="360" w:lineRule="auto"/>
              <w:jc w:val="center"/>
              <w:rPr>
                <w:b/>
              </w:rPr>
            </w:pPr>
            <w:r>
              <w:rPr>
                <w:b/>
              </w:rPr>
              <w:t>Формы разрабатываемых планов</w:t>
            </w:r>
          </w:p>
        </w:tc>
        <w:tc>
          <w:tcPr>
            <w:tcW w:w="1843" w:type="dxa"/>
            <w:vAlign w:val="center"/>
          </w:tcPr>
          <w:p w:rsidR="00EB0FA4" w:rsidRPr="00EB0FA4" w:rsidRDefault="00EB0FA4" w:rsidP="00B74B26">
            <w:pPr>
              <w:spacing w:line="360" w:lineRule="auto"/>
              <w:jc w:val="center"/>
              <w:rPr>
                <w:b/>
              </w:rPr>
            </w:pPr>
            <w:r w:rsidRPr="00EB0FA4">
              <w:rPr>
                <w:b/>
              </w:rPr>
              <w:t>Период планирования</w:t>
            </w:r>
          </w:p>
        </w:tc>
      </w:tr>
      <w:tr w:rsidR="00EB0FA4" w:rsidRPr="00EB0FA4" w:rsidTr="00EB0FA4">
        <w:trPr>
          <w:trHeight w:val="315"/>
        </w:trPr>
        <w:tc>
          <w:tcPr>
            <w:tcW w:w="2660" w:type="dxa"/>
            <w:vAlign w:val="center"/>
          </w:tcPr>
          <w:p w:rsidR="00EB0FA4" w:rsidRPr="00EB0FA4" w:rsidRDefault="00EB0FA4" w:rsidP="004035B1">
            <w:pPr>
              <w:jc w:val="center"/>
            </w:pPr>
            <w:r w:rsidRPr="00EB0FA4">
              <w:t>Перспективное (стратегическое) планирование</w:t>
            </w:r>
          </w:p>
        </w:tc>
        <w:tc>
          <w:tcPr>
            <w:tcW w:w="5103" w:type="dxa"/>
            <w:vAlign w:val="center"/>
          </w:tcPr>
          <w:p w:rsidR="00EB0FA4" w:rsidRDefault="00EB0FA4" w:rsidP="004035B1">
            <w:r>
              <w:t>Прогноз отчета о прибылях и убытках</w:t>
            </w:r>
          </w:p>
          <w:p w:rsidR="00EB0FA4" w:rsidRDefault="00EB0FA4" w:rsidP="004035B1">
            <w:r>
              <w:t>Прогноз движение денежных средств</w:t>
            </w:r>
          </w:p>
          <w:p w:rsidR="00EB0FA4" w:rsidRPr="00EB0FA4" w:rsidRDefault="00EB0FA4" w:rsidP="004035B1">
            <w:r>
              <w:t>Прогноз бухгалтерского баланса</w:t>
            </w:r>
          </w:p>
        </w:tc>
        <w:tc>
          <w:tcPr>
            <w:tcW w:w="1843" w:type="dxa"/>
            <w:vAlign w:val="center"/>
          </w:tcPr>
          <w:p w:rsidR="00EB0FA4" w:rsidRPr="00EB0FA4" w:rsidRDefault="00EB0FA4" w:rsidP="004035B1">
            <w:pPr>
              <w:jc w:val="center"/>
            </w:pPr>
            <w:r w:rsidRPr="00EB0FA4">
              <w:t>3-5 лет</w:t>
            </w:r>
          </w:p>
        </w:tc>
      </w:tr>
      <w:tr w:rsidR="00EB0FA4" w:rsidRPr="00EB0FA4" w:rsidTr="00EB0FA4">
        <w:tc>
          <w:tcPr>
            <w:tcW w:w="2660" w:type="dxa"/>
            <w:vAlign w:val="center"/>
          </w:tcPr>
          <w:p w:rsidR="00EB0FA4" w:rsidRPr="00EB0FA4" w:rsidRDefault="00EB0FA4" w:rsidP="004035B1">
            <w:pPr>
              <w:jc w:val="center"/>
            </w:pPr>
            <w:r w:rsidRPr="00EB0FA4">
              <w:t xml:space="preserve">Текущее планирование </w:t>
            </w:r>
          </w:p>
        </w:tc>
        <w:tc>
          <w:tcPr>
            <w:tcW w:w="5103" w:type="dxa"/>
            <w:vAlign w:val="center"/>
          </w:tcPr>
          <w:p w:rsidR="00EB0FA4" w:rsidRDefault="00EB0FA4" w:rsidP="004035B1">
            <w:r>
              <w:t>План доходов и расходов по операционной деятельности</w:t>
            </w:r>
          </w:p>
          <w:p w:rsidR="00EB0FA4" w:rsidRDefault="00EB0FA4" w:rsidP="004035B1">
            <w:r>
              <w:t>План доходов и расходов по инвестиционной деятельности</w:t>
            </w:r>
          </w:p>
          <w:p w:rsidR="00EB0FA4" w:rsidRDefault="00EB0FA4" w:rsidP="004035B1">
            <w:r>
              <w:t xml:space="preserve">План поступления и расходования денежных средств </w:t>
            </w:r>
          </w:p>
          <w:p w:rsidR="00EB0FA4" w:rsidRPr="00EB0FA4" w:rsidRDefault="00EB0FA4" w:rsidP="004035B1">
            <w:r>
              <w:t>Балансовый план</w:t>
            </w:r>
          </w:p>
        </w:tc>
        <w:tc>
          <w:tcPr>
            <w:tcW w:w="1843" w:type="dxa"/>
            <w:vAlign w:val="center"/>
          </w:tcPr>
          <w:p w:rsidR="00EB0FA4" w:rsidRPr="00EB0FA4" w:rsidRDefault="00EB0FA4" w:rsidP="004035B1">
            <w:pPr>
              <w:jc w:val="center"/>
            </w:pPr>
            <w:r w:rsidRPr="00EB0FA4">
              <w:t>1 год</w:t>
            </w:r>
          </w:p>
        </w:tc>
      </w:tr>
      <w:tr w:rsidR="00EB0FA4" w:rsidRPr="00EB0FA4" w:rsidTr="00EB0FA4">
        <w:tc>
          <w:tcPr>
            <w:tcW w:w="2660" w:type="dxa"/>
            <w:vAlign w:val="center"/>
          </w:tcPr>
          <w:p w:rsidR="00EB0FA4" w:rsidRPr="00EB0FA4" w:rsidRDefault="00EB0FA4" w:rsidP="004035B1">
            <w:pPr>
              <w:jc w:val="center"/>
            </w:pPr>
            <w:r w:rsidRPr="00EB0FA4">
              <w:t xml:space="preserve">Оперативное планирование </w:t>
            </w:r>
          </w:p>
        </w:tc>
        <w:tc>
          <w:tcPr>
            <w:tcW w:w="5103" w:type="dxa"/>
            <w:vAlign w:val="center"/>
          </w:tcPr>
          <w:p w:rsidR="00EB0FA4" w:rsidRDefault="00EB0FA4" w:rsidP="004035B1">
            <w:r>
              <w:t>Платежный календарь</w:t>
            </w:r>
          </w:p>
          <w:p w:rsidR="00EB0FA4" w:rsidRDefault="00EB0FA4" w:rsidP="004035B1">
            <w:r>
              <w:t>Налоговый календарь</w:t>
            </w:r>
          </w:p>
          <w:p w:rsidR="00EB0FA4" w:rsidRDefault="00EB0FA4" w:rsidP="004035B1">
            <w:r>
              <w:t>Кассовый план</w:t>
            </w:r>
          </w:p>
          <w:p w:rsidR="00EB0FA4" w:rsidRPr="00EB0FA4" w:rsidRDefault="00EB0FA4" w:rsidP="004035B1">
            <w:r>
              <w:t>Расчет потребности в краткосрочных кредитных ресурсах (кредитный план)</w:t>
            </w:r>
          </w:p>
        </w:tc>
        <w:tc>
          <w:tcPr>
            <w:tcW w:w="1843" w:type="dxa"/>
            <w:vAlign w:val="center"/>
          </w:tcPr>
          <w:p w:rsidR="00EB0FA4" w:rsidRPr="00EB0FA4" w:rsidRDefault="00EB0FA4" w:rsidP="004035B1">
            <w:pPr>
              <w:jc w:val="center"/>
            </w:pPr>
            <w:r>
              <w:t>Декада, м</w:t>
            </w:r>
            <w:r w:rsidRPr="00EB0FA4">
              <w:t>есяц, квартал</w:t>
            </w:r>
          </w:p>
        </w:tc>
      </w:tr>
    </w:tbl>
    <w:p w:rsidR="00EB0FA4" w:rsidRDefault="00EB0FA4" w:rsidP="00EB0FA4">
      <w:pPr>
        <w:spacing w:line="360" w:lineRule="auto"/>
        <w:jc w:val="both"/>
        <w:rPr>
          <w:sz w:val="28"/>
          <w:szCs w:val="28"/>
        </w:rPr>
      </w:pPr>
    </w:p>
    <w:p w:rsidR="00A2511E" w:rsidRPr="00C72AB0" w:rsidRDefault="00A2511E" w:rsidP="001550B3">
      <w:pPr>
        <w:spacing w:line="360" w:lineRule="auto"/>
        <w:ind w:firstLine="720"/>
        <w:jc w:val="both"/>
        <w:rPr>
          <w:color w:val="000000" w:themeColor="text1"/>
          <w:sz w:val="28"/>
          <w:szCs w:val="28"/>
        </w:rPr>
      </w:pPr>
      <w:r>
        <w:rPr>
          <w:sz w:val="28"/>
          <w:szCs w:val="28"/>
        </w:rPr>
        <w:t xml:space="preserve">Все подсистемы финансового планирования на предприятии находятся во взаимосвязи </w:t>
      </w:r>
      <w:r w:rsidR="001D7418">
        <w:rPr>
          <w:sz w:val="28"/>
          <w:szCs w:val="28"/>
        </w:rPr>
        <w:t xml:space="preserve">и осуществляются в определенной последовательности. Между тем исходным этапом планирования является стратегическое финансовое планирование и прогнозирование основных направлений финансовой </w:t>
      </w:r>
      <w:r w:rsidR="001D7418" w:rsidRPr="00C72AB0">
        <w:rPr>
          <w:color w:val="000000" w:themeColor="text1"/>
          <w:sz w:val="28"/>
          <w:szCs w:val="28"/>
        </w:rPr>
        <w:t xml:space="preserve">деятельности организации </w:t>
      </w:r>
      <w:r w:rsidR="00C72AB0" w:rsidRPr="00C72AB0">
        <w:rPr>
          <w:color w:val="000000" w:themeColor="text1"/>
          <w:sz w:val="28"/>
          <w:szCs w:val="28"/>
        </w:rPr>
        <w:t xml:space="preserve">[8, </w:t>
      </w:r>
      <w:r w:rsidR="00C72AB0" w:rsidRPr="00C72AB0">
        <w:rPr>
          <w:color w:val="000000" w:themeColor="text1"/>
          <w:sz w:val="28"/>
          <w:szCs w:val="28"/>
          <w:lang w:val="en-US"/>
        </w:rPr>
        <w:t>c</w:t>
      </w:r>
      <w:r w:rsidR="00C72AB0" w:rsidRPr="00C72AB0">
        <w:rPr>
          <w:color w:val="000000" w:themeColor="text1"/>
          <w:sz w:val="28"/>
          <w:szCs w:val="28"/>
        </w:rPr>
        <w:t>.</w:t>
      </w:r>
      <w:r w:rsidR="00637C77" w:rsidRPr="00C72AB0">
        <w:rPr>
          <w:color w:val="000000" w:themeColor="text1"/>
          <w:sz w:val="28"/>
          <w:szCs w:val="28"/>
        </w:rPr>
        <w:t xml:space="preserve"> 457</w:t>
      </w:r>
      <w:r w:rsidR="00C72AB0" w:rsidRPr="00C72AB0">
        <w:rPr>
          <w:color w:val="000000" w:themeColor="text1"/>
          <w:sz w:val="28"/>
          <w:szCs w:val="28"/>
        </w:rPr>
        <w:t>]</w:t>
      </w:r>
      <w:r w:rsidR="00497FBF" w:rsidRPr="00C72AB0">
        <w:rPr>
          <w:color w:val="000000" w:themeColor="text1"/>
          <w:sz w:val="28"/>
          <w:szCs w:val="28"/>
        </w:rPr>
        <w:t>.</w:t>
      </w:r>
    </w:p>
    <w:p w:rsidR="00CB4CA3" w:rsidRPr="00CB4CA3" w:rsidRDefault="00CB4CA3" w:rsidP="00CB4CA3">
      <w:pPr>
        <w:spacing w:line="360" w:lineRule="auto"/>
        <w:ind w:firstLine="720"/>
        <w:jc w:val="center"/>
        <w:rPr>
          <w:b/>
          <w:sz w:val="28"/>
          <w:szCs w:val="28"/>
        </w:rPr>
      </w:pPr>
      <w:r>
        <w:rPr>
          <w:b/>
          <w:sz w:val="28"/>
          <w:szCs w:val="28"/>
        </w:rPr>
        <w:lastRenderedPageBreak/>
        <w:t>3</w:t>
      </w:r>
      <w:r w:rsidRPr="00CB4CA3">
        <w:rPr>
          <w:b/>
          <w:sz w:val="28"/>
          <w:szCs w:val="28"/>
        </w:rPr>
        <w:t>.1 Перспективное финансовое планирование</w:t>
      </w:r>
    </w:p>
    <w:p w:rsidR="000014E9" w:rsidRPr="00637C77" w:rsidRDefault="00CB4CA3" w:rsidP="00B42755">
      <w:pPr>
        <w:spacing w:line="360" w:lineRule="auto"/>
        <w:ind w:firstLine="720"/>
        <w:jc w:val="both"/>
        <w:rPr>
          <w:sz w:val="28"/>
          <w:szCs w:val="28"/>
        </w:rPr>
      </w:pPr>
      <w:r>
        <w:rPr>
          <w:sz w:val="28"/>
          <w:szCs w:val="28"/>
        </w:rPr>
        <w:t xml:space="preserve"> </w:t>
      </w:r>
    </w:p>
    <w:p w:rsidR="001550B3" w:rsidRPr="00BE213F" w:rsidRDefault="001550B3" w:rsidP="001550B3">
      <w:pPr>
        <w:pStyle w:val="Style21"/>
        <w:spacing w:line="360" w:lineRule="auto"/>
        <w:ind w:firstLine="720"/>
        <w:rPr>
          <w:rFonts w:ascii="Times New Roman" w:hAnsi="Times New Roman" w:cs="Times New Roman"/>
          <w:sz w:val="28"/>
          <w:szCs w:val="28"/>
        </w:rPr>
      </w:pPr>
      <w:r w:rsidRPr="00BE213F">
        <w:rPr>
          <w:rFonts w:ascii="Times New Roman" w:hAnsi="Times New Roman" w:cs="Times New Roman"/>
          <w:sz w:val="28"/>
          <w:szCs w:val="28"/>
        </w:rPr>
        <w:t>Основу финансового планирования любого хозяйствующего субъекта составляет стратегическое планирование, которое вклю</w:t>
      </w:r>
      <w:r w:rsidRPr="00BE213F">
        <w:rPr>
          <w:rFonts w:ascii="Times New Roman" w:hAnsi="Times New Roman" w:cs="Times New Roman"/>
          <w:sz w:val="28"/>
          <w:szCs w:val="28"/>
        </w:rPr>
        <w:softHyphen/>
        <w:t>чает определение цели, задачи, масштабов и сферы деятельности организации. На базе стратегических планов формируются про</w:t>
      </w:r>
      <w:r w:rsidRPr="00BE213F">
        <w:rPr>
          <w:rFonts w:ascii="Times New Roman" w:hAnsi="Times New Roman" w:cs="Times New Roman"/>
          <w:sz w:val="28"/>
          <w:szCs w:val="28"/>
        </w:rPr>
        <w:softHyphen/>
        <w:t>изводственные планы, в которых сформулирована производст</w:t>
      </w:r>
      <w:r w:rsidRPr="00BE213F">
        <w:rPr>
          <w:rFonts w:ascii="Times New Roman" w:hAnsi="Times New Roman" w:cs="Times New Roman"/>
          <w:sz w:val="28"/>
          <w:szCs w:val="28"/>
        </w:rPr>
        <w:softHyphen/>
        <w:t>венная, маркетинговая, научно-исследовательская и инвестици</w:t>
      </w:r>
      <w:r w:rsidRPr="00BE213F">
        <w:rPr>
          <w:rFonts w:ascii="Times New Roman" w:hAnsi="Times New Roman" w:cs="Times New Roman"/>
          <w:sz w:val="28"/>
          <w:szCs w:val="28"/>
        </w:rPr>
        <w:softHyphen/>
        <w:t>онная политики.</w:t>
      </w:r>
    </w:p>
    <w:p w:rsidR="001550B3" w:rsidRPr="00BE213F" w:rsidRDefault="001550B3" w:rsidP="001550B3">
      <w:pPr>
        <w:pStyle w:val="Style21"/>
        <w:spacing w:line="360" w:lineRule="auto"/>
        <w:ind w:firstLine="720"/>
        <w:rPr>
          <w:rFonts w:ascii="Times New Roman" w:hAnsi="Times New Roman" w:cs="Times New Roman"/>
          <w:sz w:val="28"/>
          <w:szCs w:val="28"/>
        </w:rPr>
      </w:pPr>
      <w:r w:rsidRPr="00BE213F">
        <w:rPr>
          <w:rFonts w:ascii="Times New Roman" w:hAnsi="Times New Roman" w:cs="Times New Roman"/>
          <w:sz w:val="28"/>
          <w:szCs w:val="28"/>
        </w:rPr>
        <w:t>Основное назначение стратегического планирование в том, чтобы обосновать выбор долговременных целей организации и наи</w:t>
      </w:r>
      <w:r w:rsidRPr="00BE213F">
        <w:rPr>
          <w:rFonts w:ascii="Times New Roman" w:hAnsi="Times New Roman" w:cs="Times New Roman"/>
          <w:sz w:val="28"/>
          <w:szCs w:val="28"/>
        </w:rPr>
        <w:softHyphen/>
        <w:t>более эффективных способов их достижения, при которых может быть увеличена рыночная стоимость компании, максимизирова</w:t>
      </w:r>
      <w:r w:rsidRPr="00BE213F">
        <w:rPr>
          <w:rFonts w:ascii="Times New Roman" w:hAnsi="Times New Roman" w:cs="Times New Roman"/>
          <w:sz w:val="28"/>
          <w:szCs w:val="28"/>
        </w:rPr>
        <w:softHyphen/>
        <w:t>на прибыль и оптимизирована его финансовая структура. Часто долговременные цели можно сформулировать только на качест</w:t>
      </w:r>
      <w:r w:rsidRPr="00BE213F">
        <w:rPr>
          <w:rFonts w:ascii="Times New Roman" w:hAnsi="Times New Roman" w:cs="Times New Roman"/>
          <w:sz w:val="28"/>
          <w:szCs w:val="28"/>
        </w:rPr>
        <w:softHyphen/>
        <w:t>венном уровне или в форме общих количественных ориентиров.</w:t>
      </w:r>
    </w:p>
    <w:p w:rsidR="001550B3" w:rsidRPr="00BE213F" w:rsidRDefault="001550B3" w:rsidP="001550B3">
      <w:pPr>
        <w:pStyle w:val="Style21"/>
        <w:spacing w:line="360" w:lineRule="auto"/>
        <w:ind w:firstLine="720"/>
        <w:rPr>
          <w:rFonts w:ascii="Times New Roman" w:hAnsi="Times New Roman" w:cs="Times New Roman"/>
          <w:sz w:val="28"/>
          <w:szCs w:val="28"/>
        </w:rPr>
      </w:pPr>
      <w:r w:rsidRPr="00BE213F">
        <w:rPr>
          <w:rFonts w:ascii="Times New Roman" w:hAnsi="Times New Roman" w:cs="Times New Roman"/>
          <w:sz w:val="28"/>
          <w:szCs w:val="28"/>
        </w:rPr>
        <w:t>Стратеги</w:t>
      </w:r>
      <w:r>
        <w:rPr>
          <w:rFonts w:ascii="Times New Roman" w:hAnsi="Times New Roman" w:cs="Times New Roman"/>
          <w:sz w:val="28"/>
          <w:szCs w:val="28"/>
        </w:rPr>
        <w:t>ческое планирование направлено н</w:t>
      </w:r>
      <w:r w:rsidRPr="00BE213F">
        <w:rPr>
          <w:rFonts w:ascii="Times New Roman" w:hAnsi="Times New Roman" w:cs="Times New Roman"/>
          <w:sz w:val="28"/>
          <w:szCs w:val="28"/>
        </w:rPr>
        <w:t>а реализацию не</w:t>
      </w:r>
      <w:r w:rsidRPr="00BE213F">
        <w:rPr>
          <w:rFonts w:ascii="Times New Roman" w:hAnsi="Times New Roman" w:cs="Times New Roman"/>
          <w:sz w:val="28"/>
          <w:szCs w:val="28"/>
        </w:rPr>
        <w:softHyphen/>
        <w:t>скольких основных типов целей:</w:t>
      </w:r>
    </w:p>
    <w:p w:rsidR="001550B3" w:rsidRDefault="001550B3" w:rsidP="002E00FC">
      <w:pPr>
        <w:pStyle w:val="Style21"/>
        <w:numPr>
          <w:ilvl w:val="0"/>
          <w:numId w:val="21"/>
        </w:numPr>
        <w:spacing w:line="360" w:lineRule="auto"/>
        <w:rPr>
          <w:rFonts w:ascii="Times New Roman" w:hAnsi="Times New Roman" w:cs="Times New Roman"/>
          <w:sz w:val="28"/>
          <w:szCs w:val="28"/>
        </w:rPr>
      </w:pPr>
      <w:r w:rsidRPr="00BE213F">
        <w:rPr>
          <w:rFonts w:ascii="Times New Roman" w:hAnsi="Times New Roman" w:cs="Times New Roman"/>
          <w:sz w:val="28"/>
          <w:szCs w:val="28"/>
        </w:rPr>
        <w:t>рыночные цели — описывают некоторый сегмент рынка продукции или услуг, который ор</w:t>
      </w:r>
      <w:r>
        <w:rPr>
          <w:rFonts w:ascii="Times New Roman" w:hAnsi="Times New Roman" w:cs="Times New Roman"/>
          <w:sz w:val="28"/>
          <w:szCs w:val="28"/>
        </w:rPr>
        <w:t>ганизация планирует ох</w:t>
      </w:r>
      <w:r>
        <w:rPr>
          <w:rFonts w:ascii="Times New Roman" w:hAnsi="Times New Roman" w:cs="Times New Roman"/>
          <w:sz w:val="28"/>
          <w:szCs w:val="28"/>
        </w:rPr>
        <w:softHyphen/>
        <w:t>ватить, и</w:t>
      </w:r>
      <w:r w:rsidRPr="00BE213F">
        <w:rPr>
          <w:rFonts w:ascii="Times New Roman" w:hAnsi="Times New Roman" w:cs="Times New Roman"/>
          <w:sz w:val="28"/>
          <w:szCs w:val="28"/>
        </w:rPr>
        <w:t xml:space="preserve"> приоритеты в основной производственной дея</w:t>
      </w:r>
      <w:r w:rsidRPr="00BE213F">
        <w:rPr>
          <w:rFonts w:ascii="Times New Roman" w:hAnsi="Times New Roman" w:cs="Times New Roman"/>
          <w:sz w:val="28"/>
          <w:szCs w:val="28"/>
        </w:rPr>
        <w:softHyphen/>
        <w:t>тельности;</w:t>
      </w:r>
    </w:p>
    <w:p w:rsidR="001550B3" w:rsidRPr="00BE213F" w:rsidRDefault="001550B3" w:rsidP="002E00FC">
      <w:pPr>
        <w:pStyle w:val="Style21"/>
        <w:numPr>
          <w:ilvl w:val="0"/>
          <w:numId w:val="21"/>
        </w:numPr>
        <w:spacing w:line="360" w:lineRule="auto"/>
        <w:rPr>
          <w:rFonts w:ascii="Times New Roman" w:hAnsi="Times New Roman" w:cs="Times New Roman"/>
          <w:sz w:val="28"/>
          <w:szCs w:val="28"/>
        </w:rPr>
      </w:pPr>
      <w:r w:rsidRPr="00BE213F">
        <w:rPr>
          <w:rFonts w:ascii="Times New Roman" w:hAnsi="Times New Roman" w:cs="Times New Roman"/>
          <w:sz w:val="28"/>
          <w:szCs w:val="28"/>
        </w:rPr>
        <w:t>производственные цели — показывают структуру производства и технологию, которые обеспечат производство продукции нужного объема и качества;</w:t>
      </w:r>
    </w:p>
    <w:p w:rsidR="001550B3" w:rsidRDefault="001550B3" w:rsidP="002E00FC">
      <w:pPr>
        <w:pStyle w:val="Style21"/>
        <w:numPr>
          <w:ilvl w:val="0"/>
          <w:numId w:val="21"/>
        </w:numPr>
        <w:spacing w:line="360" w:lineRule="auto"/>
        <w:rPr>
          <w:rFonts w:ascii="Times New Roman" w:hAnsi="Times New Roman" w:cs="Times New Roman"/>
          <w:sz w:val="28"/>
          <w:szCs w:val="28"/>
        </w:rPr>
      </w:pPr>
      <w:r w:rsidRPr="00BE213F">
        <w:rPr>
          <w:rFonts w:ascii="Times New Roman" w:hAnsi="Times New Roman" w:cs="Times New Roman"/>
          <w:sz w:val="28"/>
          <w:szCs w:val="28"/>
        </w:rPr>
        <w:t>финансово-экономические — позволяют раскрыть основные источники финансирования и прогнозируемые финансовые результаты выбираемой стратегии.</w:t>
      </w:r>
    </w:p>
    <w:p w:rsidR="001550B3" w:rsidRPr="00BE213F" w:rsidRDefault="001550B3" w:rsidP="001550B3">
      <w:pPr>
        <w:pStyle w:val="Style21"/>
        <w:spacing w:line="360" w:lineRule="auto"/>
        <w:ind w:firstLine="720"/>
        <w:rPr>
          <w:rFonts w:ascii="Times New Roman" w:hAnsi="Times New Roman" w:cs="Times New Roman"/>
          <w:sz w:val="28"/>
          <w:szCs w:val="28"/>
        </w:rPr>
      </w:pPr>
      <w:r w:rsidRPr="00BE213F">
        <w:rPr>
          <w:rFonts w:ascii="Times New Roman" w:hAnsi="Times New Roman" w:cs="Times New Roman"/>
          <w:sz w:val="28"/>
          <w:szCs w:val="28"/>
        </w:rPr>
        <w:t>Стратегическое финансовое планирование определяет важнейшие показатели, пропорции и темпы расшир</w:t>
      </w:r>
      <w:r>
        <w:rPr>
          <w:rFonts w:ascii="Times New Roman" w:hAnsi="Times New Roman" w:cs="Times New Roman"/>
          <w:sz w:val="28"/>
          <w:szCs w:val="28"/>
        </w:rPr>
        <w:t>ен</w:t>
      </w:r>
      <w:r w:rsidRPr="00BE213F">
        <w:rPr>
          <w:rFonts w:ascii="Times New Roman" w:hAnsi="Times New Roman" w:cs="Times New Roman"/>
          <w:sz w:val="28"/>
          <w:szCs w:val="28"/>
        </w:rPr>
        <w:t>ного воспроизводства, способствующие реализации поставленных организацией целей.</w:t>
      </w:r>
    </w:p>
    <w:p w:rsidR="001550B3" w:rsidRPr="00BE213F" w:rsidRDefault="001550B3" w:rsidP="001550B3">
      <w:pPr>
        <w:pStyle w:val="Style21"/>
        <w:spacing w:line="360" w:lineRule="auto"/>
        <w:ind w:firstLine="720"/>
        <w:rPr>
          <w:rFonts w:ascii="Times New Roman" w:hAnsi="Times New Roman" w:cs="Times New Roman"/>
          <w:sz w:val="28"/>
          <w:szCs w:val="28"/>
        </w:rPr>
      </w:pPr>
      <w:r w:rsidRPr="00BE213F">
        <w:rPr>
          <w:rFonts w:ascii="Times New Roman" w:hAnsi="Times New Roman" w:cs="Times New Roman"/>
          <w:sz w:val="28"/>
          <w:szCs w:val="28"/>
        </w:rPr>
        <w:t xml:space="preserve">Главной целью стратегического финансового плана является не </w:t>
      </w:r>
      <w:r w:rsidRPr="00BE213F">
        <w:rPr>
          <w:rFonts w:ascii="Times New Roman" w:hAnsi="Times New Roman" w:cs="Times New Roman"/>
          <w:sz w:val="28"/>
          <w:szCs w:val="28"/>
        </w:rPr>
        <w:lastRenderedPageBreak/>
        <w:t>определение точных цифр и ориентиров будущего развития организации, так как сделать это практически невозможно, а нахождение по каждому из важнейших направлений границ, в которых могут варьировать показатели.</w:t>
      </w:r>
    </w:p>
    <w:p w:rsidR="001550B3" w:rsidRPr="00BE213F" w:rsidRDefault="001550B3" w:rsidP="001550B3">
      <w:pPr>
        <w:pStyle w:val="Style21"/>
        <w:spacing w:line="360" w:lineRule="auto"/>
        <w:ind w:firstLine="720"/>
        <w:rPr>
          <w:rFonts w:ascii="Times New Roman" w:hAnsi="Times New Roman" w:cs="Times New Roman"/>
          <w:sz w:val="28"/>
          <w:szCs w:val="28"/>
        </w:rPr>
      </w:pPr>
      <w:r w:rsidRPr="00BE213F">
        <w:rPr>
          <w:rFonts w:ascii="Times New Roman" w:hAnsi="Times New Roman" w:cs="Times New Roman"/>
          <w:sz w:val="28"/>
          <w:szCs w:val="28"/>
        </w:rPr>
        <w:t>С помощью стратегического финансового планирования предприятие может достигнуть:</w:t>
      </w:r>
    </w:p>
    <w:p w:rsidR="001550B3" w:rsidRPr="00BE213F" w:rsidRDefault="001550B3" w:rsidP="002E00FC">
      <w:pPr>
        <w:pStyle w:val="Style21"/>
        <w:numPr>
          <w:ilvl w:val="1"/>
          <w:numId w:val="22"/>
        </w:numPr>
        <w:spacing w:line="360" w:lineRule="auto"/>
        <w:ind w:left="851" w:hanging="283"/>
        <w:rPr>
          <w:rFonts w:ascii="Times New Roman" w:hAnsi="Times New Roman" w:cs="Times New Roman"/>
          <w:sz w:val="28"/>
          <w:szCs w:val="28"/>
        </w:rPr>
      </w:pPr>
      <w:r w:rsidRPr="00BE213F">
        <w:rPr>
          <w:rFonts w:ascii="Times New Roman" w:hAnsi="Times New Roman" w:cs="Times New Roman"/>
          <w:sz w:val="28"/>
          <w:szCs w:val="28"/>
        </w:rPr>
        <w:t>оптимального распределения и использования производственных, финансовых и трудовых ресурсов;</w:t>
      </w:r>
    </w:p>
    <w:p w:rsidR="001550B3" w:rsidRPr="00BE213F" w:rsidRDefault="001550B3" w:rsidP="002E00FC">
      <w:pPr>
        <w:pStyle w:val="Style21"/>
        <w:numPr>
          <w:ilvl w:val="1"/>
          <w:numId w:val="22"/>
        </w:numPr>
        <w:spacing w:line="360" w:lineRule="auto"/>
        <w:ind w:left="851" w:hanging="283"/>
        <w:rPr>
          <w:rFonts w:ascii="Times New Roman" w:hAnsi="Times New Roman" w:cs="Times New Roman"/>
          <w:sz w:val="28"/>
          <w:szCs w:val="28"/>
        </w:rPr>
      </w:pPr>
      <w:r w:rsidRPr="00BE213F">
        <w:rPr>
          <w:rFonts w:ascii="Times New Roman" w:hAnsi="Times New Roman" w:cs="Times New Roman"/>
          <w:sz w:val="28"/>
          <w:szCs w:val="28"/>
        </w:rPr>
        <w:t>расширения ниши рынка, занимаемого организацией;</w:t>
      </w:r>
    </w:p>
    <w:p w:rsidR="001550B3" w:rsidRPr="00BE213F" w:rsidRDefault="001550B3" w:rsidP="002E00FC">
      <w:pPr>
        <w:pStyle w:val="Style21"/>
        <w:numPr>
          <w:ilvl w:val="1"/>
          <w:numId w:val="22"/>
        </w:numPr>
        <w:spacing w:line="360" w:lineRule="auto"/>
        <w:ind w:left="851" w:hanging="283"/>
        <w:rPr>
          <w:rFonts w:ascii="Times New Roman" w:hAnsi="Times New Roman" w:cs="Times New Roman"/>
          <w:sz w:val="28"/>
          <w:szCs w:val="28"/>
        </w:rPr>
      </w:pPr>
      <w:r w:rsidRPr="00BE213F">
        <w:rPr>
          <w:rFonts w:ascii="Times New Roman" w:hAnsi="Times New Roman" w:cs="Times New Roman"/>
          <w:sz w:val="28"/>
          <w:szCs w:val="28"/>
        </w:rPr>
        <w:t>успешной адаптации к внешней рыночной среде посредством анализа своих сильных и слабых сторон, использования преимуществ и правильной оценки потенциальных рисков.</w:t>
      </w:r>
    </w:p>
    <w:p w:rsidR="00BD0E3E" w:rsidRPr="00BE213F" w:rsidRDefault="00BD0E3E" w:rsidP="00BD0E3E">
      <w:pPr>
        <w:pStyle w:val="Style21"/>
        <w:spacing w:line="360" w:lineRule="auto"/>
        <w:ind w:firstLine="720"/>
        <w:rPr>
          <w:rFonts w:ascii="Times New Roman" w:hAnsi="Times New Roman" w:cs="Times New Roman"/>
          <w:sz w:val="28"/>
          <w:szCs w:val="28"/>
        </w:rPr>
      </w:pPr>
      <w:r w:rsidRPr="00BE213F">
        <w:rPr>
          <w:rFonts w:ascii="Times New Roman" w:hAnsi="Times New Roman" w:cs="Times New Roman"/>
          <w:sz w:val="28"/>
          <w:szCs w:val="28"/>
        </w:rPr>
        <w:t xml:space="preserve">Финансовый план как составной элемент стратегического плана представляет собой конкретный документ, в котором охарактеризован способ достижения финансовых целей компании и доходы ее увязаны с расходами. </w:t>
      </w:r>
    </w:p>
    <w:p w:rsidR="00BD0E3E" w:rsidRPr="00BE213F" w:rsidRDefault="00BD0E3E" w:rsidP="00BD0E3E">
      <w:pPr>
        <w:pStyle w:val="Style21"/>
        <w:spacing w:line="360" w:lineRule="auto"/>
        <w:ind w:firstLine="720"/>
        <w:rPr>
          <w:rFonts w:ascii="Times New Roman" w:hAnsi="Times New Roman" w:cs="Times New Roman"/>
          <w:sz w:val="28"/>
          <w:szCs w:val="28"/>
        </w:rPr>
      </w:pPr>
      <w:r w:rsidRPr="00BE213F">
        <w:rPr>
          <w:rFonts w:ascii="Times New Roman" w:hAnsi="Times New Roman" w:cs="Times New Roman"/>
          <w:sz w:val="28"/>
          <w:szCs w:val="28"/>
        </w:rPr>
        <w:t>Финансовые планы могут быть долгосрочными и краткосрочными. В долгосрочных планах определены допустимые для финансовой устойчивости темпы расширения организации. Краткосрочные планы должны обеспечивать постоянную платёжеспособность организации.</w:t>
      </w:r>
    </w:p>
    <w:p w:rsidR="00BD0E3E" w:rsidRPr="00B0162C" w:rsidRDefault="00BD0E3E" w:rsidP="00BD0E3E">
      <w:pPr>
        <w:pStyle w:val="Style21"/>
        <w:spacing w:line="360" w:lineRule="auto"/>
        <w:ind w:firstLine="720"/>
        <w:rPr>
          <w:rFonts w:ascii="Times New Roman" w:hAnsi="Times New Roman" w:cs="Times New Roman"/>
          <w:sz w:val="28"/>
          <w:szCs w:val="28"/>
        </w:rPr>
      </w:pPr>
      <w:r w:rsidRPr="00B0162C">
        <w:rPr>
          <w:rFonts w:ascii="Times New Roman" w:hAnsi="Times New Roman" w:cs="Times New Roman"/>
          <w:sz w:val="28"/>
          <w:szCs w:val="28"/>
        </w:rPr>
        <w:t xml:space="preserve">Стратегическое планирование включает разработку </w:t>
      </w:r>
      <w:r w:rsidRPr="00B0162C">
        <w:rPr>
          <w:rFonts w:ascii="Times New Roman" w:hAnsi="Times New Roman" w:cs="Times New Roman"/>
          <w:i/>
          <w:iCs/>
          <w:sz w:val="28"/>
          <w:szCs w:val="28"/>
        </w:rPr>
        <w:t>финансо</w:t>
      </w:r>
      <w:r w:rsidRPr="00B0162C">
        <w:rPr>
          <w:rFonts w:ascii="Times New Roman" w:hAnsi="Times New Roman" w:cs="Times New Roman"/>
          <w:i/>
          <w:iCs/>
          <w:sz w:val="28"/>
          <w:szCs w:val="28"/>
        </w:rPr>
        <w:softHyphen/>
        <w:t xml:space="preserve">вой стратегии </w:t>
      </w:r>
      <w:r w:rsidRPr="00B0162C">
        <w:rPr>
          <w:rFonts w:ascii="Times New Roman" w:hAnsi="Times New Roman" w:cs="Times New Roman"/>
          <w:sz w:val="28"/>
          <w:szCs w:val="28"/>
        </w:rPr>
        <w:t>организации и прогнозирование, финансовой дея</w:t>
      </w:r>
      <w:r w:rsidRPr="00B0162C">
        <w:rPr>
          <w:rFonts w:ascii="Times New Roman" w:hAnsi="Times New Roman" w:cs="Times New Roman"/>
          <w:sz w:val="28"/>
          <w:szCs w:val="28"/>
        </w:rPr>
        <w:softHyphen/>
        <w:t>тельности.</w:t>
      </w:r>
    </w:p>
    <w:p w:rsidR="00BD0E3E" w:rsidRPr="00C72AB0" w:rsidRDefault="00BD0E3E" w:rsidP="00BD0E3E">
      <w:pPr>
        <w:pStyle w:val="Style21"/>
        <w:spacing w:line="360" w:lineRule="auto"/>
        <w:ind w:firstLine="720"/>
        <w:rPr>
          <w:rFonts w:ascii="Times New Roman" w:hAnsi="Times New Roman" w:cs="Times New Roman"/>
          <w:color w:val="000000" w:themeColor="text1"/>
          <w:sz w:val="28"/>
          <w:szCs w:val="28"/>
        </w:rPr>
      </w:pPr>
      <w:r w:rsidRPr="00B0162C">
        <w:rPr>
          <w:rFonts w:ascii="Times New Roman" w:hAnsi="Times New Roman" w:cs="Times New Roman"/>
          <w:sz w:val="28"/>
          <w:szCs w:val="28"/>
        </w:rPr>
        <w:t xml:space="preserve">Другими словами, в рамках стратегического </w:t>
      </w:r>
      <w:r>
        <w:rPr>
          <w:rFonts w:ascii="Times New Roman" w:hAnsi="Times New Roman" w:cs="Times New Roman"/>
          <w:sz w:val="28"/>
          <w:szCs w:val="28"/>
        </w:rPr>
        <w:t>планирования</w:t>
      </w:r>
      <w:r w:rsidRPr="00B0162C">
        <w:rPr>
          <w:rFonts w:ascii="Times New Roman" w:hAnsi="Times New Roman" w:cs="Times New Roman"/>
          <w:sz w:val="28"/>
          <w:szCs w:val="28"/>
        </w:rPr>
        <w:t xml:space="preserve"> определяются долговременные ориентиры развития и цели ор</w:t>
      </w:r>
      <w:r w:rsidRPr="00B0162C">
        <w:rPr>
          <w:rFonts w:ascii="Times New Roman" w:hAnsi="Times New Roman" w:cs="Times New Roman"/>
          <w:sz w:val="28"/>
          <w:szCs w:val="28"/>
        </w:rPr>
        <w:softHyphen/>
        <w:t xml:space="preserve">ганизации, долгосрочный курс </w:t>
      </w:r>
      <w:r w:rsidRPr="00C72AB0">
        <w:rPr>
          <w:rFonts w:ascii="Times New Roman" w:hAnsi="Times New Roman" w:cs="Times New Roman"/>
          <w:color w:val="000000" w:themeColor="text1"/>
          <w:sz w:val="28"/>
          <w:szCs w:val="28"/>
        </w:rPr>
        <w:t>действий по достижению цели и распределению ресурсов</w:t>
      </w:r>
      <w:r w:rsidR="00C72AB0" w:rsidRPr="00C72AB0">
        <w:rPr>
          <w:rFonts w:ascii="Times New Roman" w:hAnsi="Times New Roman" w:cs="Times New Roman"/>
          <w:color w:val="000000" w:themeColor="text1"/>
          <w:sz w:val="28"/>
          <w:szCs w:val="28"/>
        </w:rPr>
        <w:t xml:space="preserve"> [6</w:t>
      </w:r>
      <w:r w:rsidR="00614D20" w:rsidRPr="00C72AB0">
        <w:rPr>
          <w:rFonts w:ascii="Times New Roman" w:hAnsi="Times New Roman" w:cs="Times New Roman"/>
          <w:color w:val="000000" w:themeColor="text1"/>
          <w:sz w:val="28"/>
          <w:szCs w:val="28"/>
        </w:rPr>
        <w:t>,</w:t>
      </w:r>
      <w:r w:rsidR="00C72AB0" w:rsidRPr="00C72AB0">
        <w:rPr>
          <w:rFonts w:ascii="Times New Roman" w:hAnsi="Times New Roman" w:cs="Times New Roman"/>
          <w:color w:val="000000" w:themeColor="text1"/>
          <w:sz w:val="28"/>
          <w:szCs w:val="28"/>
        </w:rPr>
        <w:t xml:space="preserve"> </w:t>
      </w:r>
      <w:r w:rsidR="00C72AB0" w:rsidRPr="00C72AB0">
        <w:rPr>
          <w:rFonts w:ascii="Times New Roman" w:hAnsi="Times New Roman" w:cs="Times New Roman"/>
          <w:color w:val="000000" w:themeColor="text1"/>
          <w:sz w:val="28"/>
          <w:szCs w:val="28"/>
          <w:lang w:val="en-US"/>
        </w:rPr>
        <w:t>c</w:t>
      </w:r>
      <w:r w:rsidR="00C72AB0" w:rsidRPr="00C72AB0">
        <w:rPr>
          <w:rFonts w:ascii="Times New Roman" w:hAnsi="Times New Roman" w:cs="Times New Roman"/>
          <w:color w:val="000000" w:themeColor="text1"/>
          <w:sz w:val="28"/>
          <w:szCs w:val="28"/>
        </w:rPr>
        <w:t>.</w:t>
      </w:r>
      <w:r w:rsidR="00614D20" w:rsidRPr="00C72AB0">
        <w:rPr>
          <w:rFonts w:ascii="Times New Roman" w:hAnsi="Times New Roman" w:cs="Times New Roman"/>
          <w:color w:val="000000" w:themeColor="text1"/>
          <w:sz w:val="28"/>
          <w:szCs w:val="28"/>
        </w:rPr>
        <w:t>215</w:t>
      </w:r>
      <w:r w:rsidR="00C72AB0" w:rsidRPr="00C72AB0">
        <w:rPr>
          <w:rFonts w:ascii="Times New Roman" w:hAnsi="Times New Roman" w:cs="Times New Roman"/>
          <w:color w:val="000000" w:themeColor="text1"/>
          <w:sz w:val="28"/>
          <w:szCs w:val="28"/>
        </w:rPr>
        <w:t>].</w:t>
      </w:r>
    </w:p>
    <w:p w:rsidR="00BD0E3E" w:rsidRDefault="00BD0E3E" w:rsidP="00BD0E3E">
      <w:pPr>
        <w:spacing w:line="360" w:lineRule="auto"/>
        <w:ind w:firstLine="720"/>
        <w:jc w:val="both"/>
      </w:pPr>
      <w:r w:rsidRPr="00B0162C">
        <w:rPr>
          <w:sz w:val="28"/>
          <w:szCs w:val="28"/>
        </w:rPr>
        <w:t>Важным аспектом при разработке финансовой стратегии яв</w:t>
      </w:r>
      <w:r w:rsidRPr="00B0162C">
        <w:rPr>
          <w:sz w:val="28"/>
          <w:szCs w:val="28"/>
        </w:rPr>
        <w:softHyphen/>
        <w:t>ляется определение периода ее реализации. В сложных условиях мировою финансового кризиса стратегическое финансовое пла</w:t>
      </w:r>
      <w:r w:rsidRPr="00B0162C">
        <w:rPr>
          <w:sz w:val="28"/>
          <w:szCs w:val="28"/>
        </w:rPr>
        <w:softHyphen/>
        <w:t xml:space="preserve">нирование охватывает сравнительно небольшой период — от одного до трех лет, а в отдельных случаях и меньше. </w:t>
      </w:r>
    </w:p>
    <w:p w:rsidR="00BD0E3E" w:rsidRPr="00B0162C" w:rsidRDefault="00BD0E3E" w:rsidP="00BD0E3E">
      <w:pPr>
        <w:pStyle w:val="Style21"/>
        <w:spacing w:line="360" w:lineRule="auto"/>
        <w:ind w:firstLine="720"/>
        <w:rPr>
          <w:rFonts w:ascii="Times New Roman" w:hAnsi="Times New Roman" w:cs="Times New Roman"/>
          <w:sz w:val="28"/>
          <w:szCs w:val="28"/>
        </w:rPr>
      </w:pPr>
      <w:r w:rsidRPr="00B0162C">
        <w:rPr>
          <w:rFonts w:ascii="Times New Roman" w:hAnsi="Times New Roman" w:cs="Times New Roman"/>
          <w:sz w:val="28"/>
          <w:szCs w:val="28"/>
        </w:rPr>
        <w:t>Огромное значение в формировании финансовой стратегии, особенно в условиях финансового кризиса, имеет учет факто</w:t>
      </w:r>
      <w:r w:rsidRPr="00B0162C">
        <w:rPr>
          <w:rFonts w:ascii="Times New Roman" w:hAnsi="Times New Roman" w:cs="Times New Roman"/>
          <w:sz w:val="28"/>
          <w:szCs w:val="28"/>
        </w:rPr>
        <w:softHyphen/>
        <w:t>ров риска.</w:t>
      </w:r>
    </w:p>
    <w:p w:rsidR="00BD0E3E" w:rsidRPr="00B0162C" w:rsidRDefault="00BD0E3E" w:rsidP="00BD0E3E">
      <w:pPr>
        <w:pStyle w:val="Style21"/>
        <w:spacing w:line="360" w:lineRule="auto"/>
        <w:ind w:firstLine="720"/>
        <w:rPr>
          <w:rFonts w:ascii="Times New Roman" w:hAnsi="Times New Roman" w:cs="Times New Roman"/>
          <w:sz w:val="28"/>
          <w:szCs w:val="28"/>
        </w:rPr>
      </w:pPr>
      <w:r w:rsidRPr="00B0162C">
        <w:rPr>
          <w:rFonts w:ascii="Times New Roman" w:hAnsi="Times New Roman" w:cs="Times New Roman"/>
          <w:sz w:val="28"/>
          <w:szCs w:val="28"/>
        </w:rPr>
        <w:lastRenderedPageBreak/>
        <w:t xml:space="preserve">На основе финансовой стратегии определяется </w:t>
      </w:r>
      <w:r w:rsidRPr="00B0162C">
        <w:rPr>
          <w:rFonts w:ascii="Times New Roman" w:hAnsi="Times New Roman" w:cs="Times New Roman"/>
          <w:i/>
          <w:iCs/>
          <w:sz w:val="28"/>
          <w:szCs w:val="28"/>
        </w:rPr>
        <w:t xml:space="preserve">финансовая </w:t>
      </w:r>
      <w:r>
        <w:rPr>
          <w:rFonts w:ascii="Times New Roman" w:hAnsi="Times New Roman" w:cs="Times New Roman"/>
          <w:i/>
          <w:iCs/>
          <w:sz w:val="28"/>
          <w:szCs w:val="28"/>
        </w:rPr>
        <w:t>политика</w:t>
      </w:r>
      <w:r w:rsidRPr="00B0162C">
        <w:rPr>
          <w:rFonts w:ascii="Times New Roman" w:hAnsi="Times New Roman" w:cs="Times New Roman"/>
          <w:i/>
          <w:iCs/>
          <w:sz w:val="28"/>
          <w:szCs w:val="28"/>
        </w:rPr>
        <w:t xml:space="preserve"> </w:t>
      </w:r>
      <w:r w:rsidRPr="00B0162C">
        <w:rPr>
          <w:rFonts w:ascii="Times New Roman" w:hAnsi="Times New Roman" w:cs="Times New Roman"/>
          <w:sz w:val="28"/>
          <w:szCs w:val="28"/>
        </w:rPr>
        <w:t>организации по конкретным направлениям финансо</w:t>
      </w:r>
      <w:r w:rsidRPr="00B0162C">
        <w:rPr>
          <w:rFonts w:ascii="Times New Roman" w:hAnsi="Times New Roman" w:cs="Times New Roman"/>
          <w:sz w:val="28"/>
          <w:szCs w:val="28"/>
        </w:rPr>
        <w:softHyphen/>
        <w:t>вой деятельности (налоговой, амортизационной, дивидендной, эмиссионной и т.д.). Выбранная на предприятии финансовая политика определит и все принимаемые менеджментом управ</w:t>
      </w:r>
      <w:r w:rsidRPr="00B0162C">
        <w:rPr>
          <w:rFonts w:ascii="Times New Roman" w:hAnsi="Times New Roman" w:cs="Times New Roman"/>
          <w:sz w:val="28"/>
          <w:szCs w:val="28"/>
        </w:rPr>
        <w:softHyphen/>
        <w:t xml:space="preserve">ленческие решения. </w:t>
      </w:r>
    </w:p>
    <w:p w:rsidR="00BD0E3E" w:rsidRPr="00B0162C" w:rsidRDefault="00BD0E3E" w:rsidP="006C3B45">
      <w:pPr>
        <w:pStyle w:val="Style21"/>
        <w:spacing w:line="360" w:lineRule="auto"/>
        <w:ind w:firstLine="720"/>
        <w:rPr>
          <w:rFonts w:ascii="Times New Roman" w:hAnsi="Times New Roman" w:cs="Times New Roman"/>
          <w:sz w:val="28"/>
          <w:szCs w:val="28"/>
        </w:rPr>
      </w:pPr>
      <w:r w:rsidRPr="00B0162C">
        <w:rPr>
          <w:rFonts w:ascii="Times New Roman" w:hAnsi="Times New Roman" w:cs="Times New Roman"/>
          <w:sz w:val="28"/>
          <w:szCs w:val="28"/>
        </w:rPr>
        <w:t xml:space="preserve">Основу стратегического планирования составляет </w:t>
      </w:r>
      <w:r w:rsidRPr="00B0162C">
        <w:rPr>
          <w:rFonts w:ascii="Times New Roman" w:hAnsi="Times New Roman" w:cs="Times New Roman"/>
          <w:i/>
          <w:iCs/>
          <w:sz w:val="28"/>
          <w:szCs w:val="28"/>
        </w:rPr>
        <w:t>прогнозиро</w:t>
      </w:r>
      <w:r w:rsidRPr="00B0162C">
        <w:rPr>
          <w:rFonts w:ascii="Times New Roman" w:hAnsi="Times New Roman" w:cs="Times New Roman"/>
          <w:i/>
          <w:iCs/>
          <w:sz w:val="28"/>
          <w:szCs w:val="28"/>
        </w:rPr>
        <w:softHyphen/>
        <w:t xml:space="preserve">вание, </w:t>
      </w:r>
      <w:r w:rsidRPr="00B0162C">
        <w:rPr>
          <w:rFonts w:ascii="Times New Roman" w:hAnsi="Times New Roman" w:cs="Times New Roman"/>
          <w:sz w:val="28"/>
          <w:szCs w:val="28"/>
        </w:rPr>
        <w:t>которое является воплощением стратегии компании на рынке. Прогнозирование состоит в изучении возможного фи</w:t>
      </w:r>
      <w:r w:rsidRPr="00B0162C">
        <w:rPr>
          <w:rFonts w:ascii="Times New Roman" w:hAnsi="Times New Roman" w:cs="Times New Roman"/>
          <w:sz w:val="28"/>
          <w:szCs w:val="28"/>
        </w:rPr>
        <w:softHyphen/>
        <w:t>нансового состояния предприятия на длительную перспективу. В отличие от планирования задачей прогнозирования не являет</w:t>
      </w:r>
      <w:r w:rsidRPr="00B0162C">
        <w:rPr>
          <w:rFonts w:ascii="Times New Roman" w:hAnsi="Times New Roman" w:cs="Times New Roman"/>
          <w:sz w:val="28"/>
          <w:szCs w:val="28"/>
        </w:rPr>
        <w:softHyphen/>
        <w:t>ся реализация разработанных прогнозов на практике, так как они представляют собой лишь предвидение возможных измене</w:t>
      </w:r>
      <w:r w:rsidRPr="00B0162C">
        <w:rPr>
          <w:rFonts w:ascii="Times New Roman" w:hAnsi="Times New Roman" w:cs="Times New Roman"/>
          <w:sz w:val="28"/>
          <w:szCs w:val="28"/>
        </w:rPr>
        <w:softHyphen/>
        <w:t>ний. Прогнозирование включает разработку альтернативных финансовых показателей и параметров, использование которых при наметившихся (но заранее прогнозируемых) тенденциях из</w:t>
      </w:r>
      <w:r w:rsidRPr="00B0162C">
        <w:rPr>
          <w:rFonts w:ascii="Times New Roman" w:hAnsi="Times New Roman" w:cs="Times New Roman"/>
          <w:sz w:val="28"/>
          <w:szCs w:val="28"/>
        </w:rPr>
        <w:softHyphen/>
        <w:t>менения ситуации на рынке позволяет определить один из вари</w:t>
      </w:r>
      <w:r w:rsidRPr="00B0162C">
        <w:rPr>
          <w:rFonts w:ascii="Times New Roman" w:hAnsi="Times New Roman" w:cs="Times New Roman"/>
          <w:sz w:val="28"/>
          <w:szCs w:val="28"/>
        </w:rPr>
        <w:softHyphen/>
        <w:t>антов развития финансового положения организации.</w:t>
      </w:r>
    </w:p>
    <w:p w:rsidR="00BD0E3E" w:rsidRPr="005C2586" w:rsidRDefault="00BD0E3E" w:rsidP="006C3B45">
      <w:pPr>
        <w:pStyle w:val="Style21"/>
        <w:spacing w:line="360" w:lineRule="auto"/>
        <w:ind w:firstLine="720"/>
        <w:rPr>
          <w:rFonts w:ascii="Times New Roman" w:hAnsi="Times New Roman" w:cs="Times New Roman"/>
          <w:sz w:val="28"/>
          <w:szCs w:val="28"/>
        </w:rPr>
      </w:pPr>
      <w:r w:rsidRPr="005C2586">
        <w:rPr>
          <w:rFonts w:ascii="Times New Roman" w:hAnsi="Times New Roman" w:cs="Times New Roman"/>
          <w:sz w:val="28"/>
          <w:szCs w:val="28"/>
        </w:rPr>
        <w:t>Результатом перспективного финансового планирования яв</w:t>
      </w:r>
      <w:r w:rsidRPr="005C2586">
        <w:rPr>
          <w:rFonts w:ascii="Times New Roman" w:hAnsi="Times New Roman" w:cs="Times New Roman"/>
          <w:sz w:val="28"/>
          <w:szCs w:val="28"/>
        </w:rPr>
        <w:softHyphen/>
        <w:t xml:space="preserve">ляется разработка </w:t>
      </w:r>
      <w:r>
        <w:rPr>
          <w:rFonts w:ascii="Times New Roman" w:hAnsi="Times New Roman" w:cs="Times New Roman"/>
          <w:sz w:val="28"/>
          <w:szCs w:val="28"/>
        </w:rPr>
        <w:t>т</w:t>
      </w:r>
      <w:r w:rsidRPr="005C2586">
        <w:rPr>
          <w:rFonts w:ascii="Times New Roman" w:hAnsi="Times New Roman" w:cs="Times New Roman"/>
          <w:sz w:val="28"/>
          <w:szCs w:val="28"/>
        </w:rPr>
        <w:t>рех основных финансовых документов:</w:t>
      </w:r>
    </w:p>
    <w:p w:rsidR="00BD0E3E" w:rsidRPr="005C2586" w:rsidRDefault="00BD0E3E" w:rsidP="002E00FC">
      <w:pPr>
        <w:pStyle w:val="Style21"/>
        <w:numPr>
          <w:ilvl w:val="0"/>
          <w:numId w:val="23"/>
        </w:numPr>
        <w:tabs>
          <w:tab w:val="left" w:pos="1843"/>
        </w:tabs>
        <w:spacing w:line="360" w:lineRule="auto"/>
        <w:ind w:hanging="731"/>
        <w:rPr>
          <w:rFonts w:ascii="Times New Roman" w:hAnsi="Times New Roman" w:cs="Times New Roman"/>
          <w:sz w:val="28"/>
          <w:szCs w:val="28"/>
        </w:rPr>
      </w:pPr>
      <w:r w:rsidRPr="005C2586">
        <w:rPr>
          <w:rFonts w:ascii="Times New Roman" w:hAnsi="Times New Roman" w:cs="Times New Roman"/>
          <w:sz w:val="28"/>
          <w:szCs w:val="28"/>
        </w:rPr>
        <w:t>прогноза отчета о прибылях и убытках;</w:t>
      </w:r>
    </w:p>
    <w:p w:rsidR="00BD0E3E" w:rsidRPr="005C2586" w:rsidRDefault="00BD0E3E" w:rsidP="002E00FC">
      <w:pPr>
        <w:pStyle w:val="Style21"/>
        <w:numPr>
          <w:ilvl w:val="0"/>
          <w:numId w:val="23"/>
        </w:numPr>
        <w:tabs>
          <w:tab w:val="left" w:pos="1843"/>
        </w:tabs>
        <w:spacing w:line="360" w:lineRule="auto"/>
        <w:ind w:hanging="731"/>
        <w:rPr>
          <w:rFonts w:ascii="Times New Roman" w:hAnsi="Times New Roman" w:cs="Times New Roman"/>
          <w:sz w:val="28"/>
          <w:szCs w:val="28"/>
        </w:rPr>
      </w:pPr>
      <w:r w:rsidRPr="005C2586">
        <w:rPr>
          <w:rFonts w:ascii="Times New Roman" w:hAnsi="Times New Roman" w:cs="Times New Roman"/>
          <w:sz w:val="28"/>
          <w:szCs w:val="28"/>
        </w:rPr>
        <w:t>прогноза движения денежных средств;</w:t>
      </w:r>
    </w:p>
    <w:p w:rsidR="00BD0E3E" w:rsidRPr="005C2586" w:rsidRDefault="00BD0E3E" w:rsidP="002E00FC">
      <w:pPr>
        <w:pStyle w:val="Style21"/>
        <w:numPr>
          <w:ilvl w:val="0"/>
          <w:numId w:val="23"/>
        </w:numPr>
        <w:tabs>
          <w:tab w:val="left" w:pos="1843"/>
        </w:tabs>
        <w:spacing w:line="360" w:lineRule="auto"/>
        <w:ind w:hanging="731"/>
        <w:rPr>
          <w:rFonts w:ascii="Times New Roman" w:hAnsi="Times New Roman" w:cs="Times New Roman"/>
          <w:sz w:val="28"/>
          <w:szCs w:val="28"/>
        </w:rPr>
      </w:pPr>
      <w:r w:rsidRPr="005C2586">
        <w:rPr>
          <w:rFonts w:ascii="Times New Roman" w:hAnsi="Times New Roman" w:cs="Times New Roman"/>
          <w:sz w:val="28"/>
          <w:szCs w:val="28"/>
        </w:rPr>
        <w:t>прогноза бухгалтерского баланса.</w:t>
      </w:r>
    </w:p>
    <w:p w:rsidR="00BD0E3E" w:rsidRPr="005C2586" w:rsidRDefault="00BD0E3E" w:rsidP="006C3B45">
      <w:pPr>
        <w:pStyle w:val="Style21"/>
        <w:spacing w:line="360" w:lineRule="auto"/>
        <w:ind w:firstLine="720"/>
        <w:rPr>
          <w:rFonts w:ascii="Times New Roman" w:hAnsi="Times New Roman" w:cs="Times New Roman"/>
          <w:sz w:val="28"/>
          <w:szCs w:val="28"/>
        </w:rPr>
      </w:pPr>
      <w:r w:rsidRPr="005C2586">
        <w:rPr>
          <w:rFonts w:ascii="Times New Roman" w:hAnsi="Times New Roman" w:cs="Times New Roman"/>
          <w:sz w:val="28"/>
          <w:szCs w:val="28"/>
        </w:rPr>
        <w:t>Основной целью построения этих документов является оцен</w:t>
      </w:r>
      <w:r w:rsidRPr="005C2586">
        <w:rPr>
          <w:rFonts w:ascii="Times New Roman" w:hAnsi="Times New Roman" w:cs="Times New Roman"/>
          <w:sz w:val="28"/>
          <w:szCs w:val="28"/>
        </w:rPr>
        <w:softHyphen/>
        <w:t>ка финансового положения хозяйствующего су</w:t>
      </w:r>
      <w:r>
        <w:rPr>
          <w:rFonts w:ascii="Times New Roman" w:hAnsi="Times New Roman" w:cs="Times New Roman"/>
          <w:sz w:val="28"/>
          <w:szCs w:val="28"/>
        </w:rPr>
        <w:t>бъ</w:t>
      </w:r>
      <w:r w:rsidRPr="005C2586">
        <w:rPr>
          <w:rFonts w:ascii="Times New Roman" w:hAnsi="Times New Roman" w:cs="Times New Roman"/>
          <w:sz w:val="28"/>
          <w:szCs w:val="28"/>
        </w:rPr>
        <w:t>екта на конец планируемого периода.</w:t>
      </w:r>
    </w:p>
    <w:p w:rsidR="00BD0E3E" w:rsidRPr="00836CAF" w:rsidRDefault="00BD0E3E" w:rsidP="006C3B45">
      <w:pPr>
        <w:pStyle w:val="Style21"/>
        <w:spacing w:line="360" w:lineRule="auto"/>
        <w:ind w:firstLine="720"/>
        <w:rPr>
          <w:rFonts w:ascii="Times New Roman" w:hAnsi="Times New Roman" w:cs="Times New Roman"/>
          <w:sz w:val="28"/>
          <w:szCs w:val="28"/>
        </w:rPr>
      </w:pPr>
      <w:r w:rsidRPr="005C2586">
        <w:rPr>
          <w:rFonts w:ascii="Times New Roman" w:hAnsi="Times New Roman" w:cs="Times New Roman"/>
          <w:sz w:val="28"/>
          <w:szCs w:val="28"/>
        </w:rPr>
        <w:t xml:space="preserve">Для составления прогнозных финансовых документов важно правильно определить </w:t>
      </w:r>
      <w:r w:rsidRPr="005C2586">
        <w:rPr>
          <w:rFonts w:ascii="Times New Roman" w:hAnsi="Times New Roman" w:cs="Times New Roman"/>
          <w:i/>
          <w:iCs/>
          <w:sz w:val="28"/>
          <w:szCs w:val="28"/>
        </w:rPr>
        <w:t xml:space="preserve">объем будущих продаж </w:t>
      </w:r>
      <w:r w:rsidRPr="005C2586">
        <w:rPr>
          <w:rFonts w:ascii="Times New Roman" w:hAnsi="Times New Roman" w:cs="Times New Roman"/>
          <w:sz w:val="28"/>
          <w:szCs w:val="28"/>
        </w:rPr>
        <w:t>(объем реализован</w:t>
      </w:r>
      <w:r w:rsidRPr="005C2586">
        <w:rPr>
          <w:rFonts w:ascii="Times New Roman" w:hAnsi="Times New Roman" w:cs="Times New Roman"/>
          <w:sz w:val="28"/>
          <w:szCs w:val="28"/>
        </w:rPr>
        <w:softHyphen/>
        <w:t>ной продукции). Это необходимо для организации производст</w:t>
      </w:r>
      <w:r w:rsidRPr="005C2586">
        <w:rPr>
          <w:rFonts w:ascii="Times New Roman" w:hAnsi="Times New Roman" w:cs="Times New Roman"/>
          <w:sz w:val="28"/>
          <w:szCs w:val="28"/>
        </w:rPr>
        <w:softHyphen/>
        <w:t>венного процесса, эффективного распределения средств, кон</w:t>
      </w:r>
      <w:r w:rsidRPr="005C2586">
        <w:rPr>
          <w:rFonts w:ascii="Times New Roman" w:hAnsi="Times New Roman" w:cs="Times New Roman"/>
          <w:sz w:val="28"/>
          <w:szCs w:val="28"/>
        </w:rPr>
        <w:softHyphen/>
        <w:t>троля</w:t>
      </w:r>
      <w:r>
        <w:rPr>
          <w:rFonts w:ascii="Times New Roman" w:hAnsi="Times New Roman" w:cs="Times New Roman"/>
          <w:sz w:val="28"/>
          <w:szCs w:val="28"/>
        </w:rPr>
        <w:t xml:space="preserve"> </w:t>
      </w:r>
      <w:r w:rsidRPr="00836CAF">
        <w:rPr>
          <w:rFonts w:ascii="Times New Roman" w:hAnsi="Times New Roman" w:cs="Times New Roman"/>
          <w:sz w:val="28"/>
          <w:szCs w:val="28"/>
        </w:rPr>
        <w:t>над запасами. Прогноз объемов продаж дает представле</w:t>
      </w:r>
      <w:r w:rsidRPr="00836CAF">
        <w:rPr>
          <w:rFonts w:ascii="Times New Roman" w:hAnsi="Times New Roman" w:cs="Times New Roman"/>
          <w:sz w:val="28"/>
          <w:szCs w:val="28"/>
        </w:rPr>
        <w:softHyphen/>
        <w:t>ние о той доле рынка, которую предполагается завоевать своей продукцией.</w:t>
      </w:r>
    </w:p>
    <w:p w:rsidR="006C3B45" w:rsidRDefault="006C3B45" w:rsidP="006C3B45">
      <w:pPr>
        <w:spacing w:line="360" w:lineRule="auto"/>
        <w:ind w:firstLine="720"/>
        <w:jc w:val="both"/>
      </w:pPr>
      <w:r w:rsidRPr="00836CAF">
        <w:rPr>
          <w:sz w:val="28"/>
          <w:szCs w:val="28"/>
        </w:rPr>
        <w:lastRenderedPageBreak/>
        <w:t xml:space="preserve">Как правило, прогнозы </w:t>
      </w:r>
      <w:r>
        <w:rPr>
          <w:sz w:val="28"/>
          <w:szCs w:val="28"/>
        </w:rPr>
        <w:t>объемов продаж составляются на т</w:t>
      </w:r>
      <w:r w:rsidRPr="00836CAF">
        <w:rPr>
          <w:sz w:val="28"/>
          <w:szCs w:val="28"/>
        </w:rPr>
        <w:t>ри года. Годовые прогнозы объемов продаж разбиты по кварталам и месяцам. Чем короче прогнозы продаж, тем точнее и кон</w:t>
      </w:r>
      <w:r w:rsidRPr="00836CAF">
        <w:rPr>
          <w:sz w:val="28"/>
          <w:szCs w:val="28"/>
        </w:rPr>
        <w:softHyphen/>
        <w:t xml:space="preserve">кретнее должна быть содержащаяся в них информация. </w:t>
      </w:r>
    </w:p>
    <w:p w:rsidR="006C3B45" w:rsidRDefault="006C3B45" w:rsidP="006C3B45">
      <w:pPr>
        <w:spacing w:line="360" w:lineRule="auto"/>
        <w:ind w:firstLine="720"/>
        <w:jc w:val="both"/>
      </w:pPr>
      <w:r w:rsidRPr="00836CAF">
        <w:rPr>
          <w:sz w:val="28"/>
          <w:szCs w:val="28"/>
        </w:rPr>
        <w:t xml:space="preserve">Прогнозы продаж выражаются как в денежных, </w:t>
      </w:r>
      <w:r>
        <w:rPr>
          <w:sz w:val="28"/>
          <w:szCs w:val="28"/>
        </w:rPr>
        <w:t>так и в фи</w:t>
      </w:r>
      <w:r>
        <w:rPr>
          <w:sz w:val="28"/>
          <w:szCs w:val="28"/>
        </w:rPr>
        <w:softHyphen/>
        <w:t>зических единицах. И</w:t>
      </w:r>
      <w:r w:rsidRPr="00836CAF">
        <w:rPr>
          <w:sz w:val="28"/>
          <w:szCs w:val="28"/>
        </w:rPr>
        <w:t xml:space="preserve"> в любом случае они помогают определить влияние цены, объема производства и инфляции на потоки на</w:t>
      </w:r>
      <w:r w:rsidRPr="00836CAF">
        <w:rPr>
          <w:sz w:val="28"/>
          <w:szCs w:val="28"/>
        </w:rPr>
        <w:softHyphen/>
        <w:t xml:space="preserve">личных денежных средств организации. </w:t>
      </w:r>
    </w:p>
    <w:p w:rsidR="006C3B45" w:rsidRPr="00836CAF" w:rsidRDefault="006C3B45" w:rsidP="006C3B45">
      <w:pPr>
        <w:pStyle w:val="Style21"/>
        <w:spacing w:line="360" w:lineRule="auto"/>
        <w:ind w:firstLine="720"/>
        <w:rPr>
          <w:rFonts w:ascii="Times New Roman" w:hAnsi="Times New Roman" w:cs="Times New Roman"/>
          <w:sz w:val="28"/>
          <w:szCs w:val="28"/>
        </w:rPr>
      </w:pPr>
      <w:r w:rsidRPr="00836CAF">
        <w:rPr>
          <w:rFonts w:ascii="Times New Roman" w:hAnsi="Times New Roman" w:cs="Times New Roman"/>
          <w:sz w:val="28"/>
          <w:szCs w:val="28"/>
        </w:rPr>
        <w:t xml:space="preserve">С помощью </w:t>
      </w:r>
      <w:r w:rsidRPr="00836CAF">
        <w:rPr>
          <w:rFonts w:ascii="Times New Roman" w:hAnsi="Times New Roman" w:cs="Times New Roman"/>
          <w:i/>
          <w:iCs/>
          <w:sz w:val="28"/>
          <w:szCs w:val="28"/>
        </w:rPr>
        <w:t xml:space="preserve">прогнозного отчета о прибылях и убытках </w:t>
      </w:r>
      <w:r w:rsidRPr="00836CAF">
        <w:rPr>
          <w:rFonts w:ascii="Times New Roman" w:hAnsi="Times New Roman" w:cs="Times New Roman"/>
          <w:sz w:val="28"/>
          <w:szCs w:val="28"/>
        </w:rPr>
        <w:t>опре</w:t>
      </w:r>
      <w:r w:rsidRPr="00836CAF">
        <w:rPr>
          <w:rFonts w:ascii="Times New Roman" w:hAnsi="Times New Roman" w:cs="Times New Roman"/>
          <w:sz w:val="28"/>
          <w:szCs w:val="28"/>
        </w:rPr>
        <w:softHyphen/>
        <w:t>деляется сумма прибыли в предстоящем периоде.</w:t>
      </w:r>
    </w:p>
    <w:p w:rsidR="006C3B45" w:rsidRPr="00EE4695" w:rsidRDefault="006C3B45" w:rsidP="006C3B45">
      <w:pPr>
        <w:pStyle w:val="Style21"/>
        <w:spacing w:line="360" w:lineRule="auto"/>
        <w:ind w:firstLine="720"/>
        <w:rPr>
          <w:rFonts w:ascii="Times New Roman" w:hAnsi="Times New Roman" w:cs="Times New Roman"/>
          <w:sz w:val="28"/>
          <w:szCs w:val="28"/>
        </w:rPr>
      </w:pPr>
      <w:r w:rsidRPr="00EE4695">
        <w:rPr>
          <w:rFonts w:ascii="Times New Roman" w:hAnsi="Times New Roman" w:cs="Times New Roman"/>
          <w:sz w:val="28"/>
          <w:szCs w:val="28"/>
        </w:rPr>
        <w:t>При проведении прогнозного анализа прибыли на практике широко используется метод «издержки — объем — прибыль</w:t>
      </w:r>
      <w:r>
        <w:rPr>
          <w:rFonts w:ascii="Times New Roman" w:hAnsi="Times New Roman" w:cs="Times New Roman"/>
          <w:sz w:val="28"/>
          <w:szCs w:val="28"/>
        </w:rPr>
        <w:t>»</w:t>
      </w:r>
      <w:r w:rsidRPr="00EE4695">
        <w:rPr>
          <w:rFonts w:ascii="Times New Roman" w:hAnsi="Times New Roman" w:cs="Times New Roman"/>
          <w:sz w:val="28"/>
          <w:szCs w:val="28"/>
        </w:rPr>
        <w:t>. Он позволяет:</w:t>
      </w:r>
    </w:p>
    <w:p w:rsidR="006C3B45" w:rsidRPr="00EE4695" w:rsidRDefault="006C3B45" w:rsidP="002E00FC">
      <w:pPr>
        <w:pStyle w:val="Style21"/>
        <w:numPr>
          <w:ilvl w:val="0"/>
          <w:numId w:val="24"/>
        </w:numPr>
        <w:spacing w:line="360" w:lineRule="auto"/>
        <w:rPr>
          <w:rFonts w:ascii="Times New Roman" w:hAnsi="Times New Roman" w:cs="Times New Roman"/>
          <w:sz w:val="28"/>
          <w:szCs w:val="28"/>
        </w:rPr>
      </w:pPr>
      <w:r w:rsidRPr="00EE4695">
        <w:rPr>
          <w:rFonts w:ascii="Times New Roman" w:hAnsi="Times New Roman" w:cs="Times New Roman"/>
          <w:sz w:val="28"/>
          <w:szCs w:val="28"/>
        </w:rPr>
        <w:t>определить объемы производства и продаж продукции в це</w:t>
      </w:r>
      <w:r w:rsidRPr="00EE4695">
        <w:rPr>
          <w:rFonts w:ascii="Times New Roman" w:hAnsi="Times New Roman" w:cs="Times New Roman"/>
          <w:sz w:val="28"/>
          <w:szCs w:val="28"/>
        </w:rPr>
        <w:softHyphen/>
        <w:t>лях обеспечения их безубыточности;</w:t>
      </w:r>
    </w:p>
    <w:p w:rsidR="006C3B45" w:rsidRPr="00EE4695" w:rsidRDefault="006C3B45" w:rsidP="002E00FC">
      <w:pPr>
        <w:pStyle w:val="Style21"/>
        <w:numPr>
          <w:ilvl w:val="0"/>
          <w:numId w:val="24"/>
        </w:numPr>
        <w:spacing w:line="360" w:lineRule="auto"/>
        <w:rPr>
          <w:rFonts w:ascii="Times New Roman" w:hAnsi="Times New Roman" w:cs="Times New Roman"/>
          <w:sz w:val="28"/>
          <w:szCs w:val="28"/>
        </w:rPr>
      </w:pPr>
      <w:r w:rsidRPr="00EE4695">
        <w:rPr>
          <w:rFonts w:ascii="Times New Roman" w:hAnsi="Times New Roman" w:cs="Times New Roman"/>
          <w:sz w:val="28"/>
          <w:szCs w:val="28"/>
        </w:rPr>
        <w:t>установить размер желаемой прибыли;</w:t>
      </w:r>
    </w:p>
    <w:p w:rsidR="006C3B45" w:rsidRPr="00EE4695" w:rsidRDefault="006C3B45" w:rsidP="002E00FC">
      <w:pPr>
        <w:pStyle w:val="Style21"/>
        <w:numPr>
          <w:ilvl w:val="0"/>
          <w:numId w:val="24"/>
        </w:numPr>
        <w:spacing w:line="360" w:lineRule="auto"/>
        <w:rPr>
          <w:rFonts w:ascii="Times New Roman" w:hAnsi="Times New Roman" w:cs="Times New Roman"/>
          <w:sz w:val="28"/>
          <w:szCs w:val="28"/>
        </w:rPr>
      </w:pPr>
      <w:r w:rsidRPr="00EE4695">
        <w:rPr>
          <w:rFonts w:ascii="Times New Roman" w:hAnsi="Times New Roman" w:cs="Times New Roman"/>
          <w:sz w:val="28"/>
          <w:szCs w:val="28"/>
        </w:rPr>
        <w:t>увеличить гибкость финансовых планов путем учета раз</w:t>
      </w:r>
      <w:r w:rsidRPr="00EE4695">
        <w:rPr>
          <w:rFonts w:ascii="Times New Roman" w:hAnsi="Times New Roman" w:cs="Times New Roman"/>
          <w:sz w:val="28"/>
          <w:szCs w:val="28"/>
        </w:rPr>
        <w:softHyphen/>
        <w:t>личных вариантов изменения ситуации (ценовых факто</w:t>
      </w:r>
      <w:r w:rsidRPr="00EE4695">
        <w:rPr>
          <w:rFonts w:ascii="Times New Roman" w:hAnsi="Times New Roman" w:cs="Times New Roman"/>
          <w:sz w:val="28"/>
          <w:szCs w:val="28"/>
        </w:rPr>
        <w:softHyphen/>
        <w:t>ров, динамики объемов продаж).</w:t>
      </w:r>
    </w:p>
    <w:p w:rsidR="006C3B45" w:rsidRPr="00C72AB0" w:rsidRDefault="006C3B45" w:rsidP="006C3B45">
      <w:pPr>
        <w:pStyle w:val="Style21"/>
        <w:spacing w:line="360" w:lineRule="auto"/>
        <w:ind w:firstLine="720"/>
        <w:rPr>
          <w:rFonts w:ascii="Times New Roman" w:hAnsi="Times New Roman" w:cs="Times New Roman"/>
          <w:color w:val="000000" w:themeColor="text1"/>
          <w:sz w:val="28"/>
          <w:szCs w:val="28"/>
        </w:rPr>
      </w:pPr>
      <w:r w:rsidRPr="00EE4695">
        <w:rPr>
          <w:rFonts w:ascii="Times New Roman" w:hAnsi="Times New Roman" w:cs="Times New Roman"/>
          <w:sz w:val="28"/>
          <w:szCs w:val="28"/>
        </w:rPr>
        <w:t xml:space="preserve">Метод «издержки — объем — прибыль» называют </w:t>
      </w:r>
      <w:r w:rsidRPr="00EE4695">
        <w:rPr>
          <w:rFonts w:ascii="Times New Roman" w:hAnsi="Times New Roman" w:cs="Times New Roman"/>
          <w:i/>
          <w:iCs/>
          <w:sz w:val="28"/>
          <w:szCs w:val="28"/>
        </w:rPr>
        <w:t>анализом без</w:t>
      </w:r>
      <w:r w:rsidRPr="00EE4695">
        <w:rPr>
          <w:rFonts w:ascii="Times New Roman" w:hAnsi="Times New Roman" w:cs="Times New Roman"/>
          <w:i/>
          <w:iCs/>
          <w:sz w:val="28"/>
          <w:szCs w:val="28"/>
        </w:rPr>
        <w:softHyphen/>
        <w:t xml:space="preserve">убыточности. </w:t>
      </w:r>
      <w:r w:rsidRPr="00EE4695">
        <w:rPr>
          <w:rFonts w:ascii="Times New Roman" w:hAnsi="Times New Roman" w:cs="Times New Roman"/>
          <w:sz w:val="28"/>
          <w:szCs w:val="28"/>
        </w:rPr>
        <w:t>Сущность метода заключается в нахождении точки, в которой прибыль равна нулю, или точки безубыточности. Дейст</w:t>
      </w:r>
      <w:r w:rsidRPr="00EE4695">
        <w:rPr>
          <w:rFonts w:ascii="Times New Roman" w:hAnsi="Times New Roman" w:cs="Times New Roman"/>
          <w:sz w:val="28"/>
          <w:szCs w:val="28"/>
        </w:rPr>
        <w:softHyphen/>
        <w:t>вительно, для предприятия, функционирующего на рынке, необ</w:t>
      </w:r>
      <w:r w:rsidRPr="00EE4695">
        <w:rPr>
          <w:rFonts w:ascii="Times New Roman" w:hAnsi="Times New Roman" w:cs="Times New Roman"/>
          <w:sz w:val="28"/>
          <w:szCs w:val="28"/>
        </w:rPr>
        <w:softHyphen/>
        <w:t xml:space="preserve">ходимо знать не только то, что </w:t>
      </w:r>
      <w:r w:rsidRPr="00C72AB0">
        <w:rPr>
          <w:rFonts w:ascii="Times New Roman" w:hAnsi="Times New Roman" w:cs="Times New Roman"/>
          <w:color w:val="000000" w:themeColor="text1"/>
          <w:sz w:val="28"/>
          <w:szCs w:val="28"/>
        </w:rPr>
        <w:t>оно получит прибыль, но и когда оно ее получит</w:t>
      </w:r>
      <w:r w:rsidR="00C72AB0" w:rsidRPr="00C72AB0">
        <w:rPr>
          <w:rFonts w:ascii="Times New Roman" w:hAnsi="Times New Roman" w:cs="Times New Roman"/>
          <w:color w:val="000000" w:themeColor="text1"/>
          <w:sz w:val="28"/>
          <w:szCs w:val="28"/>
        </w:rPr>
        <w:t xml:space="preserve"> [6</w:t>
      </w:r>
      <w:r w:rsidR="00614D20" w:rsidRPr="00C72AB0">
        <w:rPr>
          <w:rFonts w:ascii="Times New Roman" w:hAnsi="Times New Roman" w:cs="Times New Roman"/>
          <w:color w:val="000000" w:themeColor="text1"/>
          <w:sz w:val="28"/>
          <w:szCs w:val="28"/>
        </w:rPr>
        <w:t>,</w:t>
      </w:r>
      <w:r w:rsidR="00C72AB0" w:rsidRPr="00C72AB0">
        <w:rPr>
          <w:rFonts w:ascii="Times New Roman" w:hAnsi="Times New Roman" w:cs="Times New Roman"/>
          <w:color w:val="000000" w:themeColor="text1"/>
          <w:sz w:val="28"/>
          <w:szCs w:val="28"/>
        </w:rPr>
        <w:t xml:space="preserve"> </w:t>
      </w:r>
      <w:r w:rsidR="00C72AB0" w:rsidRPr="00C72AB0">
        <w:rPr>
          <w:rFonts w:ascii="Times New Roman" w:hAnsi="Times New Roman" w:cs="Times New Roman"/>
          <w:color w:val="000000" w:themeColor="text1"/>
          <w:sz w:val="28"/>
          <w:szCs w:val="28"/>
          <w:lang w:val="en-US"/>
        </w:rPr>
        <w:t>c</w:t>
      </w:r>
      <w:r w:rsidR="00C72AB0" w:rsidRPr="00C72AB0">
        <w:rPr>
          <w:rFonts w:ascii="Times New Roman" w:hAnsi="Times New Roman" w:cs="Times New Roman"/>
          <w:color w:val="000000" w:themeColor="text1"/>
          <w:sz w:val="28"/>
          <w:szCs w:val="28"/>
        </w:rPr>
        <w:t>.</w:t>
      </w:r>
      <w:r w:rsidR="00614D20" w:rsidRPr="00C72AB0">
        <w:rPr>
          <w:rFonts w:ascii="Times New Roman" w:hAnsi="Times New Roman" w:cs="Times New Roman"/>
          <w:color w:val="000000" w:themeColor="text1"/>
          <w:sz w:val="28"/>
          <w:szCs w:val="28"/>
        </w:rPr>
        <w:t>219</w:t>
      </w:r>
      <w:r w:rsidR="00C72AB0" w:rsidRPr="00C72AB0">
        <w:rPr>
          <w:rFonts w:ascii="Times New Roman" w:hAnsi="Times New Roman" w:cs="Times New Roman"/>
          <w:color w:val="000000" w:themeColor="text1"/>
          <w:sz w:val="28"/>
          <w:szCs w:val="28"/>
        </w:rPr>
        <w:t>].</w:t>
      </w:r>
    </w:p>
    <w:p w:rsidR="006C3B45" w:rsidRPr="00D80092" w:rsidRDefault="006C3B45" w:rsidP="006C3B45">
      <w:pPr>
        <w:pStyle w:val="Style21"/>
        <w:spacing w:line="360" w:lineRule="auto"/>
        <w:ind w:firstLine="720"/>
        <w:rPr>
          <w:rFonts w:ascii="Times New Roman" w:hAnsi="Times New Roman" w:cs="Times New Roman"/>
          <w:sz w:val="28"/>
          <w:szCs w:val="28"/>
        </w:rPr>
      </w:pPr>
      <w:r w:rsidRPr="00D80092">
        <w:rPr>
          <w:rFonts w:ascii="Times New Roman" w:hAnsi="Times New Roman" w:cs="Times New Roman"/>
          <w:i/>
          <w:sz w:val="28"/>
          <w:szCs w:val="28"/>
        </w:rPr>
        <w:t>Прогноз баланса</w:t>
      </w:r>
      <w:r w:rsidRPr="00D80092">
        <w:rPr>
          <w:rFonts w:ascii="Times New Roman" w:hAnsi="Times New Roman" w:cs="Times New Roman"/>
          <w:sz w:val="28"/>
          <w:szCs w:val="28"/>
        </w:rPr>
        <w:t xml:space="preserve"> — это один из основных документов пер</w:t>
      </w:r>
      <w:r w:rsidRPr="00D80092">
        <w:rPr>
          <w:rFonts w:ascii="Times New Roman" w:hAnsi="Times New Roman" w:cs="Times New Roman"/>
          <w:sz w:val="28"/>
          <w:szCs w:val="28"/>
        </w:rPr>
        <w:softHyphen/>
        <w:t>спективно</w:t>
      </w:r>
      <w:r>
        <w:rPr>
          <w:rFonts w:ascii="Times New Roman" w:hAnsi="Times New Roman" w:cs="Times New Roman"/>
          <w:sz w:val="28"/>
          <w:szCs w:val="28"/>
        </w:rPr>
        <w:t>го</w:t>
      </w:r>
      <w:r w:rsidRPr="00D80092">
        <w:rPr>
          <w:rFonts w:ascii="Times New Roman" w:hAnsi="Times New Roman" w:cs="Times New Roman"/>
          <w:sz w:val="28"/>
          <w:szCs w:val="28"/>
        </w:rPr>
        <w:t xml:space="preserve"> финансового планирования. Понятие «баланс» оз</w:t>
      </w:r>
      <w:r w:rsidRPr="00D80092">
        <w:rPr>
          <w:rFonts w:ascii="Times New Roman" w:hAnsi="Times New Roman" w:cs="Times New Roman"/>
          <w:sz w:val="28"/>
          <w:szCs w:val="28"/>
        </w:rPr>
        <w:softHyphen/>
        <w:t>начает равновесие активов и пассивов, другими словами, ис</w:t>
      </w:r>
      <w:r w:rsidRPr="00D80092">
        <w:rPr>
          <w:rFonts w:ascii="Times New Roman" w:hAnsi="Times New Roman" w:cs="Times New Roman"/>
          <w:sz w:val="28"/>
          <w:szCs w:val="28"/>
        </w:rPr>
        <w:softHyphen/>
        <w:t>пользуемые хозяйствующим субъектом средства должны быть равны денежным поступлениям из других источников.</w:t>
      </w:r>
    </w:p>
    <w:p w:rsidR="006C3B45" w:rsidRPr="00D80092" w:rsidRDefault="006C3B45" w:rsidP="006C3B45">
      <w:pPr>
        <w:pStyle w:val="Style21"/>
        <w:spacing w:line="360" w:lineRule="auto"/>
        <w:ind w:firstLine="720"/>
        <w:rPr>
          <w:rFonts w:ascii="Times New Roman" w:hAnsi="Times New Roman" w:cs="Times New Roman"/>
          <w:sz w:val="28"/>
          <w:szCs w:val="28"/>
        </w:rPr>
      </w:pPr>
      <w:r w:rsidRPr="00D80092">
        <w:rPr>
          <w:rFonts w:ascii="Times New Roman" w:hAnsi="Times New Roman" w:cs="Times New Roman"/>
          <w:sz w:val="28"/>
          <w:szCs w:val="28"/>
        </w:rPr>
        <w:t>Баланс представляет собой сводную таблицу, в которой от</w:t>
      </w:r>
      <w:r w:rsidRPr="00D80092">
        <w:rPr>
          <w:rFonts w:ascii="Times New Roman" w:hAnsi="Times New Roman" w:cs="Times New Roman"/>
          <w:sz w:val="28"/>
          <w:szCs w:val="28"/>
        </w:rPr>
        <w:softHyphen/>
        <w:t>ражаются источники капитала (пассив) и средства его размеще</w:t>
      </w:r>
      <w:r w:rsidRPr="00D80092">
        <w:rPr>
          <w:rFonts w:ascii="Times New Roman" w:hAnsi="Times New Roman" w:cs="Times New Roman"/>
          <w:sz w:val="28"/>
          <w:szCs w:val="28"/>
        </w:rPr>
        <w:softHyphen/>
        <w:t xml:space="preserve">ния </w:t>
      </w:r>
      <w:r w:rsidRPr="008132C1">
        <w:rPr>
          <w:rFonts w:ascii="Times New Roman" w:hAnsi="Times New Roman" w:cs="Times New Roman"/>
          <w:bCs/>
          <w:sz w:val="28"/>
          <w:szCs w:val="28"/>
        </w:rPr>
        <w:t>(актив)</w:t>
      </w:r>
      <w:r>
        <w:rPr>
          <w:rFonts w:ascii="Times New Roman" w:hAnsi="Times New Roman" w:cs="Times New Roman"/>
          <w:bCs/>
          <w:sz w:val="28"/>
          <w:szCs w:val="28"/>
        </w:rPr>
        <w:t>.</w:t>
      </w:r>
      <w:r w:rsidRPr="00D80092">
        <w:rPr>
          <w:rFonts w:ascii="Times New Roman" w:hAnsi="Times New Roman" w:cs="Times New Roman"/>
          <w:b/>
          <w:bCs/>
          <w:sz w:val="28"/>
          <w:szCs w:val="28"/>
        </w:rPr>
        <w:t xml:space="preserve"> </w:t>
      </w:r>
      <w:r w:rsidRPr="00D80092">
        <w:rPr>
          <w:rFonts w:ascii="Times New Roman" w:hAnsi="Times New Roman" w:cs="Times New Roman"/>
          <w:sz w:val="28"/>
          <w:szCs w:val="28"/>
        </w:rPr>
        <w:t>Баланс активов и пассивов необходим для того, чтобы оце</w:t>
      </w:r>
      <w:r>
        <w:rPr>
          <w:rFonts w:ascii="Times New Roman" w:hAnsi="Times New Roman" w:cs="Times New Roman"/>
          <w:sz w:val="28"/>
          <w:szCs w:val="28"/>
        </w:rPr>
        <w:t>н</w:t>
      </w:r>
      <w:r w:rsidRPr="00D80092">
        <w:rPr>
          <w:rFonts w:ascii="Times New Roman" w:hAnsi="Times New Roman" w:cs="Times New Roman"/>
          <w:sz w:val="28"/>
          <w:szCs w:val="28"/>
        </w:rPr>
        <w:t>ить, в приобретение каких видов активов направля</w:t>
      </w:r>
      <w:r w:rsidRPr="00D80092">
        <w:rPr>
          <w:rFonts w:ascii="Times New Roman" w:hAnsi="Times New Roman" w:cs="Times New Roman"/>
          <w:sz w:val="28"/>
          <w:szCs w:val="28"/>
        </w:rPr>
        <w:softHyphen/>
        <w:t xml:space="preserve">ются денежные средства и за счет каких видов пассивов </w:t>
      </w:r>
      <w:r w:rsidRPr="00D80092">
        <w:rPr>
          <w:rFonts w:ascii="Times New Roman" w:hAnsi="Times New Roman" w:cs="Times New Roman"/>
          <w:sz w:val="28"/>
          <w:szCs w:val="28"/>
        </w:rPr>
        <w:lastRenderedPageBreak/>
        <w:t>предпо</w:t>
      </w:r>
      <w:r w:rsidRPr="00D80092">
        <w:rPr>
          <w:rFonts w:ascii="Times New Roman" w:hAnsi="Times New Roman" w:cs="Times New Roman"/>
          <w:sz w:val="28"/>
          <w:szCs w:val="28"/>
        </w:rPr>
        <w:softHyphen/>
        <w:t>лагается финансировать создание этих активов.</w:t>
      </w:r>
    </w:p>
    <w:p w:rsidR="006C3B45" w:rsidRPr="00D80092" w:rsidRDefault="006C3B45" w:rsidP="006C3B45">
      <w:pPr>
        <w:pStyle w:val="Style21"/>
        <w:spacing w:line="360" w:lineRule="auto"/>
        <w:ind w:firstLine="720"/>
        <w:rPr>
          <w:rFonts w:ascii="Times New Roman" w:hAnsi="Times New Roman" w:cs="Times New Roman"/>
          <w:sz w:val="28"/>
          <w:szCs w:val="28"/>
        </w:rPr>
      </w:pPr>
      <w:r w:rsidRPr="00D80092">
        <w:rPr>
          <w:rFonts w:ascii="Times New Roman" w:hAnsi="Times New Roman" w:cs="Times New Roman"/>
          <w:sz w:val="28"/>
          <w:szCs w:val="28"/>
        </w:rPr>
        <w:t>В активе баланса можно выделить наиболее активную часть средств — текущие активы (счет в банке, касса, дебиторская задолженность), запасы и фиксированные активы. В пассиве отражаются собственные и заемные средства предприятия, их структура и прогнозы их изменения на планируемый трехлет</w:t>
      </w:r>
      <w:r w:rsidRPr="00D80092">
        <w:rPr>
          <w:rFonts w:ascii="Times New Roman" w:hAnsi="Times New Roman" w:cs="Times New Roman"/>
          <w:sz w:val="28"/>
          <w:szCs w:val="28"/>
        </w:rPr>
        <w:softHyphen/>
        <w:t>ний период.</w:t>
      </w:r>
    </w:p>
    <w:p w:rsidR="006C3B45" w:rsidRPr="00D80092" w:rsidRDefault="006C3B45" w:rsidP="006C3B45">
      <w:pPr>
        <w:pStyle w:val="Style21"/>
        <w:spacing w:line="360" w:lineRule="auto"/>
        <w:ind w:firstLine="720"/>
        <w:rPr>
          <w:rFonts w:ascii="Times New Roman" w:hAnsi="Times New Roman" w:cs="Times New Roman"/>
          <w:sz w:val="28"/>
          <w:szCs w:val="28"/>
        </w:rPr>
      </w:pPr>
      <w:r w:rsidRPr="00D80092">
        <w:rPr>
          <w:rFonts w:ascii="Times New Roman" w:hAnsi="Times New Roman" w:cs="Times New Roman"/>
          <w:sz w:val="28"/>
          <w:szCs w:val="28"/>
        </w:rPr>
        <w:t>Структура прогнозируемого баланса соответствует общеприня</w:t>
      </w:r>
      <w:r w:rsidRPr="00D80092">
        <w:rPr>
          <w:rFonts w:ascii="Times New Roman" w:hAnsi="Times New Roman" w:cs="Times New Roman"/>
          <w:sz w:val="28"/>
          <w:szCs w:val="28"/>
        </w:rPr>
        <w:softHyphen/>
        <w:t>той структуре отчетного баланса организации, так как в качестве исходного используется отчетный баланс на последнюю дату.</w:t>
      </w:r>
    </w:p>
    <w:p w:rsidR="006C3B45" w:rsidRPr="00D80092" w:rsidRDefault="006C3B45" w:rsidP="006C3B45">
      <w:pPr>
        <w:pStyle w:val="Style21"/>
        <w:spacing w:line="360" w:lineRule="auto"/>
        <w:ind w:firstLine="720"/>
        <w:rPr>
          <w:rFonts w:ascii="Times New Roman" w:hAnsi="Times New Roman" w:cs="Times New Roman"/>
          <w:sz w:val="28"/>
          <w:szCs w:val="28"/>
        </w:rPr>
      </w:pPr>
      <w:r w:rsidRPr="00B55AEE">
        <w:rPr>
          <w:rFonts w:ascii="Times New Roman" w:hAnsi="Times New Roman" w:cs="Times New Roman"/>
          <w:i/>
          <w:sz w:val="28"/>
          <w:szCs w:val="28"/>
        </w:rPr>
        <w:t>Прогноз движения денежных средств</w:t>
      </w:r>
      <w:r w:rsidRPr="00D80092">
        <w:rPr>
          <w:rFonts w:ascii="Times New Roman" w:hAnsi="Times New Roman" w:cs="Times New Roman"/>
          <w:sz w:val="28"/>
          <w:szCs w:val="28"/>
        </w:rPr>
        <w:t>. Это финансовый доку</w:t>
      </w:r>
      <w:r w:rsidRPr="00D80092">
        <w:rPr>
          <w:rFonts w:ascii="Times New Roman" w:hAnsi="Times New Roman" w:cs="Times New Roman"/>
          <w:sz w:val="28"/>
          <w:szCs w:val="28"/>
        </w:rPr>
        <w:softHyphen/>
        <w:t>мент, получающий в российской практике в последнее десяти</w:t>
      </w:r>
      <w:r w:rsidRPr="00D80092">
        <w:rPr>
          <w:rFonts w:ascii="Times New Roman" w:hAnsi="Times New Roman" w:cs="Times New Roman"/>
          <w:sz w:val="28"/>
          <w:szCs w:val="28"/>
        </w:rPr>
        <w:softHyphen/>
        <w:t>летие все большее распространение. Он отражает движение де</w:t>
      </w:r>
      <w:r w:rsidRPr="00D80092">
        <w:rPr>
          <w:rFonts w:ascii="Times New Roman" w:hAnsi="Times New Roman" w:cs="Times New Roman"/>
          <w:sz w:val="28"/>
          <w:szCs w:val="28"/>
        </w:rPr>
        <w:softHyphen/>
        <w:t>нежных потоков</w:t>
      </w:r>
      <w:r>
        <w:rPr>
          <w:rFonts w:ascii="Times New Roman" w:hAnsi="Times New Roman" w:cs="Times New Roman"/>
          <w:sz w:val="28"/>
          <w:szCs w:val="28"/>
        </w:rPr>
        <w:t xml:space="preserve"> п</w:t>
      </w:r>
      <w:r w:rsidRPr="00D80092">
        <w:rPr>
          <w:rFonts w:ascii="Times New Roman" w:hAnsi="Times New Roman" w:cs="Times New Roman"/>
          <w:sz w:val="28"/>
          <w:szCs w:val="28"/>
        </w:rPr>
        <w:t>о текущей, инвестиционной и финансовой деятельности. Разграничение направлений деятельности при раз</w:t>
      </w:r>
      <w:r w:rsidRPr="00D80092">
        <w:rPr>
          <w:rFonts w:ascii="Times New Roman" w:hAnsi="Times New Roman" w:cs="Times New Roman"/>
          <w:sz w:val="28"/>
          <w:szCs w:val="28"/>
        </w:rPr>
        <w:softHyphen/>
        <w:t>работке прогноза позволяет повысить результативность управле</w:t>
      </w:r>
      <w:r w:rsidRPr="00D80092">
        <w:rPr>
          <w:rFonts w:ascii="Times New Roman" w:hAnsi="Times New Roman" w:cs="Times New Roman"/>
          <w:sz w:val="28"/>
          <w:szCs w:val="28"/>
        </w:rPr>
        <w:softHyphen/>
        <w:t>ния денежными потоками.</w:t>
      </w:r>
    </w:p>
    <w:p w:rsidR="006C3B45" w:rsidRPr="00D80092" w:rsidRDefault="006C3B45" w:rsidP="006C3B45">
      <w:pPr>
        <w:pStyle w:val="Style21"/>
        <w:spacing w:line="360" w:lineRule="auto"/>
        <w:ind w:firstLine="720"/>
        <w:rPr>
          <w:rFonts w:ascii="Times New Roman" w:hAnsi="Times New Roman" w:cs="Times New Roman"/>
          <w:sz w:val="28"/>
          <w:szCs w:val="28"/>
        </w:rPr>
      </w:pPr>
      <w:r w:rsidRPr="00D80092">
        <w:rPr>
          <w:rFonts w:ascii="Times New Roman" w:hAnsi="Times New Roman" w:cs="Times New Roman"/>
          <w:sz w:val="28"/>
          <w:szCs w:val="28"/>
        </w:rPr>
        <w:t>Прогноз движения денежных средств помогает финансовому менеджеру в оценке использования денежных средств и в опре</w:t>
      </w:r>
      <w:r w:rsidRPr="00D80092">
        <w:rPr>
          <w:rFonts w:ascii="Times New Roman" w:hAnsi="Times New Roman" w:cs="Times New Roman"/>
          <w:sz w:val="28"/>
          <w:szCs w:val="28"/>
        </w:rPr>
        <w:softHyphen/>
        <w:t xml:space="preserve">делении их источников. В дополнение к изучению отчетной информации прогнозные данные позволяют оценить будущие потоки, </w:t>
      </w:r>
      <w:r w:rsidR="00B55AEE" w:rsidRPr="00D80092">
        <w:rPr>
          <w:rFonts w:ascii="Times New Roman" w:hAnsi="Times New Roman" w:cs="Times New Roman"/>
          <w:sz w:val="28"/>
          <w:szCs w:val="28"/>
        </w:rPr>
        <w:t>а,</w:t>
      </w:r>
      <w:r w:rsidRPr="00D80092">
        <w:rPr>
          <w:rFonts w:ascii="Times New Roman" w:hAnsi="Times New Roman" w:cs="Times New Roman"/>
          <w:sz w:val="28"/>
          <w:szCs w:val="28"/>
        </w:rPr>
        <w:t xml:space="preserve"> следовательно, перспективы роста коммерческой ор</w:t>
      </w:r>
      <w:r w:rsidRPr="00D80092">
        <w:rPr>
          <w:rFonts w:ascii="Times New Roman" w:hAnsi="Times New Roman" w:cs="Times New Roman"/>
          <w:sz w:val="28"/>
          <w:szCs w:val="28"/>
        </w:rPr>
        <w:softHyphen/>
        <w:t>ганизации и се будущие финансовые потребности.</w:t>
      </w:r>
    </w:p>
    <w:p w:rsidR="006C3B45" w:rsidRPr="007E7273" w:rsidRDefault="006C3B45" w:rsidP="006C3B45">
      <w:pPr>
        <w:pStyle w:val="Style21"/>
        <w:spacing w:line="360" w:lineRule="auto"/>
        <w:ind w:firstLine="720"/>
        <w:rPr>
          <w:rFonts w:ascii="Times New Roman" w:hAnsi="Times New Roman" w:cs="Times New Roman"/>
          <w:sz w:val="28"/>
          <w:szCs w:val="28"/>
        </w:rPr>
      </w:pPr>
      <w:r w:rsidRPr="00D80092">
        <w:rPr>
          <w:rFonts w:ascii="Times New Roman" w:hAnsi="Times New Roman" w:cs="Times New Roman"/>
          <w:sz w:val="28"/>
          <w:szCs w:val="28"/>
        </w:rPr>
        <w:t>Финансирование инвестиций включается в прогноз после тщательного технико-экономического обоснования и анализа про</w:t>
      </w:r>
      <w:r w:rsidRPr="00D80092">
        <w:rPr>
          <w:rFonts w:ascii="Times New Roman" w:hAnsi="Times New Roman" w:cs="Times New Roman"/>
          <w:sz w:val="28"/>
          <w:szCs w:val="28"/>
        </w:rPr>
        <w:softHyphen/>
        <w:t>изводственных и финансовых инвестиций. При планировании долгосрочных инвестиций и источников их финансирования,</w:t>
      </w:r>
      <w:r>
        <w:rPr>
          <w:rFonts w:ascii="Times New Roman" w:hAnsi="Times New Roman" w:cs="Times New Roman"/>
          <w:sz w:val="28"/>
          <w:szCs w:val="28"/>
        </w:rPr>
        <w:t xml:space="preserve"> </w:t>
      </w:r>
      <w:r w:rsidRPr="007E7273">
        <w:rPr>
          <w:rFonts w:ascii="Times New Roman" w:hAnsi="Times New Roman" w:cs="Times New Roman"/>
          <w:sz w:val="28"/>
          <w:szCs w:val="28"/>
        </w:rPr>
        <w:t>будущие денежные потоки рассматриваются с позиции времен</w:t>
      </w:r>
      <w:r w:rsidRPr="007E7273">
        <w:rPr>
          <w:rFonts w:ascii="Times New Roman" w:hAnsi="Times New Roman" w:cs="Times New Roman"/>
          <w:sz w:val="28"/>
          <w:szCs w:val="28"/>
        </w:rPr>
        <w:softHyphen/>
        <w:t>ной ценности денег на основе методов дисконтирования для получения соизмеримых результатов.</w:t>
      </w:r>
    </w:p>
    <w:p w:rsidR="006C3B45" w:rsidRPr="00C72AB0" w:rsidRDefault="006C3B45" w:rsidP="006C3B45">
      <w:pPr>
        <w:pStyle w:val="Style21"/>
        <w:spacing w:line="360" w:lineRule="auto"/>
        <w:ind w:firstLine="720"/>
        <w:rPr>
          <w:rFonts w:ascii="Times New Roman" w:hAnsi="Times New Roman" w:cs="Times New Roman"/>
          <w:color w:val="000000" w:themeColor="text1"/>
          <w:sz w:val="28"/>
          <w:szCs w:val="28"/>
        </w:rPr>
      </w:pPr>
      <w:r w:rsidRPr="007E7273">
        <w:rPr>
          <w:rFonts w:ascii="Times New Roman" w:hAnsi="Times New Roman" w:cs="Times New Roman"/>
          <w:sz w:val="28"/>
          <w:szCs w:val="28"/>
        </w:rPr>
        <w:t>С помощью прогноза движения денежных средств можно оценить, сколько денежных средств необходимо вложить в хо</w:t>
      </w:r>
      <w:r w:rsidRPr="007E7273">
        <w:rPr>
          <w:rFonts w:ascii="Times New Roman" w:hAnsi="Times New Roman" w:cs="Times New Roman"/>
          <w:sz w:val="28"/>
          <w:szCs w:val="28"/>
        </w:rPr>
        <w:softHyphen/>
        <w:t>зяйственную деятельность организации, синхронность поступ</w:t>
      </w:r>
      <w:r w:rsidRPr="007E7273">
        <w:rPr>
          <w:rFonts w:ascii="Times New Roman" w:hAnsi="Times New Roman" w:cs="Times New Roman"/>
          <w:sz w:val="28"/>
          <w:szCs w:val="28"/>
        </w:rPr>
        <w:softHyphen/>
        <w:t xml:space="preserve">ления и расходование денежных средств, а </w:t>
      </w:r>
      <w:r w:rsidRPr="00C72AB0">
        <w:rPr>
          <w:rFonts w:ascii="Times New Roman" w:hAnsi="Times New Roman" w:cs="Times New Roman"/>
          <w:color w:val="000000" w:themeColor="text1"/>
          <w:sz w:val="28"/>
          <w:szCs w:val="28"/>
        </w:rPr>
        <w:t>значит — проверить будущую ликвидность предприятия</w:t>
      </w:r>
      <w:r w:rsidR="00C72AB0" w:rsidRPr="00C72AB0">
        <w:rPr>
          <w:rFonts w:ascii="Times New Roman" w:hAnsi="Times New Roman" w:cs="Times New Roman"/>
          <w:color w:val="000000" w:themeColor="text1"/>
          <w:sz w:val="28"/>
          <w:szCs w:val="28"/>
        </w:rPr>
        <w:t xml:space="preserve"> [6</w:t>
      </w:r>
      <w:r w:rsidR="00614D20" w:rsidRPr="00C72AB0">
        <w:rPr>
          <w:rFonts w:ascii="Times New Roman" w:hAnsi="Times New Roman" w:cs="Times New Roman"/>
          <w:color w:val="000000" w:themeColor="text1"/>
          <w:sz w:val="28"/>
          <w:szCs w:val="28"/>
        </w:rPr>
        <w:t>,</w:t>
      </w:r>
      <w:r w:rsidR="00C72AB0" w:rsidRPr="00C72AB0">
        <w:rPr>
          <w:rFonts w:ascii="Times New Roman" w:hAnsi="Times New Roman" w:cs="Times New Roman"/>
          <w:color w:val="000000" w:themeColor="text1"/>
          <w:sz w:val="28"/>
          <w:szCs w:val="28"/>
        </w:rPr>
        <w:t xml:space="preserve"> </w:t>
      </w:r>
      <w:r w:rsidR="00C72AB0" w:rsidRPr="00C72AB0">
        <w:rPr>
          <w:rFonts w:ascii="Times New Roman" w:hAnsi="Times New Roman" w:cs="Times New Roman"/>
          <w:color w:val="000000" w:themeColor="text1"/>
          <w:sz w:val="28"/>
          <w:szCs w:val="28"/>
          <w:lang w:val="en-US"/>
        </w:rPr>
        <w:t>c</w:t>
      </w:r>
      <w:r w:rsidR="00C72AB0" w:rsidRPr="00C72AB0">
        <w:rPr>
          <w:rFonts w:ascii="Times New Roman" w:hAnsi="Times New Roman" w:cs="Times New Roman"/>
          <w:color w:val="000000" w:themeColor="text1"/>
          <w:sz w:val="28"/>
          <w:szCs w:val="28"/>
        </w:rPr>
        <w:t>.</w:t>
      </w:r>
      <w:r w:rsidR="00614D20" w:rsidRPr="00C72AB0">
        <w:rPr>
          <w:rFonts w:ascii="Times New Roman" w:hAnsi="Times New Roman" w:cs="Times New Roman"/>
          <w:color w:val="000000" w:themeColor="text1"/>
          <w:sz w:val="28"/>
          <w:szCs w:val="28"/>
        </w:rPr>
        <w:t>221</w:t>
      </w:r>
      <w:r w:rsidR="00C72AB0" w:rsidRPr="00C72AB0">
        <w:rPr>
          <w:rFonts w:ascii="Times New Roman" w:hAnsi="Times New Roman" w:cs="Times New Roman"/>
          <w:color w:val="000000" w:themeColor="text1"/>
          <w:sz w:val="28"/>
          <w:szCs w:val="28"/>
        </w:rPr>
        <w:t>].</w:t>
      </w:r>
    </w:p>
    <w:p w:rsidR="00B55AEE" w:rsidRPr="00CB4CA3" w:rsidRDefault="00B55AEE" w:rsidP="00B55AEE">
      <w:pPr>
        <w:spacing w:line="360" w:lineRule="auto"/>
        <w:ind w:firstLine="720"/>
        <w:jc w:val="center"/>
        <w:rPr>
          <w:b/>
          <w:sz w:val="28"/>
          <w:szCs w:val="28"/>
        </w:rPr>
      </w:pPr>
      <w:r>
        <w:rPr>
          <w:b/>
          <w:sz w:val="28"/>
          <w:szCs w:val="28"/>
        </w:rPr>
        <w:lastRenderedPageBreak/>
        <w:t>3</w:t>
      </w:r>
      <w:r w:rsidRPr="00CB4CA3">
        <w:rPr>
          <w:b/>
          <w:sz w:val="28"/>
          <w:szCs w:val="28"/>
        </w:rPr>
        <w:t>.</w:t>
      </w:r>
      <w:r w:rsidR="00E503F8">
        <w:rPr>
          <w:b/>
          <w:sz w:val="28"/>
          <w:szCs w:val="28"/>
        </w:rPr>
        <w:t>2</w:t>
      </w:r>
      <w:r w:rsidRPr="00CB4CA3">
        <w:rPr>
          <w:b/>
          <w:sz w:val="28"/>
          <w:szCs w:val="28"/>
        </w:rPr>
        <w:t xml:space="preserve"> </w:t>
      </w:r>
      <w:r>
        <w:rPr>
          <w:b/>
          <w:sz w:val="28"/>
          <w:szCs w:val="28"/>
        </w:rPr>
        <w:t>Текущее</w:t>
      </w:r>
      <w:r w:rsidRPr="00CB4CA3">
        <w:rPr>
          <w:b/>
          <w:sz w:val="28"/>
          <w:szCs w:val="28"/>
        </w:rPr>
        <w:t xml:space="preserve"> финансовое планирование</w:t>
      </w:r>
    </w:p>
    <w:p w:rsidR="00B55AEE" w:rsidRDefault="00B55AEE" w:rsidP="00411907">
      <w:pPr>
        <w:spacing w:line="360" w:lineRule="auto"/>
        <w:ind w:firstLine="720"/>
        <w:jc w:val="both"/>
        <w:rPr>
          <w:sz w:val="28"/>
          <w:szCs w:val="28"/>
        </w:rPr>
      </w:pPr>
    </w:p>
    <w:p w:rsidR="00411907" w:rsidRPr="00411907" w:rsidRDefault="00411907" w:rsidP="00411907">
      <w:pPr>
        <w:pStyle w:val="Style3"/>
        <w:spacing w:line="360" w:lineRule="auto"/>
        <w:ind w:firstLine="720"/>
        <w:jc w:val="both"/>
        <w:rPr>
          <w:rFonts w:ascii="Times New Roman" w:hAnsi="Times New Roman" w:cs="Times New Roman"/>
          <w:bCs/>
          <w:spacing w:val="2"/>
          <w:sz w:val="28"/>
          <w:szCs w:val="28"/>
        </w:rPr>
      </w:pPr>
      <w:r w:rsidRPr="004C073D">
        <w:rPr>
          <w:rFonts w:ascii="Times New Roman" w:hAnsi="Times New Roman" w:cs="Times New Roman"/>
          <w:bCs/>
          <w:sz w:val="28"/>
          <w:szCs w:val="28"/>
        </w:rPr>
        <w:t>Текущее финансовое планирование (бюджетирование) являет</w:t>
      </w:r>
      <w:r w:rsidRPr="004C073D">
        <w:rPr>
          <w:rFonts w:ascii="Times New Roman" w:hAnsi="Times New Roman" w:cs="Times New Roman"/>
          <w:bCs/>
          <w:sz w:val="28"/>
          <w:szCs w:val="28"/>
        </w:rPr>
        <w:softHyphen/>
        <w:t>ся составной частью перспективного финансового плана и пред</w:t>
      </w:r>
      <w:r w:rsidRPr="004C073D">
        <w:rPr>
          <w:rFonts w:ascii="Times New Roman" w:hAnsi="Times New Roman" w:cs="Times New Roman"/>
          <w:bCs/>
          <w:sz w:val="28"/>
          <w:szCs w:val="28"/>
        </w:rPr>
        <w:softHyphen/>
        <w:t xml:space="preserve">ставляет собой </w:t>
      </w:r>
      <w:r w:rsidRPr="00411907">
        <w:rPr>
          <w:rFonts w:ascii="Times New Roman" w:hAnsi="Times New Roman" w:cs="Times New Roman"/>
          <w:bCs/>
          <w:spacing w:val="2"/>
          <w:sz w:val="28"/>
          <w:szCs w:val="28"/>
        </w:rPr>
        <w:t>конкретизацию его показателей.</w:t>
      </w:r>
    </w:p>
    <w:p w:rsidR="00411907" w:rsidRDefault="00411907" w:rsidP="00411907">
      <w:pPr>
        <w:pStyle w:val="Style3"/>
        <w:spacing w:line="360" w:lineRule="auto"/>
        <w:ind w:firstLine="720"/>
        <w:jc w:val="both"/>
        <w:rPr>
          <w:rFonts w:ascii="Times New Roman" w:hAnsi="Times New Roman" w:cs="Times New Roman"/>
          <w:bCs/>
          <w:spacing w:val="2"/>
          <w:sz w:val="28"/>
          <w:szCs w:val="28"/>
        </w:rPr>
      </w:pPr>
      <w:r w:rsidRPr="00411907">
        <w:rPr>
          <w:rFonts w:ascii="Times New Roman" w:hAnsi="Times New Roman" w:cs="Times New Roman"/>
          <w:bCs/>
          <w:i/>
          <w:iCs/>
          <w:spacing w:val="2"/>
          <w:sz w:val="28"/>
          <w:szCs w:val="28"/>
        </w:rPr>
        <w:t xml:space="preserve">Бюджетирование — </w:t>
      </w:r>
      <w:r w:rsidRPr="00411907">
        <w:rPr>
          <w:rFonts w:ascii="Times New Roman" w:hAnsi="Times New Roman" w:cs="Times New Roman"/>
          <w:bCs/>
          <w:spacing w:val="2"/>
          <w:sz w:val="28"/>
          <w:szCs w:val="28"/>
        </w:rPr>
        <w:t>это процесс составления, принятия бюд</w:t>
      </w:r>
      <w:r w:rsidRPr="00411907">
        <w:rPr>
          <w:rFonts w:ascii="Times New Roman" w:hAnsi="Times New Roman" w:cs="Times New Roman"/>
          <w:bCs/>
          <w:spacing w:val="2"/>
          <w:sz w:val="28"/>
          <w:szCs w:val="28"/>
        </w:rPr>
        <w:softHyphen/>
        <w:t>жета предприятия и последующий контроль за его исполнением. Наличие процедуры бюджетирования является нормой для зару</w:t>
      </w:r>
      <w:r w:rsidRPr="00411907">
        <w:rPr>
          <w:rFonts w:ascii="Times New Roman" w:hAnsi="Times New Roman" w:cs="Times New Roman"/>
          <w:bCs/>
          <w:spacing w:val="2"/>
          <w:sz w:val="28"/>
          <w:szCs w:val="28"/>
        </w:rPr>
        <w:softHyphen/>
        <w:t>бежных компаний и в последние годы уже становится нормой в России.</w:t>
      </w:r>
    </w:p>
    <w:p w:rsidR="00411907" w:rsidRDefault="00411907" w:rsidP="00411907">
      <w:pPr>
        <w:pStyle w:val="Style3"/>
        <w:spacing w:line="360" w:lineRule="auto"/>
        <w:ind w:firstLine="720"/>
        <w:jc w:val="both"/>
        <w:rPr>
          <w:rFonts w:ascii="Times New Roman" w:hAnsi="Times New Roman" w:cs="Times New Roman"/>
          <w:bCs/>
          <w:sz w:val="28"/>
          <w:szCs w:val="28"/>
        </w:rPr>
      </w:pPr>
      <w:r>
        <w:rPr>
          <w:rFonts w:ascii="Times New Roman" w:hAnsi="Times New Roman" w:cs="Times New Roman"/>
          <w:bCs/>
          <w:sz w:val="28"/>
          <w:szCs w:val="28"/>
        </w:rPr>
        <w:t>Бюджет – это документ, в котором показаны централизованно установленные количественные показатели плана организации на определенный период:</w:t>
      </w:r>
    </w:p>
    <w:p w:rsidR="00411907" w:rsidRDefault="00411907" w:rsidP="002E00FC">
      <w:pPr>
        <w:pStyle w:val="Style3"/>
        <w:numPr>
          <w:ilvl w:val="0"/>
          <w:numId w:val="25"/>
        </w:numPr>
        <w:spacing w:line="360" w:lineRule="auto"/>
        <w:jc w:val="both"/>
        <w:rPr>
          <w:rFonts w:ascii="Times New Roman" w:hAnsi="Times New Roman" w:cs="Times New Roman"/>
          <w:bCs/>
          <w:sz w:val="28"/>
          <w:szCs w:val="28"/>
        </w:rPr>
      </w:pPr>
      <w:r>
        <w:rPr>
          <w:rFonts w:ascii="Times New Roman" w:hAnsi="Times New Roman" w:cs="Times New Roman"/>
          <w:bCs/>
          <w:sz w:val="28"/>
          <w:szCs w:val="28"/>
        </w:rPr>
        <w:t>По использованию оборотных и внеоборотных активов;</w:t>
      </w:r>
    </w:p>
    <w:p w:rsidR="00411907" w:rsidRDefault="00411907" w:rsidP="002E00FC">
      <w:pPr>
        <w:pStyle w:val="Style3"/>
        <w:numPr>
          <w:ilvl w:val="0"/>
          <w:numId w:val="25"/>
        </w:numPr>
        <w:spacing w:line="360" w:lineRule="auto"/>
        <w:jc w:val="both"/>
        <w:rPr>
          <w:rFonts w:ascii="Times New Roman" w:hAnsi="Times New Roman" w:cs="Times New Roman"/>
          <w:bCs/>
          <w:sz w:val="28"/>
          <w:szCs w:val="28"/>
        </w:rPr>
      </w:pPr>
      <w:r>
        <w:rPr>
          <w:rFonts w:ascii="Times New Roman" w:hAnsi="Times New Roman" w:cs="Times New Roman"/>
          <w:bCs/>
          <w:sz w:val="28"/>
          <w:szCs w:val="28"/>
        </w:rPr>
        <w:t>Привлечению источников финансирования;</w:t>
      </w:r>
    </w:p>
    <w:p w:rsidR="00411907" w:rsidRDefault="00411907" w:rsidP="002E00FC">
      <w:pPr>
        <w:pStyle w:val="Style3"/>
        <w:numPr>
          <w:ilvl w:val="0"/>
          <w:numId w:val="25"/>
        </w:numPr>
        <w:spacing w:line="360" w:lineRule="auto"/>
        <w:jc w:val="both"/>
        <w:rPr>
          <w:rFonts w:ascii="Times New Roman" w:hAnsi="Times New Roman" w:cs="Times New Roman"/>
          <w:bCs/>
          <w:sz w:val="28"/>
          <w:szCs w:val="28"/>
        </w:rPr>
      </w:pPr>
      <w:r>
        <w:rPr>
          <w:rFonts w:ascii="Times New Roman" w:hAnsi="Times New Roman" w:cs="Times New Roman"/>
          <w:bCs/>
          <w:sz w:val="28"/>
          <w:szCs w:val="28"/>
        </w:rPr>
        <w:t>Доходам и расходам;</w:t>
      </w:r>
    </w:p>
    <w:p w:rsidR="00411907" w:rsidRDefault="00411907" w:rsidP="002E00FC">
      <w:pPr>
        <w:pStyle w:val="Style3"/>
        <w:numPr>
          <w:ilvl w:val="0"/>
          <w:numId w:val="25"/>
        </w:numPr>
        <w:spacing w:line="360" w:lineRule="auto"/>
        <w:jc w:val="both"/>
        <w:rPr>
          <w:rFonts w:ascii="Times New Roman" w:hAnsi="Times New Roman" w:cs="Times New Roman"/>
          <w:bCs/>
          <w:sz w:val="28"/>
          <w:szCs w:val="28"/>
        </w:rPr>
      </w:pPr>
      <w:r>
        <w:rPr>
          <w:rFonts w:ascii="Times New Roman" w:hAnsi="Times New Roman" w:cs="Times New Roman"/>
          <w:bCs/>
          <w:sz w:val="28"/>
          <w:szCs w:val="28"/>
        </w:rPr>
        <w:t>Движению денежных средств;</w:t>
      </w:r>
    </w:p>
    <w:p w:rsidR="00411907" w:rsidRDefault="00411907" w:rsidP="002E00FC">
      <w:pPr>
        <w:pStyle w:val="Style3"/>
        <w:numPr>
          <w:ilvl w:val="0"/>
          <w:numId w:val="25"/>
        </w:numPr>
        <w:spacing w:line="360" w:lineRule="auto"/>
        <w:jc w:val="both"/>
        <w:rPr>
          <w:rFonts w:ascii="Times New Roman" w:hAnsi="Times New Roman" w:cs="Times New Roman"/>
          <w:bCs/>
          <w:sz w:val="28"/>
          <w:szCs w:val="28"/>
        </w:rPr>
      </w:pPr>
      <w:r>
        <w:rPr>
          <w:rFonts w:ascii="Times New Roman" w:hAnsi="Times New Roman" w:cs="Times New Roman"/>
          <w:bCs/>
          <w:sz w:val="28"/>
          <w:szCs w:val="28"/>
        </w:rPr>
        <w:t>Инвестициям (капитальным и финансовым вложениям)</w:t>
      </w:r>
    </w:p>
    <w:p w:rsidR="00411907" w:rsidRDefault="00411907" w:rsidP="00411907">
      <w:pPr>
        <w:pStyle w:val="Style3"/>
        <w:spacing w:line="360" w:lineRule="auto"/>
        <w:ind w:firstLine="720"/>
        <w:jc w:val="both"/>
        <w:rPr>
          <w:rFonts w:ascii="Times New Roman" w:hAnsi="Times New Roman" w:cs="Times New Roman"/>
          <w:bCs/>
          <w:sz w:val="28"/>
          <w:szCs w:val="28"/>
        </w:rPr>
      </w:pPr>
      <w:r>
        <w:rPr>
          <w:rFonts w:ascii="Times New Roman" w:hAnsi="Times New Roman" w:cs="Times New Roman"/>
          <w:bCs/>
          <w:sz w:val="28"/>
          <w:szCs w:val="28"/>
        </w:rPr>
        <w:t>Сводный бюджет состоит из операционного и финансового бюджета.</w:t>
      </w:r>
    </w:p>
    <w:p w:rsidR="00411907" w:rsidRPr="002159B7" w:rsidRDefault="00411907" w:rsidP="00411907">
      <w:pPr>
        <w:pStyle w:val="Style3"/>
        <w:spacing w:line="360" w:lineRule="auto"/>
        <w:ind w:firstLine="720"/>
        <w:jc w:val="both"/>
        <w:rPr>
          <w:rFonts w:ascii="Times New Roman" w:hAnsi="Times New Roman" w:cs="Times New Roman"/>
          <w:bCs/>
          <w:sz w:val="28"/>
          <w:szCs w:val="28"/>
        </w:rPr>
      </w:pPr>
      <w:r w:rsidRPr="002159B7">
        <w:rPr>
          <w:rFonts w:ascii="Times New Roman" w:hAnsi="Times New Roman" w:cs="Times New Roman"/>
          <w:bCs/>
          <w:i/>
          <w:iCs/>
          <w:sz w:val="28"/>
          <w:szCs w:val="28"/>
        </w:rPr>
        <w:t xml:space="preserve">Операционный бюджет </w:t>
      </w:r>
      <w:r w:rsidRPr="002159B7">
        <w:rPr>
          <w:rFonts w:ascii="Times New Roman" w:hAnsi="Times New Roman" w:cs="Times New Roman"/>
          <w:bCs/>
          <w:sz w:val="28"/>
          <w:szCs w:val="28"/>
        </w:rPr>
        <w:t>содержит бюджеты:</w:t>
      </w:r>
    </w:p>
    <w:p w:rsidR="00411907" w:rsidRPr="002159B7" w:rsidRDefault="00411907" w:rsidP="002E00FC">
      <w:pPr>
        <w:pStyle w:val="Style3"/>
        <w:numPr>
          <w:ilvl w:val="0"/>
          <w:numId w:val="26"/>
        </w:numPr>
        <w:spacing w:line="360" w:lineRule="auto"/>
        <w:jc w:val="both"/>
        <w:rPr>
          <w:rFonts w:ascii="Times New Roman" w:hAnsi="Times New Roman" w:cs="Times New Roman"/>
          <w:bCs/>
          <w:sz w:val="28"/>
          <w:szCs w:val="28"/>
        </w:rPr>
      </w:pPr>
      <w:r w:rsidRPr="002159B7">
        <w:rPr>
          <w:rFonts w:ascii="Times New Roman" w:hAnsi="Times New Roman" w:cs="Times New Roman"/>
          <w:bCs/>
          <w:sz w:val="28"/>
          <w:szCs w:val="28"/>
        </w:rPr>
        <w:t>продаж;</w:t>
      </w:r>
    </w:p>
    <w:p w:rsidR="00411907" w:rsidRPr="002159B7" w:rsidRDefault="00411907" w:rsidP="002E00FC">
      <w:pPr>
        <w:pStyle w:val="Style3"/>
        <w:numPr>
          <w:ilvl w:val="0"/>
          <w:numId w:val="26"/>
        </w:numPr>
        <w:spacing w:line="360" w:lineRule="auto"/>
        <w:jc w:val="both"/>
        <w:rPr>
          <w:rFonts w:ascii="Times New Roman" w:hAnsi="Times New Roman" w:cs="Times New Roman"/>
          <w:bCs/>
          <w:sz w:val="28"/>
          <w:szCs w:val="28"/>
        </w:rPr>
      </w:pPr>
      <w:r w:rsidRPr="002159B7">
        <w:rPr>
          <w:rFonts w:ascii="Times New Roman" w:hAnsi="Times New Roman" w:cs="Times New Roman"/>
          <w:bCs/>
          <w:sz w:val="28"/>
          <w:szCs w:val="28"/>
        </w:rPr>
        <w:t>производственный;</w:t>
      </w:r>
    </w:p>
    <w:p w:rsidR="00411907" w:rsidRPr="002159B7" w:rsidRDefault="00411907" w:rsidP="002E00FC">
      <w:pPr>
        <w:pStyle w:val="Style3"/>
        <w:numPr>
          <w:ilvl w:val="0"/>
          <w:numId w:val="26"/>
        </w:numPr>
        <w:spacing w:line="360" w:lineRule="auto"/>
        <w:jc w:val="both"/>
        <w:rPr>
          <w:rFonts w:ascii="Times New Roman" w:hAnsi="Times New Roman" w:cs="Times New Roman"/>
          <w:bCs/>
          <w:sz w:val="28"/>
          <w:szCs w:val="28"/>
        </w:rPr>
      </w:pPr>
      <w:r w:rsidRPr="002159B7">
        <w:rPr>
          <w:rFonts w:ascii="Times New Roman" w:hAnsi="Times New Roman" w:cs="Times New Roman"/>
          <w:bCs/>
          <w:sz w:val="28"/>
          <w:szCs w:val="28"/>
        </w:rPr>
        <w:t>прямых затрат на материалы;</w:t>
      </w:r>
    </w:p>
    <w:p w:rsidR="00411907" w:rsidRPr="002159B7" w:rsidRDefault="00411907" w:rsidP="002E00FC">
      <w:pPr>
        <w:pStyle w:val="Style3"/>
        <w:numPr>
          <w:ilvl w:val="0"/>
          <w:numId w:val="26"/>
        </w:numPr>
        <w:spacing w:line="360" w:lineRule="auto"/>
        <w:jc w:val="both"/>
        <w:rPr>
          <w:rFonts w:ascii="Times New Roman" w:hAnsi="Times New Roman" w:cs="Times New Roman"/>
          <w:bCs/>
          <w:sz w:val="28"/>
          <w:szCs w:val="28"/>
        </w:rPr>
      </w:pPr>
      <w:r w:rsidRPr="002159B7">
        <w:rPr>
          <w:rFonts w:ascii="Times New Roman" w:hAnsi="Times New Roman" w:cs="Times New Roman"/>
          <w:bCs/>
          <w:sz w:val="28"/>
          <w:szCs w:val="28"/>
        </w:rPr>
        <w:t>прямых затрат на оплату труда;</w:t>
      </w:r>
    </w:p>
    <w:p w:rsidR="00411907" w:rsidRPr="002159B7" w:rsidRDefault="00411907" w:rsidP="002E00FC">
      <w:pPr>
        <w:pStyle w:val="Style3"/>
        <w:numPr>
          <w:ilvl w:val="0"/>
          <w:numId w:val="26"/>
        </w:numPr>
        <w:spacing w:line="360" w:lineRule="auto"/>
        <w:jc w:val="both"/>
        <w:rPr>
          <w:rFonts w:ascii="Times New Roman" w:hAnsi="Times New Roman" w:cs="Times New Roman"/>
          <w:bCs/>
          <w:sz w:val="28"/>
          <w:szCs w:val="28"/>
        </w:rPr>
      </w:pPr>
      <w:r w:rsidRPr="002159B7">
        <w:rPr>
          <w:rFonts w:ascii="Times New Roman" w:hAnsi="Times New Roman" w:cs="Times New Roman"/>
          <w:bCs/>
          <w:sz w:val="28"/>
          <w:szCs w:val="28"/>
        </w:rPr>
        <w:t>общепроизводственных расходов;</w:t>
      </w:r>
    </w:p>
    <w:p w:rsidR="00411907" w:rsidRPr="002159B7" w:rsidRDefault="00411907" w:rsidP="002E00FC">
      <w:pPr>
        <w:pStyle w:val="Style3"/>
        <w:numPr>
          <w:ilvl w:val="0"/>
          <w:numId w:val="26"/>
        </w:numPr>
        <w:spacing w:line="360" w:lineRule="auto"/>
        <w:jc w:val="both"/>
        <w:rPr>
          <w:rFonts w:ascii="Times New Roman" w:hAnsi="Times New Roman" w:cs="Times New Roman"/>
          <w:bCs/>
          <w:sz w:val="28"/>
          <w:szCs w:val="28"/>
        </w:rPr>
      </w:pPr>
      <w:r w:rsidRPr="002159B7">
        <w:rPr>
          <w:rFonts w:ascii="Times New Roman" w:hAnsi="Times New Roman" w:cs="Times New Roman"/>
          <w:bCs/>
          <w:sz w:val="28"/>
          <w:szCs w:val="28"/>
        </w:rPr>
        <w:t>производственных запасов (готовой продукции, незавер</w:t>
      </w:r>
      <w:r w:rsidRPr="002159B7">
        <w:rPr>
          <w:rFonts w:ascii="Times New Roman" w:hAnsi="Times New Roman" w:cs="Times New Roman"/>
          <w:bCs/>
          <w:sz w:val="28"/>
          <w:szCs w:val="28"/>
        </w:rPr>
        <w:softHyphen/>
        <w:t>шенного производства, материалов);</w:t>
      </w:r>
    </w:p>
    <w:p w:rsidR="00411907" w:rsidRPr="002159B7" w:rsidRDefault="00411907" w:rsidP="002E00FC">
      <w:pPr>
        <w:pStyle w:val="Style3"/>
        <w:numPr>
          <w:ilvl w:val="0"/>
          <w:numId w:val="26"/>
        </w:numPr>
        <w:spacing w:line="360" w:lineRule="auto"/>
        <w:jc w:val="both"/>
        <w:rPr>
          <w:rFonts w:ascii="Times New Roman" w:hAnsi="Times New Roman" w:cs="Times New Roman"/>
          <w:bCs/>
          <w:sz w:val="28"/>
          <w:szCs w:val="28"/>
        </w:rPr>
      </w:pPr>
      <w:r w:rsidRPr="002159B7">
        <w:rPr>
          <w:rFonts w:ascii="Times New Roman" w:hAnsi="Times New Roman" w:cs="Times New Roman"/>
          <w:bCs/>
          <w:sz w:val="28"/>
          <w:szCs w:val="28"/>
        </w:rPr>
        <w:t>коммерческих расходов;</w:t>
      </w:r>
    </w:p>
    <w:p w:rsidR="00411907" w:rsidRDefault="00411907" w:rsidP="002E00FC">
      <w:pPr>
        <w:pStyle w:val="Style3"/>
        <w:numPr>
          <w:ilvl w:val="0"/>
          <w:numId w:val="26"/>
        </w:numPr>
        <w:spacing w:line="360" w:lineRule="auto"/>
        <w:jc w:val="both"/>
        <w:rPr>
          <w:rFonts w:ascii="Times New Roman" w:hAnsi="Times New Roman" w:cs="Times New Roman"/>
          <w:bCs/>
          <w:sz w:val="28"/>
          <w:szCs w:val="28"/>
        </w:rPr>
      </w:pPr>
      <w:r w:rsidRPr="002159B7">
        <w:rPr>
          <w:rFonts w:ascii="Times New Roman" w:hAnsi="Times New Roman" w:cs="Times New Roman"/>
          <w:bCs/>
          <w:sz w:val="28"/>
          <w:szCs w:val="28"/>
        </w:rPr>
        <w:t>управленческих расходов;</w:t>
      </w:r>
    </w:p>
    <w:p w:rsidR="00411907" w:rsidRDefault="00411907" w:rsidP="002E00FC">
      <w:pPr>
        <w:pStyle w:val="Style3"/>
        <w:numPr>
          <w:ilvl w:val="0"/>
          <w:numId w:val="26"/>
        </w:numPr>
        <w:spacing w:line="360" w:lineRule="auto"/>
        <w:jc w:val="both"/>
        <w:rPr>
          <w:rFonts w:ascii="Times New Roman" w:hAnsi="Times New Roman" w:cs="Times New Roman"/>
          <w:bCs/>
          <w:sz w:val="28"/>
          <w:szCs w:val="28"/>
        </w:rPr>
      </w:pPr>
      <w:r>
        <w:rPr>
          <w:rFonts w:ascii="Times New Roman" w:hAnsi="Times New Roman" w:cs="Times New Roman"/>
          <w:bCs/>
          <w:sz w:val="28"/>
          <w:szCs w:val="28"/>
        </w:rPr>
        <w:t>доходов и расходов (план прибылей и убытков).</w:t>
      </w:r>
    </w:p>
    <w:p w:rsidR="00411907" w:rsidRDefault="00411907" w:rsidP="00411907">
      <w:pPr>
        <w:pStyle w:val="Style3"/>
        <w:spacing w:line="360" w:lineRule="auto"/>
        <w:ind w:firstLine="720"/>
        <w:jc w:val="both"/>
        <w:rPr>
          <w:rFonts w:ascii="Times New Roman" w:hAnsi="Times New Roman" w:cs="Times New Roman"/>
          <w:bCs/>
          <w:sz w:val="28"/>
          <w:szCs w:val="28"/>
        </w:rPr>
      </w:pPr>
      <w:r w:rsidRPr="002159B7">
        <w:rPr>
          <w:rFonts w:ascii="Times New Roman" w:hAnsi="Times New Roman" w:cs="Times New Roman"/>
          <w:bCs/>
          <w:sz w:val="28"/>
          <w:szCs w:val="28"/>
        </w:rPr>
        <w:lastRenderedPageBreak/>
        <w:t>Назначение операционного бюджета — увязка натуральных</w:t>
      </w:r>
      <w:r>
        <w:rPr>
          <w:rFonts w:ascii="Times New Roman" w:hAnsi="Times New Roman" w:cs="Times New Roman"/>
          <w:bCs/>
          <w:sz w:val="28"/>
          <w:szCs w:val="28"/>
        </w:rPr>
        <w:t xml:space="preserve"> </w:t>
      </w:r>
      <w:r w:rsidRPr="002159B7">
        <w:rPr>
          <w:rFonts w:ascii="Times New Roman" w:hAnsi="Times New Roman" w:cs="Times New Roman"/>
          <w:bCs/>
          <w:sz w:val="28"/>
          <w:szCs w:val="28"/>
        </w:rPr>
        <w:t>показателей планирования со стоимостными; определение наи</w:t>
      </w:r>
      <w:r w:rsidRPr="002159B7">
        <w:rPr>
          <w:rFonts w:ascii="Times New Roman" w:hAnsi="Times New Roman" w:cs="Times New Roman"/>
          <w:bCs/>
          <w:sz w:val="28"/>
          <w:szCs w:val="28"/>
        </w:rPr>
        <w:softHyphen/>
        <w:t>более важных пропорций, ограничений и допущений, которые следует учитывать при составлении основных бюджетов. Со</w:t>
      </w:r>
      <w:r w:rsidRPr="002159B7">
        <w:rPr>
          <w:rFonts w:ascii="Times New Roman" w:hAnsi="Times New Roman" w:cs="Times New Roman"/>
          <w:bCs/>
          <w:sz w:val="28"/>
          <w:szCs w:val="28"/>
        </w:rPr>
        <w:softHyphen/>
        <w:t>став операционного бюджета определяет руководство предпри</w:t>
      </w:r>
      <w:r w:rsidRPr="002159B7">
        <w:rPr>
          <w:rFonts w:ascii="Times New Roman" w:hAnsi="Times New Roman" w:cs="Times New Roman"/>
          <w:bCs/>
          <w:sz w:val="28"/>
          <w:szCs w:val="28"/>
        </w:rPr>
        <w:softHyphen/>
        <w:t>ятия (бюджетный комитет) прежде всего исходя из характера целей, стоящих перед организацией, специфики бизнеса, сте</w:t>
      </w:r>
      <w:r w:rsidRPr="002159B7">
        <w:rPr>
          <w:rFonts w:ascii="Times New Roman" w:hAnsi="Times New Roman" w:cs="Times New Roman"/>
          <w:bCs/>
          <w:sz w:val="28"/>
          <w:szCs w:val="28"/>
        </w:rPr>
        <w:softHyphen/>
        <w:t>пени методической, организационной и технической готовности предприятия.</w:t>
      </w:r>
    </w:p>
    <w:p w:rsidR="00411907" w:rsidRPr="002159B7" w:rsidRDefault="00411907" w:rsidP="00C07A7C">
      <w:pPr>
        <w:pStyle w:val="Style3"/>
        <w:spacing w:line="360" w:lineRule="auto"/>
        <w:ind w:firstLine="720"/>
        <w:jc w:val="both"/>
        <w:rPr>
          <w:rFonts w:ascii="Times New Roman" w:hAnsi="Times New Roman" w:cs="Times New Roman"/>
          <w:bCs/>
          <w:sz w:val="28"/>
          <w:szCs w:val="28"/>
        </w:rPr>
      </w:pPr>
      <w:r w:rsidRPr="002159B7">
        <w:rPr>
          <w:rFonts w:ascii="Times New Roman" w:hAnsi="Times New Roman" w:cs="Times New Roman"/>
          <w:bCs/>
          <w:i/>
          <w:iCs/>
          <w:sz w:val="28"/>
          <w:szCs w:val="28"/>
        </w:rPr>
        <w:t xml:space="preserve">Финансовый бюджет </w:t>
      </w:r>
      <w:r w:rsidRPr="002159B7">
        <w:rPr>
          <w:rFonts w:ascii="Times New Roman" w:hAnsi="Times New Roman" w:cs="Times New Roman"/>
          <w:bCs/>
          <w:sz w:val="28"/>
          <w:szCs w:val="28"/>
        </w:rPr>
        <w:t>включает бюджеты:</w:t>
      </w:r>
    </w:p>
    <w:p w:rsidR="00411907" w:rsidRPr="002159B7" w:rsidRDefault="00411907" w:rsidP="002E00FC">
      <w:pPr>
        <w:pStyle w:val="Style3"/>
        <w:numPr>
          <w:ilvl w:val="1"/>
          <w:numId w:val="27"/>
        </w:numPr>
        <w:spacing w:line="360" w:lineRule="auto"/>
        <w:jc w:val="both"/>
        <w:rPr>
          <w:rFonts w:ascii="Times New Roman" w:hAnsi="Times New Roman" w:cs="Times New Roman"/>
          <w:bCs/>
          <w:sz w:val="28"/>
          <w:szCs w:val="28"/>
        </w:rPr>
      </w:pPr>
      <w:r w:rsidRPr="002159B7">
        <w:rPr>
          <w:rFonts w:ascii="Times New Roman" w:hAnsi="Times New Roman" w:cs="Times New Roman"/>
          <w:bCs/>
          <w:sz w:val="28"/>
          <w:szCs w:val="28"/>
        </w:rPr>
        <w:t>инвестиционный (капитальных вложений);</w:t>
      </w:r>
    </w:p>
    <w:p w:rsidR="00411907" w:rsidRPr="002159B7" w:rsidRDefault="00411907" w:rsidP="002E00FC">
      <w:pPr>
        <w:pStyle w:val="Style3"/>
        <w:numPr>
          <w:ilvl w:val="1"/>
          <w:numId w:val="27"/>
        </w:numPr>
        <w:spacing w:line="360" w:lineRule="auto"/>
        <w:jc w:val="both"/>
        <w:rPr>
          <w:rFonts w:ascii="Times New Roman" w:hAnsi="Times New Roman" w:cs="Times New Roman"/>
          <w:bCs/>
          <w:sz w:val="28"/>
          <w:szCs w:val="28"/>
        </w:rPr>
      </w:pPr>
      <w:r w:rsidRPr="002159B7">
        <w:rPr>
          <w:rFonts w:ascii="Times New Roman" w:hAnsi="Times New Roman" w:cs="Times New Roman"/>
          <w:bCs/>
          <w:sz w:val="28"/>
          <w:szCs w:val="28"/>
        </w:rPr>
        <w:t>движения денежных средств (кассовый), прогноз баланса (балансовый отчет).</w:t>
      </w:r>
    </w:p>
    <w:p w:rsidR="00411907" w:rsidRPr="002159B7" w:rsidRDefault="00411907" w:rsidP="00C07A7C">
      <w:pPr>
        <w:pStyle w:val="Style3"/>
        <w:spacing w:line="360" w:lineRule="auto"/>
        <w:ind w:firstLine="720"/>
        <w:jc w:val="both"/>
        <w:rPr>
          <w:rFonts w:ascii="Times New Roman" w:hAnsi="Times New Roman" w:cs="Times New Roman"/>
          <w:bCs/>
          <w:sz w:val="28"/>
          <w:szCs w:val="28"/>
        </w:rPr>
      </w:pPr>
      <w:r>
        <w:rPr>
          <w:rFonts w:ascii="Times New Roman" w:hAnsi="Times New Roman" w:cs="Times New Roman"/>
          <w:bCs/>
          <w:sz w:val="28"/>
          <w:szCs w:val="28"/>
        </w:rPr>
        <w:t>С</w:t>
      </w:r>
      <w:r w:rsidRPr="002159B7">
        <w:rPr>
          <w:rFonts w:ascii="Times New Roman" w:hAnsi="Times New Roman" w:cs="Times New Roman"/>
          <w:bCs/>
          <w:sz w:val="28"/>
          <w:szCs w:val="28"/>
        </w:rPr>
        <w:t xml:space="preserve">водный бюджет содержит </w:t>
      </w:r>
      <w:r w:rsidRPr="002159B7">
        <w:rPr>
          <w:rFonts w:ascii="Times New Roman" w:hAnsi="Times New Roman" w:cs="Times New Roman"/>
          <w:bCs/>
          <w:i/>
          <w:iCs/>
          <w:sz w:val="28"/>
          <w:szCs w:val="28"/>
        </w:rPr>
        <w:t xml:space="preserve">основные бюджеты, </w:t>
      </w:r>
      <w:r w:rsidRPr="002159B7">
        <w:rPr>
          <w:rFonts w:ascii="Times New Roman" w:hAnsi="Times New Roman" w:cs="Times New Roman"/>
          <w:bCs/>
          <w:sz w:val="28"/>
          <w:szCs w:val="28"/>
        </w:rPr>
        <w:t>составление которых обязательно для каждой орга</w:t>
      </w:r>
      <w:r w:rsidRPr="002159B7">
        <w:rPr>
          <w:rFonts w:ascii="Times New Roman" w:hAnsi="Times New Roman" w:cs="Times New Roman"/>
          <w:bCs/>
          <w:sz w:val="28"/>
          <w:szCs w:val="28"/>
        </w:rPr>
        <w:softHyphen/>
        <w:t>низации. Основные бюджеты — это консолидированные бюд</w:t>
      </w:r>
      <w:r w:rsidRPr="002159B7">
        <w:rPr>
          <w:rFonts w:ascii="Times New Roman" w:hAnsi="Times New Roman" w:cs="Times New Roman"/>
          <w:bCs/>
          <w:sz w:val="28"/>
          <w:szCs w:val="28"/>
        </w:rPr>
        <w:softHyphen/>
        <w:t>жеты, имеющие стандартные форматы. К ним относятся про</w:t>
      </w:r>
      <w:r w:rsidRPr="002159B7">
        <w:rPr>
          <w:rFonts w:ascii="Times New Roman" w:hAnsi="Times New Roman" w:cs="Times New Roman"/>
          <w:bCs/>
          <w:sz w:val="28"/>
          <w:szCs w:val="28"/>
        </w:rPr>
        <w:softHyphen/>
        <w:t>гноз баланса, бюджет доходов и расходов, бюджет движения денежных средств.</w:t>
      </w:r>
    </w:p>
    <w:p w:rsidR="006542E5" w:rsidRPr="00C72AB0" w:rsidRDefault="006542E5" w:rsidP="00411907">
      <w:pPr>
        <w:pStyle w:val="Style3"/>
        <w:spacing w:line="360" w:lineRule="auto"/>
        <w:ind w:firstLine="720"/>
        <w:jc w:val="both"/>
        <w:rPr>
          <w:rFonts w:ascii="Times New Roman" w:hAnsi="Times New Roman" w:cs="Times New Roman"/>
          <w:bCs/>
          <w:color w:val="000000" w:themeColor="text1"/>
          <w:sz w:val="28"/>
          <w:szCs w:val="28"/>
          <w:lang w:val="en-US"/>
        </w:rPr>
      </w:pPr>
      <w:r w:rsidRPr="00B74B26">
        <w:rPr>
          <w:rFonts w:ascii="Times New Roman" w:hAnsi="Times New Roman" w:cs="Times New Roman"/>
          <w:bCs/>
          <w:i/>
          <w:sz w:val="28"/>
          <w:szCs w:val="28"/>
        </w:rPr>
        <w:t>Бюджет доходов и расходов</w:t>
      </w:r>
      <w:r>
        <w:rPr>
          <w:rFonts w:ascii="Times New Roman" w:hAnsi="Times New Roman" w:cs="Times New Roman"/>
          <w:bCs/>
          <w:sz w:val="28"/>
          <w:szCs w:val="28"/>
        </w:rPr>
        <w:t xml:space="preserve"> является первым из документов основного бюджета. Он показывает какой доход заработало предприятие за плановый период и какие затраты были понесены. Большая часть исходных данных </w:t>
      </w:r>
      <w:r w:rsidRPr="00C72AB0">
        <w:rPr>
          <w:rFonts w:ascii="Times New Roman" w:hAnsi="Times New Roman" w:cs="Times New Roman"/>
          <w:bCs/>
          <w:color w:val="000000" w:themeColor="text1"/>
          <w:sz w:val="28"/>
          <w:szCs w:val="28"/>
        </w:rPr>
        <w:t>б</w:t>
      </w:r>
      <w:r w:rsidR="00C72AB0" w:rsidRPr="00C72AB0">
        <w:rPr>
          <w:rFonts w:ascii="Times New Roman" w:hAnsi="Times New Roman" w:cs="Times New Roman"/>
          <w:bCs/>
          <w:color w:val="000000" w:themeColor="text1"/>
          <w:sz w:val="28"/>
          <w:szCs w:val="28"/>
        </w:rPr>
        <w:t>ерется из операционных бюджетов</w:t>
      </w:r>
      <w:r w:rsidR="00C72AB0" w:rsidRPr="00C72AB0">
        <w:rPr>
          <w:rFonts w:ascii="Times New Roman" w:hAnsi="Times New Roman" w:cs="Times New Roman"/>
          <w:bCs/>
          <w:color w:val="000000" w:themeColor="text1"/>
          <w:sz w:val="28"/>
          <w:szCs w:val="28"/>
          <w:lang w:val="en-US"/>
        </w:rPr>
        <w:t xml:space="preserve"> [</w:t>
      </w:r>
      <w:r w:rsidR="00C72AB0" w:rsidRPr="00C72AB0">
        <w:rPr>
          <w:rFonts w:ascii="Times New Roman" w:hAnsi="Times New Roman" w:cs="Times New Roman"/>
          <w:bCs/>
          <w:color w:val="000000" w:themeColor="text1"/>
          <w:sz w:val="28"/>
          <w:szCs w:val="28"/>
        </w:rPr>
        <w:t>6</w:t>
      </w:r>
      <w:r w:rsidR="00B74B26" w:rsidRPr="00C72AB0">
        <w:rPr>
          <w:rFonts w:ascii="Times New Roman" w:hAnsi="Times New Roman" w:cs="Times New Roman"/>
          <w:bCs/>
          <w:color w:val="000000" w:themeColor="text1"/>
          <w:sz w:val="28"/>
          <w:szCs w:val="28"/>
        </w:rPr>
        <w:t>,</w:t>
      </w:r>
      <w:r w:rsidR="00C72AB0" w:rsidRPr="00C72AB0">
        <w:rPr>
          <w:rFonts w:ascii="Times New Roman" w:hAnsi="Times New Roman" w:cs="Times New Roman"/>
          <w:bCs/>
          <w:color w:val="000000" w:themeColor="text1"/>
          <w:sz w:val="28"/>
          <w:szCs w:val="28"/>
        </w:rPr>
        <w:t xml:space="preserve"> </w:t>
      </w:r>
      <w:r w:rsidR="00C72AB0" w:rsidRPr="00C72AB0">
        <w:rPr>
          <w:rFonts w:ascii="Times New Roman" w:hAnsi="Times New Roman" w:cs="Times New Roman"/>
          <w:bCs/>
          <w:color w:val="000000" w:themeColor="text1"/>
          <w:sz w:val="28"/>
          <w:szCs w:val="28"/>
          <w:lang w:val="en-US"/>
        </w:rPr>
        <w:t>c</w:t>
      </w:r>
      <w:r w:rsidR="00C72AB0" w:rsidRPr="00C72AB0">
        <w:rPr>
          <w:rFonts w:ascii="Times New Roman" w:hAnsi="Times New Roman" w:cs="Times New Roman"/>
          <w:bCs/>
          <w:color w:val="000000" w:themeColor="text1"/>
          <w:sz w:val="28"/>
          <w:szCs w:val="28"/>
        </w:rPr>
        <w:t>.</w:t>
      </w:r>
      <w:r w:rsidR="00B74B26" w:rsidRPr="00C72AB0">
        <w:rPr>
          <w:rFonts w:ascii="Times New Roman" w:hAnsi="Times New Roman" w:cs="Times New Roman"/>
          <w:bCs/>
          <w:color w:val="000000" w:themeColor="text1"/>
          <w:sz w:val="28"/>
          <w:szCs w:val="28"/>
        </w:rPr>
        <w:t xml:space="preserve"> 236</w:t>
      </w:r>
      <w:r w:rsidR="00C72AB0" w:rsidRPr="00C72AB0">
        <w:rPr>
          <w:rFonts w:ascii="Times New Roman" w:hAnsi="Times New Roman" w:cs="Times New Roman"/>
          <w:bCs/>
          <w:color w:val="000000" w:themeColor="text1"/>
          <w:sz w:val="28"/>
          <w:szCs w:val="28"/>
          <w:lang w:val="en-US"/>
        </w:rPr>
        <w:t>].</w:t>
      </w:r>
    </w:p>
    <w:p w:rsidR="00B74B26" w:rsidRDefault="00B74B26" w:rsidP="00411907">
      <w:pPr>
        <w:pStyle w:val="Style3"/>
        <w:spacing w:line="360" w:lineRule="auto"/>
        <w:ind w:firstLine="720"/>
        <w:jc w:val="both"/>
        <w:rPr>
          <w:rFonts w:ascii="Times New Roman" w:hAnsi="Times New Roman" w:cs="Times New Roman"/>
          <w:bCs/>
          <w:sz w:val="28"/>
          <w:szCs w:val="28"/>
        </w:rPr>
      </w:pPr>
      <w:r w:rsidRPr="00B74B26">
        <w:rPr>
          <w:rFonts w:ascii="Times New Roman" w:hAnsi="Times New Roman" w:cs="Times New Roman"/>
          <w:bCs/>
          <w:sz w:val="28"/>
          <w:szCs w:val="28"/>
        </w:rPr>
        <w:t xml:space="preserve">Составление </w:t>
      </w:r>
      <w:r w:rsidRPr="00B74B26">
        <w:rPr>
          <w:rFonts w:ascii="Times New Roman" w:hAnsi="Times New Roman" w:cs="Times New Roman"/>
          <w:bCs/>
          <w:i/>
          <w:sz w:val="28"/>
          <w:szCs w:val="28"/>
        </w:rPr>
        <w:t>бюджета движения денежных средств</w:t>
      </w:r>
      <w:r w:rsidRPr="00B74B26">
        <w:rPr>
          <w:rFonts w:ascii="Times New Roman" w:hAnsi="Times New Roman" w:cs="Times New Roman"/>
          <w:bCs/>
          <w:sz w:val="28"/>
          <w:szCs w:val="28"/>
        </w:rPr>
        <w:t xml:space="preserve"> – один из самых важных  и сложных этапов в бюджетировании. Он позволяет ценить, сколько денежных средств и в каком периоде потребуется организации. Этот бюджет охватывает совокупность денежных потоков, представляющих собой непрерывный процесс движения денежных средств.</w:t>
      </w:r>
      <w:r>
        <w:rPr>
          <w:rFonts w:ascii="Times New Roman" w:hAnsi="Times New Roman" w:cs="Times New Roman"/>
          <w:bCs/>
          <w:sz w:val="28"/>
          <w:szCs w:val="28"/>
        </w:rPr>
        <w:t xml:space="preserve"> </w:t>
      </w:r>
    </w:p>
    <w:p w:rsidR="00B74B26" w:rsidRDefault="00B74B26" w:rsidP="00411907">
      <w:pPr>
        <w:pStyle w:val="Style3"/>
        <w:spacing w:line="360" w:lineRule="auto"/>
        <w:ind w:firstLine="720"/>
        <w:jc w:val="both"/>
        <w:rPr>
          <w:rFonts w:ascii="Times New Roman" w:hAnsi="Times New Roman" w:cs="Times New Roman"/>
          <w:bCs/>
          <w:sz w:val="28"/>
          <w:szCs w:val="28"/>
        </w:rPr>
      </w:pPr>
      <w:r w:rsidRPr="00B74B26">
        <w:rPr>
          <w:rFonts w:ascii="Times New Roman" w:hAnsi="Times New Roman" w:cs="Times New Roman"/>
          <w:bCs/>
          <w:i/>
          <w:sz w:val="28"/>
          <w:szCs w:val="28"/>
        </w:rPr>
        <w:t>Прогноз баланса</w:t>
      </w:r>
      <w:r>
        <w:rPr>
          <w:rFonts w:ascii="Times New Roman" w:hAnsi="Times New Roman" w:cs="Times New Roman"/>
          <w:bCs/>
          <w:sz w:val="28"/>
          <w:szCs w:val="28"/>
        </w:rPr>
        <w:t xml:space="preserve"> завершает процесс составления бюджета организации. Этот документ показывает, как изменится балансовая стоимость организации в результате осуществления финансово-хозяйственной деятельности в течение планового периода. </w:t>
      </w:r>
    </w:p>
    <w:p w:rsidR="001E391D" w:rsidRPr="00C72AB0" w:rsidRDefault="001E391D" w:rsidP="00411907">
      <w:pPr>
        <w:pStyle w:val="Style3"/>
        <w:spacing w:line="360" w:lineRule="auto"/>
        <w:ind w:firstLine="720"/>
        <w:jc w:val="both"/>
        <w:rPr>
          <w:rFonts w:ascii="Times New Roman" w:hAnsi="Times New Roman" w:cs="Times New Roman"/>
          <w:bCs/>
          <w:color w:val="000000" w:themeColor="text1"/>
          <w:sz w:val="28"/>
          <w:szCs w:val="28"/>
        </w:rPr>
      </w:pPr>
      <w:r>
        <w:rPr>
          <w:rFonts w:ascii="Times New Roman" w:hAnsi="Times New Roman" w:cs="Times New Roman"/>
          <w:bCs/>
          <w:sz w:val="28"/>
          <w:szCs w:val="28"/>
        </w:rPr>
        <w:t xml:space="preserve">Прогноз баланса состоит из двух основных разделов – активов и </w:t>
      </w:r>
      <w:r w:rsidRPr="00C72AB0">
        <w:rPr>
          <w:rFonts w:ascii="Times New Roman" w:hAnsi="Times New Roman" w:cs="Times New Roman"/>
          <w:bCs/>
          <w:color w:val="000000" w:themeColor="text1"/>
          <w:sz w:val="28"/>
          <w:szCs w:val="28"/>
        </w:rPr>
        <w:lastRenderedPageBreak/>
        <w:t>пассивов, которые должны быть равны между собой</w:t>
      </w:r>
      <w:r w:rsidR="00C72AB0" w:rsidRPr="00C72AB0">
        <w:rPr>
          <w:rFonts w:ascii="Times New Roman" w:hAnsi="Times New Roman" w:cs="Times New Roman"/>
          <w:bCs/>
          <w:color w:val="000000" w:themeColor="text1"/>
          <w:sz w:val="28"/>
          <w:szCs w:val="28"/>
        </w:rPr>
        <w:t xml:space="preserve"> [6</w:t>
      </w:r>
      <w:r w:rsidR="00103A91" w:rsidRPr="00C72AB0">
        <w:rPr>
          <w:rFonts w:ascii="Times New Roman" w:hAnsi="Times New Roman" w:cs="Times New Roman"/>
          <w:bCs/>
          <w:color w:val="000000" w:themeColor="text1"/>
          <w:sz w:val="28"/>
          <w:szCs w:val="28"/>
        </w:rPr>
        <w:t>,</w:t>
      </w:r>
      <w:r w:rsidR="00C72AB0" w:rsidRPr="00C72AB0">
        <w:rPr>
          <w:rFonts w:ascii="Times New Roman" w:hAnsi="Times New Roman" w:cs="Times New Roman"/>
          <w:bCs/>
          <w:color w:val="000000" w:themeColor="text1"/>
          <w:sz w:val="28"/>
          <w:szCs w:val="28"/>
        </w:rPr>
        <w:t xml:space="preserve"> </w:t>
      </w:r>
      <w:r w:rsidR="00C72AB0" w:rsidRPr="00C72AB0">
        <w:rPr>
          <w:rFonts w:ascii="Times New Roman" w:hAnsi="Times New Roman" w:cs="Times New Roman"/>
          <w:bCs/>
          <w:color w:val="000000" w:themeColor="text1"/>
          <w:sz w:val="28"/>
          <w:szCs w:val="28"/>
          <w:lang w:val="en-US"/>
        </w:rPr>
        <w:t>c</w:t>
      </w:r>
      <w:r w:rsidR="00C72AB0" w:rsidRPr="00C72AB0">
        <w:rPr>
          <w:rFonts w:ascii="Times New Roman" w:hAnsi="Times New Roman" w:cs="Times New Roman"/>
          <w:bCs/>
          <w:color w:val="000000" w:themeColor="text1"/>
          <w:sz w:val="28"/>
          <w:szCs w:val="28"/>
        </w:rPr>
        <w:t>.</w:t>
      </w:r>
      <w:r w:rsidR="00103A91" w:rsidRPr="00C72AB0">
        <w:rPr>
          <w:rFonts w:ascii="Times New Roman" w:hAnsi="Times New Roman" w:cs="Times New Roman"/>
          <w:bCs/>
          <w:color w:val="000000" w:themeColor="text1"/>
          <w:sz w:val="28"/>
          <w:szCs w:val="28"/>
        </w:rPr>
        <w:t xml:space="preserve"> 246</w:t>
      </w:r>
      <w:r w:rsidR="00C72AB0" w:rsidRPr="00C72AB0">
        <w:rPr>
          <w:rFonts w:ascii="Times New Roman" w:hAnsi="Times New Roman" w:cs="Times New Roman"/>
          <w:bCs/>
          <w:color w:val="000000" w:themeColor="text1"/>
          <w:sz w:val="28"/>
          <w:szCs w:val="28"/>
        </w:rPr>
        <w:t>].</w:t>
      </w:r>
    </w:p>
    <w:p w:rsidR="00411907" w:rsidRPr="00B74B26" w:rsidRDefault="006542E5" w:rsidP="00411907">
      <w:pPr>
        <w:pStyle w:val="Style3"/>
        <w:spacing w:line="360" w:lineRule="auto"/>
        <w:ind w:firstLine="720"/>
        <w:jc w:val="both"/>
        <w:rPr>
          <w:rFonts w:ascii="Times New Roman" w:hAnsi="Times New Roman" w:cs="Times New Roman"/>
          <w:bCs/>
          <w:sz w:val="28"/>
          <w:szCs w:val="28"/>
        </w:rPr>
      </w:pPr>
      <w:r w:rsidRPr="00B74B26">
        <w:rPr>
          <w:rFonts w:ascii="Times New Roman" w:hAnsi="Times New Roman" w:cs="Times New Roman"/>
          <w:bCs/>
          <w:sz w:val="28"/>
          <w:szCs w:val="28"/>
        </w:rPr>
        <w:t xml:space="preserve">  </w:t>
      </w:r>
    </w:p>
    <w:p w:rsidR="00E503F8" w:rsidRPr="00CB4CA3" w:rsidRDefault="00E503F8" w:rsidP="00E503F8">
      <w:pPr>
        <w:spacing w:line="360" w:lineRule="auto"/>
        <w:ind w:firstLine="720"/>
        <w:jc w:val="center"/>
        <w:rPr>
          <w:b/>
          <w:sz w:val="28"/>
          <w:szCs w:val="28"/>
        </w:rPr>
      </w:pPr>
      <w:r>
        <w:rPr>
          <w:b/>
          <w:sz w:val="28"/>
          <w:szCs w:val="28"/>
        </w:rPr>
        <w:t>3</w:t>
      </w:r>
      <w:r w:rsidRPr="00CB4CA3">
        <w:rPr>
          <w:b/>
          <w:sz w:val="28"/>
          <w:szCs w:val="28"/>
        </w:rPr>
        <w:t>.</w:t>
      </w:r>
      <w:r>
        <w:rPr>
          <w:b/>
          <w:sz w:val="28"/>
          <w:szCs w:val="28"/>
        </w:rPr>
        <w:t>3</w:t>
      </w:r>
      <w:r w:rsidRPr="00CB4CA3">
        <w:rPr>
          <w:b/>
          <w:sz w:val="28"/>
          <w:szCs w:val="28"/>
        </w:rPr>
        <w:t xml:space="preserve"> </w:t>
      </w:r>
      <w:r>
        <w:rPr>
          <w:b/>
          <w:sz w:val="28"/>
          <w:szCs w:val="28"/>
        </w:rPr>
        <w:t>Оперативное</w:t>
      </w:r>
      <w:r w:rsidRPr="00CB4CA3">
        <w:rPr>
          <w:b/>
          <w:sz w:val="28"/>
          <w:szCs w:val="28"/>
        </w:rPr>
        <w:t xml:space="preserve"> финансовое планирование</w:t>
      </w:r>
    </w:p>
    <w:p w:rsidR="00224385" w:rsidRDefault="00103A91" w:rsidP="00411907">
      <w:pPr>
        <w:pStyle w:val="Style3"/>
        <w:spacing w:line="360" w:lineRule="auto"/>
        <w:jc w:val="both"/>
        <w:rPr>
          <w:rFonts w:ascii="Times New Roman" w:hAnsi="Times New Roman" w:cs="Times New Roman"/>
          <w:bCs/>
          <w:spacing w:val="2"/>
          <w:sz w:val="28"/>
          <w:szCs w:val="28"/>
        </w:rPr>
      </w:pPr>
      <w:r>
        <w:rPr>
          <w:rFonts w:ascii="Times New Roman" w:hAnsi="Times New Roman" w:cs="Times New Roman"/>
          <w:bCs/>
          <w:spacing w:val="2"/>
          <w:sz w:val="28"/>
          <w:szCs w:val="28"/>
        </w:rPr>
        <w:t>В целях осуществления контроля за поступлением фактиче</w:t>
      </w:r>
      <w:r w:rsidR="00B47090">
        <w:rPr>
          <w:rFonts w:ascii="Times New Roman" w:hAnsi="Times New Roman" w:cs="Times New Roman"/>
          <w:bCs/>
          <w:spacing w:val="2"/>
          <w:sz w:val="28"/>
          <w:szCs w:val="28"/>
        </w:rPr>
        <w:t xml:space="preserve">ской выручки на расчетный счет и расходованием наличных финансовых ресурсов предприятию необходимо оперативное планирование, которое дополняет текущее. Система оперативного планирования финансовой деятельности заключается в разработке комплекса краткосрочных плановых заданий по финансовому обеспечению </w:t>
      </w:r>
      <w:r w:rsidR="00224385">
        <w:rPr>
          <w:rFonts w:ascii="Times New Roman" w:hAnsi="Times New Roman" w:cs="Times New Roman"/>
          <w:bCs/>
          <w:spacing w:val="2"/>
          <w:sz w:val="28"/>
          <w:szCs w:val="28"/>
        </w:rPr>
        <w:t>основных направлений хозяйственной деятельности организации.  Оперативное финансовое планирование включает составление и исполнение следующих отчетов:</w:t>
      </w:r>
    </w:p>
    <w:p w:rsidR="00224385" w:rsidRDefault="00224385" w:rsidP="002E00FC">
      <w:pPr>
        <w:pStyle w:val="Style3"/>
        <w:numPr>
          <w:ilvl w:val="0"/>
          <w:numId w:val="28"/>
        </w:numPr>
        <w:spacing w:line="360" w:lineRule="auto"/>
        <w:ind w:left="1276"/>
        <w:jc w:val="both"/>
        <w:rPr>
          <w:rFonts w:ascii="Times New Roman" w:hAnsi="Times New Roman" w:cs="Times New Roman"/>
          <w:bCs/>
          <w:spacing w:val="2"/>
          <w:sz w:val="28"/>
          <w:szCs w:val="28"/>
        </w:rPr>
      </w:pPr>
      <w:r>
        <w:rPr>
          <w:rFonts w:ascii="Times New Roman" w:hAnsi="Times New Roman" w:cs="Times New Roman"/>
          <w:bCs/>
          <w:spacing w:val="2"/>
          <w:sz w:val="28"/>
          <w:szCs w:val="28"/>
        </w:rPr>
        <w:t>платежного календаря;</w:t>
      </w:r>
    </w:p>
    <w:p w:rsidR="00224385" w:rsidRDefault="00224385" w:rsidP="002E00FC">
      <w:pPr>
        <w:pStyle w:val="Style3"/>
        <w:numPr>
          <w:ilvl w:val="0"/>
          <w:numId w:val="28"/>
        </w:numPr>
        <w:spacing w:line="360" w:lineRule="auto"/>
        <w:ind w:left="1276"/>
        <w:jc w:val="both"/>
        <w:rPr>
          <w:rFonts w:ascii="Times New Roman" w:hAnsi="Times New Roman" w:cs="Times New Roman"/>
          <w:bCs/>
          <w:spacing w:val="2"/>
          <w:sz w:val="28"/>
          <w:szCs w:val="28"/>
        </w:rPr>
      </w:pPr>
      <w:r>
        <w:rPr>
          <w:rFonts w:ascii="Times New Roman" w:hAnsi="Times New Roman" w:cs="Times New Roman"/>
          <w:bCs/>
          <w:spacing w:val="2"/>
          <w:sz w:val="28"/>
          <w:szCs w:val="28"/>
        </w:rPr>
        <w:t>кассового плана;</w:t>
      </w:r>
    </w:p>
    <w:p w:rsidR="00411907" w:rsidRPr="00411907" w:rsidRDefault="00224385" w:rsidP="002E00FC">
      <w:pPr>
        <w:pStyle w:val="Style3"/>
        <w:numPr>
          <w:ilvl w:val="0"/>
          <w:numId w:val="28"/>
        </w:numPr>
        <w:spacing w:line="360" w:lineRule="auto"/>
        <w:ind w:left="1276"/>
        <w:jc w:val="both"/>
        <w:rPr>
          <w:rFonts w:ascii="Times New Roman" w:hAnsi="Times New Roman" w:cs="Times New Roman"/>
          <w:bCs/>
          <w:spacing w:val="2"/>
          <w:sz w:val="28"/>
          <w:szCs w:val="28"/>
        </w:rPr>
      </w:pPr>
      <w:r>
        <w:rPr>
          <w:rFonts w:ascii="Times New Roman" w:hAnsi="Times New Roman" w:cs="Times New Roman"/>
          <w:bCs/>
          <w:spacing w:val="2"/>
          <w:sz w:val="28"/>
          <w:szCs w:val="28"/>
        </w:rPr>
        <w:t>кредитного плана.</w:t>
      </w:r>
    </w:p>
    <w:p w:rsidR="000014E9" w:rsidRDefault="00FD61D0" w:rsidP="00B42755">
      <w:pPr>
        <w:spacing w:line="360" w:lineRule="auto"/>
        <w:ind w:firstLine="720"/>
        <w:jc w:val="both"/>
        <w:rPr>
          <w:sz w:val="28"/>
          <w:szCs w:val="28"/>
        </w:rPr>
      </w:pPr>
      <w:r>
        <w:rPr>
          <w:sz w:val="28"/>
          <w:szCs w:val="28"/>
        </w:rPr>
        <w:t>Платежный календарь составляется на квартал с разбивкой по месяцам и более мелким периодам (декадам, пятидневкам). Для того, чтобы он был реальным, его составители должны следить за ходом производства и реализации, состоянием запасов, дебиторской задолженности в целях предупреждения невыполнения финансового плана.</w:t>
      </w:r>
    </w:p>
    <w:p w:rsidR="00B80BEB" w:rsidRDefault="00B80BEB" w:rsidP="00B42755">
      <w:pPr>
        <w:spacing w:line="360" w:lineRule="auto"/>
        <w:ind w:firstLine="720"/>
        <w:jc w:val="both"/>
        <w:rPr>
          <w:sz w:val="28"/>
          <w:szCs w:val="28"/>
        </w:rPr>
      </w:pPr>
      <w:r>
        <w:rPr>
          <w:sz w:val="28"/>
          <w:szCs w:val="28"/>
        </w:rPr>
        <w:t>В платежном календаре притоки и оттоки денежных средств должны быть сбалансированы. Правильно составленный платежный календарь позволяет выявить финансовые ошибки, недостаток средств, вскрыть причину такого положения, наметить соответствующие мероприятия и, таким образом, избежать финансовых затруднений.</w:t>
      </w:r>
    </w:p>
    <w:p w:rsidR="00B80BEB" w:rsidRDefault="00B80BEB" w:rsidP="00B42755">
      <w:pPr>
        <w:spacing w:line="360" w:lineRule="auto"/>
        <w:ind w:firstLine="720"/>
        <w:jc w:val="both"/>
        <w:rPr>
          <w:sz w:val="28"/>
          <w:szCs w:val="28"/>
        </w:rPr>
      </w:pPr>
      <w:r>
        <w:rPr>
          <w:sz w:val="28"/>
          <w:szCs w:val="28"/>
        </w:rPr>
        <w:t>Информационной базой платежного календаря служат:</w:t>
      </w:r>
    </w:p>
    <w:p w:rsidR="00B80BEB" w:rsidRPr="00B80BEB" w:rsidRDefault="00B80BEB" w:rsidP="002E00FC">
      <w:pPr>
        <w:pStyle w:val="a5"/>
        <w:numPr>
          <w:ilvl w:val="0"/>
          <w:numId w:val="29"/>
        </w:numPr>
        <w:spacing w:line="360" w:lineRule="auto"/>
        <w:jc w:val="both"/>
        <w:rPr>
          <w:sz w:val="28"/>
          <w:szCs w:val="28"/>
        </w:rPr>
      </w:pPr>
      <w:r w:rsidRPr="00B80BEB">
        <w:rPr>
          <w:sz w:val="28"/>
          <w:szCs w:val="28"/>
        </w:rPr>
        <w:t>План реализации продукции;</w:t>
      </w:r>
    </w:p>
    <w:p w:rsidR="00B80BEB" w:rsidRPr="00B80BEB" w:rsidRDefault="00B80BEB" w:rsidP="002E00FC">
      <w:pPr>
        <w:pStyle w:val="a5"/>
        <w:numPr>
          <w:ilvl w:val="0"/>
          <w:numId w:val="29"/>
        </w:numPr>
        <w:spacing w:line="360" w:lineRule="auto"/>
        <w:jc w:val="both"/>
        <w:rPr>
          <w:sz w:val="28"/>
          <w:szCs w:val="28"/>
        </w:rPr>
      </w:pPr>
      <w:r w:rsidRPr="00B80BEB">
        <w:rPr>
          <w:sz w:val="28"/>
          <w:szCs w:val="28"/>
        </w:rPr>
        <w:t>Смета затрат на производство;</w:t>
      </w:r>
    </w:p>
    <w:p w:rsidR="00B80BEB" w:rsidRPr="00B80BEB" w:rsidRDefault="00B80BEB" w:rsidP="002E00FC">
      <w:pPr>
        <w:pStyle w:val="a5"/>
        <w:numPr>
          <w:ilvl w:val="0"/>
          <w:numId w:val="29"/>
        </w:numPr>
        <w:spacing w:line="360" w:lineRule="auto"/>
        <w:jc w:val="both"/>
        <w:rPr>
          <w:sz w:val="28"/>
          <w:szCs w:val="28"/>
        </w:rPr>
      </w:pPr>
      <w:r w:rsidRPr="00B80BEB">
        <w:rPr>
          <w:sz w:val="28"/>
          <w:szCs w:val="28"/>
        </w:rPr>
        <w:t>Выписки по счетам предприятия и приложения к ним;</w:t>
      </w:r>
    </w:p>
    <w:p w:rsidR="00B80BEB" w:rsidRPr="00B80BEB" w:rsidRDefault="00B80BEB" w:rsidP="002E00FC">
      <w:pPr>
        <w:pStyle w:val="a5"/>
        <w:numPr>
          <w:ilvl w:val="0"/>
          <w:numId w:val="29"/>
        </w:numPr>
        <w:spacing w:line="360" w:lineRule="auto"/>
        <w:jc w:val="both"/>
        <w:rPr>
          <w:sz w:val="28"/>
          <w:szCs w:val="28"/>
        </w:rPr>
      </w:pPr>
      <w:r w:rsidRPr="00B80BEB">
        <w:rPr>
          <w:sz w:val="28"/>
          <w:szCs w:val="28"/>
        </w:rPr>
        <w:t>Договоры;</w:t>
      </w:r>
    </w:p>
    <w:p w:rsidR="00B80BEB" w:rsidRPr="00B80BEB" w:rsidRDefault="00B80BEB" w:rsidP="002E00FC">
      <w:pPr>
        <w:pStyle w:val="a5"/>
        <w:numPr>
          <w:ilvl w:val="0"/>
          <w:numId w:val="29"/>
        </w:numPr>
        <w:spacing w:line="360" w:lineRule="auto"/>
        <w:jc w:val="both"/>
        <w:rPr>
          <w:sz w:val="28"/>
          <w:szCs w:val="28"/>
        </w:rPr>
      </w:pPr>
      <w:r w:rsidRPr="00B80BEB">
        <w:rPr>
          <w:sz w:val="28"/>
          <w:szCs w:val="28"/>
        </w:rPr>
        <w:t>Внутренние приказы;</w:t>
      </w:r>
    </w:p>
    <w:p w:rsidR="00B80BEB" w:rsidRPr="00B80BEB" w:rsidRDefault="00B80BEB" w:rsidP="002E00FC">
      <w:pPr>
        <w:pStyle w:val="a5"/>
        <w:numPr>
          <w:ilvl w:val="0"/>
          <w:numId w:val="29"/>
        </w:numPr>
        <w:spacing w:line="360" w:lineRule="auto"/>
        <w:jc w:val="both"/>
        <w:rPr>
          <w:sz w:val="28"/>
          <w:szCs w:val="28"/>
        </w:rPr>
      </w:pPr>
      <w:r w:rsidRPr="00B80BEB">
        <w:rPr>
          <w:sz w:val="28"/>
          <w:szCs w:val="28"/>
        </w:rPr>
        <w:lastRenderedPageBreak/>
        <w:t>График выплаты заработной платы;</w:t>
      </w:r>
    </w:p>
    <w:p w:rsidR="00B80BEB" w:rsidRPr="00B80BEB" w:rsidRDefault="00B80BEB" w:rsidP="002E00FC">
      <w:pPr>
        <w:pStyle w:val="a5"/>
        <w:numPr>
          <w:ilvl w:val="0"/>
          <w:numId w:val="29"/>
        </w:numPr>
        <w:spacing w:line="360" w:lineRule="auto"/>
        <w:jc w:val="both"/>
        <w:rPr>
          <w:sz w:val="28"/>
          <w:szCs w:val="28"/>
        </w:rPr>
      </w:pPr>
      <w:r w:rsidRPr="00B80BEB">
        <w:rPr>
          <w:sz w:val="28"/>
          <w:szCs w:val="28"/>
        </w:rPr>
        <w:t>Счета-фактуры;</w:t>
      </w:r>
    </w:p>
    <w:p w:rsidR="00B80BEB" w:rsidRPr="00B80BEB" w:rsidRDefault="00B80BEB" w:rsidP="002E00FC">
      <w:pPr>
        <w:pStyle w:val="a5"/>
        <w:numPr>
          <w:ilvl w:val="0"/>
          <w:numId w:val="29"/>
        </w:numPr>
        <w:spacing w:line="360" w:lineRule="auto"/>
        <w:jc w:val="both"/>
        <w:rPr>
          <w:sz w:val="28"/>
          <w:szCs w:val="28"/>
        </w:rPr>
      </w:pPr>
      <w:r w:rsidRPr="00B80BEB">
        <w:rPr>
          <w:sz w:val="28"/>
          <w:szCs w:val="28"/>
        </w:rPr>
        <w:t>Установленные сроки платежей для финансовых обязательств</w:t>
      </w:r>
    </w:p>
    <w:p w:rsidR="00B80BEB" w:rsidRDefault="00BC4029" w:rsidP="00B80BEB">
      <w:pPr>
        <w:spacing w:line="360" w:lineRule="auto"/>
        <w:ind w:firstLine="720"/>
        <w:jc w:val="both"/>
        <w:rPr>
          <w:sz w:val="28"/>
          <w:szCs w:val="28"/>
        </w:rPr>
      </w:pPr>
      <w:r>
        <w:rPr>
          <w:sz w:val="28"/>
          <w:szCs w:val="28"/>
        </w:rPr>
        <w:t>На многих предприятиях наряду с платежным календарем составляется налоговый календарь, в котором указывается, когда и какие налоги должно уплачивать предприятие, чтобы избежать просрочек. Отдельными хозяйствующими субъектами разрабатываются платежные календари по отдельным видам движения денежных средств, например платежный календарь по расчетам с поставщиками, платежный календарь по обслуживанию долга и т.п.</w:t>
      </w:r>
    </w:p>
    <w:p w:rsidR="00BC4029" w:rsidRDefault="00BC4029" w:rsidP="00B80BEB">
      <w:pPr>
        <w:spacing w:line="360" w:lineRule="auto"/>
        <w:ind w:firstLine="720"/>
        <w:jc w:val="both"/>
        <w:rPr>
          <w:sz w:val="28"/>
          <w:szCs w:val="28"/>
        </w:rPr>
      </w:pPr>
      <w:r>
        <w:rPr>
          <w:sz w:val="28"/>
          <w:szCs w:val="28"/>
        </w:rPr>
        <w:t xml:space="preserve">Кроме платежного календаря на предприятии должен составляться кассовый план – план оборота </w:t>
      </w:r>
      <w:r w:rsidR="00AB26FA">
        <w:rPr>
          <w:sz w:val="28"/>
          <w:szCs w:val="28"/>
        </w:rPr>
        <w:t>наличных денежных средств, отражающий поступление и выплаты наличных денег через кассу организации. Кассовый план необходим для контроля за поступлением и расходованием наличных средств. Кассовый план должен представляться всеми предпринимательскими организациями за 45 дней до начала планируемого квартала в коммерческий банк, с которым организация заключила договор о расчетно-кассовом обслуживании.</w:t>
      </w:r>
    </w:p>
    <w:p w:rsidR="00AB26FA" w:rsidRDefault="0097512C" w:rsidP="00B80BEB">
      <w:pPr>
        <w:spacing w:line="360" w:lineRule="auto"/>
        <w:ind w:firstLine="720"/>
        <w:jc w:val="both"/>
        <w:rPr>
          <w:sz w:val="28"/>
          <w:szCs w:val="28"/>
        </w:rPr>
      </w:pPr>
      <w:r>
        <w:rPr>
          <w:sz w:val="28"/>
          <w:szCs w:val="28"/>
        </w:rPr>
        <w:t>Исходными данными для составления кассового плана служат:</w:t>
      </w:r>
    </w:p>
    <w:p w:rsidR="0097512C" w:rsidRPr="0097512C" w:rsidRDefault="0097512C" w:rsidP="002E00FC">
      <w:pPr>
        <w:pStyle w:val="a5"/>
        <w:numPr>
          <w:ilvl w:val="0"/>
          <w:numId w:val="30"/>
        </w:numPr>
        <w:spacing w:line="360" w:lineRule="auto"/>
        <w:jc w:val="both"/>
        <w:rPr>
          <w:sz w:val="28"/>
          <w:szCs w:val="28"/>
        </w:rPr>
      </w:pPr>
      <w:r w:rsidRPr="0097512C">
        <w:rPr>
          <w:sz w:val="28"/>
          <w:szCs w:val="28"/>
        </w:rPr>
        <w:t>Предполагаемые денежные выплаты по фонду заработной платы и фонду потребления;</w:t>
      </w:r>
    </w:p>
    <w:p w:rsidR="0097512C" w:rsidRPr="0097512C" w:rsidRDefault="0097512C" w:rsidP="002E00FC">
      <w:pPr>
        <w:pStyle w:val="a5"/>
        <w:numPr>
          <w:ilvl w:val="0"/>
          <w:numId w:val="30"/>
        </w:numPr>
        <w:spacing w:line="360" w:lineRule="auto"/>
        <w:jc w:val="both"/>
        <w:rPr>
          <w:sz w:val="28"/>
          <w:szCs w:val="28"/>
        </w:rPr>
      </w:pPr>
      <w:r w:rsidRPr="0097512C">
        <w:rPr>
          <w:sz w:val="28"/>
          <w:szCs w:val="28"/>
        </w:rPr>
        <w:t>Информация о продаже материальных ресурсов или продукции работникам;</w:t>
      </w:r>
    </w:p>
    <w:p w:rsidR="0097512C" w:rsidRPr="0097512C" w:rsidRDefault="0097512C" w:rsidP="002E00FC">
      <w:pPr>
        <w:pStyle w:val="a5"/>
        <w:numPr>
          <w:ilvl w:val="0"/>
          <w:numId w:val="30"/>
        </w:numPr>
        <w:spacing w:line="360" w:lineRule="auto"/>
        <w:jc w:val="both"/>
        <w:rPr>
          <w:sz w:val="28"/>
          <w:szCs w:val="28"/>
        </w:rPr>
      </w:pPr>
      <w:r w:rsidRPr="0097512C">
        <w:rPr>
          <w:sz w:val="28"/>
          <w:szCs w:val="28"/>
        </w:rPr>
        <w:t>Сведения о командировочных расходах и расходах на административно-хозяйственные нужды;</w:t>
      </w:r>
    </w:p>
    <w:p w:rsidR="0097512C" w:rsidRPr="0097512C" w:rsidRDefault="0097512C" w:rsidP="002E00FC">
      <w:pPr>
        <w:pStyle w:val="a5"/>
        <w:numPr>
          <w:ilvl w:val="0"/>
          <w:numId w:val="30"/>
        </w:numPr>
        <w:spacing w:line="360" w:lineRule="auto"/>
        <w:jc w:val="both"/>
        <w:rPr>
          <w:sz w:val="28"/>
          <w:szCs w:val="28"/>
        </w:rPr>
      </w:pPr>
      <w:r w:rsidRPr="0097512C">
        <w:rPr>
          <w:sz w:val="28"/>
          <w:szCs w:val="28"/>
        </w:rPr>
        <w:t>Сведения о прочих поступлениях и выплатах наличными деньгами.</w:t>
      </w:r>
    </w:p>
    <w:p w:rsidR="0097512C" w:rsidRDefault="0097512C" w:rsidP="00B80BEB">
      <w:pPr>
        <w:spacing w:line="360" w:lineRule="auto"/>
        <w:ind w:firstLine="720"/>
        <w:jc w:val="both"/>
        <w:rPr>
          <w:sz w:val="28"/>
          <w:szCs w:val="28"/>
        </w:rPr>
      </w:pPr>
      <w:r>
        <w:rPr>
          <w:sz w:val="28"/>
          <w:szCs w:val="28"/>
        </w:rPr>
        <w:t>Кассовый план необходим организациям для того, чтобы по возможности более точно представл</w:t>
      </w:r>
      <w:r w:rsidR="002E00FC">
        <w:rPr>
          <w:sz w:val="28"/>
          <w:szCs w:val="28"/>
        </w:rPr>
        <w:t xml:space="preserve">ять размер обязательств перед работниками организации по заработной плате и размер других выплат. </w:t>
      </w:r>
      <w:r>
        <w:rPr>
          <w:sz w:val="28"/>
          <w:szCs w:val="28"/>
        </w:rPr>
        <w:t xml:space="preserve"> </w:t>
      </w:r>
      <w:r w:rsidR="002E00FC">
        <w:rPr>
          <w:sz w:val="28"/>
          <w:szCs w:val="28"/>
        </w:rPr>
        <w:t xml:space="preserve">Банку, обслуживающему </w:t>
      </w:r>
      <w:r w:rsidR="002E00FC">
        <w:rPr>
          <w:sz w:val="28"/>
          <w:szCs w:val="28"/>
        </w:rPr>
        <w:lastRenderedPageBreak/>
        <w:t>организацию, также необходим ее кассовый план, чтобы составить сводный кассовый план на обслуживание своих клиентов в установленные сроки.</w:t>
      </w:r>
    </w:p>
    <w:p w:rsidR="002E00FC" w:rsidRPr="006C621C" w:rsidRDefault="002E00FC" w:rsidP="00B80BEB">
      <w:pPr>
        <w:spacing w:line="360" w:lineRule="auto"/>
        <w:ind w:firstLine="720"/>
        <w:jc w:val="both"/>
        <w:rPr>
          <w:color w:val="000000" w:themeColor="text1"/>
          <w:sz w:val="28"/>
          <w:szCs w:val="28"/>
        </w:rPr>
      </w:pPr>
      <w:r>
        <w:rPr>
          <w:sz w:val="28"/>
          <w:szCs w:val="28"/>
        </w:rPr>
        <w:t>Значительная часть расходов предприятия финансируется за счет кредитных ресурсов, поэтому важным аспектом финансового планирования является разработка кредитного плана, в котором обосновывается размер кредита, сумма, которую нужно будет выплатить кредитной организации с учетом возврата процентов по кредиту, эффективность использования банковского кредита в производственно-хозяйст</w:t>
      </w:r>
      <w:r w:rsidR="006C621C">
        <w:rPr>
          <w:sz w:val="28"/>
          <w:szCs w:val="28"/>
        </w:rPr>
        <w:t xml:space="preserve">венной деятельности </w:t>
      </w:r>
      <w:r w:rsidR="006C621C" w:rsidRPr="006C621C">
        <w:rPr>
          <w:color w:val="000000" w:themeColor="text1"/>
          <w:sz w:val="28"/>
          <w:szCs w:val="28"/>
        </w:rPr>
        <w:t>предприятия [8,</w:t>
      </w:r>
      <w:r w:rsidR="00C72AB0" w:rsidRPr="006C621C">
        <w:rPr>
          <w:color w:val="000000" w:themeColor="text1"/>
          <w:sz w:val="28"/>
          <w:szCs w:val="28"/>
        </w:rPr>
        <w:t xml:space="preserve"> </w:t>
      </w:r>
      <w:r w:rsidR="006C621C" w:rsidRPr="006C621C">
        <w:rPr>
          <w:color w:val="000000" w:themeColor="text1"/>
          <w:sz w:val="28"/>
          <w:szCs w:val="28"/>
          <w:lang w:val="en-US"/>
        </w:rPr>
        <w:t>c</w:t>
      </w:r>
      <w:r w:rsidR="00C72AB0" w:rsidRPr="006C621C">
        <w:rPr>
          <w:color w:val="000000" w:themeColor="text1"/>
          <w:sz w:val="28"/>
          <w:szCs w:val="28"/>
        </w:rPr>
        <w:t xml:space="preserve">. </w:t>
      </w:r>
      <w:r w:rsidR="006C621C" w:rsidRPr="006C621C">
        <w:rPr>
          <w:color w:val="000000" w:themeColor="text1"/>
          <w:sz w:val="28"/>
          <w:szCs w:val="28"/>
        </w:rPr>
        <w:t>329].</w:t>
      </w:r>
    </w:p>
    <w:p w:rsidR="002E00FC" w:rsidRDefault="002E00FC" w:rsidP="00B80BEB">
      <w:pPr>
        <w:spacing w:line="360" w:lineRule="auto"/>
        <w:ind w:firstLine="720"/>
        <w:jc w:val="both"/>
        <w:rPr>
          <w:sz w:val="28"/>
          <w:szCs w:val="28"/>
        </w:rPr>
      </w:pPr>
    </w:p>
    <w:p w:rsidR="00F46D27" w:rsidRPr="00F46D27" w:rsidRDefault="004035B1" w:rsidP="00B80BEB">
      <w:pPr>
        <w:spacing w:line="360" w:lineRule="auto"/>
        <w:ind w:firstLine="720"/>
        <w:jc w:val="both"/>
        <w:rPr>
          <w:b/>
          <w:sz w:val="28"/>
          <w:szCs w:val="28"/>
        </w:rPr>
      </w:pPr>
      <w:r>
        <w:rPr>
          <w:b/>
          <w:sz w:val="28"/>
          <w:szCs w:val="28"/>
        </w:rPr>
        <w:t xml:space="preserve"> 3.4 </w:t>
      </w:r>
      <w:r w:rsidR="00F46D27" w:rsidRPr="00F46D27">
        <w:rPr>
          <w:b/>
          <w:sz w:val="28"/>
          <w:szCs w:val="28"/>
        </w:rPr>
        <w:t>Ведение оперативного планирования на примере ООО ТПА-С</w:t>
      </w:r>
    </w:p>
    <w:p w:rsidR="00F46D27" w:rsidRPr="00F46D27" w:rsidRDefault="00F46D27" w:rsidP="00F46D27">
      <w:pPr>
        <w:spacing w:line="360" w:lineRule="auto"/>
        <w:ind w:firstLine="720"/>
        <w:jc w:val="both"/>
        <w:rPr>
          <w:sz w:val="28"/>
          <w:szCs w:val="28"/>
        </w:rPr>
      </w:pPr>
      <w:r w:rsidRPr="00F46D27">
        <w:rPr>
          <w:sz w:val="28"/>
          <w:szCs w:val="28"/>
        </w:rPr>
        <w:t>Общество с ограниченной ответственностью «Тельферное Производство Алтайталь – Сервис», ООО «ТПА-С» зарегистрировано как ЮЛ в феврале 2009г.</w:t>
      </w:r>
    </w:p>
    <w:p w:rsidR="00F46D27" w:rsidRPr="00F46D27" w:rsidRDefault="00F46D27" w:rsidP="00F46D27">
      <w:pPr>
        <w:spacing w:line="360" w:lineRule="auto"/>
        <w:ind w:firstLine="720"/>
        <w:jc w:val="both"/>
        <w:rPr>
          <w:sz w:val="28"/>
          <w:szCs w:val="28"/>
        </w:rPr>
      </w:pPr>
      <w:r w:rsidRPr="00F46D27">
        <w:rPr>
          <w:sz w:val="28"/>
          <w:szCs w:val="28"/>
        </w:rPr>
        <w:t>ООО «ТПА-С» находится  РФ, 656012, Алтайский край, г. Барнаул, ул. Кулагина, д. 28 (почтовый и юридический адреса совпадают).</w:t>
      </w:r>
    </w:p>
    <w:p w:rsidR="00F46D27" w:rsidRPr="00F46D27" w:rsidRDefault="00F46D27" w:rsidP="00F46D27">
      <w:pPr>
        <w:spacing w:line="360" w:lineRule="auto"/>
        <w:ind w:firstLine="720"/>
        <w:jc w:val="both"/>
        <w:rPr>
          <w:sz w:val="28"/>
          <w:szCs w:val="28"/>
        </w:rPr>
      </w:pPr>
      <w:r w:rsidRPr="00F46D27">
        <w:rPr>
          <w:sz w:val="28"/>
          <w:szCs w:val="28"/>
        </w:rPr>
        <w:t>Согласно общероссийскому классификаторы видов экономической деятельности  ООО «</w:t>
      </w:r>
      <w:r>
        <w:rPr>
          <w:sz w:val="28"/>
          <w:szCs w:val="28"/>
        </w:rPr>
        <w:t>ТПА-С</w:t>
      </w:r>
      <w:r w:rsidRPr="00F46D27">
        <w:rPr>
          <w:sz w:val="28"/>
          <w:szCs w:val="28"/>
        </w:rPr>
        <w:t xml:space="preserve">» отгостится к разделу </w:t>
      </w:r>
      <w:r w:rsidRPr="00F46D27">
        <w:rPr>
          <w:sz w:val="28"/>
          <w:szCs w:val="28"/>
          <w:lang w:val="en-US"/>
        </w:rPr>
        <w:t>D</w:t>
      </w:r>
      <w:r w:rsidRPr="00F46D27">
        <w:rPr>
          <w:sz w:val="28"/>
          <w:szCs w:val="28"/>
        </w:rPr>
        <w:t xml:space="preserve"> – Обрабатывающие производства, подразделу </w:t>
      </w:r>
      <w:r w:rsidRPr="00F46D27">
        <w:rPr>
          <w:sz w:val="28"/>
          <w:szCs w:val="28"/>
          <w:lang w:val="en-US"/>
        </w:rPr>
        <w:t>DK</w:t>
      </w:r>
      <w:r w:rsidRPr="00F46D27">
        <w:rPr>
          <w:sz w:val="28"/>
          <w:szCs w:val="28"/>
        </w:rPr>
        <w:t xml:space="preserve"> – Производство машин и оборудования, группе 29.2 – Производство прочего оборудования общего назначения, подгруппе 29.22 – Производство подъемно – транспортного оборудования.</w:t>
      </w:r>
    </w:p>
    <w:p w:rsidR="00F46D27" w:rsidRPr="00F46D27" w:rsidRDefault="00F46D27" w:rsidP="00F46D27">
      <w:pPr>
        <w:spacing w:line="360" w:lineRule="auto"/>
        <w:ind w:firstLine="720"/>
        <w:jc w:val="both"/>
        <w:rPr>
          <w:sz w:val="28"/>
          <w:szCs w:val="28"/>
        </w:rPr>
      </w:pPr>
      <w:r w:rsidRPr="00F46D27">
        <w:rPr>
          <w:sz w:val="28"/>
          <w:szCs w:val="28"/>
        </w:rPr>
        <w:t>Основным видом деятельности ООО  «ТПА-С» является производство подъемно-транспортного оборудования, а именно: тали электрические канатные,  тали  специальные для объектов использования атомной энергетики, а также производством запасных частей, ремонтом и оснащением дополнительными опциями подъемно-транспортного оборудования.</w:t>
      </w:r>
    </w:p>
    <w:p w:rsidR="00F46D27" w:rsidRPr="00931FE1" w:rsidRDefault="00F46D27" w:rsidP="00F46D27">
      <w:pPr>
        <w:pStyle w:val="af1"/>
        <w:spacing w:before="0" w:beforeAutospacing="0" w:after="0" w:afterAutospacing="0" w:line="360" w:lineRule="auto"/>
        <w:ind w:firstLine="709"/>
        <w:jc w:val="both"/>
        <w:rPr>
          <w:sz w:val="28"/>
          <w:szCs w:val="28"/>
        </w:rPr>
      </w:pPr>
      <w:r w:rsidRPr="00931FE1">
        <w:rPr>
          <w:sz w:val="28"/>
          <w:szCs w:val="28"/>
        </w:rPr>
        <w:t xml:space="preserve">Производственная мощность ООО ТПА-С составляет  120 шт. в месяц, по факту 2009г.(90шт.), 2010г. (100 шт.) Производство продукции в течение года происходит практически равномерно, небольшое увеличение выпуска продукции наблюдается в летний период. </w:t>
      </w:r>
    </w:p>
    <w:p w:rsidR="00F46D27" w:rsidRDefault="00F46D27" w:rsidP="00F46D27">
      <w:pPr>
        <w:pStyle w:val="af1"/>
        <w:spacing w:before="0" w:beforeAutospacing="0" w:after="0" w:afterAutospacing="0" w:line="360" w:lineRule="auto"/>
        <w:ind w:firstLine="709"/>
        <w:jc w:val="both"/>
        <w:rPr>
          <w:sz w:val="28"/>
          <w:szCs w:val="28"/>
        </w:rPr>
      </w:pPr>
      <w:r w:rsidRPr="00931FE1">
        <w:rPr>
          <w:sz w:val="28"/>
          <w:szCs w:val="28"/>
        </w:rPr>
        <w:lastRenderedPageBreak/>
        <w:t xml:space="preserve">Объем производства продукции определяется портфелем заказа продукции, который формируется на основании заявок покупателей. </w:t>
      </w:r>
    </w:p>
    <w:p w:rsidR="00F46D27" w:rsidRPr="00931FE1" w:rsidRDefault="00F46D27" w:rsidP="00F46D27">
      <w:pPr>
        <w:pStyle w:val="a5"/>
        <w:spacing w:line="360" w:lineRule="auto"/>
        <w:ind w:left="0" w:firstLine="720"/>
        <w:jc w:val="both"/>
        <w:rPr>
          <w:sz w:val="28"/>
          <w:szCs w:val="28"/>
        </w:rPr>
      </w:pPr>
      <w:r w:rsidRPr="00931FE1">
        <w:rPr>
          <w:sz w:val="28"/>
          <w:szCs w:val="28"/>
        </w:rPr>
        <w:t>Основным и единственным покупателем продукции  и поставщиком материалов ООО ТПА-С является ООО ТД Алтайталь.</w:t>
      </w:r>
      <w:r>
        <w:rPr>
          <w:sz w:val="28"/>
          <w:szCs w:val="28"/>
        </w:rPr>
        <w:t xml:space="preserve"> Так как данное предприятие входит в </w:t>
      </w:r>
      <w:r w:rsidR="007D2CA1">
        <w:rPr>
          <w:sz w:val="28"/>
          <w:szCs w:val="28"/>
        </w:rPr>
        <w:t>структуру Холдинговой компании Алтайталь.</w:t>
      </w:r>
    </w:p>
    <w:p w:rsidR="007D2CA1" w:rsidRDefault="007D2CA1" w:rsidP="007D2CA1">
      <w:pPr>
        <w:pStyle w:val="af1"/>
        <w:spacing w:before="0" w:beforeAutospacing="0" w:after="0" w:afterAutospacing="0" w:line="360" w:lineRule="auto"/>
        <w:ind w:firstLine="709"/>
        <w:jc w:val="both"/>
        <w:rPr>
          <w:sz w:val="28"/>
          <w:szCs w:val="28"/>
        </w:rPr>
      </w:pPr>
      <w:r w:rsidRPr="00931FE1">
        <w:rPr>
          <w:sz w:val="28"/>
          <w:szCs w:val="28"/>
        </w:rPr>
        <w:t xml:space="preserve">Материальные затраты на производство составляют </w:t>
      </w:r>
      <w:r w:rsidR="004035B1">
        <w:rPr>
          <w:sz w:val="28"/>
          <w:szCs w:val="28"/>
        </w:rPr>
        <w:t>73,6</w:t>
      </w:r>
      <w:r w:rsidRPr="00931FE1">
        <w:rPr>
          <w:sz w:val="28"/>
          <w:szCs w:val="28"/>
        </w:rPr>
        <w:t xml:space="preserve"> % от общих затрат.</w:t>
      </w:r>
      <w:r>
        <w:rPr>
          <w:sz w:val="28"/>
          <w:szCs w:val="28"/>
        </w:rPr>
        <w:t xml:space="preserve"> </w:t>
      </w:r>
      <w:r w:rsidRPr="00931FE1">
        <w:rPr>
          <w:sz w:val="28"/>
          <w:szCs w:val="28"/>
        </w:rPr>
        <w:t xml:space="preserve">Также достаточно большой вес в структуре себестоимости имеют общепроизводственные расходы, они составляют </w:t>
      </w:r>
      <w:r w:rsidR="004035B1">
        <w:rPr>
          <w:sz w:val="28"/>
          <w:szCs w:val="28"/>
        </w:rPr>
        <w:t>18</w:t>
      </w:r>
      <w:r w:rsidRPr="00931FE1">
        <w:rPr>
          <w:sz w:val="28"/>
          <w:szCs w:val="28"/>
        </w:rPr>
        <w:t xml:space="preserve"> % в общей сумме затрат на производство, данная категория расходов включает в себя зарплату общепроизводственных работников, затраты на электроэнергию и водоснабжение, амортизацию оборудования, арендную плату за оборудование и помещения, а также различные услуги оказываемые производству сторонними организациями и затраты на инструмент.</w:t>
      </w:r>
    </w:p>
    <w:p w:rsidR="00B60D97" w:rsidRPr="00931FE1" w:rsidRDefault="00B60D97" w:rsidP="00B60D97">
      <w:pPr>
        <w:spacing w:line="360" w:lineRule="auto"/>
        <w:ind w:firstLine="709"/>
        <w:jc w:val="both"/>
        <w:rPr>
          <w:sz w:val="28"/>
          <w:szCs w:val="28"/>
        </w:rPr>
      </w:pPr>
      <w:r w:rsidRPr="00931FE1">
        <w:rPr>
          <w:sz w:val="28"/>
          <w:szCs w:val="28"/>
        </w:rPr>
        <w:t xml:space="preserve">Финансовую деятельность на предприятии осуществляет экономический отдел, в состав которого входит: главный бухгалтер, экономист по планированию, инженер по организации и нормированию труда. В функции экономического отдела входит: составление бухгалтерской и финансовой отчетности, калькулирование себестоимости продукции, контроль за оплатой платежных документов, проведение внутреннего финансового анализа, начисление заработной платы работникам предприятия, выполнение финансовых обязательств перед бюджетом, внебюджетными фондами и поставщиками, составление плана производства, анализ. </w:t>
      </w:r>
    </w:p>
    <w:p w:rsidR="00B60D97" w:rsidRPr="00931FE1" w:rsidRDefault="00B60D97" w:rsidP="00B60D97">
      <w:pPr>
        <w:spacing w:line="360" w:lineRule="auto"/>
        <w:ind w:firstLine="709"/>
        <w:jc w:val="both"/>
        <w:rPr>
          <w:sz w:val="28"/>
          <w:szCs w:val="28"/>
        </w:rPr>
      </w:pPr>
      <w:r w:rsidRPr="00931FE1">
        <w:rPr>
          <w:sz w:val="28"/>
          <w:szCs w:val="28"/>
        </w:rPr>
        <w:t>Над управлением затратами на производство работают  практически все  структуры предприятия, каждая в своей области, технические службы в части усовершенствования конструкции талей, ее упрощению, удешевлению, облегчению. Экономическая служба устанавливает лимиты по потреблению эл. энергии, по приобретению ТМЦ и услуг на общехозяйственные и общепроизводственные нужды, на сколько это возможно,  также ведет постоянный мониторинг  материальной части затрат на производство, в части изменения цен на материалы, соблюдения норм расхода материалов и т.д.</w:t>
      </w:r>
    </w:p>
    <w:p w:rsidR="00665E4A" w:rsidRDefault="007D2CA1" w:rsidP="007D2CA1">
      <w:pPr>
        <w:pStyle w:val="af1"/>
        <w:spacing w:before="0" w:beforeAutospacing="0" w:after="0" w:afterAutospacing="0" w:line="360" w:lineRule="auto"/>
        <w:ind w:firstLine="709"/>
        <w:jc w:val="both"/>
        <w:rPr>
          <w:sz w:val="28"/>
          <w:szCs w:val="28"/>
        </w:rPr>
      </w:pPr>
      <w:r>
        <w:rPr>
          <w:sz w:val="28"/>
          <w:szCs w:val="28"/>
        </w:rPr>
        <w:lastRenderedPageBreak/>
        <w:t xml:space="preserve">Экономическое планирование на предприятии выглядит следующим </w:t>
      </w:r>
      <w:r w:rsidR="00665E4A">
        <w:rPr>
          <w:sz w:val="28"/>
          <w:szCs w:val="28"/>
        </w:rPr>
        <w:t>образом. В начале месяца, на основании заключенных договоров с покупателями, составляется план производства (табл. 3).</w:t>
      </w:r>
    </w:p>
    <w:p w:rsidR="00DF48FA" w:rsidRDefault="00DF48FA" w:rsidP="00DF48FA">
      <w:pPr>
        <w:pStyle w:val="af1"/>
        <w:spacing w:before="0" w:beforeAutospacing="0" w:after="0" w:afterAutospacing="0" w:line="360" w:lineRule="auto"/>
        <w:ind w:firstLine="709"/>
        <w:jc w:val="center"/>
        <w:rPr>
          <w:sz w:val="28"/>
          <w:szCs w:val="28"/>
        </w:rPr>
      </w:pPr>
    </w:p>
    <w:p w:rsidR="00665E4A" w:rsidRDefault="00DF48FA" w:rsidP="00DF48FA">
      <w:pPr>
        <w:pStyle w:val="af1"/>
        <w:spacing w:before="0" w:beforeAutospacing="0" w:after="0" w:afterAutospacing="0" w:line="360" w:lineRule="auto"/>
        <w:rPr>
          <w:sz w:val="28"/>
          <w:szCs w:val="28"/>
        </w:rPr>
      </w:pPr>
      <w:r>
        <w:rPr>
          <w:sz w:val="28"/>
          <w:szCs w:val="28"/>
        </w:rPr>
        <w:t xml:space="preserve">Таблица 3 - </w:t>
      </w:r>
      <w:r w:rsidR="00665E4A">
        <w:rPr>
          <w:sz w:val="28"/>
          <w:szCs w:val="28"/>
        </w:rPr>
        <w:t xml:space="preserve">План производства на Апрель 2013г. </w:t>
      </w:r>
    </w:p>
    <w:tbl>
      <w:tblPr>
        <w:tblStyle w:val="a6"/>
        <w:tblW w:w="8936" w:type="dxa"/>
        <w:tblLook w:val="04A0"/>
      </w:tblPr>
      <w:tblGrid>
        <w:gridCol w:w="540"/>
        <w:gridCol w:w="5387"/>
        <w:gridCol w:w="1411"/>
        <w:gridCol w:w="1598"/>
      </w:tblGrid>
      <w:tr w:rsidR="008672B9" w:rsidRPr="009E2619" w:rsidTr="008672B9">
        <w:tc>
          <w:tcPr>
            <w:tcW w:w="540" w:type="dxa"/>
            <w:vAlign w:val="center"/>
          </w:tcPr>
          <w:p w:rsidR="008672B9" w:rsidRPr="009E2619" w:rsidRDefault="008672B9" w:rsidP="004C4511">
            <w:pPr>
              <w:pStyle w:val="af1"/>
              <w:spacing w:before="0" w:beforeAutospacing="0" w:after="0" w:afterAutospacing="0"/>
              <w:jc w:val="center"/>
            </w:pPr>
            <w:r w:rsidRPr="009E2619">
              <w:t>№ п/п</w:t>
            </w:r>
          </w:p>
        </w:tc>
        <w:tc>
          <w:tcPr>
            <w:tcW w:w="5387" w:type="dxa"/>
            <w:vAlign w:val="center"/>
          </w:tcPr>
          <w:p w:rsidR="008672B9" w:rsidRPr="009E2619" w:rsidRDefault="008672B9" w:rsidP="004C4511">
            <w:pPr>
              <w:pStyle w:val="af1"/>
              <w:spacing w:before="0" w:beforeAutospacing="0" w:after="0" w:afterAutospacing="0"/>
              <w:jc w:val="center"/>
            </w:pPr>
            <w:r w:rsidRPr="009E2619">
              <w:t>Наименование</w:t>
            </w:r>
          </w:p>
        </w:tc>
        <w:tc>
          <w:tcPr>
            <w:tcW w:w="1411" w:type="dxa"/>
            <w:vAlign w:val="center"/>
          </w:tcPr>
          <w:p w:rsidR="008672B9" w:rsidRPr="009E2619" w:rsidRDefault="008672B9" w:rsidP="004C4511">
            <w:pPr>
              <w:pStyle w:val="af1"/>
              <w:spacing w:before="0" w:beforeAutospacing="0" w:after="0" w:afterAutospacing="0"/>
              <w:jc w:val="center"/>
            </w:pPr>
            <w:r w:rsidRPr="009E2619">
              <w:t>Кол-во, шт.</w:t>
            </w:r>
          </w:p>
        </w:tc>
        <w:tc>
          <w:tcPr>
            <w:tcW w:w="1598" w:type="dxa"/>
            <w:vAlign w:val="center"/>
          </w:tcPr>
          <w:p w:rsidR="008672B9" w:rsidRPr="009E2619" w:rsidRDefault="008672B9" w:rsidP="004C4511">
            <w:pPr>
              <w:pStyle w:val="af1"/>
              <w:spacing w:before="0" w:beforeAutospacing="0" w:after="0" w:afterAutospacing="0"/>
              <w:jc w:val="center"/>
            </w:pPr>
            <w:r w:rsidRPr="009E2619">
              <w:t xml:space="preserve">Необходимая дата сдачи </w:t>
            </w:r>
          </w:p>
        </w:tc>
      </w:tr>
      <w:tr w:rsidR="008672B9" w:rsidRPr="009E2619" w:rsidTr="008672B9">
        <w:tc>
          <w:tcPr>
            <w:tcW w:w="540" w:type="dxa"/>
          </w:tcPr>
          <w:p w:rsidR="008672B9" w:rsidRPr="009E2619" w:rsidRDefault="008672B9" w:rsidP="004C4511">
            <w:pPr>
              <w:pStyle w:val="af1"/>
              <w:spacing w:before="0" w:beforeAutospacing="0" w:after="0" w:afterAutospacing="0"/>
              <w:jc w:val="both"/>
            </w:pPr>
            <w:r w:rsidRPr="009E2619">
              <w:t>1</w:t>
            </w:r>
          </w:p>
        </w:tc>
        <w:tc>
          <w:tcPr>
            <w:tcW w:w="5387" w:type="dxa"/>
          </w:tcPr>
          <w:p w:rsidR="008672B9" w:rsidRPr="009E2619" w:rsidRDefault="008672B9" w:rsidP="004C4511">
            <w:pPr>
              <w:pStyle w:val="af1"/>
              <w:spacing w:before="0" w:beforeAutospacing="0" w:after="0" w:afterAutospacing="0"/>
              <w:jc w:val="both"/>
            </w:pPr>
            <w:r w:rsidRPr="009E2619">
              <w:t>Таль электрическая  г/п 3,2тн высота -6м.</w:t>
            </w:r>
          </w:p>
        </w:tc>
        <w:tc>
          <w:tcPr>
            <w:tcW w:w="1411" w:type="dxa"/>
          </w:tcPr>
          <w:p w:rsidR="008672B9" w:rsidRPr="009E2619" w:rsidRDefault="008672B9" w:rsidP="004C4511">
            <w:pPr>
              <w:pStyle w:val="af1"/>
              <w:spacing w:before="0" w:beforeAutospacing="0" w:after="0" w:afterAutospacing="0"/>
              <w:jc w:val="center"/>
            </w:pPr>
            <w:r w:rsidRPr="009E2619">
              <w:t>10</w:t>
            </w:r>
          </w:p>
        </w:tc>
        <w:tc>
          <w:tcPr>
            <w:tcW w:w="1598" w:type="dxa"/>
          </w:tcPr>
          <w:p w:rsidR="008672B9" w:rsidRPr="009E2619" w:rsidRDefault="008672B9" w:rsidP="004C4511">
            <w:pPr>
              <w:pStyle w:val="af1"/>
              <w:spacing w:before="0" w:beforeAutospacing="0" w:after="0" w:afterAutospacing="0"/>
              <w:jc w:val="center"/>
            </w:pPr>
            <w:r w:rsidRPr="009E2619">
              <w:t>25.04.213</w:t>
            </w:r>
          </w:p>
        </w:tc>
      </w:tr>
      <w:tr w:rsidR="008672B9" w:rsidRPr="009E2619" w:rsidTr="008672B9">
        <w:tc>
          <w:tcPr>
            <w:tcW w:w="540" w:type="dxa"/>
          </w:tcPr>
          <w:p w:rsidR="008672B9" w:rsidRPr="009E2619" w:rsidRDefault="008672B9" w:rsidP="004C4511">
            <w:pPr>
              <w:pStyle w:val="af1"/>
              <w:spacing w:before="0" w:beforeAutospacing="0" w:after="0" w:afterAutospacing="0"/>
              <w:jc w:val="both"/>
            </w:pPr>
            <w:r w:rsidRPr="009E2619">
              <w:t>2</w:t>
            </w:r>
          </w:p>
        </w:tc>
        <w:tc>
          <w:tcPr>
            <w:tcW w:w="5387" w:type="dxa"/>
          </w:tcPr>
          <w:p w:rsidR="008672B9" w:rsidRPr="009E2619" w:rsidRDefault="008672B9" w:rsidP="004C4511">
            <w:pPr>
              <w:pStyle w:val="af1"/>
              <w:spacing w:before="0" w:beforeAutospacing="0" w:after="0" w:afterAutospacing="0"/>
              <w:jc w:val="both"/>
            </w:pPr>
            <w:r w:rsidRPr="009E2619">
              <w:t>Таль электрическая  г/п 3,2тн высота -12м.</w:t>
            </w:r>
          </w:p>
        </w:tc>
        <w:tc>
          <w:tcPr>
            <w:tcW w:w="1411" w:type="dxa"/>
          </w:tcPr>
          <w:p w:rsidR="008672B9" w:rsidRPr="009E2619" w:rsidRDefault="008672B9" w:rsidP="004C4511">
            <w:pPr>
              <w:pStyle w:val="af1"/>
              <w:spacing w:before="0" w:beforeAutospacing="0" w:after="0" w:afterAutospacing="0"/>
              <w:jc w:val="center"/>
            </w:pPr>
            <w:r w:rsidRPr="009E2619">
              <w:t>14</w:t>
            </w:r>
          </w:p>
        </w:tc>
        <w:tc>
          <w:tcPr>
            <w:tcW w:w="1598" w:type="dxa"/>
          </w:tcPr>
          <w:p w:rsidR="008672B9" w:rsidRPr="009E2619" w:rsidRDefault="008672B9" w:rsidP="004C4511">
            <w:pPr>
              <w:pStyle w:val="af1"/>
              <w:spacing w:before="0" w:beforeAutospacing="0" w:after="0" w:afterAutospacing="0"/>
              <w:jc w:val="center"/>
            </w:pPr>
            <w:r w:rsidRPr="009E2619">
              <w:t>20.04.213</w:t>
            </w:r>
          </w:p>
        </w:tc>
      </w:tr>
      <w:tr w:rsidR="008672B9" w:rsidRPr="009E2619" w:rsidTr="008672B9">
        <w:tc>
          <w:tcPr>
            <w:tcW w:w="540" w:type="dxa"/>
          </w:tcPr>
          <w:p w:rsidR="008672B9" w:rsidRPr="009E2619" w:rsidRDefault="008672B9" w:rsidP="004C4511">
            <w:pPr>
              <w:pStyle w:val="af1"/>
              <w:spacing w:before="0" w:beforeAutospacing="0" w:after="0" w:afterAutospacing="0"/>
              <w:jc w:val="both"/>
            </w:pPr>
            <w:r w:rsidRPr="009E2619">
              <w:t>3</w:t>
            </w:r>
          </w:p>
        </w:tc>
        <w:tc>
          <w:tcPr>
            <w:tcW w:w="5387" w:type="dxa"/>
          </w:tcPr>
          <w:p w:rsidR="008672B9" w:rsidRPr="009E2619" w:rsidRDefault="008672B9" w:rsidP="004C4511">
            <w:pPr>
              <w:pStyle w:val="af1"/>
              <w:spacing w:before="0" w:beforeAutospacing="0" w:after="0" w:afterAutospacing="0"/>
              <w:jc w:val="both"/>
            </w:pPr>
            <w:r w:rsidRPr="009E2619">
              <w:t>Таль электрическая  г/п 5 тн высота -6м.</w:t>
            </w:r>
          </w:p>
        </w:tc>
        <w:tc>
          <w:tcPr>
            <w:tcW w:w="1411" w:type="dxa"/>
          </w:tcPr>
          <w:p w:rsidR="008672B9" w:rsidRPr="009E2619" w:rsidRDefault="008672B9" w:rsidP="004C4511">
            <w:pPr>
              <w:pStyle w:val="af1"/>
              <w:spacing w:before="0" w:beforeAutospacing="0" w:after="0" w:afterAutospacing="0"/>
              <w:jc w:val="center"/>
            </w:pPr>
            <w:r w:rsidRPr="009E2619">
              <w:t>5</w:t>
            </w:r>
          </w:p>
        </w:tc>
        <w:tc>
          <w:tcPr>
            <w:tcW w:w="1598" w:type="dxa"/>
          </w:tcPr>
          <w:p w:rsidR="008672B9" w:rsidRPr="009E2619" w:rsidRDefault="008672B9" w:rsidP="004C4511">
            <w:pPr>
              <w:pStyle w:val="af1"/>
              <w:spacing w:before="0" w:beforeAutospacing="0" w:after="0" w:afterAutospacing="0"/>
              <w:jc w:val="center"/>
            </w:pPr>
            <w:r w:rsidRPr="009E2619">
              <w:t>21.04.213</w:t>
            </w:r>
          </w:p>
        </w:tc>
      </w:tr>
      <w:tr w:rsidR="008672B9" w:rsidRPr="009E2619" w:rsidTr="008672B9">
        <w:tc>
          <w:tcPr>
            <w:tcW w:w="540" w:type="dxa"/>
          </w:tcPr>
          <w:p w:rsidR="008672B9" w:rsidRPr="009E2619" w:rsidRDefault="008672B9" w:rsidP="004C4511">
            <w:pPr>
              <w:pStyle w:val="af1"/>
              <w:spacing w:before="0" w:beforeAutospacing="0" w:after="0" w:afterAutospacing="0"/>
              <w:jc w:val="both"/>
            </w:pPr>
            <w:r w:rsidRPr="009E2619">
              <w:t>4</w:t>
            </w:r>
          </w:p>
        </w:tc>
        <w:tc>
          <w:tcPr>
            <w:tcW w:w="5387" w:type="dxa"/>
          </w:tcPr>
          <w:p w:rsidR="008672B9" w:rsidRPr="009E2619" w:rsidRDefault="008672B9" w:rsidP="004C4511">
            <w:pPr>
              <w:pStyle w:val="af1"/>
              <w:spacing w:before="0" w:beforeAutospacing="0" w:after="0" w:afterAutospacing="0"/>
              <w:jc w:val="both"/>
            </w:pPr>
            <w:r w:rsidRPr="009E2619">
              <w:t>Таль электрическая  г/п 5 тн высота -12м.</w:t>
            </w:r>
          </w:p>
        </w:tc>
        <w:tc>
          <w:tcPr>
            <w:tcW w:w="1411" w:type="dxa"/>
          </w:tcPr>
          <w:p w:rsidR="008672B9" w:rsidRPr="009E2619" w:rsidRDefault="008672B9" w:rsidP="004C4511">
            <w:pPr>
              <w:pStyle w:val="af1"/>
              <w:spacing w:before="0" w:beforeAutospacing="0" w:after="0" w:afterAutospacing="0"/>
              <w:jc w:val="center"/>
            </w:pPr>
            <w:r w:rsidRPr="009E2619">
              <w:t>28</w:t>
            </w:r>
          </w:p>
        </w:tc>
        <w:tc>
          <w:tcPr>
            <w:tcW w:w="1598" w:type="dxa"/>
          </w:tcPr>
          <w:p w:rsidR="008672B9" w:rsidRPr="009E2619" w:rsidRDefault="008672B9" w:rsidP="004C4511">
            <w:pPr>
              <w:pStyle w:val="af1"/>
              <w:spacing w:before="0" w:beforeAutospacing="0" w:after="0" w:afterAutospacing="0"/>
              <w:jc w:val="center"/>
            </w:pPr>
            <w:r w:rsidRPr="009E2619">
              <w:t>20.04.213</w:t>
            </w:r>
          </w:p>
        </w:tc>
      </w:tr>
      <w:tr w:rsidR="008672B9" w:rsidRPr="009E2619" w:rsidTr="008672B9">
        <w:tc>
          <w:tcPr>
            <w:tcW w:w="540" w:type="dxa"/>
          </w:tcPr>
          <w:p w:rsidR="008672B9" w:rsidRPr="009E2619" w:rsidRDefault="008672B9" w:rsidP="004C4511">
            <w:pPr>
              <w:pStyle w:val="af1"/>
              <w:spacing w:before="0" w:beforeAutospacing="0" w:after="0" w:afterAutospacing="0"/>
              <w:jc w:val="both"/>
            </w:pPr>
            <w:r w:rsidRPr="009E2619">
              <w:t>5</w:t>
            </w:r>
          </w:p>
        </w:tc>
        <w:tc>
          <w:tcPr>
            <w:tcW w:w="5387" w:type="dxa"/>
          </w:tcPr>
          <w:p w:rsidR="008672B9" w:rsidRPr="009E2619" w:rsidRDefault="008672B9" w:rsidP="004C4511">
            <w:pPr>
              <w:pStyle w:val="af1"/>
              <w:spacing w:before="0" w:beforeAutospacing="0" w:after="0" w:afterAutospacing="0"/>
              <w:jc w:val="both"/>
            </w:pPr>
            <w:r w:rsidRPr="009E2619">
              <w:t>Таль электрическая  г/п 6,3 тн высота -6м.</w:t>
            </w:r>
          </w:p>
        </w:tc>
        <w:tc>
          <w:tcPr>
            <w:tcW w:w="1411" w:type="dxa"/>
          </w:tcPr>
          <w:p w:rsidR="008672B9" w:rsidRPr="009E2619" w:rsidRDefault="008672B9" w:rsidP="004C4511">
            <w:pPr>
              <w:pStyle w:val="af1"/>
              <w:spacing w:before="0" w:beforeAutospacing="0" w:after="0" w:afterAutospacing="0"/>
              <w:jc w:val="center"/>
            </w:pPr>
            <w:r w:rsidRPr="009E2619">
              <w:t>30</w:t>
            </w:r>
          </w:p>
        </w:tc>
        <w:tc>
          <w:tcPr>
            <w:tcW w:w="1598" w:type="dxa"/>
          </w:tcPr>
          <w:p w:rsidR="008672B9" w:rsidRPr="009E2619" w:rsidRDefault="008672B9" w:rsidP="004C4511">
            <w:pPr>
              <w:pStyle w:val="af1"/>
              <w:spacing w:before="0" w:beforeAutospacing="0" w:after="0" w:afterAutospacing="0"/>
              <w:jc w:val="center"/>
            </w:pPr>
            <w:r w:rsidRPr="009E2619">
              <w:t>20.04.213</w:t>
            </w:r>
          </w:p>
        </w:tc>
      </w:tr>
      <w:tr w:rsidR="008672B9" w:rsidRPr="009E2619" w:rsidTr="008672B9">
        <w:tc>
          <w:tcPr>
            <w:tcW w:w="540" w:type="dxa"/>
          </w:tcPr>
          <w:p w:rsidR="008672B9" w:rsidRPr="009E2619" w:rsidRDefault="008672B9" w:rsidP="004C4511">
            <w:pPr>
              <w:pStyle w:val="af1"/>
              <w:spacing w:before="0" w:beforeAutospacing="0" w:after="0" w:afterAutospacing="0"/>
              <w:jc w:val="both"/>
            </w:pPr>
            <w:r w:rsidRPr="009E2619">
              <w:t>6</w:t>
            </w:r>
          </w:p>
        </w:tc>
        <w:tc>
          <w:tcPr>
            <w:tcW w:w="5387" w:type="dxa"/>
          </w:tcPr>
          <w:p w:rsidR="008672B9" w:rsidRPr="009E2619" w:rsidRDefault="008672B9" w:rsidP="004C4511">
            <w:pPr>
              <w:pStyle w:val="af1"/>
              <w:spacing w:before="0" w:beforeAutospacing="0" w:after="0" w:afterAutospacing="0"/>
              <w:jc w:val="both"/>
            </w:pPr>
            <w:r w:rsidRPr="009E2619">
              <w:t>Таль электрическая  г/п 10 тн высота -6м.</w:t>
            </w:r>
          </w:p>
        </w:tc>
        <w:tc>
          <w:tcPr>
            <w:tcW w:w="1411" w:type="dxa"/>
          </w:tcPr>
          <w:p w:rsidR="008672B9" w:rsidRPr="009E2619" w:rsidRDefault="008672B9" w:rsidP="004C4511">
            <w:pPr>
              <w:pStyle w:val="af1"/>
              <w:spacing w:before="0" w:beforeAutospacing="0" w:after="0" w:afterAutospacing="0"/>
              <w:jc w:val="center"/>
            </w:pPr>
            <w:r w:rsidRPr="009E2619">
              <w:t>10</w:t>
            </w:r>
          </w:p>
        </w:tc>
        <w:tc>
          <w:tcPr>
            <w:tcW w:w="1598" w:type="dxa"/>
          </w:tcPr>
          <w:p w:rsidR="008672B9" w:rsidRPr="009E2619" w:rsidRDefault="008672B9" w:rsidP="004C4511">
            <w:pPr>
              <w:pStyle w:val="af1"/>
              <w:spacing w:before="0" w:beforeAutospacing="0" w:after="0" w:afterAutospacing="0"/>
              <w:jc w:val="center"/>
            </w:pPr>
            <w:r w:rsidRPr="009E2619">
              <w:t>22.04.213</w:t>
            </w:r>
          </w:p>
        </w:tc>
      </w:tr>
      <w:tr w:rsidR="008672B9" w:rsidRPr="009E2619" w:rsidTr="008672B9">
        <w:tc>
          <w:tcPr>
            <w:tcW w:w="540" w:type="dxa"/>
          </w:tcPr>
          <w:p w:rsidR="008672B9" w:rsidRPr="009E2619" w:rsidRDefault="008672B9" w:rsidP="004C4511">
            <w:pPr>
              <w:pStyle w:val="af1"/>
              <w:spacing w:before="0" w:beforeAutospacing="0" w:after="0" w:afterAutospacing="0"/>
              <w:jc w:val="both"/>
            </w:pPr>
            <w:r w:rsidRPr="009E2619">
              <w:t>7</w:t>
            </w:r>
          </w:p>
        </w:tc>
        <w:tc>
          <w:tcPr>
            <w:tcW w:w="5387" w:type="dxa"/>
          </w:tcPr>
          <w:p w:rsidR="008672B9" w:rsidRPr="009E2619" w:rsidRDefault="008672B9" w:rsidP="004C4511">
            <w:pPr>
              <w:pStyle w:val="af1"/>
              <w:spacing w:before="0" w:beforeAutospacing="0" w:after="0" w:afterAutospacing="0"/>
              <w:jc w:val="both"/>
            </w:pPr>
            <w:r w:rsidRPr="009E2619">
              <w:t>Таль электрическая  г/п 10 тн высота -12м.</w:t>
            </w:r>
          </w:p>
        </w:tc>
        <w:tc>
          <w:tcPr>
            <w:tcW w:w="1411" w:type="dxa"/>
          </w:tcPr>
          <w:p w:rsidR="008672B9" w:rsidRPr="009E2619" w:rsidRDefault="008672B9" w:rsidP="004C4511">
            <w:pPr>
              <w:pStyle w:val="af1"/>
              <w:spacing w:before="0" w:beforeAutospacing="0" w:after="0" w:afterAutospacing="0"/>
              <w:jc w:val="center"/>
            </w:pPr>
            <w:r w:rsidRPr="009E2619">
              <w:t>10</w:t>
            </w:r>
          </w:p>
        </w:tc>
        <w:tc>
          <w:tcPr>
            <w:tcW w:w="1598" w:type="dxa"/>
          </w:tcPr>
          <w:p w:rsidR="008672B9" w:rsidRPr="009E2619" w:rsidRDefault="008672B9" w:rsidP="004C4511">
            <w:pPr>
              <w:pStyle w:val="af1"/>
              <w:spacing w:before="0" w:beforeAutospacing="0" w:after="0" w:afterAutospacing="0"/>
              <w:jc w:val="center"/>
            </w:pPr>
            <w:r w:rsidRPr="009E2619">
              <w:t>20.04.213</w:t>
            </w:r>
          </w:p>
        </w:tc>
      </w:tr>
      <w:tr w:rsidR="008672B9" w:rsidRPr="009E2619" w:rsidTr="008672B9">
        <w:tc>
          <w:tcPr>
            <w:tcW w:w="540" w:type="dxa"/>
          </w:tcPr>
          <w:p w:rsidR="008672B9" w:rsidRPr="009E2619" w:rsidRDefault="008672B9" w:rsidP="004C4511">
            <w:pPr>
              <w:pStyle w:val="af1"/>
              <w:spacing w:before="0" w:beforeAutospacing="0" w:after="0" w:afterAutospacing="0"/>
              <w:jc w:val="both"/>
            </w:pPr>
            <w:r w:rsidRPr="009E2619">
              <w:t xml:space="preserve">8 </w:t>
            </w:r>
          </w:p>
        </w:tc>
        <w:tc>
          <w:tcPr>
            <w:tcW w:w="5387" w:type="dxa"/>
          </w:tcPr>
          <w:p w:rsidR="008672B9" w:rsidRPr="009E2619" w:rsidRDefault="008672B9" w:rsidP="004C4511">
            <w:pPr>
              <w:pStyle w:val="af1"/>
              <w:spacing w:before="0" w:beforeAutospacing="0" w:after="0" w:afterAutospacing="0"/>
              <w:jc w:val="both"/>
            </w:pPr>
            <w:r w:rsidRPr="009E2619">
              <w:t>ИТОГО талей электрических:</w:t>
            </w:r>
          </w:p>
        </w:tc>
        <w:tc>
          <w:tcPr>
            <w:tcW w:w="1411" w:type="dxa"/>
          </w:tcPr>
          <w:p w:rsidR="008672B9" w:rsidRPr="009E2619" w:rsidRDefault="008672B9" w:rsidP="004C4511">
            <w:pPr>
              <w:pStyle w:val="af1"/>
              <w:spacing w:before="0" w:beforeAutospacing="0" w:after="0" w:afterAutospacing="0"/>
              <w:jc w:val="center"/>
            </w:pPr>
            <w:r w:rsidRPr="009E2619">
              <w:t>107</w:t>
            </w:r>
          </w:p>
        </w:tc>
        <w:tc>
          <w:tcPr>
            <w:tcW w:w="1598" w:type="dxa"/>
          </w:tcPr>
          <w:p w:rsidR="008672B9" w:rsidRPr="009E2619" w:rsidRDefault="008672B9" w:rsidP="004C4511">
            <w:pPr>
              <w:pStyle w:val="af1"/>
              <w:spacing w:before="0" w:beforeAutospacing="0" w:after="0" w:afterAutospacing="0"/>
              <w:jc w:val="center"/>
            </w:pPr>
            <w:r w:rsidRPr="009E2619">
              <w:t>20.04.213</w:t>
            </w:r>
          </w:p>
        </w:tc>
      </w:tr>
    </w:tbl>
    <w:p w:rsidR="007D2CA1" w:rsidRDefault="007D2CA1" w:rsidP="007D2CA1">
      <w:pPr>
        <w:pStyle w:val="af1"/>
        <w:spacing w:before="0" w:beforeAutospacing="0" w:after="0" w:afterAutospacing="0" w:line="360" w:lineRule="auto"/>
        <w:ind w:firstLine="709"/>
        <w:jc w:val="both"/>
        <w:rPr>
          <w:sz w:val="28"/>
          <w:szCs w:val="28"/>
        </w:rPr>
      </w:pPr>
    </w:p>
    <w:p w:rsidR="00F46D27" w:rsidRDefault="008672B9" w:rsidP="007D2CA1">
      <w:pPr>
        <w:spacing w:line="360" w:lineRule="auto"/>
        <w:ind w:firstLine="720"/>
        <w:jc w:val="both"/>
        <w:rPr>
          <w:sz w:val="28"/>
          <w:szCs w:val="28"/>
        </w:rPr>
      </w:pPr>
      <w:r>
        <w:rPr>
          <w:sz w:val="28"/>
          <w:szCs w:val="28"/>
        </w:rPr>
        <w:t>Далее, на основании утвержденного план производства производится расчет следующих планов:</w:t>
      </w:r>
    </w:p>
    <w:p w:rsidR="008672B9" w:rsidRPr="008672B9" w:rsidRDefault="008672B9" w:rsidP="008672B9">
      <w:pPr>
        <w:pStyle w:val="a5"/>
        <w:numPr>
          <w:ilvl w:val="0"/>
          <w:numId w:val="43"/>
        </w:numPr>
        <w:spacing w:line="360" w:lineRule="auto"/>
        <w:jc w:val="both"/>
        <w:rPr>
          <w:sz w:val="28"/>
          <w:szCs w:val="28"/>
        </w:rPr>
      </w:pPr>
      <w:r w:rsidRPr="008672B9">
        <w:rPr>
          <w:sz w:val="28"/>
          <w:szCs w:val="28"/>
        </w:rPr>
        <w:t>План продаж в ценах реализаци</w:t>
      </w:r>
      <w:r w:rsidR="00DF48FA" w:rsidRPr="008672B9">
        <w:rPr>
          <w:sz w:val="28"/>
          <w:szCs w:val="28"/>
        </w:rPr>
        <w:t>и</w:t>
      </w:r>
      <w:r w:rsidR="00DF48FA">
        <w:rPr>
          <w:sz w:val="28"/>
          <w:szCs w:val="28"/>
        </w:rPr>
        <w:t xml:space="preserve"> (</w:t>
      </w:r>
      <w:r>
        <w:rPr>
          <w:sz w:val="28"/>
          <w:szCs w:val="28"/>
        </w:rPr>
        <w:t>табл.4);</w:t>
      </w:r>
    </w:p>
    <w:p w:rsidR="008672B9" w:rsidRPr="008672B9" w:rsidRDefault="008672B9" w:rsidP="008672B9">
      <w:pPr>
        <w:pStyle w:val="a5"/>
        <w:numPr>
          <w:ilvl w:val="0"/>
          <w:numId w:val="43"/>
        </w:numPr>
        <w:spacing w:line="360" w:lineRule="auto"/>
        <w:jc w:val="both"/>
        <w:rPr>
          <w:sz w:val="28"/>
          <w:szCs w:val="28"/>
        </w:rPr>
      </w:pPr>
      <w:r w:rsidRPr="008672B9">
        <w:rPr>
          <w:sz w:val="28"/>
          <w:szCs w:val="28"/>
        </w:rPr>
        <w:t>План материальных затра</w:t>
      </w:r>
      <w:r w:rsidR="00DF48FA" w:rsidRPr="008672B9">
        <w:rPr>
          <w:sz w:val="28"/>
          <w:szCs w:val="28"/>
        </w:rPr>
        <w:t>т</w:t>
      </w:r>
      <w:r w:rsidR="00DF48FA">
        <w:rPr>
          <w:sz w:val="28"/>
          <w:szCs w:val="28"/>
        </w:rPr>
        <w:t xml:space="preserve"> (</w:t>
      </w:r>
      <w:r w:rsidR="00224DA4">
        <w:rPr>
          <w:sz w:val="28"/>
          <w:szCs w:val="28"/>
        </w:rPr>
        <w:t>табл.5);</w:t>
      </w:r>
    </w:p>
    <w:p w:rsidR="008672B9" w:rsidRPr="008672B9" w:rsidRDefault="008672B9" w:rsidP="008672B9">
      <w:pPr>
        <w:pStyle w:val="a5"/>
        <w:numPr>
          <w:ilvl w:val="0"/>
          <w:numId w:val="43"/>
        </w:numPr>
        <w:spacing w:line="360" w:lineRule="auto"/>
        <w:jc w:val="both"/>
        <w:rPr>
          <w:sz w:val="28"/>
          <w:szCs w:val="28"/>
        </w:rPr>
      </w:pPr>
      <w:r w:rsidRPr="008672B9">
        <w:rPr>
          <w:sz w:val="28"/>
          <w:szCs w:val="28"/>
        </w:rPr>
        <w:t>План трудовых затрат</w:t>
      </w:r>
      <w:r w:rsidR="00224DA4">
        <w:rPr>
          <w:sz w:val="28"/>
          <w:szCs w:val="28"/>
        </w:rPr>
        <w:t xml:space="preserve"> (табл.6);</w:t>
      </w:r>
    </w:p>
    <w:p w:rsidR="008672B9" w:rsidRPr="008672B9" w:rsidRDefault="008672B9" w:rsidP="008672B9">
      <w:pPr>
        <w:pStyle w:val="a5"/>
        <w:numPr>
          <w:ilvl w:val="0"/>
          <w:numId w:val="43"/>
        </w:numPr>
        <w:spacing w:line="360" w:lineRule="auto"/>
        <w:jc w:val="both"/>
        <w:rPr>
          <w:sz w:val="28"/>
          <w:szCs w:val="28"/>
        </w:rPr>
      </w:pPr>
      <w:r w:rsidRPr="008672B9">
        <w:rPr>
          <w:sz w:val="28"/>
          <w:szCs w:val="28"/>
        </w:rPr>
        <w:t xml:space="preserve">План по </w:t>
      </w:r>
      <w:r w:rsidR="00BC7490">
        <w:rPr>
          <w:sz w:val="28"/>
          <w:szCs w:val="28"/>
        </w:rPr>
        <w:t>накладным</w:t>
      </w:r>
      <w:r w:rsidRPr="008672B9">
        <w:rPr>
          <w:sz w:val="28"/>
          <w:szCs w:val="28"/>
        </w:rPr>
        <w:t xml:space="preserve"> расходам</w:t>
      </w:r>
      <w:r w:rsidR="00224DA4">
        <w:rPr>
          <w:sz w:val="28"/>
          <w:szCs w:val="28"/>
        </w:rPr>
        <w:t xml:space="preserve"> (табл.7)</w:t>
      </w:r>
      <w:r>
        <w:rPr>
          <w:sz w:val="28"/>
          <w:szCs w:val="28"/>
        </w:rPr>
        <w:t>.</w:t>
      </w:r>
    </w:p>
    <w:p w:rsidR="008672B9" w:rsidRDefault="008672B9" w:rsidP="007D2CA1">
      <w:pPr>
        <w:spacing w:line="360" w:lineRule="auto"/>
        <w:ind w:firstLine="720"/>
        <w:jc w:val="both"/>
        <w:rPr>
          <w:sz w:val="28"/>
          <w:szCs w:val="28"/>
        </w:rPr>
      </w:pPr>
    </w:p>
    <w:p w:rsidR="008672B9" w:rsidRDefault="00DF48FA" w:rsidP="00DF48FA">
      <w:pPr>
        <w:pStyle w:val="af1"/>
        <w:spacing w:before="0" w:beforeAutospacing="0" w:after="0" w:afterAutospacing="0" w:line="360" w:lineRule="auto"/>
        <w:rPr>
          <w:sz w:val="28"/>
          <w:szCs w:val="28"/>
        </w:rPr>
      </w:pPr>
      <w:r>
        <w:rPr>
          <w:sz w:val="28"/>
          <w:szCs w:val="28"/>
        </w:rPr>
        <w:t xml:space="preserve">Таблица 4 - </w:t>
      </w:r>
      <w:r w:rsidR="008672B9">
        <w:rPr>
          <w:sz w:val="28"/>
          <w:szCs w:val="28"/>
        </w:rPr>
        <w:t xml:space="preserve">План продаж в ценах реализации на Апрель 2013г. </w:t>
      </w:r>
    </w:p>
    <w:tbl>
      <w:tblPr>
        <w:tblStyle w:val="a6"/>
        <w:tblW w:w="9825" w:type="dxa"/>
        <w:tblLook w:val="04A0"/>
      </w:tblPr>
      <w:tblGrid>
        <w:gridCol w:w="540"/>
        <w:gridCol w:w="5387"/>
        <w:gridCol w:w="702"/>
        <w:gridCol w:w="1598"/>
        <w:gridCol w:w="1598"/>
      </w:tblGrid>
      <w:tr w:rsidR="008672B9" w:rsidRPr="009E2619" w:rsidTr="008672B9">
        <w:tc>
          <w:tcPr>
            <w:tcW w:w="540" w:type="dxa"/>
            <w:vAlign w:val="center"/>
          </w:tcPr>
          <w:p w:rsidR="008672B9" w:rsidRPr="009E2619" w:rsidRDefault="008672B9" w:rsidP="004C4511">
            <w:pPr>
              <w:pStyle w:val="af1"/>
              <w:spacing w:before="0" w:beforeAutospacing="0" w:after="0" w:afterAutospacing="0"/>
              <w:jc w:val="center"/>
            </w:pPr>
            <w:r w:rsidRPr="009E2619">
              <w:t>№ п/п</w:t>
            </w:r>
          </w:p>
        </w:tc>
        <w:tc>
          <w:tcPr>
            <w:tcW w:w="5387" w:type="dxa"/>
            <w:vAlign w:val="center"/>
          </w:tcPr>
          <w:p w:rsidR="008672B9" w:rsidRPr="009E2619" w:rsidRDefault="008672B9" w:rsidP="004C4511">
            <w:pPr>
              <w:pStyle w:val="af1"/>
              <w:spacing w:before="0" w:beforeAutospacing="0" w:after="0" w:afterAutospacing="0"/>
              <w:jc w:val="center"/>
            </w:pPr>
            <w:r w:rsidRPr="009E2619">
              <w:t>Наименование</w:t>
            </w:r>
          </w:p>
        </w:tc>
        <w:tc>
          <w:tcPr>
            <w:tcW w:w="702" w:type="dxa"/>
            <w:vAlign w:val="center"/>
          </w:tcPr>
          <w:p w:rsidR="008672B9" w:rsidRPr="009E2619" w:rsidRDefault="008672B9" w:rsidP="004C4511">
            <w:pPr>
              <w:pStyle w:val="af1"/>
              <w:spacing w:before="0" w:beforeAutospacing="0" w:after="0" w:afterAutospacing="0"/>
              <w:jc w:val="center"/>
            </w:pPr>
            <w:r w:rsidRPr="009E2619">
              <w:t>Кол-во, шт.</w:t>
            </w:r>
          </w:p>
        </w:tc>
        <w:tc>
          <w:tcPr>
            <w:tcW w:w="1598" w:type="dxa"/>
            <w:vAlign w:val="center"/>
          </w:tcPr>
          <w:p w:rsidR="008672B9" w:rsidRPr="009E2619" w:rsidRDefault="008672B9" w:rsidP="004C4511">
            <w:pPr>
              <w:pStyle w:val="af1"/>
              <w:spacing w:before="0" w:beforeAutospacing="0" w:after="0" w:afterAutospacing="0"/>
              <w:jc w:val="center"/>
            </w:pPr>
            <w:r w:rsidRPr="009E2619">
              <w:t>Цена Реализации, руб. с НДС</w:t>
            </w:r>
          </w:p>
        </w:tc>
        <w:tc>
          <w:tcPr>
            <w:tcW w:w="1598" w:type="dxa"/>
          </w:tcPr>
          <w:p w:rsidR="008672B9" w:rsidRPr="009E2619" w:rsidRDefault="008672B9" w:rsidP="004C4511">
            <w:pPr>
              <w:pStyle w:val="af1"/>
              <w:spacing w:before="0" w:beforeAutospacing="0" w:after="0" w:afterAutospacing="0"/>
              <w:jc w:val="center"/>
            </w:pPr>
            <w:r w:rsidRPr="009E2619">
              <w:t>Объем реализации, руб с НДС</w:t>
            </w:r>
          </w:p>
        </w:tc>
      </w:tr>
      <w:tr w:rsidR="008672B9" w:rsidRPr="009E2619" w:rsidTr="008672B9">
        <w:tc>
          <w:tcPr>
            <w:tcW w:w="540" w:type="dxa"/>
          </w:tcPr>
          <w:p w:rsidR="008672B9" w:rsidRPr="009E2619" w:rsidRDefault="008672B9" w:rsidP="004C4511">
            <w:pPr>
              <w:pStyle w:val="af1"/>
              <w:spacing w:before="0" w:beforeAutospacing="0" w:after="0" w:afterAutospacing="0"/>
              <w:jc w:val="both"/>
            </w:pPr>
            <w:r w:rsidRPr="009E2619">
              <w:t>1</w:t>
            </w:r>
          </w:p>
        </w:tc>
        <w:tc>
          <w:tcPr>
            <w:tcW w:w="5387" w:type="dxa"/>
          </w:tcPr>
          <w:p w:rsidR="008672B9" w:rsidRPr="009E2619" w:rsidRDefault="008672B9" w:rsidP="004C4511">
            <w:pPr>
              <w:pStyle w:val="af1"/>
              <w:spacing w:before="0" w:beforeAutospacing="0" w:after="0" w:afterAutospacing="0"/>
              <w:jc w:val="both"/>
            </w:pPr>
            <w:r w:rsidRPr="009E2619">
              <w:t>Таль электрическая  г/п 3,2тн высота -6м.</w:t>
            </w:r>
          </w:p>
        </w:tc>
        <w:tc>
          <w:tcPr>
            <w:tcW w:w="702" w:type="dxa"/>
          </w:tcPr>
          <w:p w:rsidR="008672B9" w:rsidRPr="009E2619" w:rsidRDefault="008672B9" w:rsidP="004C4511">
            <w:pPr>
              <w:pStyle w:val="af1"/>
              <w:spacing w:before="0" w:beforeAutospacing="0" w:after="0" w:afterAutospacing="0"/>
              <w:jc w:val="center"/>
            </w:pPr>
            <w:r w:rsidRPr="009E2619">
              <w:t>10</w:t>
            </w:r>
          </w:p>
        </w:tc>
        <w:tc>
          <w:tcPr>
            <w:tcW w:w="1598" w:type="dxa"/>
          </w:tcPr>
          <w:p w:rsidR="008672B9" w:rsidRPr="009E2619" w:rsidRDefault="008672B9" w:rsidP="004C4511">
            <w:pPr>
              <w:pStyle w:val="af1"/>
              <w:spacing w:before="0" w:beforeAutospacing="0" w:after="0" w:afterAutospacing="0"/>
              <w:jc w:val="center"/>
            </w:pPr>
            <w:r w:rsidRPr="009E2619">
              <w:t>127 350</w:t>
            </w:r>
          </w:p>
        </w:tc>
        <w:tc>
          <w:tcPr>
            <w:tcW w:w="1598" w:type="dxa"/>
          </w:tcPr>
          <w:p w:rsidR="008672B9" w:rsidRPr="009E2619" w:rsidRDefault="008672B9" w:rsidP="004C4511">
            <w:pPr>
              <w:pStyle w:val="af1"/>
              <w:spacing w:before="0" w:beforeAutospacing="0" w:after="0" w:afterAutospacing="0"/>
              <w:jc w:val="center"/>
            </w:pPr>
            <w:r w:rsidRPr="009E2619">
              <w:t>1 273 500</w:t>
            </w:r>
          </w:p>
        </w:tc>
      </w:tr>
      <w:tr w:rsidR="008672B9" w:rsidRPr="009E2619" w:rsidTr="008672B9">
        <w:tc>
          <w:tcPr>
            <w:tcW w:w="540" w:type="dxa"/>
          </w:tcPr>
          <w:p w:rsidR="008672B9" w:rsidRPr="009E2619" w:rsidRDefault="008672B9" w:rsidP="004C4511">
            <w:pPr>
              <w:pStyle w:val="af1"/>
              <w:spacing w:before="0" w:beforeAutospacing="0" w:after="0" w:afterAutospacing="0"/>
              <w:jc w:val="both"/>
            </w:pPr>
            <w:r w:rsidRPr="009E2619">
              <w:t>2</w:t>
            </w:r>
          </w:p>
        </w:tc>
        <w:tc>
          <w:tcPr>
            <w:tcW w:w="5387" w:type="dxa"/>
          </w:tcPr>
          <w:p w:rsidR="008672B9" w:rsidRPr="009E2619" w:rsidRDefault="008672B9" w:rsidP="004C4511">
            <w:pPr>
              <w:pStyle w:val="af1"/>
              <w:spacing w:before="0" w:beforeAutospacing="0" w:after="0" w:afterAutospacing="0"/>
              <w:jc w:val="both"/>
            </w:pPr>
            <w:r w:rsidRPr="009E2619">
              <w:t>Таль электрическая  г/п 3,2тн высота -12м.</w:t>
            </w:r>
          </w:p>
        </w:tc>
        <w:tc>
          <w:tcPr>
            <w:tcW w:w="702" w:type="dxa"/>
          </w:tcPr>
          <w:p w:rsidR="008672B9" w:rsidRPr="009E2619" w:rsidRDefault="008672B9" w:rsidP="004C4511">
            <w:pPr>
              <w:pStyle w:val="af1"/>
              <w:spacing w:before="0" w:beforeAutospacing="0" w:after="0" w:afterAutospacing="0"/>
              <w:jc w:val="center"/>
            </w:pPr>
            <w:r w:rsidRPr="009E2619">
              <w:t>14</w:t>
            </w:r>
          </w:p>
        </w:tc>
        <w:tc>
          <w:tcPr>
            <w:tcW w:w="1598" w:type="dxa"/>
          </w:tcPr>
          <w:p w:rsidR="008672B9" w:rsidRPr="009E2619" w:rsidRDefault="008672B9" w:rsidP="004C4511">
            <w:pPr>
              <w:pStyle w:val="af1"/>
              <w:spacing w:before="0" w:beforeAutospacing="0" w:after="0" w:afterAutospacing="0"/>
              <w:jc w:val="center"/>
            </w:pPr>
            <w:r w:rsidRPr="009E2619">
              <w:t>134 900</w:t>
            </w:r>
          </w:p>
        </w:tc>
        <w:tc>
          <w:tcPr>
            <w:tcW w:w="1598" w:type="dxa"/>
          </w:tcPr>
          <w:p w:rsidR="008672B9" w:rsidRPr="009E2619" w:rsidRDefault="008672B9" w:rsidP="004C4511">
            <w:pPr>
              <w:pStyle w:val="af1"/>
              <w:spacing w:before="0" w:beforeAutospacing="0" w:after="0" w:afterAutospacing="0"/>
              <w:jc w:val="center"/>
            </w:pPr>
            <w:r w:rsidRPr="009E2619">
              <w:t>1 888 600</w:t>
            </w:r>
          </w:p>
        </w:tc>
      </w:tr>
      <w:tr w:rsidR="008672B9" w:rsidRPr="009E2619" w:rsidTr="008672B9">
        <w:tc>
          <w:tcPr>
            <w:tcW w:w="540" w:type="dxa"/>
          </w:tcPr>
          <w:p w:rsidR="008672B9" w:rsidRPr="009E2619" w:rsidRDefault="008672B9" w:rsidP="004C4511">
            <w:pPr>
              <w:pStyle w:val="af1"/>
              <w:spacing w:before="0" w:beforeAutospacing="0" w:after="0" w:afterAutospacing="0"/>
              <w:jc w:val="both"/>
            </w:pPr>
            <w:r w:rsidRPr="009E2619">
              <w:t>3</w:t>
            </w:r>
          </w:p>
        </w:tc>
        <w:tc>
          <w:tcPr>
            <w:tcW w:w="5387" w:type="dxa"/>
          </w:tcPr>
          <w:p w:rsidR="008672B9" w:rsidRPr="009E2619" w:rsidRDefault="008672B9" w:rsidP="004C4511">
            <w:pPr>
              <w:pStyle w:val="af1"/>
              <w:spacing w:before="0" w:beforeAutospacing="0" w:after="0" w:afterAutospacing="0"/>
              <w:jc w:val="both"/>
            </w:pPr>
            <w:r w:rsidRPr="009E2619">
              <w:t>Таль электрическая  г/п 5 тн высота -6м.</w:t>
            </w:r>
          </w:p>
        </w:tc>
        <w:tc>
          <w:tcPr>
            <w:tcW w:w="702" w:type="dxa"/>
          </w:tcPr>
          <w:p w:rsidR="008672B9" w:rsidRPr="009E2619" w:rsidRDefault="008672B9" w:rsidP="004C4511">
            <w:pPr>
              <w:pStyle w:val="af1"/>
              <w:spacing w:before="0" w:beforeAutospacing="0" w:after="0" w:afterAutospacing="0"/>
              <w:jc w:val="center"/>
            </w:pPr>
            <w:r w:rsidRPr="009E2619">
              <w:t>5</w:t>
            </w:r>
          </w:p>
        </w:tc>
        <w:tc>
          <w:tcPr>
            <w:tcW w:w="1598" w:type="dxa"/>
          </w:tcPr>
          <w:p w:rsidR="008672B9" w:rsidRPr="009E2619" w:rsidRDefault="008672B9" w:rsidP="004C4511">
            <w:pPr>
              <w:pStyle w:val="af1"/>
              <w:spacing w:before="0" w:beforeAutospacing="0" w:after="0" w:afterAutospacing="0"/>
              <w:jc w:val="center"/>
            </w:pPr>
            <w:r w:rsidRPr="009E2619">
              <w:t>153 380</w:t>
            </w:r>
          </w:p>
        </w:tc>
        <w:tc>
          <w:tcPr>
            <w:tcW w:w="1598" w:type="dxa"/>
          </w:tcPr>
          <w:p w:rsidR="008672B9" w:rsidRPr="009E2619" w:rsidRDefault="008672B9" w:rsidP="004C4511">
            <w:pPr>
              <w:pStyle w:val="af1"/>
              <w:spacing w:before="0" w:beforeAutospacing="0" w:after="0" w:afterAutospacing="0"/>
              <w:jc w:val="center"/>
            </w:pPr>
            <w:r w:rsidRPr="009E2619">
              <w:t>766 900</w:t>
            </w:r>
          </w:p>
        </w:tc>
      </w:tr>
      <w:tr w:rsidR="008672B9" w:rsidRPr="009E2619" w:rsidTr="008672B9">
        <w:tc>
          <w:tcPr>
            <w:tcW w:w="540" w:type="dxa"/>
          </w:tcPr>
          <w:p w:rsidR="008672B9" w:rsidRPr="009E2619" w:rsidRDefault="008672B9" w:rsidP="004C4511">
            <w:pPr>
              <w:pStyle w:val="af1"/>
              <w:spacing w:before="0" w:beforeAutospacing="0" w:after="0" w:afterAutospacing="0"/>
              <w:jc w:val="both"/>
            </w:pPr>
            <w:r w:rsidRPr="009E2619">
              <w:t>4</w:t>
            </w:r>
          </w:p>
        </w:tc>
        <w:tc>
          <w:tcPr>
            <w:tcW w:w="5387" w:type="dxa"/>
          </w:tcPr>
          <w:p w:rsidR="008672B9" w:rsidRPr="009E2619" w:rsidRDefault="008672B9" w:rsidP="004C4511">
            <w:pPr>
              <w:pStyle w:val="af1"/>
              <w:spacing w:before="0" w:beforeAutospacing="0" w:after="0" w:afterAutospacing="0"/>
              <w:jc w:val="both"/>
            </w:pPr>
            <w:r w:rsidRPr="009E2619">
              <w:t>Таль электрическая  г/п 5 тн высота -12м.</w:t>
            </w:r>
          </w:p>
        </w:tc>
        <w:tc>
          <w:tcPr>
            <w:tcW w:w="702" w:type="dxa"/>
          </w:tcPr>
          <w:p w:rsidR="008672B9" w:rsidRPr="009E2619" w:rsidRDefault="008672B9" w:rsidP="004C4511">
            <w:pPr>
              <w:pStyle w:val="af1"/>
              <w:spacing w:before="0" w:beforeAutospacing="0" w:after="0" w:afterAutospacing="0"/>
              <w:jc w:val="center"/>
            </w:pPr>
            <w:r w:rsidRPr="009E2619">
              <w:t>28</w:t>
            </w:r>
          </w:p>
        </w:tc>
        <w:tc>
          <w:tcPr>
            <w:tcW w:w="1598" w:type="dxa"/>
          </w:tcPr>
          <w:p w:rsidR="008672B9" w:rsidRPr="009E2619" w:rsidRDefault="008672B9" w:rsidP="004C4511">
            <w:pPr>
              <w:pStyle w:val="af1"/>
              <w:spacing w:before="0" w:beforeAutospacing="0" w:after="0" w:afterAutospacing="0"/>
              <w:jc w:val="center"/>
            </w:pPr>
            <w:r w:rsidRPr="009E2619">
              <w:t>160 730</w:t>
            </w:r>
          </w:p>
        </w:tc>
        <w:tc>
          <w:tcPr>
            <w:tcW w:w="1598" w:type="dxa"/>
          </w:tcPr>
          <w:p w:rsidR="008672B9" w:rsidRPr="009E2619" w:rsidRDefault="008672B9" w:rsidP="004C4511">
            <w:pPr>
              <w:pStyle w:val="af1"/>
              <w:spacing w:before="0" w:beforeAutospacing="0" w:after="0" w:afterAutospacing="0"/>
              <w:jc w:val="center"/>
            </w:pPr>
            <w:r w:rsidRPr="009E2619">
              <w:t>4 500 440</w:t>
            </w:r>
          </w:p>
        </w:tc>
      </w:tr>
      <w:tr w:rsidR="008672B9" w:rsidRPr="009E2619" w:rsidTr="008672B9">
        <w:tc>
          <w:tcPr>
            <w:tcW w:w="540" w:type="dxa"/>
          </w:tcPr>
          <w:p w:rsidR="008672B9" w:rsidRPr="009E2619" w:rsidRDefault="008672B9" w:rsidP="004C4511">
            <w:pPr>
              <w:pStyle w:val="af1"/>
              <w:spacing w:before="0" w:beforeAutospacing="0" w:after="0" w:afterAutospacing="0"/>
              <w:jc w:val="both"/>
            </w:pPr>
            <w:r w:rsidRPr="009E2619">
              <w:t>5</w:t>
            </w:r>
          </w:p>
        </w:tc>
        <w:tc>
          <w:tcPr>
            <w:tcW w:w="5387" w:type="dxa"/>
          </w:tcPr>
          <w:p w:rsidR="008672B9" w:rsidRPr="009E2619" w:rsidRDefault="008672B9" w:rsidP="004C4511">
            <w:pPr>
              <w:pStyle w:val="af1"/>
              <w:spacing w:before="0" w:beforeAutospacing="0" w:after="0" w:afterAutospacing="0"/>
              <w:jc w:val="both"/>
            </w:pPr>
            <w:r w:rsidRPr="009E2619">
              <w:t>Таль электрическая  г/п 6,3 тн высота -6м.</w:t>
            </w:r>
          </w:p>
        </w:tc>
        <w:tc>
          <w:tcPr>
            <w:tcW w:w="702" w:type="dxa"/>
          </w:tcPr>
          <w:p w:rsidR="008672B9" w:rsidRPr="009E2619" w:rsidRDefault="008672B9" w:rsidP="004C4511">
            <w:pPr>
              <w:pStyle w:val="af1"/>
              <w:spacing w:before="0" w:beforeAutospacing="0" w:after="0" w:afterAutospacing="0"/>
              <w:jc w:val="center"/>
            </w:pPr>
            <w:r w:rsidRPr="009E2619">
              <w:t>30</w:t>
            </w:r>
          </w:p>
        </w:tc>
        <w:tc>
          <w:tcPr>
            <w:tcW w:w="1598" w:type="dxa"/>
          </w:tcPr>
          <w:p w:rsidR="008672B9" w:rsidRPr="009E2619" w:rsidRDefault="008672B9" w:rsidP="004C4511">
            <w:pPr>
              <w:pStyle w:val="af1"/>
              <w:spacing w:before="0" w:beforeAutospacing="0" w:after="0" w:afterAutospacing="0"/>
              <w:jc w:val="center"/>
            </w:pPr>
            <w:r w:rsidRPr="009E2619">
              <w:t>212 300</w:t>
            </w:r>
          </w:p>
        </w:tc>
        <w:tc>
          <w:tcPr>
            <w:tcW w:w="1598" w:type="dxa"/>
          </w:tcPr>
          <w:p w:rsidR="008672B9" w:rsidRPr="009E2619" w:rsidRDefault="008672B9" w:rsidP="004C4511">
            <w:pPr>
              <w:pStyle w:val="af1"/>
              <w:spacing w:before="0" w:beforeAutospacing="0" w:after="0" w:afterAutospacing="0"/>
              <w:jc w:val="center"/>
            </w:pPr>
            <w:r w:rsidRPr="009E2619">
              <w:t>6 369 000</w:t>
            </w:r>
          </w:p>
        </w:tc>
      </w:tr>
      <w:tr w:rsidR="008672B9" w:rsidRPr="009E2619" w:rsidTr="008672B9">
        <w:tc>
          <w:tcPr>
            <w:tcW w:w="540" w:type="dxa"/>
          </w:tcPr>
          <w:p w:rsidR="008672B9" w:rsidRPr="009E2619" w:rsidRDefault="008672B9" w:rsidP="004C4511">
            <w:pPr>
              <w:pStyle w:val="af1"/>
              <w:spacing w:before="0" w:beforeAutospacing="0" w:after="0" w:afterAutospacing="0"/>
              <w:jc w:val="both"/>
            </w:pPr>
            <w:r w:rsidRPr="009E2619">
              <w:t>6</w:t>
            </w:r>
          </w:p>
        </w:tc>
        <w:tc>
          <w:tcPr>
            <w:tcW w:w="5387" w:type="dxa"/>
          </w:tcPr>
          <w:p w:rsidR="008672B9" w:rsidRPr="009E2619" w:rsidRDefault="008672B9" w:rsidP="004C4511">
            <w:pPr>
              <w:pStyle w:val="af1"/>
              <w:spacing w:before="0" w:beforeAutospacing="0" w:after="0" w:afterAutospacing="0"/>
              <w:jc w:val="both"/>
            </w:pPr>
            <w:r w:rsidRPr="009E2619">
              <w:t>Таль электрическая  г/п 10 тн высота -6м.</w:t>
            </w:r>
          </w:p>
        </w:tc>
        <w:tc>
          <w:tcPr>
            <w:tcW w:w="702" w:type="dxa"/>
          </w:tcPr>
          <w:p w:rsidR="008672B9" w:rsidRPr="009E2619" w:rsidRDefault="008672B9" w:rsidP="004C4511">
            <w:pPr>
              <w:pStyle w:val="af1"/>
              <w:spacing w:before="0" w:beforeAutospacing="0" w:after="0" w:afterAutospacing="0"/>
              <w:jc w:val="center"/>
            </w:pPr>
            <w:r w:rsidRPr="009E2619">
              <w:t>10</w:t>
            </w:r>
          </w:p>
        </w:tc>
        <w:tc>
          <w:tcPr>
            <w:tcW w:w="1598" w:type="dxa"/>
          </w:tcPr>
          <w:p w:rsidR="008672B9" w:rsidRPr="009E2619" w:rsidRDefault="008672B9" w:rsidP="004C4511">
            <w:pPr>
              <w:pStyle w:val="af1"/>
              <w:spacing w:before="0" w:beforeAutospacing="0" w:after="0" w:afterAutospacing="0"/>
              <w:jc w:val="center"/>
            </w:pPr>
            <w:r w:rsidRPr="009E2619">
              <w:t>243 500</w:t>
            </w:r>
          </w:p>
        </w:tc>
        <w:tc>
          <w:tcPr>
            <w:tcW w:w="1598" w:type="dxa"/>
          </w:tcPr>
          <w:p w:rsidR="008672B9" w:rsidRPr="009E2619" w:rsidRDefault="008672B9" w:rsidP="004C4511">
            <w:pPr>
              <w:pStyle w:val="af1"/>
              <w:spacing w:before="0" w:beforeAutospacing="0" w:after="0" w:afterAutospacing="0"/>
              <w:jc w:val="center"/>
            </w:pPr>
            <w:r w:rsidRPr="009E2619">
              <w:t>2 435 000</w:t>
            </w:r>
          </w:p>
        </w:tc>
      </w:tr>
      <w:tr w:rsidR="008672B9" w:rsidRPr="009E2619" w:rsidTr="008672B9">
        <w:tc>
          <w:tcPr>
            <w:tcW w:w="540" w:type="dxa"/>
          </w:tcPr>
          <w:p w:rsidR="008672B9" w:rsidRPr="009E2619" w:rsidRDefault="008672B9" w:rsidP="004C4511">
            <w:pPr>
              <w:pStyle w:val="af1"/>
              <w:spacing w:before="0" w:beforeAutospacing="0" w:after="0" w:afterAutospacing="0"/>
              <w:jc w:val="both"/>
            </w:pPr>
            <w:r w:rsidRPr="009E2619">
              <w:t>7</w:t>
            </w:r>
          </w:p>
        </w:tc>
        <w:tc>
          <w:tcPr>
            <w:tcW w:w="5387" w:type="dxa"/>
          </w:tcPr>
          <w:p w:rsidR="008672B9" w:rsidRPr="009E2619" w:rsidRDefault="008672B9" w:rsidP="004C4511">
            <w:pPr>
              <w:pStyle w:val="af1"/>
              <w:spacing w:before="0" w:beforeAutospacing="0" w:after="0" w:afterAutospacing="0"/>
              <w:jc w:val="both"/>
            </w:pPr>
            <w:r w:rsidRPr="009E2619">
              <w:t>Таль электрическая  г/п 10 тн высота -12м.</w:t>
            </w:r>
          </w:p>
        </w:tc>
        <w:tc>
          <w:tcPr>
            <w:tcW w:w="702" w:type="dxa"/>
          </w:tcPr>
          <w:p w:rsidR="008672B9" w:rsidRPr="009E2619" w:rsidRDefault="008672B9" w:rsidP="004C4511">
            <w:pPr>
              <w:pStyle w:val="af1"/>
              <w:spacing w:before="0" w:beforeAutospacing="0" w:after="0" w:afterAutospacing="0"/>
              <w:jc w:val="center"/>
            </w:pPr>
            <w:r w:rsidRPr="009E2619">
              <w:t>10</w:t>
            </w:r>
          </w:p>
        </w:tc>
        <w:tc>
          <w:tcPr>
            <w:tcW w:w="1598" w:type="dxa"/>
          </w:tcPr>
          <w:p w:rsidR="008672B9" w:rsidRPr="009E2619" w:rsidRDefault="008672B9" w:rsidP="004C4511">
            <w:pPr>
              <w:pStyle w:val="af1"/>
              <w:spacing w:before="0" w:beforeAutospacing="0" w:after="0" w:afterAutospacing="0"/>
              <w:jc w:val="center"/>
            </w:pPr>
            <w:r w:rsidRPr="009E2619">
              <w:t>252 040</w:t>
            </w:r>
          </w:p>
        </w:tc>
        <w:tc>
          <w:tcPr>
            <w:tcW w:w="1598" w:type="dxa"/>
          </w:tcPr>
          <w:p w:rsidR="008672B9" w:rsidRPr="009E2619" w:rsidRDefault="008672B9" w:rsidP="004C4511">
            <w:pPr>
              <w:pStyle w:val="af1"/>
              <w:spacing w:before="0" w:beforeAutospacing="0" w:after="0" w:afterAutospacing="0"/>
              <w:jc w:val="center"/>
            </w:pPr>
            <w:r w:rsidRPr="009E2619">
              <w:t>2 520 400</w:t>
            </w:r>
          </w:p>
        </w:tc>
      </w:tr>
      <w:tr w:rsidR="008672B9" w:rsidRPr="009E2619" w:rsidTr="008672B9">
        <w:tc>
          <w:tcPr>
            <w:tcW w:w="540" w:type="dxa"/>
          </w:tcPr>
          <w:p w:rsidR="008672B9" w:rsidRPr="009E2619" w:rsidRDefault="008672B9" w:rsidP="004C4511">
            <w:pPr>
              <w:pStyle w:val="af1"/>
              <w:spacing w:before="0" w:beforeAutospacing="0" w:after="0" w:afterAutospacing="0"/>
              <w:jc w:val="both"/>
            </w:pPr>
            <w:r w:rsidRPr="009E2619">
              <w:t xml:space="preserve">8 </w:t>
            </w:r>
          </w:p>
        </w:tc>
        <w:tc>
          <w:tcPr>
            <w:tcW w:w="5387" w:type="dxa"/>
          </w:tcPr>
          <w:p w:rsidR="008672B9" w:rsidRPr="009E2619" w:rsidRDefault="008672B9" w:rsidP="004C4511">
            <w:pPr>
              <w:pStyle w:val="af1"/>
              <w:spacing w:before="0" w:beforeAutospacing="0" w:after="0" w:afterAutospacing="0"/>
              <w:jc w:val="both"/>
            </w:pPr>
            <w:r w:rsidRPr="009E2619">
              <w:t>ИТОГО талей электрических:</w:t>
            </w:r>
          </w:p>
        </w:tc>
        <w:tc>
          <w:tcPr>
            <w:tcW w:w="702" w:type="dxa"/>
          </w:tcPr>
          <w:p w:rsidR="008672B9" w:rsidRPr="009E2619" w:rsidRDefault="008672B9" w:rsidP="004C4511">
            <w:pPr>
              <w:pStyle w:val="af1"/>
              <w:spacing w:before="0" w:beforeAutospacing="0" w:after="0" w:afterAutospacing="0"/>
              <w:jc w:val="center"/>
            </w:pPr>
            <w:r w:rsidRPr="009E2619">
              <w:t>107</w:t>
            </w:r>
          </w:p>
        </w:tc>
        <w:tc>
          <w:tcPr>
            <w:tcW w:w="1598" w:type="dxa"/>
          </w:tcPr>
          <w:p w:rsidR="008672B9" w:rsidRPr="009E2619" w:rsidRDefault="008672B9" w:rsidP="004C4511">
            <w:pPr>
              <w:pStyle w:val="af1"/>
              <w:spacing w:before="0" w:beforeAutospacing="0" w:after="0" w:afterAutospacing="0"/>
              <w:jc w:val="center"/>
            </w:pPr>
          </w:p>
        </w:tc>
        <w:tc>
          <w:tcPr>
            <w:tcW w:w="1598" w:type="dxa"/>
          </w:tcPr>
          <w:p w:rsidR="008672B9" w:rsidRPr="009E2619" w:rsidRDefault="008672B9" w:rsidP="004C4511">
            <w:pPr>
              <w:pStyle w:val="af1"/>
              <w:spacing w:before="0" w:beforeAutospacing="0" w:after="0" w:afterAutospacing="0"/>
              <w:jc w:val="center"/>
            </w:pPr>
            <w:r w:rsidRPr="009E2619">
              <w:t>19 753 840</w:t>
            </w:r>
          </w:p>
        </w:tc>
      </w:tr>
    </w:tbl>
    <w:p w:rsidR="00436DE7" w:rsidRDefault="00436DE7" w:rsidP="00436DE7">
      <w:pPr>
        <w:pStyle w:val="af1"/>
        <w:spacing w:before="0" w:beforeAutospacing="0" w:after="0" w:afterAutospacing="0" w:line="360" w:lineRule="auto"/>
        <w:ind w:firstLine="709"/>
        <w:jc w:val="both"/>
        <w:rPr>
          <w:sz w:val="28"/>
          <w:szCs w:val="28"/>
        </w:rPr>
      </w:pPr>
    </w:p>
    <w:p w:rsidR="00436DE7" w:rsidRDefault="00436DE7" w:rsidP="00436DE7">
      <w:pPr>
        <w:pStyle w:val="af1"/>
        <w:spacing w:before="0" w:beforeAutospacing="0" w:after="0" w:afterAutospacing="0" w:line="360" w:lineRule="auto"/>
        <w:jc w:val="both"/>
        <w:rPr>
          <w:sz w:val="28"/>
          <w:szCs w:val="28"/>
        </w:rPr>
      </w:pPr>
      <w:r>
        <w:rPr>
          <w:sz w:val="28"/>
          <w:szCs w:val="28"/>
        </w:rPr>
        <w:t>План продаж рассчитывается исходя из цен действующего прайса ООО ТПА-С.</w:t>
      </w:r>
    </w:p>
    <w:p w:rsidR="00DF48FA" w:rsidRDefault="00DF48FA" w:rsidP="000511CE">
      <w:pPr>
        <w:pStyle w:val="af1"/>
        <w:spacing w:before="0" w:beforeAutospacing="0" w:after="0" w:afterAutospacing="0" w:line="360" w:lineRule="auto"/>
        <w:ind w:firstLine="709"/>
        <w:jc w:val="right"/>
        <w:rPr>
          <w:sz w:val="28"/>
          <w:szCs w:val="28"/>
        </w:rPr>
      </w:pPr>
    </w:p>
    <w:p w:rsidR="000511CE" w:rsidRDefault="00DF48FA" w:rsidP="00DF48FA">
      <w:pPr>
        <w:pStyle w:val="af1"/>
        <w:spacing w:before="0" w:beforeAutospacing="0" w:after="0" w:afterAutospacing="0" w:line="360" w:lineRule="auto"/>
        <w:rPr>
          <w:sz w:val="28"/>
          <w:szCs w:val="28"/>
        </w:rPr>
      </w:pPr>
      <w:r>
        <w:rPr>
          <w:sz w:val="28"/>
          <w:szCs w:val="28"/>
        </w:rPr>
        <w:t xml:space="preserve">Таблица 5 - </w:t>
      </w:r>
      <w:r w:rsidR="000511CE">
        <w:rPr>
          <w:sz w:val="28"/>
          <w:szCs w:val="28"/>
        </w:rPr>
        <w:t xml:space="preserve">План материальных затрат  на Апрель 2013г. </w:t>
      </w:r>
    </w:p>
    <w:tbl>
      <w:tblPr>
        <w:tblStyle w:val="a6"/>
        <w:tblW w:w="9782" w:type="dxa"/>
        <w:tblInd w:w="-176" w:type="dxa"/>
        <w:tblLayout w:type="fixed"/>
        <w:tblLook w:val="04A0"/>
      </w:tblPr>
      <w:tblGrid>
        <w:gridCol w:w="540"/>
        <w:gridCol w:w="5414"/>
        <w:gridCol w:w="701"/>
        <w:gridCol w:w="1652"/>
        <w:gridCol w:w="1475"/>
      </w:tblGrid>
      <w:tr w:rsidR="000511CE" w:rsidRPr="009E2619" w:rsidTr="004C4511">
        <w:tc>
          <w:tcPr>
            <w:tcW w:w="540" w:type="dxa"/>
            <w:vAlign w:val="center"/>
          </w:tcPr>
          <w:p w:rsidR="000511CE" w:rsidRPr="009E2619" w:rsidRDefault="000511CE" w:rsidP="00927605">
            <w:pPr>
              <w:pStyle w:val="af1"/>
              <w:spacing w:before="0" w:beforeAutospacing="0" w:after="0" w:afterAutospacing="0" w:line="360" w:lineRule="auto"/>
              <w:jc w:val="center"/>
            </w:pPr>
            <w:r w:rsidRPr="009E2619">
              <w:lastRenderedPageBreak/>
              <w:t>№ п/п</w:t>
            </w:r>
          </w:p>
        </w:tc>
        <w:tc>
          <w:tcPr>
            <w:tcW w:w="5414" w:type="dxa"/>
            <w:vAlign w:val="center"/>
          </w:tcPr>
          <w:p w:rsidR="000511CE" w:rsidRPr="009E2619" w:rsidRDefault="000511CE" w:rsidP="00927605">
            <w:pPr>
              <w:pStyle w:val="af1"/>
              <w:spacing w:before="0" w:beforeAutospacing="0" w:after="0" w:afterAutospacing="0" w:line="360" w:lineRule="auto"/>
              <w:jc w:val="center"/>
            </w:pPr>
            <w:r w:rsidRPr="009E2619">
              <w:t>Наименование</w:t>
            </w:r>
          </w:p>
        </w:tc>
        <w:tc>
          <w:tcPr>
            <w:tcW w:w="701" w:type="dxa"/>
            <w:vAlign w:val="center"/>
          </w:tcPr>
          <w:p w:rsidR="000511CE" w:rsidRPr="009E2619" w:rsidRDefault="000511CE" w:rsidP="00927605">
            <w:pPr>
              <w:pStyle w:val="af1"/>
              <w:spacing w:before="0" w:beforeAutospacing="0" w:after="0" w:afterAutospacing="0" w:line="360" w:lineRule="auto"/>
              <w:jc w:val="center"/>
            </w:pPr>
            <w:r w:rsidRPr="009E2619">
              <w:t>Кол-во, шт.</w:t>
            </w:r>
          </w:p>
        </w:tc>
        <w:tc>
          <w:tcPr>
            <w:tcW w:w="1652" w:type="dxa"/>
            <w:vAlign w:val="center"/>
          </w:tcPr>
          <w:p w:rsidR="000511CE" w:rsidRPr="009E2619" w:rsidRDefault="000511CE" w:rsidP="00927605">
            <w:pPr>
              <w:pStyle w:val="af1"/>
              <w:spacing w:before="0" w:beforeAutospacing="0" w:after="0" w:afterAutospacing="0" w:line="360" w:lineRule="auto"/>
              <w:jc w:val="center"/>
            </w:pPr>
            <w:r w:rsidRPr="009E2619">
              <w:t>Материалоемкость на единицу, руб</w:t>
            </w:r>
          </w:p>
        </w:tc>
        <w:tc>
          <w:tcPr>
            <w:tcW w:w="1475" w:type="dxa"/>
          </w:tcPr>
          <w:p w:rsidR="000511CE" w:rsidRPr="009E2619" w:rsidRDefault="000511CE" w:rsidP="00927605">
            <w:pPr>
              <w:pStyle w:val="af1"/>
              <w:spacing w:before="0" w:beforeAutospacing="0" w:after="0" w:afterAutospacing="0" w:line="360" w:lineRule="auto"/>
              <w:jc w:val="center"/>
            </w:pPr>
            <w:r w:rsidRPr="009E2619">
              <w:t>Итого материала, руб</w:t>
            </w:r>
          </w:p>
        </w:tc>
      </w:tr>
      <w:tr w:rsidR="009E2619" w:rsidRPr="009E2619" w:rsidTr="004C4511">
        <w:tc>
          <w:tcPr>
            <w:tcW w:w="540" w:type="dxa"/>
          </w:tcPr>
          <w:p w:rsidR="000511CE" w:rsidRPr="009E2619" w:rsidRDefault="000511CE" w:rsidP="004C4511">
            <w:pPr>
              <w:pStyle w:val="af1"/>
              <w:spacing w:before="0" w:beforeAutospacing="0" w:after="0" w:afterAutospacing="0"/>
              <w:jc w:val="center"/>
            </w:pPr>
            <w:r w:rsidRPr="009E2619">
              <w:t>1</w:t>
            </w:r>
          </w:p>
        </w:tc>
        <w:tc>
          <w:tcPr>
            <w:tcW w:w="5414" w:type="dxa"/>
          </w:tcPr>
          <w:p w:rsidR="000511CE" w:rsidRPr="009E2619" w:rsidRDefault="000511CE" w:rsidP="004C4511">
            <w:pPr>
              <w:pStyle w:val="af1"/>
              <w:spacing w:before="0" w:beforeAutospacing="0" w:after="0" w:afterAutospacing="0"/>
            </w:pPr>
            <w:r w:rsidRPr="009E2619">
              <w:t>Таль электрическая  г/п 3,2тн высота -6м.</w:t>
            </w:r>
          </w:p>
        </w:tc>
        <w:tc>
          <w:tcPr>
            <w:tcW w:w="701" w:type="dxa"/>
          </w:tcPr>
          <w:p w:rsidR="000511CE" w:rsidRPr="009E2619" w:rsidRDefault="000511CE" w:rsidP="004C4511">
            <w:pPr>
              <w:pStyle w:val="af1"/>
              <w:spacing w:before="0" w:beforeAutospacing="0" w:after="0" w:afterAutospacing="0"/>
              <w:jc w:val="center"/>
            </w:pPr>
            <w:r w:rsidRPr="009E2619">
              <w:t>10</w:t>
            </w:r>
          </w:p>
        </w:tc>
        <w:tc>
          <w:tcPr>
            <w:tcW w:w="1652" w:type="dxa"/>
          </w:tcPr>
          <w:p w:rsidR="000511CE" w:rsidRPr="009E2619" w:rsidRDefault="000511CE" w:rsidP="004C4511">
            <w:pPr>
              <w:pStyle w:val="af1"/>
              <w:spacing w:before="0" w:beforeAutospacing="0" w:after="0" w:afterAutospacing="0"/>
              <w:jc w:val="center"/>
            </w:pPr>
            <w:r w:rsidRPr="009E2619">
              <w:t>55</w:t>
            </w:r>
            <w:r w:rsidR="00927605">
              <w:t xml:space="preserve"> </w:t>
            </w:r>
            <w:r w:rsidRPr="009E2619">
              <w:t>100</w:t>
            </w:r>
          </w:p>
        </w:tc>
        <w:tc>
          <w:tcPr>
            <w:tcW w:w="1475" w:type="dxa"/>
          </w:tcPr>
          <w:p w:rsidR="000511CE" w:rsidRPr="009E2619" w:rsidRDefault="000511CE" w:rsidP="004C4511">
            <w:pPr>
              <w:pStyle w:val="af1"/>
              <w:spacing w:before="0" w:beforeAutospacing="0" w:after="0" w:afterAutospacing="0"/>
              <w:jc w:val="center"/>
            </w:pPr>
            <w:r w:rsidRPr="009E2619">
              <w:t>551 000</w:t>
            </w:r>
          </w:p>
        </w:tc>
      </w:tr>
      <w:tr w:rsidR="009E2619" w:rsidRPr="009E2619" w:rsidTr="004C4511">
        <w:tc>
          <w:tcPr>
            <w:tcW w:w="540" w:type="dxa"/>
          </w:tcPr>
          <w:p w:rsidR="000511CE" w:rsidRPr="009E2619" w:rsidRDefault="000511CE" w:rsidP="004C4511">
            <w:pPr>
              <w:pStyle w:val="af1"/>
              <w:spacing w:before="0" w:beforeAutospacing="0" w:after="0" w:afterAutospacing="0"/>
              <w:jc w:val="center"/>
            </w:pPr>
            <w:r w:rsidRPr="009E2619">
              <w:t>2</w:t>
            </w:r>
          </w:p>
        </w:tc>
        <w:tc>
          <w:tcPr>
            <w:tcW w:w="5414" w:type="dxa"/>
          </w:tcPr>
          <w:p w:rsidR="000511CE" w:rsidRPr="009E2619" w:rsidRDefault="000511CE" w:rsidP="004C4511">
            <w:pPr>
              <w:pStyle w:val="af1"/>
              <w:spacing w:before="0" w:beforeAutospacing="0" w:after="0" w:afterAutospacing="0"/>
            </w:pPr>
            <w:r w:rsidRPr="009E2619">
              <w:t>Таль электрическая  г/п 3,2тн высота -12м.</w:t>
            </w:r>
          </w:p>
        </w:tc>
        <w:tc>
          <w:tcPr>
            <w:tcW w:w="701" w:type="dxa"/>
          </w:tcPr>
          <w:p w:rsidR="000511CE" w:rsidRPr="009E2619" w:rsidRDefault="000511CE" w:rsidP="004C4511">
            <w:pPr>
              <w:pStyle w:val="af1"/>
              <w:spacing w:before="0" w:beforeAutospacing="0" w:after="0" w:afterAutospacing="0"/>
              <w:jc w:val="center"/>
            </w:pPr>
            <w:r w:rsidRPr="009E2619">
              <w:t>14</w:t>
            </w:r>
          </w:p>
        </w:tc>
        <w:tc>
          <w:tcPr>
            <w:tcW w:w="1652" w:type="dxa"/>
          </w:tcPr>
          <w:p w:rsidR="000511CE" w:rsidRPr="009E2619" w:rsidRDefault="000511CE" w:rsidP="004C4511">
            <w:pPr>
              <w:pStyle w:val="af1"/>
              <w:spacing w:before="0" w:beforeAutospacing="0" w:after="0" w:afterAutospacing="0"/>
              <w:jc w:val="center"/>
            </w:pPr>
            <w:r w:rsidRPr="009E2619">
              <w:t>56</w:t>
            </w:r>
            <w:r w:rsidR="00927605">
              <w:t xml:space="preserve"> </w:t>
            </w:r>
            <w:r w:rsidRPr="009E2619">
              <w:t>300</w:t>
            </w:r>
          </w:p>
        </w:tc>
        <w:tc>
          <w:tcPr>
            <w:tcW w:w="1475" w:type="dxa"/>
          </w:tcPr>
          <w:p w:rsidR="000511CE" w:rsidRPr="009E2619" w:rsidRDefault="000511CE" w:rsidP="004C4511">
            <w:pPr>
              <w:pStyle w:val="af1"/>
              <w:spacing w:before="0" w:beforeAutospacing="0" w:after="0" w:afterAutospacing="0"/>
              <w:jc w:val="center"/>
            </w:pPr>
            <w:r w:rsidRPr="009E2619">
              <w:t>788 200</w:t>
            </w:r>
          </w:p>
        </w:tc>
      </w:tr>
      <w:tr w:rsidR="009E2619" w:rsidRPr="009E2619" w:rsidTr="004C4511">
        <w:tc>
          <w:tcPr>
            <w:tcW w:w="540" w:type="dxa"/>
          </w:tcPr>
          <w:p w:rsidR="000511CE" w:rsidRPr="009E2619" w:rsidRDefault="000511CE" w:rsidP="004C4511">
            <w:pPr>
              <w:pStyle w:val="af1"/>
              <w:spacing w:before="0" w:beforeAutospacing="0" w:after="0" w:afterAutospacing="0"/>
              <w:jc w:val="center"/>
            </w:pPr>
            <w:r w:rsidRPr="009E2619">
              <w:t>3</w:t>
            </w:r>
          </w:p>
        </w:tc>
        <w:tc>
          <w:tcPr>
            <w:tcW w:w="5414" w:type="dxa"/>
          </w:tcPr>
          <w:p w:rsidR="000511CE" w:rsidRPr="009E2619" w:rsidRDefault="000511CE" w:rsidP="004C4511">
            <w:pPr>
              <w:pStyle w:val="af1"/>
              <w:spacing w:before="0" w:beforeAutospacing="0" w:after="0" w:afterAutospacing="0"/>
            </w:pPr>
            <w:r w:rsidRPr="009E2619">
              <w:t>Таль электрическая  г/п 5 тн высота -6м.</w:t>
            </w:r>
          </w:p>
        </w:tc>
        <w:tc>
          <w:tcPr>
            <w:tcW w:w="701" w:type="dxa"/>
          </w:tcPr>
          <w:p w:rsidR="000511CE" w:rsidRPr="009E2619" w:rsidRDefault="000511CE" w:rsidP="004C4511">
            <w:pPr>
              <w:pStyle w:val="af1"/>
              <w:spacing w:before="0" w:beforeAutospacing="0" w:after="0" w:afterAutospacing="0"/>
              <w:jc w:val="center"/>
            </w:pPr>
            <w:r w:rsidRPr="009E2619">
              <w:t>5</w:t>
            </w:r>
          </w:p>
        </w:tc>
        <w:tc>
          <w:tcPr>
            <w:tcW w:w="1652" w:type="dxa"/>
          </w:tcPr>
          <w:p w:rsidR="000511CE" w:rsidRPr="009E2619" w:rsidRDefault="000511CE" w:rsidP="004C4511">
            <w:pPr>
              <w:pStyle w:val="af1"/>
              <w:spacing w:before="0" w:beforeAutospacing="0" w:after="0" w:afterAutospacing="0"/>
              <w:jc w:val="center"/>
            </w:pPr>
            <w:r w:rsidRPr="009E2619">
              <w:t>62</w:t>
            </w:r>
            <w:r w:rsidR="00927605">
              <w:t xml:space="preserve"> </w:t>
            </w:r>
            <w:r w:rsidRPr="009E2619">
              <w:t>800</w:t>
            </w:r>
          </w:p>
        </w:tc>
        <w:tc>
          <w:tcPr>
            <w:tcW w:w="1475" w:type="dxa"/>
          </w:tcPr>
          <w:p w:rsidR="000511CE" w:rsidRPr="009E2619" w:rsidRDefault="000511CE" w:rsidP="004C4511">
            <w:pPr>
              <w:pStyle w:val="af1"/>
              <w:spacing w:before="0" w:beforeAutospacing="0" w:after="0" w:afterAutospacing="0"/>
              <w:jc w:val="center"/>
            </w:pPr>
            <w:r w:rsidRPr="009E2619">
              <w:t>314 000</w:t>
            </w:r>
          </w:p>
        </w:tc>
      </w:tr>
      <w:tr w:rsidR="009E2619" w:rsidRPr="009E2619" w:rsidTr="004C4511">
        <w:tc>
          <w:tcPr>
            <w:tcW w:w="540" w:type="dxa"/>
          </w:tcPr>
          <w:p w:rsidR="000511CE" w:rsidRPr="009E2619" w:rsidRDefault="000511CE" w:rsidP="004C4511">
            <w:pPr>
              <w:pStyle w:val="af1"/>
              <w:spacing w:before="0" w:beforeAutospacing="0" w:after="0" w:afterAutospacing="0"/>
              <w:jc w:val="center"/>
            </w:pPr>
            <w:r w:rsidRPr="009E2619">
              <w:t>4</w:t>
            </w:r>
          </w:p>
        </w:tc>
        <w:tc>
          <w:tcPr>
            <w:tcW w:w="5414" w:type="dxa"/>
          </w:tcPr>
          <w:p w:rsidR="000511CE" w:rsidRPr="009E2619" w:rsidRDefault="000511CE" w:rsidP="004C4511">
            <w:pPr>
              <w:pStyle w:val="af1"/>
              <w:spacing w:before="0" w:beforeAutospacing="0" w:after="0" w:afterAutospacing="0"/>
            </w:pPr>
            <w:r w:rsidRPr="009E2619">
              <w:t>Таль электрическая  г/п 5 тн высота -12м.</w:t>
            </w:r>
          </w:p>
        </w:tc>
        <w:tc>
          <w:tcPr>
            <w:tcW w:w="701" w:type="dxa"/>
          </w:tcPr>
          <w:p w:rsidR="000511CE" w:rsidRPr="009E2619" w:rsidRDefault="000511CE" w:rsidP="004C4511">
            <w:pPr>
              <w:pStyle w:val="af1"/>
              <w:spacing w:before="0" w:beforeAutospacing="0" w:after="0" w:afterAutospacing="0"/>
              <w:jc w:val="center"/>
            </w:pPr>
            <w:r w:rsidRPr="009E2619">
              <w:t>28</w:t>
            </w:r>
          </w:p>
        </w:tc>
        <w:tc>
          <w:tcPr>
            <w:tcW w:w="1652" w:type="dxa"/>
          </w:tcPr>
          <w:p w:rsidR="000511CE" w:rsidRPr="009E2619" w:rsidRDefault="000511CE" w:rsidP="004C4511">
            <w:pPr>
              <w:pStyle w:val="af1"/>
              <w:spacing w:before="0" w:beforeAutospacing="0" w:after="0" w:afterAutospacing="0"/>
              <w:jc w:val="center"/>
            </w:pPr>
            <w:r w:rsidRPr="009E2619">
              <w:t>68</w:t>
            </w:r>
            <w:r w:rsidR="00927605">
              <w:t xml:space="preserve"> </w:t>
            </w:r>
            <w:r w:rsidRPr="009E2619">
              <w:t>300</w:t>
            </w:r>
          </w:p>
        </w:tc>
        <w:tc>
          <w:tcPr>
            <w:tcW w:w="1475" w:type="dxa"/>
          </w:tcPr>
          <w:p w:rsidR="000511CE" w:rsidRPr="009E2619" w:rsidRDefault="00E555FF" w:rsidP="004C4511">
            <w:pPr>
              <w:pStyle w:val="af1"/>
              <w:spacing w:before="0" w:beforeAutospacing="0" w:after="0" w:afterAutospacing="0"/>
              <w:jc w:val="center"/>
            </w:pPr>
            <w:r>
              <w:t>1 912 400</w:t>
            </w:r>
          </w:p>
        </w:tc>
      </w:tr>
      <w:tr w:rsidR="009E2619" w:rsidRPr="009E2619" w:rsidTr="004C4511">
        <w:tc>
          <w:tcPr>
            <w:tcW w:w="540" w:type="dxa"/>
          </w:tcPr>
          <w:p w:rsidR="000511CE" w:rsidRPr="009E2619" w:rsidRDefault="000511CE" w:rsidP="004C4511">
            <w:pPr>
              <w:pStyle w:val="af1"/>
              <w:spacing w:before="0" w:beforeAutospacing="0" w:after="0" w:afterAutospacing="0"/>
              <w:jc w:val="center"/>
            </w:pPr>
            <w:r w:rsidRPr="009E2619">
              <w:t>5</w:t>
            </w:r>
          </w:p>
        </w:tc>
        <w:tc>
          <w:tcPr>
            <w:tcW w:w="5414" w:type="dxa"/>
          </w:tcPr>
          <w:p w:rsidR="000511CE" w:rsidRPr="009E2619" w:rsidRDefault="000511CE" w:rsidP="004C4511">
            <w:pPr>
              <w:pStyle w:val="af1"/>
              <w:spacing w:before="0" w:beforeAutospacing="0" w:after="0" w:afterAutospacing="0"/>
            </w:pPr>
            <w:r w:rsidRPr="009E2619">
              <w:t>Таль электрическая  г/п 6,3 тн высота -6м.</w:t>
            </w:r>
          </w:p>
        </w:tc>
        <w:tc>
          <w:tcPr>
            <w:tcW w:w="701" w:type="dxa"/>
          </w:tcPr>
          <w:p w:rsidR="000511CE" w:rsidRPr="009E2619" w:rsidRDefault="000511CE" w:rsidP="004C4511">
            <w:pPr>
              <w:pStyle w:val="af1"/>
              <w:spacing w:before="0" w:beforeAutospacing="0" w:after="0" w:afterAutospacing="0"/>
              <w:jc w:val="center"/>
            </w:pPr>
            <w:r w:rsidRPr="009E2619">
              <w:t>30</w:t>
            </w:r>
          </w:p>
        </w:tc>
        <w:tc>
          <w:tcPr>
            <w:tcW w:w="1652" w:type="dxa"/>
          </w:tcPr>
          <w:p w:rsidR="000511CE" w:rsidRPr="009E2619" w:rsidRDefault="000511CE" w:rsidP="004C4511">
            <w:pPr>
              <w:pStyle w:val="af1"/>
              <w:spacing w:before="0" w:beforeAutospacing="0" w:after="0" w:afterAutospacing="0"/>
              <w:jc w:val="center"/>
            </w:pPr>
            <w:r w:rsidRPr="009E2619">
              <w:t>95 530</w:t>
            </w:r>
          </w:p>
        </w:tc>
        <w:tc>
          <w:tcPr>
            <w:tcW w:w="1475" w:type="dxa"/>
          </w:tcPr>
          <w:p w:rsidR="000511CE" w:rsidRPr="009E2619" w:rsidRDefault="000511CE" w:rsidP="004C4511">
            <w:pPr>
              <w:pStyle w:val="af1"/>
              <w:spacing w:before="0" w:beforeAutospacing="0" w:after="0" w:afterAutospacing="0"/>
              <w:jc w:val="center"/>
            </w:pPr>
            <w:r w:rsidRPr="009E2619">
              <w:t>2 865 900</w:t>
            </w:r>
          </w:p>
        </w:tc>
      </w:tr>
      <w:tr w:rsidR="009E2619" w:rsidRPr="009E2619" w:rsidTr="004C4511">
        <w:tc>
          <w:tcPr>
            <w:tcW w:w="540" w:type="dxa"/>
          </w:tcPr>
          <w:p w:rsidR="000511CE" w:rsidRPr="009E2619" w:rsidRDefault="000511CE" w:rsidP="004C4511">
            <w:pPr>
              <w:pStyle w:val="af1"/>
              <w:spacing w:before="0" w:beforeAutospacing="0" w:after="0" w:afterAutospacing="0"/>
              <w:jc w:val="center"/>
            </w:pPr>
            <w:r w:rsidRPr="009E2619">
              <w:t>6</w:t>
            </w:r>
          </w:p>
        </w:tc>
        <w:tc>
          <w:tcPr>
            <w:tcW w:w="5414" w:type="dxa"/>
          </w:tcPr>
          <w:p w:rsidR="000511CE" w:rsidRPr="009E2619" w:rsidRDefault="000511CE" w:rsidP="004C4511">
            <w:pPr>
              <w:pStyle w:val="af1"/>
              <w:spacing w:before="0" w:beforeAutospacing="0" w:after="0" w:afterAutospacing="0"/>
            </w:pPr>
            <w:r w:rsidRPr="009E2619">
              <w:t>Таль электрическая  г/п 10 тн высота -6м.</w:t>
            </w:r>
          </w:p>
        </w:tc>
        <w:tc>
          <w:tcPr>
            <w:tcW w:w="701" w:type="dxa"/>
          </w:tcPr>
          <w:p w:rsidR="000511CE" w:rsidRPr="009E2619" w:rsidRDefault="000511CE" w:rsidP="004C4511">
            <w:pPr>
              <w:pStyle w:val="af1"/>
              <w:spacing w:before="0" w:beforeAutospacing="0" w:after="0" w:afterAutospacing="0"/>
              <w:jc w:val="center"/>
            </w:pPr>
            <w:r w:rsidRPr="009E2619">
              <w:t>10</w:t>
            </w:r>
          </w:p>
        </w:tc>
        <w:tc>
          <w:tcPr>
            <w:tcW w:w="1652" w:type="dxa"/>
          </w:tcPr>
          <w:p w:rsidR="000511CE" w:rsidRPr="009E2619" w:rsidRDefault="000511CE" w:rsidP="004C4511">
            <w:pPr>
              <w:pStyle w:val="af1"/>
              <w:spacing w:before="0" w:beforeAutospacing="0" w:after="0" w:afterAutospacing="0"/>
              <w:jc w:val="center"/>
            </w:pPr>
            <w:r w:rsidRPr="009E2619">
              <w:t>111</w:t>
            </w:r>
            <w:r w:rsidR="00927605">
              <w:t xml:space="preserve"> </w:t>
            </w:r>
            <w:r w:rsidRPr="009E2619">
              <w:t>500</w:t>
            </w:r>
          </w:p>
        </w:tc>
        <w:tc>
          <w:tcPr>
            <w:tcW w:w="1475" w:type="dxa"/>
          </w:tcPr>
          <w:p w:rsidR="000511CE" w:rsidRPr="009E2619" w:rsidRDefault="000511CE" w:rsidP="004C4511">
            <w:pPr>
              <w:pStyle w:val="af1"/>
              <w:spacing w:before="0" w:beforeAutospacing="0" w:after="0" w:afterAutospacing="0"/>
              <w:jc w:val="center"/>
            </w:pPr>
            <w:r w:rsidRPr="009E2619">
              <w:t>1 115 000</w:t>
            </w:r>
          </w:p>
        </w:tc>
      </w:tr>
      <w:tr w:rsidR="009E2619" w:rsidRPr="009E2619" w:rsidTr="004C4511">
        <w:tc>
          <w:tcPr>
            <w:tcW w:w="540" w:type="dxa"/>
          </w:tcPr>
          <w:p w:rsidR="000511CE" w:rsidRPr="009E2619" w:rsidRDefault="000511CE" w:rsidP="004C4511">
            <w:pPr>
              <w:pStyle w:val="af1"/>
              <w:spacing w:before="0" w:beforeAutospacing="0" w:after="0" w:afterAutospacing="0"/>
              <w:jc w:val="center"/>
            </w:pPr>
            <w:r w:rsidRPr="009E2619">
              <w:t>7</w:t>
            </w:r>
          </w:p>
        </w:tc>
        <w:tc>
          <w:tcPr>
            <w:tcW w:w="5414" w:type="dxa"/>
          </w:tcPr>
          <w:p w:rsidR="000511CE" w:rsidRPr="009E2619" w:rsidRDefault="000511CE" w:rsidP="004C4511">
            <w:pPr>
              <w:pStyle w:val="af1"/>
              <w:spacing w:before="0" w:beforeAutospacing="0" w:after="0" w:afterAutospacing="0"/>
            </w:pPr>
            <w:r w:rsidRPr="009E2619">
              <w:t>Таль электрическая  г/п 10 тн высота -12м.</w:t>
            </w:r>
          </w:p>
        </w:tc>
        <w:tc>
          <w:tcPr>
            <w:tcW w:w="701" w:type="dxa"/>
          </w:tcPr>
          <w:p w:rsidR="000511CE" w:rsidRPr="009E2619" w:rsidRDefault="000511CE" w:rsidP="004C4511">
            <w:pPr>
              <w:pStyle w:val="af1"/>
              <w:spacing w:before="0" w:beforeAutospacing="0" w:after="0" w:afterAutospacing="0"/>
              <w:jc w:val="center"/>
            </w:pPr>
            <w:r w:rsidRPr="009E2619">
              <w:t>10</w:t>
            </w:r>
          </w:p>
        </w:tc>
        <w:tc>
          <w:tcPr>
            <w:tcW w:w="1652" w:type="dxa"/>
          </w:tcPr>
          <w:p w:rsidR="000511CE" w:rsidRPr="009E2619" w:rsidRDefault="000511CE" w:rsidP="004C4511">
            <w:pPr>
              <w:pStyle w:val="af1"/>
              <w:spacing w:before="0" w:beforeAutospacing="0" w:after="0" w:afterAutospacing="0"/>
              <w:jc w:val="center"/>
            </w:pPr>
            <w:r w:rsidRPr="009E2619">
              <w:t>123</w:t>
            </w:r>
            <w:r w:rsidR="00927605">
              <w:t xml:space="preserve"> </w:t>
            </w:r>
            <w:r w:rsidRPr="009E2619">
              <w:t>600</w:t>
            </w:r>
          </w:p>
        </w:tc>
        <w:tc>
          <w:tcPr>
            <w:tcW w:w="1475" w:type="dxa"/>
          </w:tcPr>
          <w:p w:rsidR="000511CE" w:rsidRPr="009E2619" w:rsidRDefault="000511CE" w:rsidP="004C4511">
            <w:pPr>
              <w:pStyle w:val="af1"/>
              <w:spacing w:before="0" w:beforeAutospacing="0" w:after="0" w:afterAutospacing="0"/>
              <w:jc w:val="center"/>
            </w:pPr>
            <w:r w:rsidRPr="009E2619">
              <w:t>1 236 000</w:t>
            </w:r>
          </w:p>
        </w:tc>
      </w:tr>
      <w:tr w:rsidR="009E2619" w:rsidRPr="009E2619" w:rsidTr="004C4511">
        <w:tc>
          <w:tcPr>
            <w:tcW w:w="540" w:type="dxa"/>
          </w:tcPr>
          <w:p w:rsidR="000511CE" w:rsidRPr="009E2619" w:rsidRDefault="000511CE" w:rsidP="004C4511">
            <w:pPr>
              <w:pStyle w:val="af1"/>
              <w:spacing w:before="0" w:beforeAutospacing="0" w:after="0" w:afterAutospacing="0"/>
              <w:jc w:val="center"/>
            </w:pPr>
            <w:r w:rsidRPr="009E2619">
              <w:t>8</w:t>
            </w:r>
          </w:p>
        </w:tc>
        <w:tc>
          <w:tcPr>
            <w:tcW w:w="5414" w:type="dxa"/>
          </w:tcPr>
          <w:p w:rsidR="000511CE" w:rsidRPr="009E2619" w:rsidRDefault="000511CE" w:rsidP="004C4511">
            <w:pPr>
              <w:pStyle w:val="af1"/>
              <w:spacing w:before="0" w:beforeAutospacing="0" w:after="0" w:afterAutospacing="0"/>
            </w:pPr>
            <w:r w:rsidRPr="009E2619">
              <w:t>ИТОГО талей электрических:</w:t>
            </w:r>
          </w:p>
        </w:tc>
        <w:tc>
          <w:tcPr>
            <w:tcW w:w="701" w:type="dxa"/>
          </w:tcPr>
          <w:p w:rsidR="000511CE" w:rsidRPr="009E2619" w:rsidRDefault="000511CE" w:rsidP="004C4511">
            <w:pPr>
              <w:pStyle w:val="af1"/>
              <w:spacing w:before="0" w:beforeAutospacing="0" w:after="0" w:afterAutospacing="0"/>
              <w:jc w:val="center"/>
            </w:pPr>
            <w:r w:rsidRPr="009E2619">
              <w:t>107</w:t>
            </w:r>
          </w:p>
        </w:tc>
        <w:tc>
          <w:tcPr>
            <w:tcW w:w="1652" w:type="dxa"/>
          </w:tcPr>
          <w:p w:rsidR="000511CE" w:rsidRPr="009E2619" w:rsidRDefault="000511CE" w:rsidP="004C4511">
            <w:pPr>
              <w:pStyle w:val="af1"/>
              <w:spacing w:before="0" w:beforeAutospacing="0" w:after="0" w:afterAutospacing="0"/>
              <w:jc w:val="center"/>
            </w:pPr>
          </w:p>
        </w:tc>
        <w:tc>
          <w:tcPr>
            <w:tcW w:w="1475" w:type="dxa"/>
          </w:tcPr>
          <w:p w:rsidR="000511CE" w:rsidRPr="009E2619" w:rsidRDefault="00E555FF" w:rsidP="004C4511">
            <w:pPr>
              <w:pStyle w:val="af1"/>
              <w:spacing w:before="0" w:beforeAutospacing="0" w:after="0" w:afterAutospacing="0"/>
              <w:jc w:val="center"/>
            </w:pPr>
            <w:r>
              <w:t>8 782 500</w:t>
            </w:r>
          </w:p>
        </w:tc>
      </w:tr>
    </w:tbl>
    <w:p w:rsidR="00DF48FA" w:rsidRDefault="00DF48FA" w:rsidP="00DF48FA">
      <w:pPr>
        <w:pStyle w:val="af1"/>
        <w:spacing w:before="0" w:beforeAutospacing="0" w:after="0" w:afterAutospacing="0" w:line="360" w:lineRule="auto"/>
        <w:rPr>
          <w:sz w:val="28"/>
          <w:szCs w:val="28"/>
        </w:rPr>
      </w:pPr>
    </w:p>
    <w:p w:rsidR="00D07742" w:rsidRDefault="00DF48FA" w:rsidP="00DF48FA">
      <w:pPr>
        <w:pStyle w:val="af1"/>
        <w:spacing w:before="0" w:beforeAutospacing="0" w:after="0" w:afterAutospacing="0" w:line="360" w:lineRule="auto"/>
        <w:rPr>
          <w:sz w:val="28"/>
          <w:szCs w:val="28"/>
        </w:rPr>
      </w:pPr>
      <w:r>
        <w:rPr>
          <w:sz w:val="28"/>
          <w:szCs w:val="28"/>
        </w:rPr>
        <w:t xml:space="preserve">Таблица 6 - </w:t>
      </w:r>
      <w:r w:rsidR="00D07742">
        <w:rPr>
          <w:sz w:val="28"/>
          <w:szCs w:val="28"/>
        </w:rPr>
        <w:t xml:space="preserve">План трудовых затрат  на Апрель 2013г. </w:t>
      </w:r>
    </w:p>
    <w:tbl>
      <w:tblPr>
        <w:tblStyle w:val="a6"/>
        <w:tblW w:w="9782" w:type="dxa"/>
        <w:tblInd w:w="-176" w:type="dxa"/>
        <w:tblLayout w:type="fixed"/>
        <w:tblLook w:val="04A0"/>
      </w:tblPr>
      <w:tblGrid>
        <w:gridCol w:w="540"/>
        <w:gridCol w:w="5414"/>
        <w:gridCol w:w="701"/>
        <w:gridCol w:w="1652"/>
        <w:gridCol w:w="1475"/>
      </w:tblGrid>
      <w:tr w:rsidR="00D07742" w:rsidRPr="009E2619" w:rsidTr="00927605">
        <w:tc>
          <w:tcPr>
            <w:tcW w:w="540" w:type="dxa"/>
            <w:vAlign w:val="center"/>
          </w:tcPr>
          <w:p w:rsidR="00D07742" w:rsidRPr="009E2619" w:rsidRDefault="00D07742" w:rsidP="00927605">
            <w:pPr>
              <w:pStyle w:val="af1"/>
              <w:spacing w:before="0" w:beforeAutospacing="0" w:after="0" w:afterAutospacing="0" w:line="360" w:lineRule="auto"/>
              <w:jc w:val="center"/>
            </w:pPr>
            <w:r w:rsidRPr="009E2619">
              <w:t>№ п/п</w:t>
            </w:r>
          </w:p>
        </w:tc>
        <w:tc>
          <w:tcPr>
            <w:tcW w:w="5414" w:type="dxa"/>
            <w:vAlign w:val="center"/>
          </w:tcPr>
          <w:p w:rsidR="00D07742" w:rsidRPr="009E2619" w:rsidRDefault="00D07742" w:rsidP="00927605">
            <w:pPr>
              <w:pStyle w:val="af1"/>
              <w:spacing w:before="0" w:beforeAutospacing="0" w:after="0" w:afterAutospacing="0" w:line="360" w:lineRule="auto"/>
              <w:jc w:val="center"/>
            </w:pPr>
            <w:r w:rsidRPr="009E2619">
              <w:t>Наименование</w:t>
            </w:r>
          </w:p>
        </w:tc>
        <w:tc>
          <w:tcPr>
            <w:tcW w:w="701" w:type="dxa"/>
            <w:vAlign w:val="center"/>
          </w:tcPr>
          <w:p w:rsidR="00D07742" w:rsidRPr="009E2619" w:rsidRDefault="00D07742" w:rsidP="00927605">
            <w:pPr>
              <w:pStyle w:val="af1"/>
              <w:spacing w:before="0" w:beforeAutospacing="0" w:after="0" w:afterAutospacing="0" w:line="360" w:lineRule="auto"/>
              <w:jc w:val="center"/>
            </w:pPr>
            <w:r w:rsidRPr="009E2619">
              <w:t>Кол-во, шт.</w:t>
            </w:r>
          </w:p>
        </w:tc>
        <w:tc>
          <w:tcPr>
            <w:tcW w:w="1652" w:type="dxa"/>
            <w:vAlign w:val="center"/>
          </w:tcPr>
          <w:p w:rsidR="00D07742" w:rsidRPr="009E2619" w:rsidRDefault="000F636C" w:rsidP="00927605">
            <w:pPr>
              <w:pStyle w:val="af1"/>
              <w:spacing w:before="0" w:beforeAutospacing="0" w:after="0" w:afterAutospacing="0" w:line="360" w:lineRule="auto"/>
              <w:jc w:val="center"/>
            </w:pPr>
            <w:r w:rsidRPr="009E2619">
              <w:t>Основная з/плата с соц.отчислениями, руб</w:t>
            </w:r>
          </w:p>
        </w:tc>
        <w:tc>
          <w:tcPr>
            <w:tcW w:w="1475" w:type="dxa"/>
          </w:tcPr>
          <w:p w:rsidR="00D07742" w:rsidRPr="009E2619" w:rsidRDefault="000F636C" w:rsidP="00927605">
            <w:pPr>
              <w:pStyle w:val="af1"/>
              <w:spacing w:before="0" w:beforeAutospacing="0" w:after="0" w:afterAutospacing="0" w:line="360" w:lineRule="auto"/>
              <w:jc w:val="center"/>
            </w:pPr>
            <w:r w:rsidRPr="009E2619">
              <w:t>Итого основной з/платы, руб</w:t>
            </w:r>
          </w:p>
        </w:tc>
      </w:tr>
      <w:tr w:rsidR="009E2619" w:rsidRPr="009E2619" w:rsidTr="00927605">
        <w:tc>
          <w:tcPr>
            <w:tcW w:w="540" w:type="dxa"/>
          </w:tcPr>
          <w:p w:rsidR="002C0068" w:rsidRPr="009E2619" w:rsidRDefault="002C0068" w:rsidP="00927605">
            <w:pPr>
              <w:pStyle w:val="af1"/>
              <w:spacing w:before="0" w:beforeAutospacing="0" w:after="0" w:afterAutospacing="0"/>
              <w:jc w:val="center"/>
            </w:pPr>
            <w:r w:rsidRPr="009E2619">
              <w:t>1</w:t>
            </w:r>
          </w:p>
        </w:tc>
        <w:tc>
          <w:tcPr>
            <w:tcW w:w="5414" w:type="dxa"/>
          </w:tcPr>
          <w:p w:rsidR="002C0068" w:rsidRPr="009E2619" w:rsidRDefault="002C0068" w:rsidP="00927605">
            <w:pPr>
              <w:pStyle w:val="af1"/>
              <w:spacing w:before="0" w:beforeAutospacing="0" w:after="0" w:afterAutospacing="0"/>
            </w:pPr>
            <w:r w:rsidRPr="009E2619">
              <w:t>Таль электрическая  г/п 3,2тн высота -6м.</w:t>
            </w:r>
          </w:p>
        </w:tc>
        <w:tc>
          <w:tcPr>
            <w:tcW w:w="701" w:type="dxa"/>
          </w:tcPr>
          <w:p w:rsidR="002C0068" w:rsidRPr="009E2619" w:rsidRDefault="002C0068" w:rsidP="00927605">
            <w:pPr>
              <w:pStyle w:val="af1"/>
              <w:spacing w:before="0" w:beforeAutospacing="0" w:after="0" w:afterAutospacing="0"/>
              <w:jc w:val="center"/>
            </w:pPr>
            <w:r w:rsidRPr="009E2619">
              <w:t>10</w:t>
            </w:r>
          </w:p>
        </w:tc>
        <w:tc>
          <w:tcPr>
            <w:tcW w:w="1652" w:type="dxa"/>
          </w:tcPr>
          <w:p w:rsidR="002C0068" w:rsidRPr="009E2619" w:rsidRDefault="002C0068" w:rsidP="002C0068">
            <w:pPr>
              <w:jc w:val="center"/>
            </w:pPr>
            <w:r w:rsidRPr="009E2619">
              <w:t>6 725</w:t>
            </w:r>
          </w:p>
        </w:tc>
        <w:tc>
          <w:tcPr>
            <w:tcW w:w="1475" w:type="dxa"/>
          </w:tcPr>
          <w:p w:rsidR="002C0068" w:rsidRPr="009E2619" w:rsidRDefault="002C0068" w:rsidP="002C0068">
            <w:pPr>
              <w:jc w:val="center"/>
            </w:pPr>
            <w:r w:rsidRPr="009E2619">
              <w:t>67 250</w:t>
            </w:r>
          </w:p>
        </w:tc>
      </w:tr>
      <w:tr w:rsidR="009E2619" w:rsidRPr="009E2619" w:rsidTr="00927605">
        <w:tc>
          <w:tcPr>
            <w:tcW w:w="540" w:type="dxa"/>
          </w:tcPr>
          <w:p w:rsidR="002C0068" w:rsidRPr="009E2619" w:rsidRDefault="002C0068" w:rsidP="00927605">
            <w:pPr>
              <w:pStyle w:val="af1"/>
              <w:spacing w:before="0" w:beforeAutospacing="0" w:after="0" w:afterAutospacing="0"/>
              <w:jc w:val="center"/>
            </w:pPr>
            <w:r w:rsidRPr="009E2619">
              <w:t>2</w:t>
            </w:r>
          </w:p>
        </w:tc>
        <w:tc>
          <w:tcPr>
            <w:tcW w:w="5414" w:type="dxa"/>
          </w:tcPr>
          <w:p w:rsidR="002C0068" w:rsidRPr="009E2619" w:rsidRDefault="002C0068" w:rsidP="00927605">
            <w:pPr>
              <w:pStyle w:val="af1"/>
              <w:spacing w:before="0" w:beforeAutospacing="0" w:after="0" w:afterAutospacing="0"/>
            </w:pPr>
            <w:r w:rsidRPr="009E2619">
              <w:t>Таль электрическая  г/п 3,2тн высота -12м.</w:t>
            </w:r>
          </w:p>
        </w:tc>
        <w:tc>
          <w:tcPr>
            <w:tcW w:w="701" w:type="dxa"/>
          </w:tcPr>
          <w:p w:rsidR="002C0068" w:rsidRPr="009E2619" w:rsidRDefault="002C0068" w:rsidP="00927605">
            <w:pPr>
              <w:pStyle w:val="af1"/>
              <w:spacing w:before="0" w:beforeAutospacing="0" w:after="0" w:afterAutospacing="0"/>
              <w:jc w:val="center"/>
            </w:pPr>
            <w:r w:rsidRPr="009E2619">
              <w:t>14</w:t>
            </w:r>
          </w:p>
        </w:tc>
        <w:tc>
          <w:tcPr>
            <w:tcW w:w="1652" w:type="dxa"/>
          </w:tcPr>
          <w:p w:rsidR="002C0068" w:rsidRPr="009E2619" w:rsidRDefault="002C0068" w:rsidP="002C0068">
            <w:pPr>
              <w:jc w:val="center"/>
            </w:pPr>
            <w:r w:rsidRPr="009E2619">
              <w:t>6 825</w:t>
            </w:r>
          </w:p>
        </w:tc>
        <w:tc>
          <w:tcPr>
            <w:tcW w:w="1475" w:type="dxa"/>
          </w:tcPr>
          <w:p w:rsidR="002C0068" w:rsidRPr="009E2619" w:rsidRDefault="002C0068" w:rsidP="002C0068">
            <w:pPr>
              <w:jc w:val="center"/>
            </w:pPr>
            <w:r w:rsidRPr="009E2619">
              <w:t>95 550</w:t>
            </w:r>
          </w:p>
        </w:tc>
      </w:tr>
      <w:tr w:rsidR="009E2619" w:rsidRPr="009E2619" w:rsidTr="00927605">
        <w:tc>
          <w:tcPr>
            <w:tcW w:w="540" w:type="dxa"/>
          </w:tcPr>
          <w:p w:rsidR="002C0068" w:rsidRPr="009E2619" w:rsidRDefault="002C0068" w:rsidP="00927605">
            <w:pPr>
              <w:pStyle w:val="af1"/>
              <w:spacing w:before="0" w:beforeAutospacing="0" w:after="0" w:afterAutospacing="0"/>
              <w:jc w:val="center"/>
            </w:pPr>
            <w:r w:rsidRPr="009E2619">
              <w:t>3</w:t>
            </w:r>
          </w:p>
        </w:tc>
        <w:tc>
          <w:tcPr>
            <w:tcW w:w="5414" w:type="dxa"/>
          </w:tcPr>
          <w:p w:rsidR="002C0068" w:rsidRPr="009E2619" w:rsidRDefault="002C0068" w:rsidP="00927605">
            <w:pPr>
              <w:pStyle w:val="af1"/>
              <w:spacing w:before="0" w:beforeAutospacing="0" w:after="0" w:afterAutospacing="0"/>
            </w:pPr>
            <w:r w:rsidRPr="009E2619">
              <w:t>Таль электрическая  г/п 5 тн высота -6м.</w:t>
            </w:r>
          </w:p>
        </w:tc>
        <w:tc>
          <w:tcPr>
            <w:tcW w:w="701" w:type="dxa"/>
          </w:tcPr>
          <w:p w:rsidR="002C0068" w:rsidRPr="009E2619" w:rsidRDefault="002C0068" w:rsidP="00927605">
            <w:pPr>
              <w:pStyle w:val="af1"/>
              <w:spacing w:before="0" w:beforeAutospacing="0" w:after="0" w:afterAutospacing="0"/>
              <w:jc w:val="center"/>
            </w:pPr>
            <w:r w:rsidRPr="009E2619">
              <w:t>5</w:t>
            </w:r>
          </w:p>
        </w:tc>
        <w:tc>
          <w:tcPr>
            <w:tcW w:w="1652" w:type="dxa"/>
          </w:tcPr>
          <w:p w:rsidR="002C0068" w:rsidRPr="009E2619" w:rsidRDefault="002C0068" w:rsidP="002C0068">
            <w:pPr>
              <w:jc w:val="center"/>
            </w:pPr>
            <w:r w:rsidRPr="009E2619">
              <w:t>6 950</w:t>
            </w:r>
          </w:p>
        </w:tc>
        <w:tc>
          <w:tcPr>
            <w:tcW w:w="1475" w:type="dxa"/>
          </w:tcPr>
          <w:p w:rsidR="002C0068" w:rsidRPr="009E2619" w:rsidRDefault="002C0068" w:rsidP="002C0068">
            <w:pPr>
              <w:jc w:val="center"/>
            </w:pPr>
            <w:r w:rsidRPr="009E2619">
              <w:t>34 750</w:t>
            </w:r>
          </w:p>
        </w:tc>
      </w:tr>
      <w:tr w:rsidR="009E2619" w:rsidRPr="009E2619" w:rsidTr="00927605">
        <w:tc>
          <w:tcPr>
            <w:tcW w:w="540" w:type="dxa"/>
          </w:tcPr>
          <w:p w:rsidR="002C0068" w:rsidRPr="009E2619" w:rsidRDefault="002C0068" w:rsidP="00927605">
            <w:pPr>
              <w:pStyle w:val="af1"/>
              <w:spacing w:before="0" w:beforeAutospacing="0" w:after="0" w:afterAutospacing="0"/>
              <w:jc w:val="center"/>
            </w:pPr>
            <w:r w:rsidRPr="009E2619">
              <w:t>4</w:t>
            </w:r>
          </w:p>
        </w:tc>
        <w:tc>
          <w:tcPr>
            <w:tcW w:w="5414" w:type="dxa"/>
          </w:tcPr>
          <w:p w:rsidR="002C0068" w:rsidRPr="009E2619" w:rsidRDefault="002C0068" w:rsidP="00927605">
            <w:pPr>
              <w:pStyle w:val="af1"/>
              <w:spacing w:before="0" w:beforeAutospacing="0" w:after="0" w:afterAutospacing="0"/>
            </w:pPr>
            <w:r w:rsidRPr="009E2619">
              <w:t>Таль электрическая  г/п 5 тн высота -12м.</w:t>
            </w:r>
          </w:p>
        </w:tc>
        <w:tc>
          <w:tcPr>
            <w:tcW w:w="701" w:type="dxa"/>
          </w:tcPr>
          <w:p w:rsidR="002C0068" w:rsidRPr="009E2619" w:rsidRDefault="002C0068" w:rsidP="00927605">
            <w:pPr>
              <w:pStyle w:val="af1"/>
              <w:spacing w:before="0" w:beforeAutospacing="0" w:after="0" w:afterAutospacing="0"/>
              <w:jc w:val="center"/>
            </w:pPr>
            <w:r w:rsidRPr="009E2619">
              <w:t>28</w:t>
            </w:r>
          </w:p>
        </w:tc>
        <w:tc>
          <w:tcPr>
            <w:tcW w:w="1652" w:type="dxa"/>
          </w:tcPr>
          <w:p w:rsidR="002C0068" w:rsidRPr="009E2619" w:rsidRDefault="002C0068" w:rsidP="002C0068">
            <w:pPr>
              <w:jc w:val="center"/>
            </w:pPr>
            <w:r w:rsidRPr="009E2619">
              <w:t>7 020</w:t>
            </w:r>
          </w:p>
        </w:tc>
        <w:tc>
          <w:tcPr>
            <w:tcW w:w="1475" w:type="dxa"/>
          </w:tcPr>
          <w:p w:rsidR="002C0068" w:rsidRPr="009E2619" w:rsidRDefault="002C0068" w:rsidP="002C0068">
            <w:pPr>
              <w:jc w:val="center"/>
            </w:pPr>
            <w:r w:rsidRPr="009E2619">
              <w:t>196 560</w:t>
            </w:r>
          </w:p>
        </w:tc>
      </w:tr>
      <w:tr w:rsidR="009E2619" w:rsidRPr="009E2619" w:rsidTr="00927605">
        <w:tc>
          <w:tcPr>
            <w:tcW w:w="540" w:type="dxa"/>
          </w:tcPr>
          <w:p w:rsidR="002C0068" w:rsidRPr="009E2619" w:rsidRDefault="002C0068" w:rsidP="00927605">
            <w:pPr>
              <w:pStyle w:val="af1"/>
              <w:spacing w:before="0" w:beforeAutospacing="0" w:after="0" w:afterAutospacing="0"/>
              <w:jc w:val="center"/>
            </w:pPr>
            <w:r w:rsidRPr="009E2619">
              <w:t>5</w:t>
            </w:r>
          </w:p>
        </w:tc>
        <w:tc>
          <w:tcPr>
            <w:tcW w:w="5414" w:type="dxa"/>
          </w:tcPr>
          <w:p w:rsidR="002C0068" w:rsidRPr="009E2619" w:rsidRDefault="002C0068" w:rsidP="00927605">
            <w:pPr>
              <w:pStyle w:val="af1"/>
              <w:spacing w:before="0" w:beforeAutospacing="0" w:after="0" w:afterAutospacing="0"/>
            </w:pPr>
            <w:r w:rsidRPr="009E2619">
              <w:t>Таль электрическая  г/п 6,3 тн высота -6м.</w:t>
            </w:r>
          </w:p>
        </w:tc>
        <w:tc>
          <w:tcPr>
            <w:tcW w:w="701" w:type="dxa"/>
          </w:tcPr>
          <w:p w:rsidR="002C0068" w:rsidRPr="009E2619" w:rsidRDefault="002C0068" w:rsidP="00927605">
            <w:pPr>
              <w:pStyle w:val="af1"/>
              <w:spacing w:before="0" w:beforeAutospacing="0" w:after="0" w:afterAutospacing="0"/>
              <w:jc w:val="center"/>
            </w:pPr>
            <w:r w:rsidRPr="009E2619">
              <w:t>30</w:t>
            </w:r>
          </w:p>
        </w:tc>
        <w:tc>
          <w:tcPr>
            <w:tcW w:w="1652" w:type="dxa"/>
          </w:tcPr>
          <w:p w:rsidR="002C0068" w:rsidRPr="009E2619" w:rsidRDefault="002C0068" w:rsidP="002C0068">
            <w:pPr>
              <w:jc w:val="center"/>
            </w:pPr>
            <w:r w:rsidRPr="009E2619">
              <w:t>8 355</w:t>
            </w:r>
          </w:p>
        </w:tc>
        <w:tc>
          <w:tcPr>
            <w:tcW w:w="1475" w:type="dxa"/>
          </w:tcPr>
          <w:p w:rsidR="002C0068" w:rsidRPr="009E2619" w:rsidRDefault="002C0068" w:rsidP="002C0068">
            <w:pPr>
              <w:jc w:val="center"/>
            </w:pPr>
            <w:r w:rsidRPr="009E2619">
              <w:t>250 650</w:t>
            </w:r>
          </w:p>
        </w:tc>
      </w:tr>
      <w:tr w:rsidR="009E2619" w:rsidRPr="009E2619" w:rsidTr="00927605">
        <w:tc>
          <w:tcPr>
            <w:tcW w:w="540" w:type="dxa"/>
          </w:tcPr>
          <w:p w:rsidR="002C0068" w:rsidRPr="009E2619" w:rsidRDefault="002C0068" w:rsidP="00927605">
            <w:pPr>
              <w:pStyle w:val="af1"/>
              <w:spacing w:before="0" w:beforeAutospacing="0" w:after="0" w:afterAutospacing="0"/>
              <w:jc w:val="center"/>
            </w:pPr>
            <w:r w:rsidRPr="009E2619">
              <w:t>6</w:t>
            </w:r>
          </w:p>
        </w:tc>
        <w:tc>
          <w:tcPr>
            <w:tcW w:w="5414" w:type="dxa"/>
          </w:tcPr>
          <w:p w:rsidR="002C0068" w:rsidRPr="009E2619" w:rsidRDefault="002C0068" w:rsidP="00927605">
            <w:pPr>
              <w:pStyle w:val="af1"/>
              <w:spacing w:before="0" w:beforeAutospacing="0" w:after="0" w:afterAutospacing="0"/>
            </w:pPr>
            <w:r w:rsidRPr="009E2619">
              <w:t>Таль электрическая  г/п 10 тн высота -6м.</w:t>
            </w:r>
          </w:p>
        </w:tc>
        <w:tc>
          <w:tcPr>
            <w:tcW w:w="701" w:type="dxa"/>
          </w:tcPr>
          <w:p w:rsidR="002C0068" w:rsidRPr="009E2619" w:rsidRDefault="002C0068" w:rsidP="00927605">
            <w:pPr>
              <w:pStyle w:val="af1"/>
              <w:spacing w:before="0" w:beforeAutospacing="0" w:after="0" w:afterAutospacing="0"/>
              <w:jc w:val="center"/>
            </w:pPr>
            <w:r w:rsidRPr="009E2619">
              <w:t>10</w:t>
            </w:r>
          </w:p>
        </w:tc>
        <w:tc>
          <w:tcPr>
            <w:tcW w:w="1652" w:type="dxa"/>
          </w:tcPr>
          <w:p w:rsidR="002C0068" w:rsidRPr="009E2619" w:rsidRDefault="002C0068" w:rsidP="002C0068">
            <w:pPr>
              <w:jc w:val="center"/>
            </w:pPr>
            <w:r w:rsidRPr="009E2619">
              <w:t>12 700</w:t>
            </w:r>
          </w:p>
        </w:tc>
        <w:tc>
          <w:tcPr>
            <w:tcW w:w="1475" w:type="dxa"/>
          </w:tcPr>
          <w:p w:rsidR="002C0068" w:rsidRPr="009E2619" w:rsidRDefault="002C0068" w:rsidP="002C0068">
            <w:pPr>
              <w:jc w:val="center"/>
            </w:pPr>
            <w:r w:rsidRPr="009E2619">
              <w:t>127 000</w:t>
            </w:r>
          </w:p>
        </w:tc>
      </w:tr>
      <w:tr w:rsidR="009E2619" w:rsidRPr="009E2619" w:rsidTr="00927605">
        <w:tc>
          <w:tcPr>
            <w:tcW w:w="540" w:type="dxa"/>
          </w:tcPr>
          <w:p w:rsidR="002C0068" w:rsidRPr="009E2619" w:rsidRDefault="002C0068" w:rsidP="00927605">
            <w:pPr>
              <w:pStyle w:val="af1"/>
              <w:spacing w:before="0" w:beforeAutospacing="0" w:after="0" w:afterAutospacing="0"/>
              <w:jc w:val="center"/>
            </w:pPr>
            <w:r w:rsidRPr="009E2619">
              <w:t>7</w:t>
            </w:r>
          </w:p>
        </w:tc>
        <w:tc>
          <w:tcPr>
            <w:tcW w:w="5414" w:type="dxa"/>
          </w:tcPr>
          <w:p w:rsidR="002C0068" w:rsidRPr="009E2619" w:rsidRDefault="002C0068" w:rsidP="00927605">
            <w:pPr>
              <w:pStyle w:val="af1"/>
              <w:spacing w:before="0" w:beforeAutospacing="0" w:after="0" w:afterAutospacing="0"/>
            </w:pPr>
            <w:r w:rsidRPr="009E2619">
              <w:t>Таль электрическая  г/п 10 тн высота -12м.</w:t>
            </w:r>
          </w:p>
        </w:tc>
        <w:tc>
          <w:tcPr>
            <w:tcW w:w="701" w:type="dxa"/>
          </w:tcPr>
          <w:p w:rsidR="002C0068" w:rsidRPr="009E2619" w:rsidRDefault="002C0068" w:rsidP="00927605">
            <w:pPr>
              <w:pStyle w:val="af1"/>
              <w:spacing w:before="0" w:beforeAutospacing="0" w:after="0" w:afterAutospacing="0"/>
              <w:jc w:val="center"/>
            </w:pPr>
            <w:r w:rsidRPr="009E2619">
              <w:t>10</w:t>
            </w:r>
          </w:p>
        </w:tc>
        <w:tc>
          <w:tcPr>
            <w:tcW w:w="1652" w:type="dxa"/>
          </w:tcPr>
          <w:p w:rsidR="002C0068" w:rsidRPr="009E2619" w:rsidRDefault="002C0068" w:rsidP="002C0068">
            <w:pPr>
              <w:jc w:val="center"/>
            </w:pPr>
            <w:r w:rsidRPr="009E2619">
              <w:t>13 370</w:t>
            </w:r>
          </w:p>
        </w:tc>
        <w:tc>
          <w:tcPr>
            <w:tcW w:w="1475" w:type="dxa"/>
          </w:tcPr>
          <w:p w:rsidR="002C0068" w:rsidRPr="009E2619" w:rsidRDefault="002C0068" w:rsidP="002C0068">
            <w:pPr>
              <w:jc w:val="center"/>
            </w:pPr>
            <w:r w:rsidRPr="009E2619">
              <w:t>133 700</w:t>
            </w:r>
          </w:p>
        </w:tc>
      </w:tr>
      <w:tr w:rsidR="009E2619" w:rsidRPr="009E2619" w:rsidTr="00927605">
        <w:tc>
          <w:tcPr>
            <w:tcW w:w="540" w:type="dxa"/>
          </w:tcPr>
          <w:p w:rsidR="002C0068" w:rsidRPr="009E2619" w:rsidRDefault="002C0068" w:rsidP="00927605">
            <w:pPr>
              <w:pStyle w:val="af1"/>
              <w:spacing w:before="0" w:beforeAutospacing="0" w:after="0" w:afterAutospacing="0"/>
              <w:jc w:val="center"/>
            </w:pPr>
            <w:r w:rsidRPr="009E2619">
              <w:t>8</w:t>
            </w:r>
          </w:p>
        </w:tc>
        <w:tc>
          <w:tcPr>
            <w:tcW w:w="5414" w:type="dxa"/>
          </w:tcPr>
          <w:p w:rsidR="002C0068" w:rsidRPr="009E2619" w:rsidRDefault="002C0068" w:rsidP="00927605">
            <w:pPr>
              <w:pStyle w:val="af1"/>
              <w:spacing w:before="0" w:beforeAutospacing="0" w:after="0" w:afterAutospacing="0"/>
            </w:pPr>
            <w:r w:rsidRPr="009E2619">
              <w:t>ИТОГО талей электрических:</w:t>
            </w:r>
          </w:p>
        </w:tc>
        <w:tc>
          <w:tcPr>
            <w:tcW w:w="701" w:type="dxa"/>
          </w:tcPr>
          <w:p w:rsidR="002C0068" w:rsidRPr="009E2619" w:rsidRDefault="002C0068" w:rsidP="00927605">
            <w:pPr>
              <w:pStyle w:val="af1"/>
              <w:spacing w:before="0" w:beforeAutospacing="0" w:after="0" w:afterAutospacing="0"/>
              <w:jc w:val="center"/>
            </w:pPr>
            <w:r w:rsidRPr="009E2619">
              <w:t>107</w:t>
            </w:r>
          </w:p>
        </w:tc>
        <w:tc>
          <w:tcPr>
            <w:tcW w:w="1652" w:type="dxa"/>
          </w:tcPr>
          <w:p w:rsidR="002C0068" w:rsidRPr="009E2619" w:rsidRDefault="002C0068" w:rsidP="002C0068">
            <w:pPr>
              <w:pStyle w:val="af1"/>
              <w:spacing w:before="0" w:beforeAutospacing="0" w:after="0" w:afterAutospacing="0"/>
              <w:jc w:val="center"/>
            </w:pPr>
          </w:p>
        </w:tc>
        <w:tc>
          <w:tcPr>
            <w:tcW w:w="1475" w:type="dxa"/>
          </w:tcPr>
          <w:p w:rsidR="002C0068" w:rsidRPr="009E2619" w:rsidRDefault="002C0068" w:rsidP="002C0068">
            <w:pPr>
              <w:jc w:val="center"/>
            </w:pPr>
            <w:r w:rsidRPr="009E2619">
              <w:t>905 460</w:t>
            </w:r>
          </w:p>
        </w:tc>
      </w:tr>
    </w:tbl>
    <w:p w:rsidR="00FD61D0" w:rsidRDefault="00FD61D0" w:rsidP="00B42755">
      <w:pPr>
        <w:spacing w:line="360" w:lineRule="auto"/>
        <w:ind w:firstLine="720"/>
        <w:jc w:val="both"/>
        <w:rPr>
          <w:sz w:val="28"/>
          <w:szCs w:val="28"/>
        </w:rPr>
      </w:pPr>
    </w:p>
    <w:p w:rsidR="002B411F" w:rsidRDefault="00DF48FA" w:rsidP="00DF48FA">
      <w:pPr>
        <w:pStyle w:val="af1"/>
        <w:spacing w:before="0" w:beforeAutospacing="0" w:after="0" w:afterAutospacing="0" w:line="360" w:lineRule="auto"/>
        <w:rPr>
          <w:sz w:val="28"/>
          <w:szCs w:val="28"/>
        </w:rPr>
      </w:pPr>
      <w:r>
        <w:rPr>
          <w:sz w:val="28"/>
          <w:szCs w:val="28"/>
        </w:rPr>
        <w:t xml:space="preserve">Таблица 7 - </w:t>
      </w:r>
      <w:r w:rsidR="002B411F">
        <w:rPr>
          <w:sz w:val="28"/>
          <w:szCs w:val="28"/>
        </w:rPr>
        <w:t xml:space="preserve">План </w:t>
      </w:r>
      <w:r w:rsidR="00EE5258">
        <w:rPr>
          <w:sz w:val="28"/>
          <w:szCs w:val="28"/>
        </w:rPr>
        <w:t xml:space="preserve">накладных </w:t>
      </w:r>
      <w:r w:rsidR="002B411F">
        <w:rPr>
          <w:sz w:val="28"/>
          <w:szCs w:val="28"/>
        </w:rPr>
        <w:t xml:space="preserve"> расходов  на Апрель 2013г. </w:t>
      </w:r>
    </w:p>
    <w:tbl>
      <w:tblPr>
        <w:tblStyle w:val="a6"/>
        <w:tblW w:w="9498" w:type="dxa"/>
        <w:tblInd w:w="-176" w:type="dxa"/>
        <w:tblLayout w:type="fixed"/>
        <w:tblLook w:val="04A0"/>
      </w:tblPr>
      <w:tblGrid>
        <w:gridCol w:w="851"/>
        <w:gridCol w:w="6946"/>
        <w:gridCol w:w="1701"/>
      </w:tblGrid>
      <w:tr w:rsidR="00F5352F" w:rsidRPr="009E2619" w:rsidTr="00DF48FA">
        <w:tc>
          <w:tcPr>
            <w:tcW w:w="851" w:type="dxa"/>
            <w:vAlign w:val="center"/>
          </w:tcPr>
          <w:p w:rsidR="00F5352F" w:rsidRPr="009E2619" w:rsidRDefault="00F5352F" w:rsidP="00927605">
            <w:pPr>
              <w:pStyle w:val="af1"/>
              <w:spacing w:before="0" w:beforeAutospacing="0" w:after="0" w:afterAutospacing="0" w:line="360" w:lineRule="auto"/>
              <w:jc w:val="center"/>
            </w:pPr>
            <w:r w:rsidRPr="009E2619">
              <w:t>№ п/п</w:t>
            </w:r>
          </w:p>
        </w:tc>
        <w:tc>
          <w:tcPr>
            <w:tcW w:w="6946" w:type="dxa"/>
            <w:vAlign w:val="center"/>
          </w:tcPr>
          <w:p w:rsidR="00F5352F" w:rsidRPr="009E2619" w:rsidRDefault="00F5352F" w:rsidP="00927605">
            <w:pPr>
              <w:pStyle w:val="af1"/>
              <w:spacing w:before="0" w:beforeAutospacing="0" w:after="0" w:afterAutospacing="0" w:line="360" w:lineRule="auto"/>
              <w:jc w:val="center"/>
            </w:pPr>
            <w:r w:rsidRPr="009E2619">
              <w:t>Статья затрат</w:t>
            </w:r>
          </w:p>
        </w:tc>
        <w:tc>
          <w:tcPr>
            <w:tcW w:w="1701" w:type="dxa"/>
            <w:vAlign w:val="center"/>
          </w:tcPr>
          <w:p w:rsidR="00F5352F" w:rsidRPr="009E2619" w:rsidRDefault="00906176" w:rsidP="00927605">
            <w:pPr>
              <w:pStyle w:val="af1"/>
              <w:spacing w:before="0" w:beforeAutospacing="0" w:after="0" w:afterAutospacing="0" w:line="360" w:lineRule="auto"/>
              <w:jc w:val="center"/>
            </w:pPr>
            <w:r w:rsidRPr="009E2619">
              <w:t>Сумма, руб</w:t>
            </w:r>
          </w:p>
        </w:tc>
      </w:tr>
      <w:tr w:rsidR="007D2EA9" w:rsidRPr="009E2619" w:rsidTr="00DF48FA">
        <w:tc>
          <w:tcPr>
            <w:tcW w:w="851" w:type="dxa"/>
          </w:tcPr>
          <w:p w:rsidR="007D2EA9" w:rsidRPr="009E2619" w:rsidRDefault="007D2EA9" w:rsidP="00927605">
            <w:r w:rsidRPr="009E2619">
              <w:t>1</w:t>
            </w:r>
          </w:p>
        </w:tc>
        <w:tc>
          <w:tcPr>
            <w:tcW w:w="6946" w:type="dxa"/>
          </w:tcPr>
          <w:p w:rsidR="007D2EA9" w:rsidRPr="009E2619" w:rsidRDefault="007D2EA9" w:rsidP="00927605">
            <w:r w:rsidRPr="009E2619">
              <w:t>Общепроизводственные затраты</w:t>
            </w:r>
          </w:p>
        </w:tc>
        <w:tc>
          <w:tcPr>
            <w:tcW w:w="1701" w:type="dxa"/>
          </w:tcPr>
          <w:p w:rsidR="007D2EA9" w:rsidRPr="009E2619" w:rsidRDefault="005A2418" w:rsidP="007D2EA9">
            <w:pPr>
              <w:jc w:val="center"/>
            </w:pPr>
            <w:r w:rsidRPr="009E2619">
              <w:t>2 138 800</w:t>
            </w:r>
          </w:p>
        </w:tc>
      </w:tr>
      <w:tr w:rsidR="007D2EA9" w:rsidRPr="009E2619" w:rsidTr="00DF48FA">
        <w:tc>
          <w:tcPr>
            <w:tcW w:w="851" w:type="dxa"/>
          </w:tcPr>
          <w:p w:rsidR="007D2EA9" w:rsidRPr="009E2619" w:rsidRDefault="007D2EA9" w:rsidP="00F5352F">
            <w:r w:rsidRPr="009E2619">
              <w:t>1.1</w:t>
            </w:r>
          </w:p>
        </w:tc>
        <w:tc>
          <w:tcPr>
            <w:tcW w:w="6946" w:type="dxa"/>
          </w:tcPr>
          <w:p w:rsidR="007D2EA9" w:rsidRPr="009E2619" w:rsidRDefault="007D2EA9" w:rsidP="00927605">
            <w:r w:rsidRPr="009E2619">
              <w:t>Амортизация</w:t>
            </w:r>
          </w:p>
        </w:tc>
        <w:tc>
          <w:tcPr>
            <w:tcW w:w="1701" w:type="dxa"/>
          </w:tcPr>
          <w:p w:rsidR="007D2EA9" w:rsidRPr="009E2619" w:rsidRDefault="007D2EA9" w:rsidP="007D2EA9">
            <w:pPr>
              <w:jc w:val="center"/>
            </w:pPr>
            <w:r w:rsidRPr="009E2619">
              <w:t>2 010</w:t>
            </w:r>
          </w:p>
        </w:tc>
      </w:tr>
      <w:tr w:rsidR="007D2EA9" w:rsidRPr="009E2619" w:rsidTr="00DF48FA">
        <w:tc>
          <w:tcPr>
            <w:tcW w:w="851" w:type="dxa"/>
          </w:tcPr>
          <w:p w:rsidR="007D2EA9" w:rsidRPr="009E2619" w:rsidRDefault="007D2EA9" w:rsidP="00F5352F">
            <w:r w:rsidRPr="009E2619">
              <w:t>1.2</w:t>
            </w:r>
          </w:p>
        </w:tc>
        <w:tc>
          <w:tcPr>
            <w:tcW w:w="6946" w:type="dxa"/>
          </w:tcPr>
          <w:p w:rsidR="007D2EA9" w:rsidRPr="009E2619" w:rsidRDefault="007D2EA9" w:rsidP="00927605">
            <w:r w:rsidRPr="009E2619">
              <w:t>Аренда оборудования</w:t>
            </w:r>
          </w:p>
        </w:tc>
        <w:tc>
          <w:tcPr>
            <w:tcW w:w="1701" w:type="dxa"/>
          </w:tcPr>
          <w:p w:rsidR="007D2EA9" w:rsidRPr="009E2619" w:rsidRDefault="007D2EA9" w:rsidP="007D2EA9">
            <w:pPr>
              <w:jc w:val="center"/>
            </w:pPr>
            <w:r w:rsidRPr="009E2619">
              <w:t>448 920</w:t>
            </w:r>
          </w:p>
        </w:tc>
      </w:tr>
      <w:tr w:rsidR="007D2EA9" w:rsidRPr="009E2619" w:rsidTr="00DF48FA">
        <w:tc>
          <w:tcPr>
            <w:tcW w:w="851" w:type="dxa"/>
          </w:tcPr>
          <w:p w:rsidR="007D2EA9" w:rsidRPr="009E2619" w:rsidRDefault="007D2EA9" w:rsidP="00F5352F">
            <w:r w:rsidRPr="009E2619">
              <w:t>1.3</w:t>
            </w:r>
          </w:p>
        </w:tc>
        <w:tc>
          <w:tcPr>
            <w:tcW w:w="6946" w:type="dxa"/>
          </w:tcPr>
          <w:p w:rsidR="007D2EA9" w:rsidRPr="009E2619" w:rsidRDefault="007D2EA9" w:rsidP="00927605">
            <w:r w:rsidRPr="009E2619">
              <w:t>Аренда помещений</w:t>
            </w:r>
          </w:p>
        </w:tc>
        <w:tc>
          <w:tcPr>
            <w:tcW w:w="1701" w:type="dxa"/>
          </w:tcPr>
          <w:p w:rsidR="007D2EA9" w:rsidRPr="009E2619" w:rsidRDefault="007D2EA9" w:rsidP="007D2EA9">
            <w:pPr>
              <w:jc w:val="center"/>
            </w:pPr>
            <w:r w:rsidRPr="009E2619">
              <w:t>485 950</w:t>
            </w:r>
          </w:p>
        </w:tc>
      </w:tr>
      <w:tr w:rsidR="007D2EA9" w:rsidRPr="009E2619" w:rsidTr="00DF48FA">
        <w:tc>
          <w:tcPr>
            <w:tcW w:w="851" w:type="dxa"/>
          </w:tcPr>
          <w:p w:rsidR="007D2EA9" w:rsidRPr="009E2619" w:rsidRDefault="007D2EA9" w:rsidP="00F5352F">
            <w:r w:rsidRPr="009E2619">
              <w:t>1.4</w:t>
            </w:r>
          </w:p>
        </w:tc>
        <w:tc>
          <w:tcPr>
            <w:tcW w:w="6946" w:type="dxa"/>
          </w:tcPr>
          <w:p w:rsidR="007D2EA9" w:rsidRPr="009E2619" w:rsidRDefault="007D2EA9" w:rsidP="00F5352F">
            <w:r w:rsidRPr="009E2619">
              <w:t>Заработная плата учетом отчислений</w:t>
            </w:r>
          </w:p>
        </w:tc>
        <w:tc>
          <w:tcPr>
            <w:tcW w:w="1701" w:type="dxa"/>
          </w:tcPr>
          <w:p w:rsidR="007D2EA9" w:rsidRPr="009E2619" w:rsidRDefault="005A2418" w:rsidP="007D2EA9">
            <w:pPr>
              <w:jc w:val="center"/>
            </w:pPr>
            <w:r w:rsidRPr="009E2619">
              <w:t>628 000</w:t>
            </w:r>
          </w:p>
        </w:tc>
      </w:tr>
      <w:tr w:rsidR="007D2EA9" w:rsidRPr="009E2619" w:rsidTr="00DF48FA">
        <w:tc>
          <w:tcPr>
            <w:tcW w:w="851" w:type="dxa"/>
          </w:tcPr>
          <w:p w:rsidR="007D2EA9" w:rsidRPr="009E2619" w:rsidRDefault="007D2EA9" w:rsidP="00F5352F">
            <w:r w:rsidRPr="009E2619">
              <w:t>1.5</w:t>
            </w:r>
          </w:p>
        </w:tc>
        <w:tc>
          <w:tcPr>
            <w:tcW w:w="6946" w:type="dxa"/>
          </w:tcPr>
          <w:p w:rsidR="007D2EA9" w:rsidRPr="009E2619" w:rsidRDefault="007D2EA9" w:rsidP="00927605">
            <w:r w:rsidRPr="009E2619">
              <w:t>Материалы и инструменты</w:t>
            </w:r>
          </w:p>
        </w:tc>
        <w:tc>
          <w:tcPr>
            <w:tcW w:w="1701" w:type="dxa"/>
          </w:tcPr>
          <w:p w:rsidR="005A2418" w:rsidRPr="009E2619" w:rsidRDefault="005A2418" w:rsidP="005A2418">
            <w:pPr>
              <w:jc w:val="center"/>
            </w:pPr>
            <w:r w:rsidRPr="009E2619">
              <w:t>200 000</w:t>
            </w:r>
          </w:p>
        </w:tc>
      </w:tr>
      <w:tr w:rsidR="007D2EA9" w:rsidRPr="009E2619" w:rsidTr="00DF48FA">
        <w:tc>
          <w:tcPr>
            <w:tcW w:w="851" w:type="dxa"/>
          </w:tcPr>
          <w:p w:rsidR="007D2EA9" w:rsidRPr="009E2619" w:rsidRDefault="007D2EA9" w:rsidP="00927605">
            <w:r w:rsidRPr="009E2619">
              <w:t>1.6</w:t>
            </w:r>
          </w:p>
        </w:tc>
        <w:tc>
          <w:tcPr>
            <w:tcW w:w="6946" w:type="dxa"/>
          </w:tcPr>
          <w:p w:rsidR="007D2EA9" w:rsidRPr="009E2619" w:rsidRDefault="007D2EA9" w:rsidP="00927605">
            <w:r w:rsidRPr="009E2619">
              <w:t>Теплоэнергия</w:t>
            </w:r>
          </w:p>
        </w:tc>
        <w:tc>
          <w:tcPr>
            <w:tcW w:w="1701" w:type="dxa"/>
          </w:tcPr>
          <w:p w:rsidR="007D2EA9" w:rsidRPr="009E2619" w:rsidRDefault="007D2EA9" w:rsidP="007D2EA9">
            <w:pPr>
              <w:jc w:val="center"/>
            </w:pPr>
            <w:r w:rsidRPr="009E2619">
              <w:t>40 420</w:t>
            </w:r>
          </w:p>
        </w:tc>
      </w:tr>
      <w:tr w:rsidR="007D2EA9" w:rsidRPr="009E2619" w:rsidTr="00DF48FA">
        <w:tc>
          <w:tcPr>
            <w:tcW w:w="851" w:type="dxa"/>
          </w:tcPr>
          <w:p w:rsidR="007D2EA9" w:rsidRPr="009E2619" w:rsidRDefault="007D2EA9" w:rsidP="00927605">
            <w:r w:rsidRPr="009E2619">
              <w:t>1.7</w:t>
            </w:r>
          </w:p>
        </w:tc>
        <w:tc>
          <w:tcPr>
            <w:tcW w:w="6946" w:type="dxa"/>
          </w:tcPr>
          <w:p w:rsidR="007D2EA9" w:rsidRPr="009E2619" w:rsidRDefault="007D2EA9" w:rsidP="00927605">
            <w:r w:rsidRPr="009E2619">
              <w:t xml:space="preserve">Услуги </w:t>
            </w:r>
          </w:p>
        </w:tc>
        <w:tc>
          <w:tcPr>
            <w:tcW w:w="1701" w:type="dxa"/>
          </w:tcPr>
          <w:p w:rsidR="007D2EA9" w:rsidRPr="009E2619" w:rsidRDefault="005A2418" w:rsidP="007D2EA9">
            <w:pPr>
              <w:jc w:val="center"/>
            </w:pPr>
            <w:r w:rsidRPr="009E2619">
              <w:t>296 500</w:t>
            </w:r>
          </w:p>
        </w:tc>
      </w:tr>
      <w:tr w:rsidR="007D2EA9" w:rsidRPr="009E2619" w:rsidTr="00DF48FA">
        <w:tc>
          <w:tcPr>
            <w:tcW w:w="851" w:type="dxa"/>
          </w:tcPr>
          <w:p w:rsidR="007D2EA9" w:rsidRPr="009E2619" w:rsidRDefault="007D2EA9" w:rsidP="00927605">
            <w:r w:rsidRPr="009E2619">
              <w:t>1.8</w:t>
            </w:r>
          </w:p>
        </w:tc>
        <w:tc>
          <w:tcPr>
            <w:tcW w:w="6946" w:type="dxa"/>
          </w:tcPr>
          <w:p w:rsidR="007D2EA9" w:rsidRPr="009E2619" w:rsidRDefault="007D2EA9" w:rsidP="00927605">
            <w:r w:rsidRPr="009E2619">
              <w:t>Электроэнергия</w:t>
            </w:r>
          </w:p>
        </w:tc>
        <w:tc>
          <w:tcPr>
            <w:tcW w:w="1701" w:type="dxa"/>
          </w:tcPr>
          <w:p w:rsidR="007D2EA9" w:rsidRPr="009E2619" w:rsidRDefault="007D2EA9" w:rsidP="007D2EA9">
            <w:pPr>
              <w:jc w:val="center"/>
            </w:pPr>
            <w:r w:rsidRPr="009E2619">
              <w:t>37 000</w:t>
            </w:r>
          </w:p>
        </w:tc>
      </w:tr>
      <w:tr w:rsidR="007D2EA9" w:rsidRPr="009E2619" w:rsidTr="00DF48FA">
        <w:tc>
          <w:tcPr>
            <w:tcW w:w="851" w:type="dxa"/>
          </w:tcPr>
          <w:p w:rsidR="007D2EA9" w:rsidRPr="009E2619" w:rsidRDefault="007D2EA9" w:rsidP="00927605">
            <w:r w:rsidRPr="009E2619">
              <w:t>2</w:t>
            </w:r>
          </w:p>
        </w:tc>
        <w:tc>
          <w:tcPr>
            <w:tcW w:w="6946" w:type="dxa"/>
          </w:tcPr>
          <w:p w:rsidR="007D2EA9" w:rsidRPr="009E2619" w:rsidRDefault="007D2EA9" w:rsidP="00927605">
            <w:r w:rsidRPr="009E2619">
              <w:t>Общехозяйственные затраты</w:t>
            </w:r>
          </w:p>
        </w:tc>
        <w:tc>
          <w:tcPr>
            <w:tcW w:w="1701" w:type="dxa"/>
          </w:tcPr>
          <w:p w:rsidR="007D2EA9" w:rsidRPr="009E2619" w:rsidRDefault="007D2EA9" w:rsidP="007D2EA9">
            <w:pPr>
              <w:jc w:val="center"/>
            </w:pPr>
            <w:r w:rsidRPr="009E2619">
              <w:t>99 700</w:t>
            </w:r>
          </w:p>
        </w:tc>
      </w:tr>
      <w:tr w:rsidR="007D2EA9" w:rsidRPr="009E2619" w:rsidTr="00DF48FA">
        <w:tc>
          <w:tcPr>
            <w:tcW w:w="851" w:type="dxa"/>
          </w:tcPr>
          <w:p w:rsidR="007D2EA9" w:rsidRPr="009E2619" w:rsidRDefault="007D2EA9" w:rsidP="00927605">
            <w:r w:rsidRPr="009E2619">
              <w:t>2.1</w:t>
            </w:r>
          </w:p>
        </w:tc>
        <w:tc>
          <w:tcPr>
            <w:tcW w:w="6946" w:type="dxa"/>
          </w:tcPr>
          <w:p w:rsidR="007D2EA9" w:rsidRPr="009E2619" w:rsidRDefault="007D2EA9" w:rsidP="00927605">
            <w:r w:rsidRPr="009E2619">
              <w:t>Заработная плата учетом отчислений</w:t>
            </w:r>
          </w:p>
        </w:tc>
        <w:tc>
          <w:tcPr>
            <w:tcW w:w="1701" w:type="dxa"/>
          </w:tcPr>
          <w:p w:rsidR="007D2EA9" w:rsidRPr="009E2619" w:rsidRDefault="007D2EA9" w:rsidP="007D2EA9">
            <w:pPr>
              <w:jc w:val="center"/>
            </w:pPr>
            <w:r w:rsidRPr="009E2619">
              <w:t>76 200</w:t>
            </w:r>
          </w:p>
        </w:tc>
      </w:tr>
      <w:tr w:rsidR="007D2EA9" w:rsidRPr="009E2619" w:rsidTr="00DF48FA">
        <w:tc>
          <w:tcPr>
            <w:tcW w:w="851" w:type="dxa"/>
          </w:tcPr>
          <w:p w:rsidR="007D2EA9" w:rsidRPr="009E2619" w:rsidRDefault="007D2EA9" w:rsidP="00927605">
            <w:r w:rsidRPr="009E2619">
              <w:t>2.2</w:t>
            </w:r>
          </w:p>
        </w:tc>
        <w:tc>
          <w:tcPr>
            <w:tcW w:w="6946" w:type="dxa"/>
          </w:tcPr>
          <w:p w:rsidR="007D2EA9" w:rsidRPr="009E2619" w:rsidRDefault="007D2EA9" w:rsidP="00927605">
            <w:r w:rsidRPr="009E2619">
              <w:t>Материалы</w:t>
            </w:r>
          </w:p>
        </w:tc>
        <w:tc>
          <w:tcPr>
            <w:tcW w:w="1701" w:type="dxa"/>
          </w:tcPr>
          <w:p w:rsidR="007D2EA9" w:rsidRPr="009E2619" w:rsidRDefault="007D2EA9" w:rsidP="007D2EA9">
            <w:pPr>
              <w:jc w:val="center"/>
            </w:pPr>
            <w:r w:rsidRPr="009E2619">
              <w:t>1 500</w:t>
            </w:r>
          </w:p>
        </w:tc>
      </w:tr>
      <w:tr w:rsidR="007D2EA9" w:rsidRPr="009E2619" w:rsidTr="00DF48FA">
        <w:tc>
          <w:tcPr>
            <w:tcW w:w="851" w:type="dxa"/>
          </w:tcPr>
          <w:p w:rsidR="007D2EA9" w:rsidRPr="009E2619" w:rsidRDefault="007D2EA9" w:rsidP="00927605">
            <w:r w:rsidRPr="009E2619">
              <w:t>2.3</w:t>
            </w:r>
          </w:p>
        </w:tc>
        <w:tc>
          <w:tcPr>
            <w:tcW w:w="6946" w:type="dxa"/>
          </w:tcPr>
          <w:p w:rsidR="007D2EA9" w:rsidRPr="009E2619" w:rsidRDefault="007D2EA9" w:rsidP="00927605">
            <w:r w:rsidRPr="009E2619">
              <w:t xml:space="preserve">Услуги </w:t>
            </w:r>
          </w:p>
        </w:tc>
        <w:tc>
          <w:tcPr>
            <w:tcW w:w="1701" w:type="dxa"/>
          </w:tcPr>
          <w:p w:rsidR="007D2EA9" w:rsidRPr="009E2619" w:rsidRDefault="007D2EA9" w:rsidP="007D2EA9">
            <w:pPr>
              <w:jc w:val="center"/>
            </w:pPr>
            <w:r w:rsidRPr="009E2619">
              <w:t>22 000</w:t>
            </w:r>
          </w:p>
        </w:tc>
      </w:tr>
      <w:tr w:rsidR="007D2EA9" w:rsidRPr="009E2619" w:rsidTr="00DF48FA">
        <w:tc>
          <w:tcPr>
            <w:tcW w:w="851" w:type="dxa"/>
          </w:tcPr>
          <w:p w:rsidR="007D2EA9" w:rsidRPr="009E2619" w:rsidRDefault="007D2EA9" w:rsidP="00927605">
            <w:r w:rsidRPr="009E2619">
              <w:t>3</w:t>
            </w:r>
          </w:p>
        </w:tc>
        <w:tc>
          <w:tcPr>
            <w:tcW w:w="6946" w:type="dxa"/>
          </w:tcPr>
          <w:p w:rsidR="007D2EA9" w:rsidRPr="009E2619" w:rsidRDefault="007D2EA9" w:rsidP="00927605">
            <w:r w:rsidRPr="009E2619">
              <w:t>Итого накладных расходов</w:t>
            </w:r>
          </w:p>
        </w:tc>
        <w:tc>
          <w:tcPr>
            <w:tcW w:w="1701" w:type="dxa"/>
          </w:tcPr>
          <w:p w:rsidR="007D2EA9" w:rsidRPr="009E2619" w:rsidRDefault="005A2418" w:rsidP="007D2EA9">
            <w:pPr>
              <w:jc w:val="center"/>
            </w:pPr>
            <w:r w:rsidRPr="009E2619">
              <w:t>2 238 500</w:t>
            </w:r>
          </w:p>
        </w:tc>
      </w:tr>
    </w:tbl>
    <w:p w:rsidR="00BD0E3E" w:rsidRDefault="00BC7490" w:rsidP="00BC7490">
      <w:pPr>
        <w:spacing w:line="360" w:lineRule="auto"/>
        <w:ind w:firstLine="720"/>
        <w:jc w:val="both"/>
        <w:rPr>
          <w:sz w:val="28"/>
          <w:szCs w:val="28"/>
        </w:rPr>
      </w:pPr>
      <w:r>
        <w:rPr>
          <w:sz w:val="28"/>
          <w:szCs w:val="28"/>
        </w:rPr>
        <w:t>В результате сведения всех вышеуказанных планов составляется плановая рентабельность производств</w:t>
      </w:r>
      <w:r w:rsidR="00A2135B">
        <w:rPr>
          <w:sz w:val="28"/>
          <w:szCs w:val="28"/>
        </w:rPr>
        <w:t>а</w:t>
      </w:r>
      <w:r w:rsidR="00B546C6">
        <w:rPr>
          <w:sz w:val="28"/>
          <w:szCs w:val="28"/>
        </w:rPr>
        <w:t xml:space="preserve"> на апрель 2013г.</w:t>
      </w:r>
      <w:r w:rsidR="00A2135B">
        <w:rPr>
          <w:sz w:val="28"/>
          <w:szCs w:val="28"/>
        </w:rPr>
        <w:t xml:space="preserve"> (</w:t>
      </w:r>
      <w:r>
        <w:rPr>
          <w:sz w:val="28"/>
          <w:szCs w:val="28"/>
        </w:rPr>
        <w:t>табл.</w:t>
      </w:r>
      <w:r w:rsidR="00A2135B">
        <w:rPr>
          <w:sz w:val="28"/>
          <w:szCs w:val="28"/>
        </w:rPr>
        <w:t>8</w:t>
      </w:r>
      <w:r>
        <w:rPr>
          <w:sz w:val="28"/>
          <w:szCs w:val="28"/>
        </w:rPr>
        <w:t>).</w:t>
      </w:r>
    </w:p>
    <w:p w:rsidR="00DF48FA" w:rsidRDefault="00DF48FA" w:rsidP="00DF48FA">
      <w:pPr>
        <w:spacing w:line="360" w:lineRule="auto"/>
        <w:rPr>
          <w:sz w:val="28"/>
          <w:szCs w:val="28"/>
        </w:rPr>
      </w:pPr>
    </w:p>
    <w:p w:rsidR="007661BD" w:rsidRDefault="00DF48FA" w:rsidP="00DF48FA">
      <w:pPr>
        <w:spacing w:line="360" w:lineRule="auto"/>
        <w:rPr>
          <w:sz w:val="28"/>
          <w:szCs w:val="28"/>
        </w:rPr>
      </w:pPr>
      <w:r>
        <w:rPr>
          <w:sz w:val="28"/>
          <w:szCs w:val="28"/>
        </w:rPr>
        <w:lastRenderedPageBreak/>
        <w:t xml:space="preserve">Таблица 8 - </w:t>
      </w:r>
      <w:r w:rsidR="007661BD">
        <w:rPr>
          <w:sz w:val="28"/>
          <w:szCs w:val="28"/>
        </w:rPr>
        <w:t>Плановая рентабельность производства</w:t>
      </w:r>
      <w:r>
        <w:rPr>
          <w:sz w:val="28"/>
          <w:szCs w:val="28"/>
        </w:rPr>
        <w:t xml:space="preserve"> </w:t>
      </w:r>
      <w:r w:rsidR="007661BD">
        <w:rPr>
          <w:sz w:val="28"/>
          <w:szCs w:val="28"/>
        </w:rPr>
        <w:t xml:space="preserve"> ООО ТПА-С на апрель 2013г.</w:t>
      </w:r>
    </w:p>
    <w:tbl>
      <w:tblPr>
        <w:tblStyle w:val="a6"/>
        <w:tblW w:w="9668" w:type="dxa"/>
        <w:tblInd w:w="-176" w:type="dxa"/>
        <w:tblLayout w:type="fixed"/>
        <w:tblLook w:val="04A0"/>
      </w:tblPr>
      <w:tblGrid>
        <w:gridCol w:w="568"/>
        <w:gridCol w:w="7399"/>
        <w:gridCol w:w="1701"/>
      </w:tblGrid>
      <w:tr w:rsidR="00B546C6" w:rsidRPr="009E2619" w:rsidTr="00B546C6">
        <w:tc>
          <w:tcPr>
            <w:tcW w:w="568" w:type="dxa"/>
            <w:vAlign w:val="center"/>
          </w:tcPr>
          <w:p w:rsidR="00B546C6" w:rsidRPr="009E2619" w:rsidRDefault="00B546C6" w:rsidP="00927605">
            <w:pPr>
              <w:pStyle w:val="af1"/>
              <w:spacing w:before="0" w:beforeAutospacing="0" w:after="0" w:afterAutospacing="0" w:line="360" w:lineRule="auto"/>
              <w:jc w:val="center"/>
            </w:pPr>
            <w:r w:rsidRPr="009E2619">
              <w:t>№ п/п</w:t>
            </w:r>
          </w:p>
        </w:tc>
        <w:tc>
          <w:tcPr>
            <w:tcW w:w="7399" w:type="dxa"/>
            <w:vAlign w:val="center"/>
          </w:tcPr>
          <w:p w:rsidR="00B546C6" w:rsidRPr="009E2619" w:rsidRDefault="00B546C6" w:rsidP="00927605">
            <w:pPr>
              <w:pStyle w:val="af1"/>
              <w:spacing w:before="0" w:beforeAutospacing="0" w:after="0" w:afterAutospacing="0" w:line="360" w:lineRule="auto"/>
              <w:jc w:val="center"/>
            </w:pPr>
            <w:r w:rsidRPr="009E2619">
              <w:t>Статья затрат</w:t>
            </w:r>
          </w:p>
        </w:tc>
        <w:tc>
          <w:tcPr>
            <w:tcW w:w="1701" w:type="dxa"/>
            <w:vAlign w:val="center"/>
          </w:tcPr>
          <w:p w:rsidR="00B546C6" w:rsidRPr="009E2619" w:rsidRDefault="00B546C6" w:rsidP="00927605">
            <w:pPr>
              <w:pStyle w:val="af1"/>
              <w:spacing w:before="0" w:beforeAutospacing="0" w:after="0" w:afterAutospacing="0" w:line="360" w:lineRule="auto"/>
              <w:jc w:val="center"/>
            </w:pPr>
            <w:r w:rsidRPr="009E2619">
              <w:t xml:space="preserve">Сумма, </w:t>
            </w:r>
            <w:r w:rsidR="00DF48FA" w:rsidRPr="009E2619">
              <w:t>руб.</w:t>
            </w:r>
          </w:p>
        </w:tc>
      </w:tr>
      <w:tr w:rsidR="00B546C6" w:rsidRPr="009E2619" w:rsidTr="00B546C6">
        <w:tc>
          <w:tcPr>
            <w:tcW w:w="568" w:type="dxa"/>
          </w:tcPr>
          <w:p w:rsidR="00B546C6" w:rsidRPr="009E2619" w:rsidRDefault="00B546C6" w:rsidP="00927605">
            <w:r w:rsidRPr="009E2619">
              <w:t>1</w:t>
            </w:r>
          </w:p>
        </w:tc>
        <w:tc>
          <w:tcPr>
            <w:tcW w:w="7399" w:type="dxa"/>
          </w:tcPr>
          <w:p w:rsidR="00B546C6" w:rsidRPr="009E2619" w:rsidRDefault="00B546C6" w:rsidP="00927605">
            <w:r w:rsidRPr="009E2619">
              <w:t>Кол-во продукции, шт.</w:t>
            </w:r>
          </w:p>
        </w:tc>
        <w:tc>
          <w:tcPr>
            <w:tcW w:w="1701" w:type="dxa"/>
          </w:tcPr>
          <w:p w:rsidR="00B546C6" w:rsidRPr="009E2619" w:rsidRDefault="00B546C6" w:rsidP="00927605">
            <w:pPr>
              <w:jc w:val="center"/>
            </w:pPr>
            <w:r w:rsidRPr="009E2619">
              <w:t>107</w:t>
            </w:r>
          </w:p>
        </w:tc>
      </w:tr>
      <w:tr w:rsidR="00B546C6" w:rsidRPr="009E2619" w:rsidTr="00B546C6">
        <w:tc>
          <w:tcPr>
            <w:tcW w:w="568" w:type="dxa"/>
          </w:tcPr>
          <w:p w:rsidR="00B546C6" w:rsidRPr="009E2619" w:rsidRDefault="00B546C6" w:rsidP="00927605">
            <w:r w:rsidRPr="009E2619">
              <w:t>2</w:t>
            </w:r>
          </w:p>
        </w:tc>
        <w:tc>
          <w:tcPr>
            <w:tcW w:w="7399" w:type="dxa"/>
          </w:tcPr>
          <w:p w:rsidR="00B546C6" w:rsidRPr="009E2619" w:rsidRDefault="00B546C6" w:rsidP="00B546C6">
            <w:r w:rsidRPr="009E2619">
              <w:t>Объем реализации, руб. с  НДС</w:t>
            </w:r>
          </w:p>
        </w:tc>
        <w:tc>
          <w:tcPr>
            <w:tcW w:w="1701" w:type="dxa"/>
          </w:tcPr>
          <w:p w:rsidR="00B546C6" w:rsidRPr="009E2619" w:rsidRDefault="00B546C6" w:rsidP="00927605">
            <w:pPr>
              <w:jc w:val="center"/>
            </w:pPr>
            <w:r w:rsidRPr="009E2619">
              <w:t>19 753 840</w:t>
            </w:r>
          </w:p>
        </w:tc>
      </w:tr>
      <w:tr w:rsidR="00B546C6" w:rsidRPr="009E2619" w:rsidTr="00B546C6">
        <w:tc>
          <w:tcPr>
            <w:tcW w:w="568" w:type="dxa"/>
          </w:tcPr>
          <w:p w:rsidR="00B546C6" w:rsidRPr="009E2619" w:rsidRDefault="00B546C6" w:rsidP="00927605">
            <w:r w:rsidRPr="009E2619">
              <w:t>3</w:t>
            </w:r>
          </w:p>
        </w:tc>
        <w:tc>
          <w:tcPr>
            <w:tcW w:w="7399" w:type="dxa"/>
          </w:tcPr>
          <w:p w:rsidR="00B546C6" w:rsidRPr="009E2619" w:rsidRDefault="00B546C6" w:rsidP="00B546C6">
            <w:r w:rsidRPr="009E2619">
              <w:t>Объем реализации, руб. без  НДС</w:t>
            </w:r>
          </w:p>
        </w:tc>
        <w:tc>
          <w:tcPr>
            <w:tcW w:w="1701" w:type="dxa"/>
          </w:tcPr>
          <w:p w:rsidR="00B546C6" w:rsidRPr="009E2619" w:rsidRDefault="00B546C6" w:rsidP="00927605">
            <w:pPr>
              <w:jc w:val="center"/>
            </w:pPr>
            <w:r w:rsidRPr="009E2619">
              <w:t>16 740 542</w:t>
            </w:r>
          </w:p>
        </w:tc>
      </w:tr>
      <w:tr w:rsidR="00B546C6" w:rsidRPr="009E2619" w:rsidTr="00B546C6">
        <w:tc>
          <w:tcPr>
            <w:tcW w:w="568" w:type="dxa"/>
          </w:tcPr>
          <w:p w:rsidR="00B546C6" w:rsidRPr="009E2619" w:rsidRDefault="00B546C6" w:rsidP="00927605">
            <w:r w:rsidRPr="009E2619">
              <w:t>4</w:t>
            </w:r>
          </w:p>
        </w:tc>
        <w:tc>
          <w:tcPr>
            <w:tcW w:w="7399" w:type="dxa"/>
          </w:tcPr>
          <w:p w:rsidR="00B546C6" w:rsidRPr="009E2619" w:rsidRDefault="00B546C6" w:rsidP="00927605">
            <w:r w:rsidRPr="009E2619">
              <w:t>Прямые затраты, в том числе:</w:t>
            </w:r>
          </w:p>
        </w:tc>
        <w:tc>
          <w:tcPr>
            <w:tcW w:w="1701" w:type="dxa"/>
          </w:tcPr>
          <w:p w:rsidR="00B546C6" w:rsidRPr="009E2619" w:rsidRDefault="00E555FF" w:rsidP="00927605">
            <w:pPr>
              <w:jc w:val="center"/>
            </w:pPr>
            <w:r>
              <w:t>9 687 960</w:t>
            </w:r>
          </w:p>
        </w:tc>
      </w:tr>
      <w:tr w:rsidR="00B546C6" w:rsidRPr="009E2619" w:rsidTr="00B546C6">
        <w:tc>
          <w:tcPr>
            <w:tcW w:w="568" w:type="dxa"/>
          </w:tcPr>
          <w:p w:rsidR="00B546C6" w:rsidRPr="009E2619" w:rsidRDefault="00B546C6" w:rsidP="00927605">
            <w:r w:rsidRPr="009E2619">
              <w:t>4.1</w:t>
            </w:r>
          </w:p>
        </w:tc>
        <w:tc>
          <w:tcPr>
            <w:tcW w:w="7399" w:type="dxa"/>
          </w:tcPr>
          <w:p w:rsidR="00B546C6" w:rsidRPr="009E2619" w:rsidRDefault="00B546C6" w:rsidP="00927605">
            <w:r w:rsidRPr="009E2619">
              <w:t>Заработная плата учетом отчислений</w:t>
            </w:r>
          </w:p>
        </w:tc>
        <w:tc>
          <w:tcPr>
            <w:tcW w:w="1701" w:type="dxa"/>
          </w:tcPr>
          <w:p w:rsidR="00B546C6" w:rsidRPr="009E2619" w:rsidRDefault="00B546C6" w:rsidP="00927605">
            <w:pPr>
              <w:jc w:val="center"/>
            </w:pPr>
            <w:r w:rsidRPr="009E2619">
              <w:t>905 460</w:t>
            </w:r>
          </w:p>
        </w:tc>
      </w:tr>
      <w:tr w:rsidR="00B546C6" w:rsidRPr="009E2619" w:rsidTr="00B546C6">
        <w:tc>
          <w:tcPr>
            <w:tcW w:w="568" w:type="dxa"/>
          </w:tcPr>
          <w:p w:rsidR="00B546C6" w:rsidRPr="009E2619" w:rsidRDefault="00B546C6" w:rsidP="00927605">
            <w:r w:rsidRPr="009E2619">
              <w:t>4.2</w:t>
            </w:r>
          </w:p>
        </w:tc>
        <w:tc>
          <w:tcPr>
            <w:tcW w:w="7399" w:type="dxa"/>
          </w:tcPr>
          <w:p w:rsidR="00B546C6" w:rsidRPr="009E2619" w:rsidRDefault="00B546C6" w:rsidP="00927605">
            <w:r w:rsidRPr="009E2619">
              <w:t>Материалы и комплектующие</w:t>
            </w:r>
          </w:p>
        </w:tc>
        <w:tc>
          <w:tcPr>
            <w:tcW w:w="1701" w:type="dxa"/>
          </w:tcPr>
          <w:p w:rsidR="00B546C6" w:rsidRPr="009E2619" w:rsidRDefault="00E555FF" w:rsidP="00927605">
            <w:pPr>
              <w:jc w:val="center"/>
            </w:pPr>
            <w:r>
              <w:t>8 782 500</w:t>
            </w:r>
          </w:p>
        </w:tc>
      </w:tr>
      <w:tr w:rsidR="00B546C6" w:rsidRPr="009E2619" w:rsidTr="00B546C6">
        <w:tc>
          <w:tcPr>
            <w:tcW w:w="568" w:type="dxa"/>
          </w:tcPr>
          <w:p w:rsidR="00B546C6" w:rsidRPr="009E2619" w:rsidRDefault="00B546C6" w:rsidP="00927605">
            <w:r w:rsidRPr="009E2619">
              <w:t>5</w:t>
            </w:r>
          </w:p>
        </w:tc>
        <w:tc>
          <w:tcPr>
            <w:tcW w:w="7399" w:type="dxa"/>
          </w:tcPr>
          <w:p w:rsidR="00B546C6" w:rsidRPr="009E2619" w:rsidRDefault="00B546C6" w:rsidP="00927605">
            <w:r w:rsidRPr="009E2619">
              <w:t>Общепроизводственные затраты</w:t>
            </w:r>
          </w:p>
        </w:tc>
        <w:tc>
          <w:tcPr>
            <w:tcW w:w="1701" w:type="dxa"/>
          </w:tcPr>
          <w:p w:rsidR="00B546C6" w:rsidRPr="009E2619" w:rsidRDefault="00B546C6" w:rsidP="00927605">
            <w:pPr>
              <w:jc w:val="center"/>
            </w:pPr>
            <w:r w:rsidRPr="009E2619">
              <w:t>2 138 800</w:t>
            </w:r>
          </w:p>
        </w:tc>
      </w:tr>
      <w:tr w:rsidR="00B546C6" w:rsidRPr="009E2619" w:rsidTr="00B546C6">
        <w:tc>
          <w:tcPr>
            <w:tcW w:w="568" w:type="dxa"/>
          </w:tcPr>
          <w:p w:rsidR="00B546C6" w:rsidRPr="009E2619" w:rsidRDefault="00B546C6" w:rsidP="00927605">
            <w:r w:rsidRPr="009E2619">
              <w:t>6</w:t>
            </w:r>
          </w:p>
        </w:tc>
        <w:tc>
          <w:tcPr>
            <w:tcW w:w="7399" w:type="dxa"/>
          </w:tcPr>
          <w:p w:rsidR="00B546C6" w:rsidRPr="009E2619" w:rsidRDefault="00B546C6" w:rsidP="00927605">
            <w:r w:rsidRPr="009E2619">
              <w:t>Общехозяйственные затраты</w:t>
            </w:r>
          </w:p>
        </w:tc>
        <w:tc>
          <w:tcPr>
            <w:tcW w:w="1701" w:type="dxa"/>
          </w:tcPr>
          <w:p w:rsidR="00B546C6" w:rsidRPr="009E2619" w:rsidRDefault="00B546C6" w:rsidP="00927605">
            <w:pPr>
              <w:jc w:val="center"/>
            </w:pPr>
            <w:r w:rsidRPr="009E2619">
              <w:t>99 700</w:t>
            </w:r>
          </w:p>
        </w:tc>
      </w:tr>
      <w:tr w:rsidR="00B546C6" w:rsidRPr="009E2619" w:rsidTr="00B546C6">
        <w:tc>
          <w:tcPr>
            <w:tcW w:w="568" w:type="dxa"/>
          </w:tcPr>
          <w:p w:rsidR="00B546C6" w:rsidRPr="009E2619" w:rsidRDefault="00B546C6" w:rsidP="00927605">
            <w:r w:rsidRPr="009E2619">
              <w:t>7</w:t>
            </w:r>
          </w:p>
        </w:tc>
        <w:tc>
          <w:tcPr>
            <w:tcW w:w="7399" w:type="dxa"/>
          </w:tcPr>
          <w:p w:rsidR="00B546C6" w:rsidRPr="009E2619" w:rsidRDefault="00B546C6" w:rsidP="00927605">
            <w:r w:rsidRPr="009E2619">
              <w:t>Итого накладных расходов</w:t>
            </w:r>
          </w:p>
        </w:tc>
        <w:tc>
          <w:tcPr>
            <w:tcW w:w="1701" w:type="dxa"/>
          </w:tcPr>
          <w:p w:rsidR="00B546C6" w:rsidRPr="009E2619" w:rsidRDefault="00B546C6" w:rsidP="00927605">
            <w:pPr>
              <w:jc w:val="center"/>
            </w:pPr>
            <w:r w:rsidRPr="009E2619">
              <w:t>2 238 500</w:t>
            </w:r>
          </w:p>
        </w:tc>
      </w:tr>
      <w:tr w:rsidR="004B3E95" w:rsidRPr="009E2619" w:rsidTr="00B546C6">
        <w:tc>
          <w:tcPr>
            <w:tcW w:w="568" w:type="dxa"/>
          </w:tcPr>
          <w:p w:rsidR="004B3E95" w:rsidRPr="009E2619" w:rsidRDefault="004B3E95" w:rsidP="00927605">
            <w:r w:rsidRPr="009E2619">
              <w:t>8</w:t>
            </w:r>
          </w:p>
        </w:tc>
        <w:tc>
          <w:tcPr>
            <w:tcW w:w="7399" w:type="dxa"/>
          </w:tcPr>
          <w:p w:rsidR="004B3E95" w:rsidRPr="009E2619" w:rsidRDefault="004B3E95" w:rsidP="00927605">
            <w:r w:rsidRPr="009E2619">
              <w:t>Производственная себестоимость продукции</w:t>
            </w:r>
          </w:p>
        </w:tc>
        <w:tc>
          <w:tcPr>
            <w:tcW w:w="1701" w:type="dxa"/>
          </w:tcPr>
          <w:p w:rsidR="004B3E95" w:rsidRPr="009E2619" w:rsidRDefault="00E555FF" w:rsidP="00927605">
            <w:pPr>
              <w:jc w:val="center"/>
            </w:pPr>
            <w:r>
              <w:t>11 926 460</w:t>
            </w:r>
          </w:p>
        </w:tc>
      </w:tr>
      <w:tr w:rsidR="004B3E95" w:rsidRPr="009E2619" w:rsidTr="00B546C6">
        <w:tc>
          <w:tcPr>
            <w:tcW w:w="568" w:type="dxa"/>
          </w:tcPr>
          <w:p w:rsidR="004B3E95" w:rsidRPr="009E2619" w:rsidRDefault="004B3E95" w:rsidP="00927605">
            <w:r w:rsidRPr="009E2619">
              <w:t>9</w:t>
            </w:r>
          </w:p>
        </w:tc>
        <w:tc>
          <w:tcPr>
            <w:tcW w:w="7399" w:type="dxa"/>
          </w:tcPr>
          <w:p w:rsidR="004B3E95" w:rsidRPr="009E2619" w:rsidRDefault="004B3E95" w:rsidP="00927605">
            <w:r w:rsidRPr="009E2619">
              <w:t>Прибыль/убыток от продаж</w:t>
            </w:r>
          </w:p>
        </w:tc>
        <w:tc>
          <w:tcPr>
            <w:tcW w:w="1701" w:type="dxa"/>
          </w:tcPr>
          <w:p w:rsidR="004B3E95" w:rsidRPr="009E2619" w:rsidRDefault="00E555FF" w:rsidP="00927605">
            <w:pPr>
              <w:jc w:val="center"/>
            </w:pPr>
            <w:r>
              <w:t>4 814 082</w:t>
            </w:r>
          </w:p>
        </w:tc>
      </w:tr>
      <w:tr w:rsidR="004B3E95" w:rsidRPr="009E2619" w:rsidTr="00B546C6">
        <w:tc>
          <w:tcPr>
            <w:tcW w:w="568" w:type="dxa"/>
          </w:tcPr>
          <w:p w:rsidR="004B3E95" w:rsidRPr="009E2619" w:rsidRDefault="004B3E95" w:rsidP="00927605">
            <w:r w:rsidRPr="009E2619">
              <w:t>–</w:t>
            </w:r>
          </w:p>
        </w:tc>
        <w:tc>
          <w:tcPr>
            <w:tcW w:w="7399" w:type="dxa"/>
          </w:tcPr>
          <w:p w:rsidR="004B3E95" w:rsidRPr="009E2619" w:rsidRDefault="004B3E95" w:rsidP="00927605">
            <w:r w:rsidRPr="009E2619">
              <w:t>Рентабельность продукции,%</w:t>
            </w:r>
          </w:p>
        </w:tc>
        <w:tc>
          <w:tcPr>
            <w:tcW w:w="1701" w:type="dxa"/>
          </w:tcPr>
          <w:p w:rsidR="004B3E95" w:rsidRPr="009E2619" w:rsidRDefault="00E555FF" w:rsidP="00927605">
            <w:pPr>
              <w:jc w:val="center"/>
            </w:pPr>
            <w:r>
              <w:t>40</w:t>
            </w:r>
            <w:r w:rsidR="00EC6B51" w:rsidRPr="009E2619">
              <w:t>%</w:t>
            </w:r>
          </w:p>
        </w:tc>
      </w:tr>
      <w:tr w:rsidR="004B3E95" w:rsidRPr="009E2619" w:rsidTr="00B546C6">
        <w:tc>
          <w:tcPr>
            <w:tcW w:w="568" w:type="dxa"/>
          </w:tcPr>
          <w:p w:rsidR="004B3E95" w:rsidRPr="009E2619" w:rsidRDefault="004B3E95" w:rsidP="00927605">
            <w:r w:rsidRPr="009E2619">
              <w:t>11</w:t>
            </w:r>
          </w:p>
        </w:tc>
        <w:tc>
          <w:tcPr>
            <w:tcW w:w="7399" w:type="dxa"/>
          </w:tcPr>
          <w:p w:rsidR="004B3E95" w:rsidRPr="009E2619" w:rsidRDefault="004B3E95" w:rsidP="00927605">
            <w:r w:rsidRPr="009E2619">
              <w:t>Рентабельность продаж, %</w:t>
            </w:r>
          </w:p>
        </w:tc>
        <w:tc>
          <w:tcPr>
            <w:tcW w:w="1701" w:type="dxa"/>
          </w:tcPr>
          <w:p w:rsidR="004B3E95" w:rsidRPr="009E2619" w:rsidRDefault="00E555FF" w:rsidP="00927605">
            <w:pPr>
              <w:jc w:val="center"/>
            </w:pPr>
            <w:r>
              <w:t>29</w:t>
            </w:r>
            <w:r w:rsidR="00EC6B51" w:rsidRPr="009E2619">
              <w:t>%</w:t>
            </w:r>
          </w:p>
        </w:tc>
      </w:tr>
    </w:tbl>
    <w:p w:rsidR="00BD0E3E" w:rsidRDefault="00BD0E3E" w:rsidP="000014E9">
      <w:pPr>
        <w:spacing w:line="360" w:lineRule="auto"/>
        <w:ind w:firstLine="720"/>
        <w:jc w:val="center"/>
        <w:rPr>
          <w:sz w:val="28"/>
          <w:szCs w:val="28"/>
        </w:rPr>
      </w:pPr>
    </w:p>
    <w:p w:rsidR="007661BD" w:rsidRPr="00931FE1" w:rsidRDefault="007661BD" w:rsidP="007661BD">
      <w:pPr>
        <w:pStyle w:val="a5"/>
        <w:spacing w:line="360" w:lineRule="auto"/>
        <w:ind w:left="0" w:firstLine="709"/>
        <w:jc w:val="both"/>
        <w:rPr>
          <w:sz w:val="28"/>
          <w:szCs w:val="28"/>
        </w:rPr>
      </w:pPr>
      <w:r w:rsidRPr="00931FE1">
        <w:rPr>
          <w:sz w:val="28"/>
          <w:szCs w:val="28"/>
        </w:rPr>
        <w:t>По окончании  отчетного месяца, после формирования фактического финансового результата  деятельности, проводится «план-факт» анализ,</w:t>
      </w:r>
      <w:r>
        <w:rPr>
          <w:sz w:val="28"/>
          <w:szCs w:val="28"/>
        </w:rPr>
        <w:t xml:space="preserve"> </w:t>
      </w:r>
      <w:r w:rsidRPr="00931FE1">
        <w:rPr>
          <w:sz w:val="28"/>
          <w:szCs w:val="28"/>
        </w:rPr>
        <w:t xml:space="preserve"> с выяснением причин отклонений, а также изучением тех факторов ,которые повлияли на возникновение отклонений</w:t>
      </w:r>
      <w:r>
        <w:rPr>
          <w:sz w:val="28"/>
          <w:szCs w:val="28"/>
        </w:rPr>
        <w:t xml:space="preserve"> (табл.9)</w:t>
      </w:r>
      <w:r w:rsidRPr="00931FE1">
        <w:rPr>
          <w:sz w:val="28"/>
          <w:szCs w:val="28"/>
        </w:rPr>
        <w:t>.</w:t>
      </w:r>
    </w:p>
    <w:p w:rsidR="00DF48FA" w:rsidRDefault="00DF48FA" w:rsidP="00DF48FA">
      <w:pPr>
        <w:spacing w:line="360" w:lineRule="auto"/>
        <w:rPr>
          <w:sz w:val="28"/>
          <w:szCs w:val="28"/>
        </w:rPr>
      </w:pPr>
    </w:p>
    <w:p w:rsidR="00927605" w:rsidRDefault="00DF48FA" w:rsidP="00DF48FA">
      <w:pPr>
        <w:spacing w:line="360" w:lineRule="auto"/>
        <w:rPr>
          <w:sz w:val="28"/>
          <w:szCs w:val="28"/>
        </w:rPr>
      </w:pPr>
      <w:r>
        <w:rPr>
          <w:sz w:val="28"/>
          <w:szCs w:val="28"/>
        </w:rPr>
        <w:t xml:space="preserve">Таблица 9 - </w:t>
      </w:r>
      <w:r w:rsidR="00436DE7">
        <w:rPr>
          <w:sz w:val="28"/>
          <w:szCs w:val="28"/>
        </w:rPr>
        <w:t xml:space="preserve">План-факт анализ </w:t>
      </w:r>
      <w:r w:rsidR="00927605">
        <w:rPr>
          <w:sz w:val="28"/>
          <w:szCs w:val="28"/>
        </w:rPr>
        <w:t xml:space="preserve"> ООО ТПА-С на апрель 2013г.</w:t>
      </w:r>
    </w:p>
    <w:tbl>
      <w:tblPr>
        <w:tblStyle w:val="a6"/>
        <w:tblW w:w="9923" w:type="dxa"/>
        <w:tblInd w:w="-176" w:type="dxa"/>
        <w:tblLayout w:type="fixed"/>
        <w:tblLook w:val="04A0"/>
      </w:tblPr>
      <w:tblGrid>
        <w:gridCol w:w="568"/>
        <w:gridCol w:w="4252"/>
        <w:gridCol w:w="1417"/>
        <w:gridCol w:w="1417"/>
        <w:gridCol w:w="1277"/>
        <w:gridCol w:w="992"/>
      </w:tblGrid>
      <w:tr w:rsidR="00AD5551" w:rsidRPr="009E2619" w:rsidTr="00A0001B">
        <w:trPr>
          <w:trHeight w:val="452"/>
        </w:trPr>
        <w:tc>
          <w:tcPr>
            <w:tcW w:w="568" w:type="dxa"/>
            <w:vMerge w:val="restart"/>
            <w:vAlign w:val="center"/>
          </w:tcPr>
          <w:p w:rsidR="00AD5551" w:rsidRPr="009E2619" w:rsidRDefault="00AD5551" w:rsidP="00AD5551">
            <w:pPr>
              <w:pStyle w:val="af1"/>
              <w:spacing w:before="0" w:beforeAutospacing="0" w:after="0" w:afterAutospacing="0"/>
              <w:jc w:val="center"/>
            </w:pPr>
            <w:r w:rsidRPr="009E2619">
              <w:t>№ п/п</w:t>
            </w:r>
          </w:p>
        </w:tc>
        <w:tc>
          <w:tcPr>
            <w:tcW w:w="4252" w:type="dxa"/>
            <w:vMerge w:val="restart"/>
            <w:vAlign w:val="center"/>
          </w:tcPr>
          <w:p w:rsidR="00AD5551" w:rsidRPr="009E2619" w:rsidRDefault="00AD5551" w:rsidP="00AD5551">
            <w:pPr>
              <w:pStyle w:val="af1"/>
              <w:spacing w:before="0" w:beforeAutospacing="0" w:after="0" w:afterAutospacing="0"/>
              <w:jc w:val="center"/>
            </w:pPr>
            <w:r w:rsidRPr="009E2619">
              <w:t>Статья затрат</w:t>
            </w:r>
          </w:p>
        </w:tc>
        <w:tc>
          <w:tcPr>
            <w:tcW w:w="1417" w:type="dxa"/>
            <w:vMerge w:val="restart"/>
            <w:vAlign w:val="center"/>
          </w:tcPr>
          <w:p w:rsidR="00AD5551" w:rsidRPr="009E2619" w:rsidRDefault="00AD5551" w:rsidP="00AD5551">
            <w:pPr>
              <w:pStyle w:val="af1"/>
              <w:spacing w:before="0" w:beforeAutospacing="0" w:after="0" w:afterAutospacing="0"/>
              <w:jc w:val="center"/>
            </w:pPr>
            <w:r>
              <w:t>План</w:t>
            </w:r>
          </w:p>
        </w:tc>
        <w:tc>
          <w:tcPr>
            <w:tcW w:w="1417" w:type="dxa"/>
            <w:vMerge w:val="restart"/>
            <w:vAlign w:val="center"/>
          </w:tcPr>
          <w:p w:rsidR="00AD5551" w:rsidRPr="009E2619" w:rsidRDefault="00AD5551" w:rsidP="00AD5551">
            <w:pPr>
              <w:pStyle w:val="af1"/>
              <w:spacing w:before="0" w:beforeAutospacing="0" w:after="0" w:afterAutospacing="0"/>
              <w:jc w:val="center"/>
            </w:pPr>
            <w:r>
              <w:t>Факт</w:t>
            </w:r>
          </w:p>
        </w:tc>
        <w:tc>
          <w:tcPr>
            <w:tcW w:w="2269" w:type="dxa"/>
            <w:gridSpan w:val="2"/>
          </w:tcPr>
          <w:p w:rsidR="00AD5551" w:rsidRDefault="00AD5551" w:rsidP="00AD5551">
            <w:pPr>
              <w:pStyle w:val="af1"/>
              <w:spacing w:before="0" w:beforeAutospacing="0" w:after="0" w:afterAutospacing="0"/>
              <w:jc w:val="center"/>
            </w:pPr>
            <w:r>
              <w:t>Откл</w:t>
            </w:r>
          </w:p>
        </w:tc>
      </w:tr>
      <w:tr w:rsidR="00AD5551" w:rsidRPr="009E2619" w:rsidTr="00A0001B">
        <w:trPr>
          <w:trHeight w:val="368"/>
        </w:trPr>
        <w:tc>
          <w:tcPr>
            <w:tcW w:w="568" w:type="dxa"/>
            <w:vMerge/>
            <w:vAlign w:val="center"/>
          </w:tcPr>
          <w:p w:rsidR="00AD5551" w:rsidRPr="009E2619" w:rsidRDefault="00AD5551" w:rsidP="00AD5551">
            <w:pPr>
              <w:pStyle w:val="af1"/>
              <w:spacing w:before="0" w:beforeAutospacing="0" w:after="0" w:afterAutospacing="0"/>
              <w:jc w:val="center"/>
            </w:pPr>
          </w:p>
        </w:tc>
        <w:tc>
          <w:tcPr>
            <w:tcW w:w="4252" w:type="dxa"/>
            <w:vMerge/>
            <w:vAlign w:val="center"/>
          </w:tcPr>
          <w:p w:rsidR="00AD5551" w:rsidRPr="009E2619" w:rsidRDefault="00AD5551" w:rsidP="00AD5551">
            <w:pPr>
              <w:pStyle w:val="af1"/>
              <w:spacing w:before="0" w:beforeAutospacing="0" w:after="0" w:afterAutospacing="0"/>
              <w:jc w:val="center"/>
            </w:pPr>
          </w:p>
        </w:tc>
        <w:tc>
          <w:tcPr>
            <w:tcW w:w="1417" w:type="dxa"/>
            <w:vMerge/>
            <w:vAlign w:val="center"/>
          </w:tcPr>
          <w:p w:rsidR="00AD5551" w:rsidRDefault="00AD5551" w:rsidP="00AD5551">
            <w:pPr>
              <w:pStyle w:val="af1"/>
              <w:spacing w:before="0" w:beforeAutospacing="0" w:after="0" w:afterAutospacing="0"/>
              <w:jc w:val="center"/>
            </w:pPr>
          </w:p>
        </w:tc>
        <w:tc>
          <w:tcPr>
            <w:tcW w:w="1417" w:type="dxa"/>
            <w:vMerge/>
            <w:vAlign w:val="center"/>
          </w:tcPr>
          <w:p w:rsidR="00AD5551" w:rsidRDefault="00AD5551" w:rsidP="00AD5551">
            <w:pPr>
              <w:pStyle w:val="af1"/>
              <w:spacing w:before="0" w:beforeAutospacing="0" w:after="0" w:afterAutospacing="0"/>
              <w:jc w:val="center"/>
            </w:pPr>
          </w:p>
        </w:tc>
        <w:tc>
          <w:tcPr>
            <w:tcW w:w="1277" w:type="dxa"/>
          </w:tcPr>
          <w:p w:rsidR="00AD5551" w:rsidRDefault="00AD5551" w:rsidP="00AD5551">
            <w:pPr>
              <w:pStyle w:val="af1"/>
              <w:spacing w:before="0" w:after="0"/>
              <w:jc w:val="center"/>
            </w:pPr>
            <w:r>
              <w:t>Абс.,</w:t>
            </w:r>
            <w:r w:rsidR="00DF48FA">
              <w:t>руб.</w:t>
            </w:r>
          </w:p>
        </w:tc>
        <w:tc>
          <w:tcPr>
            <w:tcW w:w="992" w:type="dxa"/>
          </w:tcPr>
          <w:p w:rsidR="00AD5551" w:rsidRDefault="00AD5551" w:rsidP="00AD5551">
            <w:pPr>
              <w:pStyle w:val="af1"/>
              <w:spacing w:before="0" w:after="0"/>
              <w:jc w:val="center"/>
            </w:pPr>
            <w:r>
              <w:t>Относ.,%</w:t>
            </w:r>
          </w:p>
        </w:tc>
      </w:tr>
      <w:tr w:rsidR="00DF48FA" w:rsidRPr="009E2619" w:rsidTr="00A0001B">
        <w:tc>
          <w:tcPr>
            <w:tcW w:w="568" w:type="dxa"/>
          </w:tcPr>
          <w:p w:rsidR="00DF48FA" w:rsidRPr="009E2619" w:rsidRDefault="00DF48FA" w:rsidP="00DF48FA">
            <w:pPr>
              <w:jc w:val="center"/>
            </w:pPr>
            <w:r>
              <w:t>1</w:t>
            </w:r>
          </w:p>
        </w:tc>
        <w:tc>
          <w:tcPr>
            <w:tcW w:w="4252" w:type="dxa"/>
          </w:tcPr>
          <w:p w:rsidR="00DF48FA" w:rsidRPr="009E2619" w:rsidRDefault="00DF48FA" w:rsidP="00DF48FA">
            <w:pPr>
              <w:jc w:val="center"/>
            </w:pPr>
            <w:r>
              <w:t>2</w:t>
            </w:r>
          </w:p>
        </w:tc>
        <w:tc>
          <w:tcPr>
            <w:tcW w:w="1417" w:type="dxa"/>
          </w:tcPr>
          <w:p w:rsidR="00DF48FA" w:rsidRPr="00814978" w:rsidRDefault="00DF48FA" w:rsidP="00DF48FA">
            <w:pPr>
              <w:jc w:val="center"/>
            </w:pPr>
            <w:r>
              <w:t>3</w:t>
            </w:r>
          </w:p>
        </w:tc>
        <w:tc>
          <w:tcPr>
            <w:tcW w:w="1417" w:type="dxa"/>
          </w:tcPr>
          <w:p w:rsidR="00DF48FA" w:rsidRPr="00744146" w:rsidRDefault="00DF48FA" w:rsidP="00DF48FA">
            <w:pPr>
              <w:jc w:val="center"/>
            </w:pPr>
            <w:r>
              <w:t>4</w:t>
            </w:r>
          </w:p>
        </w:tc>
        <w:tc>
          <w:tcPr>
            <w:tcW w:w="1277" w:type="dxa"/>
          </w:tcPr>
          <w:p w:rsidR="00DF48FA" w:rsidRDefault="00DF48FA" w:rsidP="00DF48FA">
            <w:pPr>
              <w:jc w:val="center"/>
            </w:pPr>
            <w:r>
              <w:t>5</w:t>
            </w:r>
          </w:p>
        </w:tc>
        <w:tc>
          <w:tcPr>
            <w:tcW w:w="992" w:type="dxa"/>
          </w:tcPr>
          <w:p w:rsidR="00DF48FA" w:rsidRDefault="00DF48FA" w:rsidP="00DF48FA">
            <w:pPr>
              <w:jc w:val="center"/>
            </w:pPr>
            <w:r>
              <w:t>6</w:t>
            </w:r>
          </w:p>
        </w:tc>
      </w:tr>
      <w:tr w:rsidR="00A0001B" w:rsidRPr="009E2619" w:rsidTr="00A0001B">
        <w:tc>
          <w:tcPr>
            <w:tcW w:w="568" w:type="dxa"/>
          </w:tcPr>
          <w:p w:rsidR="00A0001B" w:rsidRPr="009E2619" w:rsidRDefault="00A0001B" w:rsidP="00AD5551">
            <w:r w:rsidRPr="009E2619">
              <w:t>1</w:t>
            </w:r>
          </w:p>
        </w:tc>
        <w:tc>
          <w:tcPr>
            <w:tcW w:w="4252" w:type="dxa"/>
          </w:tcPr>
          <w:p w:rsidR="00A0001B" w:rsidRPr="009E2619" w:rsidRDefault="00A0001B" w:rsidP="00AD5551">
            <w:r w:rsidRPr="009E2619">
              <w:t>Кол-во продукции, шт.</w:t>
            </w:r>
          </w:p>
        </w:tc>
        <w:tc>
          <w:tcPr>
            <w:tcW w:w="1417" w:type="dxa"/>
          </w:tcPr>
          <w:p w:rsidR="00A0001B" w:rsidRPr="00814978" w:rsidRDefault="00A0001B" w:rsidP="00DF48FA">
            <w:pPr>
              <w:jc w:val="center"/>
            </w:pPr>
            <w:r w:rsidRPr="00814978">
              <w:t>107</w:t>
            </w:r>
          </w:p>
        </w:tc>
        <w:tc>
          <w:tcPr>
            <w:tcW w:w="1417" w:type="dxa"/>
          </w:tcPr>
          <w:p w:rsidR="00A0001B" w:rsidRPr="00744146" w:rsidRDefault="00A0001B" w:rsidP="00DF48FA">
            <w:pPr>
              <w:jc w:val="center"/>
            </w:pPr>
            <w:r w:rsidRPr="00744146">
              <w:t>100</w:t>
            </w:r>
          </w:p>
        </w:tc>
        <w:tc>
          <w:tcPr>
            <w:tcW w:w="1277" w:type="dxa"/>
          </w:tcPr>
          <w:p w:rsidR="00A0001B" w:rsidRPr="00356420" w:rsidRDefault="00A0001B" w:rsidP="00DF48FA">
            <w:pPr>
              <w:jc w:val="center"/>
            </w:pPr>
            <w:r>
              <w:t>-7</w:t>
            </w:r>
          </w:p>
        </w:tc>
        <w:tc>
          <w:tcPr>
            <w:tcW w:w="992" w:type="dxa"/>
          </w:tcPr>
          <w:p w:rsidR="00A0001B" w:rsidRPr="00744146" w:rsidRDefault="00A0001B" w:rsidP="00DF48FA">
            <w:pPr>
              <w:jc w:val="center"/>
            </w:pPr>
            <w:r>
              <w:t>-6,5%</w:t>
            </w:r>
          </w:p>
        </w:tc>
      </w:tr>
      <w:tr w:rsidR="00A0001B" w:rsidRPr="009E2619" w:rsidTr="00A0001B">
        <w:tc>
          <w:tcPr>
            <w:tcW w:w="568" w:type="dxa"/>
          </w:tcPr>
          <w:p w:rsidR="00A0001B" w:rsidRPr="009E2619" w:rsidRDefault="00A0001B" w:rsidP="00927605">
            <w:r w:rsidRPr="009E2619">
              <w:t>2</w:t>
            </w:r>
          </w:p>
        </w:tc>
        <w:tc>
          <w:tcPr>
            <w:tcW w:w="4252" w:type="dxa"/>
          </w:tcPr>
          <w:p w:rsidR="00A0001B" w:rsidRPr="009E2619" w:rsidRDefault="00A0001B" w:rsidP="00927605">
            <w:r w:rsidRPr="009E2619">
              <w:t>Объем реализации, руб. с  НДС</w:t>
            </w:r>
          </w:p>
        </w:tc>
        <w:tc>
          <w:tcPr>
            <w:tcW w:w="1417" w:type="dxa"/>
          </w:tcPr>
          <w:p w:rsidR="00A0001B" w:rsidRPr="00814978" w:rsidRDefault="00A0001B" w:rsidP="00DF48FA">
            <w:pPr>
              <w:jc w:val="center"/>
            </w:pPr>
            <w:r w:rsidRPr="00814978">
              <w:t>19 753 840</w:t>
            </w:r>
          </w:p>
        </w:tc>
        <w:tc>
          <w:tcPr>
            <w:tcW w:w="1417" w:type="dxa"/>
          </w:tcPr>
          <w:p w:rsidR="00A0001B" w:rsidRPr="00744146" w:rsidRDefault="00A0001B" w:rsidP="00DF48FA">
            <w:pPr>
              <w:jc w:val="center"/>
            </w:pPr>
            <w:r>
              <w:t>18 628 731</w:t>
            </w:r>
          </w:p>
        </w:tc>
        <w:tc>
          <w:tcPr>
            <w:tcW w:w="1277" w:type="dxa"/>
          </w:tcPr>
          <w:p w:rsidR="00A0001B" w:rsidRPr="00356420" w:rsidRDefault="00A0001B" w:rsidP="00DF48FA">
            <w:pPr>
              <w:jc w:val="center"/>
            </w:pPr>
            <w:r>
              <w:t>-1 125 109</w:t>
            </w:r>
          </w:p>
        </w:tc>
        <w:tc>
          <w:tcPr>
            <w:tcW w:w="992" w:type="dxa"/>
          </w:tcPr>
          <w:p w:rsidR="00A0001B" w:rsidRDefault="00A0001B" w:rsidP="00DF48FA">
            <w:pPr>
              <w:jc w:val="center"/>
            </w:pPr>
            <w:r>
              <w:t>-5,7%</w:t>
            </w:r>
          </w:p>
        </w:tc>
      </w:tr>
      <w:tr w:rsidR="00A0001B" w:rsidRPr="009E2619" w:rsidTr="00A0001B">
        <w:tc>
          <w:tcPr>
            <w:tcW w:w="568" w:type="dxa"/>
          </w:tcPr>
          <w:p w:rsidR="00A0001B" w:rsidRPr="009E2619" w:rsidRDefault="00A0001B" w:rsidP="00927605">
            <w:r w:rsidRPr="009E2619">
              <w:t>3</w:t>
            </w:r>
          </w:p>
        </w:tc>
        <w:tc>
          <w:tcPr>
            <w:tcW w:w="4252" w:type="dxa"/>
          </w:tcPr>
          <w:p w:rsidR="00A0001B" w:rsidRPr="009E2619" w:rsidRDefault="00A0001B" w:rsidP="00927605">
            <w:r w:rsidRPr="009E2619">
              <w:t>Объем реализации, руб. без  НДС</w:t>
            </w:r>
          </w:p>
        </w:tc>
        <w:tc>
          <w:tcPr>
            <w:tcW w:w="1417" w:type="dxa"/>
          </w:tcPr>
          <w:p w:rsidR="00A0001B" w:rsidRPr="00814978" w:rsidRDefault="00A0001B" w:rsidP="00DF48FA">
            <w:pPr>
              <w:jc w:val="center"/>
            </w:pPr>
            <w:r w:rsidRPr="00814978">
              <w:t>16 740 542</w:t>
            </w:r>
          </w:p>
        </w:tc>
        <w:tc>
          <w:tcPr>
            <w:tcW w:w="1417" w:type="dxa"/>
          </w:tcPr>
          <w:p w:rsidR="00A0001B" w:rsidRPr="004E4526" w:rsidRDefault="00A0001B" w:rsidP="00DF48FA">
            <w:pPr>
              <w:jc w:val="center"/>
            </w:pPr>
            <w:r w:rsidRPr="004E4526">
              <w:t>15 787 060</w:t>
            </w:r>
          </w:p>
        </w:tc>
        <w:tc>
          <w:tcPr>
            <w:tcW w:w="1277" w:type="dxa"/>
          </w:tcPr>
          <w:p w:rsidR="00A0001B" w:rsidRPr="0079357D" w:rsidRDefault="00A0001B" w:rsidP="00DF48FA">
            <w:pPr>
              <w:jc w:val="center"/>
            </w:pPr>
            <w:r w:rsidRPr="0079357D">
              <w:t>-953 482</w:t>
            </w:r>
          </w:p>
        </w:tc>
        <w:tc>
          <w:tcPr>
            <w:tcW w:w="992" w:type="dxa"/>
          </w:tcPr>
          <w:p w:rsidR="00A0001B" w:rsidRPr="00D15631" w:rsidRDefault="00A0001B" w:rsidP="00DF48FA">
            <w:pPr>
              <w:jc w:val="center"/>
            </w:pPr>
            <w:r w:rsidRPr="00D15631">
              <w:t>-5,7%</w:t>
            </w:r>
          </w:p>
        </w:tc>
      </w:tr>
      <w:tr w:rsidR="00A0001B" w:rsidRPr="009E2619" w:rsidTr="00A0001B">
        <w:tc>
          <w:tcPr>
            <w:tcW w:w="568" w:type="dxa"/>
          </w:tcPr>
          <w:p w:rsidR="00A0001B" w:rsidRPr="009E2619" w:rsidRDefault="00A0001B" w:rsidP="00927605">
            <w:r w:rsidRPr="009E2619">
              <w:t>4</w:t>
            </w:r>
          </w:p>
        </w:tc>
        <w:tc>
          <w:tcPr>
            <w:tcW w:w="4252" w:type="dxa"/>
          </w:tcPr>
          <w:p w:rsidR="00A0001B" w:rsidRPr="009E2619" w:rsidRDefault="00A0001B" w:rsidP="00927605">
            <w:r w:rsidRPr="009E2619">
              <w:t>Прямые затраты, в том числе:</w:t>
            </w:r>
          </w:p>
        </w:tc>
        <w:tc>
          <w:tcPr>
            <w:tcW w:w="1417" w:type="dxa"/>
          </w:tcPr>
          <w:p w:rsidR="00A0001B" w:rsidRPr="00814978" w:rsidRDefault="00A0001B" w:rsidP="00DF48FA">
            <w:pPr>
              <w:jc w:val="center"/>
            </w:pPr>
            <w:r w:rsidRPr="00814978">
              <w:t>9 687 960</w:t>
            </w:r>
          </w:p>
        </w:tc>
        <w:tc>
          <w:tcPr>
            <w:tcW w:w="1417" w:type="dxa"/>
          </w:tcPr>
          <w:p w:rsidR="00A0001B" w:rsidRPr="004E4526" w:rsidRDefault="00A0001B" w:rsidP="00DF48FA">
            <w:pPr>
              <w:jc w:val="center"/>
            </w:pPr>
            <w:r w:rsidRPr="004E4526">
              <w:t>9 160 320</w:t>
            </w:r>
          </w:p>
        </w:tc>
        <w:tc>
          <w:tcPr>
            <w:tcW w:w="1277" w:type="dxa"/>
          </w:tcPr>
          <w:p w:rsidR="00A0001B" w:rsidRPr="0079357D" w:rsidRDefault="00A0001B" w:rsidP="00DF48FA">
            <w:pPr>
              <w:jc w:val="center"/>
            </w:pPr>
            <w:r w:rsidRPr="0079357D">
              <w:t>-527 640</w:t>
            </w:r>
          </w:p>
        </w:tc>
        <w:tc>
          <w:tcPr>
            <w:tcW w:w="992" w:type="dxa"/>
          </w:tcPr>
          <w:p w:rsidR="00A0001B" w:rsidRPr="00D15631" w:rsidRDefault="00A0001B" w:rsidP="00DF48FA">
            <w:pPr>
              <w:jc w:val="center"/>
            </w:pPr>
            <w:r w:rsidRPr="00D15631">
              <w:t>-5,4%</w:t>
            </w:r>
          </w:p>
        </w:tc>
      </w:tr>
      <w:tr w:rsidR="00A0001B" w:rsidRPr="009E2619" w:rsidTr="00A0001B">
        <w:tc>
          <w:tcPr>
            <w:tcW w:w="568" w:type="dxa"/>
          </w:tcPr>
          <w:p w:rsidR="00A0001B" w:rsidRPr="009E2619" w:rsidRDefault="00A0001B" w:rsidP="00927605">
            <w:r w:rsidRPr="009E2619">
              <w:t>4.1</w:t>
            </w:r>
          </w:p>
        </w:tc>
        <w:tc>
          <w:tcPr>
            <w:tcW w:w="4252" w:type="dxa"/>
          </w:tcPr>
          <w:p w:rsidR="00A0001B" w:rsidRPr="009E2619" w:rsidRDefault="00A0001B" w:rsidP="00927605">
            <w:r w:rsidRPr="009E2619">
              <w:t>Заработная плата учетом отчислений</w:t>
            </w:r>
          </w:p>
        </w:tc>
        <w:tc>
          <w:tcPr>
            <w:tcW w:w="1417" w:type="dxa"/>
          </w:tcPr>
          <w:p w:rsidR="00A0001B" w:rsidRPr="00814978" w:rsidRDefault="00A0001B" w:rsidP="00DF48FA">
            <w:pPr>
              <w:jc w:val="center"/>
            </w:pPr>
            <w:r w:rsidRPr="00814978">
              <w:t>905 460</w:t>
            </w:r>
          </w:p>
        </w:tc>
        <w:tc>
          <w:tcPr>
            <w:tcW w:w="1417" w:type="dxa"/>
          </w:tcPr>
          <w:p w:rsidR="00A0001B" w:rsidRPr="004E4526" w:rsidRDefault="00A0001B" w:rsidP="00DF48FA">
            <w:pPr>
              <w:jc w:val="center"/>
            </w:pPr>
            <w:r w:rsidRPr="004E4526">
              <w:t>856 320</w:t>
            </w:r>
          </w:p>
        </w:tc>
        <w:tc>
          <w:tcPr>
            <w:tcW w:w="1277" w:type="dxa"/>
          </w:tcPr>
          <w:p w:rsidR="00A0001B" w:rsidRPr="0079357D" w:rsidRDefault="00A0001B" w:rsidP="00DF48FA">
            <w:pPr>
              <w:jc w:val="center"/>
            </w:pPr>
            <w:r w:rsidRPr="0079357D">
              <w:t>-49 140</w:t>
            </w:r>
          </w:p>
        </w:tc>
        <w:tc>
          <w:tcPr>
            <w:tcW w:w="992" w:type="dxa"/>
          </w:tcPr>
          <w:p w:rsidR="00A0001B" w:rsidRPr="00D15631" w:rsidRDefault="00A0001B" w:rsidP="00DF48FA">
            <w:pPr>
              <w:jc w:val="center"/>
            </w:pPr>
            <w:r w:rsidRPr="00D15631">
              <w:t>-5,4%</w:t>
            </w:r>
          </w:p>
        </w:tc>
      </w:tr>
      <w:tr w:rsidR="00A0001B" w:rsidRPr="009E2619" w:rsidTr="00A0001B">
        <w:tc>
          <w:tcPr>
            <w:tcW w:w="568" w:type="dxa"/>
          </w:tcPr>
          <w:p w:rsidR="00A0001B" w:rsidRPr="009E2619" w:rsidRDefault="00A0001B" w:rsidP="00927605">
            <w:r w:rsidRPr="009E2619">
              <w:t>4.2</w:t>
            </w:r>
          </w:p>
        </w:tc>
        <w:tc>
          <w:tcPr>
            <w:tcW w:w="4252" w:type="dxa"/>
          </w:tcPr>
          <w:p w:rsidR="00A0001B" w:rsidRPr="009E2619" w:rsidRDefault="00A0001B" w:rsidP="00927605">
            <w:r w:rsidRPr="009E2619">
              <w:t>Материалы и комплектующие</w:t>
            </w:r>
          </w:p>
        </w:tc>
        <w:tc>
          <w:tcPr>
            <w:tcW w:w="1417" w:type="dxa"/>
          </w:tcPr>
          <w:p w:rsidR="00A0001B" w:rsidRPr="00814978" w:rsidRDefault="00A0001B" w:rsidP="00DF48FA">
            <w:pPr>
              <w:jc w:val="center"/>
            </w:pPr>
            <w:r w:rsidRPr="00814978">
              <w:t>8 782 500</w:t>
            </w:r>
          </w:p>
        </w:tc>
        <w:tc>
          <w:tcPr>
            <w:tcW w:w="1417" w:type="dxa"/>
          </w:tcPr>
          <w:p w:rsidR="00A0001B" w:rsidRPr="004E4526" w:rsidRDefault="00A0001B" w:rsidP="00DF48FA">
            <w:pPr>
              <w:jc w:val="center"/>
            </w:pPr>
            <w:r w:rsidRPr="004E4526">
              <w:t>8 304 000</w:t>
            </w:r>
          </w:p>
        </w:tc>
        <w:tc>
          <w:tcPr>
            <w:tcW w:w="1277" w:type="dxa"/>
          </w:tcPr>
          <w:p w:rsidR="00A0001B" w:rsidRPr="0079357D" w:rsidRDefault="00A0001B" w:rsidP="00DF48FA">
            <w:pPr>
              <w:jc w:val="center"/>
            </w:pPr>
            <w:r w:rsidRPr="0079357D">
              <w:t>-478 500</w:t>
            </w:r>
          </w:p>
        </w:tc>
        <w:tc>
          <w:tcPr>
            <w:tcW w:w="992" w:type="dxa"/>
          </w:tcPr>
          <w:p w:rsidR="00A0001B" w:rsidRPr="00D15631" w:rsidRDefault="00A0001B" w:rsidP="00DF48FA">
            <w:pPr>
              <w:jc w:val="center"/>
            </w:pPr>
            <w:r w:rsidRPr="00D15631">
              <w:t>-5,4%</w:t>
            </w:r>
          </w:p>
        </w:tc>
      </w:tr>
      <w:tr w:rsidR="00A0001B" w:rsidRPr="009E2619" w:rsidTr="00A0001B">
        <w:tc>
          <w:tcPr>
            <w:tcW w:w="568" w:type="dxa"/>
          </w:tcPr>
          <w:p w:rsidR="00A0001B" w:rsidRPr="009E2619" w:rsidRDefault="00A0001B" w:rsidP="00927605">
            <w:r w:rsidRPr="009E2619">
              <w:t>5</w:t>
            </w:r>
          </w:p>
        </w:tc>
        <w:tc>
          <w:tcPr>
            <w:tcW w:w="4252" w:type="dxa"/>
          </w:tcPr>
          <w:p w:rsidR="00A0001B" w:rsidRPr="009E2619" w:rsidRDefault="00A0001B" w:rsidP="00927605">
            <w:r w:rsidRPr="009E2619">
              <w:t>Общепроизводственные затраты</w:t>
            </w:r>
          </w:p>
        </w:tc>
        <w:tc>
          <w:tcPr>
            <w:tcW w:w="1417" w:type="dxa"/>
          </w:tcPr>
          <w:p w:rsidR="00A0001B" w:rsidRPr="00814978" w:rsidRDefault="00A0001B" w:rsidP="00DF48FA">
            <w:pPr>
              <w:jc w:val="center"/>
            </w:pPr>
            <w:r w:rsidRPr="00814978">
              <w:t>2 138 800</w:t>
            </w:r>
          </w:p>
        </w:tc>
        <w:tc>
          <w:tcPr>
            <w:tcW w:w="1417" w:type="dxa"/>
          </w:tcPr>
          <w:p w:rsidR="00A0001B" w:rsidRPr="004E4526" w:rsidRDefault="00A0001B" w:rsidP="00DF48FA">
            <w:pPr>
              <w:jc w:val="center"/>
            </w:pPr>
            <w:r w:rsidRPr="004E4526">
              <w:t>2 138 800</w:t>
            </w:r>
          </w:p>
        </w:tc>
        <w:tc>
          <w:tcPr>
            <w:tcW w:w="1277" w:type="dxa"/>
          </w:tcPr>
          <w:p w:rsidR="00A0001B" w:rsidRPr="0079357D" w:rsidRDefault="00A0001B" w:rsidP="00DF48FA">
            <w:pPr>
              <w:jc w:val="center"/>
            </w:pPr>
            <w:r w:rsidRPr="0079357D">
              <w:t>0</w:t>
            </w:r>
          </w:p>
        </w:tc>
        <w:tc>
          <w:tcPr>
            <w:tcW w:w="992" w:type="dxa"/>
          </w:tcPr>
          <w:p w:rsidR="00A0001B" w:rsidRPr="00D15631" w:rsidRDefault="00A0001B" w:rsidP="00DF48FA">
            <w:pPr>
              <w:jc w:val="center"/>
            </w:pPr>
            <w:r w:rsidRPr="00D15631">
              <w:t>0,0%</w:t>
            </w:r>
          </w:p>
        </w:tc>
      </w:tr>
      <w:tr w:rsidR="00A0001B" w:rsidRPr="009E2619" w:rsidTr="00A0001B">
        <w:tc>
          <w:tcPr>
            <w:tcW w:w="568" w:type="dxa"/>
          </w:tcPr>
          <w:p w:rsidR="00A0001B" w:rsidRPr="009E2619" w:rsidRDefault="00A0001B" w:rsidP="00927605">
            <w:r w:rsidRPr="009E2619">
              <w:t>6</w:t>
            </w:r>
          </w:p>
        </w:tc>
        <w:tc>
          <w:tcPr>
            <w:tcW w:w="4252" w:type="dxa"/>
          </w:tcPr>
          <w:p w:rsidR="00A0001B" w:rsidRPr="009E2619" w:rsidRDefault="00A0001B" w:rsidP="00927605">
            <w:r w:rsidRPr="009E2619">
              <w:t>Общехозяйственные затраты</w:t>
            </w:r>
          </w:p>
        </w:tc>
        <w:tc>
          <w:tcPr>
            <w:tcW w:w="1417" w:type="dxa"/>
          </w:tcPr>
          <w:p w:rsidR="00A0001B" w:rsidRPr="00814978" w:rsidRDefault="00A0001B" w:rsidP="00DF48FA">
            <w:pPr>
              <w:jc w:val="center"/>
            </w:pPr>
            <w:r w:rsidRPr="00814978">
              <w:t>99 700</w:t>
            </w:r>
          </w:p>
        </w:tc>
        <w:tc>
          <w:tcPr>
            <w:tcW w:w="1417" w:type="dxa"/>
          </w:tcPr>
          <w:p w:rsidR="00A0001B" w:rsidRPr="004E4526" w:rsidRDefault="00A0001B" w:rsidP="00DF48FA">
            <w:pPr>
              <w:jc w:val="center"/>
            </w:pPr>
            <w:r w:rsidRPr="004E4526">
              <w:t>99 700</w:t>
            </w:r>
          </w:p>
        </w:tc>
        <w:tc>
          <w:tcPr>
            <w:tcW w:w="1277" w:type="dxa"/>
          </w:tcPr>
          <w:p w:rsidR="00A0001B" w:rsidRPr="0079357D" w:rsidRDefault="00A0001B" w:rsidP="00DF48FA">
            <w:pPr>
              <w:jc w:val="center"/>
            </w:pPr>
            <w:r w:rsidRPr="0079357D">
              <w:t>0</w:t>
            </w:r>
          </w:p>
        </w:tc>
        <w:tc>
          <w:tcPr>
            <w:tcW w:w="992" w:type="dxa"/>
          </w:tcPr>
          <w:p w:rsidR="00A0001B" w:rsidRPr="00D15631" w:rsidRDefault="00A0001B" w:rsidP="00DF48FA">
            <w:pPr>
              <w:jc w:val="center"/>
            </w:pPr>
            <w:r w:rsidRPr="00D15631">
              <w:t>0,0%</w:t>
            </w:r>
          </w:p>
        </w:tc>
      </w:tr>
      <w:tr w:rsidR="00A0001B" w:rsidRPr="009E2619" w:rsidTr="00A0001B">
        <w:tc>
          <w:tcPr>
            <w:tcW w:w="568" w:type="dxa"/>
          </w:tcPr>
          <w:p w:rsidR="00A0001B" w:rsidRPr="009E2619" w:rsidRDefault="00A0001B" w:rsidP="00927605">
            <w:r w:rsidRPr="009E2619">
              <w:t>7</w:t>
            </w:r>
          </w:p>
        </w:tc>
        <w:tc>
          <w:tcPr>
            <w:tcW w:w="4252" w:type="dxa"/>
          </w:tcPr>
          <w:p w:rsidR="00A0001B" w:rsidRPr="009E2619" w:rsidRDefault="00A0001B" w:rsidP="00927605">
            <w:r w:rsidRPr="009E2619">
              <w:t>Итого накладных расходов</w:t>
            </w:r>
          </w:p>
        </w:tc>
        <w:tc>
          <w:tcPr>
            <w:tcW w:w="1417" w:type="dxa"/>
          </w:tcPr>
          <w:p w:rsidR="00A0001B" w:rsidRPr="00814978" w:rsidRDefault="00A0001B" w:rsidP="00DF48FA">
            <w:pPr>
              <w:jc w:val="center"/>
            </w:pPr>
            <w:r w:rsidRPr="00814978">
              <w:t>2 238 500</w:t>
            </w:r>
          </w:p>
        </w:tc>
        <w:tc>
          <w:tcPr>
            <w:tcW w:w="1417" w:type="dxa"/>
          </w:tcPr>
          <w:p w:rsidR="00A0001B" w:rsidRPr="004E4526" w:rsidRDefault="00A0001B" w:rsidP="00DF48FA">
            <w:pPr>
              <w:jc w:val="center"/>
            </w:pPr>
            <w:r w:rsidRPr="004E4526">
              <w:t>2 238 500</w:t>
            </w:r>
          </w:p>
        </w:tc>
        <w:tc>
          <w:tcPr>
            <w:tcW w:w="1277" w:type="dxa"/>
          </w:tcPr>
          <w:p w:rsidR="00A0001B" w:rsidRPr="0079357D" w:rsidRDefault="00A0001B" w:rsidP="00DF48FA">
            <w:pPr>
              <w:jc w:val="center"/>
            </w:pPr>
            <w:r w:rsidRPr="0079357D">
              <w:t>0</w:t>
            </w:r>
          </w:p>
        </w:tc>
        <w:tc>
          <w:tcPr>
            <w:tcW w:w="992" w:type="dxa"/>
          </w:tcPr>
          <w:p w:rsidR="00A0001B" w:rsidRPr="00D15631" w:rsidRDefault="00A0001B" w:rsidP="00DF48FA">
            <w:pPr>
              <w:jc w:val="center"/>
            </w:pPr>
            <w:r w:rsidRPr="00D15631">
              <w:t>0,0%</w:t>
            </w:r>
          </w:p>
        </w:tc>
      </w:tr>
      <w:tr w:rsidR="00A0001B" w:rsidRPr="009E2619" w:rsidTr="00A0001B">
        <w:tc>
          <w:tcPr>
            <w:tcW w:w="568" w:type="dxa"/>
          </w:tcPr>
          <w:p w:rsidR="00A0001B" w:rsidRPr="009E2619" w:rsidRDefault="00A0001B" w:rsidP="00927605">
            <w:r w:rsidRPr="009E2619">
              <w:t>8</w:t>
            </w:r>
          </w:p>
        </w:tc>
        <w:tc>
          <w:tcPr>
            <w:tcW w:w="4252" w:type="dxa"/>
          </w:tcPr>
          <w:p w:rsidR="00A0001B" w:rsidRPr="009E2619" w:rsidRDefault="00A0001B" w:rsidP="00DF48FA">
            <w:r w:rsidRPr="009E2619">
              <w:t xml:space="preserve">Производственная себестоимость </w:t>
            </w:r>
          </w:p>
        </w:tc>
        <w:tc>
          <w:tcPr>
            <w:tcW w:w="1417" w:type="dxa"/>
          </w:tcPr>
          <w:p w:rsidR="00A0001B" w:rsidRPr="00814978" w:rsidRDefault="00A0001B" w:rsidP="00DF48FA">
            <w:pPr>
              <w:jc w:val="center"/>
            </w:pPr>
            <w:r w:rsidRPr="00814978">
              <w:t>11 926 460</w:t>
            </w:r>
          </w:p>
        </w:tc>
        <w:tc>
          <w:tcPr>
            <w:tcW w:w="1417" w:type="dxa"/>
          </w:tcPr>
          <w:p w:rsidR="00A0001B" w:rsidRPr="004E4526" w:rsidRDefault="00A0001B" w:rsidP="00DF48FA">
            <w:pPr>
              <w:jc w:val="center"/>
            </w:pPr>
            <w:r w:rsidRPr="004E4526">
              <w:t>11 398 820</w:t>
            </w:r>
          </w:p>
        </w:tc>
        <w:tc>
          <w:tcPr>
            <w:tcW w:w="1277" w:type="dxa"/>
          </w:tcPr>
          <w:p w:rsidR="00A0001B" w:rsidRPr="0079357D" w:rsidRDefault="00A0001B" w:rsidP="00DF48FA">
            <w:pPr>
              <w:jc w:val="center"/>
            </w:pPr>
            <w:r w:rsidRPr="0079357D">
              <w:t>-527 640</w:t>
            </w:r>
          </w:p>
        </w:tc>
        <w:tc>
          <w:tcPr>
            <w:tcW w:w="992" w:type="dxa"/>
          </w:tcPr>
          <w:p w:rsidR="00A0001B" w:rsidRPr="00D15631" w:rsidRDefault="00A0001B" w:rsidP="00DF48FA">
            <w:pPr>
              <w:jc w:val="center"/>
            </w:pPr>
            <w:r w:rsidRPr="00D15631">
              <w:t>-4,4%</w:t>
            </w:r>
          </w:p>
        </w:tc>
      </w:tr>
      <w:tr w:rsidR="00DF48FA" w:rsidRPr="009E2619" w:rsidTr="00DF48FA">
        <w:tc>
          <w:tcPr>
            <w:tcW w:w="9923" w:type="dxa"/>
            <w:gridSpan w:val="6"/>
            <w:tcBorders>
              <w:top w:val="nil"/>
              <w:left w:val="nil"/>
              <w:right w:val="nil"/>
            </w:tcBorders>
          </w:tcPr>
          <w:p w:rsidR="00DF48FA" w:rsidRPr="00D15631" w:rsidRDefault="00DF48FA" w:rsidP="00DF48FA">
            <w:pPr>
              <w:jc w:val="right"/>
            </w:pPr>
            <w:r>
              <w:t>Продолжение таблицы 9</w:t>
            </w:r>
          </w:p>
        </w:tc>
      </w:tr>
      <w:tr w:rsidR="00DF48FA" w:rsidRPr="009E2619" w:rsidTr="00A0001B">
        <w:tc>
          <w:tcPr>
            <w:tcW w:w="568" w:type="dxa"/>
          </w:tcPr>
          <w:p w:rsidR="00DF48FA" w:rsidRPr="009E2619" w:rsidRDefault="00DF48FA" w:rsidP="00397E55">
            <w:pPr>
              <w:jc w:val="center"/>
            </w:pPr>
            <w:r>
              <w:t>1</w:t>
            </w:r>
          </w:p>
        </w:tc>
        <w:tc>
          <w:tcPr>
            <w:tcW w:w="4252" w:type="dxa"/>
          </w:tcPr>
          <w:p w:rsidR="00DF48FA" w:rsidRPr="009E2619" w:rsidRDefault="00DF48FA" w:rsidP="00397E55">
            <w:pPr>
              <w:jc w:val="center"/>
            </w:pPr>
            <w:r>
              <w:t>2</w:t>
            </w:r>
          </w:p>
        </w:tc>
        <w:tc>
          <w:tcPr>
            <w:tcW w:w="1417" w:type="dxa"/>
          </w:tcPr>
          <w:p w:rsidR="00DF48FA" w:rsidRPr="00814978" w:rsidRDefault="00DF48FA" w:rsidP="00397E55">
            <w:pPr>
              <w:jc w:val="center"/>
            </w:pPr>
            <w:r>
              <w:t>3</w:t>
            </w:r>
          </w:p>
        </w:tc>
        <w:tc>
          <w:tcPr>
            <w:tcW w:w="1417" w:type="dxa"/>
          </w:tcPr>
          <w:p w:rsidR="00DF48FA" w:rsidRPr="004E4526" w:rsidRDefault="00DF48FA" w:rsidP="00397E55">
            <w:pPr>
              <w:jc w:val="center"/>
            </w:pPr>
            <w:r>
              <w:t>4</w:t>
            </w:r>
          </w:p>
        </w:tc>
        <w:tc>
          <w:tcPr>
            <w:tcW w:w="1277" w:type="dxa"/>
          </w:tcPr>
          <w:p w:rsidR="00DF48FA" w:rsidRPr="0079357D" w:rsidRDefault="00DF48FA" w:rsidP="00397E55">
            <w:pPr>
              <w:jc w:val="center"/>
            </w:pPr>
            <w:r>
              <w:t>5</w:t>
            </w:r>
          </w:p>
        </w:tc>
        <w:tc>
          <w:tcPr>
            <w:tcW w:w="992" w:type="dxa"/>
          </w:tcPr>
          <w:p w:rsidR="00DF48FA" w:rsidRPr="00D15631" w:rsidRDefault="00DF48FA" w:rsidP="00397E55">
            <w:pPr>
              <w:jc w:val="center"/>
            </w:pPr>
            <w:r>
              <w:t>6</w:t>
            </w:r>
          </w:p>
        </w:tc>
      </w:tr>
      <w:tr w:rsidR="00A0001B" w:rsidRPr="009E2619" w:rsidTr="00A0001B">
        <w:tc>
          <w:tcPr>
            <w:tcW w:w="568" w:type="dxa"/>
          </w:tcPr>
          <w:p w:rsidR="00A0001B" w:rsidRPr="009E2619" w:rsidRDefault="00A0001B" w:rsidP="00927605">
            <w:r w:rsidRPr="009E2619">
              <w:t>9</w:t>
            </w:r>
          </w:p>
        </w:tc>
        <w:tc>
          <w:tcPr>
            <w:tcW w:w="4252" w:type="dxa"/>
          </w:tcPr>
          <w:p w:rsidR="00A0001B" w:rsidRPr="009E2619" w:rsidRDefault="00A0001B" w:rsidP="00927605">
            <w:r w:rsidRPr="009E2619">
              <w:t>Прибыль/убыток от продаж</w:t>
            </w:r>
          </w:p>
        </w:tc>
        <w:tc>
          <w:tcPr>
            <w:tcW w:w="1417" w:type="dxa"/>
          </w:tcPr>
          <w:p w:rsidR="00A0001B" w:rsidRPr="00814978" w:rsidRDefault="00A0001B" w:rsidP="00DF48FA">
            <w:pPr>
              <w:jc w:val="center"/>
            </w:pPr>
            <w:r w:rsidRPr="00814978">
              <w:t>4 814 082</w:t>
            </w:r>
          </w:p>
        </w:tc>
        <w:tc>
          <w:tcPr>
            <w:tcW w:w="1417" w:type="dxa"/>
          </w:tcPr>
          <w:p w:rsidR="00A0001B" w:rsidRPr="004E4526" w:rsidRDefault="00A0001B" w:rsidP="00DF48FA">
            <w:pPr>
              <w:jc w:val="center"/>
            </w:pPr>
            <w:r w:rsidRPr="004E4526">
              <w:t>4 388 240</w:t>
            </w:r>
          </w:p>
        </w:tc>
        <w:tc>
          <w:tcPr>
            <w:tcW w:w="1277" w:type="dxa"/>
          </w:tcPr>
          <w:p w:rsidR="00A0001B" w:rsidRPr="0079357D" w:rsidRDefault="00A0001B" w:rsidP="00DF48FA">
            <w:pPr>
              <w:jc w:val="center"/>
            </w:pPr>
            <w:r w:rsidRPr="0079357D">
              <w:t>-425 842</w:t>
            </w:r>
          </w:p>
        </w:tc>
        <w:tc>
          <w:tcPr>
            <w:tcW w:w="992" w:type="dxa"/>
          </w:tcPr>
          <w:p w:rsidR="00A0001B" w:rsidRPr="00D15631" w:rsidRDefault="00A0001B" w:rsidP="00DF48FA">
            <w:pPr>
              <w:jc w:val="center"/>
            </w:pPr>
            <w:r w:rsidRPr="00D15631">
              <w:t>-8,8%</w:t>
            </w:r>
          </w:p>
        </w:tc>
      </w:tr>
      <w:tr w:rsidR="00A0001B" w:rsidRPr="009E2619" w:rsidTr="00A0001B">
        <w:tc>
          <w:tcPr>
            <w:tcW w:w="568" w:type="dxa"/>
          </w:tcPr>
          <w:p w:rsidR="00A0001B" w:rsidRPr="009E2619" w:rsidRDefault="00A0001B" w:rsidP="00927605">
            <w:r>
              <w:t>10</w:t>
            </w:r>
          </w:p>
        </w:tc>
        <w:tc>
          <w:tcPr>
            <w:tcW w:w="4252" w:type="dxa"/>
          </w:tcPr>
          <w:p w:rsidR="00A0001B" w:rsidRPr="009E2619" w:rsidRDefault="00A0001B" w:rsidP="00927605">
            <w:r w:rsidRPr="009E2619">
              <w:t>Рентабельность продукции,%</w:t>
            </w:r>
          </w:p>
        </w:tc>
        <w:tc>
          <w:tcPr>
            <w:tcW w:w="1417" w:type="dxa"/>
          </w:tcPr>
          <w:p w:rsidR="00A0001B" w:rsidRPr="00814978" w:rsidRDefault="00A0001B" w:rsidP="00DF48FA">
            <w:pPr>
              <w:jc w:val="center"/>
            </w:pPr>
            <w:r w:rsidRPr="00814978">
              <w:t>40%</w:t>
            </w:r>
          </w:p>
        </w:tc>
        <w:tc>
          <w:tcPr>
            <w:tcW w:w="1417" w:type="dxa"/>
          </w:tcPr>
          <w:p w:rsidR="00A0001B" w:rsidRPr="004E4526" w:rsidRDefault="00A0001B" w:rsidP="00DF48FA">
            <w:pPr>
              <w:jc w:val="center"/>
            </w:pPr>
            <w:r w:rsidRPr="004E4526">
              <w:t>38%</w:t>
            </w:r>
          </w:p>
        </w:tc>
        <w:tc>
          <w:tcPr>
            <w:tcW w:w="1277" w:type="dxa"/>
          </w:tcPr>
          <w:p w:rsidR="00A0001B" w:rsidRPr="0079357D" w:rsidRDefault="00026564" w:rsidP="00DF48FA">
            <w:pPr>
              <w:jc w:val="center"/>
            </w:pPr>
            <w:r>
              <w:t>-2%</w:t>
            </w:r>
          </w:p>
        </w:tc>
        <w:tc>
          <w:tcPr>
            <w:tcW w:w="992" w:type="dxa"/>
          </w:tcPr>
          <w:p w:rsidR="00A0001B" w:rsidRPr="00D15631" w:rsidRDefault="00A0001B" w:rsidP="00DF48FA">
            <w:pPr>
              <w:jc w:val="center"/>
            </w:pPr>
            <w:r w:rsidRPr="00D15631">
              <w:t>-4,6%</w:t>
            </w:r>
          </w:p>
        </w:tc>
      </w:tr>
      <w:tr w:rsidR="00A0001B" w:rsidRPr="009E2619" w:rsidTr="00A0001B">
        <w:tc>
          <w:tcPr>
            <w:tcW w:w="568" w:type="dxa"/>
          </w:tcPr>
          <w:p w:rsidR="00A0001B" w:rsidRPr="009E2619" w:rsidRDefault="00A0001B" w:rsidP="00927605">
            <w:r w:rsidRPr="009E2619">
              <w:t>11</w:t>
            </w:r>
          </w:p>
        </w:tc>
        <w:tc>
          <w:tcPr>
            <w:tcW w:w="4252" w:type="dxa"/>
          </w:tcPr>
          <w:p w:rsidR="00A0001B" w:rsidRPr="009E2619" w:rsidRDefault="00A0001B" w:rsidP="00927605">
            <w:r w:rsidRPr="009E2619">
              <w:t>Рентабельность продаж, %</w:t>
            </w:r>
          </w:p>
        </w:tc>
        <w:tc>
          <w:tcPr>
            <w:tcW w:w="1417" w:type="dxa"/>
          </w:tcPr>
          <w:p w:rsidR="00A0001B" w:rsidRDefault="00A0001B" w:rsidP="00DF48FA">
            <w:pPr>
              <w:jc w:val="center"/>
            </w:pPr>
            <w:r w:rsidRPr="00814978">
              <w:t>29%</w:t>
            </w:r>
          </w:p>
        </w:tc>
        <w:tc>
          <w:tcPr>
            <w:tcW w:w="1417" w:type="dxa"/>
          </w:tcPr>
          <w:p w:rsidR="00A0001B" w:rsidRPr="004E4526" w:rsidRDefault="00A0001B" w:rsidP="00DF48FA">
            <w:pPr>
              <w:jc w:val="center"/>
            </w:pPr>
            <w:r w:rsidRPr="004E4526">
              <w:t>28%</w:t>
            </w:r>
          </w:p>
        </w:tc>
        <w:tc>
          <w:tcPr>
            <w:tcW w:w="1277" w:type="dxa"/>
          </w:tcPr>
          <w:p w:rsidR="00A0001B" w:rsidRDefault="00026564" w:rsidP="00DF48FA">
            <w:pPr>
              <w:jc w:val="center"/>
            </w:pPr>
            <w:r>
              <w:t>-1%</w:t>
            </w:r>
          </w:p>
        </w:tc>
        <w:tc>
          <w:tcPr>
            <w:tcW w:w="992" w:type="dxa"/>
          </w:tcPr>
          <w:p w:rsidR="00A0001B" w:rsidRDefault="00A0001B" w:rsidP="00DF48FA">
            <w:pPr>
              <w:jc w:val="center"/>
            </w:pPr>
            <w:r w:rsidRPr="00D15631">
              <w:t>-3,3%</w:t>
            </w:r>
          </w:p>
        </w:tc>
      </w:tr>
    </w:tbl>
    <w:p w:rsidR="001422E1" w:rsidRDefault="001422E1" w:rsidP="000014E9">
      <w:pPr>
        <w:spacing w:line="360" w:lineRule="auto"/>
        <w:ind w:firstLine="720"/>
        <w:jc w:val="center"/>
        <w:rPr>
          <w:sz w:val="28"/>
          <w:szCs w:val="28"/>
        </w:rPr>
      </w:pPr>
    </w:p>
    <w:p w:rsidR="009C3EFF" w:rsidRDefault="00AD5551" w:rsidP="00AD5551">
      <w:pPr>
        <w:spacing w:line="360" w:lineRule="auto"/>
        <w:ind w:firstLine="720"/>
        <w:jc w:val="both"/>
        <w:rPr>
          <w:sz w:val="28"/>
          <w:szCs w:val="28"/>
        </w:rPr>
      </w:pPr>
      <w:r>
        <w:rPr>
          <w:sz w:val="28"/>
          <w:szCs w:val="28"/>
        </w:rPr>
        <w:lastRenderedPageBreak/>
        <w:t xml:space="preserve">Из план </w:t>
      </w:r>
      <w:r w:rsidR="00A0001B">
        <w:rPr>
          <w:sz w:val="28"/>
          <w:szCs w:val="28"/>
        </w:rPr>
        <w:t>- ф</w:t>
      </w:r>
      <w:r>
        <w:rPr>
          <w:sz w:val="28"/>
          <w:szCs w:val="28"/>
        </w:rPr>
        <w:t xml:space="preserve">акт анализа мы </w:t>
      </w:r>
      <w:r w:rsidR="00A0001B">
        <w:rPr>
          <w:sz w:val="28"/>
          <w:szCs w:val="28"/>
        </w:rPr>
        <w:t>видим,</w:t>
      </w:r>
      <w:r>
        <w:rPr>
          <w:sz w:val="28"/>
          <w:szCs w:val="28"/>
        </w:rPr>
        <w:t xml:space="preserve"> что в апреле 2013года в ООО ТПА-С произошло </w:t>
      </w:r>
      <w:r w:rsidR="00A0001B">
        <w:rPr>
          <w:sz w:val="28"/>
          <w:szCs w:val="28"/>
        </w:rPr>
        <w:t>снижение выпуска продукции</w:t>
      </w:r>
      <w:r w:rsidR="009C3EFF">
        <w:rPr>
          <w:sz w:val="28"/>
          <w:szCs w:val="28"/>
        </w:rPr>
        <w:t xml:space="preserve"> в количестве</w:t>
      </w:r>
      <w:r w:rsidR="007F3942">
        <w:rPr>
          <w:sz w:val="28"/>
          <w:szCs w:val="28"/>
        </w:rPr>
        <w:t xml:space="preserve"> 7 шт. Это</w:t>
      </w:r>
      <w:r w:rsidR="009C3EFF">
        <w:rPr>
          <w:sz w:val="28"/>
          <w:szCs w:val="28"/>
        </w:rPr>
        <w:t xml:space="preserve"> повлекло за собой снижение объема реализации на 5,7%., соответственно в связи со снижением объёма реализации</w:t>
      </w:r>
      <w:r w:rsidR="007F3942">
        <w:rPr>
          <w:sz w:val="28"/>
          <w:szCs w:val="28"/>
        </w:rPr>
        <w:t>,</w:t>
      </w:r>
      <w:r w:rsidR="009C3EFF">
        <w:rPr>
          <w:sz w:val="28"/>
          <w:szCs w:val="28"/>
        </w:rPr>
        <w:t xml:space="preserve"> </w:t>
      </w:r>
      <w:r w:rsidR="007F3942">
        <w:rPr>
          <w:sz w:val="28"/>
          <w:szCs w:val="28"/>
        </w:rPr>
        <w:t xml:space="preserve">уменьшились и переменные затраты на 5,4%, так как  их величина изменяется прямо пропорционально изменению объёмов продукции. Накладные расходы, они же постоянные, по факту остались неизменными, так как не зависят от изменения объема исполняемых заказов. Следовательно прибыль от продаж, полученная по факту </w:t>
      </w:r>
      <w:r w:rsidR="00026564">
        <w:rPr>
          <w:sz w:val="28"/>
          <w:szCs w:val="28"/>
        </w:rPr>
        <w:t>составила 4 388 240 руб., что на 8,8% ниже планируемого результата.</w:t>
      </w:r>
    </w:p>
    <w:p w:rsidR="00AD5551" w:rsidRPr="009C3EFF" w:rsidRDefault="009C3EFF" w:rsidP="00AD5551">
      <w:pPr>
        <w:spacing w:line="360" w:lineRule="auto"/>
        <w:ind w:firstLine="720"/>
        <w:jc w:val="both"/>
        <w:rPr>
          <w:sz w:val="32"/>
          <w:szCs w:val="28"/>
        </w:rPr>
      </w:pPr>
      <w:r>
        <w:rPr>
          <w:sz w:val="28"/>
          <w:szCs w:val="28"/>
        </w:rPr>
        <w:t xml:space="preserve">  Невыполнение плана</w:t>
      </w:r>
      <w:r w:rsidR="007F3942">
        <w:rPr>
          <w:sz w:val="28"/>
          <w:szCs w:val="28"/>
        </w:rPr>
        <w:t xml:space="preserve"> производства </w:t>
      </w:r>
      <w:r>
        <w:rPr>
          <w:sz w:val="28"/>
          <w:szCs w:val="28"/>
        </w:rPr>
        <w:t xml:space="preserve"> связано с несвоевременной поставкой  комплектующих изделий на продукцию </w:t>
      </w:r>
      <w:r w:rsidRPr="009C3EFF">
        <w:rPr>
          <w:sz w:val="28"/>
        </w:rPr>
        <w:t>Таль электрическая  г/п 5 тн высота -12м.</w:t>
      </w:r>
    </w:p>
    <w:p w:rsidR="00436DE7" w:rsidRDefault="00436DE7" w:rsidP="00436DE7">
      <w:pPr>
        <w:spacing w:line="360" w:lineRule="auto"/>
        <w:ind w:firstLine="720"/>
        <w:jc w:val="both"/>
        <w:rPr>
          <w:sz w:val="28"/>
          <w:szCs w:val="28"/>
        </w:rPr>
      </w:pPr>
    </w:p>
    <w:p w:rsidR="007661BD" w:rsidRDefault="007661BD" w:rsidP="000014E9">
      <w:pPr>
        <w:spacing w:line="360" w:lineRule="auto"/>
        <w:ind w:firstLine="720"/>
        <w:jc w:val="center"/>
        <w:rPr>
          <w:sz w:val="28"/>
          <w:szCs w:val="28"/>
        </w:rPr>
      </w:pPr>
    </w:p>
    <w:p w:rsidR="007661BD" w:rsidRDefault="007661BD" w:rsidP="000014E9">
      <w:pPr>
        <w:spacing w:line="360" w:lineRule="auto"/>
        <w:ind w:firstLine="720"/>
        <w:jc w:val="center"/>
        <w:rPr>
          <w:sz w:val="28"/>
          <w:szCs w:val="28"/>
        </w:rPr>
      </w:pPr>
    </w:p>
    <w:p w:rsidR="007661BD" w:rsidRDefault="007661BD" w:rsidP="000014E9">
      <w:pPr>
        <w:spacing w:line="360" w:lineRule="auto"/>
        <w:ind w:firstLine="720"/>
        <w:jc w:val="center"/>
        <w:rPr>
          <w:sz w:val="28"/>
          <w:szCs w:val="28"/>
        </w:rPr>
      </w:pPr>
    </w:p>
    <w:p w:rsidR="007661BD" w:rsidRDefault="007661BD" w:rsidP="000014E9">
      <w:pPr>
        <w:spacing w:line="360" w:lineRule="auto"/>
        <w:ind w:firstLine="720"/>
        <w:jc w:val="center"/>
        <w:rPr>
          <w:sz w:val="28"/>
          <w:szCs w:val="28"/>
        </w:rPr>
      </w:pPr>
    </w:p>
    <w:p w:rsidR="001422E1" w:rsidRDefault="001422E1" w:rsidP="000014E9">
      <w:pPr>
        <w:spacing w:line="360" w:lineRule="auto"/>
        <w:ind w:firstLine="720"/>
        <w:jc w:val="center"/>
        <w:rPr>
          <w:sz w:val="28"/>
          <w:szCs w:val="28"/>
        </w:rPr>
      </w:pPr>
    </w:p>
    <w:p w:rsidR="001422E1" w:rsidRDefault="001422E1" w:rsidP="000014E9">
      <w:pPr>
        <w:spacing w:line="360" w:lineRule="auto"/>
        <w:ind w:firstLine="720"/>
        <w:jc w:val="center"/>
        <w:rPr>
          <w:sz w:val="28"/>
          <w:szCs w:val="28"/>
        </w:rPr>
      </w:pPr>
    </w:p>
    <w:p w:rsidR="001422E1" w:rsidRDefault="001422E1" w:rsidP="000014E9">
      <w:pPr>
        <w:spacing w:line="360" w:lineRule="auto"/>
        <w:ind w:firstLine="720"/>
        <w:jc w:val="center"/>
        <w:rPr>
          <w:sz w:val="28"/>
          <w:szCs w:val="28"/>
        </w:rPr>
      </w:pPr>
    </w:p>
    <w:p w:rsidR="00336836" w:rsidRDefault="00336836" w:rsidP="000014E9">
      <w:pPr>
        <w:spacing w:line="360" w:lineRule="auto"/>
        <w:ind w:firstLine="720"/>
        <w:jc w:val="center"/>
        <w:rPr>
          <w:sz w:val="28"/>
          <w:szCs w:val="28"/>
        </w:rPr>
      </w:pPr>
    </w:p>
    <w:p w:rsidR="00336836" w:rsidRDefault="00336836" w:rsidP="000014E9">
      <w:pPr>
        <w:spacing w:line="360" w:lineRule="auto"/>
        <w:ind w:firstLine="720"/>
        <w:jc w:val="center"/>
        <w:rPr>
          <w:sz w:val="28"/>
          <w:szCs w:val="28"/>
        </w:rPr>
      </w:pPr>
    </w:p>
    <w:p w:rsidR="00336836" w:rsidRDefault="00336836" w:rsidP="000014E9">
      <w:pPr>
        <w:spacing w:line="360" w:lineRule="auto"/>
        <w:ind w:firstLine="720"/>
        <w:jc w:val="center"/>
        <w:rPr>
          <w:sz w:val="28"/>
          <w:szCs w:val="28"/>
        </w:rPr>
      </w:pPr>
    </w:p>
    <w:p w:rsidR="00336836" w:rsidRDefault="00336836" w:rsidP="000014E9">
      <w:pPr>
        <w:spacing w:line="360" w:lineRule="auto"/>
        <w:ind w:firstLine="720"/>
        <w:jc w:val="center"/>
        <w:rPr>
          <w:sz w:val="28"/>
          <w:szCs w:val="28"/>
        </w:rPr>
      </w:pPr>
    </w:p>
    <w:p w:rsidR="000B2408" w:rsidRDefault="000B2408" w:rsidP="000B2408">
      <w:pPr>
        <w:spacing w:line="360" w:lineRule="auto"/>
        <w:ind w:left="720"/>
        <w:jc w:val="both"/>
        <w:rPr>
          <w:sz w:val="28"/>
          <w:szCs w:val="28"/>
        </w:rPr>
      </w:pPr>
    </w:p>
    <w:p w:rsidR="00397E55" w:rsidRDefault="00397E55" w:rsidP="000B2408">
      <w:pPr>
        <w:spacing w:line="360" w:lineRule="auto"/>
        <w:ind w:left="720"/>
        <w:jc w:val="both"/>
        <w:rPr>
          <w:sz w:val="28"/>
          <w:szCs w:val="28"/>
        </w:rPr>
      </w:pPr>
    </w:p>
    <w:p w:rsidR="00EB15E0" w:rsidRDefault="00EB15E0" w:rsidP="000B2408">
      <w:pPr>
        <w:spacing w:line="360" w:lineRule="auto"/>
        <w:ind w:left="720"/>
        <w:jc w:val="both"/>
        <w:rPr>
          <w:sz w:val="28"/>
          <w:szCs w:val="28"/>
        </w:rPr>
      </w:pPr>
    </w:p>
    <w:p w:rsidR="00EB15E0" w:rsidRDefault="00EB15E0" w:rsidP="000B2408">
      <w:pPr>
        <w:spacing w:line="360" w:lineRule="auto"/>
        <w:ind w:left="720"/>
        <w:jc w:val="both"/>
        <w:rPr>
          <w:sz w:val="28"/>
          <w:szCs w:val="28"/>
        </w:rPr>
      </w:pPr>
    </w:p>
    <w:p w:rsidR="00EB15E0" w:rsidRDefault="00EB15E0" w:rsidP="000B2408">
      <w:pPr>
        <w:spacing w:line="360" w:lineRule="auto"/>
        <w:ind w:left="720"/>
        <w:jc w:val="both"/>
        <w:rPr>
          <w:sz w:val="28"/>
          <w:szCs w:val="28"/>
        </w:rPr>
      </w:pPr>
    </w:p>
    <w:p w:rsidR="00EB15E0" w:rsidRDefault="00EB15E0" w:rsidP="000B2408">
      <w:pPr>
        <w:spacing w:line="360" w:lineRule="auto"/>
        <w:ind w:left="720"/>
        <w:jc w:val="both"/>
        <w:rPr>
          <w:sz w:val="28"/>
          <w:szCs w:val="28"/>
        </w:rPr>
      </w:pPr>
    </w:p>
    <w:p w:rsidR="00EB15E0" w:rsidRDefault="00EB15E0" w:rsidP="000B2408">
      <w:pPr>
        <w:spacing w:line="360" w:lineRule="auto"/>
        <w:ind w:left="720"/>
        <w:jc w:val="both"/>
        <w:rPr>
          <w:sz w:val="28"/>
          <w:szCs w:val="28"/>
        </w:rPr>
      </w:pPr>
    </w:p>
    <w:p w:rsidR="002F1BC7" w:rsidRDefault="002F1BC7" w:rsidP="000B2408">
      <w:pPr>
        <w:spacing w:line="360" w:lineRule="auto"/>
        <w:ind w:left="720"/>
        <w:jc w:val="center"/>
        <w:rPr>
          <w:sz w:val="28"/>
          <w:szCs w:val="28"/>
        </w:rPr>
      </w:pPr>
      <w:r>
        <w:rPr>
          <w:sz w:val="28"/>
          <w:szCs w:val="28"/>
        </w:rPr>
        <w:t>ЗАКЛЮЧЕНИЕ</w:t>
      </w:r>
    </w:p>
    <w:p w:rsidR="00EC3121" w:rsidRDefault="00EC3121" w:rsidP="00EC3121">
      <w:pPr>
        <w:spacing w:line="360" w:lineRule="auto"/>
        <w:ind w:firstLine="720"/>
        <w:jc w:val="both"/>
        <w:rPr>
          <w:sz w:val="28"/>
          <w:szCs w:val="28"/>
        </w:rPr>
      </w:pPr>
      <w:r>
        <w:rPr>
          <w:sz w:val="28"/>
          <w:szCs w:val="28"/>
        </w:rPr>
        <w:t>В условиях рыночной экономики, жесткой конкуренции повышается значимость финансового планирования. Вопросы рассмотренные в курсовой работе, позволили сделать вывод о необходимости планирования деятельности любой фирмы, рассчитывающий на успех в современных рыночных условиях.  Рыночная экономика требует качественных просчетов, так как за негативные просчеты и последствия несет ответственность само предприятие ухудшением своего финансового положения.</w:t>
      </w:r>
    </w:p>
    <w:p w:rsidR="00EC3121" w:rsidRPr="005A78C7" w:rsidRDefault="00EC3121" w:rsidP="00C277F5">
      <w:pPr>
        <w:spacing w:line="360" w:lineRule="auto"/>
        <w:ind w:firstLine="720"/>
        <w:jc w:val="both"/>
        <w:rPr>
          <w:sz w:val="28"/>
          <w:szCs w:val="28"/>
        </w:rPr>
      </w:pPr>
      <w:r w:rsidRPr="00C62C05">
        <w:rPr>
          <w:sz w:val="28"/>
          <w:szCs w:val="28"/>
        </w:rPr>
        <w:t>К сожалению, в настоящее время в большинстве коммерческих организаций отсутствует финансовое планирование, а принимаемые руководством решения по организации финансово-хозяйственной деятельности не обосновываются соответствующими расчетами и носят интуитивный характер.</w:t>
      </w:r>
    </w:p>
    <w:p w:rsidR="00C277F5" w:rsidRPr="0097263E" w:rsidRDefault="00C277F5" w:rsidP="00C277F5">
      <w:pPr>
        <w:spacing w:line="360" w:lineRule="auto"/>
        <w:ind w:firstLine="720"/>
        <w:jc w:val="both"/>
        <w:rPr>
          <w:sz w:val="28"/>
          <w:szCs w:val="28"/>
        </w:rPr>
      </w:pPr>
      <w:r w:rsidRPr="0097263E">
        <w:rPr>
          <w:sz w:val="28"/>
          <w:szCs w:val="28"/>
        </w:rPr>
        <w:t xml:space="preserve">Финансовое планирование - это процесс разработки финансовых планов и плановых показателей, которые помогают обеспечить предприятие финансовыми ресурсами и увеличить эффективность его деятельности в определенный период времени в будущем. Финансовое планирование является как бы первым шагом на пути к процветанию фирмы. </w:t>
      </w:r>
    </w:p>
    <w:p w:rsidR="00C277F5" w:rsidRPr="0097263E" w:rsidRDefault="00C277F5" w:rsidP="00C277F5">
      <w:pPr>
        <w:tabs>
          <w:tab w:val="left" w:pos="921"/>
        </w:tabs>
        <w:spacing w:line="360" w:lineRule="auto"/>
        <w:ind w:firstLine="720"/>
        <w:jc w:val="both"/>
        <w:rPr>
          <w:sz w:val="28"/>
          <w:szCs w:val="28"/>
        </w:rPr>
      </w:pPr>
      <w:r w:rsidRPr="0097263E">
        <w:rPr>
          <w:sz w:val="28"/>
          <w:szCs w:val="28"/>
        </w:rPr>
        <w:t xml:space="preserve">Использование эффективных методов финансового планирования обеспечивает финансовое благополучие субъектов хозяйствования. Эффективное финансовое планирование – это единственный способ формального прогнозирования будущих проблем, перспектив и возможностей, потому что современные масштабы разного рода изменений, которые имеют место в микро – и макросреде, а также увеличение объемов информации о рынке очень объемны. </w:t>
      </w:r>
    </w:p>
    <w:p w:rsidR="00C277F5" w:rsidRPr="0097263E" w:rsidRDefault="00C277F5" w:rsidP="00C277F5">
      <w:pPr>
        <w:spacing w:line="360" w:lineRule="auto"/>
        <w:ind w:firstLine="720"/>
        <w:jc w:val="both"/>
        <w:rPr>
          <w:sz w:val="28"/>
          <w:szCs w:val="28"/>
        </w:rPr>
      </w:pPr>
      <w:r w:rsidRPr="0097263E">
        <w:rPr>
          <w:sz w:val="28"/>
          <w:szCs w:val="28"/>
        </w:rPr>
        <w:t xml:space="preserve">Основой планирования является план сбыта, так как производство ориентировано в первую очередь на то, что будет продаваться, то есть пользоваться спросом на рынке. Объем сбыта определяет объем производства, который в свою очередь, определяет планирование всех видов ресурсов, в том </w:t>
      </w:r>
      <w:r w:rsidRPr="0097263E">
        <w:rPr>
          <w:sz w:val="28"/>
          <w:szCs w:val="28"/>
        </w:rPr>
        <w:lastRenderedPageBreak/>
        <w:t>числе трудовые ресурсы, сырьевые запасы и запасы материалов. Это обуславливает необходимость финансового планирования, планирование издержек и прибыли. Планирование должно осуществляться по жесткой схеме, использовать расчеты многих количественных показателей.</w:t>
      </w:r>
    </w:p>
    <w:p w:rsidR="00C277F5" w:rsidRPr="0097263E" w:rsidRDefault="00C277F5" w:rsidP="00C277F5">
      <w:pPr>
        <w:spacing w:line="360" w:lineRule="auto"/>
        <w:ind w:firstLine="720"/>
        <w:jc w:val="both"/>
        <w:rPr>
          <w:sz w:val="28"/>
          <w:szCs w:val="28"/>
        </w:rPr>
      </w:pPr>
      <w:r w:rsidRPr="0097263E">
        <w:rPr>
          <w:sz w:val="28"/>
          <w:szCs w:val="28"/>
        </w:rPr>
        <w:t>Рассмотрев цели и сущность финансового планирования, а также различные аспекты практики составления финансовых планов, можно сделать заключение, что финансовый план является неотъемлемой частью  внутрифирменного планирования, одним из важнейших документов, разрабатываемых на предприятии.</w:t>
      </w:r>
    </w:p>
    <w:p w:rsidR="00C277F5" w:rsidRPr="0097263E" w:rsidRDefault="00C277F5" w:rsidP="00C277F5">
      <w:pPr>
        <w:pStyle w:val="af3"/>
        <w:spacing w:line="360" w:lineRule="auto"/>
        <w:ind w:firstLine="851"/>
        <w:jc w:val="both"/>
        <w:rPr>
          <w:sz w:val="28"/>
          <w:szCs w:val="28"/>
        </w:rPr>
      </w:pPr>
      <w:r w:rsidRPr="0097263E">
        <w:rPr>
          <w:sz w:val="28"/>
          <w:szCs w:val="28"/>
        </w:rPr>
        <w:t>В рамках курсовой были решены задачи:</w:t>
      </w:r>
    </w:p>
    <w:p w:rsidR="00C277F5" w:rsidRPr="0097263E" w:rsidRDefault="00C277F5" w:rsidP="00C277F5">
      <w:pPr>
        <w:pStyle w:val="2"/>
        <w:widowControl w:val="0"/>
        <w:numPr>
          <w:ilvl w:val="0"/>
          <w:numId w:val="45"/>
        </w:numPr>
        <w:autoSpaceDE w:val="0"/>
        <w:autoSpaceDN w:val="0"/>
        <w:adjustRightInd w:val="0"/>
        <w:spacing w:line="360" w:lineRule="auto"/>
        <w:ind w:left="0" w:firstLine="851"/>
        <w:rPr>
          <w:rFonts w:eastAsia="Times New Roman"/>
          <w:sz w:val="28"/>
          <w:szCs w:val="28"/>
          <w:lang w:eastAsia="en-US"/>
        </w:rPr>
      </w:pPr>
      <w:r w:rsidRPr="0097263E">
        <w:rPr>
          <w:rFonts w:eastAsia="Times New Roman"/>
          <w:sz w:val="28"/>
          <w:szCs w:val="28"/>
          <w:lang w:eastAsia="en-US"/>
        </w:rPr>
        <w:t>Рассмотрен финансовый план как составная часть бизнес – плана;</w:t>
      </w:r>
    </w:p>
    <w:p w:rsidR="00C277F5" w:rsidRPr="0097263E" w:rsidRDefault="00C277F5" w:rsidP="00C277F5">
      <w:pPr>
        <w:pStyle w:val="2"/>
        <w:widowControl w:val="0"/>
        <w:numPr>
          <w:ilvl w:val="0"/>
          <w:numId w:val="45"/>
        </w:numPr>
        <w:autoSpaceDE w:val="0"/>
        <w:autoSpaceDN w:val="0"/>
        <w:adjustRightInd w:val="0"/>
        <w:spacing w:line="360" w:lineRule="auto"/>
        <w:ind w:left="0" w:firstLine="851"/>
        <w:rPr>
          <w:rFonts w:eastAsia="Times New Roman"/>
          <w:sz w:val="28"/>
          <w:szCs w:val="28"/>
          <w:lang w:eastAsia="en-US"/>
        </w:rPr>
      </w:pPr>
      <w:r w:rsidRPr="0097263E">
        <w:rPr>
          <w:rFonts w:eastAsia="Times New Roman"/>
          <w:sz w:val="28"/>
          <w:szCs w:val="28"/>
          <w:lang w:eastAsia="en-US"/>
        </w:rPr>
        <w:t>Рассмотрены методы финансового планирования;</w:t>
      </w:r>
    </w:p>
    <w:p w:rsidR="00C277F5" w:rsidRDefault="00C277F5" w:rsidP="00C277F5">
      <w:pPr>
        <w:pStyle w:val="tab"/>
        <w:numPr>
          <w:ilvl w:val="0"/>
          <w:numId w:val="45"/>
        </w:numPr>
        <w:suppressAutoHyphens w:val="0"/>
        <w:autoSpaceDN w:val="0"/>
        <w:adjustRightInd w:val="0"/>
        <w:spacing w:line="360" w:lineRule="auto"/>
        <w:ind w:left="0" w:firstLine="851"/>
        <w:rPr>
          <w:sz w:val="28"/>
          <w:szCs w:val="28"/>
        </w:rPr>
      </w:pPr>
      <w:r w:rsidRPr="0097263E">
        <w:rPr>
          <w:sz w:val="28"/>
          <w:szCs w:val="28"/>
          <w:lang w:eastAsia="en-US"/>
        </w:rPr>
        <w:t>Рассмотрены виды финансовых планов и их роль в управлении предприятием.</w:t>
      </w:r>
    </w:p>
    <w:p w:rsidR="00EC3121" w:rsidRDefault="00F772F9" w:rsidP="00C277F5">
      <w:pPr>
        <w:spacing w:line="360" w:lineRule="auto"/>
        <w:jc w:val="both"/>
        <w:rPr>
          <w:sz w:val="28"/>
          <w:szCs w:val="28"/>
        </w:rPr>
      </w:pPr>
      <w:r>
        <w:rPr>
          <w:sz w:val="28"/>
          <w:szCs w:val="28"/>
        </w:rPr>
        <w:t>Также в процессе  изучения финансового планирования на предприятии было рассмотрено оперативное планирование на примере действующей организации ООО «ТПА-С».  На мой взгляд, планирование на данном предприятии достаточно упрощенное, для достижения более точных и верных результатов необходимо ввести бюджетирование, которое позволит:</w:t>
      </w:r>
    </w:p>
    <w:p w:rsidR="00F772F9" w:rsidRDefault="00F772F9" w:rsidP="00F772F9">
      <w:pPr>
        <w:pStyle w:val="af7"/>
        <w:numPr>
          <w:ilvl w:val="0"/>
          <w:numId w:val="47"/>
        </w:numPr>
        <w:tabs>
          <w:tab w:val="left" w:pos="709"/>
        </w:tabs>
      </w:pPr>
      <w:r>
        <w:t>Задействовать временно свободные ресурсы компании;</w:t>
      </w:r>
    </w:p>
    <w:p w:rsidR="00F772F9" w:rsidRDefault="00F772F9" w:rsidP="00F772F9">
      <w:pPr>
        <w:pStyle w:val="af7"/>
        <w:numPr>
          <w:ilvl w:val="0"/>
          <w:numId w:val="47"/>
        </w:numPr>
        <w:tabs>
          <w:tab w:val="left" w:pos="709"/>
        </w:tabs>
      </w:pPr>
      <w:r>
        <w:t>Рационализировать структуру затрат;</w:t>
      </w:r>
    </w:p>
    <w:p w:rsidR="00F772F9" w:rsidRDefault="00F772F9" w:rsidP="00F772F9">
      <w:pPr>
        <w:pStyle w:val="af7"/>
        <w:numPr>
          <w:ilvl w:val="0"/>
          <w:numId w:val="47"/>
        </w:numPr>
        <w:tabs>
          <w:tab w:val="left" w:pos="709"/>
        </w:tabs>
      </w:pPr>
      <w:r>
        <w:t>Объективно оценивать результаты деятельности, корректировать стратегические цели компании.</w:t>
      </w:r>
    </w:p>
    <w:p w:rsidR="00F772F9" w:rsidRDefault="00F772F9" w:rsidP="00F772F9">
      <w:pPr>
        <w:pStyle w:val="af7"/>
        <w:ind w:firstLine="720"/>
      </w:pPr>
      <w:r>
        <w:rPr>
          <w:kern w:val="1"/>
        </w:rPr>
        <w:t>Процесс бюджетирования должен быть стандартизирован с помощью бюджетных форм, инструкций и процедур</w:t>
      </w:r>
      <w:r>
        <w:t>.</w:t>
      </w:r>
      <w:r w:rsidRPr="00F772F9">
        <w:t xml:space="preserve"> </w:t>
      </w:r>
      <w:r>
        <w:t>Задача руководства ООО «ТПА-С» создать гибкую, эффективную и систему бюджетирования, создать структурное подразделение в функции, которого будет входить составление, анализ исполнения, корректирование и совершенствование бюджетов. Результатом эффективной работы данного подразделения и предприятия в целом, будет являться положительное изменение показателей.</w:t>
      </w:r>
    </w:p>
    <w:p w:rsidR="00F772F9" w:rsidRDefault="00F772F9" w:rsidP="00F772F9">
      <w:pPr>
        <w:pStyle w:val="af7"/>
        <w:tabs>
          <w:tab w:val="left" w:pos="709"/>
        </w:tabs>
      </w:pPr>
    </w:p>
    <w:p w:rsidR="000B2408" w:rsidRDefault="00F772F9" w:rsidP="000B2408">
      <w:pPr>
        <w:spacing w:line="360" w:lineRule="auto"/>
        <w:ind w:left="720"/>
        <w:jc w:val="center"/>
        <w:rPr>
          <w:sz w:val="28"/>
          <w:szCs w:val="28"/>
        </w:rPr>
      </w:pPr>
      <w:r>
        <w:rPr>
          <w:sz w:val="28"/>
          <w:szCs w:val="28"/>
        </w:rPr>
        <w:t>С</w:t>
      </w:r>
      <w:r w:rsidR="000B2408">
        <w:rPr>
          <w:sz w:val="28"/>
          <w:szCs w:val="28"/>
        </w:rPr>
        <w:t>ПИСОК ЛИТЕРАТУРЫ</w:t>
      </w:r>
    </w:p>
    <w:p w:rsidR="000B2408" w:rsidRPr="00E74979" w:rsidRDefault="000B2408" w:rsidP="000B2408">
      <w:pPr>
        <w:pStyle w:val="a5"/>
        <w:numPr>
          <w:ilvl w:val="0"/>
          <w:numId w:val="42"/>
        </w:numPr>
        <w:tabs>
          <w:tab w:val="left" w:pos="426"/>
          <w:tab w:val="left" w:pos="1276"/>
        </w:tabs>
        <w:spacing w:line="360" w:lineRule="auto"/>
        <w:ind w:left="0" w:firstLine="720"/>
        <w:jc w:val="both"/>
        <w:rPr>
          <w:sz w:val="28"/>
          <w:szCs w:val="28"/>
        </w:rPr>
      </w:pPr>
      <w:r w:rsidRPr="00E74979">
        <w:rPr>
          <w:sz w:val="28"/>
          <w:szCs w:val="28"/>
        </w:rPr>
        <w:t>Налоговый кодекс Российской Федерации (части первая и вторая): По состоянию на 1 января 2009 года (в ред. законов № 244-ФЗ, 251-ФЗ). Изменения в Налоговый кодекс, принятые в 2008 году. – Новосибирск: Сиб. унив. изд-во, 2009. – 602с</w:t>
      </w:r>
    </w:p>
    <w:p w:rsidR="000B2408" w:rsidRPr="00E74979" w:rsidRDefault="000B2408" w:rsidP="000B2408">
      <w:pPr>
        <w:pStyle w:val="a5"/>
        <w:numPr>
          <w:ilvl w:val="0"/>
          <w:numId w:val="42"/>
        </w:numPr>
        <w:tabs>
          <w:tab w:val="left" w:pos="426"/>
          <w:tab w:val="left" w:pos="1276"/>
        </w:tabs>
        <w:spacing w:line="360" w:lineRule="auto"/>
        <w:ind w:left="0" w:firstLine="720"/>
        <w:jc w:val="both"/>
        <w:rPr>
          <w:sz w:val="28"/>
          <w:szCs w:val="28"/>
        </w:rPr>
      </w:pPr>
      <w:r w:rsidRPr="00E74979">
        <w:rPr>
          <w:sz w:val="28"/>
          <w:szCs w:val="28"/>
        </w:rPr>
        <w:t>Бурмистрова Л.М. Финансы организаций (предприятий): Учебное пособие / Л.М. Бурмистрова – М.: ИНФРА-М, 2007. – 240с.</w:t>
      </w:r>
    </w:p>
    <w:p w:rsidR="000B2408" w:rsidRPr="00E74979" w:rsidRDefault="000B2408" w:rsidP="000B2408">
      <w:pPr>
        <w:pStyle w:val="a5"/>
        <w:numPr>
          <w:ilvl w:val="0"/>
          <w:numId w:val="42"/>
        </w:numPr>
        <w:tabs>
          <w:tab w:val="left" w:pos="426"/>
          <w:tab w:val="left" w:pos="1276"/>
        </w:tabs>
        <w:spacing w:line="360" w:lineRule="auto"/>
        <w:ind w:left="0" w:firstLine="720"/>
        <w:jc w:val="both"/>
        <w:rPr>
          <w:sz w:val="28"/>
          <w:szCs w:val="28"/>
        </w:rPr>
      </w:pPr>
      <w:r w:rsidRPr="00E74979">
        <w:rPr>
          <w:sz w:val="28"/>
          <w:szCs w:val="28"/>
        </w:rPr>
        <w:t>Горемыкин В.А. Планирование на предприятии: Учебник / В.А. Горемыкин – 4-е изд. Перераб. и доп. М.: Высшее образование, 2007. – 394с.</w:t>
      </w:r>
    </w:p>
    <w:p w:rsidR="000B2408" w:rsidRPr="00E74979" w:rsidRDefault="000B2408" w:rsidP="000B2408">
      <w:pPr>
        <w:pStyle w:val="a5"/>
        <w:numPr>
          <w:ilvl w:val="0"/>
          <w:numId w:val="42"/>
        </w:numPr>
        <w:tabs>
          <w:tab w:val="left" w:pos="426"/>
          <w:tab w:val="left" w:pos="1276"/>
        </w:tabs>
        <w:spacing w:line="360" w:lineRule="auto"/>
        <w:ind w:left="0" w:firstLine="720"/>
        <w:jc w:val="both"/>
        <w:rPr>
          <w:sz w:val="28"/>
          <w:szCs w:val="28"/>
        </w:rPr>
      </w:pPr>
      <w:r w:rsidRPr="00E74979">
        <w:rPr>
          <w:sz w:val="28"/>
          <w:szCs w:val="28"/>
        </w:rPr>
        <w:t>Дубровин И.А. Бизнес-планирование на предприятии: Учебник / И.А. Дубровин – М.: Издательско-торговая корпорация «Дашков и Ко», 2011 . – 432 с.</w:t>
      </w:r>
    </w:p>
    <w:p w:rsidR="000B2408" w:rsidRPr="00E74979" w:rsidRDefault="000B2408" w:rsidP="000B2408">
      <w:pPr>
        <w:pStyle w:val="a5"/>
        <w:numPr>
          <w:ilvl w:val="0"/>
          <w:numId w:val="42"/>
        </w:numPr>
        <w:tabs>
          <w:tab w:val="left" w:pos="426"/>
          <w:tab w:val="left" w:pos="1276"/>
        </w:tabs>
        <w:spacing w:line="360" w:lineRule="auto"/>
        <w:ind w:left="0" w:firstLine="720"/>
        <w:jc w:val="both"/>
        <w:rPr>
          <w:sz w:val="28"/>
          <w:szCs w:val="28"/>
        </w:rPr>
      </w:pPr>
      <w:r w:rsidRPr="00E74979">
        <w:rPr>
          <w:sz w:val="28"/>
          <w:szCs w:val="28"/>
        </w:rPr>
        <w:t>Клишевич Н.Б. Финансы организаций: Менеджмент и анализ: Учебное пособие / Н.Б. Клишевич. – М.: КНОРУС, 2012. – 304с.</w:t>
      </w:r>
    </w:p>
    <w:p w:rsidR="000B2408" w:rsidRPr="00E74979" w:rsidRDefault="000B2408" w:rsidP="000B2408">
      <w:pPr>
        <w:pStyle w:val="a5"/>
        <w:numPr>
          <w:ilvl w:val="0"/>
          <w:numId w:val="42"/>
        </w:numPr>
        <w:tabs>
          <w:tab w:val="left" w:pos="426"/>
          <w:tab w:val="left" w:pos="1276"/>
        </w:tabs>
        <w:spacing w:line="360" w:lineRule="auto"/>
        <w:ind w:left="0" w:firstLine="720"/>
        <w:jc w:val="both"/>
        <w:rPr>
          <w:sz w:val="28"/>
          <w:szCs w:val="28"/>
        </w:rPr>
      </w:pPr>
      <w:r w:rsidRPr="00E74979">
        <w:rPr>
          <w:sz w:val="28"/>
          <w:szCs w:val="28"/>
        </w:rPr>
        <w:t>Колчина Н.В. Финансы организаций (предприятий): Учебник для студентов вузов / Н.В. Колчина – 5-е изд., перераб. и доп. – М.: ЮНИТИ-ДАНА, 2011 – 407с.</w:t>
      </w:r>
    </w:p>
    <w:p w:rsidR="000B2408" w:rsidRPr="00E74979" w:rsidRDefault="000B2408" w:rsidP="000B2408">
      <w:pPr>
        <w:pStyle w:val="a5"/>
        <w:widowControl w:val="0"/>
        <w:numPr>
          <w:ilvl w:val="0"/>
          <w:numId w:val="42"/>
        </w:numPr>
        <w:shd w:val="clear" w:color="auto" w:fill="FFFFFF"/>
        <w:tabs>
          <w:tab w:val="left" w:pos="426"/>
          <w:tab w:val="left" w:pos="1276"/>
        </w:tabs>
        <w:autoSpaceDE w:val="0"/>
        <w:autoSpaceDN w:val="0"/>
        <w:adjustRightInd w:val="0"/>
        <w:ind w:left="0" w:firstLine="720"/>
        <w:rPr>
          <w:sz w:val="28"/>
          <w:szCs w:val="28"/>
        </w:rPr>
      </w:pPr>
      <w:r w:rsidRPr="00E74979">
        <w:rPr>
          <w:sz w:val="28"/>
          <w:szCs w:val="28"/>
        </w:rPr>
        <w:t>Л.М. Подъяблонская. Финансы. - М.: ЮНИТИ-ДАНА, 2011. – 401 с.</w:t>
      </w:r>
    </w:p>
    <w:p w:rsidR="000B2408" w:rsidRPr="00E74979" w:rsidRDefault="000B2408" w:rsidP="000B2408">
      <w:pPr>
        <w:pStyle w:val="a5"/>
        <w:numPr>
          <w:ilvl w:val="0"/>
          <w:numId w:val="42"/>
        </w:numPr>
        <w:tabs>
          <w:tab w:val="left" w:pos="426"/>
          <w:tab w:val="left" w:pos="1276"/>
        </w:tabs>
        <w:spacing w:line="360" w:lineRule="auto"/>
        <w:ind w:left="0" w:firstLine="720"/>
        <w:jc w:val="both"/>
        <w:rPr>
          <w:sz w:val="28"/>
          <w:szCs w:val="28"/>
        </w:rPr>
      </w:pPr>
      <w:r w:rsidRPr="00E74979">
        <w:rPr>
          <w:sz w:val="28"/>
          <w:szCs w:val="28"/>
        </w:rPr>
        <w:t>Лапуста М.Г. Финансы организаций (предприятий): Учебник / М.Г. Лапуста Т.Ю. Мазурина Л.Г. Скамай – изд. исп. – М.:ИНФРА – М, 2012. – 575с.</w:t>
      </w:r>
    </w:p>
    <w:p w:rsidR="000B2408" w:rsidRPr="00E74979" w:rsidRDefault="000B2408" w:rsidP="000B2408">
      <w:pPr>
        <w:pStyle w:val="a5"/>
        <w:numPr>
          <w:ilvl w:val="0"/>
          <w:numId w:val="42"/>
        </w:numPr>
        <w:tabs>
          <w:tab w:val="left" w:pos="426"/>
          <w:tab w:val="left" w:pos="1276"/>
        </w:tabs>
        <w:spacing w:line="360" w:lineRule="auto"/>
        <w:ind w:left="0" w:firstLine="720"/>
        <w:jc w:val="both"/>
        <w:rPr>
          <w:sz w:val="28"/>
          <w:szCs w:val="28"/>
        </w:rPr>
      </w:pPr>
      <w:r w:rsidRPr="00E74979">
        <w:rPr>
          <w:sz w:val="28"/>
          <w:szCs w:val="28"/>
        </w:rPr>
        <w:t>Мазурина Т.Ю. Финансы организаций (предприятий): Учебник / Т.Ю. Мазурина, Л.Г. Скамай, В.С. Гроссу. – М.: ИНФРА – М, 2012. – 528 с.</w:t>
      </w:r>
    </w:p>
    <w:p w:rsidR="000B2408" w:rsidRPr="00E74979" w:rsidRDefault="000B2408" w:rsidP="000B2408">
      <w:pPr>
        <w:pStyle w:val="a5"/>
        <w:numPr>
          <w:ilvl w:val="0"/>
          <w:numId w:val="42"/>
        </w:numPr>
        <w:tabs>
          <w:tab w:val="left" w:pos="426"/>
          <w:tab w:val="left" w:pos="1276"/>
        </w:tabs>
        <w:spacing w:line="360" w:lineRule="auto"/>
        <w:ind w:left="0" w:firstLine="720"/>
        <w:jc w:val="both"/>
        <w:rPr>
          <w:sz w:val="28"/>
          <w:szCs w:val="28"/>
        </w:rPr>
      </w:pPr>
      <w:r w:rsidRPr="00E74979">
        <w:rPr>
          <w:sz w:val="28"/>
          <w:szCs w:val="28"/>
        </w:rPr>
        <w:t>Тютюкина Е.Б. Финансы организаций (предприятий): Учебник / Е.Б. Тютюкина – М.: Издательско-торговая корпорация «Дашков и Ко», 2012. -  544с.</w:t>
      </w:r>
    </w:p>
    <w:p w:rsidR="000B2408" w:rsidRPr="00E74979" w:rsidRDefault="000B2408" w:rsidP="000B2408">
      <w:pPr>
        <w:pStyle w:val="a5"/>
        <w:numPr>
          <w:ilvl w:val="0"/>
          <w:numId w:val="42"/>
        </w:numPr>
        <w:tabs>
          <w:tab w:val="left" w:pos="426"/>
          <w:tab w:val="left" w:pos="1276"/>
        </w:tabs>
        <w:spacing w:line="360" w:lineRule="auto"/>
        <w:ind w:left="0" w:firstLine="720"/>
        <w:jc w:val="both"/>
        <w:rPr>
          <w:sz w:val="28"/>
          <w:szCs w:val="28"/>
        </w:rPr>
      </w:pPr>
      <w:r w:rsidRPr="00E74979">
        <w:rPr>
          <w:sz w:val="28"/>
          <w:szCs w:val="28"/>
        </w:rPr>
        <w:t>Финансовый менеджмент: Учебник для ВУЗОВ / Г.Б. Поляк, И.А. Акодис, Т.А. Краева и др.: под ред. проф. Г.Б. Поляка. – М.: Финансы, ЮНИТИ-ДАНА, 2006. – 439с.</w:t>
      </w:r>
    </w:p>
    <w:p w:rsidR="000B2408" w:rsidRPr="00E74979" w:rsidRDefault="000B2408" w:rsidP="000B2408">
      <w:pPr>
        <w:pStyle w:val="a5"/>
        <w:numPr>
          <w:ilvl w:val="0"/>
          <w:numId w:val="42"/>
        </w:numPr>
        <w:tabs>
          <w:tab w:val="left" w:pos="426"/>
          <w:tab w:val="left" w:pos="1276"/>
        </w:tabs>
        <w:spacing w:line="360" w:lineRule="auto"/>
        <w:ind w:left="0" w:firstLine="720"/>
        <w:jc w:val="both"/>
        <w:rPr>
          <w:sz w:val="28"/>
          <w:szCs w:val="28"/>
        </w:rPr>
      </w:pPr>
      <w:r w:rsidRPr="00E74979">
        <w:rPr>
          <w:sz w:val="28"/>
          <w:szCs w:val="28"/>
        </w:rPr>
        <w:lastRenderedPageBreak/>
        <w:t>Финансы: Учебник – перераб. и доп. / под ред. В.В. Ковалева – М.: ТК Велби, Изд-во П</w:t>
      </w:r>
      <w:r w:rsidR="00886162">
        <w:rPr>
          <w:sz w:val="28"/>
          <w:szCs w:val="28"/>
        </w:rPr>
        <w:t>р</w:t>
      </w:r>
      <w:r w:rsidRPr="00E74979">
        <w:rPr>
          <w:sz w:val="28"/>
          <w:szCs w:val="28"/>
        </w:rPr>
        <w:t>оспект, 2006. – 640 с.</w:t>
      </w:r>
    </w:p>
    <w:p w:rsidR="000B2408" w:rsidRPr="00E74979" w:rsidRDefault="000B2408" w:rsidP="000B2408">
      <w:pPr>
        <w:pStyle w:val="a5"/>
        <w:numPr>
          <w:ilvl w:val="0"/>
          <w:numId w:val="42"/>
        </w:numPr>
        <w:tabs>
          <w:tab w:val="left" w:pos="426"/>
          <w:tab w:val="left" w:pos="1276"/>
        </w:tabs>
        <w:spacing w:line="360" w:lineRule="auto"/>
        <w:ind w:left="0" w:firstLine="720"/>
        <w:jc w:val="both"/>
        <w:rPr>
          <w:sz w:val="28"/>
          <w:szCs w:val="28"/>
        </w:rPr>
      </w:pPr>
      <w:r w:rsidRPr="00E74979">
        <w:rPr>
          <w:sz w:val="28"/>
          <w:szCs w:val="28"/>
        </w:rPr>
        <w:t>Финансы: Учебник / под ред. А.Г. Грязновой, Е.В. Маркиной – М.: Финансы и статистика, 2007. – 348 с.</w:t>
      </w:r>
    </w:p>
    <w:p w:rsidR="000B2408" w:rsidRPr="00E74979" w:rsidRDefault="000B2408" w:rsidP="000B2408">
      <w:pPr>
        <w:pStyle w:val="a5"/>
        <w:numPr>
          <w:ilvl w:val="0"/>
          <w:numId w:val="42"/>
        </w:numPr>
        <w:tabs>
          <w:tab w:val="left" w:pos="426"/>
          <w:tab w:val="left" w:pos="1276"/>
        </w:tabs>
        <w:spacing w:line="360" w:lineRule="auto"/>
        <w:ind w:left="0" w:firstLine="720"/>
        <w:jc w:val="both"/>
        <w:rPr>
          <w:sz w:val="28"/>
          <w:szCs w:val="28"/>
        </w:rPr>
      </w:pPr>
      <w:r w:rsidRPr="00E74979">
        <w:rPr>
          <w:sz w:val="28"/>
          <w:szCs w:val="28"/>
        </w:rPr>
        <w:t>Финансы: Учебник для студентов вузов, обучающихся по экономическим специальностям, специальности «Финансы и кредит» / Под  ред. Г.Б. Поляка. – 4-е изд., перераб. и доп. – М.: ЮНИТИ-ДАНА, 2011. – 735 с.</w:t>
      </w:r>
    </w:p>
    <w:p w:rsidR="000B2408" w:rsidRPr="00E74979" w:rsidRDefault="000B2408" w:rsidP="000B2408">
      <w:pPr>
        <w:pStyle w:val="a5"/>
        <w:numPr>
          <w:ilvl w:val="0"/>
          <w:numId w:val="42"/>
        </w:numPr>
        <w:tabs>
          <w:tab w:val="left" w:pos="426"/>
          <w:tab w:val="left" w:pos="1276"/>
        </w:tabs>
        <w:spacing w:line="360" w:lineRule="auto"/>
        <w:ind w:left="0" w:firstLine="720"/>
        <w:jc w:val="both"/>
        <w:rPr>
          <w:sz w:val="28"/>
          <w:szCs w:val="28"/>
        </w:rPr>
      </w:pPr>
      <w:r w:rsidRPr="00E74979">
        <w:rPr>
          <w:sz w:val="28"/>
          <w:szCs w:val="28"/>
        </w:rPr>
        <w:t>Экономическая энциклопедия / Е.И. Александрова и др. – М. : Экономика, 1999. – 1055 с.</w:t>
      </w:r>
    </w:p>
    <w:p w:rsidR="000B2408" w:rsidRPr="00E74979" w:rsidRDefault="000B2408" w:rsidP="000B2408">
      <w:pPr>
        <w:pStyle w:val="a5"/>
        <w:numPr>
          <w:ilvl w:val="0"/>
          <w:numId w:val="42"/>
        </w:numPr>
        <w:tabs>
          <w:tab w:val="left" w:pos="426"/>
          <w:tab w:val="left" w:pos="1276"/>
        </w:tabs>
        <w:spacing w:line="360" w:lineRule="auto"/>
        <w:ind w:left="0" w:firstLine="720"/>
        <w:jc w:val="both"/>
        <w:rPr>
          <w:sz w:val="28"/>
          <w:szCs w:val="28"/>
        </w:rPr>
      </w:pPr>
      <w:r w:rsidRPr="00E74979">
        <w:rPr>
          <w:sz w:val="28"/>
          <w:szCs w:val="28"/>
        </w:rPr>
        <w:t xml:space="preserve">Финансовый словарь [Электронный ресурс] </w:t>
      </w:r>
      <w:r w:rsidRPr="00E74979">
        <w:rPr>
          <w:bCs/>
          <w:sz w:val="28"/>
          <w:szCs w:val="28"/>
        </w:rPr>
        <w:t>//</w:t>
      </w:r>
      <w:r w:rsidRPr="00E74979">
        <w:rPr>
          <w:sz w:val="28"/>
          <w:szCs w:val="28"/>
        </w:rPr>
        <w:t xml:space="preserve"> Благодаткин А.А., Лозовский Л.Ш., Райзберг Б.А.; Консалтинговая группа "Термика". – Электрон. дан. – М., 2001. – Режим доступа: </w:t>
      </w:r>
      <w:r w:rsidRPr="00E74979">
        <w:rPr>
          <w:sz w:val="28"/>
          <w:szCs w:val="28"/>
          <w:u w:val="single"/>
        </w:rPr>
        <w:t>http://www.sprinter.ru/pictures/1947983/</w:t>
      </w:r>
      <w:r w:rsidRPr="00E74979">
        <w:rPr>
          <w:sz w:val="28"/>
          <w:szCs w:val="28"/>
        </w:rPr>
        <w:t xml:space="preserve"> ,  свободный. – Загл. с экрана. – (дата обращения: 25.04.2013).</w:t>
      </w:r>
    </w:p>
    <w:p w:rsidR="000B2408" w:rsidRPr="00E74979" w:rsidRDefault="000B2408" w:rsidP="000B2408">
      <w:pPr>
        <w:pStyle w:val="a5"/>
        <w:numPr>
          <w:ilvl w:val="0"/>
          <w:numId w:val="42"/>
        </w:numPr>
        <w:tabs>
          <w:tab w:val="left" w:pos="426"/>
          <w:tab w:val="left" w:pos="1276"/>
        </w:tabs>
        <w:spacing w:line="360" w:lineRule="auto"/>
        <w:ind w:left="0" w:firstLine="720"/>
        <w:jc w:val="both"/>
        <w:rPr>
          <w:sz w:val="28"/>
          <w:szCs w:val="28"/>
        </w:rPr>
      </w:pPr>
      <w:r w:rsidRPr="00E74979">
        <w:rPr>
          <w:sz w:val="28"/>
          <w:szCs w:val="28"/>
        </w:rPr>
        <w:t xml:space="preserve">Финансы компьютерная обучающая программа [Электронный ресурс] // ФИНАНСОВЫЙ УНИВЕРСИТЕТ ПРИ ПРАВИТЕЛЬСТВЕ РОССИЙСКОЙ ФЕДЕРАЦИИ.Барнаульский филиал. – Электрон. дан. – М., 2012. – Режим доступа: </w:t>
      </w:r>
      <w:hyperlink r:id="rId8" w:history="1">
        <w:r w:rsidRPr="00E74979">
          <w:rPr>
            <w:rStyle w:val="af0"/>
            <w:sz w:val="28"/>
            <w:szCs w:val="28"/>
          </w:rPr>
          <w:t>http://www.</w:t>
        </w:r>
        <w:r w:rsidRPr="00E74979">
          <w:rPr>
            <w:rStyle w:val="af0"/>
            <w:sz w:val="28"/>
            <w:szCs w:val="28"/>
            <w:lang w:val="en-US"/>
          </w:rPr>
          <w:t>moodle</w:t>
        </w:r>
        <w:r w:rsidRPr="00E74979">
          <w:rPr>
            <w:rStyle w:val="af0"/>
            <w:sz w:val="28"/>
            <w:szCs w:val="28"/>
          </w:rPr>
          <w:t>.</w:t>
        </w:r>
        <w:r w:rsidRPr="00E74979">
          <w:rPr>
            <w:rStyle w:val="af0"/>
            <w:sz w:val="28"/>
            <w:szCs w:val="28"/>
            <w:lang w:val="en-US"/>
          </w:rPr>
          <w:t>vzfei</w:t>
        </w:r>
        <w:r w:rsidRPr="00E74979">
          <w:rPr>
            <w:rStyle w:val="af0"/>
            <w:sz w:val="28"/>
            <w:szCs w:val="28"/>
          </w:rPr>
          <w:t>.</w:t>
        </w:r>
        <w:r w:rsidRPr="00E74979">
          <w:rPr>
            <w:rStyle w:val="af0"/>
            <w:sz w:val="28"/>
            <w:szCs w:val="28"/>
            <w:lang w:val="en-US"/>
          </w:rPr>
          <w:t>ru</w:t>
        </w:r>
      </w:hyperlink>
      <w:r w:rsidRPr="00E74979">
        <w:rPr>
          <w:sz w:val="28"/>
          <w:szCs w:val="28"/>
          <w:u w:val="single"/>
        </w:rPr>
        <w:t>/</w:t>
      </w:r>
      <w:r w:rsidRPr="00E74979">
        <w:rPr>
          <w:sz w:val="28"/>
          <w:szCs w:val="28"/>
          <w:u w:val="single"/>
          <w:lang w:val="en-US"/>
        </w:rPr>
        <w:t>resources</w:t>
      </w:r>
      <w:r w:rsidRPr="00E74979">
        <w:rPr>
          <w:sz w:val="28"/>
          <w:szCs w:val="28"/>
          <w:u w:val="single"/>
        </w:rPr>
        <w:t>/</w:t>
      </w:r>
      <w:r w:rsidRPr="00E74979">
        <w:rPr>
          <w:sz w:val="28"/>
          <w:szCs w:val="28"/>
          <w:u w:val="single"/>
          <w:lang w:val="en-US"/>
        </w:rPr>
        <w:t>KOPR</w:t>
      </w:r>
      <w:r w:rsidRPr="00E74979">
        <w:rPr>
          <w:sz w:val="28"/>
          <w:szCs w:val="28"/>
          <w:u w:val="single"/>
        </w:rPr>
        <w:t>264/3.html</w:t>
      </w:r>
      <w:r w:rsidRPr="00E74979">
        <w:rPr>
          <w:sz w:val="28"/>
          <w:szCs w:val="28"/>
        </w:rPr>
        <w:t>,  свободный. – Загл. с экрана. – (дата обращения: 25.04.2013).</w:t>
      </w:r>
    </w:p>
    <w:p w:rsidR="000B2408" w:rsidRDefault="000B2408" w:rsidP="000014E9">
      <w:pPr>
        <w:spacing w:line="360" w:lineRule="auto"/>
        <w:ind w:firstLine="720"/>
        <w:jc w:val="center"/>
        <w:rPr>
          <w:b/>
          <w:sz w:val="28"/>
          <w:szCs w:val="28"/>
        </w:rPr>
      </w:pPr>
    </w:p>
    <w:p w:rsidR="000B2408" w:rsidRDefault="000B2408">
      <w:pPr>
        <w:spacing w:after="200" w:line="276" w:lineRule="auto"/>
        <w:rPr>
          <w:b/>
          <w:sz w:val="28"/>
          <w:szCs w:val="28"/>
        </w:rPr>
      </w:pPr>
      <w:r>
        <w:rPr>
          <w:b/>
          <w:sz w:val="28"/>
          <w:szCs w:val="28"/>
        </w:rPr>
        <w:br w:type="page"/>
      </w:r>
    </w:p>
    <w:p w:rsidR="000014E9" w:rsidRPr="000E758E" w:rsidRDefault="000014E9" w:rsidP="000014E9">
      <w:pPr>
        <w:spacing w:line="360" w:lineRule="auto"/>
        <w:ind w:firstLine="720"/>
        <w:jc w:val="center"/>
        <w:rPr>
          <w:b/>
          <w:sz w:val="28"/>
          <w:szCs w:val="28"/>
        </w:rPr>
      </w:pPr>
      <w:r w:rsidRPr="000E758E">
        <w:rPr>
          <w:b/>
          <w:sz w:val="28"/>
          <w:szCs w:val="28"/>
        </w:rPr>
        <w:lastRenderedPageBreak/>
        <w:t>РАСЧЕТНАЯ ЧАСТЬ</w:t>
      </w:r>
    </w:p>
    <w:p w:rsidR="000014E9" w:rsidRPr="000014E9" w:rsidRDefault="000014E9" w:rsidP="000014E9">
      <w:pPr>
        <w:widowControl w:val="0"/>
        <w:spacing w:line="360" w:lineRule="auto"/>
        <w:ind w:right="22" w:firstLine="851"/>
        <w:jc w:val="both"/>
        <w:rPr>
          <w:color w:val="000000"/>
          <w:sz w:val="28"/>
          <w:szCs w:val="28"/>
        </w:rPr>
      </w:pPr>
      <w:r w:rsidRPr="000014E9">
        <w:rPr>
          <w:color w:val="000000"/>
          <w:sz w:val="28"/>
          <w:szCs w:val="28"/>
        </w:rPr>
        <w:t>1. Исчислить и распределить амортизационные отчисления. Сумма амортизационных отчислений определяется, исходя из среднегодовой стоимости амортизируемых основных фондов в планируемом периоде и средневзвешенной нормы амортизационных отчислений. Исходные данные приведены в таблице 1:</w:t>
      </w:r>
    </w:p>
    <w:p w:rsidR="000014E9" w:rsidRDefault="000014E9" w:rsidP="000014E9">
      <w:pPr>
        <w:widowControl w:val="0"/>
        <w:jc w:val="center"/>
        <w:rPr>
          <w:b/>
          <w:bCs/>
          <w:sz w:val="28"/>
          <w:szCs w:val="28"/>
        </w:rPr>
      </w:pPr>
    </w:p>
    <w:p w:rsidR="000014E9" w:rsidRPr="000E758E" w:rsidRDefault="000014E9" w:rsidP="000E758E">
      <w:pPr>
        <w:widowControl w:val="0"/>
        <w:jc w:val="right"/>
        <w:rPr>
          <w:bCs/>
          <w:sz w:val="28"/>
          <w:szCs w:val="28"/>
        </w:rPr>
      </w:pPr>
      <w:r w:rsidRPr="000E758E">
        <w:rPr>
          <w:bCs/>
          <w:sz w:val="28"/>
          <w:szCs w:val="28"/>
        </w:rPr>
        <w:t>Таблица 1</w:t>
      </w:r>
    </w:p>
    <w:p w:rsidR="000014E9" w:rsidRPr="000E758E" w:rsidRDefault="000014E9" w:rsidP="000E758E">
      <w:pPr>
        <w:widowControl w:val="0"/>
        <w:jc w:val="right"/>
        <w:rPr>
          <w:bCs/>
          <w:sz w:val="28"/>
          <w:szCs w:val="28"/>
        </w:rPr>
      </w:pPr>
      <w:r w:rsidRPr="000E758E">
        <w:rPr>
          <w:bCs/>
          <w:sz w:val="28"/>
          <w:szCs w:val="28"/>
        </w:rPr>
        <w:t>Данные к расчету амортизационных отчислений на основные производственные фонды</w:t>
      </w:r>
    </w:p>
    <w:tbl>
      <w:tblPr>
        <w:tblW w:w="0" w:type="auto"/>
        <w:jc w:val="center"/>
        <w:tblLayout w:type="fixed"/>
        <w:tblLook w:val="0000"/>
      </w:tblPr>
      <w:tblGrid>
        <w:gridCol w:w="5798"/>
        <w:gridCol w:w="1048"/>
        <w:gridCol w:w="696"/>
        <w:gridCol w:w="866"/>
        <w:gridCol w:w="937"/>
      </w:tblGrid>
      <w:tr w:rsidR="000014E9" w:rsidTr="00257EA7">
        <w:trPr>
          <w:trHeight w:val="585"/>
          <w:jc w:val="center"/>
        </w:trPr>
        <w:tc>
          <w:tcPr>
            <w:tcW w:w="5798" w:type="dxa"/>
            <w:tcBorders>
              <w:top w:val="single" w:sz="4" w:space="0" w:color="000000"/>
              <w:left w:val="single" w:sz="4" w:space="0" w:color="000000"/>
              <w:bottom w:val="single" w:sz="4" w:space="0" w:color="000000"/>
            </w:tcBorders>
            <w:vAlign w:val="center"/>
          </w:tcPr>
          <w:p w:rsidR="000014E9" w:rsidRDefault="000014E9" w:rsidP="00257EA7">
            <w:pPr>
              <w:widowControl w:val="0"/>
              <w:snapToGrid w:val="0"/>
              <w:spacing w:line="360" w:lineRule="auto"/>
              <w:jc w:val="center"/>
            </w:pPr>
          </w:p>
        </w:tc>
        <w:tc>
          <w:tcPr>
            <w:tcW w:w="1048" w:type="dxa"/>
            <w:tcBorders>
              <w:top w:val="single" w:sz="4" w:space="0" w:color="000000"/>
              <w:left w:val="single" w:sz="4" w:space="0" w:color="000000"/>
              <w:bottom w:val="single" w:sz="4" w:space="0" w:color="000000"/>
            </w:tcBorders>
            <w:vAlign w:val="center"/>
          </w:tcPr>
          <w:p w:rsidR="000014E9" w:rsidRDefault="000014E9" w:rsidP="00257EA7">
            <w:pPr>
              <w:widowControl w:val="0"/>
              <w:snapToGrid w:val="0"/>
              <w:spacing w:line="360" w:lineRule="auto"/>
              <w:jc w:val="center"/>
            </w:pPr>
            <w:r>
              <w:t>февраль</w:t>
            </w:r>
          </w:p>
        </w:tc>
        <w:tc>
          <w:tcPr>
            <w:tcW w:w="696" w:type="dxa"/>
            <w:tcBorders>
              <w:top w:val="single" w:sz="4" w:space="0" w:color="000000"/>
              <w:left w:val="single" w:sz="4" w:space="0" w:color="000000"/>
              <w:bottom w:val="single" w:sz="4" w:space="0" w:color="000000"/>
            </w:tcBorders>
            <w:vAlign w:val="center"/>
          </w:tcPr>
          <w:p w:rsidR="000014E9" w:rsidRDefault="000014E9" w:rsidP="00257EA7">
            <w:pPr>
              <w:widowControl w:val="0"/>
              <w:snapToGrid w:val="0"/>
              <w:spacing w:line="360" w:lineRule="auto"/>
              <w:jc w:val="center"/>
            </w:pPr>
            <w:r>
              <w:t>май</w:t>
            </w:r>
          </w:p>
        </w:tc>
        <w:tc>
          <w:tcPr>
            <w:tcW w:w="866" w:type="dxa"/>
            <w:tcBorders>
              <w:top w:val="single" w:sz="4" w:space="0" w:color="000000"/>
              <w:left w:val="single" w:sz="4" w:space="0" w:color="000000"/>
              <w:bottom w:val="single" w:sz="4" w:space="0" w:color="000000"/>
            </w:tcBorders>
            <w:vAlign w:val="center"/>
          </w:tcPr>
          <w:p w:rsidR="000014E9" w:rsidRDefault="000014E9" w:rsidP="00257EA7">
            <w:pPr>
              <w:widowControl w:val="0"/>
              <w:snapToGrid w:val="0"/>
              <w:spacing w:line="360" w:lineRule="auto"/>
              <w:jc w:val="center"/>
            </w:pPr>
            <w:r>
              <w:t>август</w:t>
            </w:r>
          </w:p>
        </w:tc>
        <w:tc>
          <w:tcPr>
            <w:tcW w:w="937" w:type="dxa"/>
            <w:tcBorders>
              <w:top w:val="single" w:sz="4" w:space="0" w:color="000000"/>
              <w:left w:val="single" w:sz="4" w:space="0" w:color="000000"/>
              <w:bottom w:val="single" w:sz="4" w:space="0" w:color="000000"/>
              <w:right w:val="single" w:sz="4" w:space="0" w:color="000000"/>
            </w:tcBorders>
            <w:vAlign w:val="center"/>
          </w:tcPr>
          <w:p w:rsidR="000014E9" w:rsidRDefault="000014E9" w:rsidP="00257EA7">
            <w:pPr>
              <w:widowControl w:val="0"/>
              <w:snapToGrid w:val="0"/>
              <w:spacing w:line="360" w:lineRule="auto"/>
              <w:jc w:val="center"/>
            </w:pPr>
            <w:r>
              <w:t>ноябрь</w:t>
            </w:r>
          </w:p>
        </w:tc>
      </w:tr>
      <w:tr w:rsidR="000014E9" w:rsidTr="00257EA7">
        <w:trPr>
          <w:trHeight w:val="397"/>
          <w:jc w:val="center"/>
        </w:trPr>
        <w:tc>
          <w:tcPr>
            <w:tcW w:w="5798" w:type="dxa"/>
            <w:tcBorders>
              <w:top w:val="single" w:sz="4" w:space="0" w:color="000000"/>
              <w:left w:val="single" w:sz="4" w:space="0" w:color="000000"/>
              <w:bottom w:val="single" w:sz="4" w:space="0" w:color="000000"/>
            </w:tcBorders>
            <w:vAlign w:val="center"/>
          </w:tcPr>
          <w:p w:rsidR="000014E9" w:rsidRDefault="000014E9" w:rsidP="00257EA7">
            <w:pPr>
              <w:widowControl w:val="0"/>
              <w:snapToGrid w:val="0"/>
            </w:pPr>
            <w:r>
              <w:t>Плановый ввод в действие основных фондов, тыс</w:t>
            </w:r>
            <w:r w:rsidR="00F116B5">
              <w:t>. р</w:t>
            </w:r>
            <w:r>
              <w:t>уб.</w:t>
            </w:r>
          </w:p>
        </w:tc>
        <w:tc>
          <w:tcPr>
            <w:tcW w:w="1048" w:type="dxa"/>
            <w:tcBorders>
              <w:top w:val="single" w:sz="4" w:space="0" w:color="000000"/>
              <w:left w:val="single" w:sz="4" w:space="0" w:color="000000"/>
              <w:bottom w:val="single" w:sz="4" w:space="0" w:color="000000"/>
            </w:tcBorders>
            <w:vAlign w:val="center"/>
          </w:tcPr>
          <w:p w:rsidR="000014E9" w:rsidRDefault="000014E9" w:rsidP="00257EA7">
            <w:pPr>
              <w:widowControl w:val="0"/>
              <w:snapToGrid w:val="0"/>
              <w:spacing w:line="360" w:lineRule="auto"/>
              <w:jc w:val="center"/>
            </w:pPr>
          </w:p>
        </w:tc>
        <w:tc>
          <w:tcPr>
            <w:tcW w:w="696" w:type="dxa"/>
            <w:tcBorders>
              <w:top w:val="single" w:sz="4" w:space="0" w:color="000000"/>
              <w:left w:val="single" w:sz="4" w:space="0" w:color="000000"/>
              <w:bottom w:val="single" w:sz="4" w:space="0" w:color="000000"/>
            </w:tcBorders>
            <w:vAlign w:val="center"/>
          </w:tcPr>
          <w:p w:rsidR="000014E9" w:rsidRDefault="000014E9" w:rsidP="00257EA7">
            <w:pPr>
              <w:widowControl w:val="0"/>
              <w:snapToGrid w:val="0"/>
              <w:spacing w:line="360" w:lineRule="auto"/>
              <w:jc w:val="center"/>
            </w:pPr>
            <w:r>
              <w:t>5200</w:t>
            </w:r>
          </w:p>
        </w:tc>
        <w:tc>
          <w:tcPr>
            <w:tcW w:w="866" w:type="dxa"/>
            <w:tcBorders>
              <w:top w:val="single" w:sz="4" w:space="0" w:color="000000"/>
              <w:left w:val="single" w:sz="4" w:space="0" w:color="000000"/>
              <w:bottom w:val="single" w:sz="4" w:space="0" w:color="000000"/>
            </w:tcBorders>
            <w:vAlign w:val="center"/>
          </w:tcPr>
          <w:p w:rsidR="000014E9" w:rsidRDefault="000014E9" w:rsidP="00257EA7">
            <w:pPr>
              <w:widowControl w:val="0"/>
              <w:snapToGrid w:val="0"/>
              <w:spacing w:line="360" w:lineRule="auto"/>
              <w:jc w:val="center"/>
            </w:pPr>
            <w:r>
              <w:t>10450</w:t>
            </w:r>
          </w:p>
        </w:tc>
        <w:tc>
          <w:tcPr>
            <w:tcW w:w="937" w:type="dxa"/>
            <w:tcBorders>
              <w:top w:val="single" w:sz="4" w:space="0" w:color="000000"/>
              <w:left w:val="single" w:sz="4" w:space="0" w:color="000000"/>
              <w:bottom w:val="single" w:sz="4" w:space="0" w:color="000000"/>
              <w:right w:val="single" w:sz="4" w:space="0" w:color="000000"/>
            </w:tcBorders>
            <w:vAlign w:val="center"/>
          </w:tcPr>
          <w:p w:rsidR="000014E9" w:rsidRDefault="000014E9" w:rsidP="00257EA7">
            <w:pPr>
              <w:widowControl w:val="0"/>
              <w:snapToGrid w:val="0"/>
              <w:spacing w:line="360" w:lineRule="auto"/>
              <w:jc w:val="center"/>
            </w:pPr>
          </w:p>
        </w:tc>
      </w:tr>
      <w:tr w:rsidR="000014E9" w:rsidTr="00257EA7">
        <w:trPr>
          <w:trHeight w:val="337"/>
          <w:jc w:val="center"/>
        </w:trPr>
        <w:tc>
          <w:tcPr>
            <w:tcW w:w="5798" w:type="dxa"/>
            <w:tcBorders>
              <w:top w:val="single" w:sz="4" w:space="0" w:color="000000"/>
              <w:left w:val="single" w:sz="4" w:space="0" w:color="000000"/>
              <w:bottom w:val="single" w:sz="4" w:space="0" w:color="000000"/>
            </w:tcBorders>
            <w:vAlign w:val="center"/>
          </w:tcPr>
          <w:p w:rsidR="000014E9" w:rsidRDefault="000014E9" w:rsidP="00257EA7">
            <w:pPr>
              <w:widowControl w:val="0"/>
              <w:snapToGrid w:val="0"/>
            </w:pPr>
            <w:r>
              <w:t>Плановое выбытие основных фондов, тыс</w:t>
            </w:r>
            <w:r w:rsidR="00F116B5">
              <w:t>. р</w:t>
            </w:r>
            <w:r>
              <w:t>уб.</w:t>
            </w:r>
          </w:p>
        </w:tc>
        <w:tc>
          <w:tcPr>
            <w:tcW w:w="1048" w:type="dxa"/>
            <w:tcBorders>
              <w:top w:val="single" w:sz="4" w:space="0" w:color="000000"/>
              <w:left w:val="single" w:sz="4" w:space="0" w:color="000000"/>
              <w:bottom w:val="single" w:sz="4" w:space="0" w:color="000000"/>
            </w:tcBorders>
            <w:vAlign w:val="center"/>
          </w:tcPr>
          <w:p w:rsidR="000014E9" w:rsidRDefault="000014E9" w:rsidP="00257EA7">
            <w:pPr>
              <w:widowControl w:val="0"/>
              <w:snapToGrid w:val="0"/>
              <w:spacing w:line="360" w:lineRule="auto"/>
              <w:jc w:val="center"/>
            </w:pPr>
          </w:p>
        </w:tc>
        <w:tc>
          <w:tcPr>
            <w:tcW w:w="696" w:type="dxa"/>
            <w:tcBorders>
              <w:top w:val="single" w:sz="4" w:space="0" w:color="000000"/>
              <w:left w:val="single" w:sz="4" w:space="0" w:color="000000"/>
              <w:bottom w:val="single" w:sz="4" w:space="0" w:color="000000"/>
            </w:tcBorders>
            <w:vAlign w:val="center"/>
          </w:tcPr>
          <w:p w:rsidR="000014E9" w:rsidRDefault="000014E9" w:rsidP="00257EA7">
            <w:pPr>
              <w:widowControl w:val="0"/>
              <w:snapToGrid w:val="0"/>
              <w:spacing w:line="360" w:lineRule="auto"/>
              <w:jc w:val="center"/>
            </w:pPr>
          </w:p>
        </w:tc>
        <w:tc>
          <w:tcPr>
            <w:tcW w:w="866" w:type="dxa"/>
            <w:tcBorders>
              <w:top w:val="single" w:sz="4" w:space="0" w:color="000000"/>
              <w:left w:val="single" w:sz="4" w:space="0" w:color="000000"/>
              <w:bottom w:val="single" w:sz="4" w:space="0" w:color="000000"/>
            </w:tcBorders>
            <w:vAlign w:val="center"/>
          </w:tcPr>
          <w:p w:rsidR="000014E9" w:rsidRDefault="000014E9" w:rsidP="00257EA7">
            <w:pPr>
              <w:widowControl w:val="0"/>
              <w:snapToGrid w:val="0"/>
              <w:spacing w:line="360" w:lineRule="auto"/>
              <w:jc w:val="center"/>
            </w:pPr>
          </w:p>
        </w:tc>
        <w:tc>
          <w:tcPr>
            <w:tcW w:w="937" w:type="dxa"/>
            <w:tcBorders>
              <w:top w:val="single" w:sz="4" w:space="0" w:color="000000"/>
              <w:left w:val="single" w:sz="4" w:space="0" w:color="000000"/>
              <w:bottom w:val="single" w:sz="4" w:space="0" w:color="000000"/>
              <w:right w:val="single" w:sz="4" w:space="0" w:color="000000"/>
            </w:tcBorders>
            <w:vAlign w:val="center"/>
          </w:tcPr>
          <w:p w:rsidR="000014E9" w:rsidRDefault="000014E9" w:rsidP="00257EA7">
            <w:pPr>
              <w:widowControl w:val="0"/>
              <w:snapToGrid w:val="0"/>
              <w:spacing w:line="360" w:lineRule="auto"/>
              <w:jc w:val="center"/>
            </w:pPr>
            <w:r>
              <w:t>9890</w:t>
            </w:r>
          </w:p>
        </w:tc>
      </w:tr>
    </w:tbl>
    <w:p w:rsidR="000014E9" w:rsidRDefault="000014E9" w:rsidP="000014E9">
      <w:pPr>
        <w:widowControl w:val="0"/>
        <w:spacing w:line="360" w:lineRule="auto"/>
        <w:ind w:firstLine="708"/>
        <w:jc w:val="both"/>
        <w:rPr>
          <w:sz w:val="28"/>
          <w:szCs w:val="28"/>
        </w:rPr>
      </w:pPr>
      <w:r>
        <w:rPr>
          <w:sz w:val="28"/>
          <w:szCs w:val="28"/>
        </w:rPr>
        <w:t xml:space="preserve">Стоимость основных фондов, на которые начисляется амортизация на начало года – 22 420 тыс. руб. </w:t>
      </w:r>
    </w:p>
    <w:p w:rsidR="000014E9" w:rsidRDefault="000014E9" w:rsidP="000014E9">
      <w:pPr>
        <w:widowControl w:val="0"/>
        <w:spacing w:line="360" w:lineRule="auto"/>
        <w:ind w:firstLine="708"/>
        <w:jc w:val="both"/>
        <w:rPr>
          <w:sz w:val="28"/>
          <w:szCs w:val="28"/>
        </w:rPr>
      </w:pPr>
      <w:r>
        <w:rPr>
          <w:sz w:val="28"/>
          <w:szCs w:val="28"/>
        </w:rPr>
        <w:t xml:space="preserve">Среднегодовая стоимость полностью амортизированного оборудования (в действующих ценах) – 2 780 тыс. руб. </w:t>
      </w:r>
    </w:p>
    <w:p w:rsidR="000014E9" w:rsidRDefault="000014E9" w:rsidP="000014E9">
      <w:pPr>
        <w:widowControl w:val="0"/>
        <w:spacing w:line="360" w:lineRule="auto"/>
        <w:ind w:firstLine="708"/>
        <w:jc w:val="both"/>
        <w:rPr>
          <w:sz w:val="28"/>
          <w:szCs w:val="28"/>
        </w:rPr>
      </w:pPr>
      <w:r>
        <w:rPr>
          <w:sz w:val="28"/>
          <w:szCs w:val="28"/>
        </w:rPr>
        <w:t>Средневзвешенная норма амортизационных отчислений – 14,5 %</w:t>
      </w:r>
    </w:p>
    <w:p w:rsidR="001770D1" w:rsidRPr="000E758E" w:rsidRDefault="001770D1" w:rsidP="001770D1">
      <w:pPr>
        <w:widowControl w:val="0"/>
        <w:jc w:val="right"/>
        <w:rPr>
          <w:bCs/>
          <w:sz w:val="28"/>
          <w:szCs w:val="28"/>
        </w:rPr>
      </w:pPr>
      <w:r w:rsidRPr="000E758E">
        <w:rPr>
          <w:bCs/>
          <w:sz w:val="28"/>
          <w:szCs w:val="28"/>
        </w:rPr>
        <w:t>Таблица 2</w:t>
      </w:r>
    </w:p>
    <w:p w:rsidR="000014E9" w:rsidRPr="000E758E" w:rsidRDefault="000014E9" w:rsidP="000014E9">
      <w:pPr>
        <w:widowControl w:val="0"/>
        <w:jc w:val="center"/>
        <w:rPr>
          <w:bCs/>
          <w:sz w:val="28"/>
          <w:szCs w:val="28"/>
        </w:rPr>
      </w:pPr>
      <w:r w:rsidRPr="000E758E">
        <w:rPr>
          <w:bCs/>
          <w:sz w:val="28"/>
          <w:szCs w:val="28"/>
        </w:rPr>
        <w:t>Расчет плановой суммы амортизационных отчислений и ее распределение</w:t>
      </w:r>
    </w:p>
    <w:tbl>
      <w:tblPr>
        <w:tblW w:w="0" w:type="auto"/>
        <w:jc w:val="center"/>
        <w:tblLayout w:type="fixed"/>
        <w:tblLook w:val="0000"/>
      </w:tblPr>
      <w:tblGrid>
        <w:gridCol w:w="634"/>
        <w:gridCol w:w="7696"/>
        <w:gridCol w:w="1142"/>
      </w:tblGrid>
      <w:tr w:rsidR="000014E9" w:rsidTr="00257EA7">
        <w:trPr>
          <w:trHeight w:val="630"/>
          <w:jc w:val="center"/>
        </w:trPr>
        <w:tc>
          <w:tcPr>
            <w:tcW w:w="634" w:type="dxa"/>
            <w:tcBorders>
              <w:top w:val="single" w:sz="4" w:space="0" w:color="000000"/>
              <w:left w:val="single" w:sz="4" w:space="0" w:color="000000"/>
              <w:bottom w:val="single" w:sz="4" w:space="0" w:color="000000"/>
            </w:tcBorders>
            <w:vAlign w:val="center"/>
          </w:tcPr>
          <w:p w:rsidR="000014E9" w:rsidRDefault="000014E9" w:rsidP="00257EA7">
            <w:pPr>
              <w:widowControl w:val="0"/>
              <w:snapToGrid w:val="0"/>
              <w:jc w:val="center"/>
              <w:rPr>
                <w:b/>
                <w:bCs/>
              </w:rPr>
            </w:pPr>
            <w:r>
              <w:rPr>
                <w:b/>
                <w:bCs/>
              </w:rPr>
              <w:t>№</w:t>
            </w:r>
          </w:p>
          <w:p w:rsidR="000014E9" w:rsidRDefault="000014E9" w:rsidP="00257EA7">
            <w:pPr>
              <w:widowControl w:val="0"/>
              <w:jc w:val="center"/>
              <w:rPr>
                <w:b/>
                <w:bCs/>
              </w:rPr>
            </w:pPr>
            <w:r>
              <w:rPr>
                <w:b/>
                <w:bCs/>
              </w:rPr>
              <w:t>стр.</w:t>
            </w:r>
          </w:p>
        </w:tc>
        <w:tc>
          <w:tcPr>
            <w:tcW w:w="7696" w:type="dxa"/>
            <w:tcBorders>
              <w:top w:val="single" w:sz="4" w:space="0" w:color="000000"/>
              <w:left w:val="single" w:sz="4" w:space="0" w:color="000000"/>
              <w:bottom w:val="single" w:sz="4" w:space="0" w:color="000000"/>
            </w:tcBorders>
            <w:vAlign w:val="center"/>
          </w:tcPr>
          <w:p w:rsidR="000014E9" w:rsidRDefault="000014E9" w:rsidP="00257EA7">
            <w:pPr>
              <w:widowControl w:val="0"/>
              <w:snapToGrid w:val="0"/>
              <w:jc w:val="center"/>
              <w:rPr>
                <w:b/>
                <w:bCs/>
              </w:rPr>
            </w:pPr>
            <w:r>
              <w:rPr>
                <w:b/>
                <w:bCs/>
              </w:rPr>
              <w:t>Показатель</w:t>
            </w:r>
          </w:p>
        </w:tc>
        <w:tc>
          <w:tcPr>
            <w:tcW w:w="1142" w:type="dxa"/>
            <w:tcBorders>
              <w:top w:val="single" w:sz="4" w:space="0" w:color="000000"/>
              <w:left w:val="single" w:sz="4" w:space="0" w:color="000000"/>
              <w:bottom w:val="single" w:sz="4" w:space="0" w:color="000000"/>
              <w:right w:val="single" w:sz="4" w:space="0" w:color="000000"/>
            </w:tcBorders>
            <w:vAlign w:val="center"/>
          </w:tcPr>
          <w:p w:rsidR="000014E9" w:rsidRDefault="000014E9" w:rsidP="00257EA7">
            <w:pPr>
              <w:widowControl w:val="0"/>
              <w:snapToGrid w:val="0"/>
              <w:jc w:val="center"/>
              <w:rPr>
                <w:b/>
                <w:bCs/>
              </w:rPr>
            </w:pPr>
            <w:r>
              <w:rPr>
                <w:b/>
                <w:bCs/>
              </w:rPr>
              <w:t>Сумма,</w:t>
            </w:r>
          </w:p>
          <w:p w:rsidR="000014E9" w:rsidRDefault="000014E9" w:rsidP="00257EA7">
            <w:pPr>
              <w:widowControl w:val="0"/>
              <w:jc w:val="center"/>
              <w:rPr>
                <w:b/>
                <w:bCs/>
              </w:rPr>
            </w:pPr>
            <w:r>
              <w:rPr>
                <w:b/>
                <w:bCs/>
              </w:rPr>
              <w:t>тыс. руб.</w:t>
            </w:r>
          </w:p>
        </w:tc>
      </w:tr>
      <w:tr w:rsidR="000014E9" w:rsidTr="00257EA7">
        <w:trPr>
          <w:trHeight w:val="315"/>
          <w:jc w:val="center"/>
        </w:trPr>
        <w:tc>
          <w:tcPr>
            <w:tcW w:w="634" w:type="dxa"/>
            <w:tcBorders>
              <w:top w:val="single" w:sz="4" w:space="0" w:color="000000"/>
              <w:left w:val="single" w:sz="4" w:space="0" w:color="000000"/>
              <w:bottom w:val="single" w:sz="4" w:space="0" w:color="000000"/>
            </w:tcBorders>
            <w:vAlign w:val="center"/>
          </w:tcPr>
          <w:p w:rsidR="000014E9" w:rsidRDefault="000014E9" w:rsidP="00257EA7">
            <w:pPr>
              <w:widowControl w:val="0"/>
              <w:snapToGrid w:val="0"/>
              <w:jc w:val="center"/>
            </w:pPr>
            <w:r>
              <w:t>1</w:t>
            </w:r>
          </w:p>
        </w:tc>
        <w:tc>
          <w:tcPr>
            <w:tcW w:w="7696" w:type="dxa"/>
            <w:tcBorders>
              <w:top w:val="single" w:sz="4" w:space="0" w:color="000000"/>
              <w:left w:val="single" w:sz="4" w:space="0" w:color="000000"/>
              <w:bottom w:val="single" w:sz="4" w:space="0" w:color="000000"/>
            </w:tcBorders>
            <w:vAlign w:val="center"/>
          </w:tcPr>
          <w:p w:rsidR="000014E9" w:rsidRDefault="000014E9" w:rsidP="00257EA7">
            <w:pPr>
              <w:widowControl w:val="0"/>
              <w:snapToGrid w:val="0"/>
              <w:jc w:val="center"/>
            </w:pPr>
            <w:r>
              <w:t>2</w:t>
            </w:r>
          </w:p>
        </w:tc>
        <w:tc>
          <w:tcPr>
            <w:tcW w:w="1142" w:type="dxa"/>
            <w:tcBorders>
              <w:top w:val="single" w:sz="4" w:space="0" w:color="000000"/>
              <w:left w:val="single" w:sz="4" w:space="0" w:color="000000"/>
              <w:bottom w:val="single" w:sz="4" w:space="0" w:color="000000"/>
              <w:right w:val="single" w:sz="4" w:space="0" w:color="000000"/>
            </w:tcBorders>
            <w:vAlign w:val="center"/>
          </w:tcPr>
          <w:p w:rsidR="000014E9" w:rsidRDefault="000014E9" w:rsidP="00257EA7">
            <w:pPr>
              <w:widowControl w:val="0"/>
              <w:snapToGrid w:val="0"/>
              <w:jc w:val="center"/>
            </w:pPr>
            <w:r>
              <w:t>3</w:t>
            </w:r>
          </w:p>
        </w:tc>
      </w:tr>
      <w:tr w:rsidR="000014E9" w:rsidTr="00257EA7">
        <w:trPr>
          <w:trHeight w:val="405"/>
          <w:jc w:val="center"/>
        </w:trPr>
        <w:tc>
          <w:tcPr>
            <w:tcW w:w="634" w:type="dxa"/>
            <w:tcBorders>
              <w:top w:val="single" w:sz="4" w:space="0" w:color="000000"/>
              <w:left w:val="single" w:sz="4" w:space="0" w:color="000000"/>
              <w:bottom w:val="single" w:sz="4" w:space="0" w:color="000000"/>
            </w:tcBorders>
            <w:vAlign w:val="center"/>
          </w:tcPr>
          <w:p w:rsidR="000014E9" w:rsidRDefault="000014E9" w:rsidP="00257EA7">
            <w:pPr>
              <w:widowControl w:val="0"/>
              <w:snapToGrid w:val="0"/>
              <w:jc w:val="center"/>
            </w:pPr>
            <w:r>
              <w:t>1</w:t>
            </w:r>
          </w:p>
        </w:tc>
        <w:tc>
          <w:tcPr>
            <w:tcW w:w="7696" w:type="dxa"/>
            <w:tcBorders>
              <w:top w:val="single" w:sz="4" w:space="0" w:color="000000"/>
              <w:left w:val="single" w:sz="4" w:space="0" w:color="000000"/>
              <w:bottom w:val="single" w:sz="4" w:space="0" w:color="000000"/>
            </w:tcBorders>
            <w:vAlign w:val="center"/>
          </w:tcPr>
          <w:p w:rsidR="000014E9" w:rsidRDefault="000014E9" w:rsidP="00257EA7">
            <w:pPr>
              <w:widowControl w:val="0"/>
              <w:snapToGrid w:val="0"/>
            </w:pPr>
            <w:r>
              <w:t>Стоимость амортизируемых основных производственных фондов на начало года</w:t>
            </w:r>
          </w:p>
        </w:tc>
        <w:tc>
          <w:tcPr>
            <w:tcW w:w="1142" w:type="dxa"/>
            <w:tcBorders>
              <w:top w:val="single" w:sz="4" w:space="0" w:color="000000"/>
              <w:left w:val="single" w:sz="4" w:space="0" w:color="000000"/>
              <w:bottom w:val="single" w:sz="4" w:space="0" w:color="000000"/>
              <w:right w:val="single" w:sz="4" w:space="0" w:color="000000"/>
            </w:tcBorders>
            <w:vAlign w:val="center"/>
          </w:tcPr>
          <w:p w:rsidR="000014E9" w:rsidRDefault="000014E9" w:rsidP="00257EA7">
            <w:pPr>
              <w:widowControl w:val="0"/>
              <w:snapToGrid w:val="0"/>
              <w:jc w:val="center"/>
              <w:rPr>
                <w:bCs/>
              </w:rPr>
            </w:pPr>
            <w:r>
              <w:rPr>
                <w:bCs/>
              </w:rPr>
              <w:t>22420</w:t>
            </w:r>
          </w:p>
        </w:tc>
      </w:tr>
      <w:tr w:rsidR="000014E9" w:rsidTr="00257EA7">
        <w:trPr>
          <w:trHeight w:val="301"/>
          <w:jc w:val="center"/>
        </w:trPr>
        <w:tc>
          <w:tcPr>
            <w:tcW w:w="634" w:type="dxa"/>
            <w:tcBorders>
              <w:top w:val="single" w:sz="4" w:space="0" w:color="000000"/>
              <w:left w:val="single" w:sz="4" w:space="0" w:color="000000"/>
              <w:bottom w:val="single" w:sz="4" w:space="0" w:color="000000"/>
            </w:tcBorders>
            <w:vAlign w:val="center"/>
          </w:tcPr>
          <w:p w:rsidR="000014E9" w:rsidRDefault="000014E9" w:rsidP="00257EA7">
            <w:pPr>
              <w:widowControl w:val="0"/>
              <w:snapToGrid w:val="0"/>
              <w:jc w:val="center"/>
            </w:pPr>
            <w:r>
              <w:t>2</w:t>
            </w:r>
          </w:p>
        </w:tc>
        <w:tc>
          <w:tcPr>
            <w:tcW w:w="7696" w:type="dxa"/>
            <w:tcBorders>
              <w:top w:val="single" w:sz="4" w:space="0" w:color="000000"/>
              <w:left w:val="single" w:sz="4" w:space="0" w:color="000000"/>
              <w:bottom w:val="single" w:sz="4" w:space="0" w:color="000000"/>
            </w:tcBorders>
            <w:vAlign w:val="center"/>
          </w:tcPr>
          <w:p w:rsidR="000014E9" w:rsidRDefault="000014E9" w:rsidP="00257EA7">
            <w:pPr>
              <w:widowControl w:val="0"/>
              <w:snapToGrid w:val="0"/>
            </w:pPr>
            <w:r>
              <w:t>Среднегодовая стоимость вводимых основных фондов</w:t>
            </w:r>
          </w:p>
        </w:tc>
        <w:tc>
          <w:tcPr>
            <w:tcW w:w="1142" w:type="dxa"/>
            <w:tcBorders>
              <w:top w:val="single" w:sz="4" w:space="0" w:color="000000"/>
              <w:left w:val="single" w:sz="4" w:space="0" w:color="000000"/>
              <w:bottom w:val="single" w:sz="4" w:space="0" w:color="000000"/>
              <w:right w:val="single" w:sz="4" w:space="0" w:color="000000"/>
            </w:tcBorders>
            <w:vAlign w:val="center"/>
          </w:tcPr>
          <w:p w:rsidR="000014E9" w:rsidRDefault="000014E9" w:rsidP="00257EA7">
            <w:pPr>
              <w:widowControl w:val="0"/>
              <w:snapToGrid w:val="0"/>
              <w:jc w:val="center"/>
              <w:rPr>
                <w:bCs/>
              </w:rPr>
            </w:pPr>
            <w:r>
              <w:rPr>
                <w:bCs/>
              </w:rPr>
              <w:t>6517</w:t>
            </w:r>
          </w:p>
        </w:tc>
      </w:tr>
      <w:tr w:rsidR="000014E9" w:rsidTr="00257EA7">
        <w:trPr>
          <w:trHeight w:val="436"/>
          <w:jc w:val="center"/>
        </w:trPr>
        <w:tc>
          <w:tcPr>
            <w:tcW w:w="634" w:type="dxa"/>
            <w:tcBorders>
              <w:top w:val="single" w:sz="4" w:space="0" w:color="000000"/>
              <w:left w:val="single" w:sz="4" w:space="0" w:color="000000"/>
              <w:bottom w:val="single" w:sz="4" w:space="0" w:color="000000"/>
            </w:tcBorders>
            <w:vAlign w:val="center"/>
          </w:tcPr>
          <w:p w:rsidR="000014E9" w:rsidRDefault="000014E9" w:rsidP="00257EA7">
            <w:pPr>
              <w:widowControl w:val="0"/>
              <w:snapToGrid w:val="0"/>
              <w:jc w:val="center"/>
            </w:pPr>
            <w:r>
              <w:t>3</w:t>
            </w:r>
          </w:p>
        </w:tc>
        <w:tc>
          <w:tcPr>
            <w:tcW w:w="7696" w:type="dxa"/>
            <w:tcBorders>
              <w:top w:val="single" w:sz="4" w:space="0" w:color="000000"/>
              <w:left w:val="single" w:sz="4" w:space="0" w:color="000000"/>
              <w:bottom w:val="single" w:sz="4" w:space="0" w:color="000000"/>
            </w:tcBorders>
            <w:vAlign w:val="center"/>
          </w:tcPr>
          <w:p w:rsidR="000014E9" w:rsidRDefault="000014E9" w:rsidP="00257EA7">
            <w:pPr>
              <w:widowControl w:val="0"/>
              <w:snapToGrid w:val="0"/>
            </w:pPr>
            <w:r>
              <w:t>Среднегодовая стоимость выбывающих основных производственных фондов</w:t>
            </w:r>
          </w:p>
        </w:tc>
        <w:tc>
          <w:tcPr>
            <w:tcW w:w="1142" w:type="dxa"/>
            <w:tcBorders>
              <w:top w:val="single" w:sz="4" w:space="0" w:color="000000"/>
              <w:left w:val="single" w:sz="4" w:space="0" w:color="000000"/>
              <w:bottom w:val="single" w:sz="4" w:space="0" w:color="000000"/>
              <w:right w:val="single" w:sz="4" w:space="0" w:color="000000"/>
            </w:tcBorders>
            <w:vAlign w:val="center"/>
          </w:tcPr>
          <w:p w:rsidR="000014E9" w:rsidRDefault="000014E9" w:rsidP="00257EA7">
            <w:pPr>
              <w:widowControl w:val="0"/>
              <w:snapToGrid w:val="0"/>
              <w:jc w:val="center"/>
              <w:rPr>
                <w:bCs/>
              </w:rPr>
            </w:pPr>
            <w:r>
              <w:rPr>
                <w:bCs/>
              </w:rPr>
              <w:t>824</w:t>
            </w:r>
          </w:p>
        </w:tc>
      </w:tr>
      <w:tr w:rsidR="000014E9" w:rsidTr="00257EA7">
        <w:trPr>
          <w:trHeight w:val="416"/>
          <w:jc w:val="center"/>
        </w:trPr>
        <w:tc>
          <w:tcPr>
            <w:tcW w:w="634" w:type="dxa"/>
            <w:tcBorders>
              <w:top w:val="single" w:sz="4" w:space="0" w:color="000000"/>
              <w:left w:val="single" w:sz="4" w:space="0" w:color="000000"/>
              <w:bottom w:val="single" w:sz="4" w:space="0" w:color="000000"/>
            </w:tcBorders>
            <w:vAlign w:val="center"/>
          </w:tcPr>
          <w:p w:rsidR="000014E9" w:rsidRDefault="000014E9" w:rsidP="00257EA7">
            <w:pPr>
              <w:widowControl w:val="0"/>
              <w:snapToGrid w:val="0"/>
              <w:jc w:val="center"/>
            </w:pPr>
            <w:r>
              <w:t>4</w:t>
            </w:r>
          </w:p>
        </w:tc>
        <w:tc>
          <w:tcPr>
            <w:tcW w:w="7696" w:type="dxa"/>
            <w:tcBorders>
              <w:top w:val="single" w:sz="4" w:space="0" w:color="000000"/>
              <w:left w:val="single" w:sz="4" w:space="0" w:color="000000"/>
              <w:bottom w:val="single" w:sz="4" w:space="0" w:color="000000"/>
            </w:tcBorders>
            <w:vAlign w:val="center"/>
          </w:tcPr>
          <w:p w:rsidR="000014E9" w:rsidRDefault="000014E9" w:rsidP="00257EA7">
            <w:pPr>
              <w:widowControl w:val="0"/>
              <w:snapToGrid w:val="0"/>
            </w:pPr>
            <w:r>
              <w:t>Среднегодовая стоимость полностью амортизированного оборудования (в действующих ценах)</w:t>
            </w:r>
          </w:p>
        </w:tc>
        <w:tc>
          <w:tcPr>
            <w:tcW w:w="1142" w:type="dxa"/>
            <w:tcBorders>
              <w:top w:val="single" w:sz="4" w:space="0" w:color="000000"/>
              <w:left w:val="single" w:sz="4" w:space="0" w:color="000000"/>
              <w:bottom w:val="single" w:sz="4" w:space="0" w:color="000000"/>
              <w:right w:val="single" w:sz="4" w:space="0" w:color="000000"/>
            </w:tcBorders>
            <w:vAlign w:val="center"/>
          </w:tcPr>
          <w:p w:rsidR="000014E9" w:rsidRDefault="000014E9" w:rsidP="00257EA7">
            <w:pPr>
              <w:widowControl w:val="0"/>
              <w:snapToGrid w:val="0"/>
              <w:jc w:val="center"/>
              <w:rPr>
                <w:bCs/>
              </w:rPr>
            </w:pPr>
            <w:r>
              <w:rPr>
                <w:bCs/>
              </w:rPr>
              <w:t>2780</w:t>
            </w:r>
          </w:p>
        </w:tc>
      </w:tr>
      <w:tr w:rsidR="000014E9" w:rsidTr="00257EA7">
        <w:trPr>
          <w:trHeight w:val="562"/>
          <w:jc w:val="center"/>
        </w:trPr>
        <w:tc>
          <w:tcPr>
            <w:tcW w:w="634" w:type="dxa"/>
            <w:tcBorders>
              <w:top w:val="single" w:sz="4" w:space="0" w:color="000000"/>
              <w:left w:val="single" w:sz="4" w:space="0" w:color="000000"/>
              <w:bottom w:val="single" w:sz="4" w:space="0" w:color="000000"/>
            </w:tcBorders>
            <w:vAlign w:val="center"/>
          </w:tcPr>
          <w:p w:rsidR="000014E9" w:rsidRDefault="000014E9" w:rsidP="00257EA7">
            <w:pPr>
              <w:widowControl w:val="0"/>
              <w:snapToGrid w:val="0"/>
              <w:jc w:val="center"/>
            </w:pPr>
            <w:r>
              <w:t>5</w:t>
            </w:r>
          </w:p>
        </w:tc>
        <w:tc>
          <w:tcPr>
            <w:tcW w:w="7696" w:type="dxa"/>
            <w:tcBorders>
              <w:top w:val="single" w:sz="4" w:space="0" w:color="000000"/>
              <w:left w:val="single" w:sz="4" w:space="0" w:color="000000"/>
              <w:bottom w:val="single" w:sz="4" w:space="0" w:color="000000"/>
            </w:tcBorders>
            <w:vAlign w:val="center"/>
          </w:tcPr>
          <w:p w:rsidR="000014E9" w:rsidRDefault="000014E9" w:rsidP="00257EA7">
            <w:pPr>
              <w:widowControl w:val="0"/>
              <w:snapToGrid w:val="0"/>
            </w:pPr>
            <w:r>
              <w:t>Среднегодовая стоимость амортизируемых основных фондов (в действующих ценах) - всего</w:t>
            </w:r>
          </w:p>
        </w:tc>
        <w:tc>
          <w:tcPr>
            <w:tcW w:w="1142" w:type="dxa"/>
            <w:tcBorders>
              <w:top w:val="single" w:sz="4" w:space="0" w:color="000000"/>
              <w:left w:val="single" w:sz="4" w:space="0" w:color="000000"/>
              <w:bottom w:val="single" w:sz="4" w:space="0" w:color="000000"/>
              <w:right w:val="single" w:sz="4" w:space="0" w:color="000000"/>
            </w:tcBorders>
            <w:vAlign w:val="center"/>
          </w:tcPr>
          <w:p w:rsidR="000014E9" w:rsidRDefault="000014E9" w:rsidP="00257EA7">
            <w:pPr>
              <w:widowControl w:val="0"/>
              <w:snapToGrid w:val="0"/>
              <w:jc w:val="center"/>
              <w:rPr>
                <w:bCs/>
              </w:rPr>
            </w:pPr>
            <w:r>
              <w:rPr>
                <w:bCs/>
              </w:rPr>
              <w:t>25333</w:t>
            </w:r>
          </w:p>
        </w:tc>
      </w:tr>
      <w:tr w:rsidR="000014E9" w:rsidTr="00257EA7">
        <w:trPr>
          <w:trHeight w:val="183"/>
          <w:jc w:val="center"/>
        </w:trPr>
        <w:tc>
          <w:tcPr>
            <w:tcW w:w="634" w:type="dxa"/>
            <w:tcBorders>
              <w:top w:val="single" w:sz="4" w:space="0" w:color="000000"/>
              <w:left w:val="single" w:sz="4" w:space="0" w:color="000000"/>
              <w:bottom w:val="single" w:sz="4" w:space="0" w:color="000000"/>
            </w:tcBorders>
            <w:vAlign w:val="center"/>
          </w:tcPr>
          <w:p w:rsidR="000014E9" w:rsidRDefault="000014E9" w:rsidP="00257EA7">
            <w:pPr>
              <w:widowControl w:val="0"/>
              <w:snapToGrid w:val="0"/>
              <w:jc w:val="center"/>
            </w:pPr>
            <w:r>
              <w:t>6</w:t>
            </w:r>
          </w:p>
        </w:tc>
        <w:tc>
          <w:tcPr>
            <w:tcW w:w="7696" w:type="dxa"/>
            <w:tcBorders>
              <w:top w:val="single" w:sz="4" w:space="0" w:color="000000"/>
              <w:left w:val="single" w:sz="4" w:space="0" w:color="000000"/>
              <w:bottom w:val="single" w:sz="4" w:space="0" w:color="000000"/>
            </w:tcBorders>
            <w:vAlign w:val="center"/>
          </w:tcPr>
          <w:p w:rsidR="000014E9" w:rsidRDefault="000014E9" w:rsidP="00257EA7">
            <w:pPr>
              <w:widowControl w:val="0"/>
              <w:snapToGrid w:val="0"/>
            </w:pPr>
            <w:r>
              <w:t>Средняя норма амортизации</w:t>
            </w:r>
          </w:p>
        </w:tc>
        <w:tc>
          <w:tcPr>
            <w:tcW w:w="1142" w:type="dxa"/>
            <w:tcBorders>
              <w:top w:val="single" w:sz="4" w:space="0" w:color="000000"/>
              <w:left w:val="single" w:sz="4" w:space="0" w:color="000000"/>
              <w:bottom w:val="single" w:sz="4" w:space="0" w:color="000000"/>
              <w:right w:val="single" w:sz="4" w:space="0" w:color="000000"/>
            </w:tcBorders>
            <w:vAlign w:val="center"/>
          </w:tcPr>
          <w:p w:rsidR="000014E9" w:rsidRDefault="000014E9" w:rsidP="00257EA7">
            <w:pPr>
              <w:widowControl w:val="0"/>
              <w:snapToGrid w:val="0"/>
              <w:jc w:val="center"/>
              <w:rPr>
                <w:bCs/>
              </w:rPr>
            </w:pPr>
            <w:r>
              <w:rPr>
                <w:bCs/>
              </w:rPr>
              <w:t>14,5</w:t>
            </w:r>
          </w:p>
        </w:tc>
      </w:tr>
      <w:tr w:rsidR="000014E9" w:rsidTr="00257EA7">
        <w:trPr>
          <w:trHeight w:val="221"/>
          <w:jc w:val="center"/>
        </w:trPr>
        <w:tc>
          <w:tcPr>
            <w:tcW w:w="634" w:type="dxa"/>
            <w:tcBorders>
              <w:top w:val="single" w:sz="4" w:space="0" w:color="000000"/>
              <w:left w:val="single" w:sz="4" w:space="0" w:color="000000"/>
              <w:bottom w:val="single" w:sz="4" w:space="0" w:color="000000"/>
            </w:tcBorders>
            <w:vAlign w:val="center"/>
          </w:tcPr>
          <w:p w:rsidR="000014E9" w:rsidRDefault="000014E9" w:rsidP="00257EA7">
            <w:pPr>
              <w:widowControl w:val="0"/>
              <w:snapToGrid w:val="0"/>
              <w:jc w:val="center"/>
            </w:pPr>
            <w:r>
              <w:t>7</w:t>
            </w:r>
          </w:p>
        </w:tc>
        <w:tc>
          <w:tcPr>
            <w:tcW w:w="7696" w:type="dxa"/>
            <w:tcBorders>
              <w:top w:val="single" w:sz="4" w:space="0" w:color="000000"/>
              <w:left w:val="single" w:sz="4" w:space="0" w:color="000000"/>
              <w:bottom w:val="single" w:sz="4" w:space="0" w:color="000000"/>
            </w:tcBorders>
            <w:vAlign w:val="center"/>
          </w:tcPr>
          <w:p w:rsidR="000014E9" w:rsidRDefault="000014E9" w:rsidP="00257EA7">
            <w:pPr>
              <w:widowControl w:val="0"/>
              <w:snapToGrid w:val="0"/>
            </w:pPr>
            <w:r>
              <w:t>Сумма амортизационных отчислений - всего</w:t>
            </w:r>
          </w:p>
        </w:tc>
        <w:tc>
          <w:tcPr>
            <w:tcW w:w="1142" w:type="dxa"/>
            <w:tcBorders>
              <w:top w:val="single" w:sz="4" w:space="0" w:color="000000"/>
              <w:left w:val="single" w:sz="4" w:space="0" w:color="000000"/>
              <w:bottom w:val="single" w:sz="4" w:space="0" w:color="000000"/>
              <w:right w:val="single" w:sz="4" w:space="0" w:color="000000"/>
            </w:tcBorders>
            <w:vAlign w:val="center"/>
          </w:tcPr>
          <w:p w:rsidR="000014E9" w:rsidRDefault="000014E9" w:rsidP="00257EA7">
            <w:pPr>
              <w:widowControl w:val="0"/>
              <w:snapToGrid w:val="0"/>
              <w:jc w:val="center"/>
              <w:rPr>
                <w:bCs/>
              </w:rPr>
            </w:pPr>
            <w:r>
              <w:rPr>
                <w:bCs/>
              </w:rPr>
              <w:t>3673</w:t>
            </w:r>
          </w:p>
        </w:tc>
      </w:tr>
      <w:tr w:rsidR="000014E9" w:rsidTr="00257EA7">
        <w:trPr>
          <w:trHeight w:val="231"/>
          <w:jc w:val="center"/>
        </w:trPr>
        <w:tc>
          <w:tcPr>
            <w:tcW w:w="634" w:type="dxa"/>
            <w:tcBorders>
              <w:top w:val="single" w:sz="4" w:space="0" w:color="000000"/>
              <w:left w:val="single" w:sz="4" w:space="0" w:color="000000"/>
              <w:bottom w:val="single" w:sz="4" w:space="0" w:color="000000"/>
            </w:tcBorders>
            <w:vAlign w:val="center"/>
          </w:tcPr>
          <w:p w:rsidR="000014E9" w:rsidRDefault="000014E9" w:rsidP="00257EA7">
            <w:pPr>
              <w:widowControl w:val="0"/>
              <w:snapToGrid w:val="0"/>
              <w:jc w:val="center"/>
            </w:pPr>
            <w:r>
              <w:t>8</w:t>
            </w:r>
          </w:p>
        </w:tc>
        <w:tc>
          <w:tcPr>
            <w:tcW w:w="7696" w:type="dxa"/>
            <w:tcBorders>
              <w:top w:val="single" w:sz="4" w:space="0" w:color="000000"/>
              <w:left w:val="single" w:sz="4" w:space="0" w:color="000000"/>
              <w:bottom w:val="single" w:sz="4" w:space="0" w:color="000000"/>
            </w:tcBorders>
            <w:vAlign w:val="center"/>
          </w:tcPr>
          <w:p w:rsidR="000014E9" w:rsidRDefault="000014E9" w:rsidP="00257EA7">
            <w:pPr>
              <w:widowControl w:val="0"/>
              <w:snapToGrid w:val="0"/>
            </w:pPr>
            <w:r>
              <w:t>Использование амортизационных отчислений на кап. вложения</w:t>
            </w:r>
          </w:p>
        </w:tc>
        <w:tc>
          <w:tcPr>
            <w:tcW w:w="1142" w:type="dxa"/>
            <w:tcBorders>
              <w:top w:val="single" w:sz="4" w:space="0" w:color="000000"/>
              <w:left w:val="single" w:sz="4" w:space="0" w:color="000000"/>
              <w:bottom w:val="single" w:sz="4" w:space="0" w:color="000000"/>
              <w:right w:val="single" w:sz="4" w:space="0" w:color="000000"/>
            </w:tcBorders>
            <w:vAlign w:val="center"/>
          </w:tcPr>
          <w:p w:rsidR="000014E9" w:rsidRDefault="000014E9" w:rsidP="00257EA7">
            <w:pPr>
              <w:widowControl w:val="0"/>
              <w:snapToGrid w:val="0"/>
              <w:jc w:val="center"/>
              <w:rPr>
                <w:bCs/>
              </w:rPr>
            </w:pPr>
            <w:r>
              <w:rPr>
                <w:bCs/>
              </w:rPr>
              <w:t>3673</w:t>
            </w:r>
          </w:p>
        </w:tc>
      </w:tr>
    </w:tbl>
    <w:p w:rsidR="000014E9" w:rsidRDefault="000014E9" w:rsidP="000014E9">
      <w:pPr>
        <w:widowControl w:val="0"/>
      </w:pPr>
    </w:p>
    <w:p w:rsidR="000014E9" w:rsidRDefault="000014E9" w:rsidP="000014E9">
      <w:pPr>
        <w:widowControl w:val="0"/>
        <w:tabs>
          <w:tab w:val="left" w:pos="540"/>
        </w:tabs>
        <w:spacing w:line="360" w:lineRule="auto"/>
        <w:ind w:left="540"/>
        <w:rPr>
          <w:sz w:val="28"/>
          <w:szCs w:val="28"/>
          <w:u w:val="single"/>
        </w:rPr>
      </w:pPr>
      <w:r>
        <w:rPr>
          <w:sz w:val="28"/>
          <w:szCs w:val="28"/>
          <w:u w:val="single"/>
        </w:rPr>
        <w:t>Расчеты к таблице 2:</w:t>
      </w:r>
    </w:p>
    <w:p w:rsidR="000014E9" w:rsidRDefault="000014E9" w:rsidP="002E00FC">
      <w:pPr>
        <w:widowControl w:val="0"/>
        <w:numPr>
          <w:ilvl w:val="0"/>
          <w:numId w:val="10"/>
        </w:numPr>
        <w:tabs>
          <w:tab w:val="left" w:pos="851"/>
        </w:tabs>
        <w:suppressAutoHyphens/>
        <w:spacing w:line="360" w:lineRule="auto"/>
        <w:rPr>
          <w:sz w:val="28"/>
          <w:szCs w:val="28"/>
        </w:rPr>
      </w:pPr>
      <w:r>
        <w:rPr>
          <w:sz w:val="28"/>
          <w:szCs w:val="28"/>
        </w:rPr>
        <w:t>стр.1 (данные табл. №1) = 22 420 тыс. руб.</w:t>
      </w:r>
    </w:p>
    <w:p w:rsidR="000014E9" w:rsidRDefault="000014E9" w:rsidP="002E00FC">
      <w:pPr>
        <w:widowControl w:val="0"/>
        <w:numPr>
          <w:ilvl w:val="0"/>
          <w:numId w:val="10"/>
        </w:numPr>
        <w:tabs>
          <w:tab w:val="left" w:pos="851"/>
        </w:tabs>
        <w:suppressAutoHyphens/>
        <w:spacing w:line="360" w:lineRule="auto"/>
        <w:rPr>
          <w:sz w:val="28"/>
          <w:szCs w:val="28"/>
        </w:rPr>
      </w:pPr>
      <w:r>
        <w:rPr>
          <w:sz w:val="28"/>
          <w:szCs w:val="28"/>
        </w:rPr>
        <w:lastRenderedPageBreak/>
        <w:t xml:space="preserve">стр.2  =  </w:t>
      </w:r>
      <w:r w:rsidR="00A47D6E">
        <w:rPr>
          <w:noProof/>
        </w:rPr>
        <w:drawing>
          <wp:inline distT="0" distB="0" distL="0" distR="0">
            <wp:extent cx="352425" cy="276905"/>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2425" cy="276905"/>
                    </a:xfrm>
                    <a:prstGeom prst="rect">
                      <a:avLst/>
                    </a:prstGeom>
                    <a:noFill/>
                    <a:ln>
                      <a:noFill/>
                    </a:ln>
                  </pic:spPr>
                </pic:pic>
              </a:graphicData>
            </a:graphic>
          </wp:inline>
        </w:drawing>
      </w:r>
      <w:r w:rsidR="00A47D6E">
        <w:rPr>
          <w:sz w:val="28"/>
          <w:szCs w:val="28"/>
        </w:rPr>
        <w:t xml:space="preserve"> </w:t>
      </w:r>
      <w:r w:rsidR="00A47D6E" w:rsidRPr="00A47D6E">
        <w:rPr>
          <w:szCs w:val="28"/>
        </w:rPr>
        <w:t>вв</w:t>
      </w:r>
      <w:r w:rsidR="00A47D6E">
        <w:rPr>
          <w:szCs w:val="28"/>
        </w:rPr>
        <w:t xml:space="preserve"> </w:t>
      </w:r>
      <w:r w:rsidR="00A47D6E">
        <w:rPr>
          <w:sz w:val="28"/>
          <w:szCs w:val="28"/>
        </w:rPr>
        <w:t xml:space="preserve">= </w:t>
      </w:r>
      <w:r>
        <w:rPr>
          <w:sz w:val="28"/>
          <w:szCs w:val="28"/>
        </w:rPr>
        <w:t>(5200*7+10450*4)/12 = 6517 тыс. руб.</w:t>
      </w:r>
    </w:p>
    <w:p w:rsidR="000014E9" w:rsidRDefault="000014E9" w:rsidP="002E00FC">
      <w:pPr>
        <w:widowControl w:val="0"/>
        <w:numPr>
          <w:ilvl w:val="0"/>
          <w:numId w:val="10"/>
        </w:numPr>
        <w:tabs>
          <w:tab w:val="left" w:pos="851"/>
        </w:tabs>
        <w:suppressAutoHyphens/>
        <w:spacing w:line="360" w:lineRule="auto"/>
        <w:rPr>
          <w:sz w:val="28"/>
          <w:szCs w:val="28"/>
        </w:rPr>
      </w:pPr>
      <w:r>
        <w:rPr>
          <w:sz w:val="28"/>
          <w:szCs w:val="28"/>
        </w:rPr>
        <w:t>стр.3</w:t>
      </w:r>
      <w:r>
        <w:rPr>
          <w:smallCaps/>
          <w:sz w:val="28"/>
          <w:szCs w:val="28"/>
        </w:rPr>
        <w:t xml:space="preserve"> </w:t>
      </w:r>
      <w:r>
        <w:rPr>
          <w:sz w:val="28"/>
          <w:szCs w:val="28"/>
        </w:rPr>
        <w:t xml:space="preserve"> =</w:t>
      </w:r>
      <w:r w:rsidR="00A47D6E">
        <w:rPr>
          <w:noProof/>
        </w:rPr>
        <w:drawing>
          <wp:inline distT="0" distB="0" distL="0" distR="0">
            <wp:extent cx="352425" cy="276905"/>
            <wp:effectExtent l="0" t="0" r="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2425" cy="276905"/>
                    </a:xfrm>
                    <a:prstGeom prst="rect">
                      <a:avLst/>
                    </a:prstGeom>
                    <a:noFill/>
                    <a:ln>
                      <a:noFill/>
                    </a:ln>
                  </pic:spPr>
                </pic:pic>
              </a:graphicData>
            </a:graphic>
          </wp:inline>
        </w:drawing>
      </w:r>
      <w:r w:rsidR="00A47D6E" w:rsidRPr="00A47D6E">
        <w:rPr>
          <w:szCs w:val="28"/>
        </w:rPr>
        <w:t>выб</w:t>
      </w:r>
      <w:r w:rsidR="00A47D6E">
        <w:rPr>
          <w:sz w:val="28"/>
          <w:szCs w:val="28"/>
        </w:rPr>
        <w:t>.</w:t>
      </w:r>
      <w:r>
        <w:rPr>
          <w:sz w:val="28"/>
          <w:szCs w:val="28"/>
        </w:rPr>
        <w:t xml:space="preserve">  </w:t>
      </w:r>
      <w:r w:rsidR="00A47D6E">
        <w:rPr>
          <w:sz w:val="28"/>
          <w:szCs w:val="28"/>
        </w:rPr>
        <w:t xml:space="preserve">= </w:t>
      </w:r>
      <w:r>
        <w:rPr>
          <w:sz w:val="28"/>
          <w:szCs w:val="28"/>
        </w:rPr>
        <w:t>9890*</w:t>
      </w:r>
      <w:r w:rsidR="00A47D6E">
        <w:rPr>
          <w:sz w:val="28"/>
          <w:szCs w:val="28"/>
        </w:rPr>
        <w:t>(12-11)</w:t>
      </w:r>
      <w:r>
        <w:rPr>
          <w:sz w:val="28"/>
          <w:szCs w:val="28"/>
        </w:rPr>
        <w:t>/12 = 824 тыс. руб.</w:t>
      </w:r>
    </w:p>
    <w:p w:rsidR="000014E9" w:rsidRDefault="000014E9" w:rsidP="002E00FC">
      <w:pPr>
        <w:widowControl w:val="0"/>
        <w:numPr>
          <w:ilvl w:val="0"/>
          <w:numId w:val="10"/>
        </w:numPr>
        <w:tabs>
          <w:tab w:val="left" w:pos="851"/>
        </w:tabs>
        <w:suppressAutoHyphens/>
        <w:spacing w:line="360" w:lineRule="auto"/>
        <w:rPr>
          <w:sz w:val="28"/>
          <w:szCs w:val="28"/>
        </w:rPr>
      </w:pPr>
      <w:r>
        <w:rPr>
          <w:sz w:val="28"/>
          <w:szCs w:val="28"/>
        </w:rPr>
        <w:t>стр.4 (данные табл. №1) = 2 780 тыс. руб.</w:t>
      </w:r>
    </w:p>
    <w:p w:rsidR="000014E9" w:rsidRDefault="000014E9" w:rsidP="002E00FC">
      <w:pPr>
        <w:widowControl w:val="0"/>
        <w:numPr>
          <w:ilvl w:val="0"/>
          <w:numId w:val="10"/>
        </w:numPr>
        <w:tabs>
          <w:tab w:val="left" w:pos="851"/>
        </w:tabs>
        <w:suppressAutoHyphens/>
        <w:spacing w:line="360" w:lineRule="auto"/>
        <w:rPr>
          <w:sz w:val="28"/>
          <w:szCs w:val="28"/>
        </w:rPr>
      </w:pPr>
      <w:r>
        <w:rPr>
          <w:sz w:val="28"/>
          <w:szCs w:val="28"/>
        </w:rPr>
        <w:t xml:space="preserve">стр.5 = </w:t>
      </w:r>
      <w:r w:rsidR="00A47D6E">
        <w:rPr>
          <w:noProof/>
        </w:rPr>
        <w:drawing>
          <wp:inline distT="0" distB="0" distL="0" distR="0">
            <wp:extent cx="352425" cy="276905"/>
            <wp:effectExtent l="0" t="0" r="0" b="889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2425" cy="276905"/>
                    </a:xfrm>
                    <a:prstGeom prst="rect">
                      <a:avLst/>
                    </a:prstGeom>
                    <a:noFill/>
                    <a:ln>
                      <a:noFill/>
                    </a:ln>
                  </pic:spPr>
                </pic:pic>
              </a:graphicData>
            </a:graphic>
          </wp:inline>
        </w:drawing>
      </w:r>
      <w:r>
        <w:rPr>
          <w:sz w:val="28"/>
          <w:szCs w:val="28"/>
        </w:rPr>
        <w:t xml:space="preserve"> стр.1+стр.2–стр.3–стр.4=22420+6517–824–2780=25 333 тыс. руб.</w:t>
      </w:r>
    </w:p>
    <w:p w:rsidR="000014E9" w:rsidRDefault="000014E9" w:rsidP="002E00FC">
      <w:pPr>
        <w:widowControl w:val="0"/>
        <w:numPr>
          <w:ilvl w:val="0"/>
          <w:numId w:val="10"/>
        </w:numPr>
        <w:tabs>
          <w:tab w:val="left" w:pos="851"/>
        </w:tabs>
        <w:suppressAutoHyphens/>
        <w:spacing w:line="360" w:lineRule="auto"/>
        <w:rPr>
          <w:sz w:val="28"/>
          <w:szCs w:val="28"/>
        </w:rPr>
      </w:pPr>
      <w:r>
        <w:rPr>
          <w:sz w:val="28"/>
          <w:szCs w:val="28"/>
        </w:rPr>
        <w:t>стр.6 (данные табл. №1) = 14,5%</w:t>
      </w:r>
    </w:p>
    <w:p w:rsidR="000014E9" w:rsidRDefault="000014E9" w:rsidP="002E00FC">
      <w:pPr>
        <w:widowControl w:val="0"/>
        <w:numPr>
          <w:ilvl w:val="0"/>
          <w:numId w:val="10"/>
        </w:numPr>
        <w:tabs>
          <w:tab w:val="left" w:pos="851"/>
        </w:tabs>
        <w:suppressAutoHyphens/>
        <w:spacing w:line="360" w:lineRule="auto"/>
        <w:rPr>
          <w:sz w:val="28"/>
          <w:szCs w:val="28"/>
        </w:rPr>
      </w:pPr>
      <w:r>
        <w:rPr>
          <w:sz w:val="28"/>
          <w:szCs w:val="28"/>
        </w:rPr>
        <w:t>стр.7 = стр.5 * 14,5% = 25333* 14,5% = 3 673 тыс. руб.</w:t>
      </w:r>
    </w:p>
    <w:p w:rsidR="000014E9" w:rsidRDefault="000014E9" w:rsidP="002E00FC">
      <w:pPr>
        <w:widowControl w:val="0"/>
        <w:numPr>
          <w:ilvl w:val="0"/>
          <w:numId w:val="10"/>
        </w:numPr>
        <w:tabs>
          <w:tab w:val="left" w:pos="851"/>
        </w:tabs>
        <w:suppressAutoHyphens/>
        <w:spacing w:line="360" w:lineRule="auto"/>
        <w:rPr>
          <w:sz w:val="28"/>
          <w:szCs w:val="28"/>
        </w:rPr>
      </w:pPr>
      <w:r>
        <w:rPr>
          <w:sz w:val="28"/>
          <w:szCs w:val="28"/>
        </w:rPr>
        <w:t>стр.8 = стр.7 = 3 673 тыс. руб.</w:t>
      </w:r>
    </w:p>
    <w:p w:rsidR="000014E9" w:rsidRDefault="000014E9" w:rsidP="000014E9">
      <w:pPr>
        <w:spacing w:line="360" w:lineRule="auto"/>
        <w:ind w:left="720"/>
        <w:jc w:val="both"/>
        <w:rPr>
          <w:sz w:val="28"/>
          <w:szCs w:val="28"/>
        </w:rPr>
      </w:pPr>
    </w:p>
    <w:p w:rsidR="000E2676" w:rsidRPr="000E758E" w:rsidRDefault="000E2676" w:rsidP="000E2676">
      <w:pPr>
        <w:widowControl w:val="0"/>
        <w:spacing w:before="280" w:line="360" w:lineRule="auto"/>
        <w:ind w:right="23" w:firstLine="900"/>
        <w:jc w:val="both"/>
        <w:rPr>
          <w:color w:val="000000"/>
          <w:sz w:val="28"/>
          <w:szCs w:val="28"/>
        </w:rPr>
      </w:pPr>
      <w:r w:rsidRPr="000E758E">
        <w:rPr>
          <w:color w:val="000000"/>
          <w:sz w:val="28"/>
          <w:szCs w:val="28"/>
        </w:rPr>
        <w:t>2. Рассчитать смету затрат на производство продукции. Результаты расчетов представлены в таблице 3.</w:t>
      </w:r>
    </w:p>
    <w:p w:rsidR="000E2676" w:rsidRPr="000E758E" w:rsidRDefault="000E2676" w:rsidP="000E2676">
      <w:pPr>
        <w:widowControl w:val="0"/>
        <w:jc w:val="right"/>
        <w:rPr>
          <w:bCs/>
          <w:sz w:val="28"/>
          <w:szCs w:val="28"/>
        </w:rPr>
      </w:pPr>
      <w:r w:rsidRPr="000E758E">
        <w:rPr>
          <w:bCs/>
          <w:sz w:val="28"/>
          <w:szCs w:val="28"/>
        </w:rPr>
        <w:t>Таблица 3</w:t>
      </w:r>
    </w:p>
    <w:p w:rsidR="000E2676" w:rsidRPr="000E758E" w:rsidRDefault="000E2676" w:rsidP="000E758E">
      <w:pPr>
        <w:widowControl w:val="0"/>
        <w:jc w:val="right"/>
        <w:rPr>
          <w:bCs/>
          <w:sz w:val="28"/>
          <w:szCs w:val="28"/>
        </w:rPr>
      </w:pPr>
      <w:r w:rsidRPr="000E758E">
        <w:rPr>
          <w:bCs/>
          <w:sz w:val="28"/>
          <w:szCs w:val="28"/>
        </w:rPr>
        <w:t xml:space="preserve">Смета </w:t>
      </w:r>
      <w:r w:rsidRPr="000E758E">
        <w:rPr>
          <w:bCs/>
          <w:sz w:val="28"/>
          <w:szCs w:val="28"/>
          <w:lang w:val="en-US"/>
        </w:rPr>
        <w:t>II</w:t>
      </w:r>
      <w:r w:rsidRPr="000E758E">
        <w:rPr>
          <w:bCs/>
          <w:sz w:val="28"/>
          <w:szCs w:val="28"/>
        </w:rPr>
        <w:t xml:space="preserve"> затрат на производство продукции открытого акционерного общества, тыс. руб.</w:t>
      </w:r>
    </w:p>
    <w:tbl>
      <w:tblPr>
        <w:tblW w:w="0" w:type="auto"/>
        <w:jc w:val="center"/>
        <w:tblLayout w:type="fixed"/>
        <w:tblLook w:val="0000"/>
      </w:tblPr>
      <w:tblGrid>
        <w:gridCol w:w="696"/>
        <w:gridCol w:w="6469"/>
        <w:gridCol w:w="909"/>
        <w:gridCol w:w="1234"/>
      </w:tblGrid>
      <w:tr w:rsidR="000E2676" w:rsidTr="00257EA7">
        <w:trPr>
          <w:cantSplit/>
          <w:trHeight w:hRule="exact" w:val="315"/>
          <w:jc w:val="center"/>
        </w:trPr>
        <w:tc>
          <w:tcPr>
            <w:tcW w:w="696" w:type="dxa"/>
            <w:vMerge w:val="restart"/>
            <w:tcBorders>
              <w:top w:val="single" w:sz="4" w:space="0" w:color="000000"/>
              <w:left w:val="single" w:sz="4" w:space="0" w:color="000000"/>
              <w:bottom w:val="single" w:sz="4" w:space="0" w:color="000000"/>
            </w:tcBorders>
            <w:vAlign w:val="center"/>
          </w:tcPr>
          <w:p w:rsidR="000E2676" w:rsidRDefault="000E2676" w:rsidP="00257EA7">
            <w:pPr>
              <w:widowControl w:val="0"/>
              <w:snapToGrid w:val="0"/>
              <w:jc w:val="center"/>
              <w:rPr>
                <w:b/>
                <w:bCs/>
              </w:rPr>
            </w:pPr>
            <w:r>
              <w:rPr>
                <w:b/>
                <w:bCs/>
              </w:rPr>
              <w:t>№</w:t>
            </w:r>
          </w:p>
          <w:p w:rsidR="000E2676" w:rsidRDefault="000E2676" w:rsidP="00257EA7">
            <w:pPr>
              <w:widowControl w:val="0"/>
              <w:jc w:val="center"/>
              <w:rPr>
                <w:b/>
                <w:bCs/>
              </w:rPr>
            </w:pPr>
            <w:r>
              <w:rPr>
                <w:b/>
                <w:bCs/>
              </w:rPr>
              <w:t>п/п</w:t>
            </w:r>
          </w:p>
        </w:tc>
        <w:tc>
          <w:tcPr>
            <w:tcW w:w="6469" w:type="dxa"/>
            <w:vMerge w:val="restart"/>
            <w:tcBorders>
              <w:top w:val="single" w:sz="4" w:space="0" w:color="000000"/>
              <w:left w:val="single" w:sz="4" w:space="0" w:color="000000"/>
              <w:bottom w:val="single" w:sz="4" w:space="0" w:color="000000"/>
            </w:tcBorders>
            <w:vAlign w:val="center"/>
          </w:tcPr>
          <w:p w:rsidR="000E2676" w:rsidRDefault="000E2676" w:rsidP="00257EA7">
            <w:pPr>
              <w:widowControl w:val="0"/>
              <w:snapToGrid w:val="0"/>
              <w:jc w:val="center"/>
              <w:rPr>
                <w:b/>
                <w:bCs/>
              </w:rPr>
            </w:pPr>
            <w:r>
              <w:rPr>
                <w:b/>
                <w:bCs/>
              </w:rPr>
              <w:t>Статья затрат</w:t>
            </w:r>
          </w:p>
        </w:tc>
        <w:tc>
          <w:tcPr>
            <w:tcW w:w="2143" w:type="dxa"/>
            <w:gridSpan w:val="2"/>
            <w:tcBorders>
              <w:top w:val="single" w:sz="4" w:space="0" w:color="000000"/>
              <w:left w:val="single" w:sz="4" w:space="0" w:color="000000"/>
              <w:bottom w:val="single" w:sz="4" w:space="0" w:color="000000"/>
              <w:right w:val="single" w:sz="4" w:space="0" w:color="000000"/>
            </w:tcBorders>
            <w:vAlign w:val="center"/>
          </w:tcPr>
          <w:p w:rsidR="000E2676" w:rsidRDefault="000E2676" w:rsidP="00257EA7">
            <w:pPr>
              <w:widowControl w:val="0"/>
              <w:snapToGrid w:val="0"/>
              <w:jc w:val="center"/>
              <w:rPr>
                <w:b/>
                <w:bCs/>
              </w:rPr>
            </w:pPr>
            <w:r>
              <w:rPr>
                <w:b/>
                <w:bCs/>
              </w:rPr>
              <w:t>Вариант сметы II</w:t>
            </w:r>
          </w:p>
        </w:tc>
      </w:tr>
      <w:tr w:rsidR="000E2676" w:rsidTr="00257EA7">
        <w:trPr>
          <w:cantSplit/>
          <w:jc w:val="center"/>
        </w:trPr>
        <w:tc>
          <w:tcPr>
            <w:tcW w:w="696" w:type="dxa"/>
            <w:vMerge/>
            <w:tcBorders>
              <w:top w:val="single" w:sz="4" w:space="0" w:color="000000"/>
              <w:left w:val="single" w:sz="4" w:space="0" w:color="000000"/>
              <w:bottom w:val="single" w:sz="4" w:space="0" w:color="000000"/>
            </w:tcBorders>
            <w:vAlign w:val="center"/>
          </w:tcPr>
          <w:p w:rsidR="000E2676" w:rsidRDefault="000E2676" w:rsidP="00257EA7"/>
        </w:tc>
        <w:tc>
          <w:tcPr>
            <w:tcW w:w="6469" w:type="dxa"/>
            <w:vMerge/>
            <w:tcBorders>
              <w:top w:val="single" w:sz="4" w:space="0" w:color="000000"/>
              <w:left w:val="single" w:sz="4" w:space="0" w:color="000000"/>
              <w:bottom w:val="single" w:sz="4" w:space="0" w:color="000000"/>
            </w:tcBorders>
            <w:vAlign w:val="center"/>
          </w:tcPr>
          <w:p w:rsidR="000E2676" w:rsidRDefault="000E2676" w:rsidP="00257EA7"/>
        </w:tc>
        <w:tc>
          <w:tcPr>
            <w:tcW w:w="909" w:type="dxa"/>
            <w:tcBorders>
              <w:left w:val="single" w:sz="4" w:space="0" w:color="000000"/>
              <w:bottom w:val="single" w:sz="4" w:space="0" w:color="000000"/>
            </w:tcBorders>
            <w:vAlign w:val="center"/>
          </w:tcPr>
          <w:p w:rsidR="000E2676" w:rsidRDefault="000E2676" w:rsidP="00257EA7">
            <w:pPr>
              <w:widowControl w:val="0"/>
              <w:snapToGrid w:val="0"/>
              <w:jc w:val="center"/>
              <w:rPr>
                <w:b/>
                <w:bCs/>
              </w:rPr>
            </w:pPr>
            <w:r>
              <w:rPr>
                <w:b/>
                <w:bCs/>
              </w:rPr>
              <w:t>Всего</w:t>
            </w:r>
          </w:p>
          <w:p w:rsidR="000E2676" w:rsidRDefault="000E2676" w:rsidP="00257EA7">
            <w:pPr>
              <w:widowControl w:val="0"/>
              <w:jc w:val="center"/>
              <w:rPr>
                <w:b/>
                <w:bCs/>
              </w:rPr>
            </w:pPr>
            <w:r>
              <w:rPr>
                <w:b/>
                <w:bCs/>
              </w:rPr>
              <w:t>на год</w:t>
            </w:r>
          </w:p>
        </w:tc>
        <w:tc>
          <w:tcPr>
            <w:tcW w:w="1234" w:type="dxa"/>
            <w:tcBorders>
              <w:left w:val="single" w:sz="4" w:space="0" w:color="000000"/>
              <w:bottom w:val="single" w:sz="4" w:space="0" w:color="000000"/>
              <w:right w:val="single" w:sz="4" w:space="0" w:color="000000"/>
            </w:tcBorders>
            <w:vAlign w:val="center"/>
          </w:tcPr>
          <w:p w:rsidR="000E2676" w:rsidRDefault="000E2676" w:rsidP="00257EA7">
            <w:pPr>
              <w:widowControl w:val="0"/>
              <w:snapToGrid w:val="0"/>
              <w:jc w:val="center"/>
              <w:rPr>
                <w:b/>
                <w:bCs/>
              </w:rPr>
            </w:pPr>
            <w:r>
              <w:rPr>
                <w:b/>
                <w:bCs/>
              </w:rPr>
              <w:t>в т.ч.</w:t>
            </w:r>
          </w:p>
          <w:p w:rsidR="000E2676" w:rsidRDefault="000E2676" w:rsidP="00257EA7">
            <w:pPr>
              <w:widowControl w:val="0"/>
              <w:jc w:val="center"/>
              <w:rPr>
                <w:b/>
                <w:bCs/>
              </w:rPr>
            </w:pPr>
            <w:r>
              <w:rPr>
                <w:b/>
                <w:bCs/>
              </w:rPr>
              <w:t>на IV</w:t>
            </w:r>
          </w:p>
          <w:p w:rsidR="000E2676" w:rsidRDefault="000E2676" w:rsidP="00257EA7">
            <w:pPr>
              <w:widowControl w:val="0"/>
              <w:jc w:val="center"/>
              <w:rPr>
                <w:b/>
                <w:bCs/>
              </w:rPr>
            </w:pPr>
            <w:r>
              <w:rPr>
                <w:b/>
                <w:bCs/>
              </w:rPr>
              <w:t>квартал</w:t>
            </w:r>
          </w:p>
        </w:tc>
      </w:tr>
      <w:tr w:rsidR="000E2676" w:rsidTr="00257EA7">
        <w:trPr>
          <w:trHeight w:val="149"/>
          <w:jc w:val="center"/>
        </w:trPr>
        <w:tc>
          <w:tcPr>
            <w:tcW w:w="696" w:type="dxa"/>
            <w:tcBorders>
              <w:left w:val="single" w:sz="4" w:space="0" w:color="000000"/>
              <w:bottom w:val="single" w:sz="4" w:space="0" w:color="000000"/>
            </w:tcBorders>
            <w:vAlign w:val="center"/>
          </w:tcPr>
          <w:p w:rsidR="000E2676" w:rsidRDefault="000E2676" w:rsidP="00257EA7">
            <w:pPr>
              <w:widowControl w:val="0"/>
              <w:snapToGrid w:val="0"/>
              <w:jc w:val="center"/>
            </w:pPr>
            <w:r>
              <w:t>1</w:t>
            </w:r>
          </w:p>
        </w:tc>
        <w:tc>
          <w:tcPr>
            <w:tcW w:w="6469" w:type="dxa"/>
            <w:tcBorders>
              <w:left w:val="single" w:sz="4" w:space="0" w:color="000000"/>
              <w:bottom w:val="single" w:sz="4" w:space="0" w:color="000000"/>
            </w:tcBorders>
            <w:vAlign w:val="bottom"/>
          </w:tcPr>
          <w:p w:rsidR="000E2676" w:rsidRDefault="000E2676" w:rsidP="00257EA7">
            <w:pPr>
              <w:widowControl w:val="0"/>
              <w:snapToGrid w:val="0"/>
              <w:jc w:val="center"/>
            </w:pPr>
            <w:r>
              <w:t>2</w:t>
            </w:r>
          </w:p>
        </w:tc>
        <w:tc>
          <w:tcPr>
            <w:tcW w:w="909" w:type="dxa"/>
            <w:tcBorders>
              <w:left w:val="single" w:sz="4" w:space="0" w:color="000000"/>
              <w:bottom w:val="single" w:sz="4" w:space="0" w:color="000000"/>
            </w:tcBorders>
            <w:vAlign w:val="center"/>
          </w:tcPr>
          <w:p w:rsidR="000E2676" w:rsidRDefault="000E2676" w:rsidP="00257EA7">
            <w:pPr>
              <w:widowControl w:val="0"/>
              <w:snapToGrid w:val="0"/>
              <w:jc w:val="center"/>
            </w:pPr>
            <w:r>
              <w:t>3</w:t>
            </w:r>
          </w:p>
        </w:tc>
        <w:tc>
          <w:tcPr>
            <w:tcW w:w="1234" w:type="dxa"/>
            <w:tcBorders>
              <w:left w:val="single" w:sz="4" w:space="0" w:color="000000"/>
              <w:bottom w:val="single" w:sz="4" w:space="0" w:color="000000"/>
              <w:right w:val="single" w:sz="4" w:space="0" w:color="000000"/>
            </w:tcBorders>
            <w:vAlign w:val="center"/>
          </w:tcPr>
          <w:p w:rsidR="000E2676" w:rsidRDefault="000E2676" w:rsidP="00257EA7">
            <w:pPr>
              <w:widowControl w:val="0"/>
              <w:snapToGrid w:val="0"/>
              <w:jc w:val="center"/>
            </w:pPr>
            <w:r>
              <w:t>4</w:t>
            </w:r>
          </w:p>
        </w:tc>
      </w:tr>
      <w:tr w:rsidR="000E2676" w:rsidTr="00257EA7">
        <w:trPr>
          <w:trHeight w:val="229"/>
          <w:jc w:val="center"/>
        </w:trPr>
        <w:tc>
          <w:tcPr>
            <w:tcW w:w="696" w:type="dxa"/>
            <w:tcBorders>
              <w:left w:val="single" w:sz="4" w:space="0" w:color="000000"/>
              <w:bottom w:val="single" w:sz="4" w:space="0" w:color="000000"/>
            </w:tcBorders>
            <w:vAlign w:val="center"/>
          </w:tcPr>
          <w:p w:rsidR="000E2676" w:rsidRDefault="000E2676" w:rsidP="00257EA7">
            <w:pPr>
              <w:widowControl w:val="0"/>
              <w:snapToGrid w:val="0"/>
              <w:jc w:val="center"/>
            </w:pPr>
            <w:r>
              <w:t>1</w:t>
            </w:r>
          </w:p>
        </w:tc>
        <w:tc>
          <w:tcPr>
            <w:tcW w:w="6469" w:type="dxa"/>
            <w:tcBorders>
              <w:left w:val="single" w:sz="4" w:space="0" w:color="000000"/>
              <w:bottom w:val="single" w:sz="4" w:space="0" w:color="000000"/>
            </w:tcBorders>
            <w:vAlign w:val="center"/>
          </w:tcPr>
          <w:p w:rsidR="000E2676" w:rsidRDefault="000E2676" w:rsidP="00257EA7">
            <w:pPr>
              <w:widowControl w:val="0"/>
              <w:snapToGrid w:val="0"/>
            </w:pPr>
            <w:r>
              <w:t>Материальные затраты (за вычетом возвратных отходов)</w:t>
            </w:r>
          </w:p>
        </w:tc>
        <w:tc>
          <w:tcPr>
            <w:tcW w:w="909" w:type="dxa"/>
            <w:tcBorders>
              <w:left w:val="single" w:sz="4" w:space="0" w:color="000000"/>
              <w:bottom w:val="single" w:sz="4" w:space="0" w:color="000000"/>
            </w:tcBorders>
            <w:vAlign w:val="center"/>
          </w:tcPr>
          <w:p w:rsidR="000E2676" w:rsidRDefault="000E2676" w:rsidP="00257EA7">
            <w:pPr>
              <w:widowControl w:val="0"/>
              <w:snapToGrid w:val="0"/>
              <w:jc w:val="center"/>
            </w:pPr>
            <w:r>
              <w:t>9650</w:t>
            </w:r>
          </w:p>
        </w:tc>
        <w:tc>
          <w:tcPr>
            <w:tcW w:w="1234" w:type="dxa"/>
            <w:tcBorders>
              <w:left w:val="single" w:sz="4" w:space="0" w:color="000000"/>
              <w:bottom w:val="single" w:sz="4" w:space="0" w:color="000000"/>
              <w:right w:val="single" w:sz="4" w:space="0" w:color="000000"/>
            </w:tcBorders>
            <w:vAlign w:val="center"/>
          </w:tcPr>
          <w:p w:rsidR="000E2676" w:rsidRDefault="000E2676" w:rsidP="00257EA7">
            <w:pPr>
              <w:widowControl w:val="0"/>
              <w:snapToGrid w:val="0"/>
              <w:jc w:val="center"/>
            </w:pPr>
            <w:r>
              <w:t>2413</w:t>
            </w:r>
          </w:p>
        </w:tc>
      </w:tr>
      <w:tr w:rsidR="000E2676" w:rsidTr="00257EA7">
        <w:trPr>
          <w:trHeight w:val="101"/>
          <w:jc w:val="center"/>
        </w:trPr>
        <w:tc>
          <w:tcPr>
            <w:tcW w:w="696" w:type="dxa"/>
            <w:tcBorders>
              <w:left w:val="single" w:sz="4" w:space="0" w:color="000000"/>
              <w:bottom w:val="single" w:sz="4" w:space="0" w:color="000000"/>
            </w:tcBorders>
            <w:vAlign w:val="center"/>
          </w:tcPr>
          <w:p w:rsidR="000E2676" w:rsidRDefault="000E2676" w:rsidP="00257EA7">
            <w:pPr>
              <w:widowControl w:val="0"/>
              <w:snapToGrid w:val="0"/>
              <w:jc w:val="center"/>
            </w:pPr>
            <w:r>
              <w:t>2</w:t>
            </w:r>
          </w:p>
        </w:tc>
        <w:tc>
          <w:tcPr>
            <w:tcW w:w="6469" w:type="dxa"/>
            <w:tcBorders>
              <w:left w:val="single" w:sz="4" w:space="0" w:color="000000"/>
              <w:bottom w:val="single" w:sz="4" w:space="0" w:color="000000"/>
            </w:tcBorders>
            <w:vAlign w:val="bottom"/>
          </w:tcPr>
          <w:p w:rsidR="000E2676" w:rsidRDefault="000E2676" w:rsidP="00257EA7">
            <w:pPr>
              <w:widowControl w:val="0"/>
              <w:snapToGrid w:val="0"/>
            </w:pPr>
            <w:r>
              <w:t>Затраты на оплату труда</w:t>
            </w:r>
          </w:p>
        </w:tc>
        <w:tc>
          <w:tcPr>
            <w:tcW w:w="909" w:type="dxa"/>
            <w:tcBorders>
              <w:left w:val="single" w:sz="4" w:space="0" w:color="000000"/>
              <w:bottom w:val="single" w:sz="4" w:space="0" w:color="000000"/>
            </w:tcBorders>
            <w:vAlign w:val="center"/>
          </w:tcPr>
          <w:p w:rsidR="000E2676" w:rsidRDefault="000E2676" w:rsidP="00257EA7">
            <w:pPr>
              <w:widowControl w:val="0"/>
              <w:snapToGrid w:val="0"/>
              <w:jc w:val="center"/>
            </w:pPr>
            <w:r>
              <w:t>16800</w:t>
            </w:r>
          </w:p>
        </w:tc>
        <w:tc>
          <w:tcPr>
            <w:tcW w:w="1234" w:type="dxa"/>
            <w:tcBorders>
              <w:left w:val="single" w:sz="4" w:space="0" w:color="000000"/>
              <w:bottom w:val="single" w:sz="4" w:space="0" w:color="000000"/>
              <w:right w:val="single" w:sz="4" w:space="0" w:color="000000"/>
            </w:tcBorders>
            <w:vAlign w:val="center"/>
          </w:tcPr>
          <w:p w:rsidR="000E2676" w:rsidRDefault="000E2676" w:rsidP="00257EA7">
            <w:pPr>
              <w:widowControl w:val="0"/>
              <w:snapToGrid w:val="0"/>
              <w:jc w:val="center"/>
            </w:pPr>
            <w:r>
              <w:t>4200</w:t>
            </w:r>
          </w:p>
        </w:tc>
      </w:tr>
      <w:tr w:rsidR="000E2676" w:rsidTr="00257EA7">
        <w:trPr>
          <w:trHeight w:val="181"/>
          <w:jc w:val="center"/>
        </w:trPr>
        <w:tc>
          <w:tcPr>
            <w:tcW w:w="696" w:type="dxa"/>
            <w:tcBorders>
              <w:left w:val="single" w:sz="4" w:space="0" w:color="000000"/>
              <w:bottom w:val="single" w:sz="4" w:space="0" w:color="000000"/>
            </w:tcBorders>
            <w:vAlign w:val="center"/>
          </w:tcPr>
          <w:p w:rsidR="000E2676" w:rsidRDefault="000E2676" w:rsidP="00257EA7">
            <w:pPr>
              <w:widowControl w:val="0"/>
              <w:snapToGrid w:val="0"/>
              <w:jc w:val="center"/>
            </w:pPr>
            <w:r>
              <w:t>3</w:t>
            </w:r>
          </w:p>
        </w:tc>
        <w:tc>
          <w:tcPr>
            <w:tcW w:w="6469" w:type="dxa"/>
            <w:tcBorders>
              <w:left w:val="single" w:sz="4" w:space="0" w:color="000000"/>
              <w:bottom w:val="single" w:sz="4" w:space="0" w:color="000000"/>
            </w:tcBorders>
            <w:vAlign w:val="bottom"/>
          </w:tcPr>
          <w:p w:rsidR="000E2676" w:rsidRDefault="000E2676" w:rsidP="00257EA7">
            <w:pPr>
              <w:widowControl w:val="0"/>
              <w:snapToGrid w:val="0"/>
            </w:pPr>
            <w:r>
              <w:t>Амортизация основных фондов</w:t>
            </w:r>
          </w:p>
        </w:tc>
        <w:tc>
          <w:tcPr>
            <w:tcW w:w="909" w:type="dxa"/>
            <w:tcBorders>
              <w:left w:val="single" w:sz="4" w:space="0" w:color="000000"/>
              <w:bottom w:val="single" w:sz="4" w:space="0" w:color="000000"/>
            </w:tcBorders>
            <w:vAlign w:val="center"/>
          </w:tcPr>
          <w:p w:rsidR="000E2676" w:rsidRDefault="000E2676" w:rsidP="00257EA7">
            <w:pPr>
              <w:widowControl w:val="0"/>
              <w:snapToGrid w:val="0"/>
              <w:jc w:val="center"/>
              <w:rPr>
                <w:bCs/>
              </w:rPr>
            </w:pPr>
            <w:r>
              <w:rPr>
                <w:bCs/>
              </w:rPr>
              <w:t>3673</w:t>
            </w:r>
          </w:p>
        </w:tc>
        <w:tc>
          <w:tcPr>
            <w:tcW w:w="1234" w:type="dxa"/>
            <w:tcBorders>
              <w:left w:val="single" w:sz="4" w:space="0" w:color="000000"/>
              <w:bottom w:val="single" w:sz="4" w:space="0" w:color="000000"/>
              <w:right w:val="single" w:sz="4" w:space="0" w:color="000000"/>
            </w:tcBorders>
            <w:vAlign w:val="center"/>
          </w:tcPr>
          <w:p w:rsidR="000E2676" w:rsidRDefault="000E2676" w:rsidP="00257EA7">
            <w:pPr>
              <w:widowControl w:val="0"/>
              <w:snapToGrid w:val="0"/>
              <w:jc w:val="center"/>
              <w:rPr>
                <w:bCs/>
              </w:rPr>
            </w:pPr>
            <w:r>
              <w:rPr>
                <w:bCs/>
              </w:rPr>
              <w:t>918</w:t>
            </w:r>
          </w:p>
        </w:tc>
      </w:tr>
      <w:tr w:rsidR="000E2676" w:rsidTr="00257EA7">
        <w:trPr>
          <w:trHeight w:val="440"/>
          <w:jc w:val="center"/>
        </w:trPr>
        <w:tc>
          <w:tcPr>
            <w:tcW w:w="696" w:type="dxa"/>
            <w:tcBorders>
              <w:left w:val="single" w:sz="4" w:space="0" w:color="000000"/>
              <w:bottom w:val="single" w:sz="4" w:space="0" w:color="000000"/>
            </w:tcBorders>
            <w:vAlign w:val="center"/>
          </w:tcPr>
          <w:p w:rsidR="000E2676" w:rsidRDefault="000E2676" w:rsidP="00257EA7">
            <w:pPr>
              <w:widowControl w:val="0"/>
              <w:snapToGrid w:val="0"/>
              <w:jc w:val="center"/>
            </w:pPr>
            <w:r>
              <w:t>4</w:t>
            </w:r>
          </w:p>
        </w:tc>
        <w:tc>
          <w:tcPr>
            <w:tcW w:w="6469" w:type="dxa"/>
            <w:tcBorders>
              <w:left w:val="single" w:sz="4" w:space="0" w:color="000000"/>
              <w:bottom w:val="single" w:sz="4" w:space="0" w:color="000000"/>
            </w:tcBorders>
            <w:vAlign w:val="bottom"/>
          </w:tcPr>
          <w:p w:rsidR="000E2676" w:rsidRDefault="000E2676" w:rsidP="00257EA7">
            <w:pPr>
              <w:widowControl w:val="0"/>
              <w:snapToGrid w:val="0"/>
            </w:pPr>
            <w:r>
              <w:t>Прочие расходы - всего,</w:t>
            </w:r>
          </w:p>
          <w:p w:rsidR="000E2676" w:rsidRDefault="000E2676" w:rsidP="00257EA7">
            <w:pPr>
              <w:widowControl w:val="0"/>
            </w:pPr>
            <w:r>
              <w:t>в том числе:</w:t>
            </w:r>
          </w:p>
        </w:tc>
        <w:tc>
          <w:tcPr>
            <w:tcW w:w="909" w:type="dxa"/>
            <w:tcBorders>
              <w:left w:val="single" w:sz="4" w:space="0" w:color="000000"/>
              <w:bottom w:val="single" w:sz="4" w:space="0" w:color="000000"/>
            </w:tcBorders>
            <w:vAlign w:val="center"/>
          </w:tcPr>
          <w:p w:rsidR="000E2676" w:rsidRDefault="000E2676" w:rsidP="00257EA7">
            <w:pPr>
              <w:widowControl w:val="0"/>
              <w:snapToGrid w:val="0"/>
              <w:jc w:val="center"/>
              <w:rPr>
                <w:bCs/>
              </w:rPr>
            </w:pPr>
            <w:r>
              <w:rPr>
                <w:bCs/>
              </w:rPr>
              <w:t>5519</w:t>
            </w:r>
          </w:p>
        </w:tc>
        <w:tc>
          <w:tcPr>
            <w:tcW w:w="1234" w:type="dxa"/>
            <w:tcBorders>
              <w:left w:val="single" w:sz="4" w:space="0" w:color="000000"/>
              <w:bottom w:val="single" w:sz="4" w:space="0" w:color="000000"/>
              <w:right w:val="single" w:sz="4" w:space="0" w:color="000000"/>
            </w:tcBorders>
            <w:vAlign w:val="center"/>
          </w:tcPr>
          <w:p w:rsidR="000E2676" w:rsidRDefault="000E2676" w:rsidP="00257EA7">
            <w:pPr>
              <w:widowControl w:val="0"/>
              <w:snapToGrid w:val="0"/>
              <w:jc w:val="center"/>
              <w:rPr>
                <w:bCs/>
              </w:rPr>
            </w:pPr>
            <w:r>
              <w:rPr>
                <w:bCs/>
              </w:rPr>
              <w:t>1370</w:t>
            </w:r>
          </w:p>
        </w:tc>
      </w:tr>
      <w:tr w:rsidR="000E2676" w:rsidTr="00257EA7">
        <w:trPr>
          <w:trHeight w:val="241"/>
          <w:jc w:val="center"/>
        </w:trPr>
        <w:tc>
          <w:tcPr>
            <w:tcW w:w="696" w:type="dxa"/>
            <w:tcBorders>
              <w:left w:val="single" w:sz="4" w:space="0" w:color="000000"/>
              <w:bottom w:val="single" w:sz="4" w:space="0" w:color="000000"/>
            </w:tcBorders>
            <w:vAlign w:val="center"/>
          </w:tcPr>
          <w:p w:rsidR="000E2676" w:rsidRDefault="000E2676" w:rsidP="00257EA7">
            <w:pPr>
              <w:widowControl w:val="0"/>
              <w:snapToGrid w:val="0"/>
              <w:jc w:val="center"/>
            </w:pPr>
            <w:r>
              <w:t>4.1</w:t>
            </w:r>
          </w:p>
        </w:tc>
        <w:tc>
          <w:tcPr>
            <w:tcW w:w="6469" w:type="dxa"/>
            <w:tcBorders>
              <w:left w:val="single" w:sz="4" w:space="0" w:color="000000"/>
              <w:bottom w:val="single" w:sz="4" w:space="0" w:color="000000"/>
            </w:tcBorders>
            <w:vAlign w:val="center"/>
          </w:tcPr>
          <w:p w:rsidR="000E2676" w:rsidRDefault="000E2676" w:rsidP="00257EA7">
            <w:pPr>
              <w:widowControl w:val="0"/>
              <w:snapToGrid w:val="0"/>
            </w:pPr>
            <w:r>
              <w:t>а) уплата процентов за краткосрочный кредит</w:t>
            </w:r>
          </w:p>
        </w:tc>
        <w:tc>
          <w:tcPr>
            <w:tcW w:w="909" w:type="dxa"/>
            <w:tcBorders>
              <w:left w:val="single" w:sz="4" w:space="0" w:color="000000"/>
              <w:bottom w:val="single" w:sz="4" w:space="0" w:color="000000"/>
            </w:tcBorders>
            <w:vAlign w:val="center"/>
          </w:tcPr>
          <w:p w:rsidR="000E2676" w:rsidRDefault="000E2676" w:rsidP="00257EA7">
            <w:pPr>
              <w:widowControl w:val="0"/>
              <w:snapToGrid w:val="0"/>
              <w:jc w:val="center"/>
            </w:pPr>
            <w:r>
              <w:t>87</w:t>
            </w:r>
          </w:p>
        </w:tc>
        <w:tc>
          <w:tcPr>
            <w:tcW w:w="1234" w:type="dxa"/>
            <w:tcBorders>
              <w:left w:val="single" w:sz="4" w:space="0" w:color="000000"/>
              <w:bottom w:val="single" w:sz="4" w:space="0" w:color="000000"/>
              <w:right w:val="single" w:sz="4" w:space="0" w:color="000000"/>
            </w:tcBorders>
            <w:vAlign w:val="center"/>
          </w:tcPr>
          <w:p w:rsidR="000E2676" w:rsidRDefault="000E2676" w:rsidP="00257EA7">
            <w:pPr>
              <w:widowControl w:val="0"/>
              <w:snapToGrid w:val="0"/>
              <w:jc w:val="center"/>
            </w:pPr>
            <w:r>
              <w:t>22</w:t>
            </w:r>
          </w:p>
        </w:tc>
      </w:tr>
      <w:tr w:rsidR="000E2676" w:rsidTr="00257EA7">
        <w:trPr>
          <w:trHeight w:val="307"/>
          <w:jc w:val="center"/>
        </w:trPr>
        <w:tc>
          <w:tcPr>
            <w:tcW w:w="696" w:type="dxa"/>
            <w:tcBorders>
              <w:left w:val="single" w:sz="4" w:space="0" w:color="000000"/>
              <w:bottom w:val="single" w:sz="4" w:space="0" w:color="000000"/>
            </w:tcBorders>
            <w:vAlign w:val="center"/>
          </w:tcPr>
          <w:p w:rsidR="000E2676" w:rsidRDefault="000E2676" w:rsidP="00257EA7">
            <w:pPr>
              <w:widowControl w:val="0"/>
              <w:snapToGrid w:val="0"/>
              <w:jc w:val="center"/>
            </w:pPr>
            <w:r>
              <w:t>4.2</w:t>
            </w:r>
          </w:p>
        </w:tc>
        <w:tc>
          <w:tcPr>
            <w:tcW w:w="6469" w:type="dxa"/>
            <w:tcBorders>
              <w:left w:val="single" w:sz="4" w:space="0" w:color="000000"/>
              <w:bottom w:val="single" w:sz="4" w:space="0" w:color="000000"/>
            </w:tcBorders>
            <w:vAlign w:val="bottom"/>
          </w:tcPr>
          <w:p w:rsidR="000E2676" w:rsidRDefault="000E2676" w:rsidP="00257EA7">
            <w:pPr>
              <w:widowControl w:val="0"/>
              <w:snapToGrid w:val="0"/>
            </w:pPr>
            <w:r>
              <w:t>б) налоги, включаемые в себестоимость,</w:t>
            </w:r>
          </w:p>
          <w:p w:rsidR="000E2676" w:rsidRDefault="000E2676" w:rsidP="00257EA7">
            <w:pPr>
              <w:widowControl w:val="0"/>
            </w:pPr>
            <w:r>
              <w:t>в том числе:</w:t>
            </w:r>
          </w:p>
        </w:tc>
        <w:tc>
          <w:tcPr>
            <w:tcW w:w="909" w:type="dxa"/>
            <w:tcBorders>
              <w:left w:val="single" w:sz="4" w:space="0" w:color="000000"/>
              <w:bottom w:val="single" w:sz="4" w:space="0" w:color="000000"/>
            </w:tcBorders>
            <w:vAlign w:val="center"/>
          </w:tcPr>
          <w:p w:rsidR="000E2676" w:rsidRDefault="000E2676" w:rsidP="00257EA7">
            <w:pPr>
              <w:widowControl w:val="0"/>
              <w:snapToGrid w:val="0"/>
              <w:jc w:val="center"/>
              <w:rPr>
                <w:bCs/>
              </w:rPr>
            </w:pPr>
            <w:r>
              <w:rPr>
                <w:bCs/>
              </w:rPr>
              <w:t>5128</w:t>
            </w:r>
          </w:p>
        </w:tc>
        <w:tc>
          <w:tcPr>
            <w:tcW w:w="1234" w:type="dxa"/>
            <w:tcBorders>
              <w:left w:val="single" w:sz="4" w:space="0" w:color="000000"/>
              <w:bottom w:val="single" w:sz="4" w:space="0" w:color="000000"/>
              <w:right w:val="single" w:sz="4" w:space="0" w:color="000000"/>
            </w:tcBorders>
            <w:vAlign w:val="center"/>
          </w:tcPr>
          <w:p w:rsidR="000E2676" w:rsidRDefault="000E2676" w:rsidP="00257EA7">
            <w:pPr>
              <w:widowControl w:val="0"/>
              <w:snapToGrid w:val="0"/>
              <w:jc w:val="center"/>
              <w:rPr>
                <w:bCs/>
              </w:rPr>
            </w:pPr>
            <w:r>
              <w:rPr>
                <w:bCs/>
              </w:rPr>
              <w:t>1272</w:t>
            </w:r>
          </w:p>
        </w:tc>
      </w:tr>
      <w:tr w:rsidR="000E2676" w:rsidTr="00257EA7">
        <w:trPr>
          <w:trHeight w:val="315"/>
          <w:jc w:val="center"/>
        </w:trPr>
        <w:tc>
          <w:tcPr>
            <w:tcW w:w="696" w:type="dxa"/>
            <w:tcBorders>
              <w:left w:val="single" w:sz="4" w:space="0" w:color="000000"/>
              <w:bottom w:val="single" w:sz="4" w:space="0" w:color="000000"/>
            </w:tcBorders>
            <w:vAlign w:val="center"/>
          </w:tcPr>
          <w:p w:rsidR="000E2676" w:rsidRDefault="000E2676" w:rsidP="00257EA7">
            <w:pPr>
              <w:widowControl w:val="0"/>
              <w:snapToGrid w:val="0"/>
              <w:jc w:val="center"/>
            </w:pPr>
            <w:r>
              <w:t>4.2.1</w:t>
            </w:r>
          </w:p>
        </w:tc>
        <w:tc>
          <w:tcPr>
            <w:tcW w:w="6469" w:type="dxa"/>
            <w:tcBorders>
              <w:left w:val="single" w:sz="4" w:space="0" w:color="000000"/>
              <w:bottom w:val="single" w:sz="4" w:space="0" w:color="000000"/>
            </w:tcBorders>
            <w:vAlign w:val="bottom"/>
          </w:tcPr>
          <w:p w:rsidR="000E2676" w:rsidRDefault="000E2676" w:rsidP="00257EA7">
            <w:pPr>
              <w:widowControl w:val="0"/>
              <w:snapToGrid w:val="0"/>
            </w:pPr>
            <w:r>
              <w:t>Единый социальный налог (26%)</w:t>
            </w:r>
          </w:p>
        </w:tc>
        <w:tc>
          <w:tcPr>
            <w:tcW w:w="909" w:type="dxa"/>
            <w:tcBorders>
              <w:left w:val="single" w:sz="4" w:space="0" w:color="000000"/>
              <w:bottom w:val="single" w:sz="4" w:space="0" w:color="000000"/>
            </w:tcBorders>
            <w:vAlign w:val="center"/>
          </w:tcPr>
          <w:p w:rsidR="000E2676" w:rsidRDefault="000E2676" w:rsidP="00257EA7">
            <w:pPr>
              <w:widowControl w:val="0"/>
              <w:snapToGrid w:val="0"/>
              <w:jc w:val="center"/>
              <w:rPr>
                <w:bCs/>
              </w:rPr>
            </w:pPr>
            <w:r>
              <w:rPr>
                <w:bCs/>
              </w:rPr>
              <w:t>4368</w:t>
            </w:r>
          </w:p>
        </w:tc>
        <w:tc>
          <w:tcPr>
            <w:tcW w:w="1234" w:type="dxa"/>
            <w:tcBorders>
              <w:left w:val="single" w:sz="4" w:space="0" w:color="000000"/>
              <w:bottom w:val="single" w:sz="4" w:space="0" w:color="000000"/>
              <w:right w:val="single" w:sz="4" w:space="0" w:color="000000"/>
            </w:tcBorders>
            <w:vAlign w:val="center"/>
          </w:tcPr>
          <w:p w:rsidR="000E2676" w:rsidRDefault="000E2676" w:rsidP="00257EA7">
            <w:pPr>
              <w:widowControl w:val="0"/>
              <w:snapToGrid w:val="0"/>
              <w:jc w:val="center"/>
              <w:rPr>
                <w:bCs/>
              </w:rPr>
            </w:pPr>
            <w:r>
              <w:rPr>
                <w:bCs/>
              </w:rPr>
              <w:t>1092</w:t>
            </w:r>
          </w:p>
        </w:tc>
      </w:tr>
      <w:tr w:rsidR="000E2676" w:rsidTr="00257EA7">
        <w:trPr>
          <w:trHeight w:val="315"/>
          <w:jc w:val="center"/>
        </w:trPr>
        <w:tc>
          <w:tcPr>
            <w:tcW w:w="696" w:type="dxa"/>
            <w:tcBorders>
              <w:left w:val="single" w:sz="4" w:space="0" w:color="000000"/>
              <w:bottom w:val="single" w:sz="4" w:space="0" w:color="000000"/>
            </w:tcBorders>
            <w:vAlign w:val="center"/>
          </w:tcPr>
          <w:p w:rsidR="000E2676" w:rsidRDefault="000E2676" w:rsidP="00257EA7">
            <w:pPr>
              <w:widowControl w:val="0"/>
              <w:snapToGrid w:val="0"/>
              <w:jc w:val="center"/>
            </w:pPr>
            <w:r>
              <w:t>4.2.2</w:t>
            </w:r>
          </w:p>
        </w:tc>
        <w:tc>
          <w:tcPr>
            <w:tcW w:w="6469" w:type="dxa"/>
            <w:tcBorders>
              <w:left w:val="single" w:sz="4" w:space="0" w:color="000000"/>
              <w:bottom w:val="single" w:sz="4" w:space="0" w:color="000000"/>
            </w:tcBorders>
            <w:vAlign w:val="bottom"/>
          </w:tcPr>
          <w:p w:rsidR="000E2676" w:rsidRDefault="000E2676" w:rsidP="00257EA7">
            <w:pPr>
              <w:widowControl w:val="0"/>
              <w:snapToGrid w:val="0"/>
            </w:pPr>
            <w:r>
              <w:t>прочие налоги</w:t>
            </w:r>
          </w:p>
        </w:tc>
        <w:tc>
          <w:tcPr>
            <w:tcW w:w="909" w:type="dxa"/>
            <w:tcBorders>
              <w:left w:val="single" w:sz="4" w:space="0" w:color="000000"/>
              <w:bottom w:val="single" w:sz="4" w:space="0" w:color="000000"/>
            </w:tcBorders>
            <w:vAlign w:val="center"/>
          </w:tcPr>
          <w:p w:rsidR="000E2676" w:rsidRDefault="000E2676" w:rsidP="00257EA7">
            <w:pPr>
              <w:widowControl w:val="0"/>
              <w:snapToGrid w:val="0"/>
              <w:jc w:val="center"/>
            </w:pPr>
            <w:r>
              <w:t>760</w:t>
            </w:r>
          </w:p>
        </w:tc>
        <w:tc>
          <w:tcPr>
            <w:tcW w:w="1234" w:type="dxa"/>
            <w:tcBorders>
              <w:left w:val="single" w:sz="4" w:space="0" w:color="000000"/>
              <w:bottom w:val="single" w:sz="4" w:space="0" w:color="000000"/>
              <w:right w:val="single" w:sz="4" w:space="0" w:color="000000"/>
            </w:tcBorders>
            <w:vAlign w:val="center"/>
          </w:tcPr>
          <w:p w:rsidR="000E2676" w:rsidRDefault="000E2676" w:rsidP="00257EA7">
            <w:pPr>
              <w:widowControl w:val="0"/>
              <w:snapToGrid w:val="0"/>
              <w:jc w:val="center"/>
            </w:pPr>
            <w:r>
              <w:t>180</w:t>
            </w:r>
          </w:p>
        </w:tc>
      </w:tr>
      <w:tr w:rsidR="000E2676" w:rsidTr="00257EA7">
        <w:trPr>
          <w:trHeight w:val="315"/>
          <w:jc w:val="center"/>
        </w:trPr>
        <w:tc>
          <w:tcPr>
            <w:tcW w:w="696" w:type="dxa"/>
            <w:tcBorders>
              <w:left w:val="single" w:sz="4" w:space="0" w:color="000000"/>
              <w:bottom w:val="single" w:sz="4" w:space="0" w:color="000000"/>
            </w:tcBorders>
            <w:vAlign w:val="center"/>
          </w:tcPr>
          <w:p w:rsidR="000E2676" w:rsidRDefault="000E2676" w:rsidP="00257EA7">
            <w:pPr>
              <w:widowControl w:val="0"/>
              <w:snapToGrid w:val="0"/>
              <w:jc w:val="center"/>
            </w:pPr>
            <w:r>
              <w:t>4.3</w:t>
            </w:r>
          </w:p>
        </w:tc>
        <w:tc>
          <w:tcPr>
            <w:tcW w:w="6469" w:type="dxa"/>
            <w:tcBorders>
              <w:left w:val="single" w:sz="4" w:space="0" w:color="000000"/>
              <w:bottom w:val="single" w:sz="4" w:space="0" w:color="000000"/>
            </w:tcBorders>
            <w:vAlign w:val="bottom"/>
          </w:tcPr>
          <w:p w:rsidR="000E2676" w:rsidRDefault="000E2676" w:rsidP="00257EA7">
            <w:pPr>
              <w:widowControl w:val="0"/>
              <w:snapToGrid w:val="0"/>
            </w:pPr>
            <w:r>
              <w:t>в) арендные платежи и другие расходы</w:t>
            </w:r>
          </w:p>
        </w:tc>
        <w:tc>
          <w:tcPr>
            <w:tcW w:w="909" w:type="dxa"/>
            <w:tcBorders>
              <w:left w:val="single" w:sz="4" w:space="0" w:color="000000"/>
              <w:bottom w:val="single" w:sz="4" w:space="0" w:color="000000"/>
            </w:tcBorders>
            <w:vAlign w:val="center"/>
          </w:tcPr>
          <w:p w:rsidR="000E2676" w:rsidRDefault="000E2676" w:rsidP="00257EA7">
            <w:pPr>
              <w:widowControl w:val="0"/>
              <w:snapToGrid w:val="0"/>
              <w:jc w:val="center"/>
            </w:pPr>
            <w:r>
              <w:t>304</w:t>
            </w:r>
          </w:p>
        </w:tc>
        <w:tc>
          <w:tcPr>
            <w:tcW w:w="1234" w:type="dxa"/>
            <w:tcBorders>
              <w:left w:val="single" w:sz="4" w:space="0" w:color="000000"/>
              <w:bottom w:val="single" w:sz="4" w:space="0" w:color="000000"/>
              <w:right w:val="single" w:sz="4" w:space="0" w:color="000000"/>
            </w:tcBorders>
            <w:vAlign w:val="center"/>
          </w:tcPr>
          <w:p w:rsidR="000E2676" w:rsidRDefault="000E2676" w:rsidP="00257EA7">
            <w:pPr>
              <w:widowControl w:val="0"/>
              <w:snapToGrid w:val="0"/>
              <w:jc w:val="center"/>
            </w:pPr>
            <w:r>
              <w:t>76</w:t>
            </w:r>
          </w:p>
        </w:tc>
      </w:tr>
      <w:tr w:rsidR="000E2676" w:rsidTr="00257EA7">
        <w:trPr>
          <w:trHeight w:val="221"/>
          <w:jc w:val="center"/>
        </w:trPr>
        <w:tc>
          <w:tcPr>
            <w:tcW w:w="696" w:type="dxa"/>
            <w:tcBorders>
              <w:left w:val="single" w:sz="4" w:space="0" w:color="000000"/>
              <w:bottom w:val="single" w:sz="4" w:space="0" w:color="000000"/>
            </w:tcBorders>
            <w:vAlign w:val="center"/>
          </w:tcPr>
          <w:p w:rsidR="000E2676" w:rsidRDefault="000E2676" w:rsidP="00257EA7">
            <w:pPr>
              <w:widowControl w:val="0"/>
              <w:snapToGrid w:val="0"/>
              <w:jc w:val="center"/>
            </w:pPr>
            <w:r>
              <w:t>5</w:t>
            </w:r>
          </w:p>
        </w:tc>
        <w:tc>
          <w:tcPr>
            <w:tcW w:w="6469" w:type="dxa"/>
            <w:tcBorders>
              <w:left w:val="single" w:sz="4" w:space="0" w:color="000000"/>
              <w:bottom w:val="single" w:sz="4" w:space="0" w:color="000000"/>
            </w:tcBorders>
            <w:vAlign w:val="center"/>
          </w:tcPr>
          <w:p w:rsidR="000E2676" w:rsidRDefault="000E2676" w:rsidP="00257EA7">
            <w:pPr>
              <w:widowControl w:val="0"/>
              <w:snapToGrid w:val="0"/>
            </w:pPr>
            <w:r>
              <w:t>Итого затрат на производство</w:t>
            </w:r>
          </w:p>
        </w:tc>
        <w:tc>
          <w:tcPr>
            <w:tcW w:w="909" w:type="dxa"/>
            <w:tcBorders>
              <w:left w:val="single" w:sz="4" w:space="0" w:color="000000"/>
              <w:bottom w:val="single" w:sz="4" w:space="0" w:color="000000"/>
            </w:tcBorders>
            <w:vAlign w:val="center"/>
          </w:tcPr>
          <w:p w:rsidR="000E2676" w:rsidRDefault="000E2676" w:rsidP="00257EA7">
            <w:pPr>
              <w:widowControl w:val="0"/>
              <w:snapToGrid w:val="0"/>
              <w:jc w:val="center"/>
              <w:rPr>
                <w:bCs/>
              </w:rPr>
            </w:pPr>
            <w:r>
              <w:rPr>
                <w:bCs/>
              </w:rPr>
              <w:t>35642</w:t>
            </w:r>
          </w:p>
        </w:tc>
        <w:tc>
          <w:tcPr>
            <w:tcW w:w="1234" w:type="dxa"/>
            <w:tcBorders>
              <w:left w:val="single" w:sz="4" w:space="0" w:color="000000"/>
              <w:bottom w:val="single" w:sz="4" w:space="0" w:color="000000"/>
              <w:right w:val="single" w:sz="4" w:space="0" w:color="000000"/>
            </w:tcBorders>
            <w:vAlign w:val="center"/>
          </w:tcPr>
          <w:p w:rsidR="000E2676" w:rsidRDefault="000E2676" w:rsidP="00257EA7">
            <w:pPr>
              <w:widowControl w:val="0"/>
              <w:snapToGrid w:val="0"/>
              <w:jc w:val="center"/>
              <w:rPr>
                <w:bCs/>
              </w:rPr>
            </w:pPr>
            <w:r>
              <w:rPr>
                <w:bCs/>
              </w:rPr>
              <w:t>8901</w:t>
            </w:r>
          </w:p>
        </w:tc>
      </w:tr>
      <w:tr w:rsidR="000E2676" w:rsidTr="00257EA7">
        <w:trPr>
          <w:trHeight w:val="315"/>
          <w:jc w:val="center"/>
        </w:trPr>
        <w:tc>
          <w:tcPr>
            <w:tcW w:w="696" w:type="dxa"/>
            <w:tcBorders>
              <w:left w:val="single" w:sz="4" w:space="0" w:color="000000"/>
              <w:bottom w:val="single" w:sz="4" w:space="0" w:color="000000"/>
            </w:tcBorders>
            <w:vAlign w:val="center"/>
          </w:tcPr>
          <w:p w:rsidR="000E2676" w:rsidRDefault="000E2676" w:rsidP="00257EA7">
            <w:pPr>
              <w:widowControl w:val="0"/>
              <w:snapToGrid w:val="0"/>
              <w:jc w:val="center"/>
            </w:pPr>
            <w:r>
              <w:t>6</w:t>
            </w:r>
          </w:p>
        </w:tc>
        <w:tc>
          <w:tcPr>
            <w:tcW w:w="6469" w:type="dxa"/>
            <w:tcBorders>
              <w:left w:val="single" w:sz="4" w:space="0" w:color="000000"/>
              <w:bottom w:val="single" w:sz="4" w:space="0" w:color="000000"/>
            </w:tcBorders>
            <w:vAlign w:val="bottom"/>
          </w:tcPr>
          <w:p w:rsidR="000E2676" w:rsidRDefault="000E2676" w:rsidP="00257EA7">
            <w:pPr>
              <w:widowControl w:val="0"/>
              <w:snapToGrid w:val="0"/>
            </w:pPr>
            <w:r>
              <w:t>Списано на непроизводственные счета</w:t>
            </w:r>
          </w:p>
        </w:tc>
        <w:tc>
          <w:tcPr>
            <w:tcW w:w="909" w:type="dxa"/>
            <w:tcBorders>
              <w:left w:val="single" w:sz="4" w:space="0" w:color="000000"/>
              <w:bottom w:val="single" w:sz="4" w:space="0" w:color="000000"/>
            </w:tcBorders>
            <w:vAlign w:val="center"/>
          </w:tcPr>
          <w:p w:rsidR="000E2676" w:rsidRDefault="000E2676" w:rsidP="00257EA7">
            <w:pPr>
              <w:widowControl w:val="0"/>
              <w:snapToGrid w:val="0"/>
              <w:jc w:val="center"/>
            </w:pPr>
            <w:r>
              <w:t>425</w:t>
            </w:r>
          </w:p>
        </w:tc>
        <w:tc>
          <w:tcPr>
            <w:tcW w:w="1234" w:type="dxa"/>
            <w:tcBorders>
              <w:left w:val="single" w:sz="4" w:space="0" w:color="000000"/>
              <w:bottom w:val="single" w:sz="4" w:space="0" w:color="000000"/>
              <w:right w:val="single" w:sz="4" w:space="0" w:color="000000"/>
            </w:tcBorders>
            <w:vAlign w:val="center"/>
          </w:tcPr>
          <w:p w:rsidR="000E2676" w:rsidRDefault="000E2676" w:rsidP="00257EA7">
            <w:pPr>
              <w:widowControl w:val="0"/>
              <w:snapToGrid w:val="0"/>
              <w:jc w:val="center"/>
            </w:pPr>
            <w:r>
              <w:t>106</w:t>
            </w:r>
          </w:p>
        </w:tc>
      </w:tr>
      <w:tr w:rsidR="000E2676" w:rsidTr="00257EA7">
        <w:trPr>
          <w:trHeight w:val="315"/>
          <w:jc w:val="center"/>
        </w:trPr>
        <w:tc>
          <w:tcPr>
            <w:tcW w:w="696" w:type="dxa"/>
            <w:tcBorders>
              <w:left w:val="single" w:sz="4" w:space="0" w:color="000000"/>
              <w:bottom w:val="single" w:sz="4" w:space="0" w:color="000000"/>
            </w:tcBorders>
            <w:vAlign w:val="center"/>
          </w:tcPr>
          <w:p w:rsidR="000E2676" w:rsidRDefault="000E2676" w:rsidP="00257EA7">
            <w:pPr>
              <w:widowControl w:val="0"/>
              <w:snapToGrid w:val="0"/>
              <w:jc w:val="center"/>
            </w:pPr>
            <w:r>
              <w:t>7</w:t>
            </w:r>
          </w:p>
        </w:tc>
        <w:tc>
          <w:tcPr>
            <w:tcW w:w="6469" w:type="dxa"/>
            <w:tcBorders>
              <w:left w:val="single" w:sz="4" w:space="0" w:color="000000"/>
              <w:bottom w:val="single" w:sz="4" w:space="0" w:color="000000"/>
            </w:tcBorders>
            <w:vAlign w:val="bottom"/>
          </w:tcPr>
          <w:p w:rsidR="000E2676" w:rsidRDefault="000E2676" w:rsidP="00257EA7">
            <w:pPr>
              <w:widowControl w:val="0"/>
              <w:snapToGrid w:val="0"/>
            </w:pPr>
            <w:r>
              <w:t>Затраты на валовую продукцию</w:t>
            </w:r>
          </w:p>
        </w:tc>
        <w:tc>
          <w:tcPr>
            <w:tcW w:w="909" w:type="dxa"/>
            <w:tcBorders>
              <w:left w:val="single" w:sz="4" w:space="0" w:color="000000"/>
              <w:bottom w:val="single" w:sz="4" w:space="0" w:color="000000"/>
            </w:tcBorders>
            <w:vAlign w:val="center"/>
          </w:tcPr>
          <w:p w:rsidR="000E2676" w:rsidRDefault="000E2676" w:rsidP="00257EA7">
            <w:pPr>
              <w:widowControl w:val="0"/>
              <w:snapToGrid w:val="0"/>
              <w:jc w:val="center"/>
              <w:rPr>
                <w:bCs/>
              </w:rPr>
            </w:pPr>
            <w:r>
              <w:rPr>
                <w:bCs/>
              </w:rPr>
              <w:t>35217</w:t>
            </w:r>
          </w:p>
        </w:tc>
        <w:tc>
          <w:tcPr>
            <w:tcW w:w="1234" w:type="dxa"/>
            <w:tcBorders>
              <w:left w:val="single" w:sz="4" w:space="0" w:color="000000"/>
              <w:bottom w:val="single" w:sz="4" w:space="0" w:color="000000"/>
              <w:right w:val="single" w:sz="4" w:space="0" w:color="000000"/>
            </w:tcBorders>
            <w:vAlign w:val="center"/>
          </w:tcPr>
          <w:p w:rsidR="000E2676" w:rsidRDefault="000E2676" w:rsidP="00257EA7">
            <w:pPr>
              <w:widowControl w:val="0"/>
              <w:snapToGrid w:val="0"/>
              <w:jc w:val="center"/>
              <w:rPr>
                <w:bCs/>
              </w:rPr>
            </w:pPr>
            <w:r>
              <w:rPr>
                <w:bCs/>
              </w:rPr>
              <w:t>8795</w:t>
            </w:r>
          </w:p>
        </w:tc>
      </w:tr>
      <w:tr w:rsidR="000E2676" w:rsidTr="00257EA7">
        <w:trPr>
          <w:trHeight w:val="183"/>
          <w:jc w:val="center"/>
        </w:trPr>
        <w:tc>
          <w:tcPr>
            <w:tcW w:w="696" w:type="dxa"/>
            <w:tcBorders>
              <w:left w:val="single" w:sz="4" w:space="0" w:color="000000"/>
              <w:bottom w:val="single" w:sz="4" w:space="0" w:color="000000"/>
            </w:tcBorders>
            <w:vAlign w:val="center"/>
          </w:tcPr>
          <w:p w:rsidR="000E2676" w:rsidRDefault="000E2676" w:rsidP="00257EA7">
            <w:pPr>
              <w:widowControl w:val="0"/>
              <w:snapToGrid w:val="0"/>
              <w:jc w:val="center"/>
            </w:pPr>
            <w:r>
              <w:t>8</w:t>
            </w:r>
          </w:p>
        </w:tc>
        <w:tc>
          <w:tcPr>
            <w:tcW w:w="6469" w:type="dxa"/>
            <w:tcBorders>
              <w:left w:val="single" w:sz="4" w:space="0" w:color="000000"/>
              <w:bottom w:val="single" w:sz="4" w:space="0" w:color="000000"/>
            </w:tcBorders>
            <w:vAlign w:val="center"/>
          </w:tcPr>
          <w:p w:rsidR="000E2676" w:rsidRDefault="000E2676" w:rsidP="00257EA7">
            <w:pPr>
              <w:widowControl w:val="0"/>
              <w:snapToGrid w:val="0"/>
            </w:pPr>
            <w:r>
              <w:t>Изменение остатков незавершенного производства</w:t>
            </w:r>
          </w:p>
        </w:tc>
        <w:tc>
          <w:tcPr>
            <w:tcW w:w="909" w:type="dxa"/>
            <w:tcBorders>
              <w:left w:val="single" w:sz="4" w:space="0" w:color="000000"/>
              <w:bottom w:val="single" w:sz="4" w:space="0" w:color="000000"/>
            </w:tcBorders>
            <w:vAlign w:val="center"/>
          </w:tcPr>
          <w:p w:rsidR="000E2676" w:rsidRDefault="000E2676" w:rsidP="00257EA7">
            <w:pPr>
              <w:widowControl w:val="0"/>
              <w:snapToGrid w:val="0"/>
              <w:jc w:val="center"/>
              <w:rPr>
                <w:bCs/>
              </w:rPr>
            </w:pPr>
            <w:r>
              <w:rPr>
                <w:bCs/>
              </w:rPr>
              <w:t>-338</w:t>
            </w:r>
          </w:p>
        </w:tc>
        <w:tc>
          <w:tcPr>
            <w:tcW w:w="1234" w:type="dxa"/>
            <w:tcBorders>
              <w:left w:val="single" w:sz="4" w:space="0" w:color="000000"/>
              <w:bottom w:val="single" w:sz="4" w:space="0" w:color="000000"/>
              <w:right w:val="single" w:sz="4" w:space="0" w:color="000000"/>
            </w:tcBorders>
            <w:vAlign w:val="center"/>
          </w:tcPr>
          <w:p w:rsidR="000E2676" w:rsidRDefault="000E2676" w:rsidP="00257EA7">
            <w:pPr>
              <w:widowControl w:val="0"/>
              <w:snapToGrid w:val="0"/>
              <w:jc w:val="center"/>
              <w:rPr>
                <w:bCs/>
              </w:rPr>
            </w:pPr>
            <w:r>
              <w:rPr>
                <w:bCs/>
              </w:rPr>
              <w:t>-85</w:t>
            </w:r>
          </w:p>
        </w:tc>
      </w:tr>
      <w:tr w:rsidR="000E2676" w:rsidTr="00257EA7">
        <w:trPr>
          <w:trHeight w:val="235"/>
          <w:jc w:val="center"/>
        </w:trPr>
        <w:tc>
          <w:tcPr>
            <w:tcW w:w="696" w:type="dxa"/>
            <w:tcBorders>
              <w:left w:val="single" w:sz="4" w:space="0" w:color="000000"/>
              <w:bottom w:val="single" w:sz="4" w:space="0" w:color="000000"/>
            </w:tcBorders>
            <w:vAlign w:val="center"/>
          </w:tcPr>
          <w:p w:rsidR="000E2676" w:rsidRDefault="000E2676" w:rsidP="00257EA7">
            <w:pPr>
              <w:widowControl w:val="0"/>
              <w:snapToGrid w:val="0"/>
              <w:jc w:val="center"/>
            </w:pPr>
            <w:r>
              <w:t>9</w:t>
            </w:r>
          </w:p>
        </w:tc>
        <w:tc>
          <w:tcPr>
            <w:tcW w:w="6469" w:type="dxa"/>
            <w:tcBorders>
              <w:left w:val="single" w:sz="4" w:space="0" w:color="000000"/>
              <w:bottom w:val="single" w:sz="4" w:space="0" w:color="000000"/>
            </w:tcBorders>
            <w:vAlign w:val="center"/>
          </w:tcPr>
          <w:p w:rsidR="000E2676" w:rsidRDefault="000E2676" w:rsidP="00257EA7">
            <w:pPr>
              <w:widowControl w:val="0"/>
              <w:snapToGrid w:val="0"/>
            </w:pPr>
            <w:r>
              <w:t>Изменение остатков по расходам будущих периодов</w:t>
            </w:r>
          </w:p>
        </w:tc>
        <w:tc>
          <w:tcPr>
            <w:tcW w:w="909" w:type="dxa"/>
            <w:tcBorders>
              <w:left w:val="single" w:sz="4" w:space="0" w:color="000000"/>
              <w:bottom w:val="single" w:sz="4" w:space="0" w:color="000000"/>
            </w:tcBorders>
            <w:vAlign w:val="center"/>
          </w:tcPr>
          <w:p w:rsidR="000E2676" w:rsidRDefault="000E2676" w:rsidP="00257EA7">
            <w:pPr>
              <w:widowControl w:val="0"/>
              <w:snapToGrid w:val="0"/>
              <w:jc w:val="center"/>
            </w:pPr>
            <w:r>
              <w:t>-27</w:t>
            </w:r>
          </w:p>
        </w:tc>
        <w:tc>
          <w:tcPr>
            <w:tcW w:w="1234" w:type="dxa"/>
            <w:tcBorders>
              <w:left w:val="single" w:sz="4" w:space="0" w:color="000000"/>
              <w:bottom w:val="single" w:sz="4" w:space="0" w:color="000000"/>
              <w:right w:val="single" w:sz="4" w:space="0" w:color="000000"/>
            </w:tcBorders>
            <w:vAlign w:val="center"/>
          </w:tcPr>
          <w:p w:rsidR="000E2676" w:rsidRDefault="000E2676" w:rsidP="00257EA7">
            <w:pPr>
              <w:widowControl w:val="0"/>
              <w:snapToGrid w:val="0"/>
              <w:jc w:val="center"/>
            </w:pPr>
            <w:r>
              <w:t>-7</w:t>
            </w:r>
          </w:p>
        </w:tc>
      </w:tr>
      <w:tr w:rsidR="000E2676" w:rsidTr="00257EA7">
        <w:trPr>
          <w:trHeight w:val="315"/>
          <w:jc w:val="center"/>
        </w:trPr>
        <w:tc>
          <w:tcPr>
            <w:tcW w:w="696" w:type="dxa"/>
            <w:tcBorders>
              <w:left w:val="single" w:sz="4" w:space="0" w:color="000000"/>
              <w:bottom w:val="single" w:sz="4" w:space="0" w:color="000000"/>
            </w:tcBorders>
            <w:vAlign w:val="center"/>
          </w:tcPr>
          <w:p w:rsidR="000E2676" w:rsidRDefault="000E2676" w:rsidP="00257EA7">
            <w:pPr>
              <w:widowControl w:val="0"/>
              <w:snapToGrid w:val="0"/>
              <w:jc w:val="center"/>
            </w:pPr>
            <w:r>
              <w:t>10</w:t>
            </w:r>
          </w:p>
        </w:tc>
        <w:tc>
          <w:tcPr>
            <w:tcW w:w="6469" w:type="dxa"/>
            <w:tcBorders>
              <w:left w:val="single" w:sz="4" w:space="0" w:color="000000"/>
              <w:bottom w:val="single" w:sz="4" w:space="0" w:color="000000"/>
            </w:tcBorders>
            <w:vAlign w:val="center"/>
          </w:tcPr>
          <w:p w:rsidR="000E2676" w:rsidRDefault="000E2676" w:rsidP="00257EA7">
            <w:pPr>
              <w:widowControl w:val="0"/>
              <w:snapToGrid w:val="0"/>
            </w:pPr>
            <w:r>
              <w:t>Производственная себестоимость товарной продукции</w:t>
            </w:r>
          </w:p>
        </w:tc>
        <w:tc>
          <w:tcPr>
            <w:tcW w:w="909" w:type="dxa"/>
            <w:tcBorders>
              <w:left w:val="single" w:sz="4" w:space="0" w:color="000000"/>
              <w:bottom w:val="single" w:sz="4" w:space="0" w:color="000000"/>
            </w:tcBorders>
            <w:vAlign w:val="center"/>
          </w:tcPr>
          <w:p w:rsidR="000E2676" w:rsidRDefault="000E2676" w:rsidP="00257EA7">
            <w:pPr>
              <w:widowControl w:val="0"/>
              <w:snapToGrid w:val="0"/>
              <w:jc w:val="center"/>
              <w:rPr>
                <w:bCs/>
              </w:rPr>
            </w:pPr>
            <w:r>
              <w:rPr>
                <w:bCs/>
              </w:rPr>
              <w:t>35582</w:t>
            </w:r>
          </w:p>
        </w:tc>
        <w:tc>
          <w:tcPr>
            <w:tcW w:w="1234" w:type="dxa"/>
            <w:tcBorders>
              <w:left w:val="single" w:sz="4" w:space="0" w:color="000000"/>
              <w:bottom w:val="single" w:sz="4" w:space="0" w:color="000000"/>
              <w:right w:val="single" w:sz="4" w:space="0" w:color="000000"/>
            </w:tcBorders>
            <w:vAlign w:val="center"/>
          </w:tcPr>
          <w:p w:rsidR="000E2676" w:rsidRDefault="000E2676" w:rsidP="00257EA7">
            <w:pPr>
              <w:widowControl w:val="0"/>
              <w:snapToGrid w:val="0"/>
              <w:jc w:val="center"/>
              <w:rPr>
                <w:bCs/>
              </w:rPr>
            </w:pPr>
            <w:r>
              <w:rPr>
                <w:bCs/>
              </w:rPr>
              <w:t>8887</w:t>
            </w:r>
          </w:p>
        </w:tc>
      </w:tr>
      <w:tr w:rsidR="000E2676" w:rsidTr="00257EA7">
        <w:trPr>
          <w:trHeight w:val="315"/>
          <w:jc w:val="center"/>
        </w:trPr>
        <w:tc>
          <w:tcPr>
            <w:tcW w:w="696" w:type="dxa"/>
            <w:tcBorders>
              <w:left w:val="single" w:sz="4" w:space="0" w:color="000000"/>
              <w:bottom w:val="single" w:sz="4" w:space="0" w:color="000000"/>
            </w:tcBorders>
            <w:vAlign w:val="center"/>
          </w:tcPr>
          <w:p w:rsidR="000E2676" w:rsidRDefault="000E2676" w:rsidP="00257EA7">
            <w:pPr>
              <w:widowControl w:val="0"/>
              <w:snapToGrid w:val="0"/>
              <w:jc w:val="center"/>
            </w:pPr>
            <w:r>
              <w:t>11</w:t>
            </w:r>
          </w:p>
        </w:tc>
        <w:tc>
          <w:tcPr>
            <w:tcW w:w="6469" w:type="dxa"/>
            <w:tcBorders>
              <w:left w:val="single" w:sz="4" w:space="0" w:color="000000"/>
              <w:bottom w:val="single" w:sz="4" w:space="0" w:color="000000"/>
            </w:tcBorders>
            <w:vAlign w:val="bottom"/>
          </w:tcPr>
          <w:p w:rsidR="000E2676" w:rsidRDefault="000E2676" w:rsidP="00257EA7">
            <w:pPr>
              <w:widowControl w:val="0"/>
              <w:snapToGrid w:val="0"/>
            </w:pPr>
            <w:r>
              <w:t>Внепроизводственные (коммерческие) расходы</w:t>
            </w:r>
          </w:p>
        </w:tc>
        <w:tc>
          <w:tcPr>
            <w:tcW w:w="909" w:type="dxa"/>
            <w:tcBorders>
              <w:left w:val="single" w:sz="4" w:space="0" w:color="000000"/>
              <w:bottom w:val="single" w:sz="4" w:space="0" w:color="000000"/>
            </w:tcBorders>
            <w:vAlign w:val="center"/>
          </w:tcPr>
          <w:p w:rsidR="000E2676" w:rsidRDefault="000E2676" w:rsidP="00257EA7">
            <w:pPr>
              <w:widowControl w:val="0"/>
              <w:snapToGrid w:val="0"/>
              <w:jc w:val="center"/>
            </w:pPr>
            <w:r>
              <w:t>1215</w:t>
            </w:r>
          </w:p>
        </w:tc>
        <w:tc>
          <w:tcPr>
            <w:tcW w:w="1234" w:type="dxa"/>
            <w:tcBorders>
              <w:left w:val="single" w:sz="4" w:space="0" w:color="000000"/>
              <w:bottom w:val="single" w:sz="4" w:space="0" w:color="000000"/>
              <w:right w:val="single" w:sz="4" w:space="0" w:color="000000"/>
            </w:tcBorders>
            <w:vAlign w:val="center"/>
          </w:tcPr>
          <w:p w:rsidR="000E2676" w:rsidRDefault="000E2676" w:rsidP="00257EA7">
            <w:pPr>
              <w:widowControl w:val="0"/>
              <w:snapToGrid w:val="0"/>
              <w:jc w:val="center"/>
            </w:pPr>
            <w:r>
              <w:t>308</w:t>
            </w:r>
          </w:p>
        </w:tc>
      </w:tr>
      <w:tr w:rsidR="000E2676" w:rsidTr="00257EA7">
        <w:trPr>
          <w:trHeight w:val="237"/>
          <w:jc w:val="center"/>
        </w:trPr>
        <w:tc>
          <w:tcPr>
            <w:tcW w:w="696" w:type="dxa"/>
            <w:tcBorders>
              <w:left w:val="single" w:sz="4" w:space="0" w:color="000000"/>
              <w:bottom w:val="single" w:sz="4" w:space="0" w:color="000000"/>
            </w:tcBorders>
            <w:vAlign w:val="center"/>
          </w:tcPr>
          <w:p w:rsidR="000E2676" w:rsidRDefault="000E2676" w:rsidP="00257EA7">
            <w:pPr>
              <w:widowControl w:val="0"/>
              <w:snapToGrid w:val="0"/>
              <w:jc w:val="center"/>
            </w:pPr>
            <w:r>
              <w:t>12</w:t>
            </w:r>
          </w:p>
        </w:tc>
        <w:tc>
          <w:tcPr>
            <w:tcW w:w="6469" w:type="dxa"/>
            <w:tcBorders>
              <w:left w:val="single" w:sz="4" w:space="0" w:color="000000"/>
              <w:bottom w:val="single" w:sz="4" w:space="0" w:color="000000"/>
            </w:tcBorders>
            <w:vAlign w:val="bottom"/>
          </w:tcPr>
          <w:p w:rsidR="000E2676" w:rsidRDefault="000E2676" w:rsidP="00257EA7">
            <w:pPr>
              <w:widowControl w:val="0"/>
              <w:snapToGrid w:val="0"/>
            </w:pPr>
            <w:r>
              <w:t xml:space="preserve">Полная себестоимость товарной продукции </w:t>
            </w:r>
          </w:p>
        </w:tc>
        <w:tc>
          <w:tcPr>
            <w:tcW w:w="909" w:type="dxa"/>
            <w:tcBorders>
              <w:left w:val="single" w:sz="4" w:space="0" w:color="000000"/>
              <w:bottom w:val="single" w:sz="4" w:space="0" w:color="000000"/>
            </w:tcBorders>
            <w:vAlign w:val="center"/>
          </w:tcPr>
          <w:p w:rsidR="000E2676" w:rsidRDefault="000E2676" w:rsidP="00257EA7">
            <w:pPr>
              <w:widowControl w:val="0"/>
              <w:snapToGrid w:val="0"/>
              <w:jc w:val="center"/>
              <w:rPr>
                <w:bCs/>
              </w:rPr>
            </w:pPr>
            <w:r>
              <w:rPr>
                <w:bCs/>
              </w:rPr>
              <w:t>36797</w:t>
            </w:r>
          </w:p>
        </w:tc>
        <w:tc>
          <w:tcPr>
            <w:tcW w:w="1234" w:type="dxa"/>
            <w:tcBorders>
              <w:left w:val="single" w:sz="4" w:space="0" w:color="000000"/>
              <w:bottom w:val="single" w:sz="4" w:space="0" w:color="000000"/>
              <w:right w:val="single" w:sz="4" w:space="0" w:color="000000"/>
            </w:tcBorders>
            <w:vAlign w:val="center"/>
          </w:tcPr>
          <w:p w:rsidR="000E2676" w:rsidRDefault="000E2676" w:rsidP="00257EA7">
            <w:pPr>
              <w:widowControl w:val="0"/>
              <w:snapToGrid w:val="0"/>
              <w:jc w:val="center"/>
              <w:rPr>
                <w:bCs/>
              </w:rPr>
            </w:pPr>
            <w:r>
              <w:rPr>
                <w:bCs/>
              </w:rPr>
              <w:t>9195</w:t>
            </w:r>
          </w:p>
        </w:tc>
      </w:tr>
      <w:tr w:rsidR="002066D6" w:rsidTr="00882A79">
        <w:trPr>
          <w:trHeight w:val="277"/>
          <w:jc w:val="center"/>
        </w:trPr>
        <w:tc>
          <w:tcPr>
            <w:tcW w:w="9308" w:type="dxa"/>
            <w:gridSpan w:val="4"/>
            <w:tcBorders>
              <w:bottom w:val="single" w:sz="4" w:space="0" w:color="000000"/>
            </w:tcBorders>
            <w:vAlign w:val="center"/>
          </w:tcPr>
          <w:p w:rsidR="002066D6" w:rsidRDefault="00882A79" w:rsidP="00882A79">
            <w:pPr>
              <w:widowControl w:val="0"/>
              <w:snapToGrid w:val="0"/>
              <w:jc w:val="right"/>
              <w:rPr>
                <w:bCs/>
              </w:rPr>
            </w:pPr>
            <w:r>
              <w:rPr>
                <w:bCs/>
              </w:rPr>
              <w:lastRenderedPageBreak/>
              <w:t>Продолжение таблицы 3</w:t>
            </w:r>
          </w:p>
        </w:tc>
      </w:tr>
      <w:tr w:rsidR="002066D6" w:rsidTr="00257EA7">
        <w:trPr>
          <w:trHeight w:val="277"/>
          <w:jc w:val="center"/>
        </w:trPr>
        <w:tc>
          <w:tcPr>
            <w:tcW w:w="696" w:type="dxa"/>
            <w:tcBorders>
              <w:top w:val="single" w:sz="4" w:space="0" w:color="000000"/>
              <w:left w:val="single" w:sz="4" w:space="0" w:color="000000"/>
              <w:bottom w:val="single" w:sz="4" w:space="0" w:color="000000"/>
            </w:tcBorders>
            <w:vAlign w:val="center"/>
          </w:tcPr>
          <w:p w:rsidR="002066D6" w:rsidRDefault="002066D6" w:rsidP="00882A79">
            <w:pPr>
              <w:widowControl w:val="0"/>
              <w:snapToGrid w:val="0"/>
              <w:jc w:val="center"/>
            </w:pPr>
            <w:r>
              <w:t>1</w:t>
            </w:r>
          </w:p>
        </w:tc>
        <w:tc>
          <w:tcPr>
            <w:tcW w:w="6469" w:type="dxa"/>
            <w:tcBorders>
              <w:top w:val="single" w:sz="4" w:space="0" w:color="000000"/>
              <w:left w:val="single" w:sz="4" w:space="0" w:color="000000"/>
              <w:bottom w:val="single" w:sz="4" w:space="0" w:color="000000"/>
            </w:tcBorders>
            <w:vAlign w:val="center"/>
          </w:tcPr>
          <w:p w:rsidR="002066D6" w:rsidRDefault="002066D6" w:rsidP="00882A79">
            <w:pPr>
              <w:widowControl w:val="0"/>
              <w:snapToGrid w:val="0"/>
              <w:jc w:val="center"/>
              <w:rPr>
                <w:bCs/>
              </w:rPr>
            </w:pPr>
            <w:r>
              <w:rPr>
                <w:bCs/>
              </w:rPr>
              <w:t>2</w:t>
            </w:r>
          </w:p>
        </w:tc>
        <w:tc>
          <w:tcPr>
            <w:tcW w:w="909" w:type="dxa"/>
            <w:tcBorders>
              <w:top w:val="single" w:sz="4" w:space="0" w:color="000000"/>
              <w:left w:val="single" w:sz="4" w:space="0" w:color="000000"/>
              <w:bottom w:val="single" w:sz="4" w:space="0" w:color="000000"/>
            </w:tcBorders>
            <w:vAlign w:val="center"/>
          </w:tcPr>
          <w:p w:rsidR="002066D6" w:rsidRDefault="002066D6" w:rsidP="00882A79">
            <w:pPr>
              <w:widowControl w:val="0"/>
              <w:snapToGrid w:val="0"/>
              <w:jc w:val="center"/>
              <w:rPr>
                <w:bCs/>
              </w:rPr>
            </w:pPr>
            <w:r>
              <w:rPr>
                <w:bCs/>
              </w:rPr>
              <w:t>3</w:t>
            </w:r>
          </w:p>
        </w:tc>
        <w:tc>
          <w:tcPr>
            <w:tcW w:w="1234" w:type="dxa"/>
            <w:tcBorders>
              <w:top w:val="single" w:sz="4" w:space="0" w:color="000000"/>
              <w:left w:val="single" w:sz="4" w:space="0" w:color="000000"/>
              <w:bottom w:val="single" w:sz="4" w:space="0" w:color="000000"/>
              <w:right w:val="single" w:sz="4" w:space="0" w:color="000000"/>
            </w:tcBorders>
            <w:vAlign w:val="center"/>
          </w:tcPr>
          <w:p w:rsidR="002066D6" w:rsidRDefault="002066D6" w:rsidP="00882A79">
            <w:pPr>
              <w:widowControl w:val="0"/>
              <w:snapToGrid w:val="0"/>
              <w:jc w:val="center"/>
              <w:rPr>
                <w:bCs/>
              </w:rPr>
            </w:pPr>
            <w:r>
              <w:rPr>
                <w:bCs/>
              </w:rPr>
              <w:t>4</w:t>
            </w:r>
          </w:p>
        </w:tc>
      </w:tr>
      <w:tr w:rsidR="000E2676" w:rsidTr="00257EA7">
        <w:trPr>
          <w:trHeight w:val="277"/>
          <w:jc w:val="center"/>
        </w:trPr>
        <w:tc>
          <w:tcPr>
            <w:tcW w:w="696" w:type="dxa"/>
            <w:tcBorders>
              <w:top w:val="single" w:sz="4" w:space="0" w:color="000000"/>
              <w:left w:val="single" w:sz="4" w:space="0" w:color="000000"/>
              <w:bottom w:val="single" w:sz="4" w:space="0" w:color="000000"/>
            </w:tcBorders>
            <w:vAlign w:val="center"/>
          </w:tcPr>
          <w:p w:rsidR="000E2676" w:rsidRDefault="000E2676" w:rsidP="00257EA7">
            <w:pPr>
              <w:widowControl w:val="0"/>
              <w:snapToGrid w:val="0"/>
              <w:jc w:val="center"/>
            </w:pPr>
            <w:r>
              <w:t>13</w:t>
            </w:r>
          </w:p>
        </w:tc>
        <w:tc>
          <w:tcPr>
            <w:tcW w:w="6469" w:type="dxa"/>
            <w:tcBorders>
              <w:top w:val="single" w:sz="4" w:space="0" w:color="000000"/>
              <w:left w:val="single" w:sz="4" w:space="0" w:color="000000"/>
              <w:bottom w:val="single" w:sz="4" w:space="0" w:color="000000"/>
            </w:tcBorders>
            <w:vAlign w:val="center"/>
          </w:tcPr>
          <w:p w:rsidR="000E2676" w:rsidRDefault="000E2676" w:rsidP="00257EA7">
            <w:pPr>
              <w:widowControl w:val="0"/>
              <w:snapToGrid w:val="0"/>
              <w:rPr>
                <w:bCs/>
              </w:rPr>
            </w:pPr>
            <w:r>
              <w:rPr>
                <w:bCs/>
              </w:rPr>
              <w:t xml:space="preserve">Товарная продукция в отпускных ценах (без НДС и акцизов) </w:t>
            </w:r>
          </w:p>
        </w:tc>
        <w:tc>
          <w:tcPr>
            <w:tcW w:w="909" w:type="dxa"/>
            <w:tcBorders>
              <w:top w:val="single" w:sz="4" w:space="0" w:color="000000"/>
              <w:left w:val="single" w:sz="4" w:space="0" w:color="000000"/>
              <w:bottom w:val="single" w:sz="4" w:space="0" w:color="000000"/>
            </w:tcBorders>
            <w:vAlign w:val="center"/>
          </w:tcPr>
          <w:p w:rsidR="000E2676" w:rsidRDefault="000E2676" w:rsidP="00257EA7">
            <w:pPr>
              <w:widowControl w:val="0"/>
              <w:snapToGrid w:val="0"/>
              <w:jc w:val="center"/>
              <w:rPr>
                <w:bCs/>
              </w:rPr>
            </w:pPr>
            <w:r>
              <w:rPr>
                <w:bCs/>
              </w:rPr>
              <w:t>81250</w:t>
            </w:r>
          </w:p>
        </w:tc>
        <w:tc>
          <w:tcPr>
            <w:tcW w:w="1234" w:type="dxa"/>
            <w:tcBorders>
              <w:top w:val="single" w:sz="4" w:space="0" w:color="000000"/>
              <w:left w:val="single" w:sz="4" w:space="0" w:color="000000"/>
              <w:bottom w:val="single" w:sz="4" w:space="0" w:color="000000"/>
              <w:right w:val="single" w:sz="4" w:space="0" w:color="000000"/>
            </w:tcBorders>
            <w:vAlign w:val="center"/>
          </w:tcPr>
          <w:p w:rsidR="000E2676" w:rsidRDefault="000E2676" w:rsidP="00257EA7">
            <w:pPr>
              <w:widowControl w:val="0"/>
              <w:snapToGrid w:val="0"/>
              <w:jc w:val="center"/>
              <w:rPr>
                <w:bCs/>
              </w:rPr>
            </w:pPr>
            <w:r>
              <w:rPr>
                <w:bCs/>
              </w:rPr>
              <w:t>20310</w:t>
            </w:r>
          </w:p>
        </w:tc>
      </w:tr>
      <w:tr w:rsidR="000E2676" w:rsidTr="00257EA7">
        <w:trPr>
          <w:trHeight w:val="315"/>
          <w:jc w:val="center"/>
        </w:trPr>
        <w:tc>
          <w:tcPr>
            <w:tcW w:w="696" w:type="dxa"/>
            <w:tcBorders>
              <w:left w:val="single" w:sz="4" w:space="0" w:color="000000"/>
              <w:bottom w:val="single" w:sz="4" w:space="0" w:color="000000"/>
            </w:tcBorders>
            <w:vAlign w:val="center"/>
          </w:tcPr>
          <w:p w:rsidR="000E2676" w:rsidRDefault="000E2676" w:rsidP="00257EA7">
            <w:pPr>
              <w:widowControl w:val="0"/>
              <w:snapToGrid w:val="0"/>
              <w:jc w:val="center"/>
              <w:rPr>
                <w:lang w:val="en-US"/>
              </w:rPr>
            </w:pPr>
            <w:r>
              <w:t>1</w:t>
            </w:r>
            <w:r>
              <w:rPr>
                <w:lang w:val="en-US"/>
              </w:rPr>
              <w:t>4</w:t>
            </w:r>
          </w:p>
        </w:tc>
        <w:tc>
          <w:tcPr>
            <w:tcW w:w="6469" w:type="dxa"/>
            <w:tcBorders>
              <w:left w:val="single" w:sz="4" w:space="0" w:color="000000"/>
              <w:bottom w:val="single" w:sz="4" w:space="0" w:color="000000"/>
            </w:tcBorders>
            <w:vAlign w:val="bottom"/>
          </w:tcPr>
          <w:p w:rsidR="000E2676" w:rsidRDefault="000E2676" w:rsidP="00257EA7">
            <w:pPr>
              <w:widowControl w:val="0"/>
              <w:snapToGrid w:val="0"/>
            </w:pPr>
            <w:r>
              <w:t>Прибыль на выпуск товарной продукции</w:t>
            </w:r>
          </w:p>
        </w:tc>
        <w:tc>
          <w:tcPr>
            <w:tcW w:w="909" w:type="dxa"/>
            <w:tcBorders>
              <w:left w:val="single" w:sz="4" w:space="0" w:color="000000"/>
              <w:bottom w:val="single" w:sz="4" w:space="0" w:color="000000"/>
            </w:tcBorders>
            <w:vAlign w:val="center"/>
          </w:tcPr>
          <w:p w:rsidR="000E2676" w:rsidRDefault="000E2676" w:rsidP="00257EA7">
            <w:pPr>
              <w:widowControl w:val="0"/>
              <w:snapToGrid w:val="0"/>
              <w:jc w:val="center"/>
              <w:rPr>
                <w:bCs/>
              </w:rPr>
            </w:pPr>
            <w:r>
              <w:rPr>
                <w:bCs/>
              </w:rPr>
              <w:t>44453</w:t>
            </w:r>
          </w:p>
        </w:tc>
        <w:tc>
          <w:tcPr>
            <w:tcW w:w="1234" w:type="dxa"/>
            <w:tcBorders>
              <w:left w:val="single" w:sz="4" w:space="0" w:color="000000"/>
              <w:bottom w:val="single" w:sz="4" w:space="0" w:color="000000"/>
              <w:right w:val="single" w:sz="4" w:space="0" w:color="000000"/>
            </w:tcBorders>
            <w:vAlign w:val="center"/>
          </w:tcPr>
          <w:p w:rsidR="000E2676" w:rsidRDefault="000E2676" w:rsidP="00257EA7">
            <w:pPr>
              <w:widowControl w:val="0"/>
              <w:snapToGrid w:val="0"/>
              <w:jc w:val="center"/>
              <w:rPr>
                <w:bCs/>
              </w:rPr>
            </w:pPr>
            <w:r>
              <w:rPr>
                <w:bCs/>
              </w:rPr>
              <w:t>11115</w:t>
            </w:r>
          </w:p>
        </w:tc>
      </w:tr>
      <w:tr w:rsidR="000E2676" w:rsidTr="00257EA7">
        <w:trPr>
          <w:trHeight w:val="315"/>
          <w:jc w:val="center"/>
        </w:trPr>
        <w:tc>
          <w:tcPr>
            <w:tcW w:w="696" w:type="dxa"/>
            <w:tcBorders>
              <w:left w:val="single" w:sz="4" w:space="0" w:color="000000"/>
              <w:bottom w:val="single" w:sz="4" w:space="0" w:color="000000"/>
            </w:tcBorders>
            <w:vAlign w:val="center"/>
          </w:tcPr>
          <w:p w:rsidR="000E2676" w:rsidRDefault="000E2676" w:rsidP="00257EA7">
            <w:pPr>
              <w:widowControl w:val="0"/>
              <w:snapToGrid w:val="0"/>
              <w:jc w:val="center"/>
              <w:rPr>
                <w:lang w:val="en-US"/>
              </w:rPr>
            </w:pPr>
            <w:r>
              <w:t>1</w:t>
            </w:r>
            <w:r>
              <w:rPr>
                <w:lang w:val="en-US"/>
              </w:rPr>
              <w:t>5</w:t>
            </w:r>
          </w:p>
        </w:tc>
        <w:tc>
          <w:tcPr>
            <w:tcW w:w="6469" w:type="dxa"/>
            <w:tcBorders>
              <w:left w:val="single" w:sz="4" w:space="0" w:color="000000"/>
              <w:bottom w:val="single" w:sz="4" w:space="0" w:color="000000"/>
            </w:tcBorders>
            <w:vAlign w:val="bottom"/>
          </w:tcPr>
          <w:p w:rsidR="000E2676" w:rsidRDefault="000E2676" w:rsidP="00257EA7">
            <w:pPr>
              <w:widowControl w:val="0"/>
              <w:snapToGrid w:val="0"/>
            </w:pPr>
            <w:r>
              <w:t>Затраты на 1 рубль товарной продукции</w:t>
            </w:r>
          </w:p>
        </w:tc>
        <w:tc>
          <w:tcPr>
            <w:tcW w:w="909" w:type="dxa"/>
            <w:tcBorders>
              <w:left w:val="single" w:sz="4" w:space="0" w:color="000000"/>
              <w:bottom w:val="single" w:sz="4" w:space="0" w:color="000000"/>
            </w:tcBorders>
            <w:vAlign w:val="center"/>
          </w:tcPr>
          <w:p w:rsidR="000E2676" w:rsidRDefault="000E2676" w:rsidP="00257EA7">
            <w:pPr>
              <w:widowControl w:val="0"/>
              <w:snapToGrid w:val="0"/>
              <w:jc w:val="center"/>
              <w:rPr>
                <w:bCs/>
              </w:rPr>
            </w:pPr>
            <w:r>
              <w:rPr>
                <w:bCs/>
              </w:rPr>
              <w:t>0,45</w:t>
            </w:r>
          </w:p>
        </w:tc>
        <w:tc>
          <w:tcPr>
            <w:tcW w:w="1234" w:type="dxa"/>
            <w:tcBorders>
              <w:left w:val="single" w:sz="4" w:space="0" w:color="000000"/>
              <w:bottom w:val="single" w:sz="4" w:space="0" w:color="000000"/>
              <w:right w:val="single" w:sz="4" w:space="0" w:color="000000"/>
            </w:tcBorders>
            <w:vAlign w:val="center"/>
          </w:tcPr>
          <w:p w:rsidR="000E2676" w:rsidRDefault="000E2676" w:rsidP="00257EA7">
            <w:pPr>
              <w:widowControl w:val="0"/>
              <w:snapToGrid w:val="0"/>
              <w:jc w:val="center"/>
              <w:rPr>
                <w:bCs/>
              </w:rPr>
            </w:pPr>
            <w:r>
              <w:rPr>
                <w:bCs/>
              </w:rPr>
              <w:t>0,45</w:t>
            </w:r>
          </w:p>
        </w:tc>
      </w:tr>
    </w:tbl>
    <w:p w:rsidR="000E2676" w:rsidRDefault="000E2676" w:rsidP="000E2676">
      <w:pPr>
        <w:widowControl w:val="0"/>
        <w:spacing w:before="280" w:line="360" w:lineRule="auto"/>
        <w:ind w:right="23"/>
        <w:jc w:val="both"/>
        <w:rPr>
          <w:sz w:val="28"/>
          <w:szCs w:val="28"/>
          <w:u w:val="single"/>
        </w:rPr>
      </w:pPr>
      <w:r>
        <w:rPr>
          <w:sz w:val="28"/>
          <w:szCs w:val="28"/>
          <w:u w:val="single"/>
        </w:rPr>
        <w:t>Расчеты к таблице 3:</w:t>
      </w:r>
    </w:p>
    <w:p w:rsidR="000E2676" w:rsidRDefault="000E2676" w:rsidP="002E00FC">
      <w:pPr>
        <w:widowControl w:val="0"/>
        <w:numPr>
          <w:ilvl w:val="0"/>
          <w:numId w:val="11"/>
        </w:numPr>
        <w:tabs>
          <w:tab w:val="left" w:pos="360"/>
          <w:tab w:val="left" w:pos="540"/>
          <w:tab w:val="left" w:pos="1980"/>
        </w:tabs>
        <w:suppressAutoHyphens/>
        <w:spacing w:line="360" w:lineRule="auto"/>
        <w:ind w:left="360" w:right="23"/>
        <w:jc w:val="both"/>
        <w:rPr>
          <w:sz w:val="28"/>
          <w:szCs w:val="28"/>
        </w:rPr>
      </w:pPr>
      <w:r>
        <w:rPr>
          <w:sz w:val="28"/>
          <w:szCs w:val="28"/>
        </w:rPr>
        <w:t>Стр. 3 - Амортизация основных фондов - заполняется на основании произведенных в п. 1 расчетов (табл. 2 стр. 7) и равна за год 367</w:t>
      </w:r>
      <w:r w:rsidR="00541F56">
        <w:rPr>
          <w:sz w:val="28"/>
          <w:szCs w:val="28"/>
        </w:rPr>
        <w:t>3</w:t>
      </w:r>
      <w:r>
        <w:rPr>
          <w:sz w:val="28"/>
          <w:szCs w:val="28"/>
        </w:rPr>
        <w:t xml:space="preserve"> </w:t>
      </w:r>
      <w:r w:rsidR="004664CD">
        <w:rPr>
          <w:sz w:val="28"/>
          <w:szCs w:val="28"/>
        </w:rPr>
        <w:t xml:space="preserve">тыс. </w:t>
      </w:r>
      <w:r>
        <w:rPr>
          <w:sz w:val="28"/>
          <w:szCs w:val="28"/>
        </w:rPr>
        <w:t xml:space="preserve">руб., за квартал = 918 </w:t>
      </w:r>
      <w:r w:rsidR="004664CD">
        <w:rPr>
          <w:sz w:val="28"/>
          <w:szCs w:val="28"/>
        </w:rPr>
        <w:t>тыс. руб.</w:t>
      </w:r>
      <w:r>
        <w:rPr>
          <w:sz w:val="28"/>
          <w:szCs w:val="28"/>
        </w:rPr>
        <w:t>;</w:t>
      </w:r>
    </w:p>
    <w:p w:rsidR="000E2676" w:rsidRDefault="000E2676" w:rsidP="002E00FC">
      <w:pPr>
        <w:widowControl w:val="0"/>
        <w:numPr>
          <w:ilvl w:val="0"/>
          <w:numId w:val="11"/>
        </w:numPr>
        <w:tabs>
          <w:tab w:val="left" w:pos="360"/>
          <w:tab w:val="left" w:pos="540"/>
          <w:tab w:val="left" w:pos="1980"/>
        </w:tabs>
        <w:suppressAutoHyphens/>
        <w:spacing w:line="360" w:lineRule="auto"/>
        <w:ind w:left="360" w:right="23"/>
        <w:jc w:val="both"/>
        <w:rPr>
          <w:color w:val="000000"/>
          <w:sz w:val="28"/>
          <w:szCs w:val="28"/>
        </w:rPr>
      </w:pPr>
      <w:r>
        <w:rPr>
          <w:color w:val="000000"/>
          <w:sz w:val="28"/>
          <w:szCs w:val="28"/>
        </w:rPr>
        <w:t>Стр. 4 - Прочие расходы - сумма стр. 4.1, 4.2 и 4.3</w:t>
      </w:r>
      <w:r w:rsidR="00541F56">
        <w:rPr>
          <w:color w:val="000000"/>
          <w:sz w:val="28"/>
          <w:szCs w:val="28"/>
        </w:rPr>
        <w:t xml:space="preserve"> и равна за год 5519 </w:t>
      </w:r>
      <w:r w:rsidR="004664CD">
        <w:rPr>
          <w:sz w:val="28"/>
          <w:szCs w:val="28"/>
        </w:rPr>
        <w:t>тыс. руб.</w:t>
      </w:r>
      <w:r w:rsidR="00541F56">
        <w:rPr>
          <w:color w:val="000000"/>
          <w:sz w:val="28"/>
          <w:szCs w:val="28"/>
        </w:rPr>
        <w:t xml:space="preserve"> за квартал 1370 </w:t>
      </w:r>
      <w:r w:rsidR="004664CD">
        <w:rPr>
          <w:sz w:val="28"/>
          <w:szCs w:val="28"/>
        </w:rPr>
        <w:t>тыс. руб.</w:t>
      </w:r>
      <w:r>
        <w:rPr>
          <w:color w:val="000000"/>
          <w:sz w:val="28"/>
          <w:szCs w:val="28"/>
        </w:rPr>
        <w:t>;</w:t>
      </w:r>
    </w:p>
    <w:p w:rsidR="000E2676" w:rsidRDefault="000E2676" w:rsidP="002E00FC">
      <w:pPr>
        <w:widowControl w:val="0"/>
        <w:numPr>
          <w:ilvl w:val="0"/>
          <w:numId w:val="11"/>
        </w:numPr>
        <w:tabs>
          <w:tab w:val="left" w:pos="360"/>
          <w:tab w:val="left" w:pos="540"/>
          <w:tab w:val="left" w:pos="1980"/>
        </w:tabs>
        <w:suppressAutoHyphens/>
        <w:spacing w:line="360" w:lineRule="auto"/>
        <w:ind w:left="360" w:right="23"/>
        <w:jc w:val="both"/>
        <w:rPr>
          <w:sz w:val="28"/>
          <w:szCs w:val="28"/>
        </w:rPr>
      </w:pPr>
      <w:r>
        <w:rPr>
          <w:color w:val="000000"/>
          <w:sz w:val="28"/>
          <w:szCs w:val="28"/>
        </w:rPr>
        <w:t xml:space="preserve">Стр. 4.2 - </w:t>
      </w:r>
      <w:r>
        <w:rPr>
          <w:sz w:val="28"/>
          <w:szCs w:val="28"/>
        </w:rPr>
        <w:t>налоги, включаемые в себестоимость - сумма стр. 4.2.1 и 4.2.2</w:t>
      </w:r>
      <w:r w:rsidR="00541F56">
        <w:rPr>
          <w:sz w:val="28"/>
          <w:szCs w:val="28"/>
        </w:rPr>
        <w:t xml:space="preserve"> и равна за год 5128 </w:t>
      </w:r>
      <w:r w:rsidR="004664CD">
        <w:rPr>
          <w:sz w:val="28"/>
          <w:szCs w:val="28"/>
        </w:rPr>
        <w:t>тыс. руб.</w:t>
      </w:r>
      <w:r w:rsidR="00541F56">
        <w:rPr>
          <w:sz w:val="28"/>
          <w:szCs w:val="28"/>
        </w:rPr>
        <w:t xml:space="preserve"> и за квартал 1272 </w:t>
      </w:r>
      <w:r w:rsidR="004664CD">
        <w:rPr>
          <w:sz w:val="28"/>
          <w:szCs w:val="28"/>
        </w:rPr>
        <w:t>тыс. руб.</w:t>
      </w:r>
      <w:r>
        <w:rPr>
          <w:sz w:val="28"/>
          <w:szCs w:val="28"/>
        </w:rPr>
        <w:t>;</w:t>
      </w:r>
    </w:p>
    <w:p w:rsidR="000E2676" w:rsidRDefault="000E2676" w:rsidP="002E00FC">
      <w:pPr>
        <w:widowControl w:val="0"/>
        <w:numPr>
          <w:ilvl w:val="0"/>
          <w:numId w:val="11"/>
        </w:numPr>
        <w:tabs>
          <w:tab w:val="left" w:pos="360"/>
          <w:tab w:val="left" w:pos="540"/>
          <w:tab w:val="left" w:pos="1980"/>
        </w:tabs>
        <w:suppressAutoHyphens/>
        <w:spacing w:line="360" w:lineRule="auto"/>
        <w:ind w:left="360" w:right="23"/>
        <w:jc w:val="both"/>
        <w:rPr>
          <w:sz w:val="28"/>
          <w:szCs w:val="28"/>
        </w:rPr>
      </w:pPr>
      <w:r>
        <w:rPr>
          <w:color w:val="000000"/>
          <w:sz w:val="28"/>
          <w:szCs w:val="28"/>
        </w:rPr>
        <w:t>Стр. 4.2.1 –</w:t>
      </w:r>
      <w:r>
        <w:rPr>
          <w:sz w:val="28"/>
          <w:szCs w:val="28"/>
        </w:rPr>
        <w:t xml:space="preserve"> Единый социальный налог – составляет 26% от затрат на оплату труда (стр. 2*0,26)</w:t>
      </w:r>
      <w:r w:rsidR="00541F56">
        <w:rPr>
          <w:sz w:val="28"/>
          <w:szCs w:val="28"/>
        </w:rPr>
        <w:t xml:space="preserve">  за год сумма составила 4368</w:t>
      </w:r>
      <w:r w:rsidR="004664CD">
        <w:rPr>
          <w:sz w:val="28"/>
          <w:szCs w:val="28"/>
        </w:rPr>
        <w:t xml:space="preserve"> тыс. руб.</w:t>
      </w:r>
      <w:r w:rsidR="00541F56">
        <w:rPr>
          <w:sz w:val="28"/>
          <w:szCs w:val="28"/>
        </w:rPr>
        <w:t xml:space="preserve">, за квартал 1092 </w:t>
      </w:r>
      <w:r w:rsidR="004664CD">
        <w:rPr>
          <w:sz w:val="28"/>
          <w:szCs w:val="28"/>
        </w:rPr>
        <w:t>тыс. руб.</w:t>
      </w:r>
      <w:r>
        <w:rPr>
          <w:sz w:val="28"/>
          <w:szCs w:val="28"/>
        </w:rPr>
        <w:t>;</w:t>
      </w:r>
    </w:p>
    <w:p w:rsidR="000E2676" w:rsidRDefault="000E2676" w:rsidP="002E00FC">
      <w:pPr>
        <w:widowControl w:val="0"/>
        <w:numPr>
          <w:ilvl w:val="0"/>
          <w:numId w:val="11"/>
        </w:numPr>
        <w:tabs>
          <w:tab w:val="left" w:pos="360"/>
          <w:tab w:val="left" w:pos="540"/>
          <w:tab w:val="left" w:pos="1980"/>
        </w:tabs>
        <w:suppressAutoHyphens/>
        <w:spacing w:line="360" w:lineRule="auto"/>
        <w:ind w:left="360" w:right="23"/>
        <w:jc w:val="both"/>
        <w:rPr>
          <w:sz w:val="28"/>
          <w:szCs w:val="28"/>
        </w:rPr>
      </w:pPr>
      <w:r>
        <w:rPr>
          <w:color w:val="000000"/>
          <w:sz w:val="28"/>
          <w:szCs w:val="28"/>
        </w:rPr>
        <w:t xml:space="preserve">Стр. 5 - </w:t>
      </w:r>
      <w:r>
        <w:rPr>
          <w:sz w:val="28"/>
          <w:szCs w:val="28"/>
        </w:rPr>
        <w:t>Итого затрат на производство – сумма стр. 1, 2, 3 и 4</w:t>
      </w:r>
      <w:r w:rsidR="00686207">
        <w:rPr>
          <w:sz w:val="28"/>
          <w:szCs w:val="28"/>
        </w:rPr>
        <w:t xml:space="preserve"> за год 35 642 </w:t>
      </w:r>
      <w:r w:rsidR="004664CD">
        <w:rPr>
          <w:sz w:val="28"/>
          <w:szCs w:val="28"/>
        </w:rPr>
        <w:t>тыс. руб.</w:t>
      </w:r>
      <w:r w:rsidR="00686207">
        <w:rPr>
          <w:sz w:val="28"/>
          <w:szCs w:val="28"/>
        </w:rPr>
        <w:t xml:space="preserve">, за квартал 8901 </w:t>
      </w:r>
      <w:r w:rsidR="004664CD">
        <w:rPr>
          <w:sz w:val="28"/>
          <w:szCs w:val="28"/>
        </w:rPr>
        <w:t>тыс. руб.</w:t>
      </w:r>
      <w:r>
        <w:rPr>
          <w:sz w:val="28"/>
          <w:szCs w:val="28"/>
        </w:rPr>
        <w:t>;</w:t>
      </w:r>
    </w:p>
    <w:p w:rsidR="000E2676" w:rsidRDefault="000E2676" w:rsidP="002E00FC">
      <w:pPr>
        <w:widowControl w:val="0"/>
        <w:numPr>
          <w:ilvl w:val="0"/>
          <w:numId w:val="11"/>
        </w:numPr>
        <w:tabs>
          <w:tab w:val="left" w:pos="360"/>
          <w:tab w:val="left" w:pos="540"/>
          <w:tab w:val="left" w:pos="1980"/>
        </w:tabs>
        <w:suppressAutoHyphens/>
        <w:spacing w:line="360" w:lineRule="auto"/>
        <w:ind w:left="360" w:right="23"/>
        <w:jc w:val="both"/>
        <w:rPr>
          <w:sz w:val="28"/>
          <w:szCs w:val="28"/>
        </w:rPr>
      </w:pPr>
      <w:r>
        <w:rPr>
          <w:sz w:val="28"/>
          <w:szCs w:val="28"/>
        </w:rPr>
        <w:t>Стр. 7 -  Затраты на валовую продукцию - разность стр. 5 и 6</w:t>
      </w:r>
      <w:r w:rsidR="00686207">
        <w:rPr>
          <w:sz w:val="28"/>
          <w:szCs w:val="28"/>
        </w:rPr>
        <w:t xml:space="preserve"> за год и квартал 35217 </w:t>
      </w:r>
      <w:r w:rsidR="004664CD">
        <w:rPr>
          <w:sz w:val="28"/>
          <w:szCs w:val="28"/>
        </w:rPr>
        <w:t>тыс. руб.</w:t>
      </w:r>
      <w:r w:rsidR="00686207">
        <w:rPr>
          <w:sz w:val="28"/>
          <w:szCs w:val="28"/>
        </w:rPr>
        <w:t xml:space="preserve"> и 8795 </w:t>
      </w:r>
      <w:r w:rsidR="004664CD">
        <w:rPr>
          <w:sz w:val="28"/>
          <w:szCs w:val="28"/>
        </w:rPr>
        <w:t>тыс. руб.</w:t>
      </w:r>
      <w:r w:rsidR="00686207">
        <w:rPr>
          <w:sz w:val="28"/>
          <w:szCs w:val="28"/>
        </w:rPr>
        <w:t xml:space="preserve"> соответственно</w:t>
      </w:r>
      <w:r>
        <w:rPr>
          <w:sz w:val="28"/>
          <w:szCs w:val="28"/>
        </w:rPr>
        <w:t>;</w:t>
      </w:r>
    </w:p>
    <w:p w:rsidR="000E2676" w:rsidRDefault="000E2676" w:rsidP="002E00FC">
      <w:pPr>
        <w:widowControl w:val="0"/>
        <w:numPr>
          <w:ilvl w:val="0"/>
          <w:numId w:val="11"/>
        </w:numPr>
        <w:tabs>
          <w:tab w:val="left" w:pos="360"/>
          <w:tab w:val="left" w:pos="540"/>
          <w:tab w:val="left" w:pos="1980"/>
        </w:tabs>
        <w:suppressAutoHyphens/>
        <w:spacing w:line="360" w:lineRule="auto"/>
        <w:ind w:left="360" w:right="23"/>
        <w:jc w:val="both"/>
        <w:rPr>
          <w:sz w:val="28"/>
          <w:szCs w:val="28"/>
        </w:rPr>
      </w:pPr>
      <w:r>
        <w:rPr>
          <w:sz w:val="28"/>
          <w:szCs w:val="28"/>
        </w:rPr>
        <w:t>Стр. 8 - Изменение остатков незавершенного производства - расчет произведен в пункте 3, данные представлены в таблице 5 (стр. 2 столб 8)</w:t>
      </w:r>
      <w:r w:rsidR="00DC6E25">
        <w:rPr>
          <w:sz w:val="28"/>
          <w:szCs w:val="28"/>
        </w:rPr>
        <w:t xml:space="preserve"> и составило за год и квартал -338</w:t>
      </w:r>
      <w:r w:rsidR="004664CD" w:rsidRPr="004664CD">
        <w:rPr>
          <w:sz w:val="28"/>
          <w:szCs w:val="28"/>
        </w:rPr>
        <w:t xml:space="preserve"> </w:t>
      </w:r>
      <w:r w:rsidR="004664CD">
        <w:rPr>
          <w:sz w:val="28"/>
          <w:szCs w:val="28"/>
        </w:rPr>
        <w:t>тыс. руб.</w:t>
      </w:r>
      <w:r w:rsidR="00DC6E25">
        <w:rPr>
          <w:sz w:val="28"/>
          <w:szCs w:val="28"/>
        </w:rPr>
        <w:t xml:space="preserve">  и -85 </w:t>
      </w:r>
      <w:r w:rsidR="004664CD">
        <w:rPr>
          <w:sz w:val="28"/>
          <w:szCs w:val="28"/>
        </w:rPr>
        <w:t>тыс. руб.</w:t>
      </w:r>
      <w:r w:rsidR="00DC6E25">
        <w:rPr>
          <w:sz w:val="28"/>
          <w:szCs w:val="28"/>
        </w:rPr>
        <w:t xml:space="preserve"> соответственно</w:t>
      </w:r>
      <w:r>
        <w:rPr>
          <w:sz w:val="28"/>
          <w:szCs w:val="28"/>
        </w:rPr>
        <w:t>;</w:t>
      </w:r>
    </w:p>
    <w:p w:rsidR="000E2676" w:rsidRDefault="000E2676" w:rsidP="002E00FC">
      <w:pPr>
        <w:widowControl w:val="0"/>
        <w:numPr>
          <w:ilvl w:val="1"/>
          <w:numId w:val="11"/>
        </w:numPr>
        <w:tabs>
          <w:tab w:val="left" w:pos="360"/>
          <w:tab w:val="left" w:pos="540"/>
        </w:tabs>
        <w:suppressAutoHyphens/>
        <w:spacing w:line="360" w:lineRule="auto"/>
        <w:ind w:left="360" w:right="23"/>
        <w:jc w:val="both"/>
        <w:rPr>
          <w:sz w:val="28"/>
          <w:szCs w:val="28"/>
        </w:rPr>
      </w:pPr>
      <w:r>
        <w:rPr>
          <w:sz w:val="28"/>
          <w:szCs w:val="28"/>
        </w:rPr>
        <w:t>Стр. 10 - Производственная себестоимость товарной продукции - разность стр. 7, 8 и 9</w:t>
      </w:r>
      <w:r w:rsidR="00DC6E25">
        <w:rPr>
          <w:sz w:val="28"/>
          <w:szCs w:val="28"/>
        </w:rPr>
        <w:t xml:space="preserve">  за год и квартал 35 582 </w:t>
      </w:r>
      <w:r w:rsidR="004664CD">
        <w:rPr>
          <w:sz w:val="28"/>
          <w:szCs w:val="28"/>
        </w:rPr>
        <w:t>тыс. руб.</w:t>
      </w:r>
      <w:r w:rsidR="00DC6E25">
        <w:rPr>
          <w:sz w:val="28"/>
          <w:szCs w:val="28"/>
        </w:rPr>
        <w:t xml:space="preserve"> и 8 887 </w:t>
      </w:r>
      <w:r w:rsidR="004664CD">
        <w:rPr>
          <w:sz w:val="28"/>
          <w:szCs w:val="28"/>
        </w:rPr>
        <w:t>тыс. руб.</w:t>
      </w:r>
      <w:r w:rsidR="00DC6E25">
        <w:rPr>
          <w:sz w:val="28"/>
          <w:szCs w:val="28"/>
        </w:rPr>
        <w:t xml:space="preserve"> соответственно</w:t>
      </w:r>
      <w:r>
        <w:rPr>
          <w:sz w:val="28"/>
          <w:szCs w:val="28"/>
        </w:rPr>
        <w:t>;</w:t>
      </w:r>
    </w:p>
    <w:p w:rsidR="000E2676" w:rsidRDefault="000E2676" w:rsidP="002E00FC">
      <w:pPr>
        <w:widowControl w:val="0"/>
        <w:numPr>
          <w:ilvl w:val="1"/>
          <w:numId w:val="11"/>
        </w:numPr>
        <w:tabs>
          <w:tab w:val="left" w:pos="360"/>
          <w:tab w:val="left" w:pos="540"/>
        </w:tabs>
        <w:suppressAutoHyphens/>
        <w:spacing w:line="360" w:lineRule="auto"/>
        <w:ind w:left="360" w:right="23"/>
        <w:jc w:val="both"/>
        <w:rPr>
          <w:sz w:val="28"/>
          <w:szCs w:val="28"/>
        </w:rPr>
      </w:pPr>
      <w:r>
        <w:rPr>
          <w:sz w:val="28"/>
          <w:szCs w:val="28"/>
        </w:rPr>
        <w:t xml:space="preserve">Стр. 12 </w:t>
      </w:r>
      <w:r w:rsidR="00262129">
        <w:rPr>
          <w:sz w:val="28"/>
          <w:szCs w:val="28"/>
        </w:rPr>
        <w:t>–</w:t>
      </w:r>
      <w:r>
        <w:rPr>
          <w:sz w:val="28"/>
          <w:szCs w:val="28"/>
        </w:rPr>
        <w:t xml:space="preserve"> </w:t>
      </w:r>
      <w:r w:rsidR="00262129">
        <w:rPr>
          <w:sz w:val="28"/>
          <w:szCs w:val="28"/>
        </w:rPr>
        <w:t>Полная себестоимость ТП</w:t>
      </w:r>
      <w:r>
        <w:rPr>
          <w:sz w:val="28"/>
          <w:szCs w:val="28"/>
        </w:rPr>
        <w:t xml:space="preserve"> - сумма стр. 10 и 11</w:t>
      </w:r>
      <w:r w:rsidR="00262129">
        <w:rPr>
          <w:sz w:val="28"/>
          <w:szCs w:val="28"/>
        </w:rPr>
        <w:t xml:space="preserve"> за год и квартал 36797 </w:t>
      </w:r>
      <w:r w:rsidR="004664CD">
        <w:rPr>
          <w:sz w:val="28"/>
          <w:szCs w:val="28"/>
        </w:rPr>
        <w:t>тыс. руб.</w:t>
      </w:r>
      <w:r w:rsidR="00262129">
        <w:rPr>
          <w:sz w:val="28"/>
          <w:szCs w:val="28"/>
        </w:rPr>
        <w:t xml:space="preserve"> и 9195 </w:t>
      </w:r>
      <w:r w:rsidR="004664CD">
        <w:rPr>
          <w:sz w:val="28"/>
          <w:szCs w:val="28"/>
        </w:rPr>
        <w:t>тыс. руб.</w:t>
      </w:r>
      <w:r w:rsidR="00262129">
        <w:rPr>
          <w:sz w:val="28"/>
          <w:szCs w:val="28"/>
        </w:rPr>
        <w:t xml:space="preserve"> соответственно</w:t>
      </w:r>
      <w:r>
        <w:rPr>
          <w:sz w:val="28"/>
          <w:szCs w:val="28"/>
        </w:rPr>
        <w:t>;</w:t>
      </w:r>
    </w:p>
    <w:p w:rsidR="000E2676" w:rsidRDefault="000E2676" w:rsidP="002E00FC">
      <w:pPr>
        <w:widowControl w:val="0"/>
        <w:numPr>
          <w:ilvl w:val="1"/>
          <w:numId w:val="11"/>
        </w:numPr>
        <w:tabs>
          <w:tab w:val="left" w:pos="360"/>
          <w:tab w:val="left" w:pos="540"/>
        </w:tabs>
        <w:suppressAutoHyphens/>
        <w:spacing w:line="360" w:lineRule="auto"/>
        <w:ind w:left="360" w:right="23"/>
        <w:jc w:val="both"/>
        <w:rPr>
          <w:sz w:val="28"/>
          <w:szCs w:val="28"/>
        </w:rPr>
      </w:pPr>
      <w:r>
        <w:rPr>
          <w:sz w:val="28"/>
          <w:szCs w:val="28"/>
        </w:rPr>
        <w:t>Стр. 14 - Прибыль на выпуск ТП - разность стр. 13 и 12</w:t>
      </w:r>
      <w:r w:rsidR="00262129">
        <w:rPr>
          <w:sz w:val="28"/>
          <w:szCs w:val="28"/>
        </w:rPr>
        <w:t xml:space="preserve"> за год и квартал 44453 </w:t>
      </w:r>
      <w:r w:rsidR="004664CD">
        <w:rPr>
          <w:sz w:val="28"/>
          <w:szCs w:val="28"/>
        </w:rPr>
        <w:t>тыс. руб.</w:t>
      </w:r>
      <w:r w:rsidR="00262129">
        <w:rPr>
          <w:sz w:val="28"/>
          <w:szCs w:val="28"/>
        </w:rPr>
        <w:t xml:space="preserve"> и 11115 </w:t>
      </w:r>
      <w:r w:rsidR="004664CD">
        <w:rPr>
          <w:sz w:val="28"/>
          <w:szCs w:val="28"/>
        </w:rPr>
        <w:t>тыс. руб.</w:t>
      </w:r>
      <w:r w:rsidR="00262129">
        <w:rPr>
          <w:sz w:val="28"/>
          <w:szCs w:val="28"/>
        </w:rPr>
        <w:t xml:space="preserve"> соответственно</w:t>
      </w:r>
      <w:r>
        <w:rPr>
          <w:sz w:val="28"/>
          <w:szCs w:val="28"/>
        </w:rPr>
        <w:t>;</w:t>
      </w:r>
    </w:p>
    <w:p w:rsidR="000E2676" w:rsidRDefault="000D4034" w:rsidP="002E00FC">
      <w:pPr>
        <w:pStyle w:val="a5"/>
        <w:widowControl w:val="0"/>
        <w:numPr>
          <w:ilvl w:val="0"/>
          <w:numId w:val="11"/>
        </w:numPr>
        <w:tabs>
          <w:tab w:val="clear" w:pos="1622"/>
          <w:tab w:val="num" w:pos="284"/>
        </w:tabs>
        <w:spacing w:line="360" w:lineRule="auto"/>
        <w:ind w:left="284" w:hanging="284"/>
        <w:rPr>
          <w:sz w:val="28"/>
          <w:szCs w:val="28"/>
        </w:rPr>
      </w:pPr>
      <w:r>
        <w:rPr>
          <w:sz w:val="28"/>
          <w:szCs w:val="28"/>
        </w:rPr>
        <w:t xml:space="preserve"> </w:t>
      </w:r>
      <w:r w:rsidR="000E2676" w:rsidRPr="000D4034">
        <w:rPr>
          <w:sz w:val="28"/>
          <w:szCs w:val="28"/>
        </w:rPr>
        <w:t>Стр. 15 - Затраты на 1 рубль ТП  = Полная с</w:t>
      </w:r>
      <w:r w:rsidR="00262129" w:rsidRPr="000D4034">
        <w:rPr>
          <w:sz w:val="28"/>
          <w:szCs w:val="28"/>
        </w:rPr>
        <w:t>ебестоимо</w:t>
      </w:r>
      <w:r w:rsidR="000E2676" w:rsidRPr="000D4034">
        <w:rPr>
          <w:sz w:val="28"/>
          <w:szCs w:val="28"/>
        </w:rPr>
        <w:t xml:space="preserve">сть ТП/ТП в </w:t>
      </w:r>
      <w:r>
        <w:rPr>
          <w:sz w:val="28"/>
          <w:szCs w:val="28"/>
        </w:rPr>
        <w:lastRenderedPageBreak/>
        <w:t>о</w:t>
      </w:r>
      <w:r w:rsidR="000E2676" w:rsidRPr="000D4034">
        <w:rPr>
          <w:sz w:val="28"/>
          <w:szCs w:val="28"/>
        </w:rPr>
        <w:t xml:space="preserve">тпускных ценах = 36 797 / 81 250 = 0,45 </w:t>
      </w:r>
      <w:r w:rsidR="004664CD">
        <w:rPr>
          <w:sz w:val="28"/>
          <w:szCs w:val="28"/>
        </w:rPr>
        <w:t>тыс. руб.</w:t>
      </w:r>
      <w:r w:rsidRPr="000D4034">
        <w:rPr>
          <w:sz w:val="28"/>
          <w:szCs w:val="28"/>
        </w:rPr>
        <w:t xml:space="preserve"> на год</w:t>
      </w:r>
      <w:r>
        <w:rPr>
          <w:sz w:val="28"/>
          <w:szCs w:val="28"/>
        </w:rPr>
        <w:t xml:space="preserve"> и 9195/20310 = 0,45 </w:t>
      </w:r>
      <w:r w:rsidR="004664CD">
        <w:rPr>
          <w:sz w:val="28"/>
          <w:szCs w:val="28"/>
        </w:rPr>
        <w:t xml:space="preserve">тыс. руб. </w:t>
      </w:r>
      <w:r>
        <w:rPr>
          <w:sz w:val="28"/>
          <w:szCs w:val="28"/>
        </w:rPr>
        <w:t xml:space="preserve"> на квартал.</w:t>
      </w:r>
    </w:p>
    <w:p w:rsidR="000D4034" w:rsidRDefault="000D4034" w:rsidP="000D4034">
      <w:pPr>
        <w:widowControl w:val="0"/>
        <w:tabs>
          <w:tab w:val="num" w:pos="284"/>
        </w:tabs>
        <w:spacing w:line="360" w:lineRule="auto"/>
        <w:ind w:left="1262"/>
        <w:rPr>
          <w:sz w:val="28"/>
          <w:szCs w:val="28"/>
        </w:rPr>
      </w:pPr>
    </w:p>
    <w:p w:rsidR="007D3D04" w:rsidRPr="000E758E" w:rsidRDefault="007D3D04" w:rsidP="007D3D04">
      <w:pPr>
        <w:widowControl w:val="0"/>
        <w:tabs>
          <w:tab w:val="left" w:pos="540"/>
        </w:tabs>
        <w:spacing w:before="280" w:line="360" w:lineRule="auto"/>
        <w:ind w:right="23"/>
        <w:jc w:val="both"/>
        <w:rPr>
          <w:color w:val="000000"/>
          <w:sz w:val="28"/>
          <w:szCs w:val="28"/>
        </w:rPr>
      </w:pPr>
      <w:r w:rsidRPr="000E758E">
        <w:rPr>
          <w:sz w:val="28"/>
          <w:szCs w:val="28"/>
        </w:rPr>
        <w:t xml:space="preserve">3. </w:t>
      </w:r>
      <w:r w:rsidRPr="000E758E">
        <w:rPr>
          <w:color w:val="000000"/>
          <w:sz w:val="28"/>
          <w:szCs w:val="28"/>
        </w:rPr>
        <w:t>Рассчитать потребность предприятия в собственных оборотных средствах на конец планируемого года, их прирост (табл. 5), исходя из данных, приведенных в таблице 4.</w:t>
      </w:r>
    </w:p>
    <w:p w:rsidR="007D3D04" w:rsidRPr="000E758E" w:rsidRDefault="007D3D04" w:rsidP="007D3D04">
      <w:pPr>
        <w:widowControl w:val="0"/>
        <w:jc w:val="right"/>
        <w:rPr>
          <w:bCs/>
          <w:sz w:val="28"/>
          <w:szCs w:val="28"/>
        </w:rPr>
      </w:pPr>
      <w:r w:rsidRPr="000E758E">
        <w:rPr>
          <w:bCs/>
          <w:sz w:val="28"/>
          <w:szCs w:val="28"/>
        </w:rPr>
        <w:t>Таблица 4</w:t>
      </w:r>
    </w:p>
    <w:p w:rsidR="007D3D04" w:rsidRPr="000E758E" w:rsidRDefault="007D3D04" w:rsidP="007D3D04">
      <w:pPr>
        <w:widowControl w:val="0"/>
        <w:spacing w:line="360" w:lineRule="auto"/>
        <w:jc w:val="center"/>
        <w:rPr>
          <w:bCs/>
          <w:sz w:val="28"/>
          <w:szCs w:val="28"/>
        </w:rPr>
      </w:pPr>
      <w:r w:rsidRPr="000E758E">
        <w:rPr>
          <w:bCs/>
          <w:sz w:val="28"/>
          <w:szCs w:val="28"/>
        </w:rPr>
        <w:t>Данные к расчету потребности в оборотных средствах</w:t>
      </w:r>
    </w:p>
    <w:tbl>
      <w:tblPr>
        <w:tblW w:w="0" w:type="auto"/>
        <w:jc w:val="center"/>
        <w:tblLayout w:type="fixed"/>
        <w:tblLook w:val="0000"/>
      </w:tblPr>
      <w:tblGrid>
        <w:gridCol w:w="634"/>
        <w:gridCol w:w="4326"/>
        <w:gridCol w:w="2052"/>
      </w:tblGrid>
      <w:tr w:rsidR="007D3D04" w:rsidTr="00257EA7">
        <w:trPr>
          <w:trHeight w:val="675"/>
          <w:jc w:val="center"/>
        </w:trPr>
        <w:tc>
          <w:tcPr>
            <w:tcW w:w="634" w:type="dxa"/>
            <w:tcBorders>
              <w:top w:val="single" w:sz="4" w:space="0" w:color="000000"/>
              <w:left w:val="single" w:sz="4" w:space="0" w:color="000000"/>
            </w:tcBorders>
            <w:vAlign w:val="center"/>
          </w:tcPr>
          <w:p w:rsidR="007D3D04" w:rsidRDefault="007D3D04" w:rsidP="00257EA7">
            <w:pPr>
              <w:widowControl w:val="0"/>
              <w:snapToGrid w:val="0"/>
              <w:jc w:val="center"/>
              <w:rPr>
                <w:b/>
                <w:bCs/>
              </w:rPr>
            </w:pPr>
            <w:r>
              <w:rPr>
                <w:b/>
                <w:bCs/>
              </w:rPr>
              <w:t>№</w:t>
            </w:r>
          </w:p>
          <w:p w:rsidR="007D3D04" w:rsidRDefault="007D3D04" w:rsidP="00257EA7">
            <w:pPr>
              <w:widowControl w:val="0"/>
              <w:jc w:val="center"/>
              <w:rPr>
                <w:b/>
                <w:bCs/>
              </w:rPr>
            </w:pPr>
            <w:r>
              <w:rPr>
                <w:b/>
                <w:bCs/>
              </w:rPr>
              <w:t>стр.</w:t>
            </w:r>
          </w:p>
        </w:tc>
        <w:tc>
          <w:tcPr>
            <w:tcW w:w="4326" w:type="dxa"/>
            <w:tcBorders>
              <w:top w:val="single" w:sz="4" w:space="0" w:color="000000"/>
              <w:left w:val="single" w:sz="4" w:space="0" w:color="000000"/>
            </w:tcBorders>
            <w:vAlign w:val="center"/>
          </w:tcPr>
          <w:p w:rsidR="007D3D04" w:rsidRDefault="007D3D04" w:rsidP="00257EA7">
            <w:pPr>
              <w:widowControl w:val="0"/>
              <w:snapToGrid w:val="0"/>
              <w:jc w:val="center"/>
              <w:rPr>
                <w:b/>
                <w:bCs/>
              </w:rPr>
            </w:pPr>
            <w:r>
              <w:rPr>
                <w:b/>
                <w:bCs/>
              </w:rPr>
              <w:t>Показатели</w:t>
            </w:r>
          </w:p>
        </w:tc>
        <w:tc>
          <w:tcPr>
            <w:tcW w:w="2052" w:type="dxa"/>
            <w:tcBorders>
              <w:top w:val="single" w:sz="4" w:space="0" w:color="000000"/>
              <w:left w:val="single" w:sz="4" w:space="0" w:color="000000"/>
              <w:bottom w:val="single" w:sz="4" w:space="0" w:color="000000"/>
              <w:right w:val="single" w:sz="4" w:space="0" w:color="000000"/>
            </w:tcBorders>
            <w:vAlign w:val="center"/>
          </w:tcPr>
          <w:p w:rsidR="007D3D04" w:rsidRDefault="007D3D04" w:rsidP="00257EA7">
            <w:pPr>
              <w:widowControl w:val="0"/>
              <w:snapToGrid w:val="0"/>
              <w:jc w:val="center"/>
              <w:rPr>
                <w:b/>
                <w:bCs/>
              </w:rPr>
            </w:pPr>
            <w:r>
              <w:rPr>
                <w:b/>
                <w:bCs/>
              </w:rPr>
              <w:t>Сумма, тыс. руб.</w:t>
            </w:r>
          </w:p>
        </w:tc>
      </w:tr>
      <w:tr w:rsidR="007D3D04" w:rsidTr="00257EA7">
        <w:trPr>
          <w:trHeight w:val="281"/>
          <w:jc w:val="center"/>
        </w:trPr>
        <w:tc>
          <w:tcPr>
            <w:tcW w:w="634" w:type="dxa"/>
            <w:tcBorders>
              <w:top w:val="single" w:sz="4" w:space="0" w:color="000000"/>
              <w:left w:val="single" w:sz="4" w:space="0" w:color="000000"/>
              <w:bottom w:val="single" w:sz="4" w:space="0" w:color="000000"/>
            </w:tcBorders>
            <w:vAlign w:val="bottom"/>
          </w:tcPr>
          <w:p w:rsidR="007D3D04" w:rsidRDefault="007D3D04" w:rsidP="00257EA7">
            <w:pPr>
              <w:widowControl w:val="0"/>
              <w:snapToGrid w:val="0"/>
              <w:jc w:val="center"/>
            </w:pPr>
            <w:r>
              <w:t>1</w:t>
            </w:r>
          </w:p>
        </w:tc>
        <w:tc>
          <w:tcPr>
            <w:tcW w:w="4326" w:type="dxa"/>
            <w:tcBorders>
              <w:top w:val="single" w:sz="4" w:space="0" w:color="000000"/>
              <w:left w:val="single" w:sz="4" w:space="0" w:color="000000"/>
              <w:bottom w:val="single" w:sz="4" w:space="0" w:color="000000"/>
            </w:tcBorders>
            <w:vAlign w:val="bottom"/>
          </w:tcPr>
          <w:p w:rsidR="007D3D04" w:rsidRDefault="007D3D04" w:rsidP="00257EA7">
            <w:pPr>
              <w:widowControl w:val="0"/>
              <w:snapToGrid w:val="0"/>
            </w:pPr>
            <w:r>
              <w:t xml:space="preserve">Изменение расходов будущих периодов </w:t>
            </w:r>
          </w:p>
        </w:tc>
        <w:tc>
          <w:tcPr>
            <w:tcW w:w="2052" w:type="dxa"/>
            <w:tcBorders>
              <w:left w:val="single" w:sz="4" w:space="0" w:color="000000"/>
              <w:bottom w:val="single" w:sz="4" w:space="0" w:color="000000"/>
              <w:right w:val="single" w:sz="4" w:space="0" w:color="000000"/>
            </w:tcBorders>
            <w:vAlign w:val="center"/>
          </w:tcPr>
          <w:p w:rsidR="007D3D04" w:rsidRDefault="007D3D04" w:rsidP="00257EA7">
            <w:pPr>
              <w:widowControl w:val="0"/>
              <w:snapToGrid w:val="0"/>
              <w:jc w:val="center"/>
            </w:pPr>
            <w:r>
              <w:t>-27</w:t>
            </w:r>
          </w:p>
        </w:tc>
      </w:tr>
      <w:tr w:rsidR="007D3D04" w:rsidTr="00257EA7">
        <w:trPr>
          <w:trHeight w:val="167"/>
          <w:jc w:val="center"/>
        </w:trPr>
        <w:tc>
          <w:tcPr>
            <w:tcW w:w="634" w:type="dxa"/>
            <w:tcBorders>
              <w:left w:val="single" w:sz="4" w:space="0" w:color="000000"/>
              <w:bottom w:val="single" w:sz="4" w:space="0" w:color="000000"/>
            </w:tcBorders>
            <w:vAlign w:val="bottom"/>
          </w:tcPr>
          <w:p w:rsidR="007D3D04" w:rsidRDefault="007D3D04" w:rsidP="00257EA7">
            <w:pPr>
              <w:widowControl w:val="0"/>
              <w:snapToGrid w:val="0"/>
              <w:jc w:val="center"/>
            </w:pPr>
            <w:r>
              <w:t>2</w:t>
            </w:r>
          </w:p>
        </w:tc>
        <w:tc>
          <w:tcPr>
            <w:tcW w:w="4326" w:type="dxa"/>
            <w:tcBorders>
              <w:left w:val="single" w:sz="4" w:space="0" w:color="000000"/>
              <w:bottom w:val="single" w:sz="4" w:space="0" w:color="000000"/>
            </w:tcBorders>
            <w:vAlign w:val="bottom"/>
          </w:tcPr>
          <w:p w:rsidR="007D3D04" w:rsidRDefault="007D3D04" w:rsidP="00257EA7">
            <w:pPr>
              <w:widowControl w:val="0"/>
              <w:snapToGrid w:val="0"/>
            </w:pPr>
            <w:r>
              <w:t>Прирост устойчивых пассивов</w:t>
            </w:r>
          </w:p>
        </w:tc>
        <w:tc>
          <w:tcPr>
            <w:tcW w:w="2052" w:type="dxa"/>
            <w:tcBorders>
              <w:left w:val="single" w:sz="4" w:space="0" w:color="000000"/>
              <w:bottom w:val="single" w:sz="4" w:space="0" w:color="000000"/>
              <w:right w:val="single" w:sz="4" w:space="0" w:color="000000"/>
            </w:tcBorders>
            <w:vAlign w:val="center"/>
          </w:tcPr>
          <w:p w:rsidR="007D3D04" w:rsidRDefault="007D3D04" w:rsidP="00257EA7">
            <w:pPr>
              <w:widowControl w:val="0"/>
              <w:snapToGrid w:val="0"/>
              <w:jc w:val="center"/>
            </w:pPr>
            <w:r>
              <w:t>280</w:t>
            </w:r>
          </w:p>
        </w:tc>
      </w:tr>
      <w:tr w:rsidR="007D3D04" w:rsidTr="00257EA7">
        <w:trPr>
          <w:trHeight w:val="247"/>
          <w:jc w:val="center"/>
        </w:trPr>
        <w:tc>
          <w:tcPr>
            <w:tcW w:w="634" w:type="dxa"/>
            <w:tcBorders>
              <w:left w:val="single" w:sz="4" w:space="0" w:color="000000"/>
              <w:bottom w:val="single" w:sz="4" w:space="0" w:color="000000"/>
            </w:tcBorders>
            <w:vAlign w:val="bottom"/>
          </w:tcPr>
          <w:p w:rsidR="007D3D04" w:rsidRDefault="007D3D04" w:rsidP="00257EA7">
            <w:pPr>
              <w:widowControl w:val="0"/>
              <w:snapToGrid w:val="0"/>
              <w:jc w:val="center"/>
            </w:pPr>
            <w:r>
              <w:t>3</w:t>
            </w:r>
          </w:p>
        </w:tc>
        <w:tc>
          <w:tcPr>
            <w:tcW w:w="4326" w:type="dxa"/>
            <w:tcBorders>
              <w:left w:val="single" w:sz="4" w:space="0" w:color="000000"/>
              <w:bottom w:val="single" w:sz="4" w:space="0" w:color="000000"/>
            </w:tcBorders>
            <w:vAlign w:val="bottom"/>
          </w:tcPr>
          <w:p w:rsidR="007D3D04" w:rsidRDefault="007D3D04" w:rsidP="00257EA7">
            <w:pPr>
              <w:widowControl w:val="0"/>
              <w:snapToGrid w:val="0"/>
            </w:pPr>
            <w:r>
              <w:t>Норматив на начало года:</w:t>
            </w:r>
          </w:p>
        </w:tc>
        <w:tc>
          <w:tcPr>
            <w:tcW w:w="2052" w:type="dxa"/>
            <w:tcBorders>
              <w:left w:val="single" w:sz="4" w:space="0" w:color="000000"/>
              <w:bottom w:val="single" w:sz="4" w:space="0" w:color="000000"/>
              <w:right w:val="single" w:sz="4" w:space="0" w:color="000000"/>
            </w:tcBorders>
            <w:vAlign w:val="center"/>
          </w:tcPr>
          <w:p w:rsidR="007D3D04" w:rsidRDefault="007D3D04" w:rsidP="00257EA7">
            <w:pPr>
              <w:widowControl w:val="0"/>
              <w:snapToGrid w:val="0"/>
              <w:jc w:val="center"/>
            </w:pPr>
          </w:p>
        </w:tc>
      </w:tr>
      <w:tr w:rsidR="007D3D04" w:rsidTr="00257EA7">
        <w:trPr>
          <w:trHeight w:val="147"/>
          <w:jc w:val="center"/>
        </w:trPr>
        <w:tc>
          <w:tcPr>
            <w:tcW w:w="634" w:type="dxa"/>
            <w:tcBorders>
              <w:left w:val="single" w:sz="4" w:space="0" w:color="000000"/>
              <w:bottom w:val="single" w:sz="4" w:space="0" w:color="000000"/>
            </w:tcBorders>
            <w:vAlign w:val="bottom"/>
          </w:tcPr>
          <w:p w:rsidR="007D3D04" w:rsidRDefault="007D3D04" w:rsidP="00257EA7">
            <w:pPr>
              <w:widowControl w:val="0"/>
              <w:snapToGrid w:val="0"/>
              <w:jc w:val="center"/>
            </w:pPr>
            <w:r>
              <w:t>3.1</w:t>
            </w:r>
          </w:p>
        </w:tc>
        <w:tc>
          <w:tcPr>
            <w:tcW w:w="4326" w:type="dxa"/>
            <w:tcBorders>
              <w:left w:val="single" w:sz="4" w:space="0" w:color="000000"/>
              <w:bottom w:val="single" w:sz="4" w:space="0" w:color="000000"/>
            </w:tcBorders>
            <w:vAlign w:val="bottom"/>
          </w:tcPr>
          <w:p w:rsidR="007D3D04" w:rsidRDefault="007D3D04" w:rsidP="00257EA7">
            <w:pPr>
              <w:widowControl w:val="0"/>
              <w:snapToGrid w:val="0"/>
            </w:pPr>
            <w:r>
              <w:t>производственные запасы.</w:t>
            </w:r>
          </w:p>
        </w:tc>
        <w:tc>
          <w:tcPr>
            <w:tcW w:w="2052" w:type="dxa"/>
            <w:tcBorders>
              <w:left w:val="single" w:sz="4" w:space="0" w:color="000000"/>
              <w:bottom w:val="single" w:sz="4" w:space="0" w:color="000000"/>
              <w:right w:val="single" w:sz="4" w:space="0" w:color="000000"/>
            </w:tcBorders>
            <w:vAlign w:val="center"/>
          </w:tcPr>
          <w:p w:rsidR="007D3D04" w:rsidRDefault="007D3D04" w:rsidP="00257EA7">
            <w:pPr>
              <w:widowControl w:val="0"/>
              <w:snapToGrid w:val="0"/>
              <w:jc w:val="center"/>
            </w:pPr>
            <w:r>
              <w:t>1416</w:t>
            </w:r>
          </w:p>
        </w:tc>
      </w:tr>
      <w:tr w:rsidR="007D3D04" w:rsidTr="00257EA7">
        <w:trPr>
          <w:trHeight w:val="199"/>
          <w:jc w:val="center"/>
        </w:trPr>
        <w:tc>
          <w:tcPr>
            <w:tcW w:w="634" w:type="dxa"/>
            <w:tcBorders>
              <w:left w:val="single" w:sz="4" w:space="0" w:color="000000"/>
              <w:bottom w:val="single" w:sz="4" w:space="0" w:color="000000"/>
            </w:tcBorders>
            <w:vAlign w:val="bottom"/>
          </w:tcPr>
          <w:p w:rsidR="007D3D04" w:rsidRDefault="007D3D04" w:rsidP="00257EA7">
            <w:pPr>
              <w:widowControl w:val="0"/>
              <w:snapToGrid w:val="0"/>
              <w:jc w:val="center"/>
            </w:pPr>
            <w:r>
              <w:t>3.2</w:t>
            </w:r>
          </w:p>
        </w:tc>
        <w:tc>
          <w:tcPr>
            <w:tcW w:w="4326" w:type="dxa"/>
            <w:tcBorders>
              <w:left w:val="single" w:sz="4" w:space="0" w:color="000000"/>
              <w:bottom w:val="single" w:sz="4" w:space="0" w:color="000000"/>
            </w:tcBorders>
            <w:vAlign w:val="bottom"/>
          </w:tcPr>
          <w:p w:rsidR="007D3D04" w:rsidRDefault="007D3D04" w:rsidP="00257EA7">
            <w:pPr>
              <w:widowControl w:val="0"/>
              <w:snapToGrid w:val="0"/>
            </w:pPr>
            <w:r>
              <w:t>незавершенное производство</w:t>
            </w:r>
          </w:p>
        </w:tc>
        <w:tc>
          <w:tcPr>
            <w:tcW w:w="2052" w:type="dxa"/>
            <w:tcBorders>
              <w:left w:val="single" w:sz="4" w:space="0" w:color="000000"/>
              <w:bottom w:val="single" w:sz="4" w:space="0" w:color="000000"/>
              <w:right w:val="single" w:sz="4" w:space="0" w:color="000000"/>
            </w:tcBorders>
            <w:vAlign w:val="center"/>
          </w:tcPr>
          <w:p w:rsidR="007D3D04" w:rsidRDefault="007D3D04" w:rsidP="00257EA7">
            <w:pPr>
              <w:widowControl w:val="0"/>
              <w:snapToGrid w:val="0"/>
              <w:jc w:val="center"/>
            </w:pPr>
            <w:r>
              <w:t>1122</w:t>
            </w:r>
          </w:p>
        </w:tc>
      </w:tr>
      <w:tr w:rsidR="007D3D04" w:rsidTr="00257EA7">
        <w:trPr>
          <w:trHeight w:val="99"/>
          <w:jc w:val="center"/>
        </w:trPr>
        <w:tc>
          <w:tcPr>
            <w:tcW w:w="634" w:type="dxa"/>
            <w:tcBorders>
              <w:left w:val="single" w:sz="4" w:space="0" w:color="000000"/>
              <w:bottom w:val="single" w:sz="4" w:space="0" w:color="000000"/>
            </w:tcBorders>
            <w:vAlign w:val="bottom"/>
          </w:tcPr>
          <w:p w:rsidR="007D3D04" w:rsidRDefault="007D3D04" w:rsidP="00257EA7">
            <w:pPr>
              <w:widowControl w:val="0"/>
              <w:snapToGrid w:val="0"/>
              <w:jc w:val="center"/>
            </w:pPr>
            <w:r>
              <w:t>3.3</w:t>
            </w:r>
          </w:p>
        </w:tc>
        <w:tc>
          <w:tcPr>
            <w:tcW w:w="4326" w:type="dxa"/>
            <w:tcBorders>
              <w:left w:val="single" w:sz="4" w:space="0" w:color="000000"/>
              <w:bottom w:val="single" w:sz="4" w:space="0" w:color="000000"/>
            </w:tcBorders>
            <w:vAlign w:val="bottom"/>
          </w:tcPr>
          <w:p w:rsidR="007D3D04" w:rsidRDefault="007D3D04" w:rsidP="00257EA7">
            <w:pPr>
              <w:widowControl w:val="0"/>
              <w:snapToGrid w:val="0"/>
            </w:pPr>
            <w:r>
              <w:t>расходы будущих периодов</w:t>
            </w:r>
          </w:p>
        </w:tc>
        <w:tc>
          <w:tcPr>
            <w:tcW w:w="2052" w:type="dxa"/>
            <w:tcBorders>
              <w:left w:val="single" w:sz="4" w:space="0" w:color="000000"/>
              <w:bottom w:val="single" w:sz="4" w:space="0" w:color="000000"/>
              <w:right w:val="single" w:sz="4" w:space="0" w:color="000000"/>
            </w:tcBorders>
            <w:vAlign w:val="center"/>
          </w:tcPr>
          <w:p w:rsidR="007D3D04" w:rsidRDefault="007D3D04" w:rsidP="00257EA7">
            <w:pPr>
              <w:widowControl w:val="0"/>
              <w:snapToGrid w:val="0"/>
              <w:jc w:val="center"/>
            </w:pPr>
            <w:r>
              <w:t>70</w:t>
            </w:r>
          </w:p>
        </w:tc>
      </w:tr>
      <w:tr w:rsidR="007D3D04" w:rsidTr="00257EA7">
        <w:trPr>
          <w:trHeight w:val="179"/>
          <w:jc w:val="center"/>
        </w:trPr>
        <w:tc>
          <w:tcPr>
            <w:tcW w:w="634" w:type="dxa"/>
            <w:tcBorders>
              <w:left w:val="single" w:sz="4" w:space="0" w:color="000000"/>
              <w:bottom w:val="single" w:sz="4" w:space="0" w:color="000000"/>
            </w:tcBorders>
            <w:vAlign w:val="bottom"/>
          </w:tcPr>
          <w:p w:rsidR="007D3D04" w:rsidRDefault="007D3D04" w:rsidP="00257EA7">
            <w:pPr>
              <w:widowControl w:val="0"/>
              <w:snapToGrid w:val="0"/>
              <w:jc w:val="center"/>
            </w:pPr>
            <w:r>
              <w:t>3.4</w:t>
            </w:r>
          </w:p>
        </w:tc>
        <w:tc>
          <w:tcPr>
            <w:tcW w:w="4326" w:type="dxa"/>
            <w:tcBorders>
              <w:left w:val="single" w:sz="4" w:space="0" w:color="000000"/>
              <w:bottom w:val="single" w:sz="4" w:space="0" w:color="000000"/>
            </w:tcBorders>
            <w:vAlign w:val="bottom"/>
          </w:tcPr>
          <w:p w:rsidR="007D3D04" w:rsidRDefault="007D3D04" w:rsidP="00257EA7">
            <w:pPr>
              <w:widowControl w:val="0"/>
              <w:snapToGrid w:val="0"/>
            </w:pPr>
            <w:r>
              <w:t>готовая продукция</w:t>
            </w:r>
          </w:p>
        </w:tc>
        <w:tc>
          <w:tcPr>
            <w:tcW w:w="2052" w:type="dxa"/>
            <w:tcBorders>
              <w:left w:val="single" w:sz="4" w:space="0" w:color="000000"/>
              <w:bottom w:val="single" w:sz="4" w:space="0" w:color="000000"/>
              <w:right w:val="single" w:sz="4" w:space="0" w:color="000000"/>
            </w:tcBorders>
            <w:vAlign w:val="center"/>
          </w:tcPr>
          <w:p w:rsidR="007D3D04" w:rsidRDefault="007D3D04" w:rsidP="00257EA7">
            <w:pPr>
              <w:widowControl w:val="0"/>
              <w:snapToGrid w:val="0"/>
              <w:jc w:val="center"/>
            </w:pPr>
            <w:r>
              <w:t>1567</w:t>
            </w:r>
          </w:p>
        </w:tc>
      </w:tr>
      <w:tr w:rsidR="007D3D04" w:rsidTr="00257EA7">
        <w:trPr>
          <w:trHeight w:val="245"/>
          <w:jc w:val="center"/>
        </w:trPr>
        <w:tc>
          <w:tcPr>
            <w:tcW w:w="634" w:type="dxa"/>
            <w:tcBorders>
              <w:left w:val="single" w:sz="4" w:space="0" w:color="000000"/>
              <w:bottom w:val="single" w:sz="4" w:space="0" w:color="000000"/>
            </w:tcBorders>
            <w:vAlign w:val="bottom"/>
          </w:tcPr>
          <w:p w:rsidR="007D3D04" w:rsidRDefault="007D3D04" w:rsidP="00257EA7">
            <w:pPr>
              <w:widowControl w:val="0"/>
              <w:snapToGrid w:val="0"/>
              <w:jc w:val="center"/>
            </w:pPr>
            <w:r>
              <w:t>4</w:t>
            </w:r>
          </w:p>
        </w:tc>
        <w:tc>
          <w:tcPr>
            <w:tcW w:w="4326" w:type="dxa"/>
            <w:tcBorders>
              <w:left w:val="single" w:sz="4" w:space="0" w:color="000000"/>
              <w:bottom w:val="single" w:sz="4" w:space="0" w:color="000000"/>
            </w:tcBorders>
            <w:vAlign w:val="bottom"/>
          </w:tcPr>
          <w:p w:rsidR="007D3D04" w:rsidRDefault="007D3D04" w:rsidP="00257EA7">
            <w:pPr>
              <w:widowControl w:val="0"/>
              <w:snapToGrid w:val="0"/>
            </w:pPr>
            <w:r>
              <w:t>Нормы запаса в днях:</w:t>
            </w:r>
          </w:p>
        </w:tc>
        <w:tc>
          <w:tcPr>
            <w:tcW w:w="2052" w:type="dxa"/>
            <w:tcBorders>
              <w:left w:val="single" w:sz="4" w:space="0" w:color="000000"/>
              <w:bottom w:val="single" w:sz="4" w:space="0" w:color="000000"/>
              <w:right w:val="single" w:sz="4" w:space="0" w:color="000000"/>
            </w:tcBorders>
            <w:vAlign w:val="center"/>
          </w:tcPr>
          <w:p w:rsidR="007D3D04" w:rsidRDefault="007D3D04" w:rsidP="00257EA7">
            <w:pPr>
              <w:widowControl w:val="0"/>
              <w:snapToGrid w:val="0"/>
              <w:jc w:val="center"/>
            </w:pPr>
          </w:p>
        </w:tc>
      </w:tr>
      <w:tr w:rsidR="007D3D04" w:rsidTr="00257EA7">
        <w:trPr>
          <w:trHeight w:val="145"/>
          <w:jc w:val="center"/>
        </w:trPr>
        <w:tc>
          <w:tcPr>
            <w:tcW w:w="634" w:type="dxa"/>
            <w:tcBorders>
              <w:left w:val="single" w:sz="4" w:space="0" w:color="000000"/>
              <w:bottom w:val="single" w:sz="4" w:space="0" w:color="000000"/>
            </w:tcBorders>
            <w:vAlign w:val="bottom"/>
          </w:tcPr>
          <w:p w:rsidR="007D3D04" w:rsidRDefault="007D3D04" w:rsidP="00257EA7">
            <w:pPr>
              <w:widowControl w:val="0"/>
              <w:snapToGrid w:val="0"/>
              <w:jc w:val="center"/>
            </w:pPr>
            <w:r>
              <w:t>4.1</w:t>
            </w:r>
          </w:p>
        </w:tc>
        <w:tc>
          <w:tcPr>
            <w:tcW w:w="4326" w:type="dxa"/>
            <w:tcBorders>
              <w:left w:val="single" w:sz="4" w:space="0" w:color="000000"/>
              <w:bottom w:val="single" w:sz="4" w:space="0" w:color="000000"/>
            </w:tcBorders>
            <w:vAlign w:val="bottom"/>
          </w:tcPr>
          <w:p w:rsidR="007D3D04" w:rsidRDefault="007D3D04" w:rsidP="00257EA7">
            <w:pPr>
              <w:widowControl w:val="0"/>
              <w:snapToGrid w:val="0"/>
            </w:pPr>
            <w:r>
              <w:t>производственные запасы</w:t>
            </w:r>
          </w:p>
        </w:tc>
        <w:tc>
          <w:tcPr>
            <w:tcW w:w="2052" w:type="dxa"/>
            <w:tcBorders>
              <w:left w:val="single" w:sz="4" w:space="0" w:color="000000"/>
              <w:bottom w:val="single" w:sz="4" w:space="0" w:color="000000"/>
              <w:right w:val="single" w:sz="4" w:space="0" w:color="000000"/>
            </w:tcBorders>
            <w:vAlign w:val="center"/>
          </w:tcPr>
          <w:p w:rsidR="007D3D04" w:rsidRDefault="007D3D04" w:rsidP="00257EA7">
            <w:pPr>
              <w:widowControl w:val="0"/>
              <w:snapToGrid w:val="0"/>
              <w:jc w:val="center"/>
            </w:pPr>
            <w:r>
              <w:t>30</w:t>
            </w:r>
          </w:p>
        </w:tc>
      </w:tr>
      <w:tr w:rsidR="007D3D04" w:rsidTr="00257EA7">
        <w:trPr>
          <w:trHeight w:val="225"/>
          <w:jc w:val="center"/>
        </w:trPr>
        <w:tc>
          <w:tcPr>
            <w:tcW w:w="634" w:type="dxa"/>
            <w:tcBorders>
              <w:left w:val="single" w:sz="4" w:space="0" w:color="000000"/>
              <w:bottom w:val="single" w:sz="4" w:space="0" w:color="000000"/>
            </w:tcBorders>
            <w:vAlign w:val="bottom"/>
          </w:tcPr>
          <w:p w:rsidR="007D3D04" w:rsidRDefault="007D3D04" w:rsidP="00257EA7">
            <w:pPr>
              <w:widowControl w:val="0"/>
              <w:snapToGrid w:val="0"/>
              <w:jc w:val="center"/>
            </w:pPr>
            <w:r>
              <w:t>4.2</w:t>
            </w:r>
          </w:p>
        </w:tc>
        <w:tc>
          <w:tcPr>
            <w:tcW w:w="4326" w:type="dxa"/>
            <w:tcBorders>
              <w:left w:val="single" w:sz="4" w:space="0" w:color="000000"/>
              <w:bottom w:val="single" w:sz="4" w:space="0" w:color="000000"/>
            </w:tcBorders>
            <w:vAlign w:val="bottom"/>
          </w:tcPr>
          <w:p w:rsidR="007D3D04" w:rsidRDefault="007D3D04" w:rsidP="00257EA7">
            <w:pPr>
              <w:widowControl w:val="0"/>
              <w:snapToGrid w:val="0"/>
            </w:pPr>
            <w:r>
              <w:t>незавершенное производство</w:t>
            </w:r>
          </w:p>
        </w:tc>
        <w:tc>
          <w:tcPr>
            <w:tcW w:w="2052" w:type="dxa"/>
            <w:tcBorders>
              <w:left w:val="single" w:sz="4" w:space="0" w:color="000000"/>
              <w:bottom w:val="single" w:sz="4" w:space="0" w:color="000000"/>
              <w:right w:val="single" w:sz="4" w:space="0" w:color="000000"/>
            </w:tcBorders>
            <w:vAlign w:val="center"/>
          </w:tcPr>
          <w:p w:rsidR="007D3D04" w:rsidRDefault="007D3D04" w:rsidP="00257EA7">
            <w:pPr>
              <w:widowControl w:val="0"/>
              <w:snapToGrid w:val="0"/>
              <w:jc w:val="center"/>
            </w:pPr>
            <w:r>
              <w:t>8</w:t>
            </w:r>
          </w:p>
        </w:tc>
      </w:tr>
      <w:tr w:rsidR="007D3D04" w:rsidTr="00257EA7">
        <w:trPr>
          <w:trHeight w:val="111"/>
          <w:jc w:val="center"/>
        </w:trPr>
        <w:tc>
          <w:tcPr>
            <w:tcW w:w="634" w:type="dxa"/>
            <w:tcBorders>
              <w:left w:val="single" w:sz="4" w:space="0" w:color="000000"/>
              <w:bottom w:val="single" w:sz="4" w:space="0" w:color="000000"/>
            </w:tcBorders>
            <w:vAlign w:val="bottom"/>
          </w:tcPr>
          <w:p w:rsidR="007D3D04" w:rsidRDefault="007D3D04" w:rsidP="00257EA7">
            <w:pPr>
              <w:widowControl w:val="0"/>
              <w:snapToGrid w:val="0"/>
              <w:jc w:val="center"/>
            </w:pPr>
            <w:r>
              <w:t>4.3</w:t>
            </w:r>
          </w:p>
        </w:tc>
        <w:tc>
          <w:tcPr>
            <w:tcW w:w="4326" w:type="dxa"/>
            <w:tcBorders>
              <w:left w:val="single" w:sz="4" w:space="0" w:color="000000"/>
              <w:bottom w:val="single" w:sz="4" w:space="0" w:color="000000"/>
            </w:tcBorders>
            <w:vAlign w:val="bottom"/>
          </w:tcPr>
          <w:p w:rsidR="007D3D04" w:rsidRDefault="007D3D04" w:rsidP="00257EA7">
            <w:pPr>
              <w:widowControl w:val="0"/>
              <w:snapToGrid w:val="0"/>
            </w:pPr>
            <w:r>
              <w:t>готовые изделия</w:t>
            </w:r>
          </w:p>
        </w:tc>
        <w:tc>
          <w:tcPr>
            <w:tcW w:w="2052" w:type="dxa"/>
            <w:tcBorders>
              <w:left w:val="single" w:sz="4" w:space="0" w:color="000000"/>
              <w:bottom w:val="single" w:sz="4" w:space="0" w:color="000000"/>
              <w:right w:val="single" w:sz="4" w:space="0" w:color="000000"/>
            </w:tcBorders>
            <w:vAlign w:val="center"/>
          </w:tcPr>
          <w:p w:rsidR="007D3D04" w:rsidRDefault="007D3D04" w:rsidP="00257EA7">
            <w:pPr>
              <w:widowControl w:val="0"/>
              <w:snapToGrid w:val="0"/>
              <w:jc w:val="center"/>
            </w:pPr>
            <w:r>
              <w:t>9</w:t>
            </w:r>
          </w:p>
        </w:tc>
      </w:tr>
    </w:tbl>
    <w:p w:rsidR="007D3D04" w:rsidRDefault="007D3D04" w:rsidP="007D3D04">
      <w:pPr>
        <w:widowControl w:val="0"/>
      </w:pPr>
    </w:p>
    <w:p w:rsidR="007D3D04" w:rsidRPr="000E758E" w:rsidRDefault="007D3D04" w:rsidP="007D3D04">
      <w:pPr>
        <w:widowControl w:val="0"/>
        <w:jc w:val="right"/>
        <w:rPr>
          <w:bCs/>
          <w:sz w:val="28"/>
          <w:szCs w:val="28"/>
        </w:rPr>
      </w:pPr>
    </w:p>
    <w:p w:rsidR="007D3D04" w:rsidRPr="000E758E" w:rsidRDefault="007D3D04" w:rsidP="007D3D04">
      <w:pPr>
        <w:widowControl w:val="0"/>
        <w:ind w:left="7200"/>
        <w:jc w:val="right"/>
        <w:rPr>
          <w:bCs/>
          <w:sz w:val="28"/>
          <w:szCs w:val="28"/>
          <w:lang w:val="en-US"/>
        </w:rPr>
      </w:pPr>
      <w:r w:rsidRPr="000E758E">
        <w:rPr>
          <w:bCs/>
          <w:sz w:val="28"/>
          <w:szCs w:val="28"/>
        </w:rPr>
        <w:t xml:space="preserve">Таблица </w:t>
      </w:r>
      <w:r w:rsidRPr="000E758E">
        <w:rPr>
          <w:bCs/>
          <w:sz w:val="28"/>
          <w:szCs w:val="28"/>
          <w:lang w:val="en-US"/>
        </w:rPr>
        <w:t>5</w:t>
      </w:r>
    </w:p>
    <w:p w:rsidR="007D3D04" w:rsidRPr="000E758E" w:rsidRDefault="007D3D04" w:rsidP="007D3D04">
      <w:pPr>
        <w:widowControl w:val="0"/>
        <w:jc w:val="center"/>
        <w:rPr>
          <w:bCs/>
          <w:sz w:val="28"/>
          <w:szCs w:val="28"/>
        </w:rPr>
      </w:pPr>
      <w:r w:rsidRPr="000E758E">
        <w:rPr>
          <w:bCs/>
          <w:sz w:val="28"/>
          <w:szCs w:val="28"/>
        </w:rPr>
        <w:t>Расчет потребности предприятий в оборотных средствах</w:t>
      </w:r>
    </w:p>
    <w:tbl>
      <w:tblPr>
        <w:tblW w:w="0" w:type="auto"/>
        <w:jc w:val="center"/>
        <w:tblLayout w:type="fixed"/>
        <w:tblLook w:val="0000"/>
      </w:tblPr>
      <w:tblGrid>
        <w:gridCol w:w="634"/>
        <w:gridCol w:w="2164"/>
        <w:gridCol w:w="1326"/>
        <w:gridCol w:w="1140"/>
        <w:gridCol w:w="1188"/>
        <w:gridCol w:w="1107"/>
        <w:gridCol w:w="1326"/>
        <w:gridCol w:w="1273"/>
      </w:tblGrid>
      <w:tr w:rsidR="007D3D04" w:rsidTr="00257EA7">
        <w:trPr>
          <w:trHeight w:val="1124"/>
          <w:jc w:val="center"/>
        </w:trPr>
        <w:tc>
          <w:tcPr>
            <w:tcW w:w="634"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rPr>
                <w:b/>
                <w:bCs/>
              </w:rPr>
            </w:pPr>
            <w:r>
              <w:rPr>
                <w:b/>
                <w:bCs/>
              </w:rPr>
              <w:t>№</w:t>
            </w:r>
          </w:p>
          <w:p w:rsidR="007D3D04" w:rsidRDefault="007D3D04" w:rsidP="00257EA7">
            <w:pPr>
              <w:widowControl w:val="0"/>
              <w:jc w:val="center"/>
              <w:rPr>
                <w:b/>
                <w:bCs/>
              </w:rPr>
            </w:pPr>
            <w:r>
              <w:rPr>
                <w:b/>
                <w:bCs/>
              </w:rPr>
              <w:t>стр.</w:t>
            </w:r>
          </w:p>
        </w:tc>
        <w:tc>
          <w:tcPr>
            <w:tcW w:w="2164"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rPr>
                <w:b/>
                <w:bCs/>
              </w:rPr>
            </w:pPr>
            <w:r>
              <w:rPr>
                <w:b/>
                <w:bCs/>
              </w:rPr>
              <w:t>Статьи затрат</w:t>
            </w:r>
          </w:p>
        </w:tc>
        <w:tc>
          <w:tcPr>
            <w:tcW w:w="1326"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rPr>
                <w:b/>
                <w:bCs/>
              </w:rPr>
            </w:pPr>
            <w:r>
              <w:rPr>
                <w:b/>
                <w:bCs/>
              </w:rPr>
              <w:t>Норматив</w:t>
            </w:r>
          </w:p>
          <w:p w:rsidR="007D3D04" w:rsidRDefault="007D3D04" w:rsidP="00257EA7">
            <w:pPr>
              <w:widowControl w:val="0"/>
              <w:jc w:val="center"/>
              <w:rPr>
                <w:b/>
                <w:bCs/>
              </w:rPr>
            </w:pPr>
            <w:r>
              <w:rPr>
                <w:b/>
                <w:bCs/>
              </w:rPr>
              <w:t>на начало</w:t>
            </w:r>
          </w:p>
          <w:p w:rsidR="007D3D04" w:rsidRDefault="007D3D04" w:rsidP="00257EA7">
            <w:pPr>
              <w:widowControl w:val="0"/>
              <w:jc w:val="center"/>
              <w:rPr>
                <w:b/>
                <w:bCs/>
              </w:rPr>
            </w:pPr>
            <w:r>
              <w:rPr>
                <w:b/>
                <w:bCs/>
              </w:rPr>
              <w:t>года,</w:t>
            </w:r>
          </w:p>
          <w:p w:rsidR="007D3D04" w:rsidRDefault="007D3D04" w:rsidP="00257EA7">
            <w:pPr>
              <w:widowControl w:val="0"/>
              <w:jc w:val="center"/>
              <w:rPr>
                <w:b/>
                <w:bCs/>
              </w:rPr>
            </w:pPr>
            <w:r>
              <w:rPr>
                <w:b/>
                <w:bCs/>
              </w:rPr>
              <w:t>тыс.руб.</w:t>
            </w:r>
          </w:p>
        </w:tc>
        <w:tc>
          <w:tcPr>
            <w:tcW w:w="1140"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rPr>
                <w:b/>
                <w:bCs/>
              </w:rPr>
            </w:pPr>
            <w:r>
              <w:rPr>
                <w:b/>
                <w:bCs/>
              </w:rPr>
              <w:t>Затраты</w:t>
            </w:r>
          </w:p>
          <w:p w:rsidR="007D3D04" w:rsidRDefault="007D3D04" w:rsidP="00257EA7">
            <w:pPr>
              <w:widowControl w:val="0"/>
              <w:jc w:val="center"/>
              <w:rPr>
                <w:b/>
                <w:bCs/>
              </w:rPr>
            </w:pPr>
            <w:r>
              <w:rPr>
                <w:b/>
                <w:bCs/>
              </w:rPr>
              <w:t>IV кв.,</w:t>
            </w:r>
          </w:p>
          <w:p w:rsidR="007D3D04" w:rsidRDefault="007D3D04" w:rsidP="00257EA7">
            <w:pPr>
              <w:widowControl w:val="0"/>
              <w:jc w:val="center"/>
              <w:rPr>
                <w:b/>
                <w:bCs/>
              </w:rPr>
            </w:pPr>
            <w:r>
              <w:rPr>
                <w:b/>
                <w:bCs/>
              </w:rPr>
              <w:t>тыс. руб.,</w:t>
            </w:r>
          </w:p>
          <w:p w:rsidR="007D3D04" w:rsidRDefault="007D3D04" w:rsidP="00257EA7">
            <w:pPr>
              <w:widowControl w:val="0"/>
              <w:jc w:val="center"/>
              <w:rPr>
                <w:b/>
                <w:bCs/>
              </w:rPr>
            </w:pPr>
            <w:r>
              <w:rPr>
                <w:b/>
                <w:bCs/>
              </w:rPr>
              <w:t>всего</w:t>
            </w:r>
          </w:p>
        </w:tc>
        <w:tc>
          <w:tcPr>
            <w:tcW w:w="1188"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rPr>
                <w:b/>
                <w:bCs/>
              </w:rPr>
            </w:pPr>
            <w:r>
              <w:rPr>
                <w:b/>
                <w:bCs/>
              </w:rPr>
              <w:t>Затраты</w:t>
            </w:r>
          </w:p>
          <w:p w:rsidR="007D3D04" w:rsidRDefault="007D3D04" w:rsidP="00257EA7">
            <w:pPr>
              <w:widowControl w:val="0"/>
              <w:jc w:val="center"/>
              <w:rPr>
                <w:b/>
                <w:bCs/>
              </w:rPr>
            </w:pPr>
            <w:r>
              <w:rPr>
                <w:b/>
                <w:bCs/>
              </w:rPr>
              <w:t>IV кв,</w:t>
            </w:r>
          </w:p>
          <w:p w:rsidR="007D3D04" w:rsidRDefault="007D3D04" w:rsidP="00257EA7">
            <w:pPr>
              <w:widowControl w:val="0"/>
              <w:jc w:val="center"/>
              <w:rPr>
                <w:b/>
                <w:bCs/>
              </w:rPr>
            </w:pPr>
            <w:r>
              <w:rPr>
                <w:b/>
                <w:bCs/>
              </w:rPr>
              <w:t>тыс.руб./</w:t>
            </w:r>
          </w:p>
          <w:p w:rsidR="007D3D04" w:rsidRDefault="007D3D04" w:rsidP="00257EA7">
            <w:pPr>
              <w:widowControl w:val="0"/>
              <w:jc w:val="center"/>
              <w:rPr>
                <w:b/>
                <w:bCs/>
              </w:rPr>
            </w:pPr>
            <w:r>
              <w:rPr>
                <w:b/>
                <w:bCs/>
              </w:rPr>
              <w:t>день</w:t>
            </w:r>
          </w:p>
        </w:tc>
        <w:tc>
          <w:tcPr>
            <w:tcW w:w="1107"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rPr>
                <w:b/>
                <w:bCs/>
              </w:rPr>
            </w:pPr>
            <w:r>
              <w:rPr>
                <w:b/>
                <w:bCs/>
              </w:rPr>
              <w:t>Нормы</w:t>
            </w:r>
          </w:p>
          <w:p w:rsidR="007D3D04" w:rsidRDefault="007D3D04" w:rsidP="00257EA7">
            <w:pPr>
              <w:widowControl w:val="0"/>
              <w:jc w:val="center"/>
              <w:rPr>
                <w:b/>
                <w:bCs/>
              </w:rPr>
            </w:pPr>
            <w:r>
              <w:rPr>
                <w:b/>
                <w:bCs/>
              </w:rPr>
              <w:t>запасов,</w:t>
            </w:r>
          </w:p>
          <w:p w:rsidR="007D3D04" w:rsidRDefault="007D3D04" w:rsidP="00257EA7">
            <w:pPr>
              <w:widowControl w:val="0"/>
              <w:jc w:val="center"/>
              <w:rPr>
                <w:b/>
                <w:bCs/>
              </w:rPr>
            </w:pPr>
            <w:r>
              <w:rPr>
                <w:b/>
                <w:bCs/>
              </w:rPr>
              <w:t>в днях</w:t>
            </w:r>
          </w:p>
        </w:tc>
        <w:tc>
          <w:tcPr>
            <w:tcW w:w="1326"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rPr>
                <w:b/>
                <w:bCs/>
              </w:rPr>
            </w:pPr>
            <w:r>
              <w:rPr>
                <w:b/>
                <w:bCs/>
              </w:rPr>
              <w:t>Норматив</w:t>
            </w:r>
          </w:p>
          <w:p w:rsidR="007D3D04" w:rsidRDefault="007D3D04" w:rsidP="00257EA7">
            <w:pPr>
              <w:widowControl w:val="0"/>
              <w:jc w:val="center"/>
              <w:rPr>
                <w:b/>
                <w:bCs/>
              </w:rPr>
            </w:pPr>
            <w:r>
              <w:rPr>
                <w:b/>
                <w:bCs/>
              </w:rPr>
              <w:t>на конец</w:t>
            </w:r>
          </w:p>
          <w:p w:rsidR="007D3D04" w:rsidRDefault="007D3D04" w:rsidP="00257EA7">
            <w:pPr>
              <w:widowControl w:val="0"/>
              <w:jc w:val="center"/>
              <w:rPr>
                <w:b/>
                <w:bCs/>
              </w:rPr>
            </w:pPr>
            <w:r>
              <w:rPr>
                <w:b/>
                <w:bCs/>
              </w:rPr>
              <w:t>года,</w:t>
            </w:r>
          </w:p>
          <w:p w:rsidR="007D3D04" w:rsidRDefault="007D3D04" w:rsidP="00257EA7">
            <w:pPr>
              <w:widowControl w:val="0"/>
              <w:jc w:val="center"/>
              <w:rPr>
                <w:b/>
                <w:bCs/>
              </w:rPr>
            </w:pPr>
            <w:r>
              <w:rPr>
                <w:b/>
                <w:bCs/>
              </w:rPr>
              <w:t>тыс.руб.</w:t>
            </w:r>
          </w:p>
        </w:tc>
        <w:tc>
          <w:tcPr>
            <w:tcW w:w="1273" w:type="dxa"/>
            <w:tcBorders>
              <w:top w:val="single" w:sz="4" w:space="0" w:color="000000"/>
              <w:left w:val="single" w:sz="4" w:space="0" w:color="000000"/>
              <w:bottom w:val="single" w:sz="4" w:space="0" w:color="000000"/>
              <w:right w:val="single" w:sz="4" w:space="0" w:color="000000"/>
            </w:tcBorders>
            <w:vAlign w:val="center"/>
          </w:tcPr>
          <w:p w:rsidR="007D3D04" w:rsidRDefault="007D3D04" w:rsidP="00257EA7">
            <w:pPr>
              <w:widowControl w:val="0"/>
              <w:snapToGrid w:val="0"/>
              <w:jc w:val="center"/>
              <w:rPr>
                <w:b/>
                <w:bCs/>
              </w:rPr>
            </w:pPr>
            <w:r>
              <w:rPr>
                <w:b/>
                <w:bCs/>
              </w:rPr>
              <w:t>Прирост</w:t>
            </w:r>
          </w:p>
          <w:p w:rsidR="007D3D04" w:rsidRDefault="007D3D04" w:rsidP="00257EA7">
            <w:pPr>
              <w:widowControl w:val="0"/>
              <w:jc w:val="center"/>
              <w:rPr>
                <w:b/>
                <w:bCs/>
              </w:rPr>
            </w:pPr>
            <w:r>
              <w:rPr>
                <w:b/>
                <w:bCs/>
              </w:rPr>
              <w:t>(+),</w:t>
            </w:r>
          </w:p>
          <w:p w:rsidR="007D3D04" w:rsidRDefault="007D3D04" w:rsidP="00257EA7">
            <w:pPr>
              <w:widowControl w:val="0"/>
              <w:jc w:val="center"/>
              <w:rPr>
                <w:b/>
                <w:bCs/>
              </w:rPr>
            </w:pPr>
            <w:r>
              <w:rPr>
                <w:b/>
                <w:bCs/>
              </w:rPr>
              <w:t>снижение</w:t>
            </w:r>
          </w:p>
          <w:p w:rsidR="007D3D04" w:rsidRDefault="007D3D04" w:rsidP="00257EA7">
            <w:pPr>
              <w:widowControl w:val="0"/>
              <w:jc w:val="center"/>
              <w:rPr>
                <w:b/>
                <w:bCs/>
              </w:rPr>
            </w:pPr>
            <w:r>
              <w:rPr>
                <w:b/>
                <w:bCs/>
              </w:rPr>
              <w:t>(-)</w:t>
            </w:r>
          </w:p>
        </w:tc>
      </w:tr>
      <w:tr w:rsidR="007D3D04" w:rsidTr="00257EA7">
        <w:trPr>
          <w:trHeight w:val="90"/>
          <w:jc w:val="center"/>
        </w:trPr>
        <w:tc>
          <w:tcPr>
            <w:tcW w:w="634"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pPr>
            <w:r>
              <w:t>1</w:t>
            </w:r>
          </w:p>
        </w:tc>
        <w:tc>
          <w:tcPr>
            <w:tcW w:w="2164" w:type="dxa"/>
            <w:tcBorders>
              <w:top w:val="single" w:sz="4" w:space="0" w:color="000000"/>
              <w:left w:val="single" w:sz="4" w:space="0" w:color="000000"/>
              <w:bottom w:val="single" w:sz="4" w:space="0" w:color="000000"/>
            </w:tcBorders>
            <w:vAlign w:val="bottom"/>
          </w:tcPr>
          <w:p w:rsidR="007D3D04" w:rsidRDefault="007D3D04" w:rsidP="00257EA7">
            <w:pPr>
              <w:widowControl w:val="0"/>
              <w:snapToGrid w:val="0"/>
              <w:jc w:val="center"/>
            </w:pPr>
            <w:r>
              <w:t>2</w:t>
            </w:r>
          </w:p>
        </w:tc>
        <w:tc>
          <w:tcPr>
            <w:tcW w:w="1326"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pPr>
            <w:r>
              <w:t>3</w:t>
            </w:r>
          </w:p>
        </w:tc>
        <w:tc>
          <w:tcPr>
            <w:tcW w:w="1140"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pPr>
            <w:r>
              <w:t>4</w:t>
            </w:r>
          </w:p>
        </w:tc>
        <w:tc>
          <w:tcPr>
            <w:tcW w:w="1188"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pPr>
            <w:r>
              <w:t>5</w:t>
            </w:r>
          </w:p>
        </w:tc>
        <w:tc>
          <w:tcPr>
            <w:tcW w:w="1107"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pPr>
            <w:r>
              <w:t>6</w:t>
            </w:r>
          </w:p>
        </w:tc>
        <w:tc>
          <w:tcPr>
            <w:tcW w:w="1326"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pPr>
            <w:r>
              <w:t>7</w:t>
            </w:r>
          </w:p>
        </w:tc>
        <w:tc>
          <w:tcPr>
            <w:tcW w:w="1273" w:type="dxa"/>
            <w:tcBorders>
              <w:top w:val="single" w:sz="4" w:space="0" w:color="000000"/>
              <w:left w:val="single" w:sz="4" w:space="0" w:color="000000"/>
              <w:bottom w:val="single" w:sz="4" w:space="0" w:color="000000"/>
              <w:right w:val="single" w:sz="4" w:space="0" w:color="000000"/>
            </w:tcBorders>
            <w:vAlign w:val="center"/>
          </w:tcPr>
          <w:p w:rsidR="007D3D04" w:rsidRDefault="007D3D04" w:rsidP="00257EA7">
            <w:pPr>
              <w:widowControl w:val="0"/>
              <w:snapToGrid w:val="0"/>
              <w:jc w:val="center"/>
            </w:pPr>
            <w:r>
              <w:t>8</w:t>
            </w:r>
          </w:p>
        </w:tc>
      </w:tr>
      <w:tr w:rsidR="007D3D04" w:rsidTr="00257EA7">
        <w:trPr>
          <w:trHeight w:val="511"/>
          <w:jc w:val="center"/>
        </w:trPr>
        <w:tc>
          <w:tcPr>
            <w:tcW w:w="634"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pPr>
            <w:r>
              <w:t>1</w:t>
            </w:r>
          </w:p>
        </w:tc>
        <w:tc>
          <w:tcPr>
            <w:tcW w:w="2164" w:type="dxa"/>
            <w:tcBorders>
              <w:top w:val="single" w:sz="4" w:space="0" w:color="000000"/>
              <w:left w:val="single" w:sz="4" w:space="0" w:color="000000"/>
              <w:bottom w:val="single" w:sz="4" w:space="0" w:color="000000"/>
            </w:tcBorders>
            <w:vAlign w:val="bottom"/>
          </w:tcPr>
          <w:p w:rsidR="007D3D04" w:rsidRDefault="007D3D04" w:rsidP="00257EA7">
            <w:pPr>
              <w:widowControl w:val="0"/>
              <w:snapToGrid w:val="0"/>
            </w:pPr>
            <w:r>
              <w:t>Производственные запасы</w:t>
            </w:r>
          </w:p>
        </w:tc>
        <w:tc>
          <w:tcPr>
            <w:tcW w:w="1326"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rPr>
                <w:bCs/>
              </w:rPr>
            </w:pPr>
            <w:r>
              <w:rPr>
                <w:bCs/>
              </w:rPr>
              <w:t>1416</w:t>
            </w:r>
          </w:p>
        </w:tc>
        <w:tc>
          <w:tcPr>
            <w:tcW w:w="1140"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rPr>
                <w:bCs/>
              </w:rPr>
            </w:pPr>
            <w:r>
              <w:rPr>
                <w:bCs/>
              </w:rPr>
              <w:t>2413</w:t>
            </w:r>
          </w:p>
        </w:tc>
        <w:tc>
          <w:tcPr>
            <w:tcW w:w="1188"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rPr>
                <w:bCs/>
              </w:rPr>
            </w:pPr>
            <w:r>
              <w:rPr>
                <w:bCs/>
              </w:rPr>
              <w:t>27</w:t>
            </w:r>
          </w:p>
        </w:tc>
        <w:tc>
          <w:tcPr>
            <w:tcW w:w="1107"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rPr>
                <w:bCs/>
              </w:rPr>
            </w:pPr>
            <w:r>
              <w:rPr>
                <w:bCs/>
              </w:rPr>
              <w:t>30</w:t>
            </w:r>
          </w:p>
        </w:tc>
        <w:tc>
          <w:tcPr>
            <w:tcW w:w="1326"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rPr>
                <w:bCs/>
              </w:rPr>
            </w:pPr>
            <w:r>
              <w:rPr>
                <w:bCs/>
              </w:rPr>
              <w:t>810</w:t>
            </w:r>
          </w:p>
        </w:tc>
        <w:tc>
          <w:tcPr>
            <w:tcW w:w="1273" w:type="dxa"/>
            <w:tcBorders>
              <w:top w:val="single" w:sz="4" w:space="0" w:color="000000"/>
              <w:left w:val="single" w:sz="4" w:space="0" w:color="000000"/>
              <w:bottom w:val="single" w:sz="4" w:space="0" w:color="000000"/>
              <w:right w:val="single" w:sz="4" w:space="0" w:color="000000"/>
            </w:tcBorders>
            <w:vAlign w:val="center"/>
          </w:tcPr>
          <w:p w:rsidR="007D3D04" w:rsidRDefault="007D3D04" w:rsidP="00257EA7">
            <w:pPr>
              <w:widowControl w:val="0"/>
              <w:snapToGrid w:val="0"/>
              <w:jc w:val="center"/>
              <w:rPr>
                <w:bCs/>
              </w:rPr>
            </w:pPr>
            <w:r>
              <w:rPr>
                <w:bCs/>
              </w:rPr>
              <w:t>-606</w:t>
            </w:r>
          </w:p>
        </w:tc>
      </w:tr>
      <w:tr w:rsidR="007D3D04" w:rsidTr="00257EA7">
        <w:trPr>
          <w:trHeight w:val="491"/>
          <w:jc w:val="center"/>
        </w:trPr>
        <w:tc>
          <w:tcPr>
            <w:tcW w:w="634"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pPr>
            <w:r>
              <w:t>2</w:t>
            </w:r>
          </w:p>
        </w:tc>
        <w:tc>
          <w:tcPr>
            <w:tcW w:w="2164" w:type="dxa"/>
            <w:tcBorders>
              <w:top w:val="single" w:sz="4" w:space="0" w:color="000000"/>
              <w:left w:val="single" w:sz="4" w:space="0" w:color="000000"/>
              <w:bottom w:val="single" w:sz="4" w:space="0" w:color="000000"/>
            </w:tcBorders>
            <w:vAlign w:val="bottom"/>
          </w:tcPr>
          <w:p w:rsidR="007D3D04" w:rsidRDefault="007D3D04" w:rsidP="00257EA7">
            <w:pPr>
              <w:widowControl w:val="0"/>
              <w:snapToGrid w:val="0"/>
            </w:pPr>
            <w:r>
              <w:t>Незавершенное производство</w:t>
            </w:r>
          </w:p>
        </w:tc>
        <w:tc>
          <w:tcPr>
            <w:tcW w:w="1326"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rPr>
                <w:bCs/>
              </w:rPr>
            </w:pPr>
            <w:r>
              <w:rPr>
                <w:bCs/>
              </w:rPr>
              <w:t>1122</w:t>
            </w:r>
          </w:p>
        </w:tc>
        <w:tc>
          <w:tcPr>
            <w:tcW w:w="1140"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rPr>
                <w:bCs/>
              </w:rPr>
            </w:pPr>
            <w:r>
              <w:rPr>
                <w:bCs/>
              </w:rPr>
              <w:t>8795</w:t>
            </w:r>
          </w:p>
        </w:tc>
        <w:tc>
          <w:tcPr>
            <w:tcW w:w="1188"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rPr>
                <w:bCs/>
              </w:rPr>
            </w:pPr>
            <w:r>
              <w:rPr>
                <w:bCs/>
              </w:rPr>
              <w:t>98</w:t>
            </w:r>
          </w:p>
        </w:tc>
        <w:tc>
          <w:tcPr>
            <w:tcW w:w="1107"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rPr>
                <w:bCs/>
              </w:rPr>
            </w:pPr>
            <w:r>
              <w:rPr>
                <w:bCs/>
              </w:rPr>
              <w:t>8</w:t>
            </w:r>
          </w:p>
        </w:tc>
        <w:tc>
          <w:tcPr>
            <w:tcW w:w="1326"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rPr>
                <w:bCs/>
              </w:rPr>
            </w:pPr>
            <w:r>
              <w:rPr>
                <w:bCs/>
              </w:rPr>
              <w:t>784</w:t>
            </w:r>
          </w:p>
        </w:tc>
        <w:tc>
          <w:tcPr>
            <w:tcW w:w="1273" w:type="dxa"/>
            <w:tcBorders>
              <w:top w:val="single" w:sz="4" w:space="0" w:color="000000"/>
              <w:left w:val="single" w:sz="4" w:space="0" w:color="000000"/>
              <w:bottom w:val="single" w:sz="4" w:space="0" w:color="000000"/>
              <w:right w:val="single" w:sz="4" w:space="0" w:color="000000"/>
            </w:tcBorders>
            <w:vAlign w:val="center"/>
          </w:tcPr>
          <w:p w:rsidR="007D3D04" w:rsidRDefault="007D3D04" w:rsidP="00257EA7">
            <w:pPr>
              <w:widowControl w:val="0"/>
              <w:snapToGrid w:val="0"/>
              <w:jc w:val="center"/>
              <w:rPr>
                <w:bCs/>
              </w:rPr>
            </w:pPr>
            <w:r>
              <w:rPr>
                <w:bCs/>
              </w:rPr>
              <w:t>-338</w:t>
            </w:r>
          </w:p>
        </w:tc>
      </w:tr>
      <w:tr w:rsidR="007D3D04" w:rsidTr="00257EA7">
        <w:trPr>
          <w:trHeight w:val="471"/>
          <w:jc w:val="center"/>
        </w:trPr>
        <w:tc>
          <w:tcPr>
            <w:tcW w:w="634"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pPr>
            <w:r>
              <w:t>3</w:t>
            </w:r>
          </w:p>
        </w:tc>
        <w:tc>
          <w:tcPr>
            <w:tcW w:w="2164" w:type="dxa"/>
            <w:tcBorders>
              <w:top w:val="single" w:sz="4" w:space="0" w:color="000000"/>
              <w:left w:val="single" w:sz="4" w:space="0" w:color="000000"/>
              <w:bottom w:val="single" w:sz="4" w:space="0" w:color="000000"/>
            </w:tcBorders>
            <w:vAlign w:val="bottom"/>
          </w:tcPr>
          <w:p w:rsidR="007D3D04" w:rsidRDefault="007D3D04" w:rsidP="00257EA7">
            <w:pPr>
              <w:widowControl w:val="0"/>
              <w:snapToGrid w:val="0"/>
            </w:pPr>
            <w:r>
              <w:t xml:space="preserve">Расходы будущих периодов </w:t>
            </w:r>
          </w:p>
        </w:tc>
        <w:tc>
          <w:tcPr>
            <w:tcW w:w="1326"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rPr>
                <w:bCs/>
              </w:rPr>
            </w:pPr>
            <w:r>
              <w:rPr>
                <w:bCs/>
              </w:rPr>
              <w:t>70</w:t>
            </w:r>
          </w:p>
        </w:tc>
        <w:tc>
          <w:tcPr>
            <w:tcW w:w="1140"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rPr>
                <w:bCs/>
              </w:rPr>
            </w:pPr>
            <w:r>
              <w:rPr>
                <w:bCs/>
              </w:rPr>
              <w:t>-</w:t>
            </w:r>
          </w:p>
        </w:tc>
        <w:tc>
          <w:tcPr>
            <w:tcW w:w="1188"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rPr>
                <w:bCs/>
              </w:rPr>
            </w:pPr>
            <w:r>
              <w:rPr>
                <w:bCs/>
              </w:rPr>
              <w:t>-</w:t>
            </w:r>
          </w:p>
        </w:tc>
        <w:tc>
          <w:tcPr>
            <w:tcW w:w="1107"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rPr>
                <w:bCs/>
              </w:rPr>
            </w:pPr>
            <w:r>
              <w:rPr>
                <w:bCs/>
              </w:rPr>
              <w:t>-</w:t>
            </w:r>
          </w:p>
        </w:tc>
        <w:tc>
          <w:tcPr>
            <w:tcW w:w="1326"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rPr>
                <w:bCs/>
              </w:rPr>
            </w:pPr>
            <w:r>
              <w:rPr>
                <w:bCs/>
              </w:rPr>
              <w:t>43</w:t>
            </w:r>
          </w:p>
        </w:tc>
        <w:tc>
          <w:tcPr>
            <w:tcW w:w="1273" w:type="dxa"/>
            <w:tcBorders>
              <w:top w:val="single" w:sz="4" w:space="0" w:color="000000"/>
              <w:left w:val="single" w:sz="4" w:space="0" w:color="000000"/>
              <w:bottom w:val="single" w:sz="4" w:space="0" w:color="000000"/>
              <w:right w:val="single" w:sz="4" w:space="0" w:color="000000"/>
            </w:tcBorders>
            <w:vAlign w:val="center"/>
          </w:tcPr>
          <w:p w:rsidR="007D3D04" w:rsidRDefault="007D3D04" w:rsidP="00257EA7">
            <w:pPr>
              <w:widowControl w:val="0"/>
              <w:snapToGrid w:val="0"/>
              <w:jc w:val="center"/>
              <w:rPr>
                <w:bCs/>
              </w:rPr>
            </w:pPr>
            <w:r>
              <w:rPr>
                <w:bCs/>
              </w:rPr>
              <w:t>-27</w:t>
            </w:r>
          </w:p>
        </w:tc>
      </w:tr>
      <w:tr w:rsidR="007D3D04" w:rsidTr="00257EA7">
        <w:trPr>
          <w:trHeight w:val="271"/>
          <w:jc w:val="center"/>
        </w:trPr>
        <w:tc>
          <w:tcPr>
            <w:tcW w:w="634"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pPr>
            <w:r>
              <w:t>4</w:t>
            </w:r>
          </w:p>
        </w:tc>
        <w:tc>
          <w:tcPr>
            <w:tcW w:w="2164" w:type="dxa"/>
            <w:tcBorders>
              <w:top w:val="single" w:sz="4" w:space="0" w:color="000000"/>
              <w:left w:val="single" w:sz="4" w:space="0" w:color="000000"/>
              <w:bottom w:val="single" w:sz="4" w:space="0" w:color="000000"/>
            </w:tcBorders>
            <w:vAlign w:val="bottom"/>
          </w:tcPr>
          <w:p w:rsidR="007D3D04" w:rsidRDefault="007D3D04" w:rsidP="00257EA7">
            <w:pPr>
              <w:widowControl w:val="0"/>
              <w:snapToGrid w:val="0"/>
            </w:pPr>
            <w:r>
              <w:t xml:space="preserve">Готовые изделия </w:t>
            </w:r>
          </w:p>
        </w:tc>
        <w:tc>
          <w:tcPr>
            <w:tcW w:w="1326"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rPr>
                <w:bCs/>
              </w:rPr>
            </w:pPr>
            <w:r>
              <w:rPr>
                <w:bCs/>
              </w:rPr>
              <w:t>1567</w:t>
            </w:r>
          </w:p>
        </w:tc>
        <w:tc>
          <w:tcPr>
            <w:tcW w:w="1140"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rPr>
                <w:bCs/>
              </w:rPr>
            </w:pPr>
            <w:r>
              <w:rPr>
                <w:bCs/>
              </w:rPr>
              <w:t>8887</w:t>
            </w:r>
          </w:p>
        </w:tc>
        <w:tc>
          <w:tcPr>
            <w:tcW w:w="1188"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rPr>
                <w:bCs/>
              </w:rPr>
            </w:pPr>
            <w:r>
              <w:rPr>
                <w:bCs/>
              </w:rPr>
              <w:t>99</w:t>
            </w:r>
          </w:p>
        </w:tc>
        <w:tc>
          <w:tcPr>
            <w:tcW w:w="1107"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rPr>
                <w:bCs/>
              </w:rPr>
            </w:pPr>
            <w:r>
              <w:rPr>
                <w:bCs/>
              </w:rPr>
              <w:t>9</w:t>
            </w:r>
          </w:p>
        </w:tc>
        <w:tc>
          <w:tcPr>
            <w:tcW w:w="1326"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rPr>
                <w:bCs/>
              </w:rPr>
            </w:pPr>
            <w:r>
              <w:rPr>
                <w:bCs/>
              </w:rPr>
              <w:t>891</w:t>
            </w:r>
          </w:p>
        </w:tc>
        <w:tc>
          <w:tcPr>
            <w:tcW w:w="1273" w:type="dxa"/>
            <w:tcBorders>
              <w:top w:val="single" w:sz="4" w:space="0" w:color="000000"/>
              <w:left w:val="single" w:sz="4" w:space="0" w:color="000000"/>
              <w:bottom w:val="single" w:sz="4" w:space="0" w:color="000000"/>
              <w:right w:val="single" w:sz="4" w:space="0" w:color="000000"/>
            </w:tcBorders>
            <w:vAlign w:val="center"/>
          </w:tcPr>
          <w:p w:rsidR="007D3D04" w:rsidRDefault="007D3D04" w:rsidP="00257EA7">
            <w:pPr>
              <w:widowControl w:val="0"/>
              <w:snapToGrid w:val="0"/>
              <w:jc w:val="center"/>
              <w:rPr>
                <w:bCs/>
              </w:rPr>
            </w:pPr>
            <w:r>
              <w:rPr>
                <w:bCs/>
              </w:rPr>
              <w:t>-676</w:t>
            </w:r>
          </w:p>
        </w:tc>
      </w:tr>
      <w:tr w:rsidR="007D3D04" w:rsidTr="00257EA7">
        <w:trPr>
          <w:trHeight w:val="157"/>
          <w:jc w:val="center"/>
        </w:trPr>
        <w:tc>
          <w:tcPr>
            <w:tcW w:w="634"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pPr>
            <w:r>
              <w:t>5</w:t>
            </w:r>
          </w:p>
        </w:tc>
        <w:tc>
          <w:tcPr>
            <w:tcW w:w="2164" w:type="dxa"/>
            <w:tcBorders>
              <w:top w:val="single" w:sz="4" w:space="0" w:color="000000"/>
              <w:left w:val="single" w:sz="4" w:space="0" w:color="000000"/>
              <w:bottom w:val="single" w:sz="4" w:space="0" w:color="000000"/>
            </w:tcBorders>
            <w:vAlign w:val="bottom"/>
          </w:tcPr>
          <w:p w:rsidR="007D3D04" w:rsidRDefault="007D3D04" w:rsidP="00257EA7">
            <w:pPr>
              <w:widowControl w:val="0"/>
              <w:snapToGrid w:val="0"/>
            </w:pPr>
            <w:r>
              <w:t>Итого</w:t>
            </w:r>
          </w:p>
        </w:tc>
        <w:tc>
          <w:tcPr>
            <w:tcW w:w="1326"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rPr>
                <w:bCs/>
              </w:rPr>
            </w:pPr>
            <w:r>
              <w:rPr>
                <w:bCs/>
              </w:rPr>
              <w:t>4175</w:t>
            </w:r>
          </w:p>
        </w:tc>
        <w:tc>
          <w:tcPr>
            <w:tcW w:w="1140"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rPr>
                <w:bCs/>
              </w:rPr>
            </w:pPr>
            <w:r>
              <w:rPr>
                <w:bCs/>
              </w:rPr>
              <w:t>-</w:t>
            </w:r>
          </w:p>
        </w:tc>
        <w:tc>
          <w:tcPr>
            <w:tcW w:w="1188"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rPr>
                <w:bCs/>
              </w:rPr>
            </w:pPr>
            <w:r>
              <w:rPr>
                <w:bCs/>
              </w:rPr>
              <w:t>-</w:t>
            </w:r>
          </w:p>
        </w:tc>
        <w:tc>
          <w:tcPr>
            <w:tcW w:w="1107"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rPr>
                <w:bCs/>
              </w:rPr>
            </w:pPr>
            <w:r>
              <w:rPr>
                <w:bCs/>
              </w:rPr>
              <w:t>-</w:t>
            </w:r>
          </w:p>
        </w:tc>
        <w:tc>
          <w:tcPr>
            <w:tcW w:w="1326"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rPr>
                <w:bCs/>
              </w:rPr>
            </w:pPr>
            <w:r>
              <w:rPr>
                <w:bCs/>
              </w:rPr>
              <w:t>2528</w:t>
            </w:r>
          </w:p>
        </w:tc>
        <w:tc>
          <w:tcPr>
            <w:tcW w:w="1273" w:type="dxa"/>
            <w:tcBorders>
              <w:top w:val="single" w:sz="4" w:space="0" w:color="000000"/>
              <w:left w:val="single" w:sz="4" w:space="0" w:color="000000"/>
              <w:bottom w:val="single" w:sz="4" w:space="0" w:color="000000"/>
              <w:right w:val="single" w:sz="4" w:space="0" w:color="000000"/>
            </w:tcBorders>
            <w:vAlign w:val="center"/>
          </w:tcPr>
          <w:p w:rsidR="007D3D04" w:rsidRDefault="007D3D04" w:rsidP="00257EA7">
            <w:pPr>
              <w:widowControl w:val="0"/>
              <w:snapToGrid w:val="0"/>
              <w:jc w:val="center"/>
              <w:rPr>
                <w:bCs/>
              </w:rPr>
            </w:pPr>
            <w:r>
              <w:rPr>
                <w:bCs/>
              </w:rPr>
              <w:t>-1647</w:t>
            </w:r>
          </w:p>
        </w:tc>
      </w:tr>
      <w:tr w:rsidR="007D3D04" w:rsidTr="00257EA7">
        <w:trPr>
          <w:trHeight w:val="237"/>
          <w:jc w:val="center"/>
        </w:trPr>
        <w:tc>
          <w:tcPr>
            <w:tcW w:w="10158" w:type="dxa"/>
            <w:gridSpan w:val="8"/>
            <w:tcBorders>
              <w:top w:val="single" w:sz="4" w:space="0" w:color="000000"/>
              <w:left w:val="single" w:sz="4" w:space="0" w:color="000000"/>
              <w:bottom w:val="single" w:sz="4" w:space="0" w:color="000000"/>
              <w:right w:val="single" w:sz="4" w:space="0" w:color="000000"/>
            </w:tcBorders>
            <w:vAlign w:val="center"/>
          </w:tcPr>
          <w:p w:rsidR="007D3D04" w:rsidRDefault="007D3D04" w:rsidP="00257EA7">
            <w:pPr>
              <w:widowControl w:val="0"/>
              <w:snapToGrid w:val="0"/>
              <w:rPr>
                <w:bCs/>
              </w:rPr>
            </w:pPr>
            <w:r>
              <w:rPr>
                <w:bCs/>
              </w:rPr>
              <w:t>Источники прироста</w:t>
            </w:r>
          </w:p>
        </w:tc>
      </w:tr>
      <w:tr w:rsidR="007D3D04" w:rsidTr="00257EA7">
        <w:trPr>
          <w:trHeight w:val="317"/>
          <w:jc w:val="center"/>
        </w:trPr>
        <w:tc>
          <w:tcPr>
            <w:tcW w:w="634"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pPr>
            <w:r>
              <w:t>6</w:t>
            </w:r>
          </w:p>
        </w:tc>
        <w:tc>
          <w:tcPr>
            <w:tcW w:w="8251" w:type="dxa"/>
            <w:gridSpan w:val="6"/>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both"/>
            </w:pPr>
            <w:r>
              <w:t>Устойчивые пассивы</w:t>
            </w:r>
          </w:p>
        </w:tc>
        <w:tc>
          <w:tcPr>
            <w:tcW w:w="1273" w:type="dxa"/>
            <w:tcBorders>
              <w:top w:val="single" w:sz="4" w:space="0" w:color="000000"/>
              <w:left w:val="single" w:sz="4" w:space="0" w:color="000000"/>
              <w:bottom w:val="single" w:sz="4" w:space="0" w:color="000000"/>
              <w:right w:val="single" w:sz="4" w:space="0" w:color="000000"/>
            </w:tcBorders>
            <w:vAlign w:val="center"/>
          </w:tcPr>
          <w:p w:rsidR="007D3D04" w:rsidRDefault="007D3D04" w:rsidP="00257EA7">
            <w:pPr>
              <w:widowControl w:val="0"/>
              <w:snapToGrid w:val="0"/>
              <w:jc w:val="center"/>
              <w:rPr>
                <w:bCs/>
              </w:rPr>
            </w:pPr>
            <w:r>
              <w:rPr>
                <w:bCs/>
              </w:rPr>
              <w:t>280</w:t>
            </w:r>
          </w:p>
        </w:tc>
      </w:tr>
      <w:tr w:rsidR="007D3D04" w:rsidTr="00257EA7">
        <w:trPr>
          <w:trHeight w:val="147"/>
          <w:jc w:val="center"/>
        </w:trPr>
        <w:tc>
          <w:tcPr>
            <w:tcW w:w="634" w:type="dxa"/>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center"/>
            </w:pPr>
            <w:r>
              <w:t>7</w:t>
            </w:r>
          </w:p>
        </w:tc>
        <w:tc>
          <w:tcPr>
            <w:tcW w:w="8251" w:type="dxa"/>
            <w:gridSpan w:val="6"/>
            <w:tcBorders>
              <w:top w:val="single" w:sz="4" w:space="0" w:color="000000"/>
              <w:left w:val="single" w:sz="4" w:space="0" w:color="000000"/>
              <w:bottom w:val="single" w:sz="4" w:space="0" w:color="000000"/>
            </w:tcBorders>
            <w:vAlign w:val="center"/>
          </w:tcPr>
          <w:p w:rsidR="007D3D04" w:rsidRDefault="007D3D04" w:rsidP="00257EA7">
            <w:pPr>
              <w:widowControl w:val="0"/>
              <w:snapToGrid w:val="0"/>
              <w:jc w:val="both"/>
            </w:pPr>
            <w:r>
              <w:t>Прибыль</w:t>
            </w:r>
          </w:p>
        </w:tc>
        <w:tc>
          <w:tcPr>
            <w:tcW w:w="1273" w:type="dxa"/>
            <w:tcBorders>
              <w:top w:val="single" w:sz="4" w:space="0" w:color="000000"/>
              <w:left w:val="single" w:sz="4" w:space="0" w:color="000000"/>
              <w:bottom w:val="single" w:sz="4" w:space="0" w:color="000000"/>
              <w:right w:val="single" w:sz="4" w:space="0" w:color="000000"/>
            </w:tcBorders>
            <w:vAlign w:val="center"/>
          </w:tcPr>
          <w:p w:rsidR="007D3D04" w:rsidRDefault="007D3D04" w:rsidP="00257EA7">
            <w:pPr>
              <w:widowControl w:val="0"/>
              <w:snapToGrid w:val="0"/>
              <w:jc w:val="center"/>
              <w:rPr>
                <w:bCs/>
              </w:rPr>
            </w:pPr>
            <w:r>
              <w:rPr>
                <w:bCs/>
              </w:rPr>
              <w:t>-1927</w:t>
            </w:r>
          </w:p>
        </w:tc>
      </w:tr>
    </w:tbl>
    <w:p w:rsidR="007D3D04" w:rsidRDefault="007D3D04" w:rsidP="007D3D04">
      <w:pPr>
        <w:widowControl w:val="0"/>
        <w:rPr>
          <w:sz w:val="28"/>
          <w:szCs w:val="28"/>
        </w:rPr>
      </w:pPr>
    </w:p>
    <w:p w:rsidR="007D3D04" w:rsidRDefault="007D3D04" w:rsidP="007D3D04">
      <w:pPr>
        <w:widowControl w:val="0"/>
        <w:rPr>
          <w:sz w:val="28"/>
          <w:szCs w:val="28"/>
          <w:u w:val="single"/>
        </w:rPr>
      </w:pPr>
      <w:r>
        <w:rPr>
          <w:sz w:val="28"/>
          <w:szCs w:val="28"/>
          <w:u w:val="single"/>
        </w:rPr>
        <w:t>Расчеты к таблице 5:</w:t>
      </w:r>
    </w:p>
    <w:p w:rsidR="007D3D04" w:rsidRDefault="007D3D04" w:rsidP="007D3D04">
      <w:pPr>
        <w:widowControl w:val="0"/>
        <w:tabs>
          <w:tab w:val="left" w:pos="540"/>
        </w:tabs>
        <w:spacing w:line="360" w:lineRule="auto"/>
        <w:rPr>
          <w:sz w:val="28"/>
          <w:szCs w:val="28"/>
        </w:rPr>
      </w:pPr>
      <w:r>
        <w:rPr>
          <w:sz w:val="28"/>
          <w:szCs w:val="28"/>
          <w:u w:val="single"/>
        </w:rPr>
        <w:lastRenderedPageBreak/>
        <w:t>Стр. 1 и 2</w:t>
      </w:r>
      <w:r>
        <w:rPr>
          <w:sz w:val="28"/>
          <w:szCs w:val="28"/>
        </w:rPr>
        <w:t xml:space="preserve"> - Производственные запасы и незавершенное производство:</w:t>
      </w:r>
    </w:p>
    <w:p w:rsidR="007D3D04" w:rsidRDefault="007D3D04" w:rsidP="002E00FC">
      <w:pPr>
        <w:widowControl w:val="0"/>
        <w:numPr>
          <w:ilvl w:val="0"/>
          <w:numId w:val="12"/>
        </w:numPr>
        <w:tabs>
          <w:tab w:val="left" w:pos="360"/>
        </w:tabs>
        <w:suppressAutoHyphens/>
        <w:spacing w:line="360" w:lineRule="auto"/>
        <w:ind w:left="360"/>
        <w:jc w:val="both"/>
        <w:rPr>
          <w:bCs/>
          <w:sz w:val="28"/>
          <w:szCs w:val="28"/>
        </w:rPr>
      </w:pPr>
      <w:r>
        <w:rPr>
          <w:sz w:val="28"/>
          <w:szCs w:val="28"/>
        </w:rPr>
        <w:t xml:space="preserve">Столб. 3 и 6 - </w:t>
      </w:r>
      <w:r>
        <w:rPr>
          <w:bCs/>
          <w:sz w:val="28"/>
          <w:szCs w:val="28"/>
        </w:rPr>
        <w:t>Норматив на начало года и Норма запасов в днях – заполняются на основании исходных данных, представленных в таблице 4;</w:t>
      </w:r>
    </w:p>
    <w:p w:rsidR="007D3D04" w:rsidRDefault="007D3D04" w:rsidP="002E00FC">
      <w:pPr>
        <w:widowControl w:val="0"/>
        <w:numPr>
          <w:ilvl w:val="0"/>
          <w:numId w:val="12"/>
        </w:numPr>
        <w:tabs>
          <w:tab w:val="left" w:pos="360"/>
        </w:tabs>
        <w:suppressAutoHyphens/>
        <w:spacing w:line="360" w:lineRule="auto"/>
        <w:ind w:left="360"/>
        <w:jc w:val="both"/>
        <w:rPr>
          <w:bCs/>
          <w:sz w:val="28"/>
          <w:szCs w:val="28"/>
        </w:rPr>
      </w:pPr>
      <w:r>
        <w:rPr>
          <w:sz w:val="28"/>
          <w:szCs w:val="28"/>
        </w:rPr>
        <w:t xml:space="preserve">Столб. 4 - </w:t>
      </w:r>
      <w:r>
        <w:rPr>
          <w:bCs/>
          <w:sz w:val="28"/>
          <w:szCs w:val="28"/>
        </w:rPr>
        <w:t>Затраты IV кв. (всего) - заполняются на основании данных сметы, т.е. стр. 1 и 7 столбца 4 таблицы 3;</w:t>
      </w:r>
    </w:p>
    <w:p w:rsidR="007D3D04" w:rsidRDefault="007D3D04" w:rsidP="002E00FC">
      <w:pPr>
        <w:widowControl w:val="0"/>
        <w:numPr>
          <w:ilvl w:val="0"/>
          <w:numId w:val="12"/>
        </w:numPr>
        <w:tabs>
          <w:tab w:val="left" w:pos="360"/>
        </w:tabs>
        <w:suppressAutoHyphens/>
        <w:spacing w:line="360" w:lineRule="auto"/>
        <w:ind w:left="360"/>
        <w:jc w:val="both"/>
        <w:rPr>
          <w:bCs/>
          <w:sz w:val="28"/>
          <w:szCs w:val="28"/>
        </w:rPr>
      </w:pPr>
      <w:r>
        <w:rPr>
          <w:sz w:val="28"/>
          <w:szCs w:val="28"/>
        </w:rPr>
        <w:t xml:space="preserve">Столб. 5 - </w:t>
      </w:r>
      <w:r>
        <w:rPr>
          <w:bCs/>
          <w:sz w:val="28"/>
          <w:szCs w:val="28"/>
        </w:rPr>
        <w:t>Затраты IV кв. (день) – частное от деления затрат IV кв. (всего) на 90 дней (среднее число дней в квартале), т.е. столб. 4 / 90;</w:t>
      </w:r>
    </w:p>
    <w:p w:rsidR="007D3D04" w:rsidRDefault="007D3D04" w:rsidP="002E00FC">
      <w:pPr>
        <w:widowControl w:val="0"/>
        <w:numPr>
          <w:ilvl w:val="0"/>
          <w:numId w:val="12"/>
        </w:numPr>
        <w:tabs>
          <w:tab w:val="left" w:pos="360"/>
        </w:tabs>
        <w:suppressAutoHyphens/>
        <w:spacing w:line="360" w:lineRule="auto"/>
        <w:ind w:left="360"/>
        <w:jc w:val="both"/>
        <w:rPr>
          <w:bCs/>
          <w:sz w:val="28"/>
          <w:szCs w:val="28"/>
        </w:rPr>
      </w:pPr>
      <w:r>
        <w:rPr>
          <w:sz w:val="28"/>
          <w:szCs w:val="28"/>
        </w:rPr>
        <w:t xml:space="preserve">Столб. 7 - </w:t>
      </w:r>
      <w:r>
        <w:rPr>
          <w:bCs/>
          <w:sz w:val="28"/>
          <w:szCs w:val="28"/>
        </w:rPr>
        <w:t>Норматив на конец года -</w:t>
      </w:r>
      <w:r>
        <w:rPr>
          <w:sz w:val="28"/>
          <w:szCs w:val="28"/>
        </w:rPr>
        <w:t xml:space="preserve"> произведение </w:t>
      </w:r>
      <w:r>
        <w:rPr>
          <w:bCs/>
          <w:sz w:val="28"/>
          <w:szCs w:val="28"/>
        </w:rPr>
        <w:t>затрат IV кв. (день) и нормы запасов в днях (т.е. умножение столб. 5 и 6);</w:t>
      </w:r>
    </w:p>
    <w:p w:rsidR="007D3D04" w:rsidRDefault="007D3D04" w:rsidP="002E00FC">
      <w:pPr>
        <w:widowControl w:val="0"/>
        <w:numPr>
          <w:ilvl w:val="0"/>
          <w:numId w:val="12"/>
        </w:numPr>
        <w:tabs>
          <w:tab w:val="left" w:pos="360"/>
        </w:tabs>
        <w:suppressAutoHyphens/>
        <w:spacing w:line="360" w:lineRule="auto"/>
        <w:ind w:left="360"/>
        <w:jc w:val="both"/>
        <w:rPr>
          <w:color w:val="000000"/>
          <w:sz w:val="28"/>
          <w:szCs w:val="28"/>
        </w:rPr>
      </w:pPr>
      <w:r>
        <w:rPr>
          <w:sz w:val="28"/>
          <w:szCs w:val="28"/>
        </w:rPr>
        <w:t xml:space="preserve">Столб. 8 – Прирост/снижение - </w:t>
      </w:r>
      <w:r>
        <w:rPr>
          <w:color w:val="000000"/>
          <w:sz w:val="28"/>
          <w:szCs w:val="28"/>
        </w:rPr>
        <w:t>разность столб. 7 и 3.</w:t>
      </w:r>
    </w:p>
    <w:p w:rsidR="007D3D04" w:rsidRDefault="007D3D04" w:rsidP="007D3D04">
      <w:pPr>
        <w:widowControl w:val="0"/>
        <w:spacing w:line="360" w:lineRule="auto"/>
        <w:jc w:val="both"/>
        <w:rPr>
          <w:sz w:val="28"/>
          <w:szCs w:val="28"/>
        </w:rPr>
      </w:pPr>
      <w:r>
        <w:rPr>
          <w:sz w:val="28"/>
          <w:szCs w:val="28"/>
          <w:u w:val="single"/>
        </w:rPr>
        <w:t>Стр. 3</w:t>
      </w:r>
      <w:r>
        <w:rPr>
          <w:sz w:val="28"/>
          <w:szCs w:val="28"/>
        </w:rPr>
        <w:t xml:space="preserve"> - Расходы будущих периодов:</w:t>
      </w:r>
    </w:p>
    <w:p w:rsidR="007D3D04" w:rsidRDefault="007D3D04" w:rsidP="002E00FC">
      <w:pPr>
        <w:widowControl w:val="0"/>
        <w:numPr>
          <w:ilvl w:val="0"/>
          <w:numId w:val="12"/>
        </w:numPr>
        <w:tabs>
          <w:tab w:val="left" w:pos="360"/>
        </w:tabs>
        <w:suppressAutoHyphens/>
        <w:spacing w:line="360" w:lineRule="auto"/>
        <w:ind w:left="360"/>
        <w:jc w:val="both"/>
        <w:rPr>
          <w:bCs/>
          <w:sz w:val="28"/>
          <w:szCs w:val="28"/>
        </w:rPr>
      </w:pPr>
      <w:r>
        <w:rPr>
          <w:sz w:val="28"/>
          <w:szCs w:val="28"/>
        </w:rPr>
        <w:t xml:space="preserve">Столб. 3 - </w:t>
      </w:r>
      <w:r>
        <w:rPr>
          <w:bCs/>
          <w:sz w:val="28"/>
          <w:szCs w:val="28"/>
        </w:rPr>
        <w:t xml:space="preserve">данные таблицы 4; </w:t>
      </w:r>
    </w:p>
    <w:p w:rsidR="007D3D04" w:rsidRDefault="007D3D04" w:rsidP="002E00FC">
      <w:pPr>
        <w:widowControl w:val="0"/>
        <w:numPr>
          <w:ilvl w:val="0"/>
          <w:numId w:val="12"/>
        </w:numPr>
        <w:tabs>
          <w:tab w:val="left" w:pos="360"/>
        </w:tabs>
        <w:suppressAutoHyphens/>
        <w:spacing w:line="360" w:lineRule="auto"/>
        <w:ind w:left="360"/>
        <w:jc w:val="both"/>
        <w:rPr>
          <w:bCs/>
          <w:sz w:val="28"/>
          <w:szCs w:val="28"/>
        </w:rPr>
      </w:pPr>
      <w:r>
        <w:rPr>
          <w:sz w:val="28"/>
          <w:szCs w:val="28"/>
        </w:rPr>
        <w:t xml:space="preserve">Столб. 8 – Прирост/снижение - </w:t>
      </w:r>
      <w:r>
        <w:rPr>
          <w:bCs/>
          <w:sz w:val="28"/>
          <w:szCs w:val="28"/>
        </w:rPr>
        <w:t>заполняется на основании данных сметы, т.е. стр. 9 столбца 3 таблицы 3;</w:t>
      </w:r>
    </w:p>
    <w:p w:rsidR="007D3D04" w:rsidRDefault="007D3D04" w:rsidP="002E00FC">
      <w:pPr>
        <w:widowControl w:val="0"/>
        <w:numPr>
          <w:ilvl w:val="0"/>
          <w:numId w:val="12"/>
        </w:numPr>
        <w:tabs>
          <w:tab w:val="left" w:pos="360"/>
        </w:tabs>
        <w:suppressAutoHyphens/>
        <w:spacing w:line="360" w:lineRule="auto"/>
        <w:ind w:left="360"/>
        <w:jc w:val="both"/>
        <w:rPr>
          <w:sz w:val="28"/>
          <w:szCs w:val="28"/>
        </w:rPr>
      </w:pPr>
      <w:r>
        <w:rPr>
          <w:sz w:val="28"/>
          <w:szCs w:val="28"/>
        </w:rPr>
        <w:t xml:space="preserve">Столб. 7 - </w:t>
      </w:r>
      <w:r>
        <w:rPr>
          <w:bCs/>
          <w:sz w:val="28"/>
          <w:szCs w:val="28"/>
        </w:rPr>
        <w:t>Норматив на конец года –</w:t>
      </w:r>
      <w:r>
        <w:rPr>
          <w:sz w:val="28"/>
          <w:szCs w:val="28"/>
        </w:rPr>
        <w:t xml:space="preserve"> сумма столб. 3 и 8.</w:t>
      </w:r>
    </w:p>
    <w:p w:rsidR="007D3D04" w:rsidRDefault="007D3D04" w:rsidP="007D3D04">
      <w:pPr>
        <w:widowControl w:val="0"/>
        <w:tabs>
          <w:tab w:val="left" w:pos="540"/>
        </w:tabs>
        <w:spacing w:line="360" w:lineRule="auto"/>
        <w:rPr>
          <w:sz w:val="28"/>
          <w:szCs w:val="28"/>
        </w:rPr>
      </w:pPr>
      <w:r>
        <w:rPr>
          <w:sz w:val="28"/>
          <w:szCs w:val="28"/>
          <w:u w:val="single"/>
        </w:rPr>
        <w:t>Стр. 4</w:t>
      </w:r>
      <w:r>
        <w:rPr>
          <w:sz w:val="28"/>
          <w:szCs w:val="28"/>
        </w:rPr>
        <w:t xml:space="preserve"> - Готовые изделия:</w:t>
      </w:r>
    </w:p>
    <w:p w:rsidR="007D3D04" w:rsidRDefault="007D3D04" w:rsidP="002E00FC">
      <w:pPr>
        <w:widowControl w:val="0"/>
        <w:numPr>
          <w:ilvl w:val="0"/>
          <w:numId w:val="12"/>
        </w:numPr>
        <w:tabs>
          <w:tab w:val="left" w:pos="360"/>
        </w:tabs>
        <w:suppressAutoHyphens/>
        <w:spacing w:line="360" w:lineRule="auto"/>
        <w:ind w:left="360"/>
        <w:jc w:val="both"/>
        <w:rPr>
          <w:bCs/>
          <w:sz w:val="28"/>
          <w:szCs w:val="28"/>
        </w:rPr>
      </w:pPr>
      <w:r>
        <w:rPr>
          <w:sz w:val="28"/>
          <w:szCs w:val="28"/>
        </w:rPr>
        <w:t xml:space="preserve">Столб. 3 и 6 - </w:t>
      </w:r>
      <w:r>
        <w:rPr>
          <w:bCs/>
          <w:sz w:val="28"/>
          <w:szCs w:val="28"/>
        </w:rPr>
        <w:t>данные таблицы 4;</w:t>
      </w:r>
    </w:p>
    <w:p w:rsidR="007D3D04" w:rsidRDefault="007D3D04" w:rsidP="002E00FC">
      <w:pPr>
        <w:widowControl w:val="0"/>
        <w:numPr>
          <w:ilvl w:val="0"/>
          <w:numId w:val="12"/>
        </w:numPr>
        <w:tabs>
          <w:tab w:val="left" w:pos="360"/>
        </w:tabs>
        <w:suppressAutoHyphens/>
        <w:spacing w:line="360" w:lineRule="auto"/>
        <w:ind w:left="360"/>
        <w:jc w:val="both"/>
        <w:rPr>
          <w:bCs/>
          <w:sz w:val="28"/>
          <w:szCs w:val="28"/>
        </w:rPr>
      </w:pPr>
      <w:r>
        <w:rPr>
          <w:sz w:val="28"/>
          <w:szCs w:val="28"/>
        </w:rPr>
        <w:t>Столб. 4 – данные сметы (</w:t>
      </w:r>
      <w:r>
        <w:rPr>
          <w:bCs/>
          <w:sz w:val="28"/>
          <w:szCs w:val="28"/>
        </w:rPr>
        <w:t>стр. 10 столбца 4 таблицы 3);</w:t>
      </w:r>
    </w:p>
    <w:p w:rsidR="007D3D04" w:rsidRDefault="007D3D04" w:rsidP="002E00FC">
      <w:pPr>
        <w:widowControl w:val="0"/>
        <w:numPr>
          <w:ilvl w:val="0"/>
          <w:numId w:val="12"/>
        </w:numPr>
        <w:tabs>
          <w:tab w:val="left" w:pos="360"/>
        </w:tabs>
        <w:suppressAutoHyphens/>
        <w:spacing w:line="360" w:lineRule="auto"/>
        <w:ind w:left="360"/>
        <w:jc w:val="both"/>
        <w:rPr>
          <w:bCs/>
          <w:sz w:val="28"/>
          <w:szCs w:val="28"/>
        </w:rPr>
      </w:pPr>
      <w:r>
        <w:rPr>
          <w:sz w:val="28"/>
          <w:szCs w:val="28"/>
        </w:rPr>
        <w:t xml:space="preserve">Столб. 5 - </w:t>
      </w:r>
      <w:r>
        <w:rPr>
          <w:bCs/>
          <w:sz w:val="28"/>
          <w:szCs w:val="28"/>
        </w:rPr>
        <w:t>столб. 4 / 90;</w:t>
      </w:r>
    </w:p>
    <w:p w:rsidR="007D3D04" w:rsidRDefault="007D3D04" w:rsidP="002E00FC">
      <w:pPr>
        <w:widowControl w:val="0"/>
        <w:numPr>
          <w:ilvl w:val="0"/>
          <w:numId w:val="12"/>
        </w:numPr>
        <w:tabs>
          <w:tab w:val="left" w:pos="360"/>
        </w:tabs>
        <w:suppressAutoHyphens/>
        <w:spacing w:line="360" w:lineRule="auto"/>
        <w:ind w:left="360"/>
        <w:jc w:val="both"/>
        <w:rPr>
          <w:bCs/>
          <w:sz w:val="28"/>
          <w:szCs w:val="28"/>
        </w:rPr>
      </w:pPr>
      <w:r>
        <w:rPr>
          <w:sz w:val="28"/>
          <w:szCs w:val="28"/>
        </w:rPr>
        <w:t xml:space="preserve">Столб. 7 - </w:t>
      </w:r>
      <w:r>
        <w:rPr>
          <w:bCs/>
          <w:sz w:val="28"/>
          <w:szCs w:val="28"/>
        </w:rPr>
        <w:t>умножение столб. 5 и 6;</w:t>
      </w:r>
    </w:p>
    <w:p w:rsidR="007D3D04" w:rsidRDefault="007D3D04" w:rsidP="002E00FC">
      <w:pPr>
        <w:widowControl w:val="0"/>
        <w:numPr>
          <w:ilvl w:val="0"/>
          <w:numId w:val="12"/>
        </w:numPr>
        <w:tabs>
          <w:tab w:val="left" w:pos="360"/>
        </w:tabs>
        <w:suppressAutoHyphens/>
        <w:spacing w:line="360" w:lineRule="auto"/>
        <w:ind w:left="360"/>
        <w:jc w:val="both"/>
        <w:rPr>
          <w:color w:val="000000"/>
          <w:sz w:val="28"/>
          <w:szCs w:val="28"/>
        </w:rPr>
      </w:pPr>
      <w:r>
        <w:rPr>
          <w:sz w:val="28"/>
          <w:szCs w:val="28"/>
        </w:rPr>
        <w:t xml:space="preserve">Столб. 8 – </w:t>
      </w:r>
      <w:r>
        <w:rPr>
          <w:color w:val="000000"/>
          <w:sz w:val="28"/>
          <w:szCs w:val="28"/>
        </w:rPr>
        <w:t>разность столб. 7 и 3.</w:t>
      </w:r>
    </w:p>
    <w:p w:rsidR="007D3D04" w:rsidRDefault="007D3D04" w:rsidP="007D3D04">
      <w:pPr>
        <w:widowControl w:val="0"/>
        <w:spacing w:line="360" w:lineRule="auto"/>
        <w:jc w:val="both"/>
        <w:rPr>
          <w:sz w:val="28"/>
          <w:szCs w:val="28"/>
        </w:rPr>
      </w:pPr>
      <w:r>
        <w:rPr>
          <w:sz w:val="28"/>
          <w:szCs w:val="28"/>
          <w:u w:val="single"/>
        </w:rPr>
        <w:t>Стр. 5</w:t>
      </w:r>
      <w:r>
        <w:rPr>
          <w:sz w:val="28"/>
          <w:szCs w:val="28"/>
        </w:rPr>
        <w:t xml:space="preserve"> – Итого - сумма стр. 1,2,3,4.</w:t>
      </w:r>
    </w:p>
    <w:p w:rsidR="007D3D04" w:rsidRDefault="007D3D04" w:rsidP="007D3D04">
      <w:pPr>
        <w:widowControl w:val="0"/>
        <w:spacing w:line="360" w:lineRule="auto"/>
        <w:jc w:val="both"/>
        <w:rPr>
          <w:bCs/>
          <w:sz w:val="28"/>
          <w:szCs w:val="28"/>
        </w:rPr>
      </w:pPr>
      <w:r>
        <w:rPr>
          <w:sz w:val="28"/>
          <w:szCs w:val="28"/>
          <w:u w:val="single"/>
        </w:rPr>
        <w:t>Стр. 6</w:t>
      </w:r>
      <w:r>
        <w:rPr>
          <w:sz w:val="28"/>
          <w:szCs w:val="28"/>
        </w:rPr>
        <w:t xml:space="preserve"> – Устойчивые пассивы – </w:t>
      </w:r>
      <w:r>
        <w:rPr>
          <w:bCs/>
          <w:sz w:val="28"/>
          <w:szCs w:val="28"/>
        </w:rPr>
        <w:t>данные таблицы 4 (стр. 2).</w:t>
      </w:r>
    </w:p>
    <w:p w:rsidR="007D3D04" w:rsidRDefault="007D3D04" w:rsidP="007D3D04">
      <w:pPr>
        <w:widowControl w:val="0"/>
        <w:spacing w:line="360" w:lineRule="auto"/>
        <w:jc w:val="both"/>
        <w:rPr>
          <w:sz w:val="28"/>
          <w:szCs w:val="28"/>
        </w:rPr>
      </w:pPr>
      <w:r>
        <w:rPr>
          <w:sz w:val="28"/>
          <w:szCs w:val="28"/>
          <w:u w:val="single"/>
        </w:rPr>
        <w:t>Стр. 7</w:t>
      </w:r>
      <w:r>
        <w:rPr>
          <w:sz w:val="28"/>
          <w:szCs w:val="28"/>
        </w:rPr>
        <w:t xml:space="preserve"> – Прибыль - разность стр. 5 и 6.</w:t>
      </w:r>
    </w:p>
    <w:p w:rsidR="007D3D04" w:rsidRDefault="007D3D04" w:rsidP="000D4034">
      <w:pPr>
        <w:widowControl w:val="0"/>
        <w:tabs>
          <w:tab w:val="num" w:pos="284"/>
        </w:tabs>
        <w:spacing w:line="360" w:lineRule="auto"/>
        <w:ind w:left="1262"/>
        <w:rPr>
          <w:sz w:val="28"/>
          <w:szCs w:val="28"/>
        </w:rPr>
      </w:pPr>
    </w:p>
    <w:p w:rsidR="00266729" w:rsidRPr="00905258" w:rsidRDefault="00383F71" w:rsidP="00266729">
      <w:pPr>
        <w:widowControl w:val="0"/>
        <w:spacing w:before="280" w:line="360" w:lineRule="auto"/>
        <w:ind w:firstLine="902"/>
        <w:jc w:val="both"/>
        <w:rPr>
          <w:sz w:val="28"/>
          <w:szCs w:val="28"/>
        </w:rPr>
      </w:pPr>
      <w:r w:rsidRPr="00905258">
        <w:rPr>
          <w:sz w:val="28"/>
          <w:szCs w:val="28"/>
        </w:rPr>
        <w:t>4</w:t>
      </w:r>
      <w:r w:rsidR="00266729" w:rsidRPr="00905258">
        <w:rPr>
          <w:sz w:val="28"/>
          <w:szCs w:val="28"/>
        </w:rPr>
        <w:t>. Определим объем реализуемой товарной продукции и прибыли (табл. 7) на основании данных таблицы 6.</w:t>
      </w:r>
    </w:p>
    <w:p w:rsidR="00266729" w:rsidRPr="00905258" w:rsidRDefault="00266729" w:rsidP="00266729">
      <w:pPr>
        <w:widowControl w:val="0"/>
        <w:ind w:left="7680"/>
        <w:jc w:val="right"/>
        <w:rPr>
          <w:sz w:val="28"/>
          <w:szCs w:val="28"/>
        </w:rPr>
      </w:pPr>
    </w:p>
    <w:p w:rsidR="00F116B5" w:rsidRPr="00905258" w:rsidRDefault="00F116B5" w:rsidP="00266729">
      <w:pPr>
        <w:widowControl w:val="0"/>
        <w:ind w:left="7680"/>
        <w:jc w:val="right"/>
        <w:rPr>
          <w:sz w:val="28"/>
          <w:szCs w:val="28"/>
        </w:rPr>
      </w:pPr>
    </w:p>
    <w:p w:rsidR="00F116B5" w:rsidRPr="00905258" w:rsidRDefault="00F116B5" w:rsidP="00266729">
      <w:pPr>
        <w:widowControl w:val="0"/>
        <w:ind w:left="7680"/>
        <w:jc w:val="right"/>
        <w:rPr>
          <w:sz w:val="28"/>
          <w:szCs w:val="28"/>
        </w:rPr>
      </w:pPr>
    </w:p>
    <w:p w:rsidR="00905258" w:rsidRDefault="00905258" w:rsidP="00266729">
      <w:pPr>
        <w:widowControl w:val="0"/>
        <w:ind w:left="7680"/>
        <w:jc w:val="right"/>
        <w:rPr>
          <w:sz w:val="28"/>
          <w:szCs w:val="28"/>
        </w:rPr>
      </w:pPr>
    </w:p>
    <w:p w:rsidR="00266729" w:rsidRPr="00905258" w:rsidRDefault="00266729" w:rsidP="00266729">
      <w:pPr>
        <w:widowControl w:val="0"/>
        <w:ind w:left="7680"/>
        <w:jc w:val="right"/>
        <w:rPr>
          <w:sz w:val="28"/>
          <w:szCs w:val="28"/>
        </w:rPr>
      </w:pPr>
      <w:r w:rsidRPr="00905258">
        <w:rPr>
          <w:sz w:val="28"/>
          <w:szCs w:val="28"/>
        </w:rPr>
        <w:t>Таблица № 6</w:t>
      </w:r>
    </w:p>
    <w:p w:rsidR="00266729" w:rsidRPr="00905258" w:rsidRDefault="00266729" w:rsidP="00266729">
      <w:pPr>
        <w:widowControl w:val="0"/>
        <w:jc w:val="center"/>
        <w:rPr>
          <w:sz w:val="28"/>
          <w:szCs w:val="28"/>
        </w:rPr>
      </w:pPr>
      <w:r w:rsidRPr="00905258">
        <w:rPr>
          <w:sz w:val="28"/>
          <w:szCs w:val="28"/>
        </w:rPr>
        <w:t xml:space="preserve">Данные к расчету объема реализации </w:t>
      </w:r>
      <w:r w:rsidR="005D732C" w:rsidRPr="00905258">
        <w:rPr>
          <w:sz w:val="28"/>
          <w:szCs w:val="28"/>
        </w:rPr>
        <w:t>продукции</w:t>
      </w:r>
      <w:r w:rsidRPr="00905258">
        <w:rPr>
          <w:sz w:val="28"/>
          <w:szCs w:val="28"/>
        </w:rPr>
        <w:t xml:space="preserve"> и прибыли</w:t>
      </w:r>
    </w:p>
    <w:p w:rsidR="00266729" w:rsidRDefault="00266729" w:rsidP="00266729">
      <w:pPr>
        <w:widowControl w:val="0"/>
        <w:rPr>
          <w:sz w:val="28"/>
          <w:szCs w:val="28"/>
        </w:rPr>
      </w:pPr>
    </w:p>
    <w:tbl>
      <w:tblPr>
        <w:tblW w:w="0" w:type="auto"/>
        <w:tblInd w:w="108" w:type="dxa"/>
        <w:tblLayout w:type="fixed"/>
        <w:tblLook w:val="0000"/>
      </w:tblPr>
      <w:tblGrid>
        <w:gridCol w:w="956"/>
        <w:gridCol w:w="6364"/>
        <w:gridCol w:w="1874"/>
      </w:tblGrid>
      <w:tr w:rsidR="00266729" w:rsidTr="00257EA7">
        <w:trPr>
          <w:trHeight w:val="525"/>
        </w:trPr>
        <w:tc>
          <w:tcPr>
            <w:tcW w:w="956" w:type="dxa"/>
            <w:tcBorders>
              <w:top w:val="single" w:sz="4" w:space="0" w:color="000000"/>
              <w:left w:val="single" w:sz="4" w:space="0" w:color="000000"/>
              <w:bottom w:val="single" w:sz="4" w:space="0" w:color="000000"/>
            </w:tcBorders>
            <w:vAlign w:val="center"/>
          </w:tcPr>
          <w:p w:rsidR="00266729" w:rsidRDefault="00266729" w:rsidP="00257EA7">
            <w:pPr>
              <w:widowControl w:val="0"/>
              <w:snapToGrid w:val="0"/>
              <w:jc w:val="center"/>
              <w:rPr>
                <w:b/>
              </w:rPr>
            </w:pPr>
            <w:r>
              <w:rPr>
                <w:b/>
              </w:rPr>
              <w:t>№</w:t>
            </w:r>
          </w:p>
          <w:p w:rsidR="00266729" w:rsidRDefault="00266729" w:rsidP="00257EA7">
            <w:pPr>
              <w:widowControl w:val="0"/>
              <w:jc w:val="center"/>
              <w:rPr>
                <w:b/>
              </w:rPr>
            </w:pPr>
            <w:r>
              <w:rPr>
                <w:b/>
              </w:rPr>
              <w:t>стр.</w:t>
            </w:r>
          </w:p>
        </w:tc>
        <w:tc>
          <w:tcPr>
            <w:tcW w:w="6364" w:type="dxa"/>
            <w:tcBorders>
              <w:top w:val="single" w:sz="4" w:space="0" w:color="000000"/>
              <w:left w:val="single" w:sz="4" w:space="0" w:color="000000"/>
              <w:bottom w:val="single" w:sz="4" w:space="0" w:color="000000"/>
            </w:tcBorders>
            <w:vAlign w:val="center"/>
          </w:tcPr>
          <w:p w:rsidR="00266729" w:rsidRDefault="00266729" w:rsidP="00257EA7">
            <w:pPr>
              <w:widowControl w:val="0"/>
              <w:snapToGrid w:val="0"/>
              <w:jc w:val="center"/>
              <w:rPr>
                <w:b/>
              </w:rPr>
            </w:pPr>
            <w:r>
              <w:rPr>
                <w:b/>
              </w:rPr>
              <w:t>Показатель</w:t>
            </w:r>
          </w:p>
        </w:tc>
        <w:tc>
          <w:tcPr>
            <w:tcW w:w="1874" w:type="dxa"/>
            <w:tcBorders>
              <w:top w:val="single" w:sz="4" w:space="0" w:color="000000"/>
              <w:left w:val="single" w:sz="4" w:space="0" w:color="000000"/>
              <w:bottom w:val="single" w:sz="4" w:space="0" w:color="000000"/>
              <w:right w:val="single" w:sz="4" w:space="0" w:color="000000"/>
            </w:tcBorders>
            <w:vAlign w:val="center"/>
          </w:tcPr>
          <w:p w:rsidR="00266729" w:rsidRDefault="00266729" w:rsidP="00257EA7">
            <w:pPr>
              <w:widowControl w:val="0"/>
              <w:snapToGrid w:val="0"/>
              <w:jc w:val="center"/>
              <w:rPr>
                <w:b/>
              </w:rPr>
            </w:pPr>
            <w:r>
              <w:rPr>
                <w:b/>
              </w:rPr>
              <w:t>Вариант сметы</w:t>
            </w:r>
          </w:p>
          <w:p w:rsidR="00266729" w:rsidRDefault="00266729" w:rsidP="00257EA7">
            <w:pPr>
              <w:widowControl w:val="0"/>
              <w:jc w:val="center"/>
              <w:rPr>
                <w:b/>
              </w:rPr>
            </w:pPr>
            <w:r>
              <w:rPr>
                <w:b/>
              </w:rPr>
              <w:t>тыс. руб.</w:t>
            </w:r>
          </w:p>
        </w:tc>
      </w:tr>
      <w:tr w:rsidR="00266729" w:rsidTr="00257EA7">
        <w:trPr>
          <w:trHeight w:val="270"/>
        </w:trPr>
        <w:tc>
          <w:tcPr>
            <w:tcW w:w="956" w:type="dxa"/>
            <w:tcBorders>
              <w:top w:val="single" w:sz="4" w:space="0" w:color="000000"/>
              <w:left w:val="single" w:sz="4" w:space="0" w:color="000000"/>
              <w:bottom w:val="single" w:sz="4" w:space="0" w:color="000000"/>
            </w:tcBorders>
            <w:vAlign w:val="center"/>
          </w:tcPr>
          <w:p w:rsidR="00266729" w:rsidRDefault="00266729" w:rsidP="00257EA7">
            <w:pPr>
              <w:widowControl w:val="0"/>
              <w:snapToGrid w:val="0"/>
              <w:jc w:val="center"/>
            </w:pPr>
            <w:r>
              <w:t>1</w:t>
            </w:r>
          </w:p>
        </w:tc>
        <w:tc>
          <w:tcPr>
            <w:tcW w:w="6364" w:type="dxa"/>
            <w:tcBorders>
              <w:top w:val="single" w:sz="4" w:space="0" w:color="000000"/>
              <w:left w:val="single" w:sz="4" w:space="0" w:color="000000"/>
              <w:bottom w:val="single" w:sz="4" w:space="0" w:color="000000"/>
            </w:tcBorders>
            <w:vAlign w:val="bottom"/>
          </w:tcPr>
          <w:p w:rsidR="00266729" w:rsidRDefault="00266729" w:rsidP="00257EA7">
            <w:pPr>
              <w:widowControl w:val="0"/>
              <w:snapToGrid w:val="0"/>
              <w:jc w:val="center"/>
            </w:pPr>
            <w:r>
              <w:t>2</w:t>
            </w:r>
          </w:p>
        </w:tc>
        <w:tc>
          <w:tcPr>
            <w:tcW w:w="1874" w:type="dxa"/>
            <w:tcBorders>
              <w:top w:val="single" w:sz="4" w:space="0" w:color="000000"/>
              <w:left w:val="single" w:sz="4" w:space="0" w:color="000000"/>
              <w:bottom w:val="single" w:sz="4" w:space="0" w:color="000000"/>
              <w:right w:val="single" w:sz="4" w:space="0" w:color="000000"/>
            </w:tcBorders>
            <w:vAlign w:val="center"/>
          </w:tcPr>
          <w:p w:rsidR="00266729" w:rsidRDefault="00266729" w:rsidP="00257EA7">
            <w:pPr>
              <w:widowControl w:val="0"/>
              <w:snapToGrid w:val="0"/>
              <w:jc w:val="center"/>
            </w:pPr>
            <w:r>
              <w:t>3</w:t>
            </w:r>
          </w:p>
        </w:tc>
      </w:tr>
      <w:tr w:rsidR="00266729" w:rsidTr="00257EA7">
        <w:trPr>
          <w:trHeight w:val="525"/>
        </w:trPr>
        <w:tc>
          <w:tcPr>
            <w:tcW w:w="956" w:type="dxa"/>
            <w:tcBorders>
              <w:top w:val="single" w:sz="4" w:space="0" w:color="000000"/>
              <w:left w:val="single" w:sz="4" w:space="0" w:color="000000"/>
              <w:bottom w:val="single" w:sz="4" w:space="0" w:color="000000"/>
            </w:tcBorders>
            <w:vAlign w:val="center"/>
          </w:tcPr>
          <w:p w:rsidR="00266729" w:rsidRDefault="00266729" w:rsidP="00257EA7">
            <w:pPr>
              <w:widowControl w:val="0"/>
              <w:snapToGrid w:val="0"/>
              <w:jc w:val="center"/>
            </w:pPr>
            <w:r>
              <w:t>1</w:t>
            </w:r>
          </w:p>
        </w:tc>
        <w:tc>
          <w:tcPr>
            <w:tcW w:w="6364" w:type="dxa"/>
            <w:tcBorders>
              <w:top w:val="single" w:sz="4" w:space="0" w:color="000000"/>
              <w:left w:val="single" w:sz="4" w:space="0" w:color="000000"/>
              <w:bottom w:val="single" w:sz="4" w:space="0" w:color="000000"/>
            </w:tcBorders>
            <w:vAlign w:val="bottom"/>
          </w:tcPr>
          <w:p w:rsidR="00266729" w:rsidRDefault="00266729" w:rsidP="00257EA7">
            <w:pPr>
              <w:widowControl w:val="0"/>
              <w:snapToGrid w:val="0"/>
            </w:pPr>
            <w:r>
              <w:t>Фактические остатки нереализованной продукции на начало года:</w:t>
            </w:r>
          </w:p>
        </w:tc>
        <w:tc>
          <w:tcPr>
            <w:tcW w:w="1874" w:type="dxa"/>
            <w:tcBorders>
              <w:top w:val="single" w:sz="4" w:space="0" w:color="000000"/>
              <w:left w:val="single" w:sz="4" w:space="0" w:color="000000"/>
              <w:bottom w:val="single" w:sz="4" w:space="0" w:color="000000"/>
              <w:right w:val="single" w:sz="4" w:space="0" w:color="000000"/>
            </w:tcBorders>
            <w:vAlign w:val="center"/>
          </w:tcPr>
          <w:p w:rsidR="00266729" w:rsidRDefault="00266729" w:rsidP="00257EA7">
            <w:pPr>
              <w:widowControl w:val="0"/>
              <w:snapToGrid w:val="0"/>
              <w:jc w:val="center"/>
            </w:pPr>
          </w:p>
        </w:tc>
      </w:tr>
      <w:tr w:rsidR="00266729" w:rsidTr="00257EA7">
        <w:trPr>
          <w:trHeight w:val="270"/>
        </w:trPr>
        <w:tc>
          <w:tcPr>
            <w:tcW w:w="956" w:type="dxa"/>
            <w:tcBorders>
              <w:top w:val="single" w:sz="4" w:space="0" w:color="000000"/>
              <w:left w:val="single" w:sz="4" w:space="0" w:color="000000"/>
              <w:bottom w:val="single" w:sz="4" w:space="0" w:color="000000"/>
            </w:tcBorders>
            <w:vAlign w:val="center"/>
          </w:tcPr>
          <w:p w:rsidR="00266729" w:rsidRDefault="00266729" w:rsidP="00257EA7">
            <w:pPr>
              <w:widowControl w:val="0"/>
              <w:snapToGrid w:val="0"/>
              <w:jc w:val="center"/>
            </w:pPr>
            <w:r>
              <w:t>1.1</w:t>
            </w:r>
          </w:p>
        </w:tc>
        <w:tc>
          <w:tcPr>
            <w:tcW w:w="6364" w:type="dxa"/>
            <w:tcBorders>
              <w:top w:val="single" w:sz="4" w:space="0" w:color="000000"/>
              <w:left w:val="single" w:sz="4" w:space="0" w:color="000000"/>
              <w:bottom w:val="single" w:sz="4" w:space="0" w:color="000000"/>
            </w:tcBorders>
            <w:vAlign w:val="bottom"/>
          </w:tcPr>
          <w:p w:rsidR="00266729" w:rsidRDefault="00266729" w:rsidP="00257EA7">
            <w:pPr>
              <w:widowControl w:val="0"/>
              <w:snapToGrid w:val="0"/>
            </w:pPr>
            <w:r>
              <w:t xml:space="preserve">а) в ценах базисного года без НДС и акцизов </w:t>
            </w:r>
          </w:p>
        </w:tc>
        <w:tc>
          <w:tcPr>
            <w:tcW w:w="1874" w:type="dxa"/>
            <w:tcBorders>
              <w:top w:val="single" w:sz="4" w:space="0" w:color="000000"/>
              <w:left w:val="single" w:sz="4" w:space="0" w:color="000000"/>
              <w:bottom w:val="single" w:sz="4" w:space="0" w:color="000000"/>
              <w:right w:val="single" w:sz="4" w:space="0" w:color="000000"/>
            </w:tcBorders>
            <w:vAlign w:val="center"/>
          </w:tcPr>
          <w:p w:rsidR="00266729" w:rsidRDefault="00266729" w:rsidP="00257EA7">
            <w:pPr>
              <w:widowControl w:val="0"/>
              <w:snapToGrid w:val="0"/>
              <w:jc w:val="center"/>
            </w:pPr>
            <w:r>
              <w:t>2430</w:t>
            </w:r>
          </w:p>
        </w:tc>
      </w:tr>
      <w:tr w:rsidR="00266729" w:rsidTr="00257EA7">
        <w:trPr>
          <w:trHeight w:val="270"/>
        </w:trPr>
        <w:tc>
          <w:tcPr>
            <w:tcW w:w="956" w:type="dxa"/>
            <w:tcBorders>
              <w:top w:val="single" w:sz="4" w:space="0" w:color="000000"/>
              <w:left w:val="single" w:sz="4" w:space="0" w:color="000000"/>
              <w:bottom w:val="single" w:sz="4" w:space="0" w:color="000000"/>
            </w:tcBorders>
            <w:vAlign w:val="center"/>
          </w:tcPr>
          <w:p w:rsidR="00266729" w:rsidRDefault="00266729" w:rsidP="00257EA7">
            <w:pPr>
              <w:widowControl w:val="0"/>
              <w:snapToGrid w:val="0"/>
              <w:jc w:val="center"/>
            </w:pPr>
            <w:r>
              <w:t>1.2</w:t>
            </w:r>
          </w:p>
        </w:tc>
        <w:tc>
          <w:tcPr>
            <w:tcW w:w="6364" w:type="dxa"/>
            <w:tcBorders>
              <w:top w:val="single" w:sz="4" w:space="0" w:color="000000"/>
              <w:left w:val="single" w:sz="4" w:space="0" w:color="000000"/>
              <w:bottom w:val="single" w:sz="4" w:space="0" w:color="000000"/>
            </w:tcBorders>
            <w:vAlign w:val="bottom"/>
          </w:tcPr>
          <w:p w:rsidR="00266729" w:rsidRDefault="00266729" w:rsidP="00257EA7">
            <w:pPr>
              <w:widowControl w:val="0"/>
              <w:snapToGrid w:val="0"/>
            </w:pPr>
            <w:r>
              <w:t>б) по производственной себестоимости</w:t>
            </w:r>
          </w:p>
        </w:tc>
        <w:tc>
          <w:tcPr>
            <w:tcW w:w="1874" w:type="dxa"/>
            <w:tcBorders>
              <w:top w:val="single" w:sz="4" w:space="0" w:color="000000"/>
              <w:left w:val="single" w:sz="4" w:space="0" w:color="000000"/>
              <w:bottom w:val="single" w:sz="4" w:space="0" w:color="000000"/>
              <w:right w:val="single" w:sz="4" w:space="0" w:color="000000"/>
            </w:tcBorders>
            <w:vAlign w:val="center"/>
          </w:tcPr>
          <w:p w:rsidR="00266729" w:rsidRDefault="00266729" w:rsidP="00257EA7">
            <w:pPr>
              <w:widowControl w:val="0"/>
              <w:snapToGrid w:val="0"/>
              <w:jc w:val="center"/>
            </w:pPr>
            <w:r>
              <w:t>1460</w:t>
            </w:r>
          </w:p>
        </w:tc>
      </w:tr>
      <w:tr w:rsidR="00266729" w:rsidTr="00257EA7">
        <w:trPr>
          <w:trHeight w:val="525"/>
        </w:trPr>
        <w:tc>
          <w:tcPr>
            <w:tcW w:w="956" w:type="dxa"/>
            <w:tcBorders>
              <w:top w:val="single" w:sz="4" w:space="0" w:color="000000"/>
              <w:left w:val="single" w:sz="4" w:space="0" w:color="000000"/>
              <w:bottom w:val="single" w:sz="4" w:space="0" w:color="000000"/>
            </w:tcBorders>
            <w:vAlign w:val="center"/>
          </w:tcPr>
          <w:p w:rsidR="00266729" w:rsidRDefault="00266729" w:rsidP="00257EA7">
            <w:pPr>
              <w:widowControl w:val="0"/>
              <w:snapToGrid w:val="0"/>
              <w:jc w:val="center"/>
            </w:pPr>
            <w:r>
              <w:t>2</w:t>
            </w:r>
          </w:p>
        </w:tc>
        <w:tc>
          <w:tcPr>
            <w:tcW w:w="6364" w:type="dxa"/>
            <w:tcBorders>
              <w:top w:val="single" w:sz="4" w:space="0" w:color="000000"/>
              <w:left w:val="single" w:sz="4" w:space="0" w:color="000000"/>
              <w:bottom w:val="single" w:sz="4" w:space="0" w:color="000000"/>
            </w:tcBorders>
            <w:vAlign w:val="bottom"/>
          </w:tcPr>
          <w:p w:rsidR="00266729" w:rsidRDefault="00266729" w:rsidP="00257EA7">
            <w:pPr>
              <w:widowControl w:val="0"/>
              <w:snapToGrid w:val="0"/>
            </w:pPr>
            <w:r>
              <w:t>Планируемые остатки нереализованной продукции на конец года:</w:t>
            </w:r>
          </w:p>
        </w:tc>
        <w:tc>
          <w:tcPr>
            <w:tcW w:w="1874" w:type="dxa"/>
            <w:tcBorders>
              <w:top w:val="single" w:sz="4" w:space="0" w:color="000000"/>
              <w:left w:val="single" w:sz="4" w:space="0" w:color="000000"/>
              <w:bottom w:val="single" w:sz="4" w:space="0" w:color="000000"/>
              <w:right w:val="single" w:sz="4" w:space="0" w:color="000000"/>
            </w:tcBorders>
            <w:vAlign w:val="center"/>
          </w:tcPr>
          <w:p w:rsidR="00266729" w:rsidRDefault="00266729" w:rsidP="00257EA7">
            <w:pPr>
              <w:widowControl w:val="0"/>
              <w:snapToGrid w:val="0"/>
              <w:jc w:val="center"/>
            </w:pPr>
          </w:p>
        </w:tc>
      </w:tr>
      <w:tr w:rsidR="00266729" w:rsidTr="00257EA7">
        <w:trPr>
          <w:trHeight w:val="270"/>
        </w:trPr>
        <w:tc>
          <w:tcPr>
            <w:tcW w:w="956" w:type="dxa"/>
            <w:tcBorders>
              <w:top w:val="single" w:sz="4" w:space="0" w:color="000000"/>
              <w:left w:val="single" w:sz="4" w:space="0" w:color="000000"/>
              <w:bottom w:val="single" w:sz="4" w:space="0" w:color="000000"/>
            </w:tcBorders>
            <w:vAlign w:val="center"/>
          </w:tcPr>
          <w:p w:rsidR="00266729" w:rsidRDefault="00266729" w:rsidP="00257EA7">
            <w:pPr>
              <w:widowControl w:val="0"/>
              <w:snapToGrid w:val="0"/>
              <w:jc w:val="center"/>
            </w:pPr>
            <w:r>
              <w:t>2.1</w:t>
            </w:r>
          </w:p>
        </w:tc>
        <w:tc>
          <w:tcPr>
            <w:tcW w:w="6364" w:type="dxa"/>
            <w:tcBorders>
              <w:top w:val="single" w:sz="4" w:space="0" w:color="000000"/>
              <w:left w:val="single" w:sz="4" w:space="0" w:color="000000"/>
              <w:bottom w:val="single" w:sz="4" w:space="0" w:color="000000"/>
            </w:tcBorders>
            <w:vAlign w:val="bottom"/>
          </w:tcPr>
          <w:p w:rsidR="00266729" w:rsidRDefault="00266729" w:rsidP="00257EA7">
            <w:pPr>
              <w:widowControl w:val="0"/>
              <w:snapToGrid w:val="0"/>
            </w:pPr>
            <w:r>
              <w:t>а) в днях запаса</w:t>
            </w:r>
          </w:p>
        </w:tc>
        <w:tc>
          <w:tcPr>
            <w:tcW w:w="1874" w:type="dxa"/>
            <w:tcBorders>
              <w:top w:val="single" w:sz="4" w:space="0" w:color="000000"/>
              <w:left w:val="single" w:sz="4" w:space="0" w:color="000000"/>
              <w:bottom w:val="single" w:sz="4" w:space="0" w:color="000000"/>
              <w:right w:val="single" w:sz="4" w:space="0" w:color="000000"/>
            </w:tcBorders>
            <w:vAlign w:val="center"/>
          </w:tcPr>
          <w:p w:rsidR="00266729" w:rsidRDefault="00266729" w:rsidP="00257EA7">
            <w:pPr>
              <w:widowControl w:val="0"/>
              <w:snapToGrid w:val="0"/>
              <w:jc w:val="center"/>
            </w:pPr>
            <w:r>
              <w:t>9</w:t>
            </w:r>
          </w:p>
        </w:tc>
      </w:tr>
      <w:tr w:rsidR="00266729" w:rsidTr="00257EA7">
        <w:trPr>
          <w:trHeight w:val="270"/>
        </w:trPr>
        <w:tc>
          <w:tcPr>
            <w:tcW w:w="956" w:type="dxa"/>
            <w:tcBorders>
              <w:top w:val="single" w:sz="4" w:space="0" w:color="000000"/>
              <w:left w:val="single" w:sz="4" w:space="0" w:color="000000"/>
              <w:bottom w:val="single" w:sz="4" w:space="0" w:color="000000"/>
            </w:tcBorders>
            <w:vAlign w:val="center"/>
          </w:tcPr>
          <w:p w:rsidR="00266729" w:rsidRDefault="00266729" w:rsidP="00257EA7">
            <w:pPr>
              <w:widowControl w:val="0"/>
              <w:snapToGrid w:val="0"/>
              <w:jc w:val="center"/>
            </w:pPr>
            <w:r>
              <w:t>2.2</w:t>
            </w:r>
          </w:p>
        </w:tc>
        <w:tc>
          <w:tcPr>
            <w:tcW w:w="6364" w:type="dxa"/>
            <w:tcBorders>
              <w:top w:val="single" w:sz="4" w:space="0" w:color="000000"/>
              <w:left w:val="single" w:sz="4" w:space="0" w:color="000000"/>
              <w:bottom w:val="single" w:sz="4" w:space="0" w:color="000000"/>
            </w:tcBorders>
            <w:vAlign w:val="bottom"/>
          </w:tcPr>
          <w:p w:rsidR="00266729" w:rsidRDefault="00266729" w:rsidP="00257EA7">
            <w:pPr>
              <w:widowControl w:val="0"/>
              <w:snapToGrid w:val="0"/>
            </w:pPr>
            <w:r>
              <w:t>б) в действующих ценах (без НДС и акцизов)</w:t>
            </w:r>
          </w:p>
        </w:tc>
        <w:tc>
          <w:tcPr>
            <w:tcW w:w="1874" w:type="dxa"/>
            <w:tcBorders>
              <w:top w:val="single" w:sz="4" w:space="0" w:color="000000"/>
              <w:left w:val="single" w:sz="4" w:space="0" w:color="000000"/>
              <w:bottom w:val="single" w:sz="4" w:space="0" w:color="000000"/>
              <w:right w:val="single" w:sz="4" w:space="0" w:color="000000"/>
            </w:tcBorders>
            <w:vAlign w:val="center"/>
          </w:tcPr>
          <w:p w:rsidR="00266729" w:rsidRDefault="00266729" w:rsidP="00257EA7">
            <w:pPr>
              <w:widowControl w:val="0"/>
              <w:snapToGrid w:val="0"/>
              <w:jc w:val="center"/>
            </w:pPr>
            <w:r>
              <w:t>2031</w:t>
            </w:r>
          </w:p>
        </w:tc>
      </w:tr>
      <w:tr w:rsidR="00266729" w:rsidTr="00257EA7">
        <w:trPr>
          <w:trHeight w:val="270"/>
        </w:trPr>
        <w:tc>
          <w:tcPr>
            <w:tcW w:w="956" w:type="dxa"/>
            <w:tcBorders>
              <w:top w:val="single" w:sz="4" w:space="0" w:color="000000"/>
              <w:left w:val="single" w:sz="4" w:space="0" w:color="000000"/>
              <w:bottom w:val="single" w:sz="4" w:space="0" w:color="000000"/>
            </w:tcBorders>
            <w:vAlign w:val="center"/>
          </w:tcPr>
          <w:p w:rsidR="00266729" w:rsidRDefault="00266729" w:rsidP="00257EA7">
            <w:pPr>
              <w:widowControl w:val="0"/>
              <w:snapToGrid w:val="0"/>
              <w:jc w:val="center"/>
            </w:pPr>
            <w:r>
              <w:t>2.3</w:t>
            </w:r>
          </w:p>
        </w:tc>
        <w:tc>
          <w:tcPr>
            <w:tcW w:w="6364" w:type="dxa"/>
            <w:tcBorders>
              <w:top w:val="single" w:sz="4" w:space="0" w:color="000000"/>
              <w:left w:val="single" w:sz="4" w:space="0" w:color="000000"/>
              <w:bottom w:val="single" w:sz="4" w:space="0" w:color="000000"/>
            </w:tcBorders>
            <w:vAlign w:val="bottom"/>
          </w:tcPr>
          <w:p w:rsidR="00266729" w:rsidRDefault="00266729" w:rsidP="00257EA7">
            <w:pPr>
              <w:widowControl w:val="0"/>
              <w:snapToGrid w:val="0"/>
            </w:pPr>
            <w:r>
              <w:t>в) по производственной себестоимости</w:t>
            </w:r>
          </w:p>
        </w:tc>
        <w:tc>
          <w:tcPr>
            <w:tcW w:w="1874" w:type="dxa"/>
            <w:tcBorders>
              <w:top w:val="single" w:sz="4" w:space="0" w:color="000000"/>
              <w:left w:val="single" w:sz="4" w:space="0" w:color="000000"/>
              <w:bottom w:val="single" w:sz="4" w:space="0" w:color="000000"/>
              <w:right w:val="single" w:sz="4" w:space="0" w:color="000000"/>
            </w:tcBorders>
            <w:vAlign w:val="center"/>
          </w:tcPr>
          <w:p w:rsidR="00266729" w:rsidRDefault="00266729" w:rsidP="00257EA7">
            <w:pPr>
              <w:widowControl w:val="0"/>
              <w:snapToGrid w:val="0"/>
              <w:jc w:val="center"/>
            </w:pPr>
            <w:r>
              <w:t>889</w:t>
            </w:r>
          </w:p>
        </w:tc>
      </w:tr>
    </w:tbl>
    <w:p w:rsidR="00266729" w:rsidRDefault="00266729" w:rsidP="00266729">
      <w:pPr>
        <w:widowControl w:val="0"/>
        <w:spacing w:before="280" w:line="360" w:lineRule="auto"/>
        <w:ind w:right="23"/>
        <w:jc w:val="both"/>
        <w:rPr>
          <w:sz w:val="28"/>
          <w:szCs w:val="28"/>
          <w:u w:val="single"/>
        </w:rPr>
      </w:pPr>
      <w:r>
        <w:rPr>
          <w:sz w:val="28"/>
          <w:szCs w:val="28"/>
          <w:u w:val="single"/>
        </w:rPr>
        <w:t>Расчеты к таблице 6:</w:t>
      </w:r>
    </w:p>
    <w:p w:rsidR="00266729" w:rsidRDefault="00266729" w:rsidP="002E00FC">
      <w:pPr>
        <w:widowControl w:val="0"/>
        <w:numPr>
          <w:ilvl w:val="0"/>
          <w:numId w:val="13"/>
        </w:numPr>
        <w:tabs>
          <w:tab w:val="left" w:pos="360"/>
        </w:tabs>
        <w:suppressAutoHyphens/>
        <w:spacing w:line="360" w:lineRule="auto"/>
        <w:ind w:left="360" w:right="22"/>
        <w:jc w:val="both"/>
        <w:rPr>
          <w:color w:val="000000"/>
          <w:sz w:val="28"/>
          <w:szCs w:val="28"/>
        </w:rPr>
      </w:pPr>
      <w:r>
        <w:rPr>
          <w:color w:val="000000"/>
          <w:sz w:val="28"/>
          <w:szCs w:val="28"/>
        </w:rPr>
        <w:t>Стр. 2.2 -</w:t>
      </w:r>
      <w:r>
        <w:rPr>
          <w:sz w:val="28"/>
          <w:szCs w:val="28"/>
        </w:rPr>
        <w:t xml:space="preserve"> </w:t>
      </w:r>
      <w:r>
        <w:rPr>
          <w:color w:val="000000"/>
          <w:sz w:val="28"/>
          <w:szCs w:val="28"/>
        </w:rPr>
        <w:t xml:space="preserve">произведение планируемых </w:t>
      </w:r>
      <w:r>
        <w:rPr>
          <w:sz w:val="28"/>
          <w:szCs w:val="28"/>
        </w:rPr>
        <w:t>остатки нереализованной продукции на конец года в днях</w:t>
      </w:r>
      <w:r>
        <w:rPr>
          <w:color w:val="000000"/>
          <w:sz w:val="28"/>
          <w:szCs w:val="28"/>
        </w:rPr>
        <w:t xml:space="preserve"> (стр. 2.1) и товарной продукции </w:t>
      </w:r>
      <w:r>
        <w:rPr>
          <w:sz w:val="28"/>
          <w:szCs w:val="28"/>
        </w:rPr>
        <w:t xml:space="preserve">в действующих ценах (без НДС и акцизов) </w:t>
      </w:r>
      <w:r>
        <w:rPr>
          <w:color w:val="000000"/>
          <w:sz w:val="28"/>
          <w:szCs w:val="28"/>
        </w:rPr>
        <w:t>в день (табл. 3 стр. 13 столб 4/90 дн.), т.е. 20310/90*9 = 2031 тыс. руб.;</w:t>
      </w:r>
    </w:p>
    <w:p w:rsidR="00266729" w:rsidRDefault="00266729" w:rsidP="002E00FC">
      <w:pPr>
        <w:widowControl w:val="0"/>
        <w:numPr>
          <w:ilvl w:val="0"/>
          <w:numId w:val="13"/>
        </w:numPr>
        <w:tabs>
          <w:tab w:val="left" w:pos="360"/>
        </w:tabs>
        <w:suppressAutoHyphens/>
        <w:spacing w:line="360" w:lineRule="auto"/>
        <w:ind w:left="360" w:right="22"/>
        <w:jc w:val="both"/>
        <w:rPr>
          <w:color w:val="000000"/>
          <w:sz w:val="28"/>
          <w:szCs w:val="28"/>
        </w:rPr>
      </w:pPr>
      <w:r>
        <w:rPr>
          <w:color w:val="000000"/>
          <w:sz w:val="28"/>
          <w:szCs w:val="28"/>
        </w:rPr>
        <w:t xml:space="preserve">Стр. 2.3 - произведение планируемых </w:t>
      </w:r>
      <w:r>
        <w:rPr>
          <w:sz w:val="28"/>
          <w:szCs w:val="28"/>
        </w:rPr>
        <w:t>остатки нереализованной продукции на конец года в днях</w:t>
      </w:r>
      <w:r>
        <w:rPr>
          <w:color w:val="000000"/>
          <w:sz w:val="28"/>
          <w:szCs w:val="28"/>
        </w:rPr>
        <w:t xml:space="preserve"> (стр. 2.1) и </w:t>
      </w:r>
      <w:r>
        <w:rPr>
          <w:sz w:val="28"/>
          <w:szCs w:val="28"/>
        </w:rPr>
        <w:t xml:space="preserve">производственная себестоимость товарной продукции </w:t>
      </w:r>
      <w:r>
        <w:rPr>
          <w:color w:val="000000"/>
          <w:sz w:val="28"/>
          <w:szCs w:val="28"/>
        </w:rPr>
        <w:t>в день (табл. 3 стр. 10 столб. 4/90 дн.), т.е. 8887/90*9 = 889 тыс. руб.;</w:t>
      </w:r>
    </w:p>
    <w:p w:rsidR="00266729" w:rsidRDefault="00266729" w:rsidP="00266729">
      <w:pPr>
        <w:widowControl w:val="0"/>
        <w:jc w:val="right"/>
        <w:rPr>
          <w:b/>
          <w:color w:val="000000"/>
          <w:sz w:val="28"/>
          <w:szCs w:val="28"/>
        </w:rPr>
      </w:pPr>
    </w:p>
    <w:p w:rsidR="00266729" w:rsidRPr="00905258" w:rsidRDefault="00266729" w:rsidP="00266729">
      <w:pPr>
        <w:widowControl w:val="0"/>
        <w:jc w:val="right"/>
        <w:rPr>
          <w:color w:val="000000"/>
          <w:sz w:val="28"/>
          <w:szCs w:val="28"/>
        </w:rPr>
      </w:pPr>
      <w:r w:rsidRPr="00905258">
        <w:rPr>
          <w:color w:val="000000"/>
          <w:sz w:val="28"/>
          <w:szCs w:val="28"/>
        </w:rPr>
        <w:t>Таблица № 7</w:t>
      </w:r>
    </w:p>
    <w:p w:rsidR="00266729" w:rsidRPr="00905258" w:rsidRDefault="00266729" w:rsidP="00266729">
      <w:pPr>
        <w:widowControl w:val="0"/>
        <w:jc w:val="right"/>
        <w:rPr>
          <w:color w:val="000000"/>
          <w:sz w:val="28"/>
          <w:szCs w:val="28"/>
        </w:rPr>
      </w:pPr>
    </w:p>
    <w:p w:rsidR="00266729" w:rsidRPr="00905258" w:rsidRDefault="00266729" w:rsidP="00266729">
      <w:pPr>
        <w:widowControl w:val="0"/>
        <w:jc w:val="center"/>
        <w:rPr>
          <w:sz w:val="28"/>
          <w:szCs w:val="28"/>
        </w:rPr>
      </w:pPr>
      <w:r w:rsidRPr="00905258">
        <w:rPr>
          <w:sz w:val="28"/>
          <w:szCs w:val="28"/>
        </w:rPr>
        <w:t>Расчет объема реализуемой продукции и прибыли</w:t>
      </w:r>
    </w:p>
    <w:tbl>
      <w:tblPr>
        <w:tblW w:w="0" w:type="auto"/>
        <w:jc w:val="center"/>
        <w:tblLayout w:type="fixed"/>
        <w:tblLook w:val="0000"/>
      </w:tblPr>
      <w:tblGrid>
        <w:gridCol w:w="1053"/>
        <w:gridCol w:w="7193"/>
        <w:gridCol w:w="1334"/>
      </w:tblGrid>
      <w:tr w:rsidR="00266729" w:rsidTr="00257EA7">
        <w:trPr>
          <w:trHeight w:val="525"/>
          <w:jc w:val="center"/>
        </w:trPr>
        <w:tc>
          <w:tcPr>
            <w:tcW w:w="1053" w:type="dxa"/>
            <w:tcBorders>
              <w:top w:val="single" w:sz="4" w:space="0" w:color="000000"/>
              <w:left w:val="single" w:sz="4" w:space="0" w:color="000000"/>
              <w:bottom w:val="single" w:sz="4" w:space="0" w:color="000000"/>
            </w:tcBorders>
            <w:vAlign w:val="center"/>
          </w:tcPr>
          <w:p w:rsidR="00266729" w:rsidRDefault="00266729" w:rsidP="00257EA7">
            <w:pPr>
              <w:widowControl w:val="0"/>
              <w:snapToGrid w:val="0"/>
              <w:jc w:val="center"/>
              <w:rPr>
                <w:b/>
              </w:rPr>
            </w:pPr>
            <w:r>
              <w:rPr>
                <w:b/>
              </w:rPr>
              <w:t>№</w:t>
            </w:r>
          </w:p>
          <w:p w:rsidR="00266729" w:rsidRDefault="00266729" w:rsidP="00257EA7">
            <w:pPr>
              <w:widowControl w:val="0"/>
              <w:jc w:val="center"/>
              <w:rPr>
                <w:b/>
              </w:rPr>
            </w:pPr>
            <w:r>
              <w:rPr>
                <w:b/>
              </w:rPr>
              <w:t>стр.</w:t>
            </w:r>
          </w:p>
        </w:tc>
        <w:tc>
          <w:tcPr>
            <w:tcW w:w="7193" w:type="dxa"/>
            <w:tcBorders>
              <w:top w:val="single" w:sz="4" w:space="0" w:color="000000"/>
              <w:left w:val="single" w:sz="4" w:space="0" w:color="000000"/>
              <w:bottom w:val="single" w:sz="4" w:space="0" w:color="000000"/>
            </w:tcBorders>
            <w:vAlign w:val="center"/>
          </w:tcPr>
          <w:p w:rsidR="00266729" w:rsidRDefault="00266729" w:rsidP="00257EA7">
            <w:pPr>
              <w:widowControl w:val="0"/>
              <w:snapToGrid w:val="0"/>
              <w:jc w:val="center"/>
              <w:rPr>
                <w:b/>
              </w:rPr>
            </w:pPr>
            <w:r>
              <w:rPr>
                <w:b/>
              </w:rPr>
              <w:t>Показатель</w:t>
            </w:r>
          </w:p>
        </w:tc>
        <w:tc>
          <w:tcPr>
            <w:tcW w:w="1334" w:type="dxa"/>
            <w:tcBorders>
              <w:top w:val="single" w:sz="4" w:space="0" w:color="000000"/>
              <w:left w:val="single" w:sz="4" w:space="0" w:color="000000"/>
              <w:bottom w:val="single" w:sz="4" w:space="0" w:color="000000"/>
              <w:right w:val="single" w:sz="4" w:space="0" w:color="000000"/>
            </w:tcBorders>
            <w:vAlign w:val="center"/>
          </w:tcPr>
          <w:p w:rsidR="00266729" w:rsidRDefault="00266729" w:rsidP="00257EA7">
            <w:pPr>
              <w:widowControl w:val="0"/>
              <w:snapToGrid w:val="0"/>
              <w:jc w:val="center"/>
              <w:rPr>
                <w:b/>
              </w:rPr>
            </w:pPr>
            <w:r>
              <w:rPr>
                <w:b/>
              </w:rPr>
              <w:t>Сумма,</w:t>
            </w:r>
          </w:p>
          <w:p w:rsidR="00266729" w:rsidRDefault="00266729" w:rsidP="00257EA7">
            <w:pPr>
              <w:widowControl w:val="0"/>
              <w:jc w:val="center"/>
              <w:rPr>
                <w:b/>
              </w:rPr>
            </w:pPr>
            <w:r>
              <w:rPr>
                <w:b/>
              </w:rPr>
              <w:t>тыс. руб.</w:t>
            </w:r>
          </w:p>
        </w:tc>
      </w:tr>
      <w:tr w:rsidR="00266729" w:rsidTr="00257EA7">
        <w:trPr>
          <w:trHeight w:val="270"/>
          <w:jc w:val="center"/>
        </w:trPr>
        <w:tc>
          <w:tcPr>
            <w:tcW w:w="1053" w:type="dxa"/>
            <w:tcBorders>
              <w:top w:val="single" w:sz="4" w:space="0" w:color="000000"/>
              <w:left w:val="single" w:sz="4" w:space="0" w:color="000000"/>
              <w:bottom w:val="single" w:sz="4" w:space="0" w:color="000000"/>
            </w:tcBorders>
            <w:vAlign w:val="center"/>
          </w:tcPr>
          <w:p w:rsidR="00266729" w:rsidRDefault="00266729" w:rsidP="00257EA7">
            <w:pPr>
              <w:widowControl w:val="0"/>
              <w:snapToGrid w:val="0"/>
              <w:jc w:val="center"/>
            </w:pPr>
            <w:r>
              <w:t>1</w:t>
            </w:r>
          </w:p>
        </w:tc>
        <w:tc>
          <w:tcPr>
            <w:tcW w:w="7193" w:type="dxa"/>
            <w:tcBorders>
              <w:top w:val="single" w:sz="4" w:space="0" w:color="000000"/>
              <w:left w:val="single" w:sz="4" w:space="0" w:color="000000"/>
              <w:bottom w:val="single" w:sz="4" w:space="0" w:color="000000"/>
            </w:tcBorders>
            <w:vAlign w:val="center"/>
          </w:tcPr>
          <w:p w:rsidR="00266729" w:rsidRDefault="00266729" w:rsidP="00257EA7">
            <w:pPr>
              <w:widowControl w:val="0"/>
              <w:snapToGrid w:val="0"/>
              <w:jc w:val="center"/>
            </w:pPr>
            <w:r>
              <w:t>2</w:t>
            </w:r>
          </w:p>
        </w:tc>
        <w:tc>
          <w:tcPr>
            <w:tcW w:w="1334" w:type="dxa"/>
            <w:tcBorders>
              <w:top w:val="single" w:sz="4" w:space="0" w:color="000000"/>
              <w:left w:val="single" w:sz="4" w:space="0" w:color="000000"/>
              <w:bottom w:val="single" w:sz="4" w:space="0" w:color="000000"/>
              <w:right w:val="single" w:sz="4" w:space="0" w:color="000000"/>
            </w:tcBorders>
            <w:vAlign w:val="center"/>
          </w:tcPr>
          <w:p w:rsidR="00266729" w:rsidRDefault="00266729" w:rsidP="00257EA7">
            <w:pPr>
              <w:widowControl w:val="0"/>
              <w:snapToGrid w:val="0"/>
              <w:jc w:val="center"/>
            </w:pPr>
            <w:r>
              <w:t>3</w:t>
            </w:r>
          </w:p>
        </w:tc>
      </w:tr>
      <w:tr w:rsidR="00266729" w:rsidTr="00257EA7">
        <w:trPr>
          <w:trHeight w:val="427"/>
          <w:jc w:val="center"/>
        </w:trPr>
        <w:tc>
          <w:tcPr>
            <w:tcW w:w="1053" w:type="dxa"/>
            <w:tcBorders>
              <w:top w:val="single" w:sz="4" w:space="0" w:color="000000"/>
              <w:left w:val="single" w:sz="4" w:space="0" w:color="000000"/>
              <w:bottom w:val="single" w:sz="4" w:space="0" w:color="000000"/>
            </w:tcBorders>
            <w:vAlign w:val="center"/>
          </w:tcPr>
          <w:p w:rsidR="00266729" w:rsidRDefault="00266729" w:rsidP="00257EA7">
            <w:pPr>
              <w:widowControl w:val="0"/>
              <w:snapToGrid w:val="0"/>
              <w:jc w:val="center"/>
            </w:pPr>
            <w:r>
              <w:t>1</w:t>
            </w:r>
          </w:p>
        </w:tc>
        <w:tc>
          <w:tcPr>
            <w:tcW w:w="7193" w:type="dxa"/>
            <w:tcBorders>
              <w:top w:val="single" w:sz="4" w:space="0" w:color="000000"/>
              <w:left w:val="single" w:sz="4" w:space="0" w:color="000000"/>
              <w:bottom w:val="single" w:sz="4" w:space="0" w:color="000000"/>
            </w:tcBorders>
            <w:vAlign w:val="bottom"/>
          </w:tcPr>
          <w:p w:rsidR="00266729" w:rsidRDefault="00266729" w:rsidP="00257EA7">
            <w:pPr>
              <w:widowControl w:val="0"/>
              <w:snapToGrid w:val="0"/>
            </w:pPr>
            <w:r>
              <w:t>Фактические остатки нереализованной продукции на начало года:</w:t>
            </w:r>
          </w:p>
        </w:tc>
        <w:tc>
          <w:tcPr>
            <w:tcW w:w="1334" w:type="dxa"/>
            <w:tcBorders>
              <w:top w:val="single" w:sz="4" w:space="0" w:color="000000"/>
              <w:left w:val="single" w:sz="4" w:space="0" w:color="000000"/>
              <w:bottom w:val="single" w:sz="4" w:space="0" w:color="000000"/>
              <w:right w:val="single" w:sz="4" w:space="0" w:color="000000"/>
            </w:tcBorders>
            <w:vAlign w:val="center"/>
          </w:tcPr>
          <w:p w:rsidR="00266729" w:rsidRDefault="00266729" w:rsidP="00257EA7">
            <w:pPr>
              <w:widowControl w:val="0"/>
              <w:snapToGrid w:val="0"/>
              <w:jc w:val="center"/>
            </w:pPr>
          </w:p>
        </w:tc>
      </w:tr>
      <w:tr w:rsidR="00266729" w:rsidTr="00257EA7">
        <w:trPr>
          <w:trHeight w:val="270"/>
          <w:jc w:val="center"/>
        </w:trPr>
        <w:tc>
          <w:tcPr>
            <w:tcW w:w="1053" w:type="dxa"/>
            <w:tcBorders>
              <w:top w:val="single" w:sz="4" w:space="0" w:color="000000"/>
              <w:left w:val="single" w:sz="4" w:space="0" w:color="000000"/>
              <w:bottom w:val="single" w:sz="4" w:space="0" w:color="000000"/>
            </w:tcBorders>
            <w:vAlign w:val="center"/>
          </w:tcPr>
          <w:p w:rsidR="00266729" w:rsidRDefault="00266729" w:rsidP="00257EA7">
            <w:pPr>
              <w:widowControl w:val="0"/>
              <w:snapToGrid w:val="0"/>
              <w:jc w:val="center"/>
            </w:pPr>
            <w:r>
              <w:t>1.1</w:t>
            </w:r>
          </w:p>
        </w:tc>
        <w:tc>
          <w:tcPr>
            <w:tcW w:w="7193" w:type="dxa"/>
            <w:tcBorders>
              <w:top w:val="single" w:sz="4" w:space="0" w:color="000000"/>
              <w:left w:val="single" w:sz="4" w:space="0" w:color="000000"/>
              <w:bottom w:val="single" w:sz="4" w:space="0" w:color="000000"/>
            </w:tcBorders>
            <w:vAlign w:val="bottom"/>
          </w:tcPr>
          <w:p w:rsidR="00266729" w:rsidRDefault="00266729" w:rsidP="00257EA7">
            <w:pPr>
              <w:widowControl w:val="0"/>
              <w:snapToGrid w:val="0"/>
            </w:pPr>
            <w:r>
              <w:t>а) в ценах базисного года без НДС и акцизов</w:t>
            </w:r>
          </w:p>
        </w:tc>
        <w:tc>
          <w:tcPr>
            <w:tcW w:w="1334" w:type="dxa"/>
            <w:tcBorders>
              <w:top w:val="single" w:sz="4" w:space="0" w:color="000000"/>
              <w:left w:val="single" w:sz="4" w:space="0" w:color="000000"/>
              <w:bottom w:val="single" w:sz="4" w:space="0" w:color="000000"/>
              <w:right w:val="single" w:sz="4" w:space="0" w:color="000000"/>
            </w:tcBorders>
            <w:vAlign w:val="center"/>
          </w:tcPr>
          <w:p w:rsidR="00266729" w:rsidRDefault="00266729" w:rsidP="00257EA7">
            <w:pPr>
              <w:widowControl w:val="0"/>
              <w:snapToGrid w:val="0"/>
              <w:jc w:val="center"/>
            </w:pPr>
            <w:r>
              <w:t>2430</w:t>
            </w:r>
          </w:p>
        </w:tc>
      </w:tr>
      <w:tr w:rsidR="00266729" w:rsidTr="00257EA7">
        <w:trPr>
          <w:trHeight w:val="270"/>
          <w:jc w:val="center"/>
        </w:trPr>
        <w:tc>
          <w:tcPr>
            <w:tcW w:w="1053" w:type="dxa"/>
            <w:tcBorders>
              <w:top w:val="single" w:sz="4" w:space="0" w:color="000000"/>
              <w:left w:val="single" w:sz="4" w:space="0" w:color="000000"/>
              <w:bottom w:val="single" w:sz="4" w:space="0" w:color="000000"/>
            </w:tcBorders>
            <w:vAlign w:val="center"/>
          </w:tcPr>
          <w:p w:rsidR="00266729" w:rsidRDefault="00266729" w:rsidP="00257EA7">
            <w:pPr>
              <w:widowControl w:val="0"/>
              <w:snapToGrid w:val="0"/>
              <w:jc w:val="center"/>
            </w:pPr>
            <w:r>
              <w:t>1.2</w:t>
            </w:r>
          </w:p>
        </w:tc>
        <w:tc>
          <w:tcPr>
            <w:tcW w:w="7193" w:type="dxa"/>
            <w:tcBorders>
              <w:top w:val="single" w:sz="4" w:space="0" w:color="000000"/>
              <w:left w:val="single" w:sz="4" w:space="0" w:color="000000"/>
              <w:bottom w:val="single" w:sz="4" w:space="0" w:color="000000"/>
            </w:tcBorders>
            <w:vAlign w:val="bottom"/>
          </w:tcPr>
          <w:p w:rsidR="00266729" w:rsidRDefault="00266729" w:rsidP="00257EA7">
            <w:pPr>
              <w:widowControl w:val="0"/>
              <w:snapToGrid w:val="0"/>
            </w:pPr>
            <w:r>
              <w:t>б) по производственной себестоимости</w:t>
            </w:r>
          </w:p>
        </w:tc>
        <w:tc>
          <w:tcPr>
            <w:tcW w:w="1334" w:type="dxa"/>
            <w:tcBorders>
              <w:top w:val="single" w:sz="4" w:space="0" w:color="000000"/>
              <w:left w:val="single" w:sz="4" w:space="0" w:color="000000"/>
              <w:bottom w:val="single" w:sz="4" w:space="0" w:color="000000"/>
              <w:right w:val="single" w:sz="4" w:space="0" w:color="000000"/>
            </w:tcBorders>
            <w:vAlign w:val="center"/>
          </w:tcPr>
          <w:p w:rsidR="00266729" w:rsidRDefault="00266729" w:rsidP="00257EA7">
            <w:pPr>
              <w:widowControl w:val="0"/>
              <w:snapToGrid w:val="0"/>
              <w:jc w:val="center"/>
            </w:pPr>
            <w:r>
              <w:t>1460</w:t>
            </w:r>
          </w:p>
        </w:tc>
      </w:tr>
      <w:tr w:rsidR="00266729" w:rsidTr="00257EA7">
        <w:trPr>
          <w:trHeight w:val="270"/>
          <w:jc w:val="center"/>
        </w:trPr>
        <w:tc>
          <w:tcPr>
            <w:tcW w:w="1053" w:type="dxa"/>
            <w:tcBorders>
              <w:top w:val="single" w:sz="4" w:space="0" w:color="000000"/>
              <w:left w:val="single" w:sz="4" w:space="0" w:color="000000"/>
              <w:bottom w:val="single" w:sz="4" w:space="0" w:color="000000"/>
            </w:tcBorders>
            <w:vAlign w:val="center"/>
          </w:tcPr>
          <w:p w:rsidR="00266729" w:rsidRDefault="00266729" w:rsidP="00257EA7">
            <w:pPr>
              <w:widowControl w:val="0"/>
              <w:snapToGrid w:val="0"/>
              <w:jc w:val="center"/>
            </w:pPr>
            <w:r>
              <w:t>1.3</w:t>
            </w:r>
          </w:p>
        </w:tc>
        <w:tc>
          <w:tcPr>
            <w:tcW w:w="7193" w:type="dxa"/>
            <w:tcBorders>
              <w:top w:val="single" w:sz="4" w:space="0" w:color="000000"/>
              <w:left w:val="single" w:sz="4" w:space="0" w:color="000000"/>
              <w:bottom w:val="single" w:sz="4" w:space="0" w:color="000000"/>
            </w:tcBorders>
            <w:vAlign w:val="bottom"/>
          </w:tcPr>
          <w:p w:rsidR="00266729" w:rsidRDefault="00266729" w:rsidP="00257EA7">
            <w:pPr>
              <w:widowControl w:val="0"/>
              <w:snapToGrid w:val="0"/>
            </w:pPr>
            <w:r>
              <w:t>в) прибыль</w:t>
            </w:r>
          </w:p>
        </w:tc>
        <w:tc>
          <w:tcPr>
            <w:tcW w:w="1334" w:type="dxa"/>
            <w:tcBorders>
              <w:top w:val="single" w:sz="4" w:space="0" w:color="000000"/>
              <w:left w:val="single" w:sz="4" w:space="0" w:color="000000"/>
              <w:bottom w:val="single" w:sz="4" w:space="0" w:color="000000"/>
              <w:right w:val="single" w:sz="4" w:space="0" w:color="000000"/>
            </w:tcBorders>
            <w:vAlign w:val="center"/>
          </w:tcPr>
          <w:p w:rsidR="00266729" w:rsidRDefault="00266729" w:rsidP="00257EA7">
            <w:pPr>
              <w:widowControl w:val="0"/>
              <w:snapToGrid w:val="0"/>
              <w:jc w:val="center"/>
            </w:pPr>
            <w:r>
              <w:t>970</w:t>
            </w:r>
          </w:p>
        </w:tc>
      </w:tr>
      <w:tr w:rsidR="00266729" w:rsidTr="00257EA7">
        <w:trPr>
          <w:trHeight w:val="199"/>
          <w:jc w:val="center"/>
        </w:trPr>
        <w:tc>
          <w:tcPr>
            <w:tcW w:w="1053" w:type="dxa"/>
            <w:tcBorders>
              <w:top w:val="single" w:sz="4" w:space="0" w:color="000000"/>
              <w:left w:val="single" w:sz="4" w:space="0" w:color="000000"/>
              <w:bottom w:val="single" w:sz="4" w:space="0" w:color="000000"/>
            </w:tcBorders>
            <w:vAlign w:val="center"/>
          </w:tcPr>
          <w:p w:rsidR="00266729" w:rsidRDefault="00266729" w:rsidP="00257EA7">
            <w:pPr>
              <w:widowControl w:val="0"/>
              <w:snapToGrid w:val="0"/>
              <w:jc w:val="center"/>
            </w:pPr>
            <w:r>
              <w:t>2</w:t>
            </w:r>
          </w:p>
        </w:tc>
        <w:tc>
          <w:tcPr>
            <w:tcW w:w="7193" w:type="dxa"/>
            <w:tcBorders>
              <w:top w:val="single" w:sz="4" w:space="0" w:color="000000"/>
              <w:left w:val="single" w:sz="4" w:space="0" w:color="000000"/>
              <w:bottom w:val="single" w:sz="4" w:space="0" w:color="000000"/>
            </w:tcBorders>
            <w:vAlign w:val="bottom"/>
          </w:tcPr>
          <w:p w:rsidR="00266729" w:rsidRDefault="00266729" w:rsidP="00257EA7">
            <w:pPr>
              <w:widowControl w:val="0"/>
              <w:snapToGrid w:val="0"/>
            </w:pPr>
            <w:r>
              <w:t>Выпуск товарной продукции (выполнение работ, оказание услуг)</w:t>
            </w:r>
          </w:p>
        </w:tc>
        <w:tc>
          <w:tcPr>
            <w:tcW w:w="1334" w:type="dxa"/>
            <w:tcBorders>
              <w:top w:val="single" w:sz="4" w:space="0" w:color="000000"/>
              <w:left w:val="single" w:sz="4" w:space="0" w:color="000000"/>
              <w:bottom w:val="single" w:sz="4" w:space="0" w:color="000000"/>
              <w:right w:val="single" w:sz="4" w:space="0" w:color="000000"/>
            </w:tcBorders>
            <w:vAlign w:val="center"/>
          </w:tcPr>
          <w:p w:rsidR="00266729" w:rsidRDefault="00266729" w:rsidP="00257EA7">
            <w:pPr>
              <w:widowControl w:val="0"/>
              <w:snapToGrid w:val="0"/>
              <w:jc w:val="center"/>
            </w:pPr>
          </w:p>
        </w:tc>
      </w:tr>
      <w:tr w:rsidR="00266729" w:rsidTr="00257EA7">
        <w:trPr>
          <w:trHeight w:val="270"/>
          <w:jc w:val="center"/>
        </w:trPr>
        <w:tc>
          <w:tcPr>
            <w:tcW w:w="1053" w:type="dxa"/>
            <w:tcBorders>
              <w:top w:val="single" w:sz="4" w:space="0" w:color="000000"/>
              <w:left w:val="single" w:sz="4" w:space="0" w:color="000000"/>
              <w:bottom w:val="single" w:sz="4" w:space="0" w:color="000000"/>
            </w:tcBorders>
            <w:vAlign w:val="center"/>
          </w:tcPr>
          <w:p w:rsidR="00266729" w:rsidRDefault="00266729" w:rsidP="00257EA7">
            <w:pPr>
              <w:widowControl w:val="0"/>
              <w:snapToGrid w:val="0"/>
              <w:jc w:val="center"/>
            </w:pPr>
            <w:r>
              <w:t>2.1</w:t>
            </w:r>
          </w:p>
        </w:tc>
        <w:tc>
          <w:tcPr>
            <w:tcW w:w="7193" w:type="dxa"/>
            <w:tcBorders>
              <w:top w:val="single" w:sz="4" w:space="0" w:color="000000"/>
              <w:left w:val="single" w:sz="4" w:space="0" w:color="000000"/>
              <w:bottom w:val="single" w:sz="4" w:space="0" w:color="000000"/>
            </w:tcBorders>
            <w:vAlign w:val="bottom"/>
          </w:tcPr>
          <w:p w:rsidR="00266729" w:rsidRDefault="00266729" w:rsidP="00257EA7">
            <w:pPr>
              <w:widowControl w:val="0"/>
              <w:snapToGrid w:val="0"/>
            </w:pPr>
            <w:r>
              <w:t>а) в действующих ценах без НДС и акцизов</w:t>
            </w:r>
          </w:p>
        </w:tc>
        <w:tc>
          <w:tcPr>
            <w:tcW w:w="1334" w:type="dxa"/>
            <w:tcBorders>
              <w:top w:val="single" w:sz="4" w:space="0" w:color="000000"/>
              <w:left w:val="single" w:sz="4" w:space="0" w:color="000000"/>
              <w:bottom w:val="single" w:sz="4" w:space="0" w:color="000000"/>
              <w:right w:val="single" w:sz="4" w:space="0" w:color="000000"/>
            </w:tcBorders>
            <w:vAlign w:val="center"/>
          </w:tcPr>
          <w:p w:rsidR="00266729" w:rsidRDefault="00266729" w:rsidP="00257EA7">
            <w:pPr>
              <w:widowControl w:val="0"/>
              <w:snapToGrid w:val="0"/>
              <w:jc w:val="center"/>
            </w:pPr>
            <w:r>
              <w:t>81250</w:t>
            </w:r>
          </w:p>
        </w:tc>
      </w:tr>
      <w:tr w:rsidR="00266729" w:rsidTr="00257EA7">
        <w:trPr>
          <w:trHeight w:val="270"/>
          <w:jc w:val="center"/>
        </w:trPr>
        <w:tc>
          <w:tcPr>
            <w:tcW w:w="1053" w:type="dxa"/>
            <w:tcBorders>
              <w:top w:val="single" w:sz="4" w:space="0" w:color="000000"/>
              <w:left w:val="single" w:sz="4" w:space="0" w:color="000000"/>
              <w:bottom w:val="single" w:sz="4" w:space="0" w:color="000000"/>
            </w:tcBorders>
            <w:vAlign w:val="center"/>
          </w:tcPr>
          <w:p w:rsidR="00266729" w:rsidRDefault="00266729" w:rsidP="00257EA7">
            <w:pPr>
              <w:widowControl w:val="0"/>
              <w:snapToGrid w:val="0"/>
              <w:jc w:val="center"/>
            </w:pPr>
            <w:r>
              <w:t>2.2</w:t>
            </w:r>
          </w:p>
        </w:tc>
        <w:tc>
          <w:tcPr>
            <w:tcW w:w="7193" w:type="dxa"/>
            <w:tcBorders>
              <w:top w:val="single" w:sz="4" w:space="0" w:color="000000"/>
              <w:left w:val="single" w:sz="4" w:space="0" w:color="000000"/>
              <w:bottom w:val="single" w:sz="4" w:space="0" w:color="000000"/>
            </w:tcBorders>
            <w:vAlign w:val="bottom"/>
          </w:tcPr>
          <w:p w:rsidR="00266729" w:rsidRDefault="00266729" w:rsidP="00257EA7">
            <w:pPr>
              <w:widowControl w:val="0"/>
              <w:snapToGrid w:val="0"/>
            </w:pPr>
            <w:r>
              <w:t>б) по полной себестоимости</w:t>
            </w:r>
          </w:p>
        </w:tc>
        <w:tc>
          <w:tcPr>
            <w:tcW w:w="1334" w:type="dxa"/>
            <w:tcBorders>
              <w:top w:val="single" w:sz="4" w:space="0" w:color="000000"/>
              <w:left w:val="single" w:sz="4" w:space="0" w:color="000000"/>
              <w:bottom w:val="single" w:sz="4" w:space="0" w:color="000000"/>
              <w:right w:val="single" w:sz="4" w:space="0" w:color="000000"/>
            </w:tcBorders>
            <w:vAlign w:val="center"/>
          </w:tcPr>
          <w:p w:rsidR="00266729" w:rsidRDefault="00266729" w:rsidP="00257EA7">
            <w:pPr>
              <w:widowControl w:val="0"/>
              <w:snapToGrid w:val="0"/>
              <w:jc w:val="center"/>
            </w:pPr>
            <w:r>
              <w:t>36797</w:t>
            </w:r>
          </w:p>
        </w:tc>
      </w:tr>
      <w:tr w:rsidR="00266729" w:rsidTr="00257EA7">
        <w:trPr>
          <w:trHeight w:val="270"/>
          <w:jc w:val="center"/>
        </w:trPr>
        <w:tc>
          <w:tcPr>
            <w:tcW w:w="1053" w:type="dxa"/>
            <w:tcBorders>
              <w:top w:val="single" w:sz="4" w:space="0" w:color="000000"/>
              <w:left w:val="single" w:sz="4" w:space="0" w:color="000000"/>
              <w:bottom w:val="single" w:sz="4" w:space="0" w:color="000000"/>
            </w:tcBorders>
            <w:vAlign w:val="center"/>
          </w:tcPr>
          <w:p w:rsidR="00266729" w:rsidRDefault="00266729" w:rsidP="00257EA7">
            <w:pPr>
              <w:widowControl w:val="0"/>
              <w:snapToGrid w:val="0"/>
              <w:jc w:val="center"/>
            </w:pPr>
            <w:r>
              <w:t>2.3</w:t>
            </w:r>
          </w:p>
        </w:tc>
        <w:tc>
          <w:tcPr>
            <w:tcW w:w="7193" w:type="dxa"/>
            <w:tcBorders>
              <w:top w:val="single" w:sz="4" w:space="0" w:color="000000"/>
              <w:left w:val="single" w:sz="4" w:space="0" w:color="000000"/>
              <w:bottom w:val="single" w:sz="4" w:space="0" w:color="000000"/>
            </w:tcBorders>
            <w:vAlign w:val="bottom"/>
          </w:tcPr>
          <w:p w:rsidR="00266729" w:rsidRDefault="00266729" w:rsidP="00257EA7">
            <w:pPr>
              <w:widowControl w:val="0"/>
              <w:snapToGrid w:val="0"/>
            </w:pPr>
            <w:r>
              <w:t>в) прибыль</w:t>
            </w:r>
          </w:p>
        </w:tc>
        <w:tc>
          <w:tcPr>
            <w:tcW w:w="1334" w:type="dxa"/>
            <w:tcBorders>
              <w:top w:val="single" w:sz="4" w:space="0" w:color="000000"/>
              <w:left w:val="single" w:sz="4" w:space="0" w:color="000000"/>
              <w:bottom w:val="single" w:sz="4" w:space="0" w:color="000000"/>
              <w:right w:val="single" w:sz="4" w:space="0" w:color="000000"/>
            </w:tcBorders>
            <w:vAlign w:val="center"/>
          </w:tcPr>
          <w:p w:rsidR="00266729" w:rsidRDefault="00266729" w:rsidP="00257EA7">
            <w:pPr>
              <w:widowControl w:val="0"/>
              <w:snapToGrid w:val="0"/>
              <w:jc w:val="center"/>
            </w:pPr>
            <w:r>
              <w:t>44453</w:t>
            </w:r>
          </w:p>
        </w:tc>
      </w:tr>
      <w:tr w:rsidR="00266729" w:rsidTr="00257EA7">
        <w:trPr>
          <w:trHeight w:val="253"/>
          <w:jc w:val="center"/>
        </w:trPr>
        <w:tc>
          <w:tcPr>
            <w:tcW w:w="1053" w:type="dxa"/>
            <w:tcBorders>
              <w:top w:val="single" w:sz="4" w:space="0" w:color="000000"/>
              <w:left w:val="single" w:sz="4" w:space="0" w:color="000000"/>
              <w:bottom w:val="single" w:sz="4" w:space="0" w:color="000000"/>
            </w:tcBorders>
            <w:vAlign w:val="center"/>
          </w:tcPr>
          <w:p w:rsidR="00266729" w:rsidRDefault="00266729" w:rsidP="00257EA7">
            <w:pPr>
              <w:widowControl w:val="0"/>
              <w:snapToGrid w:val="0"/>
              <w:jc w:val="center"/>
            </w:pPr>
            <w:r>
              <w:t>3</w:t>
            </w:r>
          </w:p>
        </w:tc>
        <w:tc>
          <w:tcPr>
            <w:tcW w:w="7193" w:type="dxa"/>
            <w:tcBorders>
              <w:top w:val="single" w:sz="4" w:space="0" w:color="000000"/>
              <w:left w:val="single" w:sz="4" w:space="0" w:color="000000"/>
              <w:bottom w:val="single" w:sz="4" w:space="0" w:color="000000"/>
            </w:tcBorders>
            <w:vAlign w:val="bottom"/>
          </w:tcPr>
          <w:p w:rsidR="00266729" w:rsidRDefault="00266729" w:rsidP="00257EA7">
            <w:pPr>
              <w:widowControl w:val="0"/>
              <w:snapToGrid w:val="0"/>
            </w:pPr>
            <w:r>
              <w:t>Планируемые остатки нереализованной продукции на конец года:</w:t>
            </w:r>
          </w:p>
        </w:tc>
        <w:tc>
          <w:tcPr>
            <w:tcW w:w="1334" w:type="dxa"/>
            <w:tcBorders>
              <w:top w:val="single" w:sz="4" w:space="0" w:color="000000"/>
              <w:left w:val="single" w:sz="4" w:space="0" w:color="000000"/>
              <w:bottom w:val="single" w:sz="4" w:space="0" w:color="000000"/>
              <w:right w:val="single" w:sz="4" w:space="0" w:color="000000"/>
            </w:tcBorders>
            <w:vAlign w:val="center"/>
          </w:tcPr>
          <w:p w:rsidR="00266729" w:rsidRDefault="00266729" w:rsidP="00257EA7">
            <w:pPr>
              <w:widowControl w:val="0"/>
              <w:snapToGrid w:val="0"/>
              <w:jc w:val="center"/>
            </w:pPr>
          </w:p>
        </w:tc>
      </w:tr>
      <w:tr w:rsidR="00EA0061" w:rsidTr="00EA0061">
        <w:trPr>
          <w:trHeight w:val="270"/>
          <w:jc w:val="center"/>
        </w:trPr>
        <w:tc>
          <w:tcPr>
            <w:tcW w:w="9580" w:type="dxa"/>
            <w:gridSpan w:val="3"/>
            <w:tcBorders>
              <w:bottom w:val="single" w:sz="4" w:space="0" w:color="000000"/>
            </w:tcBorders>
            <w:vAlign w:val="center"/>
          </w:tcPr>
          <w:p w:rsidR="00EA0061" w:rsidRDefault="00EA0061" w:rsidP="00EA0061">
            <w:pPr>
              <w:widowControl w:val="0"/>
              <w:snapToGrid w:val="0"/>
              <w:jc w:val="right"/>
            </w:pPr>
            <w:r>
              <w:lastRenderedPageBreak/>
              <w:t>Продолжение таблицы 7</w:t>
            </w:r>
          </w:p>
        </w:tc>
      </w:tr>
      <w:tr w:rsidR="00EA0061" w:rsidTr="00257EA7">
        <w:trPr>
          <w:trHeight w:val="270"/>
          <w:jc w:val="center"/>
        </w:trPr>
        <w:tc>
          <w:tcPr>
            <w:tcW w:w="1053" w:type="dxa"/>
            <w:tcBorders>
              <w:top w:val="single" w:sz="4" w:space="0" w:color="000000"/>
              <w:left w:val="single" w:sz="4" w:space="0" w:color="000000"/>
              <w:bottom w:val="single" w:sz="4" w:space="0" w:color="000000"/>
            </w:tcBorders>
            <w:vAlign w:val="center"/>
          </w:tcPr>
          <w:p w:rsidR="00EA0061" w:rsidRDefault="00EA0061" w:rsidP="00257EA7">
            <w:pPr>
              <w:widowControl w:val="0"/>
              <w:snapToGrid w:val="0"/>
              <w:jc w:val="center"/>
            </w:pPr>
            <w:r>
              <w:t>1</w:t>
            </w:r>
          </w:p>
        </w:tc>
        <w:tc>
          <w:tcPr>
            <w:tcW w:w="7193" w:type="dxa"/>
            <w:tcBorders>
              <w:top w:val="single" w:sz="4" w:space="0" w:color="000000"/>
              <w:left w:val="single" w:sz="4" w:space="0" w:color="000000"/>
              <w:bottom w:val="single" w:sz="4" w:space="0" w:color="000000"/>
            </w:tcBorders>
            <w:vAlign w:val="bottom"/>
          </w:tcPr>
          <w:p w:rsidR="00EA0061" w:rsidRDefault="00EA0061" w:rsidP="00257EA7">
            <w:pPr>
              <w:widowControl w:val="0"/>
              <w:snapToGrid w:val="0"/>
            </w:pPr>
            <w:r>
              <w:t>2</w:t>
            </w:r>
          </w:p>
        </w:tc>
        <w:tc>
          <w:tcPr>
            <w:tcW w:w="1334" w:type="dxa"/>
            <w:tcBorders>
              <w:top w:val="single" w:sz="4" w:space="0" w:color="000000"/>
              <w:left w:val="single" w:sz="4" w:space="0" w:color="000000"/>
              <w:bottom w:val="single" w:sz="4" w:space="0" w:color="000000"/>
              <w:right w:val="single" w:sz="4" w:space="0" w:color="000000"/>
            </w:tcBorders>
            <w:vAlign w:val="center"/>
          </w:tcPr>
          <w:p w:rsidR="00EA0061" w:rsidRDefault="00EA0061" w:rsidP="00257EA7">
            <w:pPr>
              <w:widowControl w:val="0"/>
              <w:snapToGrid w:val="0"/>
              <w:jc w:val="center"/>
            </w:pPr>
            <w:r>
              <w:t>3</w:t>
            </w:r>
          </w:p>
        </w:tc>
      </w:tr>
      <w:tr w:rsidR="00266729" w:rsidTr="00257EA7">
        <w:trPr>
          <w:trHeight w:val="270"/>
          <w:jc w:val="center"/>
        </w:trPr>
        <w:tc>
          <w:tcPr>
            <w:tcW w:w="1053" w:type="dxa"/>
            <w:tcBorders>
              <w:top w:val="single" w:sz="4" w:space="0" w:color="000000"/>
              <w:left w:val="single" w:sz="4" w:space="0" w:color="000000"/>
              <w:bottom w:val="single" w:sz="4" w:space="0" w:color="000000"/>
            </w:tcBorders>
            <w:vAlign w:val="center"/>
          </w:tcPr>
          <w:p w:rsidR="00266729" w:rsidRDefault="00266729" w:rsidP="00257EA7">
            <w:pPr>
              <w:widowControl w:val="0"/>
              <w:snapToGrid w:val="0"/>
              <w:jc w:val="center"/>
            </w:pPr>
            <w:r>
              <w:t>3.1</w:t>
            </w:r>
          </w:p>
        </w:tc>
        <w:tc>
          <w:tcPr>
            <w:tcW w:w="7193" w:type="dxa"/>
            <w:tcBorders>
              <w:top w:val="single" w:sz="4" w:space="0" w:color="000000"/>
              <w:left w:val="single" w:sz="4" w:space="0" w:color="000000"/>
              <w:bottom w:val="single" w:sz="4" w:space="0" w:color="000000"/>
            </w:tcBorders>
            <w:vAlign w:val="bottom"/>
          </w:tcPr>
          <w:p w:rsidR="00266729" w:rsidRDefault="00266729" w:rsidP="00257EA7">
            <w:pPr>
              <w:widowControl w:val="0"/>
              <w:snapToGrid w:val="0"/>
            </w:pPr>
            <w:r>
              <w:t xml:space="preserve">а) в днях запаса </w:t>
            </w:r>
          </w:p>
        </w:tc>
        <w:tc>
          <w:tcPr>
            <w:tcW w:w="1334" w:type="dxa"/>
            <w:tcBorders>
              <w:top w:val="single" w:sz="4" w:space="0" w:color="000000"/>
              <w:left w:val="single" w:sz="4" w:space="0" w:color="000000"/>
              <w:bottom w:val="single" w:sz="4" w:space="0" w:color="000000"/>
              <w:right w:val="single" w:sz="4" w:space="0" w:color="000000"/>
            </w:tcBorders>
            <w:vAlign w:val="center"/>
          </w:tcPr>
          <w:p w:rsidR="00266729" w:rsidRDefault="00266729" w:rsidP="00257EA7">
            <w:pPr>
              <w:widowControl w:val="0"/>
              <w:snapToGrid w:val="0"/>
              <w:jc w:val="center"/>
            </w:pPr>
            <w:r>
              <w:t>9</w:t>
            </w:r>
          </w:p>
        </w:tc>
      </w:tr>
      <w:tr w:rsidR="00266729" w:rsidTr="00257EA7">
        <w:trPr>
          <w:trHeight w:val="270"/>
          <w:jc w:val="center"/>
        </w:trPr>
        <w:tc>
          <w:tcPr>
            <w:tcW w:w="1053" w:type="dxa"/>
            <w:tcBorders>
              <w:top w:val="single" w:sz="4" w:space="0" w:color="000000"/>
              <w:left w:val="single" w:sz="4" w:space="0" w:color="000000"/>
              <w:bottom w:val="single" w:sz="4" w:space="0" w:color="000000"/>
            </w:tcBorders>
            <w:vAlign w:val="center"/>
          </w:tcPr>
          <w:p w:rsidR="00266729" w:rsidRDefault="00266729" w:rsidP="00257EA7">
            <w:pPr>
              <w:widowControl w:val="0"/>
              <w:snapToGrid w:val="0"/>
              <w:jc w:val="center"/>
            </w:pPr>
            <w:r>
              <w:t>3.2</w:t>
            </w:r>
          </w:p>
        </w:tc>
        <w:tc>
          <w:tcPr>
            <w:tcW w:w="7193" w:type="dxa"/>
            <w:tcBorders>
              <w:top w:val="single" w:sz="4" w:space="0" w:color="000000"/>
              <w:left w:val="single" w:sz="4" w:space="0" w:color="000000"/>
              <w:bottom w:val="single" w:sz="4" w:space="0" w:color="000000"/>
            </w:tcBorders>
            <w:vAlign w:val="bottom"/>
          </w:tcPr>
          <w:p w:rsidR="00266729" w:rsidRDefault="00266729" w:rsidP="00257EA7">
            <w:pPr>
              <w:widowControl w:val="0"/>
              <w:snapToGrid w:val="0"/>
            </w:pPr>
            <w:r>
              <w:t>б) в действующих ценах без НДС и акцизов</w:t>
            </w:r>
          </w:p>
        </w:tc>
        <w:tc>
          <w:tcPr>
            <w:tcW w:w="1334" w:type="dxa"/>
            <w:tcBorders>
              <w:top w:val="single" w:sz="4" w:space="0" w:color="000000"/>
              <w:left w:val="single" w:sz="4" w:space="0" w:color="000000"/>
              <w:bottom w:val="single" w:sz="4" w:space="0" w:color="000000"/>
              <w:right w:val="single" w:sz="4" w:space="0" w:color="000000"/>
            </w:tcBorders>
            <w:vAlign w:val="center"/>
          </w:tcPr>
          <w:p w:rsidR="00266729" w:rsidRDefault="00266729" w:rsidP="00257EA7">
            <w:pPr>
              <w:widowControl w:val="0"/>
              <w:snapToGrid w:val="0"/>
              <w:jc w:val="center"/>
            </w:pPr>
            <w:r>
              <w:t>2031</w:t>
            </w:r>
          </w:p>
        </w:tc>
      </w:tr>
      <w:tr w:rsidR="00266729" w:rsidTr="00257EA7">
        <w:trPr>
          <w:trHeight w:val="270"/>
          <w:jc w:val="center"/>
        </w:trPr>
        <w:tc>
          <w:tcPr>
            <w:tcW w:w="1053" w:type="dxa"/>
            <w:tcBorders>
              <w:top w:val="single" w:sz="4" w:space="0" w:color="000000"/>
              <w:left w:val="single" w:sz="4" w:space="0" w:color="000000"/>
              <w:bottom w:val="single" w:sz="4" w:space="0" w:color="000000"/>
            </w:tcBorders>
            <w:vAlign w:val="center"/>
          </w:tcPr>
          <w:p w:rsidR="00266729" w:rsidRDefault="00266729" w:rsidP="00257EA7">
            <w:pPr>
              <w:widowControl w:val="0"/>
              <w:snapToGrid w:val="0"/>
              <w:jc w:val="center"/>
            </w:pPr>
            <w:r>
              <w:t>3.3</w:t>
            </w:r>
          </w:p>
        </w:tc>
        <w:tc>
          <w:tcPr>
            <w:tcW w:w="7193" w:type="dxa"/>
            <w:tcBorders>
              <w:top w:val="single" w:sz="4" w:space="0" w:color="000000"/>
              <w:left w:val="single" w:sz="4" w:space="0" w:color="000000"/>
              <w:bottom w:val="single" w:sz="4" w:space="0" w:color="000000"/>
            </w:tcBorders>
            <w:vAlign w:val="bottom"/>
          </w:tcPr>
          <w:p w:rsidR="00266729" w:rsidRDefault="00266729" w:rsidP="00257EA7">
            <w:pPr>
              <w:widowControl w:val="0"/>
              <w:snapToGrid w:val="0"/>
            </w:pPr>
            <w:r>
              <w:t>в) по производственной себестоимости</w:t>
            </w:r>
          </w:p>
        </w:tc>
        <w:tc>
          <w:tcPr>
            <w:tcW w:w="1334" w:type="dxa"/>
            <w:tcBorders>
              <w:top w:val="single" w:sz="4" w:space="0" w:color="000000"/>
              <w:left w:val="single" w:sz="4" w:space="0" w:color="000000"/>
              <w:bottom w:val="single" w:sz="4" w:space="0" w:color="000000"/>
              <w:right w:val="single" w:sz="4" w:space="0" w:color="000000"/>
            </w:tcBorders>
            <w:vAlign w:val="center"/>
          </w:tcPr>
          <w:p w:rsidR="00266729" w:rsidRDefault="00266729" w:rsidP="00257EA7">
            <w:pPr>
              <w:widowControl w:val="0"/>
              <w:snapToGrid w:val="0"/>
              <w:jc w:val="center"/>
            </w:pPr>
            <w:r>
              <w:t>889</w:t>
            </w:r>
          </w:p>
        </w:tc>
      </w:tr>
      <w:tr w:rsidR="00266729" w:rsidTr="00257EA7">
        <w:trPr>
          <w:trHeight w:val="270"/>
          <w:jc w:val="center"/>
        </w:trPr>
        <w:tc>
          <w:tcPr>
            <w:tcW w:w="1053" w:type="dxa"/>
            <w:tcBorders>
              <w:top w:val="single" w:sz="4" w:space="0" w:color="000000"/>
              <w:left w:val="single" w:sz="4" w:space="0" w:color="000000"/>
              <w:bottom w:val="single" w:sz="4" w:space="0" w:color="000000"/>
            </w:tcBorders>
            <w:vAlign w:val="center"/>
          </w:tcPr>
          <w:p w:rsidR="00266729" w:rsidRDefault="00266729" w:rsidP="00257EA7">
            <w:pPr>
              <w:widowControl w:val="0"/>
              <w:snapToGrid w:val="0"/>
              <w:jc w:val="center"/>
            </w:pPr>
            <w:r>
              <w:t>3.4</w:t>
            </w:r>
          </w:p>
        </w:tc>
        <w:tc>
          <w:tcPr>
            <w:tcW w:w="7193" w:type="dxa"/>
            <w:tcBorders>
              <w:top w:val="single" w:sz="4" w:space="0" w:color="000000"/>
              <w:left w:val="single" w:sz="4" w:space="0" w:color="000000"/>
              <w:bottom w:val="single" w:sz="4" w:space="0" w:color="000000"/>
            </w:tcBorders>
            <w:vAlign w:val="bottom"/>
          </w:tcPr>
          <w:p w:rsidR="00266729" w:rsidRDefault="00266729" w:rsidP="00257EA7">
            <w:pPr>
              <w:widowControl w:val="0"/>
              <w:snapToGrid w:val="0"/>
            </w:pPr>
            <w:r>
              <w:t>г) прибыль</w:t>
            </w:r>
          </w:p>
        </w:tc>
        <w:tc>
          <w:tcPr>
            <w:tcW w:w="1334" w:type="dxa"/>
            <w:tcBorders>
              <w:top w:val="single" w:sz="4" w:space="0" w:color="000000"/>
              <w:left w:val="single" w:sz="4" w:space="0" w:color="000000"/>
              <w:bottom w:val="single" w:sz="4" w:space="0" w:color="000000"/>
              <w:right w:val="single" w:sz="4" w:space="0" w:color="000000"/>
            </w:tcBorders>
            <w:vAlign w:val="center"/>
          </w:tcPr>
          <w:p w:rsidR="00266729" w:rsidRDefault="00266729" w:rsidP="00257EA7">
            <w:pPr>
              <w:widowControl w:val="0"/>
              <w:snapToGrid w:val="0"/>
              <w:jc w:val="center"/>
            </w:pPr>
            <w:r>
              <w:t>1142</w:t>
            </w:r>
          </w:p>
        </w:tc>
      </w:tr>
      <w:tr w:rsidR="00266729" w:rsidTr="00257EA7">
        <w:trPr>
          <w:trHeight w:val="270"/>
          <w:jc w:val="center"/>
        </w:trPr>
        <w:tc>
          <w:tcPr>
            <w:tcW w:w="1053" w:type="dxa"/>
            <w:tcBorders>
              <w:top w:val="single" w:sz="4" w:space="0" w:color="000000"/>
              <w:left w:val="single" w:sz="4" w:space="0" w:color="000000"/>
              <w:bottom w:val="single" w:sz="4" w:space="0" w:color="000000"/>
            </w:tcBorders>
            <w:vAlign w:val="center"/>
          </w:tcPr>
          <w:p w:rsidR="00266729" w:rsidRDefault="00266729" w:rsidP="00257EA7">
            <w:pPr>
              <w:widowControl w:val="0"/>
              <w:snapToGrid w:val="0"/>
              <w:jc w:val="center"/>
            </w:pPr>
            <w:r>
              <w:t>4</w:t>
            </w:r>
          </w:p>
        </w:tc>
        <w:tc>
          <w:tcPr>
            <w:tcW w:w="7193" w:type="dxa"/>
            <w:tcBorders>
              <w:top w:val="single" w:sz="4" w:space="0" w:color="000000"/>
              <w:left w:val="single" w:sz="4" w:space="0" w:color="000000"/>
              <w:bottom w:val="single" w:sz="4" w:space="0" w:color="000000"/>
            </w:tcBorders>
            <w:vAlign w:val="bottom"/>
          </w:tcPr>
          <w:p w:rsidR="00266729" w:rsidRDefault="00266729" w:rsidP="00257EA7">
            <w:pPr>
              <w:widowControl w:val="0"/>
              <w:snapToGrid w:val="0"/>
            </w:pPr>
            <w:r>
              <w:t>Объем продаж продукции в планируемом году:</w:t>
            </w:r>
          </w:p>
        </w:tc>
        <w:tc>
          <w:tcPr>
            <w:tcW w:w="1334" w:type="dxa"/>
            <w:tcBorders>
              <w:top w:val="single" w:sz="4" w:space="0" w:color="000000"/>
              <w:left w:val="single" w:sz="4" w:space="0" w:color="000000"/>
              <w:bottom w:val="single" w:sz="4" w:space="0" w:color="000000"/>
              <w:right w:val="single" w:sz="4" w:space="0" w:color="000000"/>
            </w:tcBorders>
            <w:vAlign w:val="center"/>
          </w:tcPr>
          <w:p w:rsidR="00266729" w:rsidRDefault="00266729" w:rsidP="00257EA7">
            <w:pPr>
              <w:widowControl w:val="0"/>
              <w:snapToGrid w:val="0"/>
              <w:jc w:val="center"/>
            </w:pPr>
          </w:p>
        </w:tc>
      </w:tr>
      <w:tr w:rsidR="00266729" w:rsidTr="00257EA7">
        <w:trPr>
          <w:trHeight w:val="270"/>
          <w:jc w:val="center"/>
        </w:trPr>
        <w:tc>
          <w:tcPr>
            <w:tcW w:w="1053" w:type="dxa"/>
            <w:tcBorders>
              <w:top w:val="single" w:sz="4" w:space="0" w:color="000000"/>
              <w:left w:val="single" w:sz="4" w:space="0" w:color="000000"/>
              <w:bottom w:val="single" w:sz="4" w:space="0" w:color="000000"/>
            </w:tcBorders>
            <w:vAlign w:val="center"/>
          </w:tcPr>
          <w:p w:rsidR="00266729" w:rsidRDefault="00266729" w:rsidP="00257EA7">
            <w:pPr>
              <w:widowControl w:val="0"/>
              <w:snapToGrid w:val="0"/>
              <w:jc w:val="center"/>
            </w:pPr>
            <w:r>
              <w:t>4.1</w:t>
            </w:r>
          </w:p>
        </w:tc>
        <w:tc>
          <w:tcPr>
            <w:tcW w:w="7193" w:type="dxa"/>
            <w:tcBorders>
              <w:top w:val="single" w:sz="4" w:space="0" w:color="000000"/>
              <w:left w:val="single" w:sz="4" w:space="0" w:color="000000"/>
              <w:bottom w:val="single" w:sz="4" w:space="0" w:color="000000"/>
            </w:tcBorders>
            <w:vAlign w:val="bottom"/>
          </w:tcPr>
          <w:p w:rsidR="00266729" w:rsidRDefault="00266729" w:rsidP="00257EA7">
            <w:pPr>
              <w:widowControl w:val="0"/>
              <w:snapToGrid w:val="0"/>
            </w:pPr>
            <w:r>
              <w:t>а) в действующих ценах без НДС и акцизов</w:t>
            </w:r>
          </w:p>
        </w:tc>
        <w:tc>
          <w:tcPr>
            <w:tcW w:w="1334" w:type="dxa"/>
            <w:tcBorders>
              <w:top w:val="single" w:sz="4" w:space="0" w:color="000000"/>
              <w:left w:val="single" w:sz="4" w:space="0" w:color="000000"/>
              <w:bottom w:val="single" w:sz="4" w:space="0" w:color="000000"/>
              <w:right w:val="single" w:sz="4" w:space="0" w:color="000000"/>
            </w:tcBorders>
            <w:vAlign w:val="center"/>
          </w:tcPr>
          <w:p w:rsidR="00266729" w:rsidRDefault="00266729" w:rsidP="00257EA7">
            <w:pPr>
              <w:widowControl w:val="0"/>
              <w:snapToGrid w:val="0"/>
              <w:jc w:val="center"/>
            </w:pPr>
            <w:r>
              <w:t>81649</w:t>
            </w:r>
          </w:p>
        </w:tc>
      </w:tr>
      <w:tr w:rsidR="00266729" w:rsidTr="00257EA7">
        <w:trPr>
          <w:trHeight w:val="270"/>
          <w:jc w:val="center"/>
        </w:trPr>
        <w:tc>
          <w:tcPr>
            <w:tcW w:w="1053" w:type="dxa"/>
            <w:tcBorders>
              <w:top w:val="single" w:sz="4" w:space="0" w:color="000000"/>
              <w:left w:val="single" w:sz="4" w:space="0" w:color="000000"/>
              <w:bottom w:val="single" w:sz="4" w:space="0" w:color="000000"/>
            </w:tcBorders>
            <w:vAlign w:val="center"/>
          </w:tcPr>
          <w:p w:rsidR="00266729" w:rsidRDefault="00266729" w:rsidP="00257EA7">
            <w:pPr>
              <w:widowControl w:val="0"/>
              <w:snapToGrid w:val="0"/>
              <w:jc w:val="center"/>
            </w:pPr>
            <w:r>
              <w:t>4.2</w:t>
            </w:r>
          </w:p>
        </w:tc>
        <w:tc>
          <w:tcPr>
            <w:tcW w:w="7193" w:type="dxa"/>
            <w:tcBorders>
              <w:top w:val="single" w:sz="4" w:space="0" w:color="000000"/>
              <w:left w:val="single" w:sz="4" w:space="0" w:color="000000"/>
              <w:bottom w:val="single" w:sz="4" w:space="0" w:color="000000"/>
            </w:tcBorders>
            <w:vAlign w:val="bottom"/>
          </w:tcPr>
          <w:p w:rsidR="00266729" w:rsidRDefault="00266729" w:rsidP="00257EA7">
            <w:pPr>
              <w:widowControl w:val="0"/>
              <w:snapToGrid w:val="0"/>
            </w:pPr>
            <w:r>
              <w:t>б) по полной себестоимости</w:t>
            </w:r>
          </w:p>
        </w:tc>
        <w:tc>
          <w:tcPr>
            <w:tcW w:w="1334" w:type="dxa"/>
            <w:tcBorders>
              <w:top w:val="single" w:sz="4" w:space="0" w:color="000000"/>
              <w:left w:val="single" w:sz="4" w:space="0" w:color="000000"/>
              <w:bottom w:val="single" w:sz="4" w:space="0" w:color="000000"/>
              <w:right w:val="single" w:sz="4" w:space="0" w:color="000000"/>
            </w:tcBorders>
            <w:vAlign w:val="center"/>
          </w:tcPr>
          <w:p w:rsidR="00266729" w:rsidRDefault="00266729" w:rsidP="00257EA7">
            <w:pPr>
              <w:widowControl w:val="0"/>
              <w:snapToGrid w:val="0"/>
              <w:jc w:val="center"/>
            </w:pPr>
            <w:r>
              <w:t>37368</w:t>
            </w:r>
          </w:p>
        </w:tc>
      </w:tr>
      <w:tr w:rsidR="00266729" w:rsidTr="00257EA7">
        <w:trPr>
          <w:trHeight w:val="189"/>
          <w:jc w:val="center"/>
        </w:trPr>
        <w:tc>
          <w:tcPr>
            <w:tcW w:w="1053" w:type="dxa"/>
            <w:tcBorders>
              <w:top w:val="single" w:sz="4" w:space="0" w:color="000000"/>
              <w:left w:val="single" w:sz="4" w:space="0" w:color="000000"/>
              <w:bottom w:val="single" w:sz="4" w:space="0" w:color="000000"/>
            </w:tcBorders>
            <w:vAlign w:val="center"/>
          </w:tcPr>
          <w:p w:rsidR="00266729" w:rsidRDefault="00266729" w:rsidP="00257EA7">
            <w:pPr>
              <w:widowControl w:val="0"/>
              <w:snapToGrid w:val="0"/>
              <w:jc w:val="center"/>
            </w:pPr>
            <w:r>
              <w:t>4.3</w:t>
            </w:r>
          </w:p>
        </w:tc>
        <w:tc>
          <w:tcPr>
            <w:tcW w:w="7193" w:type="dxa"/>
            <w:tcBorders>
              <w:top w:val="single" w:sz="4" w:space="0" w:color="000000"/>
              <w:left w:val="single" w:sz="4" w:space="0" w:color="000000"/>
              <w:bottom w:val="single" w:sz="4" w:space="0" w:color="000000"/>
            </w:tcBorders>
            <w:vAlign w:val="bottom"/>
          </w:tcPr>
          <w:p w:rsidR="00266729" w:rsidRDefault="00266729" w:rsidP="00257EA7">
            <w:pPr>
              <w:widowControl w:val="0"/>
              <w:snapToGrid w:val="0"/>
            </w:pPr>
            <w:r>
              <w:t>в) прибыль от продажи товарной продукции (работ, услуг)</w:t>
            </w:r>
          </w:p>
        </w:tc>
        <w:tc>
          <w:tcPr>
            <w:tcW w:w="1334" w:type="dxa"/>
            <w:tcBorders>
              <w:top w:val="single" w:sz="4" w:space="0" w:color="000000"/>
              <w:left w:val="single" w:sz="4" w:space="0" w:color="000000"/>
              <w:bottom w:val="single" w:sz="4" w:space="0" w:color="000000"/>
              <w:right w:val="single" w:sz="4" w:space="0" w:color="000000"/>
            </w:tcBorders>
            <w:vAlign w:val="center"/>
          </w:tcPr>
          <w:p w:rsidR="00266729" w:rsidRDefault="00266729" w:rsidP="00257EA7">
            <w:pPr>
              <w:widowControl w:val="0"/>
              <w:snapToGrid w:val="0"/>
              <w:jc w:val="center"/>
            </w:pPr>
            <w:r>
              <w:t>44281</w:t>
            </w:r>
          </w:p>
        </w:tc>
      </w:tr>
    </w:tbl>
    <w:p w:rsidR="00266729" w:rsidRDefault="00266729" w:rsidP="00266729">
      <w:pPr>
        <w:widowControl w:val="0"/>
        <w:spacing w:before="280" w:line="360" w:lineRule="auto"/>
        <w:ind w:right="23"/>
        <w:jc w:val="both"/>
        <w:rPr>
          <w:sz w:val="28"/>
          <w:szCs w:val="28"/>
          <w:u w:val="single"/>
        </w:rPr>
      </w:pPr>
      <w:r>
        <w:rPr>
          <w:sz w:val="28"/>
          <w:szCs w:val="28"/>
          <w:u w:val="single"/>
        </w:rPr>
        <w:t xml:space="preserve">Расчеты к таблице </w:t>
      </w:r>
      <w:r w:rsidR="000B4B9A">
        <w:rPr>
          <w:sz w:val="28"/>
          <w:szCs w:val="28"/>
          <w:u w:val="single"/>
        </w:rPr>
        <w:t>7</w:t>
      </w:r>
      <w:r>
        <w:rPr>
          <w:sz w:val="28"/>
          <w:szCs w:val="28"/>
          <w:u w:val="single"/>
        </w:rPr>
        <w:t>:</w:t>
      </w:r>
    </w:p>
    <w:p w:rsidR="00266729" w:rsidRDefault="00266729" w:rsidP="002E00FC">
      <w:pPr>
        <w:widowControl w:val="0"/>
        <w:numPr>
          <w:ilvl w:val="0"/>
          <w:numId w:val="14"/>
        </w:numPr>
        <w:tabs>
          <w:tab w:val="left" w:pos="360"/>
          <w:tab w:val="left" w:pos="540"/>
        </w:tabs>
        <w:suppressAutoHyphens/>
        <w:spacing w:line="360" w:lineRule="auto"/>
        <w:ind w:left="360" w:right="22"/>
        <w:jc w:val="both"/>
        <w:rPr>
          <w:color w:val="000000"/>
          <w:sz w:val="28"/>
          <w:szCs w:val="28"/>
        </w:rPr>
      </w:pPr>
      <w:r>
        <w:rPr>
          <w:color w:val="000000"/>
          <w:sz w:val="28"/>
          <w:szCs w:val="28"/>
        </w:rPr>
        <w:t xml:space="preserve">Стр. 1.1 и 1.2 – данные таблицы </w:t>
      </w:r>
      <w:r w:rsidR="000B4B9A">
        <w:rPr>
          <w:color w:val="000000"/>
          <w:sz w:val="28"/>
          <w:szCs w:val="28"/>
        </w:rPr>
        <w:t>6</w:t>
      </w:r>
      <w:r>
        <w:rPr>
          <w:color w:val="000000"/>
          <w:sz w:val="28"/>
          <w:szCs w:val="28"/>
        </w:rPr>
        <w:t xml:space="preserve"> (стр. 1.1 и 1.2 соответственно);</w:t>
      </w:r>
    </w:p>
    <w:p w:rsidR="00266729" w:rsidRDefault="00266729" w:rsidP="002E00FC">
      <w:pPr>
        <w:widowControl w:val="0"/>
        <w:numPr>
          <w:ilvl w:val="0"/>
          <w:numId w:val="14"/>
        </w:numPr>
        <w:tabs>
          <w:tab w:val="left" w:pos="360"/>
          <w:tab w:val="left" w:pos="540"/>
        </w:tabs>
        <w:suppressAutoHyphens/>
        <w:spacing w:line="360" w:lineRule="auto"/>
        <w:ind w:left="360" w:right="22"/>
        <w:jc w:val="both"/>
        <w:rPr>
          <w:color w:val="000000"/>
          <w:sz w:val="28"/>
          <w:szCs w:val="28"/>
        </w:rPr>
      </w:pPr>
      <w:r>
        <w:rPr>
          <w:color w:val="000000"/>
          <w:sz w:val="28"/>
          <w:szCs w:val="28"/>
        </w:rPr>
        <w:t>Строка 1.3 – разность строк 1.1 и 1.2;</w:t>
      </w:r>
    </w:p>
    <w:p w:rsidR="00266729" w:rsidRDefault="00266729" w:rsidP="002E00FC">
      <w:pPr>
        <w:widowControl w:val="0"/>
        <w:numPr>
          <w:ilvl w:val="0"/>
          <w:numId w:val="14"/>
        </w:numPr>
        <w:tabs>
          <w:tab w:val="left" w:pos="360"/>
          <w:tab w:val="left" w:pos="540"/>
        </w:tabs>
        <w:suppressAutoHyphens/>
        <w:spacing w:line="360" w:lineRule="auto"/>
        <w:ind w:left="360" w:right="22"/>
        <w:jc w:val="both"/>
        <w:rPr>
          <w:color w:val="000000"/>
          <w:sz w:val="28"/>
          <w:szCs w:val="28"/>
        </w:rPr>
      </w:pPr>
      <w:r>
        <w:rPr>
          <w:color w:val="000000"/>
          <w:sz w:val="28"/>
          <w:szCs w:val="28"/>
        </w:rPr>
        <w:t>Стр. 2.1, 2.2 и 2.3 – данные сметы затрат (табл. 3 строки 13, 12 и 14 соответственно);</w:t>
      </w:r>
    </w:p>
    <w:p w:rsidR="00266729" w:rsidRDefault="00266729" w:rsidP="002E00FC">
      <w:pPr>
        <w:widowControl w:val="0"/>
        <w:numPr>
          <w:ilvl w:val="0"/>
          <w:numId w:val="14"/>
        </w:numPr>
        <w:tabs>
          <w:tab w:val="left" w:pos="360"/>
          <w:tab w:val="left" w:pos="540"/>
        </w:tabs>
        <w:suppressAutoHyphens/>
        <w:spacing w:line="360" w:lineRule="auto"/>
        <w:ind w:left="360" w:right="22"/>
        <w:jc w:val="both"/>
        <w:rPr>
          <w:color w:val="000000"/>
          <w:sz w:val="28"/>
          <w:szCs w:val="28"/>
        </w:rPr>
      </w:pPr>
      <w:r>
        <w:rPr>
          <w:color w:val="000000"/>
          <w:sz w:val="28"/>
          <w:szCs w:val="28"/>
        </w:rPr>
        <w:t xml:space="preserve">Стр. 3.1, 3.2 и 3.3 - данные таблицы </w:t>
      </w:r>
      <w:r w:rsidR="000B4B9A">
        <w:rPr>
          <w:color w:val="000000"/>
          <w:sz w:val="28"/>
          <w:szCs w:val="28"/>
        </w:rPr>
        <w:t>6</w:t>
      </w:r>
      <w:r>
        <w:rPr>
          <w:color w:val="000000"/>
          <w:sz w:val="28"/>
          <w:szCs w:val="28"/>
        </w:rPr>
        <w:t xml:space="preserve"> (стр. 2.1, 2.2 и 2.3 соответственно);</w:t>
      </w:r>
    </w:p>
    <w:p w:rsidR="00266729" w:rsidRDefault="00266729" w:rsidP="002E00FC">
      <w:pPr>
        <w:widowControl w:val="0"/>
        <w:numPr>
          <w:ilvl w:val="0"/>
          <w:numId w:val="14"/>
        </w:numPr>
        <w:tabs>
          <w:tab w:val="left" w:pos="360"/>
          <w:tab w:val="left" w:pos="540"/>
        </w:tabs>
        <w:suppressAutoHyphens/>
        <w:spacing w:line="360" w:lineRule="auto"/>
        <w:ind w:left="360" w:right="22"/>
        <w:jc w:val="both"/>
        <w:rPr>
          <w:color w:val="000000"/>
          <w:sz w:val="28"/>
          <w:szCs w:val="28"/>
        </w:rPr>
      </w:pPr>
      <w:r>
        <w:rPr>
          <w:color w:val="000000"/>
          <w:sz w:val="28"/>
          <w:szCs w:val="28"/>
        </w:rPr>
        <w:t>Стр. 3.4 - разность строк 3.2 и 3.3;</w:t>
      </w:r>
    </w:p>
    <w:p w:rsidR="00266729" w:rsidRDefault="00266729" w:rsidP="002E00FC">
      <w:pPr>
        <w:widowControl w:val="0"/>
        <w:numPr>
          <w:ilvl w:val="0"/>
          <w:numId w:val="14"/>
        </w:numPr>
        <w:tabs>
          <w:tab w:val="left" w:pos="360"/>
          <w:tab w:val="left" w:pos="540"/>
        </w:tabs>
        <w:suppressAutoHyphens/>
        <w:spacing w:line="360" w:lineRule="auto"/>
        <w:ind w:left="360" w:right="22"/>
        <w:rPr>
          <w:sz w:val="28"/>
          <w:szCs w:val="28"/>
        </w:rPr>
      </w:pPr>
      <w:r>
        <w:rPr>
          <w:sz w:val="28"/>
          <w:szCs w:val="28"/>
        </w:rPr>
        <w:t>Стр. 4.1.= стр. 1.1+ стр. 2.1- стр.3.2 = 2430+81250-2031 = 81</w:t>
      </w:r>
      <w:r w:rsidR="00383F71">
        <w:rPr>
          <w:sz w:val="28"/>
          <w:szCs w:val="28"/>
        </w:rPr>
        <w:t xml:space="preserve"> </w:t>
      </w:r>
      <w:r>
        <w:rPr>
          <w:sz w:val="28"/>
          <w:szCs w:val="28"/>
        </w:rPr>
        <w:t>649 тыс. руб.</w:t>
      </w:r>
    </w:p>
    <w:p w:rsidR="00266729" w:rsidRDefault="00266729" w:rsidP="002E00FC">
      <w:pPr>
        <w:widowControl w:val="0"/>
        <w:numPr>
          <w:ilvl w:val="0"/>
          <w:numId w:val="14"/>
        </w:numPr>
        <w:tabs>
          <w:tab w:val="left" w:pos="360"/>
          <w:tab w:val="left" w:pos="540"/>
        </w:tabs>
        <w:suppressAutoHyphens/>
        <w:spacing w:line="360" w:lineRule="auto"/>
        <w:ind w:left="360" w:right="22"/>
        <w:rPr>
          <w:sz w:val="28"/>
          <w:szCs w:val="28"/>
        </w:rPr>
      </w:pPr>
      <w:r>
        <w:rPr>
          <w:sz w:val="28"/>
          <w:szCs w:val="28"/>
        </w:rPr>
        <w:t>Стр. 4.2 = стр. 1.2 + стр. 2.2 – стр. 3.3 = 460+36797–889=37</w:t>
      </w:r>
      <w:r w:rsidR="00383F71">
        <w:rPr>
          <w:sz w:val="28"/>
          <w:szCs w:val="28"/>
        </w:rPr>
        <w:t xml:space="preserve"> </w:t>
      </w:r>
      <w:r>
        <w:rPr>
          <w:sz w:val="28"/>
          <w:szCs w:val="28"/>
        </w:rPr>
        <w:t>368 тыс. руб.;</w:t>
      </w:r>
    </w:p>
    <w:p w:rsidR="00266729" w:rsidRDefault="00266729" w:rsidP="002E00FC">
      <w:pPr>
        <w:widowControl w:val="0"/>
        <w:numPr>
          <w:ilvl w:val="0"/>
          <w:numId w:val="14"/>
        </w:numPr>
        <w:tabs>
          <w:tab w:val="left" w:pos="360"/>
          <w:tab w:val="left" w:pos="540"/>
        </w:tabs>
        <w:suppressAutoHyphens/>
        <w:spacing w:line="360" w:lineRule="auto"/>
        <w:ind w:left="360" w:right="22"/>
        <w:rPr>
          <w:sz w:val="28"/>
          <w:szCs w:val="28"/>
        </w:rPr>
      </w:pPr>
      <w:r>
        <w:rPr>
          <w:sz w:val="28"/>
          <w:szCs w:val="28"/>
        </w:rPr>
        <w:t>Стр. 4.3 = стр. 4.1 – стр. 4.2 = 81649 -37368 = 44</w:t>
      </w:r>
      <w:r w:rsidR="00383F71">
        <w:rPr>
          <w:sz w:val="28"/>
          <w:szCs w:val="28"/>
        </w:rPr>
        <w:t xml:space="preserve"> </w:t>
      </w:r>
      <w:r>
        <w:rPr>
          <w:sz w:val="28"/>
          <w:szCs w:val="28"/>
        </w:rPr>
        <w:t>281 тыс. руб.</w:t>
      </w:r>
    </w:p>
    <w:p w:rsidR="00266729" w:rsidRPr="000D4034" w:rsidRDefault="00266729" w:rsidP="000D4034">
      <w:pPr>
        <w:widowControl w:val="0"/>
        <w:tabs>
          <w:tab w:val="num" w:pos="284"/>
        </w:tabs>
        <w:spacing w:line="360" w:lineRule="auto"/>
        <w:ind w:left="1262"/>
        <w:rPr>
          <w:sz w:val="28"/>
          <w:szCs w:val="28"/>
        </w:rPr>
      </w:pPr>
    </w:p>
    <w:p w:rsidR="00383F71" w:rsidRPr="00905258" w:rsidRDefault="00383F71" w:rsidP="00383F71">
      <w:pPr>
        <w:widowControl w:val="0"/>
        <w:spacing w:before="280" w:line="360" w:lineRule="auto"/>
        <w:ind w:firstLine="902"/>
        <w:jc w:val="both"/>
        <w:rPr>
          <w:color w:val="000000"/>
          <w:sz w:val="28"/>
          <w:szCs w:val="28"/>
        </w:rPr>
      </w:pPr>
      <w:r w:rsidRPr="00905258">
        <w:rPr>
          <w:sz w:val="28"/>
          <w:szCs w:val="28"/>
        </w:rPr>
        <w:t xml:space="preserve">5. </w:t>
      </w:r>
      <w:r w:rsidRPr="00905258">
        <w:rPr>
          <w:color w:val="000000"/>
          <w:sz w:val="28"/>
          <w:szCs w:val="28"/>
        </w:rPr>
        <w:t xml:space="preserve">Определить источники капитальных вложений на производственное и непроизводственное строительство </w:t>
      </w:r>
      <w:r w:rsidRPr="00905258">
        <w:rPr>
          <w:sz w:val="28"/>
          <w:szCs w:val="28"/>
        </w:rPr>
        <w:t>(табл. 10)</w:t>
      </w:r>
      <w:r w:rsidRPr="00905258">
        <w:rPr>
          <w:color w:val="000000"/>
          <w:sz w:val="28"/>
          <w:szCs w:val="28"/>
        </w:rPr>
        <w:t>. Дополнительные данные по источникам финансирования капитального строительства приведены в таблицах 8 и 9.</w:t>
      </w:r>
    </w:p>
    <w:p w:rsidR="00383F71" w:rsidRPr="00905258" w:rsidRDefault="00383F71" w:rsidP="00383F71">
      <w:pPr>
        <w:widowControl w:val="0"/>
        <w:jc w:val="right"/>
        <w:rPr>
          <w:bCs/>
          <w:sz w:val="28"/>
          <w:szCs w:val="28"/>
        </w:rPr>
      </w:pPr>
      <w:r w:rsidRPr="00905258">
        <w:rPr>
          <w:bCs/>
          <w:sz w:val="28"/>
          <w:szCs w:val="28"/>
        </w:rPr>
        <w:t>Таблица 8</w:t>
      </w:r>
    </w:p>
    <w:p w:rsidR="00383F71" w:rsidRPr="00905258" w:rsidRDefault="00383F71" w:rsidP="00905258">
      <w:pPr>
        <w:widowControl w:val="0"/>
        <w:jc w:val="right"/>
        <w:rPr>
          <w:bCs/>
          <w:sz w:val="28"/>
          <w:szCs w:val="28"/>
        </w:rPr>
      </w:pPr>
      <w:r w:rsidRPr="00905258">
        <w:rPr>
          <w:bCs/>
          <w:sz w:val="28"/>
          <w:szCs w:val="28"/>
        </w:rPr>
        <w:t>Показатели по капитальному строительству</w:t>
      </w:r>
    </w:p>
    <w:p w:rsidR="00383F71" w:rsidRPr="00905258" w:rsidRDefault="00383F71" w:rsidP="00383F71">
      <w:pPr>
        <w:widowControl w:val="0"/>
        <w:rPr>
          <w:sz w:val="28"/>
          <w:szCs w:val="28"/>
        </w:rPr>
      </w:pPr>
    </w:p>
    <w:tbl>
      <w:tblPr>
        <w:tblW w:w="0" w:type="auto"/>
        <w:jc w:val="center"/>
        <w:tblLayout w:type="fixed"/>
        <w:tblLook w:val="0000"/>
      </w:tblPr>
      <w:tblGrid>
        <w:gridCol w:w="634"/>
        <w:gridCol w:w="6854"/>
        <w:gridCol w:w="2092"/>
      </w:tblGrid>
      <w:tr w:rsidR="00383F71" w:rsidTr="00257EA7">
        <w:trPr>
          <w:trHeight w:val="365"/>
          <w:jc w:val="center"/>
        </w:trPr>
        <w:tc>
          <w:tcPr>
            <w:tcW w:w="634" w:type="dxa"/>
            <w:tcBorders>
              <w:top w:val="single" w:sz="4" w:space="0" w:color="000000"/>
              <w:left w:val="single" w:sz="4" w:space="0" w:color="000000"/>
              <w:bottom w:val="single" w:sz="4" w:space="0" w:color="000000"/>
            </w:tcBorders>
            <w:vAlign w:val="center"/>
          </w:tcPr>
          <w:p w:rsidR="00383F71" w:rsidRDefault="00383F71" w:rsidP="00257EA7">
            <w:pPr>
              <w:widowControl w:val="0"/>
              <w:snapToGrid w:val="0"/>
              <w:jc w:val="center"/>
              <w:rPr>
                <w:b/>
                <w:bCs/>
              </w:rPr>
            </w:pPr>
            <w:r>
              <w:rPr>
                <w:b/>
                <w:bCs/>
              </w:rPr>
              <w:t>№</w:t>
            </w:r>
          </w:p>
          <w:p w:rsidR="00383F71" w:rsidRDefault="00383F71" w:rsidP="00257EA7">
            <w:pPr>
              <w:widowControl w:val="0"/>
              <w:jc w:val="center"/>
              <w:rPr>
                <w:b/>
                <w:bCs/>
              </w:rPr>
            </w:pPr>
            <w:r>
              <w:rPr>
                <w:b/>
                <w:bCs/>
              </w:rPr>
              <w:t>стр.</w:t>
            </w:r>
          </w:p>
        </w:tc>
        <w:tc>
          <w:tcPr>
            <w:tcW w:w="6854" w:type="dxa"/>
            <w:tcBorders>
              <w:top w:val="single" w:sz="4" w:space="0" w:color="000000"/>
              <w:left w:val="single" w:sz="4" w:space="0" w:color="000000"/>
              <w:bottom w:val="single" w:sz="4" w:space="0" w:color="000000"/>
            </w:tcBorders>
            <w:vAlign w:val="center"/>
          </w:tcPr>
          <w:p w:rsidR="00383F71" w:rsidRDefault="00383F71" w:rsidP="00257EA7">
            <w:pPr>
              <w:widowControl w:val="0"/>
              <w:snapToGrid w:val="0"/>
              <w:jc w:val="center"/>
              <w:rPr>
                <w:b/>
                <w:bCs/>
              </w:rPr>
            </w:pPr>
            <w:r>
              <w:rPr>
                <w:b/>
                <w:bCs/>
              </w:rPr>
              <w:t>Показатели</w:t>
            </w:r>
          </w:p>
        </w:tc>
        <w:tc>
          <w:tcPr>
            <w:tcW w:w="2092" w:type="dxa"/>
            <w:tcBorders>
              <w:top w:val="single" w:sz="4" w:space="0" w:color="000000"/>
              <w:left w:val="single" w:sz="4" w:space="0" w:color="000000"/>
              <w:bottom w:val="single" w:sz="4" w:space="0" w:color="000000"/>
              <w:right w:val="single" w:sz="4" w:space="0" w:color="000000"/>
            </w:tcBorders>
            <w:vAlign w:val="center"/>
          </w:tcPr>
          <w:p w:rsidR="00383F71" w:rsidRDefault="00383F71" w:rsidP="00257EA7">
            <w:pPr>
              <w:widowControl w:val="0"/>
              <w:snapToGrid w:val="0"/>
              <w:jc w:val="center"/>
              <w:rPr>
                <w:b/>
                <w:bCs/>
              </w:rPr>
            </w:pPr>
            <w:r>
              <w:rPr>
                <w:b/>
                <w:bCs/>
              </w:rPr>
              <w:t>Сумма,</w:t>
            </w:r>
          </w:p>
          <w:p w:rsidR="00383F71" w:rsidRDefault="00383F71" w:rsidP="00257EA7">
            <w:pPr>
              <w:widowControl w:val="0"/>
              <w:jc w:val="center"/>
              <w:rPr>
                <w:b/>
                <w:bCs/>
              </w:rPr>
            </w:pPr>
            <w:r>
              <w:rPr>
                <w:b/>
                <w:bCs/>
              </w:rPr>
              <w:t>тыс. руб.</w:t>
            </w:r>
          </w:p>
        </w:tc>
      </w:tr>
      <w:tr w:rsidR="00EA0061" w:rsidTr="00257EA7">
        <w:trPr>
          <w:trHeight w:val="345"/>
          <w:jc w:val="center"/>
        </w:trPr>
        <w:tc>
          <w:tcPr>
            <w:tcW w:w="634" w:type="dxa"/>
            <w:tcBorders>
              <w:left w:val="single" w:sz="4" w:space="0" w:color="000000"/>
              <w:bottom w:val="single" w:sz="4" w:space="0" w:color="000000"/>
            </w:tcBorders>
            <w:vAlign w:val="center"/>
          </w:tcPr>
          <w:p w:rsidR="00EA0061" w:rsidRDefault="00EA0061" w:rsidP="00EA0061">
            <w:pPr>
              <w:widowControl w:val="0"/>
              <w:snapToGrid w:val="0"/>
              <w:jc w:val="center"/>
            </w:pPr>
            <w:r>
              <w:t>1</w:t>
            </w:r>
          </w:p>
        </w:tc>
        <w:tc>
          <w:tcPr>
            <w:tcW w:w="6854" w:type="dxa"/>
            <w:tcBorders>
              <w:left w:val="single" w:sz="4" w:space="0" w:color="000000"/>
              <w:bottom w:val="single" w:sz="4" w:space="0" w:color="000000"/>
            </w:tcBorders>
            <w:vAlign w:val="bottom"/>
          </w:tcPr>
          <w:p w:rsidR="00EA0061" w:rsidRDefault="00EA0061" w:rsidP="00EA0061">
            <w:pPr>
              <w:widowControl w:val="0"/>
              <w:snapToGrid w:val="0"/>
              <w:jc w:val="center"/>
            </w:pPr>
            <w:r>
              <w:t>2</w:t>
            </w:r>
          </w:p>
        </w:tc>
        <w:tc>
          <w:tcPr>
            <w:tcW w:w="2092" w:type="dxa"/>
            <w:tcBorders>
              <w:left w:val="single" w:sz="4" w:space="0" w:color="000000"/>
              <w:bottom w:val="single" w:sz="4" w:space="0" w:color="000000"/>
              <w:right w:val="single" w:sz="4" w:space="0" w:color="000000"/>
            </w:tcBorders>
            <w:vAlign w:val="center"/>
          </w:tcPr>
          <w:p w:rsidR="00EA0061" w:rsidRDefault="00EA0061" w:rsidP="00EA0061">
            <w:pPr>
              <w:widowControl w:val="0"/>
              <w:snapToGrid w:val="0"/>
              <w:jc w:val="center"/>
            </w:pPr>
            <w:r>
              <w:t>3</w:t>
            </w:r>
          </w:p>
        </w:tc>
      </w:tr>
      <w:tr w:rsidR="00383F71" w:rsidTr="00257EA7">
        <w:trPr>
          <w:trHeight w:val="345"/>
          <w:jc w:val="center"/>
        </w:trPr>
        <w:tc>
          <w:tcPr>
            <w:tcW w:w="634" w:type="dxa"/>
            <w:tcBorders>
              <w:left w:val="single" w:sz="4" w:space="0" w:color="000000"/>
              <w:bottom w:val="single" w:sz="4" w:space="0" w:color="000000"/>
            </w:tcBorders>
            <w:vAlign w:val="center"/>
          </w:tcPr>
          <w:p w:rsidR="00383F71" w:rsidRDefault="00383F71" w:rsidP="00257EA7">
            <w:pPr>
              <w:widowControl w:val="0"/>
              <w:snapToGrid w:val="0"/>
              <w:jc w:val="center"/>
            </w:pPr>
            <w:r>
              <w:t>1</w:t>
            </w:r>
          </w:p>
        </w:tc>
        <w:tc>
          <w:tcPr>
            <w:tcW w:w="6854" w:type="dxa"/>
            <w:tcBorders>
              <w:left w:val="single" w:sz="4" w:space="0" w:color="000000"/>
              <w:bottom w:val="single" w:sz="4" w:space="0" w:color="000000"/>
            </w:tcBorders>
            <w:vAlign w:val="bottom"/>
          </w:tcPr>
          <w:p w:rsidR="00383F71" w:rsidRDefault="00383F71" w:rsidP="00257EA7">
            <w:pPr>
              <w:widowControl w:val="0"/>
              <w:snapToGrid w:val="0"/>
            </w:pPr>
            <w:r>
              <w:t>Капитальные затраты производственного назначения, в том числе</w:t>
            </w:r>
          </w:p>
        </w:tc>
        <w:tc>
          <w:tcPr>
            <w:tcW w:w="2092" w:type="dxa"/>
            <w:tcBorders>
              <w:left w:val="single" w:sz="4" w:space="0" w:color="000000"/>
              <w:bottom w:val="single" w:sz="4" w:space="0" w:color="000000"/>
              <w:right w:val="single" w:sz="4" w:space="0" w:color="000000"/>
            </w:tcBorders>
            <w:vAlign w:val="center"/>
          </w:tcPr>
          <w:p w:rsidR="00383F71" w:rsidRDefault="00383F71" w:rsidP="00257EA7">
            <w:pPr>
              <w:widowControl w:val="0"/>
              <w:snapToGrid w:val="0"/>
              <w:jc w:val="center"/>
            </w:pPr>
            <w:r>
              <w:t>16725</w:t>
            </w:r>
          </w:p>
        </w:tc>
      </w:tr>
      <w:tr w:rsidR="00383F71" w:rsidTr="00257EA7">
        <w:trPr>
          <w:trHeight w:val="325"/>
          <w:jc w:val="center"/>
        </w:trPr>
        <w:tc>
          <w:tcPr>
            <w:tcW w:w="634" w:type="dxa"/>
            <w:tcBorders>
              <w:left w:val="single" w:sz="4" w:space="0" w:color="000000"/>
              <w:bottom w:val="single" w:sz="4" w:space="0" w:color="000000"/>
            </w:tcBorders>
            <w:vAlign w:val="center"/>
          </w:tcPr>
          <w:p w:rsidR="00383F71" w:rsidRDefault="00383F71" w:rsidP="00257EA7">
            <w:pPr>
              <w:widowControl w:val="0"/>
              <w:snapToGrid w:val="0"/>
              <w:jc w:val="center"/>
            </w:pPr>
            <w:r>
              <w:t>1.1</w:t>
            </w:r>
          </w:p>
        </w:tc>
        <w:tc>
          <w:tcPr>
            <w:tcW w:w="6854" w:type="dxa"/>
            <w:tcBorders>
              <w:left w:val="single" w:sz="4" w:space="0" w:color="000000"/>
              <w:bottom w:val="single" w:sz="4" w:space="0" w:color="000000"/>
            </w:tcBorders>
            <w:vAlign w:val="bottom"/>
          </w:tcPr>
          <w:p w:rsidR="00383F71" w:rsidRDefault="00383F71" w:rsidP="00257EA7">
            <w:pPr>
              <w:widowControl w:val="0"/>
              <w:snapToGrid w:val="0"/>
            </w:pPr>
            <w:r>
              <w:t>объем строительно-монтажных работ, выполняемых хозяйственным способом</w:t>
            </w:r>
          </w:p>
        </w:tc>
        <w:tc>
          <w:tcPr>
            <w:tcW w:w="2092" w:type="dxa"/>
            <w:tcBorders>
              <w:left w:val="single" w:sz="4" w:space="0" w:color="000000"/>
              <w:bottom w:val="single" w:sz="4" w:space="0" w:color="000000"/>
              <w:right w:val="single" w:sz="4" w:space="0" w:color="000000"/>
            </w:tcBorders>
            <w:vAlign w:val="center"/>
          </w:tcPr>
          <w:p w:rsidR="00383F71" w:rsidRDefault="00383F71" w:rsidP="00257EA7">
            <w:pPr>
              <w:widowControl w:val="0"/>
              <w:snapToGrid w:val="0"/>
              <w:jc w:val="center"/>
            </w:pPr>
            <w:r>
              <w:t>8100</w:t>
            </w:r>
          </w:p>
        </w:tc>
      </w:tr>
      <w:tr w:rsidR="00383F71" w:rsidTr="00257EA7">
        <w:trPr>
          <w:trHeight w:val="125"/>
          <w:jc w:val="center"/>
        </w:trPr>
        <w:tc>
          <w:tcPr>
            <w:tcW w:w="634" w:type="dxa"/>
            <w:tcBorders>
              <w:left w:val="single" w:sz="4" w:space="0" w:color="000000"/>
              <w:bottom w:val="single" w:sz="4" w:space="0" w:color="000000"/>
            </w:tcBorders>
            <w:vAlign w:val="center"/>
          </w:tcPr>
          <w:p w:rsidR="00383F71" w:rsidRDefault="00383F71" w:rsidP="00257EA7">
            <w:pPr>
              <w:widowControl w:val="0"/>
              <w:snapToGrid w:val="0"/>
              <w:jc w:val="center"/>
            </w:pPr>
            <w:r>
              <w:t>2</w:t>
            </w:r>
          </w:p>
        </w:tc>
        <w:tc>
          <w:tcPr>
            <w:tcW w:w="6854" w:type="dxa"/>
            <w:tcBorders>
              <w:left w:val="single" w:sz="4" w:space="0" w:color="000000"/>
              <w:bottom w:val="single" w:sz="4" w:space="0" w:color="000000"/>
            </w:tcBorders>
            <w:vAlign w:val="bottom"/>
          </w:tcPr>
          <w:p w:rsidR="00383F71" w:rsidRDefault="00383F71" w:rsidP="00257EA7">
            <w:pPr>
              <w:widowControl w:val="0"/>
              <w:snapToGrid w:val="0"/>
            </w:pPr>
            <w:r>
              <w:t>Капитальные затраты непроизводственного назначения</w:t>
            </w:r>
          </w:p>
        </w:tc>
        <w:tc>
          <w:tcPr>
            <w:tcW w:w="2092" w:type="dxa"/>
            <w:tcBorders>
              <w:left w:val="single" w:sz="4" w:space="0" w:color="000000"/>
              <w:bottom w:val="single" w:sz="4" w:space="0" w:color="000000"/>
              <w:right w:val="single" w:sz="4" w:space="0" w:color="000000"/>
            </w:tcBorders>
            <w:vAlign w:val="center"/>
          </w:tcPr>
          <w:p w:rsidR="00383F71" w:rsidRDefault="00383F71" w:rsidP="00257EA7">
            <w:pPr>
              <w:widowControl w:val="0"/>
              <w:snapToGrid w:val="0"/>
              <w:jc w:val="center"/>
            </w:pPr>
            <w:r>
              <w:t>6000</w:t>
            </w:r>
          </w:p>
        </w:tc>
      </w:tr>
      <w:tr w:rsidR="000859D3" w:rsidTr="000859D3">
        <w:trPr>
          <w:trHeight w:val="551"/>
          <w:jc w:val="center"/>
        </w:trPr>
        <w:tc>
          <w:tcPr>
            <w:tcW w:w="9580" w:type="dxa"/>
            <w:gridSpan w:val="3"/>
            <w:tcBorders>
              <w:bottom w:val="single" w:sz="4" w:space="0" w:color="000000"/>
            </w:tcBorders>
            <w:vAlign w:val="center"/>
          </w:tcPr>
          <w:p w:rsidR="000859D3" w:rsidRDefault="000859D3" w:rsidP="000859D3">
            <w:pPr>
              <w:widowControl w:val="0"/>
              <w:snapToGrid w:val="0"/>
              <w:jc w:val="right"/>
            </w:pPr>
            <w:r>
              <w:lastRenderedPageBreak/>
              <w:t>Продолжение таблицы 8</w:t>
            </w:r>
          </w:p>
        </w:tc>
      </w:tr>
      <w:tr w:rsidR="00EA0061" w:rsidTr="00EA0061">
        <w:trPr>
          <w:trHeight w:val="294"/>
          <w:jc w:val="center"/>
        </w:trPr>
        <w:tc>
          <w:tcPr>
            <w:tcW w:w="634" w:type="dxa"/>
            <w:tcBorders>
              <w:left w:val="single" w:sz="4" w:space="0" w:color="000000"/>
              <w:bottom w:val="single" w:sz="4" w:space="0" w:color="000000"/>
            </w:tcBorders>
            <w:vAlign w:val="center"/>
          </w:tcPr>
          <w:p w:rsidR="00EA0061" w:rsidRDefault="00EA0061" w:rsidP="00EA0061">
            <w:pPr>
              <w:widowControl w:val="0"/>
              <w:snapToGrid w:val="0"/>
              <w:jc w:val="center"/>
            </w:pPr>
            <w:r>
              <w:t>1</w:t>
            </w:r>
          </w:p>
        </w:tc>
        <w:tc>
          <w:tcPr>
            <w:tcW w:w="6854" w:type="dxa"/>
            <w:tcBorders>
              <w:left w:val="single" w:sz="4" w:space="0" w:color="000000"/>
              <w:bottom w:val="single" w:sz="4" w:space="0" w:color="000000"/>
            </w:tcBorders>
            <w:vAlign w:val="center"/>
          </w:tcPr>
          <w:p w:rsidR="00EA0061" w:rsidRDefault="00EA0061" w:rsidP="00EA0061">
            <w:pPr>
              <w:widowControl w:val="0"/>
              <w:snapToGrid w:val="0"/>
              <w:jc w:val="center"/>
            </w:pPr>
            <w:r>
              <w:t>2</w:t>
            </w:r>
          </w:p>
        </w:tc>
        <w:tc>
          <w:tcPr>
            <w:tcW w:w="2092" w:type="dxa"/>
            <w:tcBorders>
              <w:left w:val="single" w:sz="4" w:space="0" w:color="000000"/>
              <w:bottom w:val="single" w:sz="4" w:space="0" w:color="000000"/>
              <w:right w:val="single" w:sz="4" w:space="0" w:color="000000"/>
            </w:tcBorders>
            <w:vAlign w:val="center"/>
          </w:tcPr>
          <w:p w:rsidR="00EA0061" w:rsidRDefault="00EA0061" w:rsidP="00EA0061">
            <w:pPr>
              <w:widowControl w:val="0"/>
              <w:snapToGrid w:val="0"/>
              <w:jc w:val="center"/>
            </w:pPr>
            <w:r>
              <w:t>3</w:t>
            </w:r>
          </w:p>
        </w:tc>
      </w:tr>
      <w:tr w:rsidR="00383F71" w:rsidTr="00257EA7">
        <w:trPr>
          <w:trHeight w:val="551"/>
          <w:jc w:val="center"/>
        </w:trPr>
        <w:tc>
          <w:tcPr>
            <w:tcW w:w="634" w:type="dxa"/>
            <w:tcBorders>
              <w:left w:val="single" w:sz="4" w:space="0" w:color="000000"/>
              <w:bottom w:val="single" w:sz="4" w:space="0" w:color="000000"/>
            </w:tcBorders>
            <w:vAlign w:val="center"/>
          </w:tcPr>
          <w:p w:rsidR="00383F71" w:rsidRDefault="00383F71" w:rsidP="00257EA7">
            <w:pPr>
              <w:widowControl w:val="0"/>
              <w:snapToGrid w:val="0"/>
              <w:jc w:val="center"/>
            </w:pPr>
            <w:r>
              <w:t>3</w:t>
            </w:r>
          </w:p>
        </w:tc>
        <w:tc>
          <w:tcPr>
            <w:tcW w:w="6854" w:type="dxa"/>
            <w:tcBorders>
              <w:left w:val="single" w:sz="4" w:space="0" w:color="000000"/>
              <w:bottom w:val="single" w:sz="4" w:space="0" w:color="000000"/>
            </w:tcBorders>
            <w:vAlign w:val="bottom"/>
          </w:tcPr>
          <w:p w:rsidR="00383F71" w:rsidRDefault="00383F71" w:rsidP="00257EA7">
            <w:pPr>
              <w:widowControl w:val="0"/>
              <w:snapToGrid w:val="0"/>
            </w:pPr>
            <w:r>
              <w:t>Норма плановых накоплений по смете на СМР, выполняемых хозяйственным способом, %</w:t>
            </w:r>
          </w:p>
        </w:tc>
        <w:tc>
          <w:tcPr>
            <w:tcW w:w="2092" w:type="dxa"/>
            <w:tcBorders>
              <w:left w:val="single" w:sz="4" w:space="0" w:color="000000"/>
              <w:bottom w:val="single" w:sz="4" w:space="0" w:color="000000"/>
              <w:right w:val="single" w:sz="4" w:space="0" w:color="000000"/>
            </w:tcBorders>
            <w:vAlign w:val="center"/>
          </w:tcPr>
          <w:p w:rsidR="00383F71" w:rsidRDefault="00383F71" w:rsidP="00257EA7">
            <w:pPr>
              <w:widowControl w:val="0"/>
              <w:snapToGrid w:val="0"/>
              <w:jc w:val="center"/>
            </w:pPr>
            <w:r>
              <w:t>8,2</w:t>
            </w:r>
          </w:p>
        </w:tc>
      </w:tr>
      <w:tr w:rsidR="00383F71" w:rsidTr="00257EA7">
        <w:trPr>
          <w:trHeight w:val="351"/>
          <w:jc w:val="center"/>
        </w:trPr>
        <w:tc>
          <w:tcPr>
            <w:tcW w:w="634" w:type="dxa"/>
            <w:tcBorders>
              <w:left w:val="single" w:sz="4" w:space="0" w:color="000000"/>
              <w:bottom w:val="single" w:sz="4" w:space="0" w:color="000000"/>
            </w:tcBorders>
            <w:vAlign w:val="center"/>
          </w:tcPr>
          <w:p w:rsidR="00383F71" w:rsidRDefault="00383F71" w:rsidP="00257EA7">
            <w:pPr>
              <w:widowControl w:val="0"/>
              <w:snapToGrid w:val="0"/>
              <w:jc w:val="center"/>
            </w:pPr>
            <w:r>
              <w:t>4</w:t>
            </w:r>
          </w:p>
        </w:tc>
        <w:tc>
          <w:tcPr>
            <w:tcW w:w="6854" w:type="dxa"/>
            <w:tcBorders>
              <w:left w:val="single" w:sz="4" w:space="0" w:color="000000"/>
              <w:bottom w:val="single" w:sz="4" w:space="0" w:color="000000"/>
            </w:tcBorders>
            <w:vAlign w:val="bottom"/>
          </w:tcPr>
          <w:p w:rsidR="00383F71" w:rsidRDefault="00383F71" w:rsidP="00257EA7">
            <w:pPr>
              <w:widowControl w:val="0"/>
              <w:snapToGrid w:val="0"/>
            </w:pPr>
            <w:r>
              <w:t>Средства, поступающие в порядке долевого участия в жилищном строительстве</w:t>
            </w:r>
          </w:p>
        </w:tc>
        <w:tc>
          <w:tcPr>
            <w:tcW w:w="2092" w:type="dxa"/>
            <w:tcBorders>
              <w:left w:val="single" w:sz="4" w:space="0" w:color="000000"/>
              <w:bottom w:val="single" w:sz="4" w:space="0" w:color="000000"/>
              <w:right w:val="single" w:sz="4" w:space="0" w:color="000000"/>
            </w:tcBorders>
            <w:vAlign w:val="center"/>
          </w:tcPr>
          <w:p w:rsidR="00383F71" w:rsidRDefault="00383F71" w:rsidP="00257EA7">
            <w:pPr>
              <w:widowControl w:val="0"/>
              <w:snapToGrid w:val="0"/>
              <w:jc w:val="center"/>
            </w:pPr>
            <w:r>
              <w:t>1000</w:t>
            </w:r>
          </w:p>
        </w:tc>
      </w:tr>
      <w:tr w:rsidR="00383F71" w:rsidTr="00257EA7">
        <w:trPr>
          <w:trHeight w:val="317"/>
          <w:jc w:val="center"/>
        </w:trPr>
        <w:tc>
          <w:tcPr>
            <w:tcW w:w="634" w:type="dxa"/>
            <w:tcBorders>
              <w:left w:val="single" w:sz="4" w:space="0" w:color="000000"/>
              <w:bottom w:val="single" w:sz="4" w:space="0" w:color="000000"/>
            </w:tcBorders>
            <w:vAlign w:val="center"/>
          </w:tcPr>
          <w:p w:rsidR="00383F71" w:rsidRDefault="00383F71" w:rsidP="00257EA7">
            <w:pPr>
              <w:widowControl w:val="0"/>
              <w:snapToGrid w:val="0"/>
              <w:jc w:val="center"/>
            </w:pPr>
            <w:r>
              <w:t>5</w:t>
            </w:r>
          </w:p>
        </w:tc>
        <w:tc>
          <w:tcPr>
            <w:tcW w:w="6854" w:type="dxa"/>
            <w:tcBorders>
              <w:left w:val="single" w:sz="4" w:space="0" w:color="000000"/>
              <w:bottom w:val="single" w:sz="4" w:space="0" w:color="000000"/>
            </w:tcBorders>
            <w:vAlign w:val="bottom"/>
          </w:tcPr>
          <w:p w:rsidR="00383F71" w:rsidRDefault="00383F71" w:rsidP="00257EA7">
            <w:pPr>
              <w:widowControl w:val="0"/>
              <w:snapToGrid w:val="0"/>
            </w:pPr>
            <w:r>
              <w:t>Ставка процента за долгосрочный кредит, направляемый на капитальные вложения, %</w:t>
            </w:r>
          </w:p>
        </w:tc>
        <w:tc>
          <w:tcPr>
            <w:tcW w:w="2092" w:type="dxa"/>
            <w:tcBorders>
              <w:left w:val="single" w:sz="4" w:space="0" w:color="000000"/>
              <w:bottom w:val="single" w:sz="4" w:space="0" w:color="000000"/>
              <w:right w:val="single" w:sz="4" w:space="0" w:color="000000"/>
            </w:tcBorders>
            <w:vAlign w:val="center"/>
          </w:tcPr>
          <w:p w:rsidR="00383F71" w:rsidRDefault="00383F71" w:rsidP="00257EA7">
            <w:pPr>
              <w:widowControl w:val="0"/>
              <w:snapToGrid w:val="0"/>
              <w:jc w:val="center"/>
            </w:pPr>
            <w:r>
              <w:t>18</w:t>
            </w:r>
          </w:p>
        </w:tc>
      </w:tr>
    </w:tbl>
    <w:p w:rsidR="00383F71" w:rsidRDefault="00383F71" w:rsidP="00383F71">
      <w:pPr>
        <w:widowControl w:val="0"/>
      </w:pPr>
    </w:p>
    <w:p w:rsidR="00383F71" w:rsidRPr="00905258" w:rsidRDefault="00383F71" w:rsidP="00383F71">
      <w:pPr>
        <w:widowControl w:val="0"/>
        <w:ind w:left="6480"/>
        <w:jc w:val="right"/>
        <w:rPr>
          <w:bCs/>
          <w:sz w:val="28"/>
          <w:szCs w:val="28"/>
        </w:rPr>
      </w:pPr>
      <w:r w:rsidRPr="00905258">
        <w:rPr>
          <w:bCs/>
          <w:sz w:val="28"/>
          <w:szCs w:val="28"/>
        </w:rPr>
        <w:t>Таблица 9</w:t>
      </w:r>
    </w:p>
    <w:p w:rsidR="00383F71" w:rsidRPr="00905258" w:rsidRDefault="00383F71" w:rsidP="00383F71">
      <w:pPr>
        <w:widowControl w:val="0"/>
        <w:jc w:val="center"/>
        <w:rPr>
          <w:bCs/>
          <w:sz w:val="28"/>
          <w:szCs w:val="28"/>
        </w:rPr>
      </w:pPr>
      <w:r w:rsidRPr="00905258">
        <w:rPr>
          <w:bCs/>
          <w:sz w:val="28"/>
          <w:szCs w:val="28"/>
        </w:rPr>
        <w:t>Данные к распределению прибыли</w:t>
      </w:r>
    </w:p>
    <w:tbl>
      <w:tblPr>
        <w:tblW w:w="0" w:type="auto"/>
        <w:jc w:val="center"/>
        <w:tblLayout w:type="fixed"/>
        <w:tblLook w:val="0000"/>
      </w:tblPr>
      <w:tblGrid>
        <w:gridCol w:w="711"/>
        <w:gridCol w:w="6074"/>
        <w:gridCol w:w="2469"/>
      </w:tblGrid>
      <w:tr w:rsidR="00383F71" w:rsidTr="00257EA7">
        <w:trPr>
          <w:trHeight w:val="435"/>
          <w:jc w:val="center"/>
        </w:trPr>
        <w:tc>
          <w:tcPr>
            <w:tcW w:w="711" w:type="dxa"/>
            <w:tcBorders>
              <w:top w:val="single" w:sz="4" w:space="0" w:color="000000"/>
              <w:left w:val="single" w:sz="4" w:space="0" w:color="000000"/>
              <w:bottom w:val="single" w:sz="4" w:space="0" w:color="000000"/>
            </w:tcBorders>
            <w:vAlign w:val="center"/>
          </w:tcPr>
          <w:p w:rsidR="00383F71" w:rsidRDefault="00383F71" w:rsidP="00257EA7">
            <w:pPr>
              <w:widowControl w:val="0"/>
              <w:snapToGrid w:val="0"/>
              <w:jc w:val="center"/>
              <w:rPr>
                <w:b/>
                <w:bCs/>
              </w:rPr>
            </w:pPr>
            <w:r>
              <w:rPr>
                <w:b/>
                <w:bCs/>
              </w:rPr>
              <w:t>№ стр.</w:t>
            </w:r>
          </w:p>
        </w:tc>
        <w:tc>
          <w:tcPr>
            <w:tcW w:w="6074" w:type="dxa"/>
            <w:tcBorders>
              <w:top w:val="single" w:sz="4" w:space="0" w:color="000000"/>
              <w:left w:val="single" w:sz="4" w:space="0" w:color="000000"/>
              <w:bottom w:val="single" w:sz="4" w:space="0" w:color="000000"/>
            </w:tcBorders>
            <w:vAlign w:val="center"/>
          </w:tcPr>
          <w:p w:rsidR="00383F71" w:rsidRDefault="00383F71" w:rsidP="00257EA7">
            <w:pPr>
              <w:widowControl w:val="0"/>
              <w:snapToGrid w:val="0"/>
              <w:jc w:val="center"/>
              <w:rPr>
                <w:b/>
                <w:bCs/>
              </w:rPr>
            </w:pPr>
            <w:r>
              <w:rPr>
                <w:b/>
                <w:bCs/>
              </w:rPr>
              <w:t>Показатель</w:t>
            </w:r>
          </w:p>
        </w:tc>
        <w:tc>
          <w:tcPr>
            <w:tcW w:w="2469" w:type="dxa"/>
            <w:tcBorders>
              <w:top w:val="single" w:sz="4" w:space="0" w:color="000000"/>
              <w:left w:val="single" w:sz="4" w:space="0" w:color="000000"/>
              <w:bottom w:val="single" w:sz="4" w:space="0" w:color="000000"/>
              <w:right w:val="single" w:sz="4" w:space="0" w:color="000000"/>
            </w:tcBorders>
            <w:vAlign w:val="center"/>
          </w:tcPr>
          <w:p w:rsidR="00383F71" w:rsidRDefault="00383F71" w:rsidP="00257EA7">
            <w:pPr>
              <w:widowControl w:val="0"/>
              <w:snapToGrid w:val="0"/>
              <w:jc w:val="center"/>
              <w:rPr>
                <w:b/>
                <w:bCs/>
              </w:rPr>
            </w:pPr>
            <w:r>
              <w:rPr>
                <w:b/>
                <w:bCs/>
              </w:rPr>
              <w:t>Сумма,</w:t>
            </w:r>
          </w:p>
          <w:p w:rsidR="00383F71" w:rsidRDefault="00383F71" w:rsidP="00257EA7">
            <w:pPr>
              <w:widowControl w:val="0"/>
              <w:jc w:val="center"/>
              <w:rPr>
                <w:b/>
                <w:bCs/>
              </w:rPr>
            </w:pPr>
            <w:r>
              <w:rPr>
                <w:b/>
                <w:bCs/>
              </w:rPr>
              <w:t>тыс. руб.</w:t>
            </w:r>
          </w:p>
        </w:tc>
      </w:tr>
      <w:tr w:rsidR="00383F71" w:rsidTr="00257EA7">
        <w:trPr>
          <w:trHeight w:val="313"/>
          <w:jc w:val="center"/>
        </w:trPr>
        <w:tc>
          <w:tcPr>
            <w:tcW w:w="711" w:type="dxa"/>
            <w:tcBorders>
              <w:top w:val="single" w:sz="4" w:space="0" w:color="000000"/>
              <w:left w:val="single" w:sz="4" w:space="0" w:color="000000"/>
              <w:bottom w:val="single" w:sz="4" w:space="0" w:color="000000"/>
            </w:tcBorders>
            <w:vAlign w:val="center"/>
          </w:tcPr>
          <w:p w:rsidR="00383F71" w:rsidRDefault="00383F71" w:rsidP="00257EA7">
            <w:pPr>
              <w:widowControl w:val="0"/>
              <w:snapToGrid w:val="0"/>
              <w:jc w:val="center"/>
            </w:pPr>
            <w:r>
              <w:t>1</w:t>
            </w:r>
          </w:p>
        </w:tc>
        <w:tc>
          <w:tcPr>
            <w:tcW w:w="6074" w:type="dxa"/>
            <w:tcBorders>
              <w:top w:val="single" w:sz="4" w:space="0" w:color="000000"/>
              <w:left w:val="single" w:sz="4" w:space="0" w:color="000000"/>
              <w:bottom w:val="single" w:sz="4" w:space="0" w:color="000000"/>
            </w:tcBorders>
            <w:vAlign w:val="bottom"/>
          </w:tcPr>
          <w:p w:rsidR="00383F71" w:rsidRDefault="00383F71" w:rsidP="00257EA7">
            <w:pPr>
              <w:widowControl w:val="0"/>
              <w:snapToGrid w:val="0"/>
            </w:pPr>
            <w:r>
              <w:t>Отчисления в резервный фонд</w:t>
            </w:r>
          </w:p>
        </w:tc>
        <w:tc>
          <w:tcPr>
            <w:tcW w:w="2469" w:type="dxa"/>
            <w:tcBorders>
              <w:top w:val="single" w:sz="4" w:space="0" w:color="000000"/>
              <w:left w:val="single" w:sz="4" w:space="0" w:color="000000"/>
              <w:bottom w:val="single" w:sz="4" w:space="0" w:color="000000"/>
              <w:right w:val="single" w:sz="4" w:space="0" w:color="000000"/>
            </w:tcBorders>
            <w:vAlign w:val="center"/>
          </w:tcPr>
          <w:p w:rsidR="00383F71" w:rsidRDefault="00383F71" w:rsidP="00257EA7">
            <w:pPr>
              <w:widowControl w:val="0"/>
              <w:snapToGrid w:val="0"/>
              <w:jc w:val="center"/>
            </w:pPr>
            <w:r>
              <w:t>7000</w:t>
            </w:r>
          </w:p>
        </w:tc>
      </w:tr>
      <w:tr w:rsidR="00383F71" w:rsidTr="00257EA7">
        <w:trPr>
          <w:trHeight w:val="313"/>
          <w:jc w:val="center"/>
        </w:trPr>
        <w:tc>
          <w:tcPr>
            <w:tcW w:w="711" w:type="dxa"/>
            <w:tcBorders>
              <w:top w:val="single" w:sz="4" w:space="0" w:color="000000"/>
              <w:left w:val="single" w:sz="4" w:space="0" w:color="000000"/>
              <w:bottom w:val="single" w:sz="4" w:space="0" w:color="000000"/>
            </w:tcBorders>
            <w:vAlign w:val="center"/>
          </w:tcPr>
          <w:p w:rsidR="00383F71" w:rsidRDefault="00383F71" w:rsidP="00257EA7">
            <w:pPr>
              <w:widowControl w:val="0"/>
              <w:snapToGrid w:val="0"/>
              <w:jc w:val="center"/>
            </w:pPr>
            <w:r>
              <w:t>2</w:t>
            </w:r>
          </w:p>
        </w:tc>
        <w:tc>
          <w:tcPr>
            <w:tcW w:w="6074" w:type="dxa"/>
            <w:tcBorders>
              <w:top w:val="single" w:sz="4" w:space="0" w:color="000000"/>
              <w:left w:val="single" w:sz="4" w:space="0" w:color="000000"/>
              <w:bottom w:val="single" w:sz="4" w:space="0" w:color="000000"/>
            </w:tcBorders>
            <w:vAlign w:val="bottom"/>
          </w:tcPr>
          <w:p w:rsidR="00383F71" w:rsidRDefault="00383F71" w:rsidP="00257EA7">
            <w:pPr>
              <w:widowControl w:val="0"/>
              <w:snapToGrid w:val="0"/>
            </w:pPr>
            <w:r>
              <w:t>Реконструкция цеха</w:t>
            </w:r>
          </w:p>
        </w:tc>
        <w:tc>
          <w:tcPr>
            <w:tcW w:w="2469" w:type="dxa"/>
            <w:tcBorders>
              <w:top w:val="single" w:sz="4" w:space="0" w:color="000000"/>
              <w:left w:val="single" w:sz="4" w:space="0" w:color="000000"/>
              <w:bottom w:val="single" w:sz="4" w:space="0" w:color="000000"/>
              <w:right w:val="single" w:sz="4" w:space="0" w:color="000000"/>
            </w:tcBorders>
            <w:vAlign w:val="center"/>
          </w:tcPr>
          <w:p w:rsidR="00383F71" w:rsidRDefault="00383F71" w:rsidP="00257EA7">
            <w:pPr>
              <w:widowControl w:val="0"/>
              <w:snapToGrid w:val="0"/>
              <w:jc w:val="center"/>
            </w:pPr>
            <w:r>
              <w:t>8900</w:t>
            </w:r>
          </w:p>
        </w:tc>
      </w:tr>
      <w:tr w:rsidR="00383F71" w:rsidTr="00257EA7">
        <w:trPr>
          <w:trHeight w:val="313"/>
          <w:jc w:val="center"/>
        </w:trPr>
        <w:tc>
          <w:tcPr>
            <w:tcW w:w="711" w:type="dxa"/>
            <w:tcBorders>
              <w:top w:val="single" w:sz="4" w:space="0" w:color="000000"/>
              <w:left w:val="single" w:sz="4" w:space="0" w:color="000000"/>
              <w:bottom w:val="single" w:sz="4" w:space="0" w:color="000000"/>
            </w:tcBorders>
            <w:vAlign w:val="center"/>
          </w:tcPr>
          <w:p w:rsidR="00383F71" w:rsidRDefault="00383F71" w:rsidP="00257EA7">
            <w:pPr>
              <w:widowControl w:val="0"/>
              <w:snapToGrid w:val="0"/>
              <w:jc w:val="center"/>
            </w:pPr>
            <w:r>
              <w:t>3</w:t>
            </w:r>
          </w:p>
        </w:tc>
        <w:tc>
          <w:tcPr>
            <w:tcW w:w="6074" w:type="dxa"/>
            <w:tcBorders>
              <w:top w:val="single" w:sz="4" w:space="0" w:color="000000"/>
              <w:left w:val="single" w:sz="4" w:space="0" w:color="000000"/>
              <w:bottom w:val="single" w:sz="4" w:space="0" w:color="000000"/>
            </w:tcBorders>
            <w:vAlign w:val="bottom"/>
          </w:tcPr>
          <w:p w:rsidR="00383F71" w:rsidRDefault="00383F71" w:rsidP="00257EA7">
            <w:pPr>
              <w:widowControl w:val="0"/>
              <w:snapToGrid w:val="0"/>
            </w:pPr>
            <w:r>
              <w:t>Строительство жилого дома</w:t>
            </w:r>
          </w:p>
        </w:tc>
        <w:tc>
          <w:tcPr>
            <w:tcW w:w="2469" w:type="dxa"/>
            <w:tcBorders>
              <w:top w:val="single" w:sz="4" w:space="0" w:color="000000"/>
              <w:left w:val="single" w:sz="4" w:space="0" w:color="000000"/>
              <w:bottom w:val="single" w:sz="4" w:space="0" w:color="000000"/>
              <w:right w:val="single" w:sz="4" w:space="0" w:color="000000"/>
            </w:tcBorders>
            <w:vAlign w:val="center"/>
          </w:tcPr>
          <w:p w:rsidR="00383F71" w:rsidRDefault="00383F71" w:rsidP="00257EA7">
            <w:pPr>
              <w:widowControl w:val="0"/>
              <w:snapToGrid w:val="0"/>
              <w:jc w:val="center"/>
            </w:pPr>
            <w:r>
              <w:t>4000</w:t>
            </w:r>
          </w:p>
        </w:tc>
      </w:tr>
      <w:tr w:rsidR="00383F71" w:rsidTr="00257EA7">
        <w:trPr>
          <w:trHeight w:val="459"/>
          <w:jc w:val="center"/>
        </w:trPr>
        <w:tc>
          <w:tcPr>
            <w:tcW w:w="711" w:type="dxa"/>
            <w:tcBorders>
              <w:top w:val="single" w:sz="4" w:space="0" w:color="000000"/>
              <w:left w:val="single" w:sz="4" w:space="0" w:color="000000"/>
              <w:bottom w:val="single" w:sz="4" w:space="0" w:color="000000"/>
            </w:tcBorders>
            <w:vAlign w:val="center"/>
          </w:tcPr>
          <w:p w:rsidR="00383F71" w:rsidRDefault="00383F71" w:rsidP="00257EA7">
            <w:pPr>
              <w:widowControl w:val="0"/>
              <w:snapToGrid w:val="0"/>
              <w:jc w:val="center"/>
            </w:pPr>
            <w:r>
              <w:t>4</w:t>
            </w:r>
          </w:p>
        </w:tc>
        <w:tc>
          <w:tcPr>
            <w:tcW w:w="6074" w:type="dxa"/>
            <w:tcBorders>
              <w:top w:val="single" w:sz="4" w:space="0" w:color="000000"/>
              <w:left w:val="single" w:sz="4" w:space="0" w:color="000000"/>
              <w:bottom w:val="single" w:sz="4" w:space="0" w:color="000000"/>
            </w:tcBorders>
            <w:vAlign w:val="bottom"/>
          </w:tcPr>
          <w:p w:rsidR="00383F71" w:rsidRDefault="00383F71" w:rsidP="00257EA7">
            <w:pPr>
              <w:widowControl w:val="0"/>
              <w:snapToGrid w:val="0"/>
            </w:pPr>
            <w:r>
              <w:t>Отчисления в фонд потребления - всего,</w:t>
            </w:r>
          </w:p>
          <w:p w:rsidR="00383F71" w:rsidRDefault="00383F71" w:rsidP="00257EA7">
            <w:pPr>
              <w:widowControl w:val="0"/>
            </w:pPr>
            <w:r>
              <w:t>в том числе:</w:t>
            </w:r>
          </w:p>
        </w:tc>
        <w:tc>
          <w:tcPr>
            <w:tcW w:w="2469" w:type="dxa"/>
            <w:tcBorders>
              <w:top w:val="single" w:sz="4" w:space="0" w:color="000000"/>
              <w:left w:val="single" w:sz="4" w:space="0" w:color="000000"/>
              <w:bottom w:val="single" w:sz="4" w:space="0" w:color="000000"/>
              <w:right w:val="single" w:sz="4" w:space="0" w:color="000000"/>
            </w:tcBorders>
            <w:vAlign w:val="center"/>
          </w:tcPr>
          <w:p w:rsidR="00383F71" w:rsidRDefault="00383F71" w:rsidP="00257EA7">
            <w:pPr>
              <w:widowControl w:val="0"/>
              <w:snapToGrid w:val="0"/>
              <w:jc w:val="center"/>
            </w:pPr>
            <w:r>
              <w:t>7980</w:t>
            </w:r>
          </w:p>
        </w:tc>
      </w:tr>
      <w:tr w:rsidR="00383F71" w:rsidTr="00257EA7">
        <w:trPr>
          <w:trHeight w:val="439"/>
          <w:jc w:val="center"/>
        </w:trPr>
        <w:tc>
          <w:tcPr>
            <w:tcW w:w="711" w:type="dxa"/>
            <w:tcBorders>
              <w:top w:val="single" w:sz="4" w:space="0" w:color="000000"/>
              <w:left w:val="single" w:sz="4" w:space="0" w:color="000000"/>
              <w:bottom w:val="single" w:sz="4" w:space="0" w:color="000000"/>
            </w:tcBorders>
            <w:vAlign w:val="center"/>
          </w:tcPr>
          <w:p w:rsidR="00383F71" w:rsidRDefault="00383F71" w:rsidP="00257EA7">
            <w:pPr>
              <w:widowControl w:val="0"/>
              <w:snapToGrid w:val="0"/>
              <w:jc w:val="center"/>
            </w:pPr>
            <w:r>
              <w:t>4.1</w:t>
            </w:r>
          </w:p>
        </w:tc>
        <w:tc>
          <w:tcPr>
            <w:tcW w:w="6074" w:type="dxa"/>
            <w:tcBorders>
              <w:top w:val="single" w:sz="4" w:space="0" w:color="000000"/>
              <w:left w:val="single" w:sz="4" w:space="0" w:color="000000"/>
              <w:bottom w:val="single" w:sz="4" w:space="0" w:color="000000"/>
            </w:tcBorders>
            <w:vAlign w:val="bottom"/>
          </w:tcPr>
          <w:p w:rsidR="00383F71" w:rsidRDefault="00383F71" w:rsidP="00257EA7">
            <w:pPr>
              <w:widowControl w:val="0"/>
              <w:snapToGrid w:val="0"/>
            </w:pPr>
            <w:r>
              <w:t>а) на выплату материальной помощи работникам предприятия</w:t>
            </w:r>
          </w:p>
        </w:tc>
        <w:tc>
          <w:tcPr>
            <w:tcW w:w="2469" w:type="dxa"/>
            <w:tcBorders>
              <w:top w:val="single" w:sz="4" w:space="0" w:color="000000"/>
              <w:left w:val="single" w:sz="4" w:space="0" w:color="000000"/>
              <w:bottom w:val="single" w:sz="4" w:space="0" w:color="000000"/>
              <w:right w:val="single" w:sz="4" w:space="0" w:color="000000"/>
            </w:tcBorders>
            <w:vAlign w:val="center"/>
          </w:tcPr>
          <w:p w:rsidR="00383F71" w:rsidRDefault="00383F71" w:rsidP="00257EA7">
            <w:pPr>
              <w:widowControl w:val="0"/>
              <w:snapToGrid w:val="0"/>
              <w:jc w:val="center"/>
            </w:pPr>
            <w:r>
              <w:t>4980</w:t>
            </w:r>
          </w:p>
        </w:tc>
      </w:tr>
      <w:tr w:rsidR="00383F71" w:rsidTr="00257EA7">
        <w:trPr>
          <w:trHeight w:val="313"/>
          <w:jc w:val="center"/>
        </w:trPr>
        <w:tc>
          <w:tcPr>
            <w:tcW w:w="711" w:type="dxa"/>
            <w:tcBorders>
              <w:top w:val="single" w:sz="4" w:space="0" w:color="000000"/>
              <w:left w:val="single" w:sz="4" w:space="0" w:color="000000"/>
              <w:bottom w:val="single" w:sz="4" w:space="0" w:color="000000"/>
            </w:tcBorders>
            <w:vAlign w:val="center"/>
          </w:tcPr>
          <w:p w:rsidR="00383F71" w:rsidRDefault="00383F71" w:rsidP="00257EA7">
            <w:pPr>
              <w:widowControl w:val="0"/>
              <w:snapToGrid w:val="0"/>
              <w:jc w:val="center"/>
            </w:pPr>
            <w:r>
              <w:t>4.2</w:t>
            </w:r>
          </w:p>
        </w:tc>
        <w:tc>
          <w:tcPr>
            <w:tcW w:w="6074" w:type="dxa"/>
            <w:tcBorders>
              <w:top w:val="single" w:sz="4" w:space="0" w:color="000000"/>
              <w:left w:val="single" w:sz="4" w:space="0" w:color="000000"/>
              <w:bottom w:val="single" w:sz="4" w:space="0" w:color="000000"/>
            </w:tcBorders>
            <w:vAlign w:val="bottom"/>
          </w:tcPr>
          <w:p w:rsidR="00383F71" w:rsidRDefault="00383F71" w:rsidP="00257EA7">
            <w:pPr>
              <w:widowControl w:val="0"/>
              <w:snapToGrid w:val="0"/>
            </w:pPr>
            <w:r>
              <w:t>б) удешевление питания в столовой</w:t>
            </w:r>
          </w:p>
        </w:tc>
        <w:tc>
          <w:tcPr>
            <w:tcW w:w="2469" w:type="dxa"/>
            <w:tcBorders>
              <w:top w:val="single" w:sz="4" w:space="0" w:color="000000"/>
              <w:left w:val="single" w:sz="4" w:space="0" w:color="000000"/>
              <w:bottom w:val="single" w:sz="4" w:space="0" w:color="000000"/>
              <w:right w:val="single" w:sz="4" w:space="0" w:color="000000"/>
            </w:tcBorders>
            <w:vAlign w:val="center"/>
          </w:tcPr>
          <w:p w:rsidR="00383F71" w:rsidRDefault="00383F71" w:rsidP="00257EA7">
            <w:pPr>
              <w:widowControl w:val="0"/>
              <w:snapToGrid w:val="0"/>
              <w:jc w:val="center"/>
            </w:pPr>
            <w:r>
              <w:t>1500</w:t>
            </w:r>
          </w:p>
        </w:tc>
      </w:tr>
      <w:tr w:rsidR="00383F71" w:rsidTr="00257EA7">
        <w:trPr>
          <w:trHeight w:val="313"/>
          <w:jc w:val="center"/>
        </w:trPr>
        <w:tc>
          <w:tcPr>
            <w:tcW w:w="711" w:type="dxa"/>
            <w:tcBorders>
              <w:top w:val="single" w:sz="4" w:space="0" w:color="000000"/>
              <w:left w:val="single" w:sz="4" w:space="0" w:color="000000"/>
              <w:bottom w:val="single" w:sz="4" w:space="0" w:color="000000"/>
            </w:tcBorders>
            <w:vAlign w:val="center"/>
          </w:tcPr>
          <w:p w:rsidR="00383F71" w:rsidRDefault="00383F71" w:rsidP="00257EA7">
            <w:pPr>
              <w:widowControl w:val="0"/>
              <w:snapToGrid w:val="0"/>
              <w:jc w:val="center"/>
            </w:pPr>
            <w:r>
              <w:t>4.3</w:t>
            </w:r>
          </w:p>
        </w:tc>
        <w:tc>
          <w:tcPr>
            <w:tcW w:w="6074" w:type="dxa"/>
            <w:tcBorders>
              <w:top w:val="single" w:sz="4" w:space="0" w:color="000000"/>
              <w:left w:val="single" w:sz="4" w:space="0" w:color="000000"/>
              <w:bottom w:val="single" w:sz="4" w:space="0" w:color="000000"/>
            </w:tcBorders>
            <w:vAlign w:val="bottom"/>
          </w:tcPr>
          <w:p w:rsidR="00383F71" w:rsidRDefault="00383F71" w:rsidP="00257EA7">
            <w:pPr>
              <w:widowControl w:val="0"/>
              <w:snapToGrid w:val="0"/>
            </w:pPr>
            <w:r>
              <w:t>в) на выплату дополнительного вознаграждения</w:t>
            </w:r>
          </w:p>
        </w:tc>
        <w:tc>
          <w:tcPr>
            <w:tcW w:w="2469" w:type="dxa"/>
            <w:tcBorders>
              <w:top w:val="single" w:sz="4" w:space="0" w:color="000000"/>
              <w:left w:val="single" w:sz="4" w:space="0" w:color="000000"/>
              <w:bottom w:val="single" w:sz="4" w:space="0" w:color="000000"/>
              <w:right w:val="single" w:sz="4" w:space="0" w:color="000000"/>
            </w:tcBorders>
            <w:vAlign w:val="center"/>
          </w:tcPr>
          <w:p w:rsidR="00383F71" w:rsidRDefault="00383F71" w:rsidP="00257EA7">
            <w:pPr>
              <w:widowControl w:val="0"/>
              <w:snapToGrid w:val="0"/>
              <w:jc w:val="center"/>
            </w:pPr>
            <w:r>
              <w:t>1500</w:t>
            </w:r>
          </w:p>
        </w:tc>
      </w:tr>
      <w:tr w:rsidR="00383F71" w:rsidTr="00257EA7">
        <w:trPr>
          <w:trHeight w:val="313"/>
          <w:jc w:val="center"/>
        </w:trPr>
        <w:tc>
          <w:tcPr>
            <w:tcW w:w="711" w:type="dxa"/>
            <w:tcBorders>
              <w:top w:val="single" w:sz="4" w:space="0" w:color="000000"/>
              <w:left w:val="single" w:sz="4" w:space="0" w:color="000000"/>
              <w:bottom w:val="single" w:sz="4" w:space="0" w:color="000000"/>
            </w:tcBorders>
            <w:vAlign w:val="center"/>
          </w:tcPr>
          <w:p w:rsidR="00383F71" w:rsidRDefault="00383F71" w:rsidP="00257EA7">
            <w:pPr>
              <w:widowControl w:val="0"/>
              <w:snapToGrid w:val="0"/>
              <w:jc w:val="center"/>
            </w:pPr>
            <w:r>
              <w:t>5</w:t>
            </w:r>
          </w:p>
        </w:tc>
        <w:tc>
          <w:tcPr>
            <w:tcW w:w="6074" w:type="dxa"/>
            <w:tcBorders>
              <w:top w:val="single" w:sz="4" w:space="0" w:color="000000"/>
              <w:left w:val="single" w:sz="4" w:space="0" w:color="000000"/>
              <w:bottom w:val="single" w:sz="4" w:space="0" w:color="000000"/>
            </w:tcBorders>
            <w:vAlign w:val="bottom"/>
          </w:tcPr>
          <w:p w:rsidR="00383F71" w:rsidRDefault="00383F71" w:rsidP="00257EA7">
            <w:pPr>
              <w:widowControl w:val="0"/>
              <w:snapToGrid w:val="0"/>
            </w:pPr>
            <w:r>
              <w:t>Налоги, выплачиваемые из прибыли</w:t>
            </w:r>
          </w:p>
        </w:tc>
        <w:tc>
          <w:tcPr>
            <w:tcW w:w="2469" w:type="dxa"/>
            <w:tcBorders>
              <w:top w:val="single" w:sz="4" w:space="0" w:color="000000"/>
              <w:left w:val="single" w:sz="4" w:space="0" w:color="000000"/>
              <w:bottom w:val="single" w:sz="4" w:space="0" w:color="000000"/>
              <w:right w:val="single" w:sz="4" w:space="0" w:color="000000"/>
            </w:tcBorders>
            <w:vAlign w:val="center"/>
          </w:tcPr>
          <w:p w:rsidR="00383F71" w:rsidRDefault="00383F71" w:rsidP="00257EA7">
            <w:pPr>
              <w:widowControl w:val="0"/>
              <w:snapToGrid w:val="0"/>
              <w:jc w:val="center"/>
            </w:pPr>
            <w:r>
              <w:t>1200</w:t>
            </w:r>
          </w:p>
        </w:tc>
      </w:tr>
      <w:tr w:rsidR="00383F71" w:rsidTr="00257EA7">
        <w:trPr>
          <w:trHeight w:val="313"/>
          <w:jc w:val="center"/>
        </w:trPr>
        <w:tc>
          <w:tcPr>
            <w:tcW w:w="711" w:type="dxa"/>
            <w:tcBorders>
              <w:top w:val="single" w:sz="4" w:space="0" w:color="000000"/>
              <w:left w:val="single" w:sz="4" w:space="0" w:color="000000"/>
              <w:bottom w:val="single" w:sz="4" w:space="0" w:color="000000"/>
            </w:tcBorders>
            <w:vAlign w:val="center"/>
          </w:tcPr>
          <w:p w:rsidR="00383F71" w:rsidRDefault="00383F71" w:rsidP="00257EA7">
            <w:pPr>
              <w:widowControl w:val="0"/>
              <w:snapToGrid w:val="0"/>
              <w:jc w:val="center"/>
            </w:pPr>
            <w:r>
              <w:t>6</w:t>
            </w:r>
          </w:p>
        </w:tc>
        <w:tc>
          <w:tcPr>
            <w:tcW w:w="6074" w:type="dxa"/>
            <w:tcBorders>
              <w:top w:val="single" w:sz="4" w:space="0" w:color="000000"/>
              <w:left w:val="single" w:sz="4" w:space="0" w:color="000000"/>
              <w:bottom w:val="single" w:sz="4" w:space="0" w:color="000000"/>
            </w:tcBorders>
            <w:vAlign w:val="bottom"/>
          </w:tcPr>
          <w:p w:rsidR="00383F71" w:rsidRDefault="00383F71" w:rsidP="00257EA7">
            <w:pPr>
              <w:widowControl w:val="0"/>
              <w:snapToGrid w:val="0"/>
            </w:pPr>
            <w:r>
              <w:t>Погашения долгосрочных кредитов</w:t>
            </w:r>
          </w:p>
        </w:tc>
        <w:tc>
          <w:tcPr>
            <w:tcW w:w="2469" w:type="dxa"/>
            <w:tcBorders>
              <w:top w:val="single" w:sz="4" w:space="0" w:color="000000"/>
              <w:left w:val="single" w:sz="4" w:space="0" w:color="000000"/>
              <w:bottom w:val="single" w:sz="4" w:space="0" w:color="000000"/>
              <w:right w:val="single" w:sz="4" w:space="0" w:color="000000"/>
            </w:tcBorders>
            <w:vAlign w:val="center"/>
          </w:tcPr>
          <w:p w:rsidR="00383F71" w:rsidRDefault="00383F71" w:rsidP="00257EA7">
            <w:pPr>
              <w:widowControl w:val="0"/>
              <w:snapToGrid w:val="0"/>
              <w:jc w:val="center"/>
            </w:pPr>
            <w:r>
              <w:t>4488</w:t>
            </w:r>
          </w:p>
        </w:tc>
      </w:tr>
    </w:tbl>
    <w:p w:rsidR="00383F71" w:rsidRDefault="00383F71" w:rsidP="00383F71">
      <w:pPr>
        <w:widowControl w:val="0"/>
        <w:spacing w:before="280" w:line="360" w:lineRule="auto"/>
        <w:ind w:right="23" w:firstLine="720"/>
        <w:jc w:val="both"/>
        <w:rPr>
          <w:sz w:val="28"/>
          <w:szCs w:val="28"/>
          <w:u w:val="single"/>
        </w:rPr>
      </w:pPr>
      <w:r>
        <w:rPr>
          <w:sz w:val="28"/>
          <w:szCs w:val="28"/>
          <w:u w:val="single"/>
        </w:rPr>
        <w:t>Расчеты к таблице 9:</w:t>
      </w:r>
    </w:p>
    <w:p w:rsidR="00383F71" w:rsidRDefault="00383F71" w:rsidP="002E00FC">
      <w:pPr>
        <w:widowControl w:val="0"/>
        <w:numPr>
          <w:ilvl w:val="0"/>
          <w:numId w:val="15"/>
        </w:numPr>
        <w:shd w:val="clear" w:color="auto" w:fill="FFFFFF"/>
        <w:tabs>
          <w:tab w:val="left" w:pos="360"/>
          <w:tab w:val="left" w:pos="540"/>
        </w:tabs>
        <w:suppressAutoHyphens/>
        <w:autoSpaceDE w:val="0"/>
        <w:spacing w:line="360" w:lineRule="auto"/>
        <w:ind w:left="360" w:right="22"/>
        <w:jc w:val="both"/>
        <w:rPr>
          <w:color w:val="000000"/>
          <w:sz w:val="28"/>
          <w:szCs w:val="28"/>
        </w:rPr>
      </w:pPr>
      <w:r>
        <w:rPr>
          <w:color w:val="000000"/>
          <w:sz w:val="28"/>
          <w:szCs w:val="28"/>
        </w:rPr>
        <w:t>Стр. 4 – сумма чисел по строке 4.1+4.2+4., т.е. 4980+1500+1500=7980 руб.;</w:t>
      </w:r>
    </w:p>
    <w:p w:rsidR="00383F71" w:rsidRDefault="00383F71" w:rsidP="002E00FC">
      <w:pPr>
        <w:widowControl w:val="0"/>
        <w:numPr>
          <w:ilvl w:val="0"/>
          <w:numId w:val="15"/>
        </w:numPr>
        <w:shd w:val="clear" w:color="auto" w:fill="FFFFFF"/>
        <w:tabs>
          <w:tab w:val="left" w:pos="360"/>
          <w:tab w:val="left" w:pos="540"/>
        </w:tabs>
        <w:suppressAutoHyphens/>
        <w:autoSpaceDE w:val="0"/>
        <w:spacing w:line="360" w:lineRule="auto"/>
        <w:ind w:left="360" w:right="22"/>
        <w:jc w:val="both"/>
        <w:rPr>
          <w:color w:val="000000"/>
          <w:sz w:val="28"/>
          <w:szCs w:val="28"/>
        </w:rPr>
      </w:pPr>
      <w:r>
        <w:rPr>
          <w:color w:val="000000"/>
          <w:sz w:val="28"/>
          <w:szCs w:val="28"/>
        </w:rPr>
        <w:t>Стр. 6- данные таблицы 10 по строке 7 , было приятно решению погасить кредит досрочно на всю сумму;</w:t>
      </w:r>
    </w:p>
    <w:p w:rsidR="00383F71" w:rsidRDefault="00383F71" w:rsidP="00383F71">
      <w:pPr>
        <w:widowControl w:val="0"/>
        <w:jc w:val="right"/>
        <w:rPr>
          <w:b/>
          <w:sz w:val="28"/>
          <w:szCs w:val="28"/>
        </w:rPr>
      </w:pPr>
    </w:p>
    <w:p w:rsidR="00383F71" w:rsidRPr="00905258" w:rsidRDefault="00383F71" w:rsidP="00383F71">
      <w:pPr>
        <w:widowControl w:val="0"/>
        <w:jc w:val="right"/>
        <w:rPr>
          <w:sz w:val="28"/>
          <w:szCs w:val="28"/>
        </w:rPr>
      </w:pPr>
      <w:r w:rsidRPr="00905258">
        <w:rPr>
          <w:sz w:val="28"/>
          <w:szCs w:val="28"/>
        </w:rPr>
        <w:t>Таблица № 10</w:t>
      </w:r>
    </w:p>
    <w:p w:rsidR="00383F71" w:rsidRPr="00905258" w:rsidRDefault="00383F71" w:rsidP="00383F71">
      <w:pPr>
        <w:widowControl w:val="0"/>
        <w:jc w:val="center"/>
        <w:rPr>
          <w:sz w:val="28"/>
          <w:szCs w:val="28"/>
        </w:rPr>
      </w:pPr>
    </w:p>
    <w:p w:rsidR="00383F71" w:rsidRPr="00905258" w:rsidRDefault="00383F71" w:rsidP="00383F71">
      <w:pPr>
        <w:widowControl w:val="0"/>
        <w:jc w:val="center"/>
        <w:rPr>
          <w:sz w:val="28"/>
          <w:szCs w:val="28"/>
        </w:rPr>
      </w:pPr>
      <w:r w:rsidRPr="00905258">
        <w:rPr>
          <w:sz w:val="28"/>
          <w:szCs w:val="28"/>
        </w:rPr>
        <w:t>Расчет источников финансирования капитальных вложений, тыс. руб.</w:t>
      </w:r>
    </w:p>
    <w:p w:rsidR="00383F71" w:rsidRDefault="00383F71" w:rsidP="00383F71">
      <w:pPr>
        <w:widowControl w:val="0"/>
        <w:rPr>
          <w:sz w:val="28"/>
          <w:szCs w:val="28"/>
        </w:rPr>
      </w:pPr>
    </w:p>
    <w:tbl>
      <w:tblPr>
        <w:tblW w:w="0" w:type="auto"/>
        <w:tblInd w:w="-5" w:type="dxa"/>
        <w:tblLayout w:type="fixed"/>
        <w:tblLook w:val="0000"/>
      </w:tblPr>
      <w:tblGrid>
        <w:gridCol w:w="826"/>
        <w:gridCol w:w="3602"/>
        <w:gridCol w:w="2401"/>
        <w:gridCol w:w="2650"/>
      </w:tblGrid>
      <w:tr w:rsidR="00383F71" w:rsidTr="00257EA7">
        <w:trPr>
          <w:trHeight w:val="1035"/>
        </w:trPr>
        <w:tc>
          <w:tcPr>
            <w:tcW w:w="826" w:type="dxa"/>
            <w:tcBorders>
              <w:top w:val="single" w:sz="4" w:space="0" w:color="000000"/>
              <w:left w:val="single" w:sz="4" w:space="0" w:color="000000"/>
              <w:bottom w:val="single" w:sz="4" w:space="0" w:color="000000"/>
            </w:tcBorders>
            <w:vAlign w:val="center"/>
          </w:tcPr>
          <w:p w:rsidR="00383F71" w:rsidRDefault="00383F71" w:rsidP="00257EA7">
            <w:pPr>
              <w:widowControl w:val="0"/>
              <w:snapToGrid w:val="0"/>
              <w:jc w:val="center"/>
              <w:rPr>
                <w:b/>
              </w:rPr>
            </w:pPr>
            <w:r>
              <w:rPr>
                <w:b/>
              </w:rPr>
              <w:t>№</w:t>
            </w:r>
          </w:p>
          <w:p w:rsidR="00383F71" w:rsidRDefault="00383F71" w:rsidP="00257EA7">
            <w:pPr>
              <w:widowControl w:val="0"/>
              <w:jc w:val="center"/>
              <w:rPr>
                <w:b/>
              </w:rPr>
            </w:pPr>
            <w:r>
              <w:rPr>
                <w:b/>
              </w:rPr>
              <w:t>п/п</w:t>
            </w:r>
          </w:p>
        </w:tc>
        <w:tc>
          <w:tcPr>
            <w:tcW w:w="3602" w:type="dxa"/>
            <w:tcBorders>
              <w:top w:val="single" w:sz="4" w:space="0" w:color="000000"/>
              <w:left w:val="single" w:sz="4" w:space="0" w:color="000000"/>
              <w:bottom w:val="single" w:sz="4" w:space="0" w:color="000000"/>
            </w:tcBorders>
            <w:vAlign w:val="center"/>
          </w:tcPr>
          <w:p w:rsidR="00383F71" w:rsidRDefault="00383F71" w:rsidP="00257EA7">
            <w:pPr>
              <w:widowControl w:val="0"/>
              <w:snapToGrid w:val="0"/>
              <w:jc w:val="center"/>
              <w:rPr>
                <w:b/>
              </w:rPr>
            </w:pPr>
            <w:r>
              <w:rPr>
                <w:b/>
              </w:rPr>
              <w:t>Источник</w:t>
            </w:r>
          </w:p>
        </w:tc>
        <w:tc>
          <w:tcPr>
            <w:tcW w:w="2401" w:type="dxa"/>
            <w:tcBorders>
              <w:top w:val="single" w:sz="4" w:space="0" w:color="000000"/>
              <w:left w:val="single" w:sz="4" w:space="0" w:color="000000"/>
              <w:bottom w:val="single" w:sz="4" w:space="0" w:color="000000"/>
            </w:tcBorders>
            <w:vAlign w:val="center"/>
          </w:tcPr>
          <w:p w:rsidR="00383F71" w:rsidRDefault="00383F71" w:rsidP="00257EA7">
            <w:pPr>
              <w:widowControl w:val="0"/>
              <w:snapToGrid w:val="0"/>
              <w:jc w:val="center"/>
              <w:rPr>
                <w:b/>
              </w:rPr>
            </w:pPr>
            <w:r>
              <w:rPr>
                <w:b/>
              </w:rPr>
              <w:t>Капитальные вложения производственного назначения</w:t>
            </w:r>
          </w:p>
        </w:tc>
        <w:tc>
          <w:tcPr>
            <w:tcW w:w="2650" w:type="dxa"/>
            <w:tcBorders>
              <w:top w:val="single" w:sz="4" w:space="0" w:color="000000"/>
              <w:left w:val="single" w:sz="4" w:space="0" w:color="000000"/>
              <w:bottom w:val="single" w:sz="4" w:space="0" w:color="000000"/>
              <w:right w:val="single" w:sz="4" w:space="0" w:color="000000"/>
            </w:tcBorders>
            <w:vAlign w:val="center"/>
          </w:tcPr>
          <w:p w:rsidR="00383F71" w:rsidRDefault="00383F71" w:rsidP="00257EA7">
            <w:pPr>
              <w:widowControl w:val="0"/>
              <w:snapToGrid w:val="0"/>
              <w:jc w:val="center"/>
              <w:rPr>
                <w:b/>
              </w:rPr>
            </w:pPr>
            <w:r>
              <w:rPr>
                <w:b/>
              </w:rPr>
              <w:t>Капитальные вложения непроизводственного назначения</w:t>
            </w:r>
          </w:p>
        </w:tc>
      </w:tr>
      <w:tr w:rsidR="00383F71" w:rsidTr="00257EA7">
        <w:trPr>
          <w:trHeight w:val="270"/>
        </w:trPr>
        <w:tc>
          <w:tcPr>
            <w:tcW w:w="826" w:type="dxa"/>
            <w:tcBorders>
              <w:top w:val="single" w:sz="4" w:space="0" w:color="000000"/>
              <w:left w:val="single" w:sz="4" w:space="0" w:color="000000"/>
              <w:bottom w:val="single" w:sz="4" w:space="0" w:color="000000"/>
            </w:tcBorders>
            <w:vAlign w:val="bottom"/>
          </w:tcPr>
          <w:p w:rsidR="00383F71" w:rsidRDefault="00383F71" w:rsidP="00257EA7">
            <w:pPr>
              <w:widowControl w:val="0"/>
              <w:snapToGrid w:val="0"/>
              <w:jc w:val="center"/>
            </w:pPr>
            <w:r>
              <w:t>1</w:t>
            </w:r>
          </w:p>
        </w:tc>
        <w:tc>
          <w:tcPr>
            <w:tcW w:w="3602" w:type="dxa"/>
            <w:tcBorders>
              <w:top w:val="single" w:sz="4" w:space="0" w:color="000000"/>
              <w:left w:val="single" w:sz="4" w:space="0" w:color="000000"/>
              <w:bottom w:val="single" w:sz="4" w:space="0" w:color="000000"/>
            </w:tcBorders>
            <w:vAlign w:val="bottom"/>
          </w:tcPr>
          <w:p w:rsidR="00383F71" w:rsidRDefault="00383F71" w:rsidP="00257EA7">
            <w:pPr>
              <w:widowControl w:val="0"/>
              <w:snapToGrid w:val="0"/>
              <w:jc w:val="center"/>
            </w:pPr>
            <w:r>
              <w:t>2</w:t>
            </w:r>
          </w:p>
        </w:tc>
        <w:tc>
          <w:tcPr>
            <w:tcW w:w="2401" w:type="dxa"/>
            <w:tcBorders>
              <w:top w:val="single" w:sz="4" w:space="0" w:color="000000"/>
              <w:left w:val="single" w:sz="4" w:space="0" w:color="000000"/>
              <w:bottom w:val="single" w:sz="4" w:space="0" w:color="000000"/>
            </w:tcBorders>
            <w:vAlign w:val="center"/>
          </w:tcPr>
          <w:p w:rsidR="00383F71" w:rsidRDefault="00383F71" w:rsidP="00257EA7">
            <w:pPr>
              <w:widowControl w:val="0"/>
              <w:snapToGrid w:val="0"/>
              <w:jc w:val="center"/>
            </w:pPr>
            <w:r>
              <w:t>3</w:t>
            </w:r>
          </w:p>
        </w:tc>
        <w:tc>
          <w:tcPr>
            <w:tcW w:w="2650" w:type="dxa"/>
            <w:tcBorders>
              <w:top w:val="single" w:sz="4" w:space="0" w:color="000000"/>
              <w:left w:val="single" w:sz="4" w:space="0" w:color="000000"/>
              <w:bottom w:val="single" w:sz="4" w:space="0" w:color="000000"/>
              <w:right w:val="single" w:sz="4" w:space="0" w:color="000000"/>
            </w:tcBorders>
            <w:vAlign w:val="center"/>
          </w:tcPr>
          <w:p w:rsidR="00383F71" w:rsidRDefault="00383F71" w:rsidP="00257EA7">
            <w:pPr>
              <w:widowControl w:val="0"/>
              <w:snapToGrid w:val="0"/>
              <w:ind w:right="-107"/>
              <w:jc w:val="center"/>
            </w:pPr>
            <w:r>
              <w:t>4</w:t>
            </w:r>
          </w:p>
        </w:tc>
      </w:tr>
      <w:tr w:rsidR="00383F71" w:rsidTr="00257EA7">
        <w:trPr>
          <w:trHeight w:val="270"/>
        </w:trPr>
        <w:tc>
          <w:tcPr>
            <w:tcW w:w="826" w:type="dxa"/>
            <w:tcBorders>
              <w:top w:val="single" w:sz="4" w:space="0" w:color="000000"/>
              <w:left w:val="single" w:sz="4" w:space="0" w:color="000000"/>
              <w:bottom w:val="single" w:sz="4" w:space="0" w:color="000000"/>
            </w:tcBorders>
            <w:vAlign w:val="bottom"/>
          </w:tcPr>
          <w:p w:rsidR="00383F71" w:rsidRDefault="00383F71" w:rsidP="00257EA7">
            <w:pPr>
              <w:widowControl w:val="0"/>
              <w:snapToGrid w:val="0"/>
              <w:jc w:val="center"/>
            </w:pPr>
            <w:r>
              <w:t>1</w:t>
            </w:r>
          </w:p>
        </w:tc>
        <w:tc>
          <w:tcPr>
            <w:tcW w:w="3602" w:type="dxa"/>
            <w:tcBorders>
              <w:top w:val="single" w:sz="4" w:space="0" w:color="000000"/>
              <w:left w:val="single" w:sz="4" w:space="0" w:color="000000"/>
              <w:bottom w:val="single" w:sz="4" w:space="0" w:color="000000"/>
            </w:tcBorders>
            <w:vAlign w:val="bottom"/>
          </w:tcPr>
          <w:p w:rsidR="00383F71" w:rsidRDefault="00383F71" w:rsidP="00257EA7">
            <w:pPr>
              <w:widowControl w:val="0"/>
              <w:snapToGrid w:val="0"/>
            </w:pPr>
            <w:r>
              <w:t>Ассигнования из бюджета</w:t>
            </w:r>
          </w:p>
        </w:tc>
        <w:tc>
          <w:tcPr>
            <w:tcW w:w="2401" w:type="dxa"/>
            <w:tcBorders>
              <w:top w:val="single" w:sz="4" w:space="0" w:color="000000"/>
              <w:left w:val="single" w:sz="4" w:space="0" w:color="000000"/>
              <w:bottom w:val="single" w:sz="4" w:space="0" w:color="000000"/>
            </w:tcBorders>
            <w:vAlign w:val="center"/>
          </w:tcPr>
          <w:p w:rsidR="00383F71" w:rsidRDefault="00383F71" w:rsidP="00257EA7">
            <w:pPr>
              <w:widowControl w:val="0"/>
              <w:snapToGrid w:val="0"/>
              <w:jc w:val="center"/>
            </w:pPr>
            <w:r>
              <w:t>-</w:t>
            </w:r>
          </w:p>
        </w:tc>
        <w:tc>
          <w:tcPr>
            <w:tcW w:w="2650" w:type="dxa"/>
            <w:tcBorders>
              <w:top w:val="single" w:sz="4" w:space="0" w:color="000000"/>
              <w:left w:val="single" w:sz="4" w:space="0" w:color="000000"/>
              <w:bottom w:val="single" w:sz="4" w:space="0" w:color="000000"/>
              <w:right w:val="single" w:sz="4" w:space="0" w:color="000000"/>
            </w:tcBorders>
            <w:vAlign w:val="center"/>
          </w:tcPr>
          <w:p w:rsidR="00383F71" w:rsidRDefault="00383F71" w:rsidP="00257EA7">
            <w:pPr>
              <w:widowControl w:val="0"/>
              <w:snapToGrid w:val="0"/>
              <w:jc w:val="center"/>
            </w:pPr>
            <w:r>
              <w:t>-</w:t>
            </w:r>
          </w:p>
        </w:tc>
      </w:tr>
      <w:tr w:rsidR="00383F71" w:rsidTr="00257EA7">
        <w:trPr>
          <w:trHeight w:val="270"/>
        </w:trPr>
        <w:tc>
          <w:tcPr>
            <w:tcW w:w="826" w:type="dxa"/>
            <w:tcBorders>
              <w:top w:val="single" w:sz="4" w:space="0" w:color="000000"/>
              <w:left w:val="single" w:sz="4" w:space="0" w:color="000000"/>
              <w:bottom w:val="single" w:sz="4" w:space="0" w:color="000000"/>
            </w:tcBorders>
            <w:vAlign w:val="bottom"/>
          </w:tcPr>
          <w:p w:rsidR="00383F71" w:rsidRDefault="00383F71" w:rsidP="00257EA7">
            <w:pPr>
              <w:widowControl w:val="0"/>
              <w:snapToGrid w:val="0"/>
              <w:jc w:val="center"/>
            </w:pPr>
            <w:r>
              <w:t>2</w:t>
            </w:r>
          </w:p>
        </w:tc>
        <w:tc>
          <w:tcPr>
            <w:tcW w:w="3602" w:type="dxa"/>
            <w:tcBorders>
              <w:top w:val="single" w:sz="4" w:space="0" w:color="000000"/>
              <w:left w:val="single" w:sz="4" w:space="0" w:color="000000"/>
              <w:bottom w:val="single" w:sz="4" w:space="0" w:color="000000"/>
            </w:tcBorders>
            <w:vAlign w:val="bottom"/>
          </w:tcPr>
          <w:p w:rsidR="00383F71" w:rsidRDefault="00383F71" w:rsidP="00257EA7">
            <w:pPr>
              <w:widowControl w:val="0"/>
              <w:snapToGrid w:val="0"/>
            </w:pPr>
            <w:r>
              <w:t>Прибыль, направляемая на кап.вложения</w:t>
            </w:r>
          </w:p>
        </w:tc>
        <w:tc>
          <w:tcPr>
            <w:tcW w:w="2401" w:type="dxa"/>
            <w:tcBorders>
              <w:top w:val="single" w:sz="4" w:space="0" w:color="000000"/>
              <w:left w:val="single" w:sz="4" w:space="0" w:color="000000"/>
              <w:bottom w:val="single" w:sz="4" w:space="0" w:color="000000"/>
            </w:tcBorders>
            <w:vAlign w:val="center"/>
          </w:tcPr>
          <w:p w:rsidR="00383F71" w:rsidRDefault="00383F71" w:rsidP="00257EA7">
            <w:pPr>
              <w:widowControl w:val="0"/>
              <w:snapToGrid w:val="0"/>
              <w:jc w:val="center"/>
            </w:pPr>
            <w:r>
              <w:t>8900</w:t>
            </w:r>
          </w:p>
        </w:tc>
        <w:tc>
          <w:tcPr>
            <w:tcW w:w="2650" w:type="dxa"/>
            <w:tcBorders>
              <w:top w:val="single" w:sz="4" w:space="0" w:color="000000"/>
              <w:left w:val="single" w:sz="4" w:space="0" w:color="000000"/>
              <w:bottom w:val="single" w:sz="4" w:space="0" w:color="000000"/>
              <w:right w:val="single" w:sz="4" w:space="0" w:color="000000"/>
            </w:tcBorders>
            <w:vAlign w:val="center"/>
          </w:tcPr>
          <w:p w:rsidR="00383F71" w:rsidRDefault="00383F71" w:rsidP="00257EA7">
            <w:pPr>
              <w:widowControl w:val="0"/>
              <w:snapToGrid w:val="0"/>
              <w:jc w:val="center"/>
            </w:pPr>
            <w:r>
              <w:t>4000</w:t>
            </w:r>
          </w:p>
        </w:tc>
      </w:tr>
      <w:tr w:rsidR="00383F71" w:rsidTr="00257EA7">
        <w:trPr>
          <w:trHeight w:val="525"/>
        </w:trPr>
        <w:tc>
          <w:tcPr>
            <w:tcW w:w="826" w:type="dxa"/>
            <w:tcBorders>
              <w:top w:val="single" w:sz="4" w:space="0" w:color="000000"/>
              <w:left w:val="single" w:sz="4" w:space="0" w:color="000000"/>
              <w:bottom w:val="single" w:sz="4" w:space="0" w:color="000000"/>
            </w:tcBorders>
            <w:vAlign w:val="bottom"/>
          </w:tcPr>
          <w:p w:rsidR="00383F71" w:rsidRDefault="00383F71" w:rsidP="00257EA7">
            <w:pPr>
              <w:widowControl w:val="0"/>
              <w:snapToGrid w:val="0"/>
              <w:jc w:val="center"/>
            </w:pPr>
            <w:r>
              <w:t>3</w:t>
            </w:r>
          </w:p>
        </w:tc>
        <w:tc>
          <w:tcPr>
            <w:tcW w:w="3602" w:type="dxa"/>
            <w:tcBorders>
              <w:top w:val="single" w:sz="4" w:space="0" w:color="000000"/>
              <w:left w:val="single" w:sz="4" w:space="0" w:color="000000"/>
              <w:bottom w:val="single" w:sz="4" w:space="0" w:color="000000"/>
            </w:tcBorders>
            <w:vAlign w:val="bottom"/>
          </w:tcPr>
          <w:p w:rsidR="00383F71" w:rsidRDefault="00383F71" w:rsidP="00257EA7">
            <w:pPr>
              <w:widowControl w:val="0"/>
              <w:snapToGrid w:val="0"/>
            </w:pPr>
            <w:r>
              <w:t>Амортизационные отчисления на основные производственные фонды</w:t>
            </w:r>
          </w:p>
        </w:tc>
        <w:tc>
          <w:tcPr>
            <w:tcW w:w="2401" w:type="dxa"/>
            <w:tcBorders>
              <w:top w:val="single" w:sz="4" w:space="0" w:color="000000"/>
              <w:left w:val="single" w:sz="4" w:space="0" w:color="000000"/>
              <w:bottom w:val="single" w:sz="4" w:space="0" w:color="000000"/>
            </w:tcBorders>
            <w:vAlign w:val="center"/>
          </w:tcPr>
          <w:p w:rsidR="00383F71" w:rsidRDefault="00383F71" w:rsidP="00257EA7">
            <w:pPr>
              <w:widowControl w:val="0"/>
              <w:snapToGrid w:val="0"/>
              <w:jc w:val="center"/>
            </w:pPr>
            <w:r>
              <w:t>3673</w:t>
            </w:r>
          </w:p>
        </w:tc>
        <w:tc>
          <w:tcPr>
            <w:tcW w:w="2650" w:type="dxa"/>
            <w:tcBorders>
              <w:top w:val="single" w:sz="4" w:space="0" w:color="000000"/>
              <w:left w:val="single" w:sz="4" w:space="0" w:color="000000"/>
              <w:bottom w:val="single" w:sz="4" w:space="0" w:color="000000"/>
              <w:right w:val="single" w:sz="4" w:space="0" w:color="000000"/>
            </w:tcBorders>
            <w:vAlign w:val="center"/>
          </w:tcPr>
          <w:p w:rsidR="00383F71" w:rsidRDefault="00383F71" w:rsidP="00257EA7">
            <w:pPr>
              <w:widowControl w:val="0"/>
              <w:snapToGrid w:val="0"/>
              <w:jc w:val="center"/>
            </w:pPr>
            <w:r>
              <w:t>-</w:t>
            </w:r>
          </w:p>
        </w:tc>
      </w:tr>
      <w:tr w:rsidR="000859D3" w:rsidTr="000859D3">
        <w:trPr>
          <w:trHeight w:val="525"/>
        </w:trPr>
        <w:tc>
          <w:tcPr>
            <w:tcW w:w="9479" w:type="dxa"/>
            <w:gridSpan w:val="4"/>
            <w:tcBorders>
              <w:bottom w:val="single" w:sz="4" w:space="0" w:color="000000"/>
            </w:tcBorders>
            <w:vAlign w:val="bottom"/>
          </w:tcPr>
          <w:p w:rsidR="000859D3" w:rsidRDefault="000859D3" w:rsidP="000859D3">
            <w:pPr>
              <w:widowControl w:val="0"/>
              <w:snapToGrid w:val="0"/>
              <w:jc w:val="right"/>
            </w:pPr>
            <w:r>
              <w:lastRenderedPageBreak/>
              <w:t>Продолжение таблицы 10</w:t>
            </w:r>
          </w:p>
        </w:tc>
      </w:tr>
      <w:tr w:rsidR="000859D3" w:rsidTr="000859D3">
        <w:trPr>
          <w:trHeight w:val="308"/>
        </w:trPr>
        <w:tc>
          <w:tcPr>
            <w:tcW w:w="826" w:type="dxa"/>
            <w:tcBorders>
              <w:top w:val="single" w:sz="4" w:space="0" w:color="000000"/>
              <w:left w:val="single" w:sz="4" w:space="0" w:color="000000"/>
              <w:bottom w:val="single" w:sz="4" w:space="0" w:color="000000"/>
            </w:tcBorders>
            <w:vAlign w:val="center"/>
          </w:tcPr>
          <w:p w:rsidR="000859D3" w:rsidRDefault="000859D3" w:rsidP="000859D3">
            <w:pPr>
              <w:widowControl w:val="0"/>
              <w:snapToGrid w:val="0"/>
              <w:jc w:val="center"/>
            </w:pPr>
            <w:r>
              <w:t>1</w:t>
            </w:r>
          </w:p>
        </w:tc>
        <w:tc>
          <w:tcPr>
            <w:tcW w:w="3602" w:type="dxa"/>
            <w:tcBorders>
              <w:top w:val="single" w:sz="4" w:space="0" w:color="000000"/>
              <w:left w:val="single" w:sz="4" w:space="0" w:color="000000"/>
              <w:bottom w:val="single" w:sz="4" w:space="0" w:color="000000"/>
            </w:tcBorders>
            <w:vAlign w:val="center"/>
          </w:tcPr>
          <w:p w:rsidR="000859D3" w:rsidRDefault="000859D3" w:rsidP="000859D3">
            <w:pPr>
              <w:widowControl w:val="0"/>
              <w:snapToGrid w:val="0"/>
              <w:jc w:val="center"/>
            </w:pPr>
            <w:r>
              <w:t>2</w:t>
            </w:r>
          </w:p>
        </w:tc>
        <w:tc>
          <w:tcPr>
            <w:tcW w:w="2401" w:type="dxa"/>
            <w:tcBorders>
              <w:top w:val="single" w:sz="4" w:space="0" w:color="000000"/>
              <w:left w:val="single" w:sz="4" w:space="0" w:color="000000"/>
              <w:bottom w:val="single" w:sz="4" w:space="0" w:color="000000"/>
            </w:tcBorders>
            <w:vAlign w:val="center"/>
          </w:tcPr>
          <w:p w:rsidR="000859D3" w:rsidRDefault="000859D3" w:rsidP="000859D3">
            <w:pPr>
              <w:widowControl w:val="0"/>
              <w:snapToGrid w:val="0"/>
              <w:jc w:val="center"/>
            </w:pPr>
            <w:r>
              <w:t>3</w:t>
            </w:r>
          </w:p>
        </w:tc>
        <w:tc>
          <w:tcPr>
            <w:tcW w:w="2650" w:type="dxa"/>
            <w:tcBorders>
              <w:top w:val="single" w:sz="4" w:space="0" w:color="000000"/>
              <w:left w:val="single" w:sz="4" w:space="0" w:color="000000"/>
              <w:bottom w:val="single" w:sz="4" w:space="0" w:color="000000"/>
              <w:right w:val="single" w:sz="4" w:space="0" w:color="000000"/>
            </w:tcBorders>
            <w:vAlign w:val="center"/>
          </w:tcPr>
          <w:p w:rsidR="000859D3" w:rsidRDefault="000859D3" w:rsidP="000859D3">
            <w:pPr>
              <w:widowControl w:val="0"/>
              <w:snapToGrid w:val="0"/>
              <w:jc w:val="center"/>
            </w:pPr>
            <w:r>
              <w:t>4</w:t>
            </w:r>
          </w:p>
        </w:tc>
      </w:tr>
      <w:tr w:rsidR="00383F71" w:rsidTr="00257EA7">
        <w:trPr>
          <w:trHeight w:val="525"/>
        </w:trPr>
        <w:tc>
          <w:tcPr>
            <w:tcW w:w="826" w:type="dxa"/>
            <w:tcBorders>
              <w:top w:val="single" w:sz="4" w:space="0" w:color="000000"/>
              <w:left w:val="single" w:sz="4" w:space="0" w:color="000000"/>
              <w:bottom w:val="single" w:sz="4" w:space="0" w:color="000000"/>
            </w:tcBorders>
            <w:vAlign w:val="bottom"/>
          </w:tcPr>
          <w:p w:rsidR="00383F71" w:rsidRDefault="00383F71" w:rsidP="00257EA7">
            <w:pPr>
              <w:widowControl w:val="0"/>
              <w:snapToGrid w:val="0"/>
              <w:jc w:val="center"/>
            </w:pPr>
            <w:r>
              <w:t>4</w:t>
            </w:r>
          </w:p>
        </w:tc>
        <w:tc>
          <w:tcPr>
            <w:tcW w:w="3602" w:type="dxa"/>
            <w:tcBorders>
              <w:top w:val="single" w:sz="4" w:space="0" w:color="000000"/>
              <w:left w:val="single" w:sz="4" w:space="0" w:color="000000"/>
              <w:bottom w:val="single" w:sz="4" w:space="0" w:color="000000"/>
            </w:tcBorders>
            <w:vAlign w:val="bottom"/>
          </w:tcPr>
          <w:p w:rsidR="00383F71" w:rsidRDefault="00383F71" w:rsidP="00257EA7">
            <w:pPr>
              <w:widowControl w:val="0"/>
              <w:snapToGrid w:val="0"/>
            </w:pPr>
            <w:r>
              <w:t xml:space="preserve">Плановые накопления по смете на СМР, выполняемые хозяйственным способом </w:t>
            </w:r>
          </w:p>
        </w:tc>
        <w:tc>
          <w:tcPr>
            <w:tcW w:w="2401" w:type="dxa"/>
            <w:tcBorders>
              <w:top w:val="single" w:sz="4" w:space="0" w:color="000000"/>
              <w:left w:val="single" w:sz="4" w:space="0" w:color="000000"/>
              <w:bottom w:val="single" w:sz="4" w:space="0" w:color="000000"/>
            </w:tcBorders>
            <w:vAlign w:val="center"/>
          </w:tcPr>
          <w:p w:rsidR="00383F71" w:rsidRDefault="00383F71" w:rsidP="00257EA7">
            <w:pPr>
              <w:widowControl w:val="0"/>
              <w:snapToGrid w:val="0"/>
              <w:jc w:val="center"/>
            </w:pPr>
            <w:r>
              <w:t>664</w:t>
            </w:r>
          </w:p>
        </w:tc>
        <w:tc>
          <w:tcPr>
            <w:tcW w:w="2650" w:type="dxa"/>
            <w:tcBorders>
              <w:top w:val="single" w:sz="4" w:space="0" w:color="000000"/>
              <w:left w:val="single" w:sz="4" w:space="0" w:color="000000"/>
              <w:bottom w:val="single" w:sz="4" w:space="0" w:color="000000"/>
              <w:right w:val="single" w:sz="4" w:space="0" w:color="000000"/>
            </w:tcBorders>
            <w:vAlign w:val="center"/>
          </w:tcPr>
          <w:p w:rsidR="00383F71" w:rsidRDefault="00383F71" w:rsidP="00257EA7">
            <w:pPr>
              <w:widowControl w:val="0"/>
              <w:snapToGrid w:val="0"/>
              <w:jc w:val="center"/>
            </w:pPr>
            <w:r>
              <w:t>-</w:t>
            </w:r>
          </w:p>
        </w:tc>
      </w:tr>
      <w:tr w:rsidR="00383F71" w:rsidTr="00257EA7">
        <w:trPr>
          <w:trHeight w:val="525"/>
        </w:trPr>
        <w:tc>
          <w:tcPr>
            <w:tcW w:w="826" w:type="dxa"/>
            <w:tcBorders>
              <w:top w:val="single" w:sz="4" w:space="0" w:color="000000"/>
              <w:left w:val="single" w:sz="4" w:space="0" w:color="000000"/>
              <w:bottom w:val="single" w:sz="4" w:space="0" w:color="000000"/>
            </w:tcBorders>
            <w:vAlign w:val="bottom"/>
          </w:tcPr>
          <w:p w:rsidR="00383F71" w:rsidRDefault="00383F71" w:rsidP="00257EA7">
            <w:pPr>
              <w:widowControl w:val="0"/>
              <w:snapToGrid w:val="0"/>
              <w:jc w:val="center"/>
            </w:pPr>
            <w:r>
              <w:t>5</w:t>
            </w:r>
          </w:p>
        </w:tc>
        <w:tc>
          <w:tcPr>
            <w:tcW w:w="3602" w:type="dxa"/>
            <w:tcBorders>
              <w:top w:val="single" w:sz="4" w:space="0" w:color="000000"/>
              <w:left w:val="single" w:sz="4" w:space="0" w:color="000000"/>
              <w:bottom w:val="single" w:sz="4" w:space="0" w:color="000000"/>
            </w:tcBorders>
            <w:vAlign w:val="bottom"/>
          </w:tcPr>
          <w:p w:rsidR="00383F71" w:rsidRDefault="00383F71" w:rsidP="00257EA7">
            <w:pPr>
              <w:widowControl w:val="0"/>
              <w:snapToGrid w:val="0"/>
            </w:pPr>
            <w:r>
              <w:t>Поступление средств на жилищное строительство в порядке долевого участия</w:t>
            </w:r>
          </w:p>
        </w:tc>
        <w:tc>
          <w:tcPr>
            <w:tcW w:w="2401" w:type="dxa"/>
            <w:tcBorders>
              <w:top w:val="single" w:sz="4" w:space="0" w:color="000000"/>
              <w:left w:val="single" w:sz="4" w:space="0" w:color="000000"/>
              <w:bottom w:val="single" w:sz="4" w:space="0" w:color="000000"/>
            </w:tcBorders>
            <w:vAlign w:val="center"/>
          </w:tcPr>
          <w:p w:rsidR="00383F71" w:rsidRDefault="00383F71" w:rsidP="00257EA7">
            <w:pPr>
              <w:widowControl w:val="0"/>
              <w:snapToGrid w:val="0"/>
              <w:jc w:val="center"/>
            </w:pPr>
            <w:r>
              <w:t>-</w:t>
            </w:r>
          </w:p>
        </w:tc>
        <w:tc>
          <w:tcPr>
            <w:tcW w:w="2650" w:type="dxa"/>
            <w:tcBorders>
              <w:top w:val="single" w:sz="4" w:space="0" w:color="000000"/>
              <w:left w:val="single" w:sz="4" w:space="0" w:color="000000"/>
              <w:bottom w:val="single" w:sz="4" w:space="0" w:color="000000"/>
              <w:right w:val="single" w:sz="4" w:space="0" w:color="000000"/>
            </w:tcBorders>
            <w:vAlign w:val="center"/>
          </w:tcPr>
          <w:p w:rsidR="00383F71" w:rsidRDefault="00383F71" w:rsidP="00257EA7">
            <w:pPr>
              <w:widowControl w:val="0"/>
              <w:snapToGrid w:val="0"/>
              <w:jc w:val="center"/>
            </w:pPr>
            <w:r>
              <w:t>1000</w:t>
            </w:r>
          </w:p>
        </w:tc>
      </w:tr>
      <w:tr w:rsidR="00383F71" w:rsidTr="00257EA7">
        <w:trPr>
          <w:trHeight w:val="270"/>
        </w:trPr>
        <w:tc>
          <w:tcPr>
            <w:tcW w:w="826" w:type="dxa"/>
            <w:tcBorders>
              <w:top w:val="single" w:sz="4" w:space="0" w:color="000000"/>
              <w:left w:val="single" w:sz="4" w:space="0" w:color="000000"/>
              <w:bottom w:val="single" w:sz="4" w:space="0" w:color="000000"/>
            </w:tcBorders>
            <w:vAlign w:val="bottom"/>
          </w:tcPr>
          <w:p w:rsidR="00383F71" w:rsidRDefault="00383F71" w:rsidP="00257EA7">
            <w:pPr>
              <w:widowControl w:val="0"/>
              <w:snapToGrid w:val="0"/>
              <w:jc w:val="center"/>
            </w:pPr>
            <w:r>
              <w:t>6</w:t>
            </w:r>
          </w:p>
        </w:tc>
        <w:tc>
          <w:tcPr>
            <w:tcW w:w="3602" w:type="dxa"/>
            <w:tcBorders>
              <w:top w:val="single" w:sz="4" w:space="0" w:color="000000"/>
              <w:left w:val="single" w:sz="4" w:space="0" w:color="000000"/>
              <w:bottom w:val="single" w:sz="4" w:space="0" w:color="000000"/>
            </w:tcBorders>
            <w:vAlign w:val="bottom"/>
          </w:tcPr>
          <w:p w:rsidR="00383F71" w:rsidRDefault="00383F71" w:rsidP="00257EA7">
            <w:pPr>
              <w:widowControl w:val="0"/>
              <w:snapToGrid w:val="0"/>
            </w:pPr>
            <w:r>
              <w:t>Прочие источники</w:t>
            </w:r>
          </w:p>
        </w:tc>
        <w:tc>
          <w:tcPr>
            <w:tcW w:w="2401" w:type="dxa"/>
            <w:tcBorders>
              <w:top w:val="single" w:sz="4" w:space="0" w:color="000000"/>
              <w:left w:val="single" w:sz="4" w:space="0" w:color="000000"/>
              <w:bottom w:val="single" w:sz="4" w:space="0" w:color="000000"/>
            </w:tcBorders>
            <w:vAlign w:val="center"/>
          </w:tcPr>
          <w:p w:rsidR="00383F71" w:rsidRDefault="00383F71" w:rsidP="00257EA7">
            <w:pPr>
              <w:widowControl w:val="0"/>
              <w:snapToGrid w:val="0"/>
              <w:jc w:val="center"/>
            </w:pPr>
            <w:r>
              <w:t>-</w:t>
            </w:r>
          </w:p>
        </w:tc>
        <w:tc>
          <w:tcPr>
            <w:tcW w:w="2650" w:type="dxa"/>
            <w:tcBorders>
              <w:top w:val="single" w:sz="4" w:space="0" w:color="000000"/>
              <w:left w:val="single" w:sz="4" w:space="0" w:color="000000"/>
              <w:bottom w:val="single" w:sz="4" w:space="0" w:color="000000"/>
              <w:right w:val="single" w:sz="4" w:space="0" w:color="000000"/>
            </w:tcBorders>
            <w:vAlign w:val="center"/>
          </w:tcPr>
          <w:p w:rsidR="00383F71" w:rsidRDefault="00383F71" w:rsidP="00257EA7">
            <w:pPr>
              <w:widowControl w:val="0"/>
              <w:snapToGrid w:val="0"/>
              <w:jc w:val="center"/>
            </w:pPr>
            <w:r>
              <w:t>-</w:t>
            </w:r>
          </w:p>
        </w:tc>
      </w:tr>
      <w:tr w:rsidR="00383F71" w:rsidTr="00257EA7">
        <w:trPr>
          <w:trHeight w:val="270"/>
        </w:trPr>
        <w:tc>
          <w:tcPr>
            <w:tcW w:w="826" w:type="dxa"/>
            <w:tcBorders>
              <w:top w:val="single" w:sz="4" w:space="0" w:color="000000"/>
              <w:left w:val="single" w:sz="4" w:space="0" w:color="000000"/>
              <w:bottom w:val="single" w:sz="4" w:space="0" w:color="000000"/>
            </w:tcBorders>
            <w:vAlign w:val="bottom"/>
          </w:tcPr>
          <w:p w:rsidR="00383F71" w:rsidRDefault="00383F71" w:rsidP="00257EA7">
            <w:pPr>
              <w:widowControl w:val="0"/>
              <w:snapToGrid w:val="0"/>
              <w:jc w:val="center"/>
            </w:pPr>
            <w:r>
              <w:t>7</w:t>
            </w:r>
          </w:p>
        </w:tc>
        <w:tc>
          <w:tcPr>
            <w:tcW w:w="3602" w:type="dxa"/>
            <w:tcBorders>
              <w:top w:val="single" w:sz="4" w:space="0" w:color="000000"/>
              <w:left w:val="single" w:sz="4" w:space="0" w:color="000000"/>
              <w:bottom w:val="single" w:sz="4" w:space="0" w:color="000000"/>
            </w:tcBorders>
            <w:vAlign w:val="bottom"/>
          </w:tcPr>
          <w:p w:rsidR="00383F71" w:rsidRDefault="00383F71" w:rsidP="00257EA7">
            <w:pPr>
              <w:widowControl w:val="0"/>
              <w:snapToGrid w:val="0"/>
            </w:pPr>
            <w:r>
              <w:t>Долгосрочный кредит банка</w:t>
            </w:r>
          </w:p>
        </w:tc>
        <w:tc>
          <w:tcPr>
            <w:tcW w:w="2401" w:type="dxa"/>
            <w:tcBorders>
              <w:top w:val="single" w:sz="4" w:space="0" w:color="000000"/>
              <w:left w:val="single" w:sz="4" w:space="0" w:color="000000"/>
              <w:bottom w:val="single" w:sz="4" w:space="0" w:color="000000"/>
            </w:tcBorders>
            <w:vAlign w:val="center"/>
          </w:tcPr>
          <w:p w:rsidR="00383F71" w:rsidRDefault="00383F71" w:rsidP="00257EA7">
            <w:pPr>
              <w:widowControl w:val="0"/>
              <w:snapToGrid w:val="0"/>
              <w:jc w:val="center"/>
            </w:pPr>
            <w:r>
              <w:t>3488</w:t>
            </w:r>
          </w:p>
        </w:tc>
        <w:tc>
          <w:tcPr>
            <w:tcW w:w="2650" w:type="dxa"/>
            <w:tcBorders>
              <w:top w:val="single" w:sz="4" w:space="0" w:color="000000"/>
              <w:left w:val="single" w:sz="4" w:space="0" w:color="000000"/>
              <w:bottom w:val="single" w:sz="4" w:space="0" w:color="000000"/>
              <w:right w:val="single" w:sz="4" w:space="0" w:color="000000"/>
            </w:tcBorders>
            <w:vAlign w:val="center"/>
          </w:tcPr>
          <w:p w:rsidR="00383F71" w:rsidRDefault="00383F71" w:rsidP="00257EA7">
            <w:pPr>
              <w:widowControl w:val="0"/>
              <w:snapToGrid w:val="0"/>
              <w:jc w:val="center"/>
            </w:pPr>
            <w:r>
              <w:t>1000</w:t>
            </w:r>
          </w:p>
        </w:tc>
      </w:tr>
      <w:tr w:rsidR="00383F71" w:rsidTr="00257EA7">
        <w:trPr>
          <w:trHeight w:val="270"/>
        </w:trPr>
        <w:tc>
          <w:tcPr>
            <w:tcW w:w="826" w:type="dxa"/>
            <w:tcBorders>
              <w:top w:val="single" w:sz="4" w:space="0" w:color="000000"/>
              <w:left w:val="single" w:sz="4" w:space="0" w:color="000000"/>
              <w:bottom w:val="single" w:sz="4" w:space="0" w:color="000000"/>
            </w:tcBorders>
            <w:vAlign w:val="bottom"/>
          </w:tcPr>
          <w:p w:rsidR="00383F71" w:rsidRDefault="00383F71" w:rsidP="00257EA7">
            <w:pPr>
              <w:widowControl w:val="0"/>
              <w:snapToGrid w:val="0"/>
              <w:jc w:val="center"/>
            </w:pPr>
            <w:r>
              <w:t>8</w:t>
            </w:r>
          </w:p>
        </w:tc>
        <w:tc>
          <w:tcPr>
            <w:tcW w:w="3602" w:type="dxa"/>
            <w:tcBorders>
              <w:top w:val="single" w:sz="4" w:space="0" w:color="000000"/>
              <w:left w:val="single" w:sz="4" w:space="0" w:color="000000"/>
              <w:bottom w:val="single" w:sz="4" w:space="0" w:color="000000"/>
            </w:tcBorders>
            <w:vAlign w:val="bottom"/>
          </w:tcPr>
          <w:p w:rsidR="00383F71" w:rsidRDefault="00383F71" w:rsidP="00257EA7">
            <w:pPr>
              <w:widowControl w:val="0"/>
              <w:snapToGrid w:val="0"/>
            </w:pPr>
            <w:r>
              <w:t>Итого вложений во внеоборотные активы</w:t>
            </w:r>
          </w:p>
        </w:tc>
        <w:tc>
          <w:tcPr>
            <w:tcW w:w="2401" w:type="dxa"/>
            <w:tcBorders>
              <w:top w:val="single" w:sz="4" w:space="0" w:color="000000"/>
              <w:left w:val="single" w:sz="4" w:space="0" w:color="000000"/>
              <w:bottom w:val="single" w:sz="4" w:space="0" w:color="000000"/>
            </w:tcBorders>
            <w:vAlign w:val="center"/>
          </w:tcPr>
          <w:p w:rsidR="00383F71" w:rsidRDefault="00383F71" w:rsidP="00257EA7">
            <w:pPr>
              <w:widowControl w:val="0"/>
              <w:snapToGrid w:val="0"/>
              <w:jc w:val="center"/>
            </w:pPr>
            <w:r>
              <w:t>16725</w:t>
            </w:r>
          </w:p>
        </w:tc>
        <w:tc>
          <w:tcPr>
            <w:tcW w:w="2650" w:type="dxa"/>
            <w:tcBorders>
              <w:top w:val="single" w:sz="4" w:space="0" w:color="000000"/>
              <w:left w:val="single" w:sz="4" w:space="0" w:color="000000"/>
              <w:bottom w:val="single" w:sz="4" w:space="0" w:color="000000"/>
              <w:right w:val="single" w:sz="4" w:space="0" w:color="000000"/>
            </w:tcBorders>
            <w:vAlign w:val="center"/>
          </w:tcPr>
          <w:p w:rsidR="00383F71" w:rsidRDefault="00383F71" w:rsidP="00257EA7">
            <w:pPr>
              <w:widowControl w:val="0"/>
              <w:snapToGrid w:val="0"/>
              <w:jc w:val="center"/>
            </w:pPr>
            <w:r>
              <w:t>6000</w:t>
            </w:r>
          </w:p>
        </w:tc>
      </w:tr>
      <w:tr w:rsidR="00383F71" w:rsidTr="00257EA7">
        <w:trPr>
          <w:trHeight w:val="270"/>
        </w:trPr>
        <w:tc>
          <w:tcPr>
            <w:tcW w:w="826" w:type="dxa"/>
            <w:tcBorders>
              <w:top w:val="single" w:sz="4" w:space="0" w:color="000000"/>
              <w:left w:val="single" w:sz="4" w:space="0" w:color="000000"/>
              <w:bottom w:val="single" w:sz="4" w:space="0" w:color="000000"/>
            </w:tcBorders>
            <w:vAlign w:val="bottom"/>
          </w:tcPr>
          <w:p w:rsidR="00383F71" w:rsidRDefault="00383F71" w:rsidP="00257EA7">
            <w:pPr>
              <w:widowControl w:val="0"/>
              <w:snapToGrid w:val="0"/>
              <w:jc w:val="center"/>
            </w:pPr>
            <w:r>
              <w:t>9</w:t>
            </w:r>
          </w:p>
        </w:tc>
        <w:tc>
          <w:tcPr>
            <w:tcW w:w="3602" w:type="dxa"/>
            <w:tcBorders>
              <w:top w:val="single" w:sz="4" w:space="0" w:color="000000"/>
              <w:left w:val="single" w:sz="4" w:space="0" w:color="000000"/>
              <w:bottom w:val="single" w:sz="4" w:space="0" w:color="000000"/>
            </w:tcBorders>
            <w:vAlign w:val="bottom"/>
          </w:tcPr>
          <w:p w:rsidR="00383F71" w:rsidRDefault="00383F71" w:rsidP="00257EA7">
            <w:pPr>
              <w:widowControl w:val="0"/>
              <w:snapToGrid w:val="0"/>
            </w:pPr>
            <w:r>
              <w:t>Проценты по кредиту к уплате (по ставке 18% годовых)</w:t>
            </w:r>
          </w:p>
        </w:tc>
        <w:tc>
          <w:tcPr>
            <w:tcW w:w="2401" w:type="dxa"/>
            <w:tcBorders>
              <w:top w:val="single" w:sz="4" w:space="0" w:color="000000"/>
              <w:left w:val="single" w:sz="4" w:space="0" w:color="000000"/>
              <w:bottom w:val="single" w:sz="4" w:space="0" w:color="000000"/>
            </w:tcBorders>
            <w:vAlign w:val="center"/>
          </w:tcPr>
          <w:p w:rsidR="00383F71" w:rsidRDefault="00383F71" w:rsidP="00257EA7">
            <w:pPr>
              <w:widowControl w:val="0"/>
              <w:snapToGrid w:val="0"/>
              <w:jc w:val="center"/>
            </w:pPr>
            <w:r>
              <w:t>628</w:t>
            </w:r>
          </w:p>
        </w:tc>
        <w:tc>
          <w:tcPr>
            <w:tcW w:w="2650" w:type="dxa"/>
            <w:tcBorders>
              <w:top w:val="single" w:sz="4" w:space="0" w:color="000000"/>
              <w:left w:val="single" w:sz="4" w:space="0" w:color="000000"/>
              <w:bottom w:val="single" w:sz="4" w:space="0" w:color="000000"/>
              <w:right w:val="single" w:sz="4" w:space="0" w:color="000000"/>
            </w:tcBorders>
            <w:vAlign w:val="center"/>
          </w:tcPr>
          <w:p w:rsidR="00383F71" w:rsidRDefault="00383F71" w:rsidP="00257EA7">
            <w:pPr>
              <w:widowControl w:val="0"/>
              <w:snapToGrid w:val="0"/>
              <w:jc w:val="center"/>
            </w:pPr>
            <w:r>
              <w:t>180</w:t>
            </w:r>
          </w:p>
        </w:tc>
      </w:tr>
    </w:tbl>
    <w:p w:rsidR="00383F71" w:rsidRDefault="00383F71" w:rsidP="00383F71">
      <w:pPr>
        <w:widowControl w:val="0"/>
        <w:spacing w:before="280" w:line="360" w:lineRule="auto"/>
        <w:ind w:right="23" w:firstLine="720"/>
        <w:jc w:val="both"/>
        <w:rPr>
          <w:sz w:val="28"/>
          <w:szCs w:val="28"/>
          <w:u w:val="single"/>
        </w:rPr>
      </w:pPr>
      <w:r>
        <w:rPr>
          <w:sz w:val="28"/>
          <w:szCs w:val="28"/>
          <w:u w:val="single"/>
        </w:rPr>
        <w:t>Расчеты к таблице 10:</w:t>
      </w:r>
    </w:p>
    <w:p w:rsidR="00383F71" w:rsidRDefault="00383F71" w:rsidP="002E00FC">
      <w:pPr>
        <w:widowControl w:val="0"/>
        <w:numPr>
          <w:ilvl w:val="0"/>
          <w:numId w:val="15"/>
        </w:numPr>
        <w:shd w:val="clear" w:color="auto" w:fill="FFFFFF"/>
        <w:tabs>
          <w:tab w:val="left" w:pos="360"/>
          <w:tab w:val="left" w:pos="540"/>
        </w:tabs>
        <w:suppressAutoHyphens/>
        <w:autoSpaceDE w:val="0"/>
        <w:spacing w:line="360" w:lineRule="auto"/>
        <w:ind w:left="360" w:right="22"/>
        <w:jc w:val="both"/>
        <w:rPr>
          <w:color w:val="000000"/>
          <w:sz w:val="28"/>
          <w:szCs w:val="28"/>
        </w:rPr>
      </w:pPr>
      <w:r>
        <w:rPr>
          <w:color w:val="000000"/>
          <w:sz w:val="28"/>
          <w:szCs w:val="28"/>
        </w:rPr>
        <w:t xml:space="preserve">Стр. 2 – данные таблицы </w:t>
      </w:r>
      <w:r w:rsidR="009A6A23">
        <w:rPr>
          <w:color w:val="000000"/>
          <w:sz w:val="28"/>
          <w:szCs w:val="28"/>
        </w:rPr>
        <w:t>9</w:t>
      </w:r>
      <w:r>
        <w:rPr>
          <w:color w:val="000000"/>
          <w:sz w:val="28"/>
          <w:szCs w:val="28"/>
        </w:rPr>
        <w:t xml:space="preserve"> (стр. 2 и 3 соответственно);</w:t>
      </w:r>
    </w:p>
    <w:p w:rsidR="00383F71" w:rsidRDefault="00383F71" w:rsidP="002E00FC">
      <w:pPr>
        <w:widowControl w:val="0"/>
        <w:numPr>
          <w:ilvl w:val="0"/>
          <w:numId w:val="15"/>
        </w:numPr>
        <w:shd w:val="clear" w:color="auto" w:fill="FFFFFF"/>
        <w:tabs>
          <w:tab w:val="left" w:pos="360"/>
          <w:tab w:val="left" w:pos="540"/>
        </w:tabs>
        <w:suppressAutoHyphens/>
        <w:autoSpaceDE w:val="0"/>
        <w:spacing w:line="360" w:lineRule="auto"/>
        <w:ind w:left="360" w:right="22"/>
        <w:jc w:val="both"/>
        <w:rPr>
          <w:color w:val="000000"/>
          <w:sz w:val="28"/>
          <w:szCs w:val="28"/>
        </w:rPr>
      </w:pPr>
      <w:r>
        <w:rPr>
          <w:color w:val="000000"/>
          <w:sz w:val="28"/>
          <w:szCs w:val="28"/>
        </w:rPr>
        <w:t>Стр. 3 - данные таблицы 2 (стр. 8);</w:t>
      </w:r>
    </w:p>
    <w:p w:rsidR="00383F71" w:rsidRDefault="00383F71" w:rsidP="002E00FC">
      <w:pPr>
        <w:widowControl w:val="0"/>
        <w:numPr>
          <w:ilvl w:val="0"/>
          <w:numId w:val="15"/>
        </w:numPr>
        <w:shd w:val="clear" w:color="auto" w:fill="FFFFFF"/>
        <w:tabs>
          <w:tab w:val="left" w:pos="360"/>
          <w:tab w:val="left" w:pos="540"/>
        </w:tabs>
        <w:suppressAutoHyphens/>
        <w:autoSpaceDE w:val="0"/>
        <w:spacing w:line="360" w:lineRule="auto"/>
        <w:ind w:left="360" w:right="23"/>
        <w:jc w:val="both"/>
        <w:rPr>
          <w:color w:val="000000"/>
          <w:sz w:val="28"/>
          <w:szCs w:val="28"/>
        </w:rPr>
      </w:pPr>
      <w:r>
        <w:rPr>
          <w:color w:val="000000"/>
          <w:sz w:val="28"/>
          <w:szCs w:val="28"/>
        </w:rPr>
        <w:t xml:space="preserve">Стр. 4 - произведение </w:t>
      </w:r>
      <w:r>
        <w:rPr>
          <w:sz w:val="28"/>
          <w:szCs w:val="28"/>
        </w:rPr>
        <w:t xml:space="preserve">объема СМР </w:t>
      </w:r>
      <w:r>
        <w:rPr>
          <w:color w:val="000000"/>
          <w:sz w:val="28"/>
          <w:szCs w:val="28"/>
        </w:rPr>
        <w:t xml:space="preserve">и </w:t>
      </w:r>
      <w:r>
        <w:rPr>
          <w:sz w:val="28"/>
          <w:szCs w:val="28"/>
        </w:rPr>
        <w:t xml:space="preserve">норма план. накоплений по смете на СМР, т.е. </w:t>
      </w:r>
      <w:r w:rsidR="009A6A23">
        <w:rPr>
          <w:color w:val="000000"/>
          <w:sz w:val="28"/>
          <w:szCs w:val="28"/>
        </w:rPr>
        <w:t>стр. 1.1*стр. 3 (табл. 8</w:t>
      </w:r>
      <w:r>
        <w:rPr>
          <w:color w:val="000000"/>
          <w:sz w:val="28"/>
          <w:szCs w:val="28"/>
        </w:rPr>
        <w:t>)/ 100%= 8100*8,2/100= 664 тыс. руб.;</w:t>
      </w:r>
    </w:p>
    <w:p w:rsidR="00383F71" w:rsidRDefault="00383F71" w:rsidP="002E00FC">
      <w:pPr>
        <w:widowControl w:val="0"/>
        <w:numPr>
          <w:ilvl w:val="0"/>
          <w:numId w:val="15"/>
        </w:numPr>
        <w:shd w:val="clear" w:color="auto" w:fill="FFFFFF"/>
        <w:tabs>
          <w:tab w:val="left" w:pos="360"/>
          <w:tab w:val="left" w:pos="540"/>
        </w:tabs>
        <w:suppressAutoHyphens/>
        <w:autoSpaceDE w:val="0"/>
        <w:spacing w:line="360" w:lineRule="auto"/>
        <w:ind w:left="360" w:right="23"/>
        <w:jc w:val="both"/>
        <w:rPr>
          <w:color w:val="000000"/>
          <w:sz w:val="28"/>
          <w:szCs w:val="28"/>
        </w:rPr>
      </w:pPr>
      <w:r>
        <w:rPr>
          <w:color w:val="000000"/>
          <w:sz w:val="28"/>
          <w:szCs w:val="28"/>
        </w:rPr>
        <w:t xml:space="preserve">Стр. 5 - данные таблицы </w:t>
      </w:r>
      <w:r w:rsidR="00065000">
        <w:rPr>
          <w:color w:val="000000"/>
          <w:sz w:val="28"/>
          <w:szCs w:val="28"/>
        </w:rPr>
        <w:t>8</w:t>
      </w:r>
      <w:r>
        <w:rPr>
          <w:color w:val="000000"/>
          <w:sz w:val="28"/>
          <w:szCs w:val="28"/>
        </w:rPr>
        <w:t xml:space="preserve"> (стр. 4);</w:t>
      </w:r>
    </w:p>
    <w:p w:rsidR="00383F71" w:rsidRDefault="00383F71" w:rsidP="002E00FC">
      <w:pPr>
        <w:widowControl w:val="0"/>
        <w:numPr>
          <w:ilvl w:val="0"/>
          <w:numId w:val="15"/>
        </w:numPr>
        <w:shd w:val="clear" w:color="auto" w:fill="FFFFFF"/>
        <w:tabs>
          <w:tab w:val="left" w:pos="360"/>
          <w:tab w:val="left" w:pos="540"/>
        </w:tabs>
        <w:suppressAutoHyphens/>
        <w:autoSpaceDE w:val="0"/>
        <w:spacing w:line="360" w:lineRule="auto"/>
        <w:ind w:left="360" w:right="23"/>
        <w:jc w:val="both"/>
        <w:rPr>
          <w:color w:val="000000"/>
          <w:sz w:val="28"/>
          <w:szCs w:val="28"/>
        </w:rPr>
      </w:pPr>
      <w:r>
        <w:rPr>
          <w:color w:val="000000"/>
          <w:sz w:val="28"/>
          <w:szCs w:val="28"/>
        </w:rPr>
        <w:t xml:space="preserve">Стр. 8 - данные таблицы </w:t>
      </w:r>
      <w:r w:rsidR="00065000">
        <w:rPr>
          <w:color w:val="000000"/>
          <w:sz w:val="28"/>
          <w:szCs w:val="28"/>
        </w:rPr>
        <w:t>8</w:t>
      </w:r>
      <w:r>
        <w:rPr>
          <w:color w:val="000000"/>
          <w:sz w:val="28"/>
          <w:szCs w:val="28"/>
        </w:rPr>
        <w:t xml:space="preserve"> (стр. 1 и 2 соответственно);</w:t>
      </w:r>
    </w:p>
    <w:p w:rsidR="00383F71" w:rsidRDefault="00383F71" w:rsidP="002E00FC">
      <w:pPr>
        <w:widowControl w:val="0"/>
        <w:numPr>
          <w:ilvl w:val="0"/>
          <w:numId w:val="15"/>
        </w:numPr>
        <w:shd w:val="clear" w:color="auto" w:fill="FFFFFF"/>
        <w:tabs>
          <w:tab w:val="left" w:pos="360"/>
          <w:tab w:val="left" w:pos="540"/>
        </w:tabs>
        <w:suppressAutoHyphens/>
        <w:autoSpaceDE w:val="0"/>
        <w:spacing w:line="360" w:lineRule="auto"/>
        <w:ind w:left="360" w:right="23"/>
        <w:jc w:val="both"/>
        <w:rPr>
          <w:color w:val="000000"/>
          <w:sz w:val="28"/>
          <w:szCs w:val="28"/>
        </w:rPr>
      </w:pPr>
      <w:r>
        <w:rPr>
          <w:color w:val="000000"/>
          <w:sz w:val="28"/>
          <w:szCs w:val="28"/>
        </w:rPr>
        <w:t xml:space="preserve">Стр. 7 - разность стр. 8 и строк 1-6; </w:t>
      </w:r>
    </w:p>
    <w:p w:rsidR="00383F71" w:rsidRDefault="00383F71" w:rsidP="002E00FC">
      <w:pPr>
        <w:widowControl w:val="0"/>
        <w:numPr>
          <w:ilvl w:val="0"/>
          <w:numId w:val="15"/>
        </w:numPr>
        <w:shd w:val="clear" w:color="auto" w:fill="FFFFFF"/>
        <w:tabs>
          <w:tab w:val="left" w:pos="360"/>
          <w:tab w:val="left" w:pos="540"/>
        </w:tabs>
        <w:suppressAutoHyphens/>
        <w:autoSpaceDE w:val="0"/>
        <w:spacing w:line="360" w:lineRule="auto"/>
        <w:ind w:left="360" w:right="23"/>
        <w:jc w:val="both"/>
        <w:rPr>
          <w:color w:val="000000"/>
          <w:sz w:val="28"/>
          <w:szCs w:val="28"/>
        </w:rPr>
      </w:pPr>
      <w:r>
        <w:rPr>
          <w:color w:val="000000"/>
          <w:sz w:val="28"/>
          <w:szCs w:val="28"/>
        </w:rPr>
        <w:t>Стр. 9 - произведение стр. 7 на ставку по кредиту (18%).</w:t>
      </w:r>
    </w:p>
    <w:p w:rsidR="00383F71" w:rsidRPr="00905258" w:rsidRDefault="00383F71" w:rsidP="000E2676">
      <w:pPr>
        <w:spacing w:line="360" w:lineRule="auto"/>
        <w:ind w:left="720"/>
        <w:jc w:val="both"/>
        <w:rPr>
          <w:sz w:val="28"/>
          <w:szCs w:val="28"/>
        </w:rPr>
      </w:pPr>
    </w:p>
    <w:p w:rsidR="005D732C" w:rsidRPr="00905258" w:rsidRDefault="005D732C" w:rsidP="005D732C">
      <w:pPr>
        <w:widowControl w:val="0"/>
        <w:spacing w:before="280" w:line="360" w:lineRule="auto"/>
        <w:ind w:firstLine="902"/>
        <w:jc w:val="both"/>
        <w:rPr>
          <w:color w:val="000000"/>
          <w:sz w:val="28"/>
          <w:szCs w:val="28"/>
        </w:rPr>
      </w:pPr>
      <w:r w:rsidRPr="00905258">
        <w:rPr>
          <w:sz w:val="28"/>
          <w:szCs w:val="28"/>
        </w:rPr>
        <w:t xml:space="preserve">6. </w:t>
      </w:r>
      <w:r w:rsidRPr="00905258">
        <w:rPr>
          <w:color w:val="000000"/>
          <w:sz w:val="28"/>
          <w:szCs w:val="28"/>
        </w:rPr>
        <w:t xml:space="preserve">Составить проект отчета о прибылях и убытках </w:t>
      </w:r>
      <w:r w:rsidR="002A209D" w:rsidRPr="00905258">
        <w:rPr>
          <w:color w:val="000000"/>
          <w:sz w:val="28"/>
          <w:szCs w:val="28"/>
        </w:rPr>
        <w:t>(табл.12). Данные для расчета представлены в табл. 7 и 11.</w:t>
      </w:r>
    </w:p>
    <w:p w:rsidR="002A209D" w:rsidRPr="00905258" w:rsidRDefault="002A209D" w:rsidP="002A209D">
      <w:pPr>
        <w:widowControl w:val="0"/>
        <w:jc w:val="center"/>
        <w:rPr>
          <w:sz w:val="28"/>
          <w:szCs w:val="28"/>
        </w:rPr>
      </w:pPr>
    </w:p>
    <w:p w:rsidR="002A209D" w:rsidRPr="00905258" w:rsidRDefault="002A209D" w:rsidP="002A209D">
      <w:pPr>
        <w:widowControl w:val="0"/>
        <w:jc w:val="right"/>
        <w:rPr>
          <w:sz w:val="28"/>
          <w:szCs w:val="28"/>
        </w:rPr>
      </w:pPr>
      <w:r w:rsidRPr="00905258">
        <w:rPr>
          <w:sz w:val="28"/>
          <w:szCs w:val="28"/>
        </w:rPr>
        <w:t>Таблица № 11</w:t>
      </w:r>
    </w:p>
    <w:p w:rsidR="002A209D" w:rsidRPr="00905258" w:rsidRDefault="002A209D" w:rsidP="002A209D">
      <w:pPr>
        <w:widowControl w:val="0"/>
        <w:jc w:val="center"/>
        <w:rPr>
          <w:sz w:val="28"/>
          <w:szCs w:val="28"/>
        </w:rPr>
      </w:pPr>
      <w:r w:rsidRPr="00905258">
        <w:rPr>
          <w:sz w:val="28"/>
          <w:szCs w:val="28"/>
        </w:rPr>
        <w:t>Данные к расчету прибыли</w:t>
      </w:r>
    </w:p>
    <w:p w:rsidR="002A209D" w:rsidRPr="00905258" w:rsidRDefault="002A209D" w:rsidP="002A209D">
      <w:pPr>
        <w:widowControl w:val="0"/>
        <w:jc w:val="center"/>
        <w:rPr>
          <w:sz w:val="28"/>
          <w:szCs w:val="28"/>
        </w:rPr>
      </w:pPr>
    </w:p>
    <w:tbl>
      <w:tblPr>
        <w:tblW w:w="8980" w:type="dxa"/>
        <w:tblLook w:val="00A0"/>
      </w:tblPr>
      <w:tblGrid>
        <w:gridCol w:w="960"/>
        <w:gridCol w:w="6040"/>
        <w:gridCol w:w="1980"/>
      </w:tblGrid>
      <w:tr w:rsidR="002A209D" w:rsidRPr="001770D1" w:rsidTr="001770D1">
        <w:trPr>
          <w:trHeight w:val="718"/>
        </w:trPr>
        <w:tc>
          <w:tcPr>
            <w:tcW w:w="960" w:type="dxa"/>
            <w:tcBorders>
              <w:top w:val="single" w:sz="4" w:space="0" w:color="auto"/>
              <w:left w:val="single" w:sz="4" w:space="0" w:color="auto"/>
              <w:bottom w:val="single" w:sz="4" w:space="0" w:color="auto"/>
              <w:right w:val="single" w:sz="4" w:space="0" w:color="auto"/>
            </w:tcBorders>
            <w:noWrap/>
            <w:vAlign w:val="center"/>
          </w:tcPr>
          <w:p w:rsidR="002A209D" w:rsidRPr="001770D1" w:rsidRDefault="002A209D" w:rsidP="00B47EC2">
            <w:pPr>
              <w:jc w:val="center"/>
            </w:pPr>
            <w:r w:rsidRPr="001770D1">
              <w:t>стр.</w:t>
            </w:r>
          </w:p>
        </w:tc>
        <w:tc>
          <w:tcPr>
            <w:tcW w:w="6040" w:type="dxa"/>
            <w:tcBorders>
              <w:top w:val="single" w:sz="4" w:space="0" w:color="auto"/>
              <w:left w:val="nil"/>
              <w:bottom w:val="single" w:sz="4" w:space="0" w:color="auto"/>
              <w:right w:val="single" w:sz="4" w:space="0" w:color="auto"/>
            </w:tcBorders>
            <w:noWrap/>
            <w:vAlign w:val="center"/>
          </w:tcPr>
          <w:p w:rsidR="002A209D" w:rsidRPr="001770D1" w:rsidRDefault="002A209D" w:rsidP="00B47EC2">
            <w:pPr>
              <w:jc w:val="center"/>
            </w:pPr>
            <w:r w:rsidRPr="001770D1">
              <w:t>Показатель</w:t>
            </w:r>
          </w:p>
        </w:tc>
        <w:tc>
          <w:tcPr>
            <w:tcW w:w="1980" w:type="dxa"/>
            <w:tcBorders>
              <w:top w:val="single" w:sz="4" w:space="0" w:color="auto"/>
              <w:left w:val="nil"/>
              <w:bottom w:val="single" w:sz="4" w:space="0" w:color="auto"/>
              <w:right w:val="single" w:sz="4" w:space="0" w:color="auto"/>
            </w:tcBorders>
            <w:vAlign w:val="center"/>
          </w:tcPr>
          <w:p w:rsidR="002A209D" w:rsidRPr="001770D1" w:rsidRDefault="002A209D" w:rsidP="00B47EC2">
            <w:pPr>
              <w:jc w:val="center"/>
            </w:pPr>
            <w:r w:rsidRPr="001770D1">
              <w:t>Вариант сметы 2.2, тыс.руб.</w:t>
            </w:r>
          </w:p>
        </w:tc>
      </w:tr>
      <w:tr w:rsidR="002A209D" w:rsidRPr="001770D1" w:rsidTr="001770D1">
        <w:trPr>
          <w:trHeight w:val="262"/>
        </w:trPr>
        <w:tc>
          <w:tcPr>
            <w:tcW w:w="960" w:type="dxa"/>
            <w:tcBorders>
              <w:top w:val="nil"/>
              <w:left w:val="single" w:sz="4" w:space="0" w:color="auto"/>
              <w:bottom w:val="single" w:sz="4" w:space="0" w:color="auto"/>
              <w:right w:val="single" w:sz="4" w:space="0" w:color="auto"/>
            </w:tcBorders>
            <w:noWrap/>
            <w:vAlign w:val="bottom"/>
          </w:tcPr>
          <w:p w:rsidR="002A209D" w:rsidRPr="001770D1" w:rsidRDefault="002A209D" w:rsidP="00257EA7">
            <w:pPr>
              <w:jc w:val="center"/>
            </w:pPr>
            <w:r w:rsidRPr="001770D1">
              <w:t>1</w:t>
            </w:r>
          </w:p>
        </w:tc>
        <w:tc>
          <w:tcPr>
            <w:tcW w:w="6040" w:type="dxa"/>
            <w:tcBorders>
              <w:top w:val="nil"/>
              <w:left w:val="nil"/>
              <w:bottom w:val="single" w:sz="4" w:space="0" w:color="auto"/>
              <w:right w:val="single" w:sz="4" w:space="0" w:color="auto"/>
            </w:tcBorders>
            <w:noWrap/>
            <w:vAlign w:val="bottom"/>
          </w:tcPr>
          <w:p w:rsidR="002A209D" w:rsidRPr="001770D1" w:rsidRDefault="002A209D" w:rsidP="00257EA7">
            <w:pPr>
              <w:jc w:val="center"/>
            </w:pPr>
            <w:r w:rsidRPr="001770D1">
              <w:t>2</w:t>
            </w:r>
          </w:p>
        </w:tc>
        <w:tc>
          <w:tcPr>
            <w:tcW w:w="1980" w:type="dxa"/>
            <w:tcBorders>
              <w:top w:val="nil"/>
              <w:left w:val="nil"/>
              <w:bottom w:val="single" w:sz="4" w:space="0" w:color="auto"/>
              <w:right w:val="single" w:sz="4" w:space="0" w:color="auto"/>
            </w:tcBorders>
            <w:noWrap/>
            <w:vAlign w:val="bottom"/>
          </w:tcPr>
          <w:p w:rsidR="002A209D" w:rsidRPr="001770D1" w:rsidRDefault="002A209D" w:rsidP="00257EA7">
            <w:pPr>
              <w:jc w:val="center"/>
            </w:pPr>
            <w:r w:rsidRPr="001770D1">
              <w:t>3</w:t>
            </w:r>
          </w:p>
        </w:tc>
      </w:tr>
      <w:tr w:rsidR="002A209D" w:rsidRPr="001770D1" w:rsidTr="00257EA7">
        <w:trPr>
          <w:trHeight w:val="375"/>
        </w:trPr>
        <w:tc>
          <w:tcPr>
            <w:tcW w:w="8980" w:type="dxa"/>
            <w:gridSpan w:val="3"/>
            <w:tcBorders>
              <w:top w:val="single" w:sz="4" w:space="0" w:color="auto"/>
              <w:left w:val="single" w:sz="4" w:space="0" w:color="auto"/>
              <w:bottom w:val="single" w:sz="4" w:space="0" w:color="auto"/>
              <w:right w:val="single" w:sz="4" w:space="0" w:color="000000"/>
            </w:tcBorders>
            <w:vAlign w:val="center"/>
          </w:tcPr>
          <w:p w:rsidR="002A209D" w:rsidRPr="001770D1" w:rsidRDefault="002A209D" w:rsidP="00257EA7">
            <w:pPr>
              <w:jc w:val="center"/>
              <w:rPr>
                <w:b/>
              </w:rPr>
            </w:pPr>
            <w:r w:rsidRPr="001770D1">
              <w:rPr>
                <w:b/>
              </w:rPr>
              <w:t>Прочие доходы и расходы</w:t>
            </w:r>
          </w:p>
        </w:tc>
      </w:tr>
      <w:tr w:rsidR="002A209D" w:rsidRPr="001770D1" w:rsidTr="00257EA7">
        <w:trPr>
          <w:trHeight w:val="375"/>
        </w:trPr>
        <w:tc>
          <w:tcPr>
            <w:tcW w:w="960" w:type="dxa"/>
            <w:tcBorders>
              <w:top w:val="nil"/>
              <w:left w:val="single" w:sz="4" w:space="0" w:color="auto"/>
              <w:bottom w:val="single" w:sz="4" w:space="0" w:color="auto"/>
              <w:right w:val="single" w:sz="4" w:space="0" w:color="auto"/>
            </w:tcBorders>
            <w:noWrap/>
            <w:vAlign w:val="center"/>
          </w:tcPr>
          <w:p w:rsidR="002A209D" w:rsidRPr="001770D1" w:rsidRDefault="002D6134" w:rsidP="00257EA7">
            <w:pPr>
              <w:jc w:val="center"/>
            </w:pPr>
            <w:r w:rsidRPr="001770D1">
              <w:t>3</w:t>
            </w:r>
          </w:p>
        </w:tc>
        <w:tc>
          <w:tcPr>
            <w:tcW w:w="6040" w:type="dxa"/>
            <w:tcBorders>
              <w:top w:val="nil"/>
              <w:left w:val="nil"/>
              <w:bottom w:val="single" w:sz="4" w:space="0" w:color="auto"/>
              <w:right w:val="single" w:sz="4" w:space="0" w:color="auto"/>
            </w:tcBorders>
            <w:vAlign w:val="center"/>
          </w:tcPr>
          <w:p w:rsidR="002A209D" w:rsidRPr="001770D1" w:rsidRDefault="002A209D" w:rsidP="00257EA7">
            <w:r w:rsidRPr="001770D1">
              <w:t>Выручка от реализации выбывшего имущества</w:t>
            </w:r>
          </w:p>
        </w:tc>
        <w:tc>
          <w:tcPr>
            <w:tcW w:w="1980" w:type="dxa"/>
            <w:tcBorders>
              <w:top w:val="nil"/>
              <w:left w:val="nil"/>
              <w:bottom w:val="single" w:sz="4" w:space="0" w:color="auto"/>
              <w:right w:val="single" w:sz="4" w:space="0" w:color="auto"/>
            </w:tcBorders>
            <w:vAlign w:val="center"/>
          </w:tcPr>
          <w:p w:rsidR="002A209D" w:rsidRPr="001770D1" w:rsidRDefault="002A209D" w:rsidP="00257EA7">
            <w:pPr>
              <w:jc w:val="center"/>
            </w:pPr>
            <w:r w:rsidRPr="001770D1">
              <w:t>8200</w:t>
            </w:r>
          </w:p>
        </w:tc>
      </w:tr>
      <w:tr w:rsidR="002A209D" w:rsidRPr="001770D1" w:rsidTr="00B47EC2">
        <w:trPr>
          <w:trHeight w:val="569"/>
        </w:trPr>
        <w:tc>
          <w:tcPr>
            <w:tcW w:w="960" w:type="dxa"/>
            <w:tcBorders>
              <w:top w:val="nil"/>
              <w:left w:val="single" w:sz="4" w:space="0" w:color="auto"/>
              <w:bottom w:val="single" w:sz="4" w:space="0" w:color="auto"/>
              <w:right w:val="single" w:sz="4" w:space="0" w:color="auto"/>
            </w:tcBorders>
            <w:noWrap/>
            <w:vAlign w:val="center"/>
          </w:tcPr>
          <w:p w:rsidR="002D6134" w:rsidRPr="001770D1" w:rsidRDefault="002D6134" w:rsidP="002D6134">
            <w:pPr>
              <w:jc w:val="center"/>
            </w:pPr>
            <w:r w:rsidRPr="001770D1">
              <w:t>4</w:t>
            </w:r>
          </w:p>
        </w:tc>
        <w:tc>
          <w:tcPr>
            <w:tcW w:w="6040" w:type="dxa"/>
            <w:tcBorders>
              <w:top w:val="nil"/>
              <w:left w:val="nil"/>
              <w:bottom w:val="single" w:sz="4" w:space="0" w:color="auto"/>
              <w:right w:val="single" w:sz="4" w:space="0" w:color="auto"/>
            </w:tcBorders>
            <w:vAlign w:val="center"/>
          </w:tcPr>
          <w:p w:rsidR="002A209D" w:rsidRPr="001770D1" w:rsidRDefault="002A209D" w:rsidP="00257EA7">
            <w:r w:rsidRPr="001770D1">
              <w:t>Доходы, полученные по ценным бумагам (облигациям)</w:t>
            </w:r>
          </w:p>
        </w:tc>
        <w:tc>
          <w:tcPr>
            <w:tcW w:w="1980" w:type="dxa"/>
            <w:tcBorders>
              <w:top w:val="nil"/>
              <w:left w:val="nil"/>
              <w:bottom w:val="single" w:sz="4" w:space="0" w:color="auto"/>
              <w:right w:val="single" w:sz="4" w:space="0" w:color="auto"/>
            </w:tcBorders>
            <w:vAlign w:val="center"/>
          </w:tcPr>
          <w:p w:rsidR="002A209D" w:rsidRPr="001770D1" w:rsidRDefault="002A209D" w:rsidP="00257EA7">
            <w:pPr>
              <w:jc w:val="center"/>
            </w:pPr>
            <w:r w:rsidRPr="001770D1">
              <w:t>2860</w:t>
            </w:r>
          </w:p>
        </w:tc>
      </w:tr>
      <w:tr w:rsidR="003C118B" w:rsidRPr="001770D1" w:rsidTr="003C118B">
        <w:trPr>
          <w:trHeight w:val="750"/>
        </w:trPr>
        <w:tc>
          <w:tcPr>
            <w:tcW w:w="8980" w:type="dxa"/>
            <w:gridSpan w:val="3"/>
            <w:tcBorders>
              <w:top w:val="nil"/>
              <w:bottom w:val="single" w:sz="4" w:space="0" w:color="auto"/>
            </w:tcBorders>
            <w:noWrap/>
            <w:vAlign w:val="center"/>
          </w:tcPr>
          <w:p w:rsidR="003C118B" w:rsidRPr="001770D1" w:rsidRDefault="003C118B" w:rsidP="003C118B">
            <w:pPr>
              <w:jc w:val="right"/>
            </w:pPr>
            <w:r>
              <w:lastRenderedPageBreak/>
              <w:t>Продолжение таблицы 11</w:t>
            </w:r>
          </w:p>
        </w:tc>
      </w:tr>
      <w:tr w:rsidR="003C118B" w:rsidRPr="001770D1" w:rsidTr="003C118B">
        <w:trPr>
          <w:trHeight w:val="369"/>
        </w:trPr>
        <w:tc>
          <w:tcPr>
            <w:tcW w:w="960" w:type="dxa"/>
            <w:tcBorders>
              <w:top w:val="nil"/>
              <w:left w:val="single" w:sz="4" w:space="0" w:color="auto"/>
              <w:bottom w:val="single" w:sz="4" w:space="0" w:color="auto"/>
              <w:right w:val="single" w:sz="4" w:space="0" w:color="auto"/>
            </w:tcBorders>
            <w:noWrap/>
            <w:vAlign w:val="center"/>
          </w:tcPr>
          <w:p w:rsidR="003C118B" w:rsidRPr="001770D1" w:rsidRDefault="003C118B" w:rsidP="003C118B">
            <w:pPr>
              <w:jc w:val="center"/>
            </w:pPr>
            <w:r>
              <w:t>1</w:t>
            </w:r>
          </w:p>
        </w:tc>
        <w:tc>
          <w:tcPr>
            <w:tcW w:w="6040" w:type="dxa"/>
            <w:tcBorders>
              <w:top w:val="nil"/>
              <w:left w:val="nil"/>
              <w:bottom w:val="single" w:sz="4" w:space="0" w:color="auto"/>
              <w:right w:val="single" w:sz="4" w:space="0" w:color="auto"/>
            </w:tcBorders>
            <w:vAlign w:val="center"/>
          </w:tcPr>
          <w:p w:rsidR="003C118B" w:rsidRPr="001770D1" w:rsidRDefault="003C118B" w:rsidP="003C118B">
            <w:pPr>
              <w:jc w:val="center"/>
            </w:pPr>
            <w:r>
              <w:t>2</w:t>
            </w:r>
          </w:p>
        </w:tc>
        <w:tc>
          <w:tcPr>
            <w:tcW w:w="1980" w:type="dxa"/>
            <w:tcBorders>
              <w:top w:val="nil"/>
              <w:left w:val="nil"/>
              <w:bottom w:val="single" w:sz="4" w:space="0" w:color="auto"/>
              <w:right w:val="single" w:sz="4" w:space="0" w:color="auto"/>
            </w:tcBorders>
            <w:vAlign w:val="center"/>
          </w:tcPr>
          <w:p w:rsidR="003C118B" w:rsidRPr="001770D1" w:rsidRDefault="003C118B" w:rsidP="003C118B">
            <w:pPr>
              <w:jc w:val="center"/>
            </w:pPr>
            <w:r>
              <w:t>3</w:t>
            </w:r>
          </w:p>
        </w:tc>
      </w:tr>
      <w:tr w:rsidR="002A209D" w:rsidRPr="001770D1" w:rsidTr="00257EA7">
        <w:trPr>
          <w:trHeight w:val="750"/>
        </w:trPr>
        <w:tc>
          <w:tcPr>
            <w:tcW w:w="960" w:type="dxa"/>
            <w:tcBorders>
              <w:top w:val="nil"/>
              <w:left w:val="single" w:sz="4" w:space="0" w:color="auto"/>
              <w:bottom w:val="single" w:sz="4" w:space="0" w:color="auto"/>
              <w:right w:val="single" w:sz="4" w:space="0" w:color="auto"/>
            </w:tcBorders>
            <w:noWrap/>
            <w:vAlign w:val="center"/>
          </w:tcPr>
          <w:p w:rsidR="002A209D" w:rsidRPr="001770D1" w:rsidRDefault="002D6134" w:rsidP="00257EA7">
            <w:pPr>
              <w:jc w:val="center"/>
            </w:pPr>
            <w:r w:rsidRPr="001770D1">
              <w:t>5</w:t>
            </w:r>
          </w:p>
        </w:tc>
        <w:tc>
          <w:tcPr>
            <w:tcW w:w="6040" w:type="dxa"/>
            <w:tcBorders>
              <w:top w:val="nil"/>
              <w:left w:val="nil"/>
              <w:bottom w:val="single" w:sz="4" w:space="0" w:color="auto"/>
              <w:right w:val="single" w:sz="4" w:space="0" w:color="auto"/>
            </w:tcBorders>
            <w:vAlign w:val="center"/>
          </w:tcPr>
          <w:p w:rsidR="002A209D" w:rsidRPr="001770D1" w:rsidRDefault="002A209D" w:rsidP="00257EA7">
            <w:r w:rsidRPr="001770D1">
              <w:t>Прибыль от долевого участия в деятельности других предприятий</w:t>
            </w:r>
          </w:p>
        </w:tc>
        <w:tc>
          <w:tcPr>
            <w:tcW w:w="1980" w:type="dxa"/>
            <w:tcBorders>
              <w:top w:val="nil"/>
              <w:left w:val="nil"/>
              <w:bottom w:val="single" w:sz="4" w:space="0" w:color="auto"/>
              <w:right w:val="single" w:sz="4" w:space="0" w:color="auto"/>
            </w:tcBorders>
            <w:vAlign w:val="center"/>
          </w:tcPr>
          <w:p w:rsidR="002A209D" w:rsidRPr="001770D1" w:rsidRDefault="002A209D" w:rsidP="00257EA7">
            <w:pPr>
              <w:jc w:val="center"/>
            </w:pPr>
            <w:r w:rsidRPr="001770D1">
              <w:t>3001</w:t>
            </w:r>
          </w:p>
        </w:tc>
      </w:tr>
      <w:tr w:rsidR="002A209D" w:rsidRPr="001770D1" w:rsidTr="00B47EC2">
        <w:trPr>
          <w:trHeight w:val="462"/>
        </w:trPr>
        <w:tc>
          <w:tcPr>
            <w:tcW w:w="960" w:type="dxa"/>
            <w:tcBorders>
              <w:top w:val="nil"/>
              <w:left w:val="single" w:sz="4" w:space="0" w:color="auto"/>
              <w:bottom w:val="single" w:sz="4" w:space="0" w:color="auto"/>
              <w:right w:val="single" w:sz="4" w:space="0" w:color="auto"/>
            </w:tcBorders>
            <w:noWrap/>
            <w:vAlign w:val="center"/>
          </w:tcPr>
          <w:p w:rsidR="002A209D" w:rsidRPr="001770D1" w:rsidRDefault="002D6134" w:rsidP="00257EA7">
            <w:pPr>
              <w:jc w:val="center"/>
            </w:pPr>
            <w:r w:rsidRPr="001770D1">
              <w:t>6</w:t>
            </w:r>
          </w:p>
        </w:tc>
        <w:tc>
          <w:tcPr>
            <w:tcW w:w="6040" w:type="dxa"/>
            <w:tcBorders>
              <w:top w:val="nil"/>
              <w:left w:val="nil"/>
              <w:bottom w:val="single" w:sz="4" w:space="0" w:color="auto"/>
              <w:right w:val="single" w:sz="4" w:space="0" w:color="auto"/>
            </w:tcBorders>
            <w:vAlign w:val="center"/>
          </w:tcPr>
          <w:p w:rsidR="002A209D" w:rsidRPr="001770D1" w:rsidRDefault="002A209D" w:rsidP="00257EA7">
            <w:r w:rsidRPr="001770D1">
              <w:t>Расходы на реализацию выбывшего имущества</w:t>
            </w:r>
          </w:p>
        </w:tc>
        <w:tc>
          <w:tcPr>
            <w:tcW w:w="1980" w:type="dxa"/>
            <w:tcBorders>
              <w:top w:val="nil"/>
              <w:left w:val="nil"/>
              <w:bottom w:val="single" w:sz="4" w:space="0" w:color="auto"/>
              <w:right w:val="single" w:sz="4" w:space="0" w:color="auto"/>
            </w:tcBorders>
            <w:vAlign w:val="center"/>
          </w:tcPr>
          <w:p w:rsidR="002A209D" w:rsidRPr="001770D1" w:rsidRDefault="002A209D" w:rsidP="00257EA7">
            <w:pPr>
              <w:jc w:val="center"/>
            </w:pPr>
            <w:r w:rsidRPr="001770D1">
              <w:t>4900</w:t>
            </w:r>
          </w:p>
        </w:tc>
      </w:tr>
      <w:tr w:rsidR="002A209D" w:rsidRPr="001770D1" w:rsidTr="00257EA7">
        <w:trPr>
          <w:trHeight w:val="375"/>
        </w:trPr>
        <w:tc>
          <w:tcPr>
            <w:tcW w:w="960" w:type="dxa"/>
            <w:tcBorders>
              <w:top w:val="nil"/>
              <w:left w:val="single" w:sz="4" w:space="0" w:color="auto"/>
              <w:bottom w:val="single" w:sz="4" w:space="0" w:color="auto"/>
              <w:right w:val="single" w:sz="4" w:space="0" w:color="auto"/>
            </w:tcBorders>
            <w:noWrap/>
            <w:vAlign w:val="center"/>
          </w:tcPr>
          <w:p w:rsidR="002A209D" w:rsidRPr="001770D1" w:rsidRDefault="002D6134" w:rsidP="00257EA7">
            <w:pPr>
              <w:jc w:val="center"/>
            </w:pPr>
            <w:r w:rsidRPr="001770D1">
              <w:t>7</w:t>
            </w:r>
          </w:p>
        </w:tc>
        <w:tc>
          <w:tcPr>
            <w:tcW w:w="6040" w:type="dxa"/>
            <w:tcBorders>
              <w:top w:val="nil"/>
              <w:left w:val="nil"/>
              <w:bottom w:val="single" w:sz="4" w:space="0" w:color="auto"/>
              <w:right w:val="single" w:sz="4" w:space="0" w:color="auto"/>
            </w:tcBorders>
            <w:vAlign w:val="center"/>
          </w:tcPr>
          <w:p w:rsidR="002A209D" w:rsidRPr="001770D1" w:rsidRDefault="002A209D" w:rsidP="00257EA7">
            <w:r w:rsidRPr="001770D1">
              <w:t>Проценты к уплате</w:t>
            </w:r>
          </w:p>
        </w:tc>
        <w:tc>
          <w:tcPr>
            <w:tcW w:w="1980" w:type="dxa"/>
            <w:tcBorders>
              <w:top w:val="nil"/>
              <w:left w:val="nil"/>
              <w:bottom w:val="single" w:sz="4" w:space="0" w:color="auto"/>
              <w:right w:val="single" w:sz="4" w:space="0" w:color="auto"/>
            </w:tcBorders>
            <w:vAlign w:val="center"/>
          </w:tcPr>
          <w:p w:rsidR="002A209D" w:rsidRPr="001770D1" w:rsidRDefault="002A209D" w:rsidP="00257EA7">
            <w:pPr>
              <w:jc w:val="center"/>
            </w:pPr>
            <w:r w:rsidRPr="001770D1">
              <w:t>808</w:t>
            </w:r>
          </w:p>
        </w:tc>
      </w:tr>
      <w:tr w:rsidR="002A209D" w:rsidRPr="001770D1" w:rsidTr="00257EA7">
        <w:trPr>
          <w:trHeight w:val="375"/>
        </w:trPr>
        <w:tc>
          <w:tcPr>
            <w:tcW w:w="960" w:type="dxa"/>
            <w:tcBorders>
              <w:top w:val="nil"/>
              <w:left w:val="single" w:sz="4" w:space="0" w:color="auto"/>
              <w:bottom w:val="single" w:sz="4" w:space="0" w:color="auto"/>
              <w:right w:val="single" w:sz="4" w:space="0" w:color="auto"/>
            </w:tcBorders>
            <w:noWrap/>
            <w:vAlign w:val="center"/>
          </w:tcPr>
          <w:p w:rsidR="002A209D" w:rsidRPr="001770D1" w:rsidRDefault="002D6134" w:rsidP="00257EA7">
            <w:pPr>
              <w:jc w:val="center"/>
            </w:pPr>
            <w:r w:rsidRPr="001770D1">
              <w:t>8</w:t>
            </w:r>
          </w:p>
        </w:tc>
        <w:tc>
          <w:tcPr>
            <w:tcW w:w="6040" w:type="dxa"/>
            <w:tcBorders>
              <w:top w:val="nil"/>
              <w:left w:val="nil"/>
              <w:bottom w:val="single" w:sz="4" w:space="0" w:color="auto"/>
              <w:right w:val="single" w:sz="4" w:space="0" w:color="auto"/>
            </w:tcBorders>
            <w:vAlign w:val="center"/>
          </w:tcPr>
          <w:p w:rsidR="002A209D" w:rsidRPr="001770D1" w:rsidRDefault="002A209D" w:rsidP="00257EA7">
            <w:r w:rsidRPr="001770D1">
              <w:t>Расходы на оплату услуг банка</w:t>
            </w:r>
          </w:p>
        </w:tc>
        <w:tc>
          <w:tcPr>
            <w:tcW w:w="1980" w:type="dxa"/>
            <w:tcBorders>
              <w:top w:val="nil"/>
              <w:left w:val="nil"/>
              <w:bottom w:val="single" w:sz="4" w:space="0" w:color="auto"/>
              <w:right w:val="single" w:sz="4" w:space="0" w:color="auto"/>
            </w:tcBorders>
            <w:vAlign w:val="center"/>
          </w:tcPr>
          <w:p w:rsidR="002A209D" w:rsidRPr="001770D1" w:rsidRDefault="002A209D" w:rsidP="00257EA7">
            <w:pPr>
              <w:jc w:val="center"/>
            </w:pPr>
            <w:r w:rsidRPr="001770D1">
              <w:t>120</w:t>
            </w:r>
          </w:p>
        </w:tc>
      </w:tr>
      <w:tr w:rsidR="002A209D" w:rsidRPr="001770D1" w:rsidTr="00257EA7">
        <w:trPr>
          <w:trHeight w:val="375"/>
        </w:trPr>
        <w:tc>
          <w:tcPr>
            <w:tcW w:w="960" w:type="dxa"/>
            <w:tcBorders>
              <w:top w:val="nil"/>
              <w:left w:val="single" w:sz="4" w:space="0" w:color="auto"/>
              <w:bottom w:val="single" w:sz="4" w:space="0" w:color="auto"/>
              <w:right w:val="single" w:sz="4" w:space="0" w:color="auto"/>
            </w:tcBorders>
            <w:noWrap/>
            <w:vAlign w:val="center"/>
          </w:tcPr>
          <w:p w:rsidR="002A209D" w:rsidRPr="001770D1" w:rsidRDefault="002D6134" w:rsidP="00257EA7">
            <w:pPr>
              <w:jc w:val="center"/>
            </w:pPr>
            <w:r w:rsidRPr="001770D1">
              <w:t>9</w:t>
            </w:r>
          </w:p>
        </w:tc>
        <w:tc>
          <w:tcPr>
            <w:tcW w:w="6040" w:type="dxa"/>
            <w:tcBorders>
              <w:top w:val="nil"/>
              <w:left w:val="nil"/>
              <w:bottom w:val="single" w:sz="4" w:space="0" w:color="auto"/>
              <w:right w:val="single" w:sz="4" w:space="0" w:color="auto"/>
            </w:tcBorders>
            <w:vAlign w:val="center"/>
          </w:tcPr>
          <w:p w:rsidR="002A209D" w:rsidRPr="001770D1" w:rsidRDefault="002A209D" w:rsidP="00257EA7">
            <w:r w:rsidRPr="001770D1">
              <w:t>Доходы от прочих операций</w:t>
            </w:r>
          </w:p>
        </w:tc>
        <w:tc>
          <w:tcPr>
            <w:tcW w:w="1980" w:type="dxa"/>
            <w:tcBorders>
              <w:top w:val="nil"/>
              <w:left w:val="nil"/>
              <w:bottom w:val="single" w:sz="4" w:space="0" w:color="auto"/>
              <w:right w:val="single" w:sz="4" w:space="0" w:color="auto"/>
            </w:tcBorders>
            <w:vAlign w:val="center"/>
          </w:tcPr>
          <w:p w:rsidR="002A209D" w:rsidRPr="001770D1" w:rsidRDefault="002A209D" w:rsidP="00257EA7">
            <w:pPr>
              <w:jc w:val="center"/>
            </w:pPr>
            <w:r w:rsidRPr="001770D1">
              <w:t>18321</w:t>
            </w:r>
          </w:p>
        </w:tc>
      </w:tr>
      <w:tr w:rsidR="002A209D" w:rsidRPr="001770D1" w:rsidTr="00257EA7">
        <w:trPr>
          <w:trHeight w:val="375"/>
        </w:trPr>
        <w:tc>
          <w:tcPr>
            <w:tcW w:w="960" w:type="dxa"/>
            <w:tcBorders>
              <w:top w:val="nil"/>
              <w:left w:val="single" w:sz="4" w:space="0" w:color="auto"/>
              <w:bottom w:val="single" w:sz="4" w:space="0" w:color="auto"/>
              <w:right w:val="single" w:sz="4" w:space="0" w:color="auto"/>
            </w:tcBorders>
            <w:noWrap/>
            <w:vAlign w:val="center"/>
          </w:tcPr>
          <w:p w:rsidR="002A209D" w:rsidRPr="001770D1" w:rsidRDefault="002D6134" w:rsidP="00257EA7">
            <w:pPr>
              <w:jc w:val="center"/>
            </w:pPr>
            <w:r w:rsidRPr="001770D1">
              <w:t>10</w:t>
            </w:r>
          </w:p>
        </w:tc>
        <w:tc>
          <w:tcPr>
            <w:tcW w:w="6040" w:type="dxa"/>
            <w:tcBorders>
              <w:top w:val="nil"/>
              <w:left w:val="nil"/>
              <w:bottom w:val="single" w:sz="4" w:space="0" w:color="auto"/>
              <w:right w:val="single" w:sz="4" w:space="0" w:color="auto"/>
            </w:tcBorders>
            <w:vAlign w:val="center"/>
          </w:tcPr>
          <w:p w:rsidR="002A209D" w:rsidRPr="001770D1" w:rsidRDefault="002A209D" w:rsidP="00257EA7">
            <w:r w:rsidRPr="001770D1">
              <w:t>Расходы по прочим операциям</w:t>
            </w:r>
          </w:p>
        </w:tc>
        <w:tc>
          <w:tcPr>
            <w:tcW w:w="1980" w:type="dxa"/>
            <w:tcBorders>
              <w:top w:val="nil"/>
              <w:left w:val="nil"/>
              <w:bottom w:val="single" w:sz="4" w:space="0" w:color="auto"/>
              <w:right w:val="single" w:sz="4" w:space="0" w:color="auto"/>
            </w:tcBorders>
            <w:vAlign w:val="center"/>
          </w:tcPr>
          <w:p w:rsidR="002A209D" w:rsidRPr="001770D1" w:rsidRDefault="002A209D" w:rsidP="00257EA7">
            <w:pPr>
              <w:jc w:val="center"/>
            </w:pPr>
            <w:r w:rsidRPr="001770D1">
              <w:t>12460</w:t>
            </w:r>
          </w:p>
        </w:tc>
      </w:tr>
      <w:tr w:rsidR="002A209D" w:rsidRPr="001770D1" w:rsidTr="00257EA7">
        <w:trPr>
          <w:trHeight w:val="375"/>
        </w:trPr>
        <w:tc>
          <w:tcPr>
            <w:tcW w:w="960" w:type="dxa"/>
            <w:tcBorders>
              <w:top w:val="nil"/>
              <w:left w:val="single" w:sz="4" w:space="0" w:color="auto"/>
              <w:bottom w:val="single" w:sz="4" w:space="0" w:color="auto"/>
              <w:right w:val="single" w:sz="4" w:space="0" w:color="auto"/>
            </w:tcBorders>
            <w:noWrap/>
            <w:vAlign w:val="center"/>
          </w:tcPr>
          <w:p w:rsidR="002A209D" w:rsidRPr="001770D1" w:rsidRDefault="002D6134" w:rsidP="00257EA7">
            <w:pPr>
              <w:jc w:val="center"/>
            </w:pPr>
            <w:r w:rsidRPr="001770D1">
              <w:t>11</w:t>
            </w:r>
          </w:p>
        </w:tc>
        <w:tc>
          <w:tcPr>
            <w:tcW w:w="6040" w:type="dxa"/>
            <w:tcBorders>
              <w:top w:val="nil"/>
              <w:left w:val="nil"/>
              <w:bottom w:val="single" w:sz="4" w:space="0" w:color="auto"/>
              <w:right w:val="single" w:sz="4" w:space="0" w:color="auto"/>
            </w:tcBorders>
            <w:vAlign w:val="center"/>
          </w:tcPr>
          <w:p w:rsidR="002A209D" w:rsidRPr="001770D1" w:rsidRDefault="002A209D" w:rsidP="00257EA7">
            <w:r w:rsidRPr="001770D1">
              <w:t>Налоги, относимые на финансовые результаты</w:t>
            </w:r>
          </w:p>
        </w:tc>
        <w:tc>
          <w:tcPr>
            <w:tcW w:w="1980" w:type="dxa"/>
            <w:tcBorders>
              <w:top w:val="nil"/>
              <w:left w:val="nil"/>
              <w:bottom w:val="single" w:sz="4" w:space="0" w:color="auto"/>
              <w:right w:val="single" w:sz="4" w:space="0" w:color="auto"/>
            </w:tcBorders>
            <w:vAlign w:val="center"/>
          </w:tcPr>
          <w:p w:rsidR="002A209D" w:rsidRPr="001770D1" w:rsidRDefault="002A209D" w:rsidP="00257EA7">
            <w:pPr>
              <w:jc w:val="center"/>
            </w:pPr>
            <w:r w:rsidRPr="001770D1">
              <w:t>2279</w:t>
            </w:r>
          </w:p>
        </w:tc>
      </w:tr>
      <w:tr w:rsidR="002A209D" w:rsidRPr="001770D1" w:rsidTr="00257EA7">
        <w:trPr>
          <w:trHeight w:val="750"/>
        </w:trPr>
        <w:tc>
          <w:tcPr>
            <w:tcW w:w="960" w:type="dxa"/>
            <w:tcBorders>
              <w:top w:val="nil"/>
              <w:left w:val="single" w:sz="4" w:space="0" w:color="auto"/>
              <w:bottom w:val="single" w:sz="4" w:space="0" w:color="auto"/>
              <w:right w:val="single" w:sz="4" w:space="0" w:color="auto"/>
            </w:tcBorders>
            <w:noWrap/>
            <w:vAlign w:val="center"/>
          </w:tcPr>
          <w:p w:rsidR="002A209D" w:rsidRPr="001770D1" w:rsidRDefault="002D6134" w:rsidP="00257EA7">
            <w:pPr>
              <w:jc w:val="center"/>
            </w:pPr>
            <w:r w:rsidRPr="001770D1">
              <w:t>12</w:t>
            </w:r>
          </w:p>
        </w:tc>
        <w:tc>
          <w:tcPr>
            <w:tcW w:w="6040" w:type="dxa"/>
            <w:tcBorders>
              <w:top w:val="nil"/>
              <w:left w:val="nil"/>
              <w:bottom w:val="single" w:sz="4" w:space="0" w:color="auto"/>
              <w:right w:val="single" w:sz="4" w:space="0" w:color="auto"/>
            </w:tcBorders>
            <w:vAlign w:val="center"/>
          </w:tcPr>
          <w:p w:rsidR="002A209D" w:rsidRPr="001770D1" w:rsidRDefault="002A209D" w:rsidP="00257EA7">
            <w:r w:rsidRPr="001770D1">
              <w:t xml:space="preserve">Содержание объектов социальной сферы–всего  В том числе:                                                             </w:t>
            </w:r>
          </w:p>
        </w:tc>
        <w:tc>
          <w:tcPr>
            <w:tcW w:w="1980" w:type="dxa"/>
            <w:tcBorders>
              <w:top w:val="nil"/>
              <w:left w:val="nil"/>
              <w:bottom w:val="single" w:sz="4" w:space="0" w:color="auto"/>
              <w:right w:val="single" w:sz="4" w:space="0" w:color="auto"/>
            </w:tcBorders>
            <w:vAlign w:val="center"/>
          </w:tcPr>
          <w:p w:rsidR="002A209D" w:rsidRPr="001770D1" w:rsidRDefault="002A209D" w:rsidP="00257EA7">
            <w:pPr>
              <w:jc w:val="center"/>
            </w:pPr>
            <w:r w:rsidRPr="001770D1">
              <w:t>1820</w:t>
            </w:r>
          </w:p>
        </w:tc>
      </w:tr>
      <w:tr w:rsidR="002A209D" w:rsidRPr="001770D1" w:rsidTr="00257EA7">
        <w:trPr>
          <w:trHeight w:val="375"/>
        </w:trPr>
        <w:tc>
          <w:tcPr>
            <w:tcW w:w="960" w:type="dxa"/>
            <w:tcBorders>
              <w:top w:val="nil"/>
              <w:left w:val="single" w:sz="4" w:space="0" w:color="auto"/>
              <w:bottom w:val="single" w:sz="4" w:space="0" w:color="auto"/>
              <w:right w:val="single" w:sz="4" w:space="0" w:color="auto"/>
            </w:tcBorders>
            <w:noWrap/>
            <w:vAlign w:val="center"/>
          </w:tcPr>
          <w:p w:rsidR="002A209D" w:rsidRPr="001770D1" w:rsidRDefault="002D6134" w:rsidP="00257EA7">
            <w:pPr>
              <w:jc w:val="center"/>
            </w:pPr>
            <w:r w:rsidRPr="001770D1">
              <w:t>12.1</w:t>
            </w:r>
          </w:p>
        </w:tc>
        <w:tc>
          <w:tcPr>
            <w:tcW w:w="6040" w:type="dxa"/>
            <w:tcBorders>
              <w:top w:val="nil"/>
              <w:left w:val="nil"/>
              <w:bottom w:val="single" w:sz="4" w:space="0" w:color="auto"/>
              <w:right w:val="single" w:sz="4" w:space="0" w:color="auto"/>
            </w:tcBorders>
            <w:vAlign w:val="center"/>
          </w:tcPr>
          <w:p w:rsidR="002A209D" w:rsidRPr="001770D1" w:rsidRDefault="002A209D" w:rsidP="00257EA7">
            <w:r w:rsidRPr="001770D1">
              <w:t>Содержание учреждений здравоохранения</w:t>
            </w:r>
          </w:p>
        </w:tc>
        <w:tc>
          <w:tcPr>
            <w:tcW w:w="1980" w:type="dxa"/>
            <w:tcBorders>
              <w:top w:val="nil"/>
              <w:left w:val="nil"/>
              <w:bottom w:val="single" w:sz="4" w:space="0" w:color="auto"/>
              <w:right w:val="single" w:sz="4" w:space="0" w:color="auto"/>
            </w:tcBorders>
            <w:vAlign w:val="center"/>
          </w:tcPr>
          <w:p w:rsidR="002A209D" w:rsidRPr="001770D1" w:rsidRDefault="002A209D" w:rsidP="00257EA7">
            <w:pPr>
              <w:jc w:val="center"/>
            </w:pPr>
            <w:r w:rsidRPr="001770D1">
              <w:t>800</w:t>
            </w:r>
          </w:p>
        </w:tc>
      </w:tr>
      <w:tr w:rsidR="002A209D" w:rsidRPr="001770D1" w:rsidTr="00257EA7">
        <w:trPr>
          <w:trHeight w:val="375"/>
        </w:trPr>
        <w:tc>
          <w:tcPr>
            <w:tcW w:w="960" w:type="dxa"/>
            <w:tcBorders>
              <w:top w:val="nil"/>
              <w:left w:val="single" w:sz="4" w:space="0" w:color="auto"/>
              <w:bottom w:val="single" w:sz="4" w:space="0" w:color="auto"/>
              <w:right w:val="single" w:sz="4" w:space="0" w:color="auto"/>
            </w:tcBorders>
            <w:noWrap/>
            <w:vAlign w:val="center"/>
          </w:tcPr>
          <w:p w:rsidR="002A209D" w:rsidRPr="001770D1" w:rsidRDefault="002D6134" w:rsidP="00257EA7">
            <w:pPr>
              <w:jc w:val="center"/>
            </w:pPr>
            <w:r w:rsidRPr="001770D1">
              <w:t>12.2</w:t>
            </w:r>
          </w:p>
        </w:tc>
        <w:tc>
          <w:tcPr>
            <w:tcW w:w="6040" w:type="dxa"/>
            <w:tcBorders>
              <w:top w:val="nil"/>
              <w:left w:val="nil"/>
              <w:bottom w:val="single" w:sz="4" w:space="0" w:color="auto"/>
              <w:right w:val="single" w:sz="4" w:space="0" w:color="auto"/>
            </w:tcBorders>
            <w:vAlign w:val="center"/>
          </w:tcPr>
          <w:p w:rsidR="002A209D" w:rsidRPr="001770D1" w:rsidRDefault="002A209D" w:rsidP="00257EA7">
            <w:r w:rsidRPr="001770D1">
              <w:t>Содержание детских дошкольных учреждений</w:t>
            </w:r>
          </w:p>
        </w:tc>
        <w:tc>
          <w:tcPr>
            <w:tcW w:w="1980" w:type="dxa"/>
            <w:tcBorders>
              <w:top w:val="nil"/>
              <w:left w:val="nil"/>
              <w:bottom w:val="single" w:sz="4" w:space="0" w:color="auto"/>
              <w:right w:val="single" w:sz="4" w:space="0" w:color="auto"/>
            </w:tcBorders>
            <w:vAlign w:val="center"/>
          </w:tcPr>
          <w:p w:rsidR="002A209D" w:rsidRPr="001770D1" w:rsidRDefault="002A209D" w:rsidP="00257EA7">
            <w:pPr>
              <w:jc w:val="center"/>
            </w:pPr>
            <w:r w:rsidRPr="001770D1">
              <w:t>730</w:t>
            </w:r>
          </w:p>
        </w:tc>
      </w:tr>
      <w:tr w:rsidR="002A209D" w:rsidRPr="001770D1" w:rsidTr="00257EA7">
        <w:trPr>
          <w:trHeight w:val="375"/>
        </w:trPr>
        <w:tc>
          <w:tcPr>
            <w:tcW w:w="960" w:type="dxa"/>
            <w:tcBorders>
              <w:top w:val="nil"/>
              <w:left w:val="single" w:sz="4" w:space="0" w:color="auto"/>
              <w:bottom w:val="single" w:sz="4" w:space="0" w:color="auto"/>
              <w:right w:val="single" w:sz="4" w:space="0" w:color="auto"/>
            </w:tcBorders>
            <w:noWrap/>
            <w:vAlign w:val="center"/>
          </w:tcPr>
          <w:p w:rsidR="002A209D" w:rsidRPr="001770D1" w:rsidRDefault="002D6134" w:rsidP="00257EA7">
            <w:pPr>
              <w:jc w:val="center"/>
            </w:pPr>
            <w:r w:rsidRPr="001770D1">
              <w:t>12.3</w:t>
            </w:r>
          </w:p>
        </w:tc>
        <w:tc>
          <w:tcPr>
            <w:tcW w:w="6040" w:type="dxa"/>
            <w:tcBorders>
              <w:top w:val="nil"/>
              <w:left w:val="nil"/>
              <w:bottom w:val="single" w:sz="4" w:space="0" w:color="auto"/>
              <w:right w:val="single" w:sz="4" w:space="0" w:color="auto"/>
            </w:tcBorders>
            <w:vAlign w:val="center"/>
          </w:tcPr>
          <w:p w:rsidR="002A209D" w:rsidRPr="001770D1" w:rsidRDefault="002A209D" w:rsidP="00257EA7">
            <w:r w:rsidRPr="001770D1">
              <w:t>Содержание пансионата</w:t>
            </w:r>
          </w:p>
        </w:tc>
        <w:tc>
          <w:tcPr>
            <w:tcW w:w="1980" w:type="dxa"/>
            <w:tcBorders>
              <w:top w:val="nil"/>
              <w:left w:val="nil"/>
              <w:bottom w:val="single" w:sz="4" w:space="0" w:color="auto"/>
              <w:right w:val="single" w:sz="4" w:space="0" w:color="auto"/>
            </w:tcBorders>
            <w:vAlign w:val="center"/>
          </w:tcPr>
          <w:p w:rsidR="002A209D" w:rsidRPr="001770D1" w:rsidRDefault="002A209D" w:rsidP="00257EA7">
            <w:pPr>
              <w:jc w:val="center"/>
            </w:pPr>
            <w:r w:rsidRPr="001770D1">
              <w:t>290</w:t>
            </w:r>
          </w:p>
        </w:tc>
      </w:tr>
      <w:tr w:rsidR="002A209D" w:rsidRPr="001770D1" w:rsidTr="00B47EC2">
        <w:trPr>
          <w:trHeight w:val="773"/>
        </w:trPr>
        <w:tc>
          <w:tcPr>
            <w:tcW w:w="960" w:type="dxa"/>
            <w:tcBorders>
              <w:top w:val="nil"/>
              <w:left w:val="single" w:sz="4" w:space="0" w:color="auto"/>
              <w:bottom w:val="single" w:sz="4" w:space="0" w:color="auto"/>
              <w:right w:val="single" w:sz="4" w:space="0" w:color="auto"/>
            </w:tcBorders>
            <w:noWrap/>
            <w:vAlign w:val="center"/>
          </w:tcPr>
          <w:p w:rsidR="002A209D" w:rsidRPr="001770D1" w:rsidRDefault="002D6134" w:rsidP="00257EA7">
            <w:pPr>
              <w:jc w:val="center"/>
            </w:pPr>
            <w:r w:rsidRPr="001770D1">
              <w:t>13</w:t>
            </w:r>
          </w:p>
        </w:tc>
        <w:tc>
          <w:tcPr>
            <w:tcW w:w="6040" w:type="dxa"/>
            <w:tcBorders>
              <w:top w:val="nil"/>
              <w:left w:val="nil"/>
              <w:bottom w:val="single" w:sz="4" w:space="0" w:color="auto"/>
              <w:right w:val="single" w:sz="4" w:space="0" w:color="auto"/>
            </w:tcBorders>
            <w:vAlign w:val="center"/>
          </w:tcPr>
          <w:p w:rsidR="002A209D" w:rsidRPr="001770D1" w:rsidRDefault="002A209D" w:rsidP="00257EA7">
            <w:r w:rsidRPr="001770D1">
              <w:t>Расходы на проведение научно-исследовательских и опытно-конструкторских работ</w:t>
            </w:r>
          </w:p>
        </w:tc>
        <w:tc>
          <w:tcPr>
            <w:tcW w:w="1980" w:type="dxa"/>
            <w:tcBorders>
              <w:top w:val="nil"/>
              <w:left w:val="nil"/>
              <w:bottom w:val="single" w:sz="4" w:space="0" w:color="auto"/>
              <w:right w:val="single" w:sz="4" w:space="0" w:color="auto"/>
            </w:tcBorders>
            <w:vAlign w:val="center"/>
          </w:tcPr>
          <w:p w:rsidR="002A209D" w:rsidRPr="001770D1" w:rsidRDefault="002A209D" w:rsidP="00257EA7">
            <w:pPr>
              <w:jc w:val="center"/>
            </w:pPr>
            <w:r w:rsidRPr="001770D1">
              <w:t>1000</w:t>
            </w:r>
          </w:p>
        </w:tc>
      </w:tr>
    </w:tbl>
    <w:p w:rsidR="002A209D" w:rsidRPr="001770D1" w:rsidRDefault="002A209D" w:rsidP="002A209D">
      <w:pPr>
        <w:widowControl w:val="0"/>
        <w:jc w:val="center"/>
        <w:rPr>
          <w:b/>
        </w:rPr>
      </w:pPr>
    </w:p>
    <w:p w:rsidR="002A209D" w:rsidRPr="001770D1" w:rsidRDefault="002A209D" w:rsidP="002A209D">
      <w:pPr>
        <w:widowControl w:val="0"/>
      </w:pPr>
    </w:p>
    <w:p w:rsidR="002A209D" w:rsidRDefault="002A209D" w:rsidP="002A209D">
      <w:pPr>
        <w:widowControl w:val="0"/>
        <w:spacing w:before="280" w:line="360" w:lineRule="auto"/>
        <w:ind w:right="23"/>
        <w:jc w:val="both"/>
        <w:rPr>
          <w:sz w:val="28"/>
          <w:szCs w:val="28"/>
          <w:u w:val="single"/>
        </w:rPr>
      </w:pPr>
      <w:r>
        <w:rPr>
          <w:sz w:val="28"/>
          <w:szCs w:val="28"/>
          <w:u w:val="single"/>
        </w:rPr>
        <w:t xml:space="preserve">Расчеты к таблице </w:t>
      </w:r>
      <w:r w:rsidR="002D6134">
        <w:rPr>
          <w:sz w:val="28"/>
          <w:szCs w:val="28"/>
          <w:u w:val="single"/>
        </w:rPr>
        <w:t>11</w:t>
      </w:r>
      <w:r>
        <w:rPr>
          <w:sz w:val="28"/>
          <w:szCs w:val="28"/>
          <w:u w:val="single"/>
        </w:rPr>
        <w:t>:</w:t>
      </w:r>
    </w:p>
    <w:p w:rsidR="002A209D" w:rsidRDefault="001770D1" w:rsidP="002E00FC">
      <w:pPr>
        <w:widowControl w:val="0"/>
        <w:numPr>
          <w:ilvl w:val="0"/>
          <w:numId w:val="13"/>
        </w:numPr>
        <w:tabs>
          <w:tab w:val="left" w:pos="360"/>
        </w:tabs>
        <w:suppressAutoHyphens/>
        <w:spacing w:line="360" w:lineRule="auto"/>
        <w:ind w:left="360" w:right="22"/>
        <w:jc w:val="both"/>
        <w:rPr>
          <w:color w:val="000000"/>
          <w:sz w:val="28"/>
          <w:szCs w:val="28"/>
        </w:rPr>
      </w:pPr>
      <w:r>
        <w:rPr>
          <w:color w:val="000000"/>
          <w:sz w:val="28"/>
          <w:szCs w:val="28"/>
        </w:rPr>
        <w:t>Стр.</w:t>
      </w:r>
      <w:r w:rsidR="002D6134">
        <w:rPr>
          <w:color w:val="000000"/>
          <w:sz w:val="28"/>
          <w:szCs w:val="28"/>
        </w:rPr>
        <w:t xml:space="preserve"> 7 Проценты к уплате  таблица 10 строка 9 = 628+180=808 тыс.</w:t>
      </w:r>
      <w:r w:rsidR="00A03F5C">
        <w:rPr>
          <w:color w:val="000000"/>
          <w:sz w:val="28"/>
          <w:szCs w:val="28"/>
        </w:rPr>
        <w:t xml:space="preserve"> </w:t>
      </w:r>
      <w:r w:rsidR="002D6134">
        <w:rPr>
          <w:color w:val="000000"/>
          <w:sz w:val="28"/>
          <w:szCs w:val="28"/>
        </w:rPr>
        <w:t>руб.</w:t>
      </w:r>
      <w:r w:rsidR="00A03F5C">
        <w:rPr>
          <w:color w:val="000000"/>
          <w:sz w:val="28"/>
          <w:szCs w:val="28"/>
        </w:rPr>
        <w:t>;</w:t>
      </w:r>
    </w:p>
    <w:p w:rsidR="002A209D" w:rsidRDefault="002D6134" w:rsidP="002E00FC">
      <w:pPr>
        <w:widowControl w:val="0"/>
        <w:numPr>
          <w:ilvl w:val="0"/>
          <w:numId w:val="13"/>
        </w:numPr>
        <w:tabs>
          <w:tab w:val="left" w:pos="360"/>
        </w:tabs>
        <w:suppressAutoHyphens/>
        <w:spacing w:line="360" w:lineRule="auto"/>
        <w:ind w:left="360" w:right="22"/>
        <w:jc w:val="both"/>
        <w:rPr>
          <w:color w:val="000000"/>
          <w:sz w:val="28"/>
          <w:szCs w:val="28"/>
        </w:rPr>
      </w:pPr>
      <w:r>
        <w:rPr>
          <w:color w:val="000000"/>
          <w:sz w:val="28"/>
          <w:szCs w:val="28"/>
        </w:rPr>
        <w:t xml:space="preserve">Строка 12 Содержание объектов социальной сферы </w:t>
      </w:r>
      <w:r w:rsidR="00A03F5C">
        <w:rPr>
          <w:color w:val="000000"/>
          <w:sz w:val="28"/>
          <w:szCs w:val="28"/>
        </w:rPr>
        <w:t>рассчитывается</w:t>
      </w:r>
      <w:r>
        <w:rPr>
          <w:color w:val="000000"/>
          <w:sz w:val="28"/>
          <w:szCs w:val="28"/>
        </w:rPr>
        <w:t xml:space="preserve"> путем суммирования строк 12.1+12.2+12.3 = 800+730+290</w:t>
      </w:r>
      <w:r w:rsidR="00A03F5C">
        <w:rPr>
          <w:color w:val="000000"/>
          <w:sz w:val="28"/>
          <w:szCs w:val="28"/>
        </w:rPr>
        <w:t>=</w:t>
      </w:r>
      <w:r>
        <w:rPr>
          <w:color w:val="000000"/>
          <w:sz w:val="28"/>
          <w:szCs w:val="28"/>
        </w:rPr>
        <w:t>1820 тыс.</w:t>
      </w:r>
      <w:r w:rsidR="00A03F5C">
        <w:rPr>
          <w:color w:val="000000"/>
          <w:sz w:val="28"/>
          <w:szCs w:val="28"/>
        </w:rPr>
        <w:t xml:space="preserve"> </w:t>
      </w:r>
      <w:r>
        <w:rPr>
          <w:color w:val="000000"/>
          <w:sz w:val="28"/>
          <w:szCs w:val="28"/>
        </w:rPr>
        <w:t>руб.</w:t>
      </w:r>
      <w:r w:rsidR="00A03F5C">
        <w:rPr>
          <w:color w:val="000000"/>
          <w:sz w:val="28"/>
          <w:szCs w:val="28"/>
        </w:rPr>
        <w:t>;</w:t>
      </w:r>
    </w:p>
    <w:p w:rsidR="002A209D" w:rsidRPr="00905258" w:rsidRDefault="00A56E73" w:rsidP="00A56E73">
      <w:pPr>
        <w:widowControl w:val="0"/>
        <w:spacing w:before="280" w:line="360" w:lineRule="auto"/>
        <w:ind w:firstLine="902"/>
        <w:jc w:val="right"/>
        <w:rPr>
          <w:color w:val="000000"/>
          <w:sz w:val="28"/>
          <w:szCs w:val="28"/>
        </w:rPr>
      </w:pPr>
      <w:r w:rsidRPr="00905258">
        <w:rPr>
          <w:color w:val="000000"/>
          <w:sz w:val="28"/>
          <w:szCs w:val="28"/>
        </w:rPr>
        <w:t>Таблица 12</w:t>
      </w:r>
    </w:p>
    <w:p w:rsidR="00A56E73" w:rsidRPr="00905258" w:rsidRDefault="00A56E73" w:rsidP="00A56E73">
      <w:pPr>
        <w:pStyle w:val="1"/>
        <w:spacing w:line="360" w:lineRule="auto"/>
        <w:ind w:left="851" w:hanging="851"/>
        <w:jc w:val="center"/>
        <w:rPr>
          <w:sz w:val="28"/>
          <w:szCs w:val="28"/>
        </w:rPr>
      </w:pPr>
      <w:r w:rsidRPr="00905258">
        <w:rPr>
          <w:sz w:val="28"/>
          <w:szCs w:val="28"/>
        </w:rPr>
        <w:t>Проект отчета о прибылях и убытках</w:t>
      </w:r>
    </w:p>
    <w:tbl>
      <w:tblPr>
        <w:tblW w:w="9371" w:type="dxa"/>
        <w:tblLook w:val="00A0"/>
      </w:tblPr>
      <w:tblGrid>
        <w:gridCol w:w="960"/>
        <w:gridCol w:w="6710"/>
        <w:gridCol w:w="1701"/>
      </w:tblGrid>
      <w:tr w:rsidR="00A56E73" w:rsidRPr="0097263E" w:rsidTr="00B47EC2">
        <w:trPr>
          <w:trHeight w:val="630"/>
        </w:trPr>
        <w:tc>
          <w:tcPr>
            <w:tcW w:w="960" w:type="dxa"/>
            <w:vMerge w:val="restart"/>
            <w:tcBorders>
              <w:top w:val="single" w:sz="8" w:space="0" w:color="auto"/>
              <w:left w:val="single" w:sz="8" w:space="0" w:color="auto"/>
              <w:bottom w:val="single" w:sz="8" w:space="0" w:color="000000"/>
              <w:right w:val="single" w:sz="8" w:space="0" w:color="auto"/>
            </w:tcBorders>
            <w:vAlign w:val="center"/>
          </w:tcPr>
          <w:p w:rsidR="00A56E73" w:rsidRPr="001770D1" w:rsidRDefault="00A56E73" w:rsidP="00B47EC2">
            <w:pPr>
              <w:jc w:val="center"/>
            </w:pPr>
            <w:r w:rsidRPr="001770D1">
              <w:t>№ стр.</w:t>
            </w:r>
          </w:p>
        </w:tc>
        <w:tc>
          <w:tcPr>
            <w:tcW w:w="6710" w:type="dxa"/>
            <w:vMerge w:val="restart"/>
            <w:tcBorders>
              <w:top w:val="single" w:sz="8" w:space="0" w:color="auto"/>
              <w:left w:val="single" w:sz="8" w:space="0" w:color="auto"/>
              <w:bottom w:val="single" w:sz="8" w:space="0" w:color="000000"/>
              <w:right w:val="single" w:sz="8" w:space="0" w:color="auto"/>
            </w:tcBorders>
            <w:vAlign w:val="center"/>
          </w:tcPr>
          <w:p w:rsidR="00A56E73" w:rsidRPr="001770D1" w:rsidRDefault="00A56E73" w:rsidP="00B47EC2">
            <w:pPr>
              <w:jc w:val="center"/>
            </w:pPr>
            <w:r w:rsidRPr="001770D1">
              <w:t>Статья затрат</w:t>
            </w:r>
          </w:p>
        </w:tc>
        <w:tc>
          <w:tcPr>
            <w:tcW w:w="1701" w:type="dxa"/>
            <w:vMerge w:val="restart"/>
            <w:tcBorders>
              <w:top w:val="single" w:sz="8" w:space="0" w:color="auto"/>
              <w:left w:val="single" w:sz="8" w:space="0" w:color="auto"/>
              <w:bottom w:val="single" w:sz="8" w:space="0" w:color="000000"/>
              <w:right w:val="single" w:sz="8" w:space="0" w:color="000000"/>
            </w:tcBorders>
            <w:vAlign w:val="center"/>
          </w:tcPr>
          <w:p w:rsidR="00A56E73" w:rsidRPr="001770D1" w:rsidRDefault="00A56E73" w:rsidP="00B47EC2">
            <w:pPr>
              <w:jc w:val="center"/>
            </w:pPr>
            <w:r w:rsidRPr="001770D1">
              <w:t>Сумма. тыс. руб.</w:t>
            </w:r>
          </w:p>
        </w:tc>
      </w:tr>
      <w:tr w:rsidR="00A56E73" w:rsidRPr="0097263E" w:rsidTr="001770D1">
        <w:trPr>
          <w:trHeight w:val="276"/>
        </w:trPr>
        <w:tc>
          <w:tcPr>
            <w:tcW w:w="960" w:type="dxa"/>
            <w:vMerge/>
            <w:tcBorders>
              <w:top w:val="single" w:sz="8" w:space="0" w:color="auto"/>
              <w:left w:val="single" w:sz="8" w:space="0" w:color="auto"/>
              <w:bottom w:val="single" w:sz="8" w:space="0" w:color="000000"/>
              <w:right w:val="single" w:sz="8" w:space="0" w:color="auto"/>
            </w:tcBorders>
            <w:vAlign w:val="center"/>
          </w:tcPr>
          <w:p w:rsidR="00A56E73" w:rsidRPr="001770D1" w:rsidRDefault="00A56E73" w:rsidP="00257EA7"/>
        </w:tc>
        <w:tc>
          <w:tcPr>
            <w:tcW w:w="6710" w:type="dxa"/>
            <w:vMerge/>
            <w:tcBorders>
              <w:top w:val="single" w:sz="8" w:space="0" w:color="auto"/>
              <w:left w:val="single" w:sz="8" w:space="0" w:color="auto"/>
              <w:bottom w:val="single" w:sz="8" w:space="0" w:color="000000"/>
              <w:right w:val="single" w:sz="8" w:space="0" w:color="auto"/>
            </w:tcBorders>
            <w:vAlign w:val="center"/>
          </w:tcPr>
          <w:p w:rsidR="00A56E73" w:rsidRPr="001770D1" w:rsidRDefault="00A56E73" w:rsidP="00257EA7"/>
        </w:tc>
        <w:tc>
          <w:tcPr>
            <w:tcW w:w="1701" w:type="dxa"/>
            <w:vMerge/>
            <w:tcBorders>
              <w:top w:val="single" w:sz="8" w:space="0" w:color="auto"/>
              <w:left w:val="single" w:sz="8" w:space="0" w:color="auto"/>
              <w:bottom w:val="single" w:sz="8" w:space="0" w:color="000000"/>
              <w:right w:val="single" w:sz="8" w:space="0" w:color="000000"/>
            </w:tcBorders>
            <w:vAlign w:val="center"/>
          </w:tcPr>
          <w:p w:rsidR="00A56E73" w:rsidRPr="001770D1" w:rsidRDefault="00A56E73" w:rsidP="00257EA7"/>
        </w:tc>
      </w:tr>
      <w:tr w:rsidR="00A56E73" w:rsidRPr="0097263E" w:rsidTr="00257EA7">
        <w:trPr>
          <w:trHeight w:val="330"/>
        </w:trPr>
        <w:tc>
          <w:tcPr>
            <w:tcW w:w="960" w:type="dxa"/>
            <w:tcBorders>
              <w:top w:val="nil"/>
              <w:left w:val="single" w:sz="8" w:space="0" w:color="auto"/>
              <w:bottom w:val="single" w:sz="8" w:space="0" w:color="auto"/>
              <w:right w:val="single" w:sz="8" w:space="0" w:color="auto"/>
            </w:tcBorders>
            <w:noWrap/>
            <w:vAlign w:val="bottom"/>
          </w:tcPr>
          <w:p w:rsidR="00A56E73" w:rsidRPr="001770D1" w:rsidRDefault="00A56E73" w:rsidP="00257EA7">
            <w:pPr>
              <w:jc w:val="center"/>
            </w:pPr>
            <w:r w:rsidRPr="001770D1">
              <w:t>1</w:t>
            </w:r>
          </w:p>
        </w:tc>
        <w:tc>
          <w:tcPr>
            <w:tcW w:w="6710" w:type="dxa"/>
            <w:tcBorders>
              <w:top w:val="nil"/>
              <w:left w:val="nil"/>
              <w:bottom w:val="single" w:sz="8" w:space="0" w:color="auto"/>
              <w:right w:val="single" w:sz="8" w:space="0" w:color="auto"/>
            </w:tcBorders>
            <w:noWrap/>
            <w:vAlign w:val="bottom"/>
          </w:tcPr>
          <w:p w:rsidR="00A56E73" w:rsidRPr="001770D1" w:rsidRDefault="00A56E73" w:rsidP="00257EA7">
            <w:pPr>
              <w:jc w:val="center"/>
            </w:pPr>
            <w:r w:rsidRPr="001770D1">
              <w:t>2</w:t>
            </w:r>
          </w:p>
        </w:tc>
        <w:tc>
          <w:tcPr>
            <w:tcW w:w="1701" w:type="dxa"/>
            <w:tcBorders>
              <w:top w:val="nil"/>
              <w:left w:val="nil"/>
              <w:bottom w:val="single" w:sz="8" w:space="0" w:color="auto"/>
              <w:right w:val="single" w:sz="8" w:space="0" w:color="000000"/>
            </w:tcBorders>
            <w:vAlign w:val="bottom"/>
          </w:tcPr>
          <w:p w:rsidR="00A56E73" w:rsidRPr="001770D1" w:rsidRDefault="00A56E73" w:rsidP="00257EA7">
            <w:pPr>
              <w:jc w:val="center"/>
            </w:pPr>
            <w:r w:rsidRPr="001770D1">
              <w:t>3</w:t>
            </w:r>
          </w:p>
        </w:tc>
      </w:tr>
      <w:tr w:rsidR="00A56E73" w:rsidRPr="0097263E" w:rsidTr="00B47EC2">
        <w:trPr>
          <w:trHeight w:val="355"/>
        </w:trPr>
        <w:tc>
          <w:tcPr>
            <w:tcW w:w="9371" w:type="dxa"/>
            <w:gridSpan w:val="3"/>
            <w:tcBorders>
              <w:top w:val="single" w:sz="8" w:space="0" w:color="auto"/>
              <w:left w:val="single" w:sz="8" w:space="0" w:color="auto"/>
              <w:bottom w:val="single" w:sz="8" w:space="0" w:color="auto"/>
              <w:right w:val="single" w:sz="8" w:space="0" w:color="000000"/>
            </w:tcBorders>
            <w:vAlign w:val="bottom"/>
          </w:tcPr>
          <w:p w:rsidR="00A56E73" w:rsidRPr="001770D1" w:rsidRDefault="00A56E73" w:rsidP="00257EA7">
            <w:pPr>
              <w:jc w:val="center"/>
              <w:rPr>
                <w:b/>
                <w:bCs/>
              </w:rPr>
            </w:pPr>
            <w:r w:rsidRPr="001770D1">
              <w:rPr>
                <w:b/>
                <w:bCs/>
              </w:rPr>
              <w:t>1. Доходы и расходы по обычным видам деятельности</w:t>
            </w:r>
          </w:p>
        </w:tc>
      </w:tr>
      <w:tr w:rsidR="00A56E73" w:rsidRPr="00B47EC2" w:rsidTr="00B47EC2">
        <w:trPr>
          <w:trHeight w:val="418"/>
        </w:trPr>
        <w:tc>
          <w:tcPr>
            <w:tcW w:w="960" w:type="dxa"/>
            <w:tcBorders>
              <w:top w:val="nil"/>
              <w:left w:val="single" w:sz="8" w:space="0" w:color="auto"/>
              <w:bottom w:val="single" w:sz="8" w:space="0" w:color="auto"/>
              <w:right w:val="single" w:sz="8" w:space="0" w:color="auto"/>
            </w:tcBorders>
            <w:noWrap/>
            <w:vAlign w:val="bottom"/>
          </w:tcPr>
          <w:p w:rsidR="00A56E73" w:rsidRPr="001770D1" w:rsidRDefault="00A56E73" w:rsidP="00257EA7">
            <w:pPr>
              <w:jc w:val="center"/>
            </w:pPr>
            <w:r w:rsidRPr="001770D1">
              <w:t>1</w:t>
            </w:r>
          </w:p>
        </w:tc>
        <w:tc>
          <w:tcPr>
            <w:tcW w:w="6710" w:type="dxa"/>
            <w:tcBorders>
              <w:top w:val="nil"/>
              <w:left w:val="nil"/>
              <w:bottom w:val="single" w:sz="8" w:space="0" w:color="auto"/>
              <w:right w:val="single" w:sz="8" w:space="0" w:color="auto"/>
            </w:tcBorders>
            <w:vAlign w:val="bottom"/>
          </w:tcPr>
          <w:p w:rsidR="00A56E73" w:rsidRPr="001770D1" w:rsidRDefault="00A56E73" w:rsidP="00257EA7">
            <w:r w:rsidRPr="001770D1">
              <w:t>Выручка (нетто) от продажи продукции в планируемом году</w:t>
            </w:r>
          </w:p>
        </w:tc>
        <w:tc>
          <w:tcPr>
            <w:tcW w:w="1701" w:type="dxa"/>
            <w:tcBorders>
              <w:top w:val="nil"/>
              <w:left w:val="nil"/>
              <w:bottom w:val="single" w:sz="8" w:space="0" w:color="auto"/>
              <w:right w:val="single" w:sz="8" w:space="0" w:color="000000"/>
            </w:tcBorders>
            <w:vAlign w:val="bottom"/>
          </w:tcPr>
          <w:p w:rsidR="00A56E73" w:rsidRPr="001770D1" w:rsidRDefault="00A56E73" w:rsidP="00257EA7">
            <w:pPr>
              <w:jc w:val="center"/>
            </w:pPr>
            <w:r w:rsidRPr="001770D1">
              <w:t>81649</w:t>
            </w:r>
          </w:p>
        </w:tc>
      </w:tr>
      <w:tr w:rsidR="00A56E73" w:rsidRPr="00B47EC2" w:rsidTr="00B47EC2">
        <w:trPr>
          <w:trHeight w:val="410"/>
        </w:trPr>
        <w:tc>
          <w:tcPr>
            <w:tcW w:w="960" w:type="dxa"/>
            <w:tcBorders>
              <w:top w:val="nil"/>
              <w:left w:val="single" w:sz="8" w:space="0" w:color="auto"/>
              <w:bottom w:val="single" w:sz="8" w:space="0" w:color="auto"/>
              <w:right w:val="single" w:sz="8" w:space="0" w:color="auto"/>
            </w:tcBorders>
            <w:noWrap/>
            <w:vAlign w:val="bottom"/>
          </w:tcPr>
          <w:p w:rsidR="00A56E73" w:rsidRPr="001770D1" w:rsidRDefault="00A56E73" w:rsidP="00257EA7">
            <w:pPr>
              <w:jc w:val="center"/>
            </w:pPr>
            <w:r w:rsidRPr="001770D1">
              <w:t>2</w:t>
            </w:r>
          </w:p>
        </w:tc>
        <w:tc>
          <w:tcPr>
            <w:tcW w:w="6710" w:type="dxa"/>
            <w:tcBorders>
              <w:top w:val="nil"/>
              <w:left w:val="nil"/>
              <w:bottom w:val="single" w:sz="8" w:space="0" w:color="auto"/>
              <w:right w:val="single" w:sz="8" w:space="0" w:color="auto"/>
            </w:tcBorders>
            <w:vAlign w:val="bottom"/>
          </w:tcPr>
          <w:p w:rsidR="00A56E73" w:rsidRPr="001770D1" w:rsidRDefault="00A56E73" w:rsidP="00257EA7">
            <w:r w:rsidRPr="001770D1">
              <w:t>Себестоимость реализуемой продукции в планируемого году</w:t>
            </w:r>
          </w:p>
        </w:tc>
        <w:tc>
          <w:tcPr>
            <w:tcW w:w="1701" w:type="dxa"/>
            <w:tcBorders>
              <w:top w:val="nil"/>
              <w:left w:val="nil"/>
              <w:bottom w:val="single" w:sz="8" w:space="0" w:color="auto"/>
              <w:right w:val="single" w:sz="8" w:space="0" w:color="000000"/>
            </w:tcBorders>
            <w:vAlign w:val="bottom"/>
          </w:tcPr>
          <w:p w:rsidR="00A56E73" w:rsidRPr="001770D1" w:rsidRDefault="00A56E73" w:rsidP="00257EA7">
            <w:pPr>
              <w:jc w:val="center"/>
            </w:pPr>
            <w:r w:rsidRPr="001770D1">
              <w:t>37368</w:t>
            </w:r>
          </w:p>
        </w:tc>
      </w:tr>
      <w:tr w:rsidR="00A56E73" w:rsidRPr="00B47EC2" w:rsidTr="00257EA7">
        <w:trPr>
          <w:trHeight w:val="330"/>
        </w:trPr>
        <w:tc>
          <w:tcPr>
            <w:tcW w:w="960" w:type="dxa"/>
            <w:tcBorders>
              <w:top w:val="nil"/>
              <w:left w:val="single" w:sz="8" w:space="0" w:color="auto"/>
              <w:bottom w:val="single" w:sz="8" w:space="0" w:color="auto"/>
              <w:right w:val="single" w:sz="8" w:space="0" w:color="auto"/>
            </w:tcBorders>
            <w:noWrap/>
            <w:vAlign w:val="bottom"/>
          </w:tcPr>
          <w:p w:rsidR="00A56E73" w:rsidRPr="001770D1" w:rsidRDefault="00A56E73" w:rsidP="00257EA7">
            <w:pPr>
              <w:jc w:val="center"/>
            </w:pPr>
            <w:r w:rsidRPr="001770D1">
              <w:t>3</w:t>
            </w:r>
          </w:p>
        </w:tc>
        <w:tc>
          <w:tcPr>
            <w:tcW w:w="6710" w:type="dxa"/>
            <w:tcBorders>
              <w:top w:val="nil"/>
              <w:left w:val="nil"/>
              <w:bottom w:val="single" w:sz="8" w:space="0" w:color="auto"/>
              <w:right w:val="single" w:sz="8" w:space="0" w:color="auto"/>
            </w:tcBorders>
            <w:vAlign w:val="bottom"/>
          </w:tcPr>
          <w:p w:rsidR="00A56E73" w:rsidRPr="001770D1" w:rsidRDefault="00A56E73" w:rsidP="00257EA7">
            <w:r w:rsidRPr="001770D1">
              <w:t>Прибыль (убыток) от продаж</w:t>
            </w:r>
          </w:p>
        </w:tc>
        <w:tc>
          <w:tcPr>
            <w:tcW w:w="1701" w:type="dxa"/>
            <w:tcBorders>
              <w:top w:val="nil"/>
              <w:left w:val="nil"/>
              <w:bottom w:val="single" w:sz="8" w:space="0" w:color="auto"/>
              <w:right w:val="single" w:sz="8" w:space="0" w:color="000000"/>
            </w:tcBorders>
            <w:vAlign w:val="bottom"/>
          </w:tcPr>
          <w:p w:rsidR="00A56E73" w:rsidRPr="001770D1" w:rsidRDefault="00A56E73" w:rsidP="00257EA7">
            <w:pPr>
              <w:jc w:val="center"/>
            </w:pPr>
            <w:r w:rsidRPr="001770D1">
              <w:t>44281</w:t>
            </w:r>
          </w:p>
        </w:tc>
      </w:tr>
      <w:tr w:rsidR="00A56E73" w:rsidRPr="0097263E" w:rsidTr="00257EA7">
        <w:trPr>
          <w:trHeight w:val="345"/>
        </w:trPr>
        <w:tc>
          <w:tcPr>
            <w:tcW w:w="9371" w:type="dxa"/>
            <w:gridSpan w:val="3"/>
            <w:tcBorders>
              <w:top w:val="single" w:sz="8" w:space="0" w:color="auto"/>
              <w:left w:val="single" w:sz="8" w:space="0" w:color="auto"/>
              <w:bottom w:val="single" w:sz="8" w:space="0" w:color="auto"/>
              <w:right w:val="single" w:sz="8" w:space="0" w:color="000000"/>
            </w:tcBorders>
            <w:vAlign w:val="bottom"/>
          </w:tcPr>
          <w:p w:rsidR="00A56E73" w:rsidRPr="001770D1" w:rsidRDefault="00A56E73" w:rsidP="00257EA7">
            <w:pPr>
              <w:jc w:val="center"/>
              <w:rPr>
                <w:b/>
                <w:bCs/>
              </w:rPr>
            </w:pPr>
            <w:r w:rsidRPr="001770D1">
              <w:rPr>
                <w:b/>
                <w:bCs/>
              </w:rPr>
              <w:t>2. Прочие доходы и расходы</w:t>
            </w:r>
          </w:p>
        </w:tc>
      </w:tr>
      <w:tr w:rsidR="003C118B" w:rsidRPr="00B47EC2" w:rsidTr="003C118B">
        <w:trPr>
          <w:trHeight w:val="330"/>
        </w:trPr>
        <w:tc>
          <w:tcPr>
            <w:tcW w:w="9371" w:type="dxa"/>
            <w:gridSpan w:val="3"/>
            <w:tcBorders>
              <w:top w:val="nil"/>
              <w:bottom w:val="single" w:sz="8" w:space="0" w:color="auto"/>
            </w:tcBorders>
            <w:noWrap/>
            <w:vAlign w:val="bottom"/>
          </w:tcPr>
          <w:p w:rsidR="003C118B" w:rsidRPr="001770D1" w:rsidRDefault="003C118B" w:rsidP="003C118B">
            <w:pPr>
              <w:jc w:val="right"/>
            </w:pPr>
            <w:r>
              <w:lastRenderedPageBreak/>
              <w:t>Продолжение таблицы 12</w:t>
            </w:r>
          </w:p>
        </w:tc>
      </w:tr>
      <w:tr w:rsidR="003C118B" w:rsidRPr="0097263E" w:rsidTr="002F1BC7">
        <w:trPr>
          <w:trHeight w:val="330"/>
        </w:trPr>
        <w:tc>
          <w:tcPr>
            <w:tcW w:w="960" w:type="dxa"/>
            <w:tcBorders>
              <w:top w:val="nil"/>
              <w:left w:val="single" w:sz="8" w:space="0" w:color="auto"/>
              <w:bottom w:val="single" w:sz="8" w:space="0" w:color="auto"/>
              <w:right w:val="single" w:sz="8" w:space="0" w:color="auto"/>
            </w:tcBorders>
            <w:noWrap/>
            <w:vAlign w:val="bottom"/>
          </w:tcPr>
          <w:p w:rsidR="003C118B" w:rsidRPr="001770D1" w:rsidRDefault="003C118B" w:rsidP="002F1BC7">
            <w:pPr>
              <w:jc w:val="center"/>
            </w:pPr>
            <w:r w:rsidRPr="001770D1">
              <w:t>1</w:t>
            </w:r>
          </w:p>
        </w:tc>
        <w:tc>
          <w:tcPr>
            <w:tcW w:w="6710" w:type="dxa"/>
            <w:tcBorders>
              <w:top w:val="nil"/>
              <w:left w:val="nil"/>
              <w:bottom w:val="single" w:sz="8" w:space="0" w:color="auto"/>
              <w:right w:val="single" w:sz="8" w:space="0" w:color="auto"/>
            </w:tcBorders>
            <w:noWrap/>
            <w:vAlign w:val="bottom"/>
          </w:tcPr>
          <w:p w:rsidR="003C118B" w:rsidRPr="001770D1" w:rsidRDefault="003C118B" w:rsidP="002F1BC7">
            <w:pPr>
              <w:jc w:val="center"/>
            </w:pPr>
            <w:r w:rsidRPr="001770D1">
              <w:t>2</w:t>
            </w:r>
          </w:p>
        </w:tc>
        <w:tc>
          <w:tcPr>
            <w:tcW w:w="1701" w:type="dxa"/>
            <w:tcBorders>
              <w:top w:val="nil"/>
              <w:left w:val="nil"/>
              <w:bottom w:val="single" w:sz="8" w:space="0" w:color="auto"/>
              <w:right w:val="single" w:sz="8" w:space="0" w:color="000000"/>
            </w:tcBorders>
            <w:vAlign w:val="bottom"/>
          </w:tcPr>
          <w:p w:rsidR="003C118B" w:rsidRPr="001770D1" w:rsidRDefault="003C118B" w:rsidP="002F1BC7">
            <w:pPr>
              <w:jc w:val="center"/>
            </w:pPr>
            <w:r w:rsidRPr="001770D1">
              <w:t>3</w:t>
            </w:r>
          </w:p>
        </w:tc>
      </w:tr>
      <w:tr w:rsidR="00A56E73" w:rsidRPr="00B47EC2" w:rsidTr="00257EA7">
        <w:trPr>
          <w:trHeight w:val="330"/>
        </w:trPr>
        <w:tc>
          <w:tcPr>
            <w:tcW w:w="960" w:type="dxa"/>
            <w:tcBorders>
              <w:top w:val="nil"/>
              <w:left w:val="single" w:sz="8" w:space="0" w:color="auto"/>
              <w:bottom w:val="single" w:sz="8" w:space="0" w:color="auto"/>
              <w:right w:val="single" w:sz="8" w:space="0" w:color="auto"/>
            </w:tcBorders>
            <w:noWrap/>
            <w:vAlign w:val="bottom"/>
          </w:tcPr>
          <w:p w:rsidR="00A56E73" w:rsidRPr="001770D1" w:rsidRDefault="00A56E73" w:rsidP="00257EA7">
            <w:pPr>
              <w:jc w:val="center"/>
            </w:pPr>
            <w:r w:rsidRPr="001770D1">
              <w:t>4</w:t>
            </w:r>
          </w:p>
        </w:tc>
        <w:tc>
          <w:tcPr>
            <w:tcW w:w="6710" w:type="dxa"/>
            <w:tcBorders>
              <w:top w:val="nil"/>
              <w:left w:val="nil"/>
              <w:bottom w:val="single" w:sz="8" w:space="0" w:color="auto"/>
              <w:right w:val="single" w:sz="8" w:space="0" w:color="auto"/>
            </w:tcBorders>
            <w:vAlign w:val="bottom"/>
          </w:tcPr>
          <w:p w:rsidR="00A56E73" w:rsidRPr="001770D1" w:rsidRDefault="00A56E73" w:rsidP="00257EA7">
            <w:r w:rsidRPr="001770D1">
              <w:t>Проценты к получению</w:t>
            </w:r>
          </w:p>
        </w:tc>
        <w:tc>
          <w:tcPr>
            <w:tcW w:w="1701" w:type="dxa"/>
            <w:tcBorders>
              <w:top w:val="nil"/>
              <w:left w:val="nil"/>
              <w:bottom w:val="single" w:sz="8" w:space="0" w:color="auto"/>
              <w:right w:val="single" w:sz="8" w:space="0" w:color="000000"/>
            </w:tcBorders>
            <w:vAlign w:val="bottom"/>
          </w:tcPr>
          <w:p w:rsidR="00A56E73" w:rsidRPr="001770D1" w:rsidRDefault="00A56E73" w:rsidP="00257EA7">
            <w:pPr>
              <w:jc w:val="center"/>
            </w:pPr>
            <w:r w:rsidRPr="001770D1">
              <w:t>2860</w:t>
            </w:r>
          </w:p>
        </w:tc>
      </w:tr>
      <w:tr w:rsidR="00A56E73" w:rsidRPr="00B47EC2" w:rsidTr="00257EA7">
        <w:trPr>
          <w:trHeight w:val="330"/>
        </w:trPr>
        <w:tc>
          <w:tcPr>
            <w:tcW w:w="960" w:type="dxa"/>
            <w:tcBorders>
              <w:top w:val="nil"/>
              <w:left w:val="single" w:sz="8" w:space="0" w:color="auto"/>
              <w:bottom w:val="single" w:sz="8" w:space="0" w:color="auto"/>
              <w:right w:val="single" w:sz="8" w:space="0" w:color="auto"/>
            </w:tcBorders>
            <w:noWrap/>
            <w:vAlign w:val="bottom"/>
          </w:tcPr>
          <w:p w:rsidR="00A56E73" w:rsidRPr="001770D1" w:rsidRDefault="00A56E73" w:rsidP="00257EA7">
            <w:pPr>
              <w:jc w:val="center"/>
            </w:pPr>
            <w:r w:rsidRPr="001770D1">
              <w:t>5</w:t>
            </w:r>
          </w:p>
        </w:tc>
        <w:tc>
          <w:tcPr>
            <w:tcW w:w="6710" w:type="dxa"/>
            <w:tcBorders>
              <w:top w:val="nil"/>
              <w:left w:val="nil"/>
              <w:bottom w:val="single" w:sz="8" w:space="0" w:color="auto"/>
              <w:right w:val="single" w:sz="8" w:space="0" w:color="auto"/>
            </w:tcBorders>
            <w:vAlign w:val="bottom"/>
          </w:tcPr>
          <w:p w:rsidR="00A56E73" w:rsidRPr="001770D1" w:rsidRDefault="00A56E73" w:rsidP="00257EA7">
            <w:r w:rsidRPr="001770D1">
              <w:t>Проценты к уплате</w:t>
            </w:r>
          </w:p>
        </w:tc>
        <w:tc>
          <w:tcPr>
            <w:tcW w:w="1701" w:type="dxa"/>
            <w:tcBorders>
              <w:top w:val="nil"/>
              <w:left w:val="nil"/>
              <w:bottom w:val="single" w:sz="8" w:space="0" w:color="auto"/>
              <w:right w:val="single" w:sz="8" w:space="0" w:color="000000"/>
            </w:tcBorders>
            <w:vAlign w:val="bottom"/>
          </w:tcPr>
          <w:p w:rsidR="00A56E73" w:rsidRPr="001770D1" w:rsidRDefault="00A56E73" w:rsidP="00257EA7">
            <w:pPr>
              <w:jc w:val="center"/>
            </w:pPr>
            <w:r w:rsidRPr="001770D1">
              <w:t>808</w:t>
            </w:r>
          </w:p>
        </w:tc>
      </w:tr>
      <w:tr w:rsidR="00A56E73" w:rsidRPr="00B47EC2" w:rsidTr="00257EA7">
        <w:trPr>
          <w:trHeight w:val="330"/>
        </w:trPr>
        <w:tc>
          <w:tcPr>
            <w:tcW w:w="960" w:type="dxa"/>
            <w:tcBorders>
              <w:top w:val="nil"/>
              <w:left w:val="single" w:sz="8" w:space="0" w:color="auto"/>
              <w:bottom w:val="single" w:sz="8" w:space="0" w:color="auto"/>
              <w:right w:val="single" w:sz="8" w:space="0" w:color="auto"/>
            </w:tcBorders>
            <w:noWrap/>
            <w:vAlign w:val="bottom"/>
          </w:tcPr>
          <w:p w:rsidR="00A56E73" w:rsidRPr="001770D1" w:rsidRDefault="00A56E73" w:rsidP="00257EA7">
            <w:pPr>
              <w:jc w:val="center"/>
            </w:pPr>
            <w:r w:rsidRPr="001770D1">
              <w:t>6</w:t>
            </w:r>
          </w:p>
        </w:tc>
        <w:tc>
          <w:tcPr>
            <w:tcW w:w="6710" w:type="dxa"/>
            <w:tcBorders>
              <w:top w:val="nil"/>
              <w:left w:val="nil"/>
              <w:bottom w:val="single" w:sz="8" w:space="0" w:color="auto"/>
              <w:right w:val="single" w:sz="8" w:space="0" w:color="auto"/>
            </w:tcBorders>
            <w:vAlign w:val="bottom"/>
          </w:tcPr>
          <w:p w:rsidR="00A56E73" w:rsidRPr="001770D1" w:rsidRDefault="00A56E73" w:rsidP="00257EA7">
            <w:r w:rsidRPr="001770D1">
              <w:t>Доходы от участия в других организациях</w:t>
            </w:r>
          </w:p>
        </w:tc>
        <w:tc>
          <w:tcPr>
            <w:tcW w:w="1701" w:type="dxa"/>
            <w:tcBorders>
              <w:top w:val="nil"/>
              <w:left w:val="nil"/>
              <w:bottom w:val="single" w:sz="8" w:space="0" w:color="auto"/>
              <w:right w:val="single" w:sz="8" w:space="0" w:color="000000"/>
            </w:tcBorders>
            <w:vAlign w:val="bottom"/>
          </w:tcPr>
          <w:p w:rsidR="00A56E73" w:rsidRPr="001770D1" w:rsidRDefault="00A56E73" w:rsidP="00257EA7">
            <w:pPr>
              <w:jc w:val="center"/>
            </w:pPr>
            <w:r w:rsidRPr="001770D1">
              <w:t>3001</w:t>
            </w:r>
          </w:p>
        </w:tc>
      </w:tr>
      <w:tr w:rsidR="00A56E73" w:rsidRPr="00B47EC2" w:rsidTr="00257EA7">
        <w:trPr>
          <w:trHeight w:val="330"/>
        </w:trPr>
        <w:tc>
          <w:tcPr>
            <w:tcW w:w="960" w:type="dxa"/>
            <w:tcBorders>
              <w:top w:val="nil"/>
              <w:left w:val="single" w:sz="8" w:space="0" w:color="auto"/>
              <w:bottom w:val="single" w:sz="8" w:space="0" w:color="auto"/>
              <w:right w:val="single" w:sz="8" w:space="0" w:color="auto"/>
            </w:tcBorders>
            <w:noWrap/>
            <w:vAlign w:val="bottom"/>
          </w:tcPr>
          <w:p w:rsidR="00A56E73" w:rsidRPr="001770D1" w:rsidRDefault="00A56E73" w:rsidP="00257EA7">
            <w:pPr>
              <w:jc w:val="center"/>
            </w:pPr>
            <w:r w:rsidRPr="001770D1">
              <w:t>7</w:t>
            </w:r>
          </w:p>
        </w:tc>
        <w:tc>
          <w:tcPr>
            <w:tcW w:w="6710" w:type="dxa"/>
            <w:tcBorders>
              <w:top w:val="nil"/>
              <w:left w:val="nil"/>
              <w:bottom w:val="single" w:sz="8" w:space="0" w:color="auto"/>
              <w:right w:val="single" w:sz="8" w:space="0" w:color="auto"/>
            </w:tcBorders>
            <w:vAlign w:val="bottom"/>
          </w:tcPr>
          <w:p w:rsidR="00A56E73" w:rsidRPr="001770D1" w:rsidRDefault="00A56E73" w:rsidP="00257EA7">
            <w:r w:rsidRPr="001770D1">
              <w:t>Прочие доходы</w:t>
            </w:r>
          </w:p>
        </w:tc>
        <w:tc>
          <w:tcPr>
            <w:tcW w:w="1701" w:type="dxa"/>
            <w:tcBorders>
              <w:top w:val="nil"/>
              <w:left w:val="nil"/>
              <w:bottom w:val="single" w:sz="8" w:space="0" w:color="auto"/>
              <w:right w:val="single" w:sz="8" w:space="0" w:color="000000"/>
            </w:tcBorders>
            <w:vAlign w:val="bottom"/>
          </w:tcPr>
          <w:p w:rsidR="00A56E73" w:rsidRPr="001770D1" w:rsidRDefault="00A56E73" w:rsidP="00257EA7">
            <w:pPr>
              <w:jc w:val="center"/>
            </w:pPr>
            <w:r w:rsidRPr="001770D1">
              <w:t>26521</w:t>
            </w:r>
          </w:p>
        </w:tc>
      </w:tr>
      <w:tr w:rsidR="00A56E73" w:rsidRPr="00B47EC2" w:rsidTr="00257EA7">
        <w:trPr>
          <w:trHeight w:val="645"/>
        </w:trPr>
        <w:tc>
          <w:tcPr>
            <w:tcW w:w="960" w:type="dxa"/>
            <w:tcBorders>
              <w:top w:val="nil"/>
              <w:left w:val="single" w:sz="8" w:space="0" w:color="auto"/>
              <w:bottom w:val="single" w:sz="8" w:space="0" w:color="auto"/>
              <w:right w:val="single" w:sz="8" w:space="0" w:color="auto"/>
            </w:tcBorders>
            <w:noWrap/>
            <w:vAlign w:val="bottom"/>
          </w:tcPr>
          <w:p w:rsidR="00A56E73" w:rsidRPr="001770D1" w:rsidRDefault="00A56E73" w:rsidP="00257EA7">
            <w:pPr>
              <w:jc w:val="center"/>
            </w:pPr>
            <w:r w:rsidRPr="001770D1">
              <w:t>8</w:t>
            </w:r>
          </w:p>
        </w:tc>
        <w:tc>
          <w:tcPr>
            <w:tcW w:w="6710" w:type="dxa"/>
            <w:tcBorders>
              <w:top w:val="nil"/>
              <w:left w:val="nil"/>
              <w:bottom w:val="single" w:sz="8" w:space="0" w:color="auto"/>
              <w:right w:val="single" w:sz="8" w:space="0" w:color="auto"/>
            </w:tcBorders>
            <w:vAlign w:val="bottom"/>
          </w:tcPr>
          <w:p w:rsidR="00A56E73" w:rsidRPr="001770D1" w:rsidRDefault="00A56E73" w:rsidP="00257EA7">
            <w:r w:rsidRPr="001770D1">
              <w:t>Прочие расходы - всего                                                                          В том числе:</w:t>
            </w:r>
          </w:p>
        </w:tc>
        <w:tc>
          <w:tcPr>
            <w:tcW w:w="1701" w:type="dxa"/>
            <w:tcBorders>
              <w:top w:val="nil"/>
              <w:left w:val="nil"/>
              <w:bottom w:val="single" w:sz="8" w:space="0" w:color="auto"/>
              <w:right w:val="single" w:sz="8" w:space="0" w:color="000000"/>
            </w:tcBorders>
            <w:vAlign w:val="bottom"/>
          </w:tcPr>
          <w:p w:rsidR="00A56E73" w:rsidRPr="001770D1" w:rsidRDefault="00A56E73" w:rsidP="00257EA7">
            <w:pPr>
              <w:jc w:val="center"/>
            </w:pPr>
            <w:r w:rsidRPr="001770D1">
              <w:t>22579</w:t>
            </w:r>
          </w:p>
        </w:tc>
      </w:tr>
      <w:tr w:rsidR="00A56E73" w:rsidRPr="00B47EC2" w:rsidTr="00257EA7">
        <w:trPr>
          <w:trHeight w:val="330"/>
        </w:trPr>
        <w:tc>
          <w:tcPr>
            <w:tcW w:w="960" w:type="dxa"/>
            <w:tcBorders>
              <w:top w:val="nil"/>
              <w:left w:val="single" w:sz="8" w:space="0" w:color="auto"/>
              <w:bottom w:val="single" w:sz="8" w:space="0" w:color="auto"/>
              <w:right w:val="single" w:sz="8" w:space="0" w:color="auto"/>
            </w:tcBorders>
            <w:noWrap/>
            <w:vAlign w:val="bottom"/>
          </w:tcPr>
          <w:p w:rsidR="00A56E73" w:rsidRPr="001770D1" w:rsidRDefault="00A56E73" w:rsidP="00257EA7">
            <w:pPr>
              <w:jc w:val="center"/>
            </w:pPr>
            <w:r w:rsidRPr="001770D1">
              <w:t>8.1</w:t>
            </w:r>
          </w:p>
        </w:tc>
        <w:tc>
          <w:tcPr>
            <w:tcW w:w="6710" w:type="dxa"/>
            <w:tcBorders>
              <w:top w:val="nil"/>
              <w:left w:val="nil"/>
              <w:bottom w:val="single" w:sz="8" w:space="0" w:color="auto"/>
              <w:right w:val="single" w:sz="8" w:space="0" w:color="auto"/>
            </w:tcBorders>
            <w:vAlign w:val="bottom"/>
          </w:tcPr>
          <w:p w:rsidR="00A56E73" w:rsidRPr="001770D1" w:rsidRDefault="00A56E73" w:rsidP="00257EA7">
            <w:r w:rsidRPr="001770D1">
              <w:t>Содержание учреждений здравоохранения</w:t>
            </w:r>
          </w:p>
        </w:tc>
        <w:tc>
          <w:tcPr>
            <w:tcW w:w="1701" w:type="dxa"/>
            <w:tcBorders>
              <w:top w:val="nil"/>
              <w:left w:val="nil"/>
              <w:bottom w:val="single" w:sz="8" w:space="0" w:color="auto"/>
              <w:right w:val="single" w:sz="8" w:space="0" w:color="000000"/>
            </w:tcBorders>
            <w:vAlign w:val="bottom"/>
          </w:tcPr>
          <w:p w:rsidR="00A56E73" w:rsidRPr="001770D1" w:rsidRDefault="00A56E73" w:rsidP="00257EA7">
            <w:pPr>
              <w:jc w:val="center"/>
            </w:pPr>
            <w:r w:rsidRPr="001770D1">
              <w:t>800</w:t>
            </w:r>
          </w:p>
        </w:tc>
      </w:tr>
      <w:tr w:rsidR="00A56E73" w:rsidRPr="00B47EC2" w:rsidTr="00B47EC2">
        <w:trPr>
          <w:trHeight w:val="375"/>
        </w:trPr>
        <w:tc>
          <w:tcPr>
            <w:tcW w:w="960" w:type="dxa"/>
            <w:tcBorders>
              <w:top w:val="nil"/>
              <w:left w:val="single" w:sz="8" w:space="0" w:color="auto"/>
              <w:bottom w:val="single" w:sz="8" w:space="0" w:color="auto"/>
              <w:right w:val="single" w:sz="8" w:space="0" w:color="auto"/>
            </w:tcBorders>
            <w:noWrap/>
            <w:vAlign w:val="bottom"/>
          </w:tcPr>
          <w:p w:rsidR="00A56E73" w:rsidRPr="001770D1" w:rsidRDefault="00A56E73" w:rsidP="00257EA7">
            <w:pPr>
              <w:jc w:val="center"/>
            </w:pPr>
            <w:r w:rsidRPr="001770D1">
              <w:t>8.2</w:t>
            </w:r>
          </w:p>
        </w:tc>
        <w:tc>
          <w:tcPr>
            <w:tcW w:w="6710" w:type="dxa"/>
            <w:tcBorders>
              <w:top w:val="nil"/>
              <w:left w:val="nil"/>
              <w:bottom w:val="single" w:sz="8" w:space="0" w:color="auto"/>
              <w:right w:val="single" w:sz="8" w:space="0" w:color="auto"/>
            </w:tcBorders>
            <w:vAlign w:val="bottom"/>
          </w:tcPr>
          <w:p w:rsidR="00A56E73" w:rsidRPr="001770D1" w:rsidRDefault="00A56E73" w:rsidP="00257EA7">
            <w:r w:rsidRPr="001770D1">
              <w:t>Содержание детских дошкольных учреждений</w:t>
            </w:r>
          </w:p>
        </w:tc>
        <w:tc>
          <w:tcPr>
            <w:tcW w:w="1701" w:type="dxa"/>
            <w:tcBorders>
              <w:top w:val="nil"/>
              <w:left w:val="nil"/>
              <w:bottom w:val="single" w:sz="8" w:space="0" w:color="auto"/>
              <w:right w:val="single" w:sz="8" w:space="0" w:color="000000"/>
            </w:tcBorders>
            <w:vAlign w:val="bottom"/>
          </w:tcPr>
          <w:p w:rsidR="00A56E73" w:rsidRPr="001770D1" w:rsidRDefault="00A56E73" w:rsidP="00257EA7">
            <w:pPr>
              <w:jc w:val="center"/>
            </w:pPr>
            <w:r w:rsidRPr="001770D1">
              <w:t>730</w:t>
            </w:r>
          </w:p>
        </w:tc>
      </w:tr>
      <w:tr w:rsidR="00A56E73" w:rsidRPr="00B47EC2" w:rsidTr="00257EA7">
        <w:trPr>
          <w:trHeight w:val="330"/>
        </w:trPr>
        <w:tc>
          <w:tcPr>
            <w:tcW w:w="960" w:type="dxa"/>
            <w:tcBorders>
              <w:top w:val="nil"/>
              <w:left w:val="single" w:sz="8" w:space="0" w:color="auto"/>
              <w:bottom w:val="single" w:sz="8" w:space="0" w:color="auto"/>
              <w:right w:val="single" w:sz="8" w:space="0" w:color="auto"/>
            </w:tcBorders>
            <w:noWrap/>
            <w:vAlign w:val="bottom"/>
          </w:tcPr>
          <w:p w:rsidR="00A56E73" w:rsidRPr="001770D1" w:rsidRDefault="00A56E73" w:rsidP="00257EA7">
            <w:pPr>
              <w:jc w:val="center"/>
            </w:pPr>
            <w:r w:rsidRPr="001770D1">
              <w:t>8.3</w:t>
            </w:r>
          </w:p>
        </w:tc>
        <w:tc>
          <w:tcPr>
            <w:tcW w:w="6710" w:type="dxa"/>
            <w:tcBorders>
              <w:top w:val="nil"/>
              <w:left w:val="nil"/>
              <w:bottom w:val="single" w:sz="8" w:space="0" w:color="auto"/>
              <w:right w:val="single" w:sz="8" w:space="0" w:color="auto"/>
            </w:tcBorders>
            <w:vAlign w:val="bottom"/>
          </w:tcPr>
          <w:p w:rsidR="00A56E73" w:rsidRPr="001770D1" w:rsidRDefault="00A56E73" w:rsidP="00257EA7">
            <w:r w:rsidRPr="001770D1">
              <w:t>Содержание пансионата</w:t>
            </w:r>
          </w:p>
        </w:tc>
        <w:tc>
          <w:tcPr>
            <w:tcW w:w="1701" w:type="dxa"/>
            <w:tcBorders>
              <w:top w:val="nil"/>
              <w:left w:val="nil"/>
              <w:bottom w:val="single" w:sz="8" w:space="0" w:color="auto"/>
              <w:right w:val="single" w:sz="8" w:space="0" w:color="000000"/>
            </w:tcBorders>
            <w:vAlign w:val="bottom"/>
          </w:tcPr>
          <w:p w:rsidR="00A56E73" w:rsidRPr="001770D1" w:rsidRDefault="00A56E73" w:rsidP="00257EA7">
            <w:pPr>
              <w:jc w:val="center"/>
            </w:pPr>
            <w:r w:rsidRPr="001770D1">
              <w:t>290</w:t>
            </w:r>
          </w:p>
        </w:tc>
      </w:tr>
      <w:tr w:rsidR="00A56E73" w:rsidRPr="00B47EC2" w:rsidTr="00B47EC2">
        <w:trPr>
          <w:trHeight w:val="459"/>
        </w:trPr>
        <w:tc>
          <w:tcPr>
            <w:tcW w:w="960" w:type="dxa"/>
            <w:tcBorders>
              <w:top w:val="nil"/>
              <w:left w:val="single" w:sz="8" w:space="0" w:color="auto"/>
              <w:bottom w:val="single" w:sz="8" w:space="0" w:color="auto"/>
              <w:right w:val="single" w:sz="8" w:space="0" w:color="auto"/>
            </w:tcBorders>
            <w:noWrap/>
            <w:vAlign w:val="bottom"/>
          </w:tcPr>
          <w:p w:rsidR="00A56E73" w:rsidRPr="001770D1" w:rsidRDefault="00A56E73" w:rsidP="00257EA7">
            <w:pPr>
              <w:jc w:val="center"/>
            </w:pPr>
            <w:r w:rsidRPr="001770D1">
              <w:t>8.4</w:t>
            </w:r>
          </w:p>
        </w:tc>
        <w:tc>
          <w:tcPr>
            <w:tcW w:w="6710" w:type="dxa"/>
            <w:tcBorders>
              <w:top w:val="nil"/>
              <w:left w:val="nil"/>
              <w:bottom w:val="single" w:sz="8" w:space="0" w:color="auto"/>
              <w:right w:val="single" w:sz="8" w:space="0" w:color="auto"/>
            </w:tcBorders>
            <w:vAlign w:val="bottom"/>
          </w:tcPr>
          <w:p w:rsidR="00A56E73" w:rsidRPr="001770D1" w:rsidRDefault="00A56E73" w:rsidP="00257EA7">
            <w:r w:rsidRPr="001770D1">
              <w:t>Расходы на проведение научно-исследовательских и опытно-конструкторских работ</w:t>
            </w:r>
          </w:p>
        </w:tc>
        <w:tc>
          <w:tcPr>
            <w:tcW w:w="1701" w:type="dxa"/>
            <w:tcBorders>
              <w:top w:val="nil"/>
              <w:left w:val="nil"/>
              <w:bottom w:val="single" w:sz="8" w:space="0" w:color="auto"/>
              <w:right w:val="single" w:sz="8" w:space="0" w:color="000000"/>
            </w:tcBorders>
            <w:vAlign w:val="bottom"/>
          </w:tcPr>
          <w:p w:rsidR="00A56E73" w:rsidRPr="001770D1" w:rsidRDefault="00A56E73" w:rsidP="00257EA7">
            <w:pPr>
              <w:jc w:val="center"/>
            </w:pPr>
            <w:r w:rsidRPr="001770D1">
              <w:t>1000</w:t>
            </w:r>
          </w:p>
        </w:tc>
      </w:tr>
      <w:tr w:rsidR="00A56E73" w:rsidRPr="00B47EC2" w:rsidTr="00257EA7">
        <w:trPr>
          <w:trHeight w:val="330"/>
        </w:trPr>
        <w:tc>
          <w:tcPr>
            <w:tcW w:w="960" w:type="dxa"/>
            <w:tcBorders>
              <w:top w:val="nil"/>
              <w:left w:val="single" w:sz="8" w:space="0" w:color="auto"/>
              <w:bottom w:val="single" w:sz="8" w:space="0" w:color="auto"/>
              <w:right w:val="single" w:sz="8" w:space="0" w:color="auto"/>
            </w:tcBorders>
            <w:noWrap/>
            <w:vAlign w:val="bottom"/>
          </w:tcPr>
          <w:p w:rsidR="00A56E73" w:rsidRPr="001770D1" w:rsidRDefault="00A56E73" w:rsidP="00257EA7">
            <w:pPr>
              <w:jc w:val="center"/>
            </w:pPr>
            <w:r w:rsidRPr="001770D1">
              <w:t>8.5</w:t>
            </w:r>
          </w:p>
        </w:tc>
        <w:tc>
          <w:tcPr>
            <w:tcW w:w="6710" w:type="dxa"/>
            <w:tcBorders>
              <w:top w:val="nil"/>
              <w:left w:val="nil"/>
              <w:bottom w:val="single" w:sz="8" w:space="0" w:color="auto"/>
              <w:right w:val="single" w:sz="8" w:space="0" w:color="auto"/>
            </w:tcBorders>
            <w:vAlign w:val="bottom"/>
          </w:tcPr>
          <w:p w:rsidR="00A56E73" w:rsidRPr="001770D1" w:rsidRDefault="00A56E73" w:rsidP="00257EA7">
            <w:r w:rsidRPr="001770D1">
              <w:t>Налоги, относимые на финансовый результат</w:t>
            </w:r>
          </w:p>
        </w:tc>
        <w:tc>
          <w:tcPr>
            <w:tcW w:w="1701" w:type="dxa"/>
            <w:tcBorders>
              <w:top w:val="nil"/>
              <w:left w:val="nil"/>
              <w:bottom w:val="single" w:sz="8" w:space="0" w:color="auto"/>
              <w:right w:val="single" w:sz="8" w:space="0" w:color="000000"/>
            </w:tcBorders>
            <w:vAlign w:val="bottom"/>
          </w:tcPr>
          <w:p w:rsidR="00A56E73" w:rsidRPr="001770D1" w:rsidRDefault="00A56E73" w:rsidP="00257EA7">
            <w:pPr>
              <w:jc w:val="center"/>
            </w:pPr>
            <w:r w:rsidRPr="001770D1">
              <w:t>2279</w:t>
            </w:r>
          </w:p>
        </w:tc>
      </w:tr>
      <w:tr w:rsidR="00A56E73" w:rsidRPr="00B47EC2" w:rsidTr="00257EA7">
        <w:trPr>
          <w:trHeight w:val="330"/>
        </w:trPr>
        <w:tc>
          <w:tcPr>
            <w:tcW w:w="960" w:type="dxa"/>
            <w:tcBorders>
              <w:top w:val="nil"/>
              <w:left w:val="single" w:sz="8" w:space="0" w:color="auto"/>
              <w:bottom w:val="single" w:sz="8" w:space="0" w:color="auto"/>
              <w:right w:val="single" w:sz="8" w:space="0" w:color="auto"/>
            </w:tcBorders>
            <w:noWrap/>
            <w:vAlign w:val="bottom"/>
          </w:tcPr>
          <w:p w:rsidR="00A56E73" w:rsidRPr="001770D1" w:rsidRDefault="00A56E73" w:rsidP="00257EA7">
            <w:pPr>
              <w:jc w:val="center"/>
            </w:pPr>
            <w:r w:rsidRPr="001770D1">
              <w:t>8.6</w:t>
            </w:r>
          </w:p>
        </w:tc>
        <w:tc>
          <w:tcPr>
            <w:tcW w:w="6710" w:type="dxa"/>
            <w:tcBorders>
              <w:top w:val="nil"/>
              <w:left w:val="nil"/>
              <w:bottom w:val="single" w:sz="8" w:space="0" w:color="auto"/>
              <w:right w:val="single" w:sz="8" w:space="0" w:color="auto"/>
            </w:tcBorders>
            <w:vAlign w:val="bottom"/>
          </w:tcPr>
          <w:p w:rsidR="00A56E73" w:rsidRPr="001770D1" w:rsidRDefault="00A56E73" w:rsidP="00257EA7">
            <w:r w:rsidRPr="001770D1">
              <w:t>Прочие расходы</w:t>
            </w:r>
          </w:p>
        </w:tc>
        <w:tc>
          <w:tcPr>
            <w:tcW w:w="1701" w:type="dxa"/>
            <w:tcBorders>
              <w:top w:val="nil"/>
              <w:left w:val="nil"/>
              <w:bottom w:val="single" w:sz="8" w:space="0" w:color="auto"/>
              <w:right w:val="single" w:sz="8" w:space="0" w:color="000000"/>
            </w:tcBorders>
            <w:vAlign w:val="bottom"/>
          </w:tcPr>
          <w:p w:rsidR="00A56E73" w:rsidRPr="001770D1" w:rsidRDefault="00A56E73" w:rsidP="00257EA7">
            <w:pPr>
              <w:jc w:val="center"/>
            </w:pPr>
            <w:r w:rsidRPr="001770D1">
              <w:t>17480</w:t>
            </w:r>
          </w:p>
        </w:tc>
      </w:tr>
      <w:tr w:rsidR="00A56E73" w:rsidRPr="00B47EC2" w:rsidTr="00257EA7">
        <w:trPr>
          <w:trHeight w:val="330"/>
        </w:trPr>
        <w:tc>
          <w:tcPr>
            <w:tcW w:w="960" w:type="dxa"/>
            <w:tcBorders>
              <w:top w:val="nil"/>
              <w:left w:val="single" w:sz="8" w:space="0" w:color="auto"/>
              <w:bottom w:val="single" w:sz="8" w:space="0" w:color="auto"/>
              <w:right w:val="single" w:sz="8" w:space="0" w:color="auto"/>
            </w:tcBorders>
            <w:noWrap/>
            <w:vAlign w:val="bottom"/>
          </w:tcPr>
          <w:p w:rsidR="00A56E73" w:rsidRPr="001770D1" w:rsidRDefault="00A56E73" w:rsidP="00257EA7">
            <w:pPr>
              <w:jc w:val="center"/>
            </w:pPr>
            <w:r w:rsidRPr="001770D1">
              <w:t>9</w:t>
            </w:r>
          </w:p>
        </w:tc>
        <w:tc>
          <w:tcPr>
            <w:tcW w:w="6710" w:type="dxa"/>
            <w:tcBorders>
              <w:top w:val="nil"/>
              <w:left w:val="nil"/>
              <w:bottom w:val="single" w:sz="8" w:space="0" w:color="auto"/>
              <w:right w:val="single" w:sz="8" w:space="0" w:color="auto"/>
            </w:tcBorders>
            <w:vAlign w:val="bottom"/>
          </w:tcPr>
          <w:p w:rsidR="00A56E73" w:rsidRPr="001770D1" w:rsidRDefault="00A56E73" w:rsidP="00257EA7">
            <w:r w:rsidRPr="001770D1">
              <w:t>Прибыль (убыток) планируемого года</w:t>
            </w:r>
          </w:p>
        </w:tc>
        <w:tc>
          <w:tcPr>
            <w:tcW w:w="1701" w:type="dxa"/>
            <w:tcBorders>
              <w:top w:val="nil"/>
              <w:left w:val="nil"/>
              <w:bottom w:val="single" w:sz="8" w:space="0" w:color="auto"/>
              <w:right w:val="single" w:sz="8" w:space="0" w:color="000000"/>
            </w:tcBorders>
            <w:vAlign w:val="bottom"/>
          </w:tcPr>
          <w:p w:rsidR="00A56E73" w:rsidRPr="001770D1" w:rsidRDefault="00A56E73" w:rsidP="00257EA7">
            <w:pPr>
              <w:jc w:val="center"/>
            </w:pPr>
            <w:r w:rsidRPr="001770D1">
              <w:t>53276</w:t>
            </w:r>
          </w:p>
        </w:tc>
      </w:tr>
    </w:tbl>
    <w:p w:rsidR="00A56E73" w:rsidRPr="0097263E" w:rsidRDefault="00A56E73" w:rsidP="00A56E73">
      <w:pPr>
        <w:pStyle w:val="1"/>
        <w:spacing w:line="360" w:lineRule="auto"/>
        <w:ind w:left="851"/>
        <w:rPr>
          <w:sz w:val="28"/>
          <w:szCs w:val="28"/>
        </w:rPr>
      </w:pPr>
    </w:p>
    <w:p w:rsidR="00A56E73" w:rsidRPr="0097263E" w:rsidRDefault="00A56E73" w:rsidP="00A56E73">
      <w:pPr>
        <w:pStyle w:val="1"/>
        <w:spacing w:line="360" w:lineRule="auto"/>
        <w:ind w:left="851"/>
        <w:rPr>
          <w:sz w:val="28"/>
          <w:szCs w:val="28"/>
        </w:rPr>
      </w:pPr>
      <w:r w:rsidRPr="0097263E">
        <w:rPr>
          <w:sz w:val="28"/>
          <w:szCs w:val="28"/>
        </w:rPr>
        <w:t>Расчеты к таблице 7:</w:t>
      </w:r>
    </w:p>
    <w:p w:rsidR="00A56E73" w:rsidRPr="0097263E" w:rsidRDefault="00A56E73" w:rsidP="002E00FC">
      <w:pPr>
        <w:pStyle w:val="1"/>
        <w:widowControl w:val="0"/>
        <w:numPr>
          <w:ilvl w:val="0"/>
          <w:numId w:val="16"/>
        </w:numPr>
        <w:spacing w:line="360" w:lineRule="auto"/>
        <w:ind w:left="0" w:firstLine="851"/>
        <w:jc w:val="both"/>
        <w:rPr>
          <w:sz w:val="28"/>
          <w:szCs w:val="28"/>
        </w:rPr>
      </w:pPr>
      <w:r w:rsidRPr="0097263E">
        <w:rPr>
          <w:sz w:val="28"/>
          <w:szCs w:val="28"/>
        </w:rPr>
        <w:t>Стр.1 (Выручка (нетто) от продажи продукции в планируемом году) = стр.4.1 табл.</w:t>
      </w:r>
      <w:r w:rsidR="00F851C6">
        <w:rPr>
          <w:sz w:val="28"/>
          <w:szCs w:val="28"/>
        </w:rPr>
        <w:t>7</w:t>
      </w:r>
      <w:r w:rsidRPr="0097263E">
        <w:rPr>
          <w:sz w:val="28"/>
          <w:szCs w:val="28"/>
        </w:rPr>
        <w:t xml:space="preserve"> (Объем продаж продукции в планируемом году в действующих ценах без НДС и акцизов) = 81 649 тыс.</w:t>
      </w:r>
      <w:r w:rsidR="00F851C6">
        <w:rPr>
          <w:sz w:val="28"/>
          <w:szCs w:val="28"/>
        </w:rPr>
        <w:t xml:space="preserve"> </w:t>
      </w:r>
      <w:r w:rsidRPr="0097263E">
        <w:rPr>
          <w:sz w:val="28"/>
          <w:szCs w:val="28"/>
        </w:rPr>
        <w:t>руб.</w:t>
      </w:r>
    </w:p>
    <w:p w:rsidR="00A56E73" w:rsidRPr="0097263E" w:rsidRDefault="00A56E73" w:rsidP="002E00FC">
      <w:pPr>
        <w:pStyle w:val="1"/>
        <w:widowControl w:val="0"/>
        <w:numPr>
          <w:ilvl w:val="0"/>
          <w:numId w:val="16"/>
        </w:numPr>
        <w:spacing w:line="360" w:lineRule="auto"/>
        <w:ind w:left="0" w:firstLine="851"/>
        <w:jc w:val="both"/>
        <w:rPr>
          <w:sz w:val="28"/>
          <w:szCs w:val="28"/>
        </w:rPr>
      </w:pPr>
      <w:r w:rsidRPr="0097263E">
        <w:rPr>
          <w:sz w:val="28"/>
          <w:szCs w:val="28"/>
        </w:rPr>
        <w:t>Стр.2 (Себестоимость реализуемой продукции в планируемого году) = стр.4.2 табл.</w:t>
      </w:r>
      <w:r w:rsidR="00F851C6">
        <w:rPr>
          <w:sz w:val="28"/>
          <w:szCs w:val="28"/>
        </w:rPr>
        <w:t>7</w:t>
      </w:r>
      <w:r w:rsidRPr="0097263E">
        <w:rPr>
          <w:sz w:val="28"/>
          <w:szCs w:val="28"/>
        </w:rPr>
        <w:t xml:space="preserve"> (Объем продаж продукции в планируемом году по полной себестоимости) = 37 368 тыс.</w:t>
      </w:r>
      <w:r w:rsidR="00F851C6">
        <w:rPr>
          <w:sz w:val="28"/>
          <w:szCs w:val="28"/>
        </w:rPr>
        <w:t xml:space="preserve"> </w:t>
      </w:r>
      <w:r w:rsidRPr="0097263E">
        <w:rPr>
          <w:sz w:val="28"/>
          <w:szCs w:val="28"/>
        </w:rPr>
        <w:t>руб.</w:t>
      </w:r>
    </w:p>
    <w:p w:rsidR="00A56E73" w:rsidRPr="0097263E" w:rsidRDefault="00A56E73" w:rsidP="002E00FC">
      <w:pPr>
        <w:pStyle w:val="1"/>
        <w:widowControl w:val="0"/>
        <w:numPr>
          <w:ilvl w:val="0"/>
          <w:numId w:val="16"/>
        </w:numPr>
        <w:spacing w:line="360" w:lineRule="auto"/>
        <w:ind w:left="0" w:firstLine="851"/>
        <w:jc w:val="both"/>
        <w:rPr>
          <w:sz w:val="28"/>
          <w:szCs w:val="28"/>
        </w:rPr>
      </w:pPr>
      <w:r w:rsidRPr="0097263E">
        <w:rPr>
          <w:sz w:val="28"/>
          <w:szCs w:val="28"/>
        </w:rPr>
        <w:t>Стр.3 (Прибыль (убыток) от продаж) =  стр.1 (Выручка (нетто) от продажи продукции в планируемом году) - стр.2 (Себестоимость реализуемой продукции в планируемого году) = 81649-37368=44 281 тыс.</w:t>
      </w:r>
      <w:r w:rsidR="00F851C6">
        <w:rPr>
          <w:sz w:val="28"/>
          <w:szCs w:val="28"/>
        </w:rPr>
        <w:t xml:space="preserve"> </w:t>
      </w:r>
      <w:r w:rsidRPr="0097263E">
        <w:rPr>
          <w:sz w:val="28"/>
          <w:szCs w:val="28"/>
        </w:rPr>
        <w:t>руб.</w:t>
      </w:r>
    </w:p>
    <w:p w:rsidR="00A56E73" w:rsidRPr="0097263E" w:rsidRDefault="00A56E73" w:rsidP="002E00FC">
      <w:pPr>
        <w:pStyle w:val="1"/>
        <w:widowControl w:val="0"/>
        <w:numPr>
          <w:ilvl w:val="0"/>
          <w:numId w:val="16"/>
        </w:numPr>
        <w:spacing w:line="360" w:lineRule="auto"/>
        <w:ind w:left="0" w:firstLine="851"/>
        <w:jc w:val="both"/>
        <w:rPr>
          <w:sz w:val="28"/>
          <w:szCs w:val="28"/>
        </w:rPr>
      </w:pPr>
      <w:r w:rsidRPr="0097263E">
        <w:rPr>
          <w:sz w:val="28"/>
          <w:szCs w:val="28"/>
        </w:rPr>
        <w:t>Стр.4 (Проц</w:t>
      </w:r>
      <w:r w:rsidR="001D4F75">
        <w:rPr>
          <w:sz w:val="28"/>
          <w:szCs w:val="28"/>
        </w:rPr>
        <w:t>енты к получению) = стр.4 табл.11</w:t>
      </w:r>
      <w:r w:rsidRPr="0097263E">
        <w:rPr>
          <w:sz w:val="28"/>
          <w:szCs w:val="28"/>
        </w:rPr>
        <w:t xml:space="preserve"> (Доходы, полученные по ценным бумагам (облигациям)) = 2 860 тыс.</w:t>
      </w:r>
      <w:r w:rsidR="001D4F75">
        <w:rPr>
          <w:sz w:val="28"/>
          <w:szCs w:val="28"/>
        </w:rPr>
        <w:t xml:space="preserve"> </w:t>
      </w:r>
      <w:r w:rsidRPr="0097263E">
        <w:rPr>
          <w:sz w:val="28"/>
          <w:szCs w:val="28"/>
        </w:rPr>
        <w:t>руб.</w:t>
      </w:r>
    </w:p>
    <w:p w:rsidR="00A56E73" w:rsidRPr="0097263E" w:rsidRDefault="00A56E73" w:rsidP="002E00FC">
      <w:pPr>
        <w:pStyle w:val="1"/>
        <w:widowControl w:val="0"/>
        <w:numPr>
          <w:ilvl w:val="0"/>
          <w:numId w:val="16"/>
        </w:numPr>
        <w:spacing w:line="360" w:lineRule="auto"/>
        <w:ind w:left="0" w:firstLine="851"/>
        <w:jc w:val="both"/>
        <w:rPr>
          <w:sz w:val="28"/>
          <w:szCs w:val="28"/>
        </w:rPr>
      </w:pPr>
      <w:r w:rsidRPr="0097263E">
        <w:rPr>
          <w:sz w:val="28"/>
          <w:szCs w:val="28"/>
        </w:rPr>
        <w:t>Стр.5 (П</w:t>
      </w:r>
      <w:r w:rsidR="001D4F75">
        <w:rPr>
          <w:sz w:val="28"/>
          <w:szCs w:val="28"/>
        </w:rPr>
        <w:t>роценты к уплате) = стр.7 табл.11</w:t>
      </w:r>
      <w:r w:rsidRPr="0097263E">
        <w:rPr>
          <w:sz w:val="28"/>
          <w:szCs w:val="28"/>
        </w:rPr>
        <w:t xml:space="preserve"> (Проценты к уплате)=808 тыс.</w:t>
      </w:r>
      <w:r w:rsidR="001D4F75">
        <w:rPr>
          <w:sz w:val="28"/>
          <w:szCs w:val="28"/>
        </w:rPr>
        <w:t xml:space="preserve"> </w:t>
      </w:r>
      <w:r w:rsidRPr="0097263E">
        <w:rPr>
          <w:sz w:val="28"/>
          <w:szCs w:val="28"/>
        </w:rPr>
        <w:t>руб.</w:t>
      </w:r>
    </w:p>
    <w:p w:rsidR="00A56E73" w:rsidRPr="0097263E" w:rsidRDefault="00A56E73" w:rsidP="002E00FC">
      <w:pPr>
        <w:pStyle w:val="1"/>
        <w:widowControl w:val="0"/>
        <w:numPr>
          <w:ilvl w:val="0"/>
          <w:numId w:val="16"/>
        </w:numPr>
        <w:spacing w:line="360" w:lineRule="auto"/>
        <w:ind w:left="0" w:firstLine="851"/>
        <w:jc w:val="both"/>
        <w:rPr>
          <w:sz w:val="28"/>
          <w:szCs w:val="28"/>
        </w:rPr>
      </w:pPr>
      <w:r w:rsidRPr="0097263E">
        <w:rPr>
          <w:sz w:val="28"/>
          <w:szCs w:val="28"/>
        </w:rPr>
        <w:t>Стр.6 (Доходы от участ</w:t>
      </w:r>
      <w:r w:rsidR="001D4F75">
        <w:rPr>
          <w:sz w:val="28"/>
          <w:szCs w:val="28"/>
        </w:rPr>
        <w:t>ия в других организациях) = стр5</w:t>
      </w:r>
      <w:r w:rsidRPr="0097263E">
        <w:rPr>
          <w:sz w:val="28"/>
          <w:szCs w:val="28"/>
        </w:rPr>
        <w:t xml:space="preserve"> табл.</w:t>
      </w:r>
      <w:r w:rsidR="001D4F75">
        <w:rPr>
          <w:sz w:val="28"/>
          <w:szCs w:val="28"/>
        </w:rPr>
        <w:t>11</w:t>
      </w:r>
      <w:r w:rsidRPr="0097263E">
        <w:rPr>
          <w:sz w:val="28"/>
          <w:szCs w:val="28"/>
        </w:rPr>
        <w:t xml:space="preserve"> (Прибыль от долевого участия в деятельности других предприятий) =      3 001 тыс.</w:t>
      </w:r>
      <w:r w:rsidR="001D4F75">
        <w:rPr>
          <w:sz w:val="28"/>
          <w:szCs w:val="28"/>
        </w:rPr>
        <w:t xml:space="preserve"> </w:t>
      </w:r>
      <w:r w:rsidRPr="0097263E">
        <w:rPr>
          <w:sz w:val="28"/>
          <w:szCs w:val="28"/>
        </w:rPr>
        <w:t>руб.</w:t>
      </w:r>
    </w:p>
    <w:p w:rsidR="00A56E73" w:rsidRPr="0097263E" w:rsidRDefault="00A56E73" w:rsidP="002E00FC">
      <w:pPr>
        <w:pStyle w:val="1"/>
        <w:widowControl w:val="0"/>
        <w:numPr>
          <w:ilvl w:val="0"/>
          <w:numId w:val="16"/>
        </w:numPr>
        <w:spacing w:line="360" w:lineRule="auto"/>
        <w:ind w:left="0" w:firstLine="851"/>
        <w:jc w:val="both"/>
        <w:rPr>
          <w:sz w:val="28"/>
          <w:szCs w:val="28"/>
        </w:rPr>
      </w:pPr>
      <w:r w:rsidRPr="0097263E">
        <w:rPr>
          <w:sz w:val="28"/>
          <w:szCs w:val="28"/>
        </w:rPr>
        <w:t>Стр.</w:t>
      </w:r>
      <w:r w:rsidR="00653103">
        <w:rPr>
          <w:sz w:val="28"/>
          <w:szCs w:val="28"/>
        </w:rPr>
        <w:t>7 (Прочие доходы) = стр.1 табл.11</w:t>
      </w:r>
      <w:r w:rsidRPr="0097263E">
        <w:rPr>
          <w:sz w:val="28"/>
          <w:szCs w:val="28"/>
        </w:rPr>
        <w:t xml:space="preserve"> (Выручка от реализации </w:t>
      </w:r>
      <w:r w:rsidRPr="0097263E">
        <w:rPr>
          <w:sz w:val="28"/>
          <w:szCs w:val="28"/>
        </w:rPr>
        <w:lastRenderedPageBreak/>
        <w:t>выбывшего имущества)+стр.</w:t>
      </w:r>
      <w:r w:rsidR="00653103">
        <w:rPr>
          <w:sz w:val="28"/>
          <w:szCs w:val="28"/>
        </w:rPr>
        <w:t>9 табл.11</w:t>
      </w:r>
      <w:r w:rsidRPr="0097263E">
        <w:rPr>
          <w:sz w:val="28"/>
          <w:szCs w:val="28"/>
        </w:rPr>
        <w:t xml:space="preserve"> (Доходы от прочих операций) = 8 200 + 18 321 = 26 521тыс.</w:t>
      </w:r>
      <w:r w:rsidR="00653103">
        <w:rPr>
          <w:sz w:val="28"/>
          <w:szCs w:val="28"/>
        </w:rPr>
        <w:t xml:space="preserve"> </w:t>
      </w:r>
      <w:r w:rsidRPr="0097263E">
        <w:rPr>
          <w:sz w:val="28"/>
          <w:szCs w:val="28"/>
        </w:rPr>
        <w:t>руб.</w:t>
      </w:r>
    </w:p>
    <w:p w:rsidR="00A56E73" w:rsidRPr="0097263E" w:rsidRDefault="00A56E73" w:rsidP="002E00FC">
      <w:pPr>
        <w:pStyle w:val="1"/>
        <w:widowControl w:val="0"/>
        <w:numPr>
          <w:ilvl w:val="0"/>
          <w:numId w:val="16"/>
        </w:numPr>
        <w:spacing w:line="360" w:lineRule="auto"/>
        <w:ind w:left="0" w:firstLine="851"/>
        <w:jc w:val="both"/>
        <w:rPr>
          <w:sz w:val="28"/>
          <w:szCs w:val="28"/>
        </w:rPr>
      </w:pPr>
      <w:r w:rsidRPr="0097263E">
        <w:rPr>
          <w:sz w:val="28"/>
          <w:szCs w:val="28"/>
        </w:rPr>
        <w:t>Стр. 8.1 (Содержание учреж</w:t>
      </w:r>
      <w:r w:rsidR="00653103">
        <w:rPr>
          <w:sz w:val="28"/>
          <w:szCs w:val="28"/>
        </w:rPr>
        <w:t>дений здравоохранения) = стр. 12</w:t>
      </w:r>
      <w:r w:rsidRPr="0097263E">
        <w:rPr>
          <w:sz w:val="28"/>
          <w:szCs w:val="28"/>
        </w:rPr>
        <w:t>.1 табл.</w:t>
      </w:r>
      <w:r w:rsidR="00653103">
        <w:rPr>
          <w:sz w:val="28"/>
          <w:szCs w:val="28"/>
        </w:rPr>
        <w:t>11</w:t>
      </w:r>
      <w:r w:rsidRPr="0097263E">
        <w:rPr>
          <w:sz w:val="28"/>
          <w:szCs w:val="28"/>
        </w:rPr>
        <w:t xml:space="preserve"> (Содержание учреждений здравоохранения) = 800 тыс.руб.</w:t>
      </w:r>
    </w:p>
    <w:p w:rsidR="00A56E73" w:rsidRPr="0097263E" w:rsidRDefault="00A56E73" w:rsidP="002E00FC">
      <w:pPr>
        <w:pStyle w:val="1"/>
        <w:widowControl w:val="0"/>
        <w:numPr>
          <w:ilvl w:val="0"/>
          <w:numId w:val="16"/>
        </w:numPr>
        <w:spacing w:line="360" w:lineRule="auto"/>
        <w:ind w:left="0" w:firstLine="851"/>
        <w:jc w:val="both"/>
        <w:rPr>
          <w:sz w:val="28"/>
          <w:szCs w:val="28"/>
        </w:rPr>
      </w:pPr>
      <w:r w:rsidRPr="0097263E">
        <w:rPr>
          <w:sz w:val="28"/>
          <w:szCs w:val="28"/>
        </w:rPr>
        <w:t>Стр.8.2 (Содержание детских дошкольных учреждений) = стр.1</w:t>
      </w:r>
      <w:r w:rsidR="00653103">
        <w:rPr>
          <w:sz w:val="28"/>
          <w:szCs w:val="28"/>
        </w:rPr>
        <w:t>2.2 табл.11</w:t>
      </w:r>
      <w:r w:rsidRPr="0097263E">
        <w:rPr>
          <w:sz w:val="28"/>
          <w:szCs w:val="28"/>
        </w:rPr>
        <w:t xml:space="preserve"> (Содержание детских дошкольных учреждений) =                   730 тыс.руб.</w:t>
      </w:r>
    </w:p>
    <w:p w:rsidR="00A56E73" w:rsidRPr="0097263E" w:rsidRDefault="00A56E73" w:rsidP="002E00FC">
      <w:pPr>
        <w:pStyle w:val="1"/>
        <w:widowControl w:val="0"/>
        <w:numPr>
          <w:ilvl w:val="0"/>
          <w:numId w:val="16"/>
        </w:numPr>
        <w:spacing w:line="360" w:lineRule="auto"/>
        <w:ind w:left="0" w:firstLine="851"/>
        <w:jc w:val="both"/>
        <w:rPr>
          <w:sz w:val="28"/>
          <w:szCs w:val="28"/>
        </w:rPr>
      </w:pPr>
      <w:r w:rsidRPr="0097263E">
        <w:rPr>
          <w:sz w:val="28"/>
          <w:szCs w:val="28"/>
        </w:rPr>
        <w:t>Стр.8.3. (Содержание пансионата) =стр.1</w:t>
      </w:r>
      <w:r w:rsidR="00653103">
        <w:rPr>
          <w:sz w:val="28"/>
          <w:szCs w:val="28"/>
        </w:rPr>
        <w:t>2.3 табл.11</w:t>
      </w:r>
      <w:r w:rsidRPr="0097263E">
        <w:rPr>
          <w:sz w:val="28"/>
          <w:szCs w:val="28"/>
        </w:rPr>
        <w:t xml:space="preserve"> (Содержание пансионата) = 290 тыс.руб.</w:t>
      </w:r>
    </w:p>
    <w:p w:rsidR="00A56E73" w:rsidRPr="0097263E" w:rsidRDefault="00A56E73" w:rsidP="002E00FC">
      <w:pPr>
        <w:pStyle w:val="1"/>
        <w:widowControl w:val="0"/>
        <w:numPr>
          <w:ilvl w:val="0"/>
          <w:numId w:val="16"/>
        </w:numPr>
        <w:spacing w:line="360" w:lineRule="auto"/>
        <w:ind w:left="0" w:firstLine="851"/>
        <w:jc w:val="both"/>
        <w:rPr>
          <w:sz w:val="28"/>
          <w:szCs w:val="28"/>
        </w:rPr>
      </w:pPr>
      <w:r w:rsidRPr="0097263E">
        <w:rPr>
          <w:sz w:val="28"/>
          <w:szCs w:val="28"/>
        </w:rPr>
        <w:t>Стр.8.4 (Расходы на проведение научно-исследовательских и опытно-конструкторских работ) =стр.1</w:t>
      </w:r>
      <w:r w:rsidR="00653103">
        <w:rPr>
          <w:sz w:val="28"/>
          <w:szCs w:val="28"/>
        </w:rPr>
        <w:t>3</w:t>
      </w:r>
      <w:r w:rsidRPr="0097263E">
        <w:rPr>
          <w:sz w:val="28"/>
          <w:szCs w:val="28"/>
        </w:rPr>
        <w:t xml:space="preserve"> табл.</w:t>
      </w:r>
      <w:r w:rsidR="00653103">
        <w:rPr>
          <w:sz w:val="28"/>
          <w:szCs w:val="28"/>
        </w:rPr>
        <w:t>11</w:t>
      </w:r>
      <w:r w:rsidRPr="0097263E">
        <w:rPr>
          <w:sz w:val="28"/>
          <w:szCs w:val="28"/>
        </w:rPr>
        <w:t xml:space="preserve"> (Расходы на проведение научно-исследовательских и опытно-конструкторских работ) = 1 000 тыс.</w:t>
      </w:r>
      <w:r w:rsidR="00653103">
        <w:rPr>
          <w:sz w:val="28"/>
          <w:szCs w:val="28"/>
        </w:rPr>
        <w:t xml:space="preserve"> </w:t>
      </w:r>
      <w:r w:rsidRPr="0097263E">
        <w:rPr>
          <w:sz w:val="28"/>
          <w:szCs w:val="28"/>
        </w:rPr>
        <w:t>руб.</w:t>
      </w:r>
    </w:p>
    <w:p w:rsidR="00A56E73" w:rsidRPr="0097263E" w:rsidRDefault="00A56E73" w:rsidP="002E00FC">
      <w:pPr>
        <w:pStyle w:val="1"/>
        <w:widowControl w:val="0"/>
        <w:numPr>
          <w:ilvl w:val="0"/>
          <w:numId w:val="16"/>
        </w:numPr>
        <w:spacing w:line="360" w:lineRule="auto"/>
        <w:ind w:left="0" w:firstLine="851"/>
        <w:jc w:val="both"/>
        <w:rPr>
          <w:sz w:val="28"/>
          <w:szCs w:val="28"/>
        </w:rPr>
      </w:pPr>
      <w:r w:rsidRPr="0097263E">
        <w:rPr>
          <w:sz w:val="28"/>
          <w:szCs w:val="28"/>
        </w:rPr>
        <w:t>Стр.8.5  (Налоги, относимые на финансовый результат) = стр.</w:t>
      </w:r>
      <w:r w:rsidR="008A266B">
        <w:rPr>
          <w:sz w:val="28"/>
          <w:szCs w:val="28"/>
        </w:rPr>
        <w:t>11</w:t>
      </w:r>
      <w:r w:rsidRPr="0097263E">
        <w:rPr>
          <w:sz w:val="28"/>
          <w:szCs w:val="28"/>
        </w:rPr>
        <w:t xml:space="preserve"> табл.</w:t>
      </w:r>
      <w:r w:rsidR="008A266B">
        <w:rPr>
          <w:sz w:val="28"/>
          <w:szCs w:val="28"/>
        </w:rPr>
        <w:t>11</w:t>
      </w:r>
      <w:r w:rsidRPr="0097263E">
        <w:rPr>
          <w:sz w:val="28"/>
          <w:szCs w:val="28"/>
        </w:rPr>
        <w:t xml:space="preserve"> (Налоги, относимые на финансовый результат) = 2 279 тыс.</w:t>
      </w:r>
      <w:r w:rsidR="003869DB" w:rsidRPr="003869DB">
        <w:rPr>
          <w:sz w:val="28"/>
          <w:szCs w:val="28"/>
        </w:rPr>
        <w:t xml:space="preserve"> </w:t>
      </w:r>
      <w:r w:rsidRPr="0097263E">
        <w:rPr>
          <w:sz w:val="28"/>
          <w:szCs w:val="28"/>
        </w:rPr>
        <w:t>руб</w:t>
      </w:r>
      <w:r w:rsidR="003869DB" w:rsidRPr="003869DB">
        <w:rPr>
          <w:sz w:val="28"/>
          <w:szCs w:val="28"/>
        </w:rPr>
        <w:t>.</w:t>
      </w:r>
    </w:p>
    <w:p w:rsidR="00A56E73" w:rsidRPr="0097263E" w:rsidRDefault="008A266B" w:rsidP="002E00FC">
      <w:pPr>
        <w:pStyle w:val="1"/>
        <w:widowControl w:val="0"/>
        <w:numPr>
          <w:ilvl w:val="0"/>
          <w:numId w:val="16"/>
        </w:numPr>
        <w:spacing w:line="360" w:lineRule="auto"/>
        <w:ind w:left="0" w:firstLine="851"/>
        <w:jc w:val="both"/>
        <w:rPr>
          <w:sz w:val="28"/>
          <w:szCs w:val="28"/>
        </w:rPr>
      </w:pPr>
      <w:r>
        <w:rPr>
          <w:sz w:val="28"/>
          <w:szCs w:val="28"/>
        </w:rPr>
        <w:t>Стр.8.6 (Прочие расходы) = стр.6</w:t>
      </w:r>
      <w:r w:rsidR="00A56E73" w:rsidRPr="0097263E">
        <w:rPr>
          <w:sz w:val="28"/>
          <w:szCs w:val="28"/>
        </w:rPr>
        <w:t xml:space="preserve"> табл.</w:t>
      </w:r>
      <w:r>
        <w:rPr>
          <w:sz w:val="28"/>
          <w:szCs w:val="28"/>
        </w:rPr>
        <w:t>11</w:t>
      </w:r>
      <w:r w:rsidR="00A56E73" w:rsidRPr="0097263E">
        <w:rPr>
          <w:sz w:val="28"/>
          <w:szCs w:val="28"/>
        </w:rPr>
        <w:t xml:space="preserve"> (Расходы на реализа</w:t>
      </w:r>
      <w:r>
        <w:rPr>
          <w:sz w:val="28"/>
          <w:szCs w:val="28"/>
        </w:rPr>
        <w:t>цию выбывшего имущества) + стр.8 табл.11</w:t>
      </w:r>
      <w:r w:rsidR="00A56E73" w:rsidRPr="0097263E">
        <w:rPr>
          <w:sz w:val="28"/>
          <w:szCs w:val="28"/>
        </w:rPr>
        <w:t xml:space="preserve"> (Расходы на оплату услуг банка) + стр.</w:t>
      </w:r>
      <w:r>
        <w:rPr>
          <w:sz w:val="28"/>
          <w:szCs w:val="28"/>
        </w:rPr>
        <w:t>10</w:t>
      </w:r>
      <w:r w:rsidR="00A56E73" w:rsidRPr="0097263E">
        <w:rPr>
          <w:sz w:val="28"/>
          <w:szCs w:val="28"/>
        </w:rPr>
        <w:t xml:space="preserve"> табл.</w:t>
      </w:r>
      <w:r>
        <w:rPr>
          <w:sz w:val="28"/>
          <w:szCs w:val="28"/>
        </w:rPr>
        <w:t>11</w:t>
      </w:r>
      <w:r w:rsidR="00A56E73" w:rsidRPr="0097263E">
        <w:rPr>
          <w:sz w:val="28"/>
          <w:szCs w:val="28"/>
        </w:rPr>
        <w:t xml:space="preserve"> (Расходы по прочим операциям) = 4 900 + 120 + 12 460   =   17 480 тыс.</w:t>
      </w:r>
      <w:r w:rsidR="004E1CC0">
        <w:rPr>
          <w:sz w:val="28"/>
          <w:szCs w:val="28"/>
        </w:rPr>
        <w:t xml:space="preserve"> </w:t>
      </w:r>
      <w:r w:rsidR="00A56E73" w:rsidRPr="0097263E">
        <w:rPr>
          <w:sz w:val="28"/>
          <w:szCs w:val="28"/>
        </w:rPr>
        <w:t xml:space="preserve">руб. </w:t>
      </w:r>
    </w:p>
    <w:p w:rsidR="00A56E73" w:rsidRPr="0097263E" w:rsidRDefault="00A56E73" w:rsidP="002E00FC">
      <w:pPr>
        <w:pStyle w:val="1"/>
        <w:widowControl w:val="0"/>
        <w:numPr>
          <w:ilvl w:val="0"/>
          <w:numId w:val="16"/>
        </w:numPr>
        <w:spacing w:line="360" w:lineRule="auto"/>
        <w:ind w:left="0" w:firstLine="851"/>
        <w:jc w:val="both"/>
        <w:rPr>
          <w:sz w:val="28"/>
          <w:szCs w:val="28"/>
        </w:rPr>
      </w:pPr>
      <w:r w:rsidRPr="0097263E">
        <w:rPr>
          <w:sz w:val="28"/>
          <w:szCs w:val="28"/>
        </w:rPr>
        <w:t xml:space="preserve">Стр.8 (Прочие расходы - всего) = </w:t>
      </w:r>
      <w:r w:rsidR="002D76B1">
        <w:rPr>
          <w:sz w:val="28"/>
          <w:szCs w:val="28"/>
        </w:rPr>
        <w:t>сумма строк 8.1+8.2+8.3+8.4+8.5+8.</w:t>
      </w:r>
      <w:r w:rsidR="00562F00">
        <w:rPr>
          <w:sz w:val="28"/>
          <w:szCs w:val="28"/>
        </w:rPr>
        <w:t>6</w:t>
      </w:r>
      <w:r w:rsidRPr="0097263E">
        <w:rPr>
          <w:sz w:val="28"/>
          <w:szCs w:val="28"/>
        </w:rPr>
        <w:t>= 800 + 730 + 290 + 1 000 + 2 279 + 17 480 = 22 579 тыс.</w:t>
      </w:r>
      <w:r w:rsidR="004E1CC0">
        <w:rPr>
          <w:sz w:val="28"/>
          <w:szCs w:val="28"/>
        </w:rPr>
        <w:t xml:space="preserve"> </w:t>
      </w:r>
      <w:r w:rsidRPr="0097263E">
        <w:rPr>
          <w:sz w:val="28"/>
          <w:szCs w:val="28"/>
        </w:rPr>
        <w:t>руб.</w:t>
      </w:r>
    </w:p>
    <w:p w:rsidR="00A56E73" w:rsidRPr="0097263E" w:rsidRDefault="00A56E73" w:rsidP="002E00FC">
      <w:pPr>
        <w:pStyle w:val="1"/>
        <w:widowControl w:val="0"/>
        <w:numPr>
          <w:ilvl w:val="0"/>
          <w:numId w:val="16"/>
        </w:numPr>
        <w:spacing w:line="360" w:lineRule="auto"/>
        <w:ind w:left="0" w:firstLine="851"/>
        <w:jc w:val="both"/>
        <w:rPr>
          <w:sz w:val="28"/>
          <w:szCs w:val="28"/>
        </w:rPr>
      </w:pPr>
      <w:r w:rsidRPr="0097263E">
        <w:rPr>
          <w:sz w:val="28"/>
          <w:szCs w:val="28"/>
        </w:rPr>
        <w:t>Стр.9 (Прибыль (убыток) планируемого года) = стр.3 (Прибыль (убыток) от продаж)+ стр.4 (Проценты к получению) – стр.5 (Проценты к уплате) + стр.6(Доходы от участия в других организациях)  + стр.7(Прочие доходы) - стр.8(Прочие расходы - всего) = 44 281 + 2 860 – 808 +3 001 +       26 521- 22 579 = 53 276 тыс.</w:t>
      </w:r>
      <w:r w:rsidR="006D2DB8">
        <w:rPr>
          <w:sz w:val="28"/>
          <w:szCs w:val="28"/>
        </w:rPr>
        <w:t xml:space="preserve"> </w:t>
      </w:r>
      <w:r w:rsidRPr="0097263E">
        <w:rPr>
          <w:sz w:val="28"/>
          <w:szCs w:val="28"/>
        </w:rPr>
        <w:t>руб.</w:t>
      </w:r>
    </w:p>
    <w:p w:rsidR="00A56E73" w:rsidRPr="00905258" w:rsidRDefault="00C94F52" w:rsidP="005D732C">
      <w:pPr>
        <w:widowControl w:val="0"/>
        <w:spacing w:before="280" w:line="360" w:lineRule="auto"/>
        <w:ind w:firstLine="902"/>
        <w:jc w:val="both"/>
        <w:rPr>
          <w:color w:val="000000"/>
          <w:sz w:val="28"/>
          <w:szCs w:val="28"/>
        </w:rPr>
      </w:pPr>
      <w:r w:rsidRPr="00905258">
        <w:rPr>
          <w:color w:val="000000"/>
          <w:sz w:val="28"/>
          <w:szCs w:val="28"/>
        </w:rPr>
        <w:t>7. Рассчитать налог на прибыль (таблица 13) в соответствии с действующими ставками, определенными ст. 284 НК РФ.</w:t>
      </w:r>
    </w:p>
    <w:p w:rsidR="003C118B" w:rsidRDefault="003C118B" w:rsidP="00DC50B1">
      <w:pPr>
        <w:widowControl w:val="0"/>
        <w:jc w:val="right"/>
        <w:rPr>
          <w:sz w:val="28"/>
          <w:szCs w:val="28"/>
        </w:rPr>
      </w:pPr>
    </w:p>
    <w:p w:rsidR="003C118B" w:rsidRDefault="003C118B" w:rsidP="00DC50B1">
      <w:pPr>
        <w:widowControl w:val="0"/>
        <w:jc w:val="right"/>
        <w:rPr>
          <w:sz w:val="28"/>
          <w:szCs w:val="28"/>
        </w:rPr>
      </w:pPr>
    </w:p>
    <w:p w:rsidR="00DC50B1" w:rsidRPr="00905258" w:rsidRDefault="00DC50B1" w:rsidP="00DC50B1">
      <w:pPr>
        <w:widowControl w:val="0"/>
        <w:jc w:val="right"/>
        <w:rPr>
          <w:sz w:val="28"/>
          <w:szCs w:val="28"/>
        </w:rPr>
      </w:pPr>
      <w:r w:rsidRPr="00905258">
        <w:rPr>
          <w:sz w:val="28"/>
          <w:szCs w:val="28"/>
        </w:rPr>
        <w:lastRenderedPageBreak/>
        <w:t>Таблица 13</w:t>
      </w:r>
    </w:p>
    <w:p w:rsidR="00DC50B1" w:rsidRPr="00905258" w:rsidRDefault="00DC50B1" w:rsidP="00DC50B1">
      <w:pPr>
        <w:widowControl w:val="0"/>
        <w:jc w:val="center"/>
        <w:rPr>
          <w:bCs/>
          <w:sz w:val="28"/>
          <w:szCs w:val="28"/>
        </w:rPr>
      </w:pPr>
      <w:r w:rsidRPr="00905258">
        <w:rPr>
          <w:bCs/>
          <w:sz w:val="28"/>
          <w:szCs w:val="28"/>
        </w:rPr>
        <w:t>Расчет налога на прибыль</w:t>
      </w:r>
    </w:p>
    <w:p w:rsidR="00DC50B1" w:rsidRDefault="00DC50B1" w:rsidP="00DC50B1">
      <w:pPr>
        <w:widowControl w:val="0"/>
        <w:jc w:val="center"/>
        <w:rPr>
          <w:sz w:val="28"/>
          <w:szCs w:val="28"/>
        </w:rPr>
      </w:pPr>
    </w:p>
    <w:tbl>
      <w:tblPr>
        <w:tblW w:w="0" w:type="auto"/>
        <w:jc w:val="center"/>
        <w:tblLayout w:type="fixed"/>
        <w:tblLook w:val="0000"/>
      </w:tblPr>
      <w:tblGrid>
        <w:gridCol w:w="634"/>
        <w:gridCol w:w="6387"/>
        <w:gridCol w:w="1265"/>
      </w:tblGrid>
      <w:tr w:rsidR="00DC50B1" w:rsidTr="00257EA7">
        <w:trPr>
          <w:trHeight w:val="330"/>
          <w:jc w:val="center"/>
        </w:trPr>
        <w:tc>
          <w:tcPr>
            <w:tcW w:w="634" w:type="dxa"/>
            <w:tcBorders>
              <w:top w:val="single" w:sz="4" w:space="0" w:color="000000"/>
              <w:left w:val="single" w:sz="4" w:space="0" w:color="000000"/>
              <w:bottom w:val="single" w:sz="4" w:space="0" w:color="000000"/>
            </w:tcBorders>
            <w:vAlign w:val="center"/>
          </w:tcPr>
          <w:p w:rsidR="00DC50B1" w:rsidRDefault="00DC50B1" w:rsidP="00257EA7">
            <w:pPr>
              <w:widowControl w:val="0"/>
              <w:snapToGrid w:val="0"/>
              <w:jc w:val="center"/>
              <w:rPr>
                <w:b/>
              </w:rPr>
            </w:pPr>
            <w:r>
              <w:rPr>
                <w:b/>
              </w:rPr>
              <w:t>№</w:t>
            </w:r>
          </w:p>
          <w:p w:rsidR="00DC50B1" w:rsidRDefault="00DC50B1" w:rsidP="00257EA7">
            <w:pPr>
              <w:widowControl w:val="0"/>
              <w:jc w:val="center"/>
              <w:rPr>
                <w:b/>
              </w:rPr>
            </w:pPr>
            <w:r>
              <w:rPr>
                <w:b/>
              </w:rPr>
              <w:t>стр.</w:t>
            </w:r>
          </w:p>
        </w:tc>
        <w:tc>
          <w:tcPr>
            <w:tcW w:w="6387" w:type="dxa"/>
            <w:tcBorders>
              <w:top w:val="single" w:sz="4" w:space="0" w:color="000000"/>
              <w:left w:val="single" w:sz="4" w:space="0" w:color="000000"/>
              <w:bottom w:val="single" w:sz="4" w:space="0" w:color="000000"/>
            </w:tcBorders>
            <w:vAlign w:val="center"/>
          </w:tcPr>
          <w:p w:rsidR="00DC50B1" w:rsidRDefault="00DC50B1" w:rsidP="00257EA7">
            <w:pPr>
              <w:widowControl w:val="0"/>
              <w:snapToGrid w:val="0"/>
              <w:jc w:val="center"/>
              <w:rPr>
                <w:b/>
              </w:rPr>
            </w:pPr>
            <w:r>
              <w:rPr>
                <w:b/>
              </w:rPr>
              <w:t>Показатель</w:t>
            </w:r>
          </w:p>
        </w:tc>
        <w:tc>
          <w:tcPr>
            <w:tcW w:w="1265" w:type="dxa"/>
            <w:tcBorders>
              <w:top w:val="single" w:sz="4" w:space="0" w:color="000000"/>
              <w:left w:val="single" w:sz="4" w:space="0" w:color="000000"/>
              <w:bottom w:val="single" w:sz="4" w:space="0" w:color="000000"/>
              <w:right w:val="single" w:sz="4" w:space="0" w:color="000000"/>
            </w:tcBorders>
            <w:vAlign w:val="center"/>
          </w:tcPr>
          <w:p w:rsidR="00DC50B1" w:rsidRDefault="00DC50B1" w:rsidP="00257EA7">
            <w:pPr>
              <w:widowControl w:val="0"/>
              <w:snapToGrid w:val="0"/>
              <w:jc w:val="center"/>
              <w:rPr>
                <w:b/>
                <w:bCs/>
                <w:lang w:val="en-US"/>
              </w:rPr>
            </w:pPr>
            <w:r>
              <w:rPr>
                <w:b/>
                <w:bCs/>
              </w:rPr>
              <w:t>Сумма</w:t>
            </w:r>
            <w:r>
              <w:rPr>
                <w:b/>
                <w:bCs/>
                <w:lang w:val="en-US"/>
              </w:rPr>
              <w:t>,</w:t>
            </w:r>
          </w:p>
          <w:p w:rsidR="00DC50B1" w:rsidRDefault="00DC50B1" w:rsidP="00257EA7">
            <w:pPr>
              <w:widowControl w:val="0"/>
              <w:jc w:val="center"/>
              <w:rPr>
                <w:b/>
                <w:bCs/>
              </w:rPr>
            </w:pPr>
            <w:r>
              <w:rPr>
                <w:b/>
                <w:bCs/>
              </w:rPr>
              <w:t>тыс. руб.</w:t>
            </w:r>
          </w:p>
        </w:tc>
      </w:tr>
      <w:tr w:rsidR="00DC50B1" w:rsidTr="00DC50B1">
        <w:trPr>
          <w:trHeight w:val="330"/>
          <w:jc w:val="center"/>
        </w:trPr>
        <w:tc>
          <w:tcPr>
            <w:tcW w:w="634" w:type="dxa"/>
            <w:tcBorders>
              <w:top w:val="single" w:sz="4" w:space="0" w:color="000000"/>
              <w:left w:val="single" w:sz="4" w:space="0" w:color="000000"/>
              <w:bottom w:val="single" w:sz="4" w:space="0" w:color="000000"/>
            </w:tcBorders>
            <w:vAlign w:val="center"/>
          </w:tcPr>
          <w:p w:rsidR="00DC50B1" w:rsidRDefault="00DC50B1" w:rsidP="00DC50B1">
            <w:pPr>
              <w:widowControl w:val="0"/>
              <w:snapToGrid w:val="0"/>
            </w:pPr>
            <w:r>
              <w:t>1</w:t>
            </w:r>
          </w:p>
        </w:tc>
        <w:tc>
          <w:tcPr>
            <w:tcW w:w="6387" w:type="dxa"/>
            <w:tcBorders>
              <w:top w:val="single" w:sz="4" w:space="0" w:color="000000"/>
              <w:left w:val="single" w:sz="4" w:space="0" w:color="000000"/>
              <w:bottom w:val="single" w:sz="4" w:space="0" w:color="000000"/>
            </w:tcBorders>
            <w:vAlign w:val="center"/>
          </w:tcPr>
          <w:p w:rsidR="00DC50B1" w:rsidRDefault="00DC50B1" w:rsidP="00DC50B1">
            <w:pPr>
              <w:widowControl w:val="0"/>
              <w:snapToGrid w:val="0"/>
            </w:pPr>
            <w:r>
              <w:t>Прибыль - всего,  том числе:</w:t>
            </w:r>
          </w:p>
        </w:tc>
        <w:tc>
          <w:tcPr>
            <w:tcW w:w="1265" w:type="dxa"/>
            <w:tcBorders>
              <w:top w:val="single" w:sz="4" w:space="0" w:color="000000"/>
              <w:left w:val="single" w:sz="4" w:space="0" w:color="000000"/>
              <w:bottom w:val="single" w:sz="4" w:space="0" w:color="000000"/>
              <w:right w:val="single" w:sz="4" w:space="0" w:color="000000"/>
            </w:tcBorders>
            <w:vAlign w:val="center"/>
          </w:tcPr>
          <w:p w:rsidR="00DC50B1" w:rsidRDefault="00DC50B1" w:rsidP="00DC50B1">
            <w:pPr>
              <w:widowControl w:val="0"/>
              <w:snapToGrid w:val="0"/>
              <w:rPr>
                <w:bCs/>
              </w:rPr>
            </w:pPr>
            <w:r>
              <w:rPr>
                <w:bCs/>
              </w:rPr>
              <w:t>53276</w:t>
            </w:r>
          </w:p>
        </w:tc>
      </w:tr>
      <w:tr w:rsidR="00DC50B1" w:rsidTr="00DC50B1">
        <w:trPr>
          <w:trHeight w:val="330"/>
          <w:jc w:val="center"/>
        </w:trPr>
        <w:tc>
          <w:tcPr>
            <w:tcW w:w="634" w:type="dxa"/>
            <w:tcBorders>
              <w:top w:val="single" w:sz="4" w:space="0" w:color="000000"/>
              <w:left w:val="single" w:sz="4" w:space="0" w:color="000000"/>
              <w:bottom w:val="single" w:sz="4" w:space="0" w:color="000000"/>
            </w:tcBorders>
            <w:vAlign w:val="center"/>
          </w:tcPr>
          <w:p w:rsidR="00DC50B1" w:rsidRDefault="00DC50B1" w:rsidP="00DC50B1">
            <w:pPr>
              <w:widowControl w:val="0"/>
              <w:snapToGrid w:val="0"/>
            </w:pPr>
            <w:r>
              <w:t>1.1</w:t>
            </w:r>
          </w:p>
        </w:tc>
        <w:tc>
          <w:tcPr>
            <w:tcW w:w="6387" w:type="dxa"/>
            <w:tcBorders>
              <w:top w:val="single" w:sz="4" w:space="0" w:color="000000"/>
              <w:left w:val="single" w:sz="4" w:space="0" w:color="000000"/>
              <w:bottom w:val="single" w:sz="4" w:space="0" w:color="000000"/>
            </w:tcBorders>
            <w:vAlign w:val="center"/>
          </w:tcPr>
          <w:p w:rsidR="00DC50B1" w:rsidRDefault="00DC50B1" w:rsidP="00DC50B1">
            <w:pPr>
              <w:widowControl w:val="0"/>
              <w:snapToGrid w:val="0"/>
            </w:pPr>
            <w:r>
              <w:t>прибыль, облагаемая по ставке 9%</w:t>
            </w:r>
          </w:p>
        </w:tc>
        <w:tc>
          <w:tcPr>
            <w:tcW w:w="1265" w:type="dxa"/>
            <w:tcBorders>
              <w:top w:val="single" w:sz="4" w:space="0" w:color="000000"/>
              <w:left w:val="single" w:sz="4" w:space="0" w:color="000000"/>
              <w:bottom w:val="single" w:sz="4" w:space="0" w:color="000000"/>
              <w:right w:val="single" w:sz="4" w:space="0" w:color="000000"/>
            </w:tcBorders>
            <w:vAlign w:val="center"/>
          </w:tcPr>
          <w:p w:rsidR="00DC50B1" w:rsidRPr="003869DB" w:rsidRDefault="003869DB" w:rsidP="00DC50B1">
            <w:pPr>
              <w:widowControl w:val="0"/>
              <w:snapToGrid w:val="0"/>
              <w:rPr>
                <w:bCs/>
                <w:lang w:val="en-US"/>
              </w:rPr>
            </w:pPr>
            <w:r>
              <w:rPr>
                <w:bCs/>
                <w:lang w:val="en-US"/>
              </w:rPr>
              <w:t>3001</w:t>
            </w:r>
          </w:p>
        </w:tc>
      </w:tr>
      <w:tr w:rsidR="00DC50B1" w:rsidTr="00DC50B1">
        <w:trPr>
          <w:trHeight w:val="330"/>
          <w:jc w:val="center"/>
        </w:trPr>
        <w:tc>
          <w:tcPr>
            <w:tcW w:w="634" w:type="dxa"/>
            <w:tcBorders>
              <w:top w:val="single" w:sz="4" w:space="0" w:color="000000"/>
              <w:left w:val="single" w:sz="4" w:space="0" w:color="000000"/>
              <w:bottom w:val="single" w:sz="4" w:space="0" w:color="000000"/>
            </w:tcBorders>
            <w:vAlign w:val="center"/>
          </w:tcPr>
          <w:p w:rsidR="00DC50B1" w:rsidRDefault="00DC50B1" w:rsidP="00DC50B1">
            <w:pPr>
              <w:widowControl w:val="0"/>
              <w:snapToGrid w:val="0"/>
            </w:pPr>
            <w:r>
              <w:t>1.2</w:t>
            </w:r>
          </w:p>
        </w:tc>
        <w:tc>
          <w:tcPr>
            <w:tcW w:w="6387" w:type="dxa"/>
            <w:tcBorders>
              <w:top w:val="single" w:sz="4" w:space="0" w:color="000000"/>
              <w:left w:val="single" w:sz="4" w:space="0" w:color="000000"/>
              <w:bottom w:val="single" w:sz="4" w:space="0" w:color="000000"/>
            </w:tcBorders>
            <w:vAlign w:val="center"/>
          </w:tcPr>
          <w:p w:rsidR="00DC50B1" w:rsidRDefault="00DC50B1" w:rsidP="00DC50B1">
            <w:pPr>
              <w:widowControl w:val="0"/>
              <w:snapToGrid w:val="0"/>
            </w:pPr>
            <w:r>
              <w:t>прибыль, облагаемая по ставке 20%</w:t>
            </w:r>
          </w:p>
        </w:tc>
        <w:tc>
          <w:tcPr>
            <w:tcW w:w="1265" w:type="dxa"/>
            <w:tcBorders>
              <w:top w:val="single" w:sz="4" w:space="0" w:color="000000"/>
              <w:left w:val="single" w:sz="4" w:space="0" w:color="000000"/>
              <w:bottom w:val="single" w:sz="4" w:space="0" w:color="000000"/>
              <w:right w:val="single" w:sz="4" w:space="0" w:color="000000"/>
            </w:tcBorders>
            <w:vAlign w:val="center"/>
          </w:tcPr>
          <w:p w:rsidR="00DC50B1" w:rsidRPr="003869DB" w:rsidRDefault="003869DB" w:rsidP="00DC50B1">
            <w:pPr>
              <w:widowControl w:val="0"/>
              <w:snapToGrid w:val="0"/>
              <w:rPr>
                <w:bCs/>
                <w:lang w:val="en-US"/>
              </w:rPr>
            </w:pPr>
            <w:r>
              <w:rPr>
                <w:bCs/>
                <w:lang w:val="en-US"/>
              </w:rPr>
              <w:t>50275</w:t>
            </w:r>
          </w:p>
        </w:tc>
      </w:tr>
      <w:tr w:rsidR="00DC50B1" w:rsidTr="00DC50B1">
        <w:trPr>
          <w:trHeight w:val="330"/>
          <w:jc w:val="center"/>
        </w:trPr>
        <w:tc>
          <w:tcPr>
            <w:tcW w:w="634" w:type="dxa"/>
            <w:tcBorders>
              <w:top w:val="single" w:sz="4" w:space="0" w:color="000000"/>
              <w:left w:val="single" w:sz="4" w:space="0" w:color="000000"/>
              <w:bottom w:val="single" w:sz="4" w:space="0" w:color="000000"/>
            </w:tcBorders>
            <w:vAlign w:val="center"/>
          </w:tcPr>
          <w:p w:rsidR="00DC50B1" w:rsidRDefault="00DC50B1" w:rsidP="00DC50B1">
            <w:pPr>
              <w:widowControl w:val="0"/>
              <w:snapToGrid w:val="0"/>
            </w:pPr>
            <w:r>
              <w:t>2</w:t>
            </w:r>
          </w:p>
        </w:tc>
        <w:tc>
          <w:tcPr>
            <w:tcW w:w="6387" w:type="dxa"/>
            <w:tcBorders>
              <w:top w:val="single" w:sz="4" w:space="0" w:color="000000"/>
              <w:left w:val="single" w:sz="4" w:space="0" w:color="000000"/>
              <w:bottom w:val="single" w:sz="4" w:space="0" w:color="000000"/>
            </w:tcBorders>
            <w:vAlign w:val="center"/>
          </w:tcPr>
          <w:p w:rsidR="00DC50B1" w:rsidRDefault="00DC50B1" w:rsidP="00917320">
            <w:pPr>
              <w:widowControl w:val="0"/>
              <w:snapToGrid w:val="0"/>
            </w:pPr>
            <w:r>
              <w:t>Сумма налога к уплате по ставке 20% - всего</w:t>
            </w:r>
          </w:p>
        </w:tc>
        <w:tc>
          <w:tcPr>
            <w:tcW w:w="1265" w:type="dxa"/>
            <w:tcBorders>
              <w:top w:val="single" w:sz="4" w:space="0" w:color="000000"/>
              <w:left w:val="single" w:sz="4" w:space="0" w:color="000000"/>
              <w:bottom w:val="single" w:sz="4" w:space="0" w:color="000000"/>
              <w:right w:val="single" w:sz="4" w:space="0" w:color="000000"/>
            </w:tcBorders>
            <w:vAlign w:val="center"/>
          </w:tcPr>
          <w:p w:rsidR="003869DB" w:rsidRPr="003869DB" w:rsidRDefault="003869DB" w:rsidP="003869DB">
            <w:pPr>
              <w:widowControl w:val="0"/>
              <w:snapToGrid w:val="0"/>
              <w:rPr>
                <w:bCs/>
                <w:lang w:val="en-US"/>
              </w:rPr>
            </w:pPr>
            <w:r>
              <w:rPr>
                <w:bCs/>
                <w:lang w:val="en-US"/>
              </w:rPr>
              <w:t>10055</w:t>
            </w:r>
          </w:p>
        </w:tc>
      </w:tr>
      <w:tr w:rsidR="00DC50B1" w:rsidTr="00DC50B1">
        <w:trPr>
          <w:trHeight w:val="330"/>
          <w:jc w:val="center"/>
        </w:trPr>
        <w:tc>
          <w:tcPr>
            <w:tcW w:w="634" w:type="dxa"/>
            <w:tcBorders>
              <w:top w:val="single" w:sz="4" w:space="0" w:color="000000"/>
              <w:left w:val="single" w:sz="4" w:space="0" w:color="000000"/>
              <w:bottom w:val="single" w:sz="4" w:space="0" w:color="000000"/>
            </w:tcBorders>
            <w:vAlign w:val="center"/>
          </w:tcPr>
          <w:p w:rsidR="00DC50B1" w:rsidRDefault="00DC50B1" w:rsidP="00DC50B1">
            <w:pPr>
              <w:widowControl w:val="0"/>
              <w:snapToGrid w:val="0"/>
            </w:pPr>
            <w:r>
              <w:t>3</w:t>
            </w:r>
          </w:p>
        </w:tc>
        <w:tc>
          <w:tcPr>
            <w:tcW w:w="6387" w:type="dxa"/>
            <w:tcBorders>
              <w:top w:val="single" w:sz="4" w:space="0" w:color="000000"/>
              <w:left w:val="single" w:sz="4" w:space="0" w:color="000000"/>
              <w:bottom w:val="single" w:sz="4" w:space="0" w:color="000000"/>
            </w:tcBorders>
            <w:vAlign w:val="center"/>
          </w:tcPr>
          <w:p w:rsidR="00DC50B1" w:rsidRDefault="00DC50B1" w:rsidP="00917320">
            <w:pPr>
              <w:widowControl w:val="0"/>
              <w:snapToGrid w:val="0"/>
            </w:pPr>
            <w:r>
              <w:t>Сумма налога к уплате по ставке 9% - всего,</w:t>
            </w:r>
          </w:p>
        </w:tc>
        <w:tc>
          <w:tcPr>
            <w:tcW w:w="1265" w:type="dxa"/>
            <w:tcBorders>
              <w:top w:val="single" w:sz="4" w:space="0" w:color="000000"/>
              <w:left w:val="single" w:sz="4" w:space="0" w:color="000000"/>
              <w:bottom w:val="single" w:sz="4" w:space="0" w:color="000000"/>
              <w:right w:val="single" w:sz="4" w:space="0" w:color="000000"/>
            </w:tcBorders>
            <w:vAlign w:val="center"/>
          </w:tcPr>
          <w:p w:rsidR="00DC50B1" w:rsidRPr="003B72A2" w:rsidRDefault="003B72A2" w:rsidP="00DC50B1">
            <w:pPr>
              <w:widowControl w:val="0"/>
              <w:snapToGrid w:val="0"/>
              <w:rPr>
                <w:bCs/>
              </w:rPr>
            </w:pPr>
            <w:r>
              <w:rPr>
                <w:bCs/>
              </w:rPr>
              <w:t>270</w:t>
            </w:r>
          </w:p>
        </w:tc>
      </w:tr>
      <w:tr w:rsidR="00DC50B1" w:rsidTr="00DC50B1">
        <w:trPr>
          <w:trHeight w:val="330"/>
          <w:jc w:val="center"/>
        </w:trPr>
        <w:tc>
          <w:tcPr>
            <w:tcW w:w="634" w:type="dxa"/>
            <w:tcBorders>
              <w:top w:val="single" w:sz="4" w:space="0" w:color="000000"/>
              <w:left w:val="single" w:sz="4" w:space="0" w:color="000000"/>
              <w:bottom w:val="single" w:sz="4" w:space="0" w:color="000000"/>
            </w:tcBorders>
            <w:vAlign w:val="center"/>
          </w:tcPr>
          <w:p w:rsidR="00DC50B1" w:rsidRDefault="00917320" w:rsidP="00DC50B1">
            <w:pPr>
              <w:widowControl w:val="0"/>
              <w:snapToGrid w:val="0"/>
            </w:pPr>
            <w:r>
              <w:t>4</w:t>
            </w:r>
          </w:p>
        </w:tc>
        <w:tc>
          <w:tcPr>
            <w:tcW w:w="6387" w:type="dxa"/>
            <w:tcBorders>
              <w:top w:val="single" w:sz="4" w:space="0" w:color="000000"/>
              <w:left w:val="single" w:sz="4" w:space="0" w:color="000000"/>
              <w:bottom w:val="single" w:sz="4" w:space="0" w:color="000000"/>
            </w:tcBorders>
            <w:vAlign w:val="center"/>
          </w:tcPr>
          <w:p w:rsidR="00DC50B1" w:rsidRDefault="00DC50B1" w:rsidP="00DC50B1">
            <w:pPr>
              <w:widowControl w:val="0"/>
              <w:snapToGrid w:val="0"/>
            </w:pPr>
            <w:r>
              <w:t>Итого сумма налога на прибыль (по ставкам 20 и 9%)</w:t>
            </w:r>
          </w:p>
        </w:tc>
        <w:tc>
          <w:tcPr>
            <w:tcW w:w="1265" w:type="dxa"/>
            <w:tcBorders>
              <w:top w:val="single" w:sz="4" w:space="0" w:color="000000"/>
              <w:left w:val="single" w:sz="4" w:space="0" w:color="000000"/>
              <w:bottom w:val="single" w:sz="4" w:space="0" w:color="000000"/>
              <w:right w:val="single" w:sz="4" w:space="0" w:color="000000"/>
            </w:tcBorders>
            <w:vAlign w:val="center"/>
          </w:tcPr>
          <w:p w:rsidR="00DC50B1" w:rsidRPr="003B72A2" w:rsidRDefault="003B72A2" w:rsidP="00DC50B1">
            <w:pPr>
              <w:widowControl w:val="0"/>
              <w:snapToGrid w:val="0"/>
              <w:rPr>
                <w:bCs/>
              </w:rPr>
            </w:pPr>
            <w:r>
              <w:rPr>
                <w:bCs/>
              </w:rPr>
              <w:t>10325</w:t>
            </w:r>
          </w:p>
        </w:tc>
      </w:tr>
      <w:tr w:rsidR="00DC50B1" w:rsidTr="00DC50B1">
        <w:trPr>
          <w:trHeight w:val="645"/>
          <w:jc w:val="center"/>
        </w:trPr>
        <w:tc>
          <w:tcPr>
            <w:tcW w:w="634" w:type="dxa"/>
            <w:tcBorders>
              <w:top w:val="single" w:sz="4" w:space="0" w:color="000000"/>
              <w:left w:val="single" w:sz="4" w:space="0" w:color="000000"/>
              <w:bottom w:val="single" w:sz="4" w:space="0" w:color="000000"/>
            </w:tcBorders>
            <w:vAlign w:val="center"/>
          </w:tcPr>
          <w:p w:rsidR="00DC50B1" w:rsidRDefault="00917320" w:rsidP="00DC50B1">
            <w:pPr>
              <w:widowControl w:val="0"/>
              <w:snapToGrid w:val="0"/>
            </w:pPr>
            <w:r>
              <w:t>5</w:t>
            </w:r>
          </w:p>
        </w:tc>
        <w:tc>
          <w:tcPr>
            <w:tcW w:w="6387" w:type="dxa"/>
            <w:tcBorders>
              <w:top w:val="single" w:sz="4" w:space="0" w:color="000000"/>
              <w:left w:val="single" w:sz="4" w:space="0" w:color="000000"/>
              <w:bottom w:val="single" w:sz="4" w:space="0" w:color="000000"/>
            </w:tcBorders>
            <w:vAlign w:val="center"/>
          </w:tcPr>
          <w:p w:rsidR="00DC50B1" w:rsidRDefault="00DC50B1" w:rsidP="00DC50B1">
            <w:pPr>
              <w:widowControl w:val="0"/>
              <w:snapToGrid w:val="0"/>
            </w:pPr>
            <w:r>
              <w:t>Прибыль, остающаяся в распоряжении предприятия после уплаты налога на прибыль (по ставкам 20 и 9%)</w:t>
            </w:r>
          </w:p>
        </w:tc>
        <w:tc>
          <w:tcPr>
            <w:tcW w:w="1265" w:type="dxa"/>
            <w:tcBorders>
              <w:top w:val="single" w:sz="4" w:space="0" w:color="000000"/>
              <w:left w:val="single" w:sz="4" w:space="0" w:color="000000"/>
              <w:bottom w:val="single" w:sz="4" w:space="0" w:color="000000"/>
              <w:right w:val="single" w:sz="4" w:space="0" w:color="000000"/>
            </w:tcBorders>
            <w:vAlign w:val="center"/>
          </w:tcPr>
          <w:p w:rsidR="00DC50B1" w:rsidRPr="003B72A2" w:rsidRDefault="003B72A2" w:rsidP="00DC50B1">
            <w:pPr>
              <w:widowControl w:val="0"/>
              <w:snapToGrid w:val="0"/>
              <w:rPr>
                <w:bCs/>
              </w:rPr>
            </w:pPr>
            <w:r>
              <w:rPr>
                <w:bCs/>
              </w:rPr>
              <w:t>42951</w:t>
            </w:r>
          </w:p>
        </w:tc>
      </w:tr>
    </w:tbl>
    <w:p w:rsidR="00DC50B1" w:rsidRDefault="00DC50B1" w:rsidP="00DC50B1">
      <w:pPr>
        <w:widowControl w:val="0"/>
        <w:spacing w:before="280" w:line="360" w:lineRule="auto"/>
        <w:jc w:val="both"/>
        <w:rPr>
          <w:sz w:val="28"/>
          <w:szCs w:val="28"/>
          <w:u w:val="single"/>
        </w:rPr>
      </w:pPr>
      <w:r>
        <w:rPr>
          <w:sz w:val="28"/>
          <w:szCs w:val="28"/>
          <w:u w:val="single"/>
        </w:rPr>
        <w:t>Расчеты к таблице 1</w:t>
      </w:r>
      <w:r w:rsidR="0002256D">
        <w:rPr>
          <w:sz w:val="28"/>
          <w:szCs w:val="28"/>
          <w:u w:val="single"/>
        </w:rPr>
        <w:t>3</w:t>
      </w:r>
      <w:r>
        <w:rPr>
          <w:sz w:val="28"/>
          <w:szCs w:val="28"/>
          <w:u w:val="single"/>
        </w:rPr>
        <w:t>:</w:t>
      </w:r>
    </w:p>
    <w:p w:rsidR="003869DB" w:rsidRPr="00CC641C" w:rsidRDefault="00DC50B1" w:rsidP="002E00FC">
      <w:pPr>
        <w:widowControl w:val="0"/>
        <w:numPr>
          <w:ilvl w:val="0"/>
          <w:numId w:val="17"/>
        </w:numPr>
        <w:tabs>
          <w:tab w:val="left" w:pos="360"/>
          <w:tab w:val="left" w:pos="540"/>
        </w:tabs>
        <w:suppressAutoHyphens/>
        <w:spacing w:line="360" w:lineRule="auto"/>
        <w:ind w:right="22"/>
        <w:jc w:val="both"/>
        <w:rPr>
          <w:color w:val="000000" w:themeColor="text1"/>
          <w:sz w:val="28"/>
          <w:szCs w:val="28"/>
        </w:rPr>
      </w:pPr>
      <w:r w:rsidRPr="00CC641C">
        <w:rPr>
          <w:color w:val="000000" w:themeColor="text1"/>
          <w:sz w:val="28"/>
          <w:szCs w:val="28"/>
        </w:rPr>
        <w:t xml:space="preserve">Стр. 1 </w:t>
      </w:r>
      <w:r w:rsidR="003869DB" w:rsidRPr="00CC641C">
        <w:rPr>
          <w:color w:val="000000" w:themeColor="text1"/>
          <w:sz w:val="28"/>
          <w:szCs w:val="28"/>
        </w:rPr>
        <w:t>Прибыль - всего = строке 9 таблицы 12 (Проект отчета о прибылях и убытках)= 53276 тыс. руб.;</w:t>
      </w:r>
    </w:p>
    <w:p w:rsidR="00DC50B1" w:rsidRPr="00CC641C" w:rsidRDefault="003869DB" w:rsidP="002E00FC">
      <w:pPr>
        <w:widowControl w:val="0"/>
        <w:numPr>
          <w:ilvl w:val="0"/>
          <w:numId w:val="17"/>
        </w:numPr>
        <w:tabs>
          <w:tab w:val="left" w:pos="360"/>
          <w:tab w:val="left" w:pos="540"/>
        </w:tabs>
        <w:suppressAutoHyphens/>
        <w:spacing w:line="360" w:lineRule="auto"/>
        <w:ind w:right="22"/>
        <w:jc w:val="both"/>
        <w:rPr>
          <w:color w:val="000000" w:themeColor="text1"/>
          <w:sz w:val="28"/>
          <w:szCs w:val="28"/>
        </w:rPr>
      </w:pPr>
      <w:r w:rsidRPr="00CC641C">
        <w:rPr>
          <w:color w:val="000000" w:themeColor="text1"/>
          <w:sz w:val="28"/>
          <w:szCs w:val="28"/>
        </w:rPr>
        <w:t>Стр. 1.1: Табл.11 строка 5 = 3001тыс. руб.</w:t>
      </w:r>
      <w:r w:rsidR="00DC50B1" w:rsidRPr="00CC641C">
        <w:rPr>
          <w:color w:val="000000" w:themeColor="text1"/>
          <w:sz w:val="28"/>
          <w:szCs w:val="28"/>
        </w:rPr>
        <w:t>;</w:t>
      </w:r>
    </w:p>
    <w:p w:rsidR="00DC50B1" w:rsidRPr="00CC641C" w:rsidRDefault="00DC50B1" w:rsidP="002E00FC">
      <w:pPr>
        <w:widowControl w:val="0"/>
        <w:numPr>
          <w:ilvl w:val="0"/>
          <w:numId w:val="17"/>
        </w:numPr>
        <w:tabs>
          <w:tab w:val="left" w:pos="360"/>
          <w:tab w:val="left" w:pos="540"/>
        </w:tabs>
        <w:suppressAutoHyphens/>
        <w:spacing w:line="360" w:lineRule="auto"/>
        <w:ind w:right="22"/>
        <w:jc w:val="both"/>
        <w:rPr>
          <w:color w:val="000000" w:themeColor="text1"/>
          <w:sz w:val="28"/>
          <w:szCs w:val="28"/>
        </w:rPr>
      </w:pPr>
      <w:r w:rsidRPr="00CC641C">
        <w:rPr>
          <w:color w:val="000000" w:themeColor="text1"/>
          <w:sz w:val="28"/>
          <w:szCs w:val="28"/>
        </w:rPr>
        <w:t>Стр. 1.2 – разность строк 1 и 1.1;</w:t>
      </w:r>
    </w:p>
    <w:p w:rsidR="00DC50B1" w:rsidRPr="00CC641C" w:rsidRDefault="00DC50B1" w:rsidP="002E00FC">
      <w:pPr>
        <w:widowControl w:val="0"/>
        <w:numPr>
          <w:ilvl w:val="0"/>
          <w:numId w:val="17"/>
        </w:numPr>
        <w:tabs>
          <w:tab w:val="left" w:pos="360"/>
          <w:tab w:val="left" w:pos="540"/>
        </w:tabs>
        <w:suppressAutoHyphens/>
        <w:spacing w:line="360" w:lineRule="auto"/>
        <w:ind w:right="22"/>
        <w:jc w:val="both"/>
        <w:rPr>
          <w:color w:val="000000" w:themeColor="text1"/>
          <w:sz w:val="28"/>
          <w:szCs w:val="28"/>
        </w:rPr>
      </w:pPr>
      <w:r w:rsidRPr="00CC641C">
        <w:rPr>
          <w:color w:val="000000" w:themeColor="text1"/>
          <w:sz w:val="28"/>
          <w:szCs w:val="28"/>
        </w:rPr>
        <w:t xml:space="preserve">Стр. 2 и </w:t>
      </w:r>
      <w:r w:rsidR="003869DB" w:rsidRPr="00CC641C">
        <w:rPr>
          <w:color w:val="000000" w:themeColor="text1"/>
          <w:sz w:val="28"/>
          <w:szCs w:val="28"/>
        </w:rPr>
        <w:t>3</w:t>
      </w:r>
      <w:r w:rsidRPr="00CC641C">
        <w:rPr>
          <w:color w:val="000000" w:themeColor="text1"/>
          <w:sz w:val="28"/>
          <w:szCs w:val="28"/>
        </w:rPr>
        <w:t xml:space="preserve"> – произведение стр. 1.2 на 2</w:t>
      </w:r>
      <w:r w:rsidR="003869DB" w:rsidRPr="00CC641C">
        <w:rPr>
          <w:color w:val="000000" w:themeColor="text1"/>
          <w:sz w:val="28"/>
          <w:szCs w:val="28"/>
        </w:rPr>
        <w:t>0</w:t>
      </w:r>
      <w:r w:rsidRPr="00CC641C">
        <w:rPr>
          <w:color w:val="000000" w:themeColor="text1"/>
          <w:sz w:val="28"/>
          <w:szCs w:val="28"/>
        </w:rPr>
        <w:t xml:space="preserve">% и </w:t>
      </w:r>
      <w:r w:rsidR="003869DB" w:rsidRPr="00CC641C">
        <w:rPr>
          <w:color w:val="000000" w:themeColor="text1"/>
          <w:sz w:val="28"/>
          <w:szCs w:val="28"/>
        </w:rPr>
        <w:t xml:space="preserve">стр. 1.1 на </w:t>
      </w:r>
      <w:r w:rsidR="00243F8F" w:rsidRPr="00CC641C">
        <w:rPr>
          <w:color w:val="000000" w:themeColor="text1"/>
          <w:sz w:val="28"/>
          <w:szCs w:val="28"/>
        </w:rPr>
        <w:t>9</w:t>
      </w:r>
      <w:r w:rsidRPr="00CC641C">
        <w:rPr>
          <w:color w:val="000000" w:themeColor="text1"/>
          <w:sz w:val="28"/>
          <w:szCs w:val="28"/>
        </w:rPr>
        <w:t xml:space="preserve">% соответственно; </w:t>
      </w:r>
    </w:p>
    <w:p w:rsidR="00DC50B1" w:rsidRPr="00CC641C" w:rsidRDefault="00DC50B1" w:rsidP="002E00FC">
      <w:pPr>
        <w:widowControl w:val="0"/>
        <w:numPr>
          <w:ilvl w:val="0"/>
          <w:numId w:val="17"/>
        </w:numPr>
        <w:tabs>
          <w:tab w:val="left" w:pos="360"/>
          <w:tab w:val="left" w:pos="540"/>
        </w:tabs>
        <w:suppressAutoHyphens/>
        <w:spacing w:line="360" w:lineRule="auto"/>
        <w:ind w:right="22"/>
        <w:jc w:val="both"/>
        <w:rPr>
          <w:color w:val="000000" w:themeColor="text1"/>
          <w:sz w:val="28"/>
          <w:szCs w:val="28"/>
        </w:rPr>
      </w:pPr>
      <w:r w:rsidRPr="00CC641C">
        <w:rPr>
          <w:color w:val="000000" w:themeColor="text1"/>
          <w:sz w:val="28"/>
          <w:szCs w:val="28"/>
        </w:rPr>
        <w:t xml:space="preserve">Стр. </w:t>
      </w:r>
      <w:r w:rsidR="00243F8F" w:rsidRPr="00CC641C">
        <w:rPr>
          <w:color w:val="000000" w:themeColor="text1"/>
          <w:sz w:val="28"/>
          <w:szCs w:val="28"/>
        </w:rPr>
        <w:t>4</w:t>
      </w:r>
      <w:r w:rsidRPr="00CC641C">
        <w:rPr>
          <w:color w:val="000000" w:themeColor="text1"/>
          <w:sz w:val="28"/>
          <w:szCs w:val="28"/>
        </w:rPr>
        <w:t xml:space="preserve"> – сумма строк 2</w:t>
      </w:r>
      <w:r w:rsidR="00243F8F" w:rsidRPr="00CC641C">
        <w:rPr>
          <w:color w:val="000000" w:themeColor="text1"/>
          <w:sz w:val="28"/>
          <w:szCs w:val="28"/>
        </w:rPr>
        <w:t>+</w:t>
      </w:r>
      <w:r w:rsidRPr="00CC641C">
        <w:rPr>
          <w:color w:val="000000" w:themeColor="text1"/>
          <w:sz w:val="28"/>
          <w:szCs w:val="28"/>
        </w:rPr>
        <w:t>3;</w:t>
      </w:r>
    </w:p>
    <w:p w:rsidR="00DC50B1" w:rsidRPr="00CC641C" w:rsidRDefault="00243F8F" w:rsidP="002E00FC">
      <w:pPr>
        <w:widowControl w:val="0"/>
        <w:numPr>
          <w:ilvl w:val="0"/>
          <w:numId w:val="17"/>
        </w:numPr>
        <w:tabs>
          <w:tab w:val="left" w:pos="360"/>
          <w:tab w:val="left" w:pos="540"/>
        </w:tabs>
        <w:suppressAutoHyphens/>
        <w:spacing w:line="360" w:lineRule="auto"/>
        <w:ind w:right="22"/>
        <w:jc w:val="both"/>
        <w:rPr>
          <w:color w:val="000000" w:themeColor="text1"/>
          <w:sz w:val="28"/>
          <w:szCs w:val="28"/>
        </w:rPr>
      </w:pPr>
      <w:r w:rsidRPr="00CC641C">
        <w:rPr>
          <w:color w:val="000000" w:themeColor="text1"/>
          <w:sz w:val="28"/>
          <w:szCs w:val="28"/>
        </w:rPr>
        <w:t>Стр. 5</w:t>
      </w:r>
      <w:r w:rsidR="00DC50B1" w:rsidRPr="00CC641C">
        <w:rPr>
          <w:color w:val="000000" w:themeColor="text1"/>
          <w:sz w:val="28"/>
          <w:szCs w:val="28"/>
        </w:rPr>
        <w:t xml:space="preserve"> – </w:t>
      </w:r>
      <w:r w:rsidRPr="00CC641C">
        <w:rPr>
          <w:color w:val="000000" w:themeColor="text1"/>
          <w:sz w:val="28"/>
          <w:szCs w:val="28"/>
        </w:rPr>
        <w:t>разность стр. 1 – стр.4.</w:t>
      </w:r>
    </w:p>
    <w:p w:rsidR="00243F8F" w:rsidRDefault="00243F8F" w:rsidP="00243F8F">
      <w:pPr>
        <w:widowControl w:val="0"/>
        <w:tabs>
          <w:tab w:val="left" w:pos="540"/>
        </w:tabs>
        <w:suppressAutoHyphens/>
        <w:spacing w:line="360" w:lineRule="auto"/>
        <w:ind w:right="22"/>
        <w:jc w:val="both"/>
        <w:rPr>
          <w:color w:val="FF0000"/>
          <w:sz w:val="28"/>
          <w:szCs w:val="28"/>
        </w:rPr>
      </w:pPr>
    </w:p>
    <w:p w:rsidR="0033203A" w:rsidRPr="00905258" w:rsidRDefault="0033203A" w:rsidP="0033203A">
      <w:pPr>
        <w:widowControl w:val="0"/>
        <w:spacing w:line="360" w:lineRule="auto"/>
        <w:ind w:firstLine="720"/>
        <w:jc w:val="both"/>
        <w:rPr>
          <w:color w:val="000000"/>
          <w:sz w:val="28"/>
          <w:szCs w:val="28"/>
        </w:rPr>
      </w:pPr>
      <w:r w:rsidRPr="00905258">
        <w:rPr>
          <w:color w:val="000000"/>
          <w:sz w:val="28"/>
          <w:szCs w:val="28"/>
        </w:rPr>
        <w:t xml:space="preserve">8. Заполнить таблицу «Распределение прибыли планируемого года» (табл. 15), используя данные, приведенные в других таблицах. </w:t>
      </w:r>
    </w:p>
    <w:p w:rsidR="0033203A" w:rsidRPr="00905258" w:rsidRDefault="0033203A" w:rsidP="0033203A">
      <w:pPr>
        <w:widowControl w:val="0"/>
        <w:jc w:val="right"/>
        <w:rPr>
          <w:bCs/>
          <w:sz w:val="28"/>
          <w:szCs w:val="28"/>
        </w:rPr>
      </w:pPr>
      <w:r w:rsidRPr="00905258">
        <w:rPr>
          <w:bCs/>
          <w:sz w:val="28"/>
          <w:szCs w:val="28"/>
        </w:rPr>
        <w:t>Таблица 14</w:t>
      </w:r>
    </w:p>
    <w:p w:rsidR="0033203A" w:rsidRPr="00905258" w:rsidRDefault="0033203A" w:rsidP="0033203A">
      <w:pPr>
        <w:widowControl w:val="0"/>
        <w:jc w:val="center"/>
        <w:rPr>
          <w:bCs/>
          <w:sz w:val="28"/>
          <w:szCs w:val="28"/>
        </w:rPr>
      </w:pPr>
      <w:r w:rsidRPr="00905258">
        <w:rPr>
          <w:bCs/>
          <w:sz w:val="28"/>
          <w:szCs w:val="28"/>
        </w:rPr>
        <w:t>Данные к распределению прибыли</w:t>
      </w:r>
    </w:p>
    <w:p w:rsidR="0033203A" w:rsidRPr="00905258" w:rsidRDefault="0033203A" w:rsidP="0033203A">
      <w:pPr>
        <w:widowControl w:val="0"/>
        <w:jc w:val="center"/>
        <w:rPr>
          <w:sz w:val="28"/>
          <w:szCs w:val="28"/>
        </w:rPr>
      </w:pPr>
    </w:p>
    <w:tbl>
      <w:tblPr>
        <w:tblW w:w="0" w:type="auto"/>
        <w:jc w:val="center"/>
        <w:tblLayout w:type="fixed"/>
        <w:tblLook w:val="0000"/>
      </w:tblPr>
      <w:tblGrid>
        <w:gridCol w:w="704"/>
        <w:gridCol w:w="7346"/>
        <w:gridCol w:w="1423"/>
      </w:tblGrid>
      <w:tr w:rsidR="0033203A" w:rsidTr="001422E1">
        <w:trPr>
          <w:trHeight w:val="630"/>
          <w:jc w:val="center"/>
        </w:trPr>
        <w:tc>
          <w:tcPr>
            <w:tcW w:w="704" w:type="dxa"/>
            <w:tcBorders>
              <w:top w:val="single" w:sz="4" w:space="0" w:color="000000"/>
              <w:left w:val="single" w:sz="4" w:space="0" w:color="000000"/>
              <w:bottom w:val="single" w:sz="4" w:space="0" w:color="000000"/>
            </w:tcBorders>
            <w:vAlign w:val="center"/>
          </w:tcPr>
          <w:p w:rsidR="0033203A" w:rsidRDefault="0033203A" w:rsidP="001422E1">
            <w:pPr>
              <w:widowControl w:val="0"/>
              <w:snapToGrid w:val="0"/>
              <w:jc w:val="center"/>
              <w:rPr>
                <w:b/>
                <w:bCs/>
              </w:rPr>
            </w:pPr>
            <w:r>
              <w:rPr>
                <w:b/>
                <w:bCs/>
              </w:rPr>
              <w:t>№</w:t>
            </w:r>
          </w:p>
          <w:p w:rsidR="0033203A" w:rsidRDefault="0033203A" w:rsidP="001422E1">
            <w:pPr>
              <w:widowControl w:val="0"/>
              <w:jc w:val="center"/>
              <w:rPr>
                <w:b/>
                <w:bCs/>
              </w:rPr>
            </w:pPr>
            <w:r>
              <w:rPr>
                <w:b/>
                <w:bCs/>
              </w:rPr>
              <w:t>стр.</w:t>
            </w:r>
          </w:p>
        </w:tc>
        <w:tc>
          <w:tcPr>
            <w:tcW w:w="7346" w:type="dxa"/>
            <w:tcBorders>
              <w:top w:val="single" w:sz="4" w:space="0" w:color="000000"/>
              <w:left w:val="single" w:sz="4" w:space="0" w:color="000000"/>
              <w:bottom w:val="single" w:sz="4" w:space="0" w:color="000000"/>
            </w:tcBorders>
            <w:vAlign w:val="center"/>
          </w:tcPr>
          <w:p w:rsidR="0033203A" w:rsidRDefault="0033203A" w:rsidP="001422E1">
            <w:pPr>
              <w:widowControl w:val="0"/>
              <w:snapToGrid w:val="0"/>
              <w:jc w:val="center"/>
              <w:rPr>
                <w:b/>
                <w:bCs/>
              </w:rPr>
            </w:pPr>
            <w:r>
              <w:rPr>
                <w:b/>
                <w:bCs/>
              </w:rPr>
              <w:t>Показатель</w:t>
            </w:r>
          </w:p>
        </w:tc>
        <w:tc>
          <w:tcPr>
            <w:tcW w:w="1423" w:type="dxa"/>
            <w:tcBorders>
              <w:top w:val="single" w:sz="4" w:space="0" w:color="000000"/>
              <w:left w:val="single" w:sz="4" w:space="0" w:color="000000"/>
              <w:bottom w:val="single" w:sz="4" w:space="0" w:color="000000"/>
              <w:right w:val="single" w:sz="4" w:space="0" w:color="000000"/>
            </w:tcBorders>
            <w:vAlign w:val="center"/>
          </w:tcPr>
          <w:p w:rsidR="0033203A" w:rsidRDefault="0033203A" w:rsidP="001422E1">
            <w:pPr>
              <w:widowControl w:val="0"/>
              <w:jc w:val="center"/>
              <w:rPr>
                <w:b/>
                <w:bCs/>
              </w:rPr>
            </w:pPr>
            <w:r>
              <w:rPr>
                <w:b/>
                <w:bCs/>
              </w:rPr>
              <w:t>Вариант сметы 2.2</w:t>
            </w:r>
            <w:r w:rsidR="006A15A9">
              <w:rPr>
                <w:b/>
                <w:bCs/>
              </w:rPr>
              <w:t>, тыс.руб.</w:t>
            </w:r>
          </w:p>
        </w:tc>
      </w:tr>
      <w:tr w:rsidR="0033203A" w:rsidTr="001422E1">
        <w:trPr>
          <w:trHeight w:val="330"/>
          <w:jc w:val="center"/>
        </w:trPr>
        <w:tc>
          <w:tcPr>
            <w:tcW w:w="704" w:type="dxa"/>
            <w:tcBorders>
              <w:top w:val="single" w:sz="4" w:space="0" w:color="000000"/>
              <w:left w:val="single" w:sz="4" w:space="0" w:color="000000"/>
              <w:bottom w:val="single" w:sz="4" w:space="0" w:color="000000"/>
            </w:tcBorders>
            <w:vAlign w:val="center"/>
          </w:tcPr>
          <w:p w:rsidR="0033203A" w:rsidRDefault="0033203A" w:rsidP="006A15A9">
            <w:pPr>
              <w:widowControl w:val="0"/>
              <w:snapToGrid w:val="0"/>
              <w:jc w:val="center"/>
            </w:pPr>
            <w:r>
              <w:t>1</w:t>
            </w:r>
          </w:p>
        </w:tc>
        <w:tc>
          <w:tcPr>
            <w:tcW w:w="7346" w:type="dxa"/>
            <w:tcBorders>
              <w:top w:val="single" w:sz="4" w:space="0" w:color="000000"/>
              <w:left w:val="single" w:sz="4" w:space="0" w:color="000000"/>
              <w:bottom w:val="single" w:sz="4" w:space="0" w:color="000000"/>
            </w:tcBorders>
            <w:vAlign w:val="bottom"/>
          </w:tcPr>
          <w:p w:rsidR="0033203A" w:rsidRDefault="0033203A" w:rsidP="006A15A9">
            <w:pPr>
              <w:widowControl w:val="0"/>
              <w:snapToGrid w:val="0"/>
              <w:jc w:val="center"/>
            </w:pPr>
            <w:r>
              <w:t>2</w:t>
            </w:r>
          </w:p>
        </w:tc>
        <w:tc>
          <w:tcPr>
            <w:tcW w:w="1423" w:type="dxa"/>
            <w:tcBorders>
              <w:top w:val="single" w:sz="4" w:space="0" w:color="000000"/>
              <w:left w:val="single" w:sz="4" w:space="0" w:color="000000"/>
              <w:bottom w:val="single" w:sz="4" w:space="0" w:color="000000"/>
              <w:right w:val="single" w:sz="4" w:space="0" w:color="000000"/>
            </w:tcBorders>
            <w:vAlign w:val="center"/>
          </w:tcPr>
          <w:p w:rsidR="0033203A" w:rsidRDefault="0033203A" w:rsidP="006A15A9">
            <w:pPr>
              <w:widowControl w:val="0"/>
              <w:snapToGrid w:val="0"/>
              <w:jc w:val="center"/>
              <w:rPr>
                <w:bCs/>
              </w:rPr>
            </w:pPr>
            <w:r>
              <w:rPr>
                <w:bCs/>
              </w:rPr>
              <w:t>3</w:t>
            </w:r>
          </w:p>
        </w:tc>
      </w:tr>
      <w:tr w:rsidR="0033203A" w:rsidTr="001422E1">
        <w:trPr>
          <w:trHeight w:val="330"/>
          <w:jc w:val="center"/>
        </w:trPr>
        <w:tc>
          <w:tcPr>
            <w:tcW w:w="704" w:type="dxa"/>
            <w:tcBorders>
              <w:top w:val="single" w:sz="4" w:space="0" w:color="000000"/>
              <w:left w:val="single" w:sz="4" w:space="0" w:color="000000"/>
              <w:bottom w:val="single" w:sz="4" w:space="0" w:color="000000"/>
            </w:tcBorders>
            <w:vAlign w:val="center"/>
          </w:tcPr>
          <w:p w:rsidR="0033203A" w:rsidRDefault="006A15A9" w:rsidP="001422E1">
            <w:pPr>
              <w:widowControl w:val="0"/>
              <w:snapToGrid w:val="0"/>
              <w:jc w:val="center"/>
            </w:pPr>
            <w:r>
              <w:t>1</w:t>
            </w:r>
          </w:p>
        </w:tc>
        <w:tc>
          <w:tcPr>
            <w:tcW w:w="7346" w:type="dxa"/>
            <w:tcBorders>
              <w:top w:val="single" w:sz="4" w:space="0" w:color="000000"/>
              <w:left w:val="single" w:sz="4" w:space="0" w:color="000000"/>
              <w:bottom w:val="single" w:sz="4" w:space="0" w:color="000000"/>
            </w:tcBorders>
            <w:vAlign w:val="bottom"/>
          </w:tcPr>
          <w:p w:rsidR="0033203A" w:rsidRDefault="006A15A9" w:rsidP="006A15A9">
            <w:pPr>
              <w:widowControl w:val="0"/>
              <w:snapToGrid w:val="0"/>
            </w:pPr>
            <w:r>
              <w:t>Отчисления в резервный фонд</w:t>
            </w:r>
          </w:p>
        </w:tc>
        <w:tc>
          <w:tcPr>
            <w:tcW w:w="1423" w:type="dxa"/>
            <w:tcBorders>
              <w:top w:val="single" w:sz="4" w:space="0" w:color="000000"/>
              <w:left w:val="single" w:sz="4" w:space="0" w:color="000000"/>
              <w:bottom w:val="single" w:sz="4" w:space="0" w:color="000000"/>
              <w:right w:val="single" w:sz="4" w:space="0" w:color="000000"/>
            </w:tcBorders>
            <w:vAlign w:val="center"/>
          </w:tcPr>
          <w:p w:rsidR="0033203A" w:rsidRDefault="006A15A9" w:rsidP="001422E1">
            <w:pPr>
              <w:widowControl w:val="0"/>
              <w:snapToGrid w:val="0"/>
              <w:jc w:val="center"/>
              <w:rPr>
                <w:bCs/>
              </w:rPr>
            </w:pPr>
            <w:r>
              <w:rPr>
                <w:bCs/>
              </w:rPr>
              <w:t>7000</w:t>
            </w:r>
          </w:p>
        </w:tc>
      </w:tr>
      <w:tr w:rsidR="0033203A" w:rsidTr="001422E1">
        <w:trPr>
          <w:trHeight w:val="325"/>
          <w:jc w:val="center"/>
        </w:trPr>
        <w:tc>
          <w:tcPr>
            <w:tcW w:w="704" w:type="dxa"/>
            <w:tcBorders>
              <w:top w:val="single" w:sz="4" w:space="0" w:color="000000"/>
              <w:left w:val="single" w:sz="4" w:space="0" w:color="000000"/>
              <w:bottom w:val="single" w:sz="4" w:space="0" w:color="000000"/>
            </w:tcBorders>
            <w:vAlign w:val="center"/>
          </w:tcPr>
          <w:p w:rsidR="0033203A" w:rsidRDefault="006A15A9" w:rsidP="006A15A9">
            <w:pPr>
              <w:widowControl w:val="0"/>
              <w:snapToGrid w:val="0"/>
              <w:jc w:val="center"/>
            </w:pPr>
            <w:r>
              <w:t>2</w:t>
            </w:r>
          </w:p>
        </w:tc>
        <w:tc>
          <w:tcPr>
            <w:tcW w:w="7346" w:type="dxa"/>
            <w:tcBorders>
              <w:top w:val="single" w:sz="4" w:space="0" w:color="000000"/>
              <w:left w:val="single" w:sz="4" w:space="0" w:color="000000"/>
              <w:bottom w:val="single" w:sz="4" w:space="0" w:color="000000"/>
            </w:tcBorders>
            <w:vAlign w:val="center"/>
          </w:tcPr>
          <w:p w:rsidR="0033203A" w:rsidRDefault="006A15A9" w:rsidP="006A15A9">
            <w:pPr>
              <w:widowControl w:val="0"/>
              <w:snapToGrid w:val="0"/>
            </w:pPr>
            <w:r>
              <w:t>Реконструкция цеха</w:t>
            </w:r>
          </w:p>
        </w:tc>
        <w:tc>
          <w:tcPr>
            <w:tcW w:w="1423" w:type="dxa"/>
            <w:tcBorders>
              <w:top w:val="single" w:sz="4" w:space="0" w:color="000000"/>
              <w:left w:val="single" w:sz="4" w:space="0" w:color="000000"/>
              <w:bottom w:val="single" w:sz="4" w:space="0" w:color="000000"/>
              <w:right w:val="single" w:sz="4" w:space="0" w:color="000000"/>
            </w:tcBorders>
            <w:vAlign w:val="center"/>
          </w:tcPr>
          <w:p w:rsidR="0033203A" w:rsidRDefault="006A15A9" w:rsidP="006A15A9">
            <w:pPr>
              <w:widowControl w:val="0"/>
              <w:snapToGrid w:val="0"/>
              <w:jc w:val="center"/>
              <w:rPr>
                <w:bCs/>
              </w:rPr>
            </w:pPr>
            <w:r>
              <w:rPr>
                <w:bCs/>
              </w:rPr>
              <w:t>8900</w:t>
            </w:r>
          </w:p>
        </w:tc>
      </w:tr>
      <w:tr w:rsidR="0033203A" w:rsidTr="00B47EC2">
        <w:trPr>
          <w:trHeight w:val="381"/>
          <w:jc w:val="center"/>
        </w:trPr>
        <w:tc>
          <w:tcPr>
            <w:tcW w:w="704" w:type="dxa"/>
            <w:tcBorders>
              <w:top w:val="single" w:sz="4" w:space="0" w:color="000000"/>
              <w:left w:val="single" w:sz="4" w:space="0" w:color="000000"/>
              <w:bottom w:val="single" w:sz="4" w:space="0" w:color="000000"/>
            </w:tcBorders>
            <w:vAlign w:val="center"/>
          </w:tcPr>
          <w:p w:rsidR="0033203A" w:rsidRDefault="006A15A9" w:rsidP="006A15A9">
            <w:pPr>
              <w:widowControl w:val="0"/>
              <w:snapToGrid w:val="0"/>
              <w:jc w:val="center"/>
            </w:pPr>
            <w:r>
              <w:t>3</w:t>
            </w:r>
          </w:p>
        </w:tc>
        <w:tc>
          <w:tcPr>
            <w:tcW w:w="7346" w:type="dxa"/>
            <w:tcBorders>
              <w:top w:val="single" w:sz="4" w:space="0" w:color="000000"/>
              <w:left w:val="single" w:sz="4" w:space="0" w:color="000000"/>
              <w:bottom w:val="single" w:sz="4" w:space="0" w:color="000000"/>
            </w:tcBorders>
            <w:vAlign w:val="bottom"/>
          </w:tcPr>
          <w:p w:rsidR="0033203A" w:rsidRDefault="006A15A9" w:rsidP="006A15A9">
            <w:pPr>
              <w:widowControl w:val="0"/>
              <w:snapToGrid w:val="0"/>
            </w:pPr>
            <w:r>
              <w:t>Строительство жилого дома</w:t>
            </w:r>
          </w:p>
        </w:tc>
        <w:tc>
          <w:tcPr>
            <w:tcW w:w="1423" w:type="dxa"/>
            <w:tcBorders>
              <w:top w:val="single" w:sz="4" w:space="0" w:color="000000"/>
              <w:left w:val="single" w:sz="4" w:space="0" w:color="000000"/>
              <w:bottom w:val="single" w:sz="4" w:space="0" w:color="000000"/>
              <w:right w:val="single" w:sz="4" w:space="0" w:color="000000"/>
            </w:tcBorders>
            <w:vAlign w:val="center"/>
          </w:tcPr>
          <w:p w:rsidR="0033203A" w:rsidRDefault="006A15A9" w:rsidP="006A15A9">
            <w:pPr>
              <w:widowControl w:val="0"/>
              <w:snapToGrid w:val="0"/>
              <w:jc w:val="center"/>
              <w:rPr>
                <w:bCs/>
              </w:rPr>
            </w:pPr>
            <w:r>
              <w:rPr>
                <w:bCs/>
              </w:rPr>
              <w:t>4000</w:t>
            </w:r>
          </w:p>
        </w:tc>
      </w:tr>
      <w:tr w:rsidR="0033203A" w:rsidTr="001422E1">
        <w:trPr>
          <w:trHeight w:val="315"/>
          <w:jc w:val="center"/>
        </w:trPr>
        <w:tc>
          <w:tcPr>
            <w:tcW w:w="704" w:type="dxa"/>
            <w:tcBorders>
              <w:top w:val="single" w:sz="4" w:space="0" w:color="000000"/>
              <w:left w:val="single" w:sz="4" w:space="0" w:color="000000"/>
              <w:bottom w:val="single" w:sz="4" w:space="0" w:color="000000"/>
            </w:tcBorders>
            <w:vAlign w:val="center"/>
          </w:tcPr>
          <w:p w:rsidR="0033203A" w:rsidRDefault="006A15A9" w:rsidP="006A15A9">
            <w:pPr>
              <w:widowControl w:val="0"/>
              <w:snapToGrid w:val="0"/>
              <w:jc w:val="center"/>
            </w:pPr>
            <w:r>
              <w:t>4</w:t>
            </w:r>
          </w:p>
        </w:tc>
        <w:tc>
          <w:tcPr>
            <w:tcW w:w="7346" w:type="dxa"/>
            <w:tcBorders>
              <w:top w:val="single" w:sz="4" w:space="0" w:color="000000"/>
              <w:left w:val="single" w:sz="4" w:space="0" w:color="000000"/>
              <w:bottom w:val="single" w:sz="4" w:space="0" w:color="000000"/>
            </w:tcBorders>
            <w:vAlign w:val="bottom"/>
          </w:tcPr>
          <w:p w:rsidR="0033203A" w:rsidRDefault="006A15A9" w:rsidP="006A15A9">
            <w:pPr>
              <w:widowControl w:val="0"/>
              <w:snapToGrid w:val="0"/>
            </w:pPr>
            <w:r>
              <w:t>Отчисления в фонд потребления – всего, в том числе:</w:t>
            </w:r>
          </w:p>
        </w:tc>
        <w:tc>
          <w:tcPr>
            <w:tcW w:w="1423" w:type="dxa"/>
            <w:tcBorders>
              <w:top w:val="single" w:sz="4" w:space="0" w:color="000000"/>
              <w:left w:val="single" w:sz="4" w:space="0" w:color="000000"/>
              <w:bottom w:val="single" w:sz="4" w:space="0" w:color="000000"/>
              <w:right w:val="single" w:sz="4" w:space="0" w:color="000000"/>
            </w:tcBorders>
            <w:vAlign w:val="center"/>
          </w:tcPr>
          <w:p w:rsidR="0033203A" w:rsidRDefault="006A15A9" w:rsidP="006A15A9">
            <w:pPr>
              <w:widowControl w:val="0"/>
              <w:snapToGrid w:val="0"/>
              <w:jc w:val="center"/>
              <w:rPr>
                <w:bCs/>
              </w:rPr>
            </w:pPr>
            <w:r>
              <w:rPr>
                <w:bCs/>
              </w:rPr>
              <w:t>7980</w:t>
            </w:r>
          </w:p>
        </w:tc>
      </w:tr>
      <w:tr w:rsidR="006A15A9" w:rsidTr="001422E1">
        <w:trPr>
          <w:trHeight w:val="367"/>
          <w:jc w:val="center"/>
        </w:trPr>
        <w:tc>
          <w:tcPr>
            <w:tcW w:w="704" w:type="dxa"/>
            <w:tcBorders>
              <w:top w:val="single" w:sz="4" w:space="0" w:color="000000"/>
              <w:left w:val="single" w:sz="4" w:space="0" w:color="000000"/>
              <w:bottom w:val="single" w:sz="4" w:space="0" w:color="000000"/>
            </w:tcBorders>
          </w:tcPr>
          <w:p w:rsidR="006A15A9" w:rsidRPr="00307FD2" w:rsidRDefault="006A15A9" w:rsidP="006A15A9">
            <w:pPr>
              <w:jc w:val="center"/>
            </w:pPr>
            <w:r w:rsidRPr="00307FD2">
              <w:t>4.1</w:t>
            </w:r>
          </w:p>
        </w:tc>
        <w:tc>
          <w:tcPr>
            <w:tcW w:w="7346" w:type="dxa"/>
            <w:tcBorders>
              <w:top w:val="single" w:sz="4" w:space="0" w:color="000000"/>
              <w:left w:val="single" w:sz="4" w:space="0" w:color="000000"/>
              <w:bottom w:val="single" w:sz="4" w:space="0" w:color="000000"/>
            </w:tcBorders>
          </w:tcPr>
          <w:p w:rsidR="006A15A9" w:rsidRPr="00307FD2" w:rsidRDefault="006A15A9" w:rsidP="006A15A9">
            <w:r w:rsidRPr="00307FD2">
              <w:t>На выплату материальной помощи работникам предприятия</w:t>
            </w:r>
          </w:p>
        </w:tc>
        <w:tc>
          <w:tcPr>
            <w:tcW w:w="1423" w:type="dxa"/>
            <w:tcBorders>
              <w:top w:val="single" w:sz="4" w:space="0" w:color="000000"/>
              <w:left w:val="single" w:sz="4" w:space="0" w:color="000000"/>
              <w:bottom w:val="single" w:sz="4" w:space="0" w:color="000000"/>
              <w:right w:val="single" w:sz="4" w:space="0" w:color="000000"/>
            </w:tcBorders>
          </w:tcPr>
          <w:p w:rsidR="006A15A9" w:rsidRPr="00307FD2" w:rsidRDefault="006A15A9" w:rsidP="006A15A9">
            <w:pPr>
              <w:jc w:val="center"/>
            </w:pPr>
            <w:r w:rsidRPr="00307FD2">
              <w:t>4980</w:t>
            </w:r>
          </w:p>
        </w:tc>
      </w:tr>
      <w:tr w:rsidR="006A15A9" w:rsidRPr="0097263E" w:rsidTr="006A15A9">
        <w:trPr>
          <w:trHeight w:val="367"/>
          <w:jc w:val="center"/>
        </w:trPr>
        <w:tc>
          <w:tcPr>
            <w:tcW w:w="704" w:type="dxa"/>
            <w:tcBorders>
              <w:top w:val="single" w:sz="4" w:space="0" w:color="000000"/>
              <w:left w:val="single" w:sz="4" w:space="0" w:color="000000"/>
              <w:bottom w:val="single" w:sz="4" w:space="0" w:color="000000"/>
            </w:tcBorders>
          </w:tcPr>
          <w:p w:rsidR="006A15A9" w:rsidRPr="006A15A9" w:rsidRDefault="006A15A9" w:rsidP="006A15A9">
            <w:pPr>
              <w:jc w:val="center"/>
            </w:pPr>
            <w:r w:rsidRPr="006A15A9">
              <w:t>4.2</w:t>
            </w:r>
          </w:p>
        </w:tc>
        <w:tc>
          <w:tcPr>
            <w:tcW w:w="7346" w:type="dxa"/>
            <w:tcBorders>
              <w:top w:val="single" w:sz="4" w:space="0" w:color="000000"/>
              <w:left w:val="single" w:sz="4" w:space="0" w:color="000000"/>
              <w:bottom w:val="single" w:sz="4" w:space="0" w:color="000000"/>
            </w:tcBorders>
          </w:tcPr>
          <w:p w:rsidR="006A15A9" w:rsidRPr="006A15A9" w:rsidRDefault="006A15A9" w:rsidP="006A15A9">
            <w:r w:rsidRPr="006A15A9">
              <w:t>На удешевление питания в столовой</w:t>
            </w:r>
          </w:p>
        </w:tc>
        <w:tc>
          <w:tcPr>
            <w:tcW w:w="1423" w:type="dxa"/>
            <w:tcBorders>
              <w:top w:val="single" w:sz="4" w:space="0" w:color="000000"/>
              <w:left w:val="single" w:sz="4" w:space="0" w:color="000000"/>
              <w:bottom w:val="single" w:sz="4" w:space="0" w:color="000000"/>
              <w:right w:val="single" w:sz="4" w:space="0" w:color="000000"/>
            </w:tcBorders>
          </w:tcPr>
          <w:p w:rsidR="006A15A9" w:rsidRPr="006A15A9" w:rsidRDefault="006A15A9" w:rsidP="006A15A9">
            <w:pPr>
              <w:jc w:val="center"/>
            </w:pPr>
            <w:r w:rsidRPr="006A15A9">
              <w:t>1500</w:t>
            </w:r>
          </w:p>
        </w:tc>
      </w:tr>
      <w:tr w:rsidR="003C118B" w:rsidTr="003C118B">
        <w:trPr>
          <w:trHeight w:val="330"/>
          <w:jc w:val="center"/>
        </w:trPr>
        <w:tc>
          <w:tcPr>
            <w:tcW w:w="9473" w:type="dxa"/>
            <w:gridSpan w:val="3"/>
            <w:tcBorders>
              <w:bottom w:val="single" w:sz="4" w:space="0" w:color="000000"/>
            </w:tcBorders>
            <w:vAlign w:val="center"/>
          </w:tcPr>
          <w:p w:rsidR="003C118B" w:rsidRDefault="003C118B" w:rsidP="003C118B">
            <w:pPr>
              <w:widowControl w:val="0"/>
              <w:snapToGrid w:val="0"/>
              <w:jc w:val="right"/>
              <w:rPr>
                <w:bCs/>
              </w:rPr>
            </w:pPr>
            <w:r>
              <w:rPr>
                <w:bCs/>
              </w:rPr>
              <w:lastRenderedPageBreak/>
              <w:t>Продолжение таблицы 14</w:t>
            </w:r>
          </w:p>
        </w:tc>
      </w:tr>
      <w:tr w:rsidR="003C118B" w:rsidTr="002F1BC7">
        <w:trPr>
          <w:trHeight w:val="330"/>
          <w:jc w:val="center"/>
        </w:trPr>
        <w:tc>
          <w:tcPr>
            <w:tcW w:w="704" w:type="dxa"/>
            <w:tcBorders>
              <w:top w:val="single" w:sz="4" w:space="0" w:color="000000"/>
              <w:left w:val="single" w:sz="4" w:space="0" w:color="000000"/>
              <w:bottom w:val="single" w:sz="4" w:space="0" w:color="000000"/>
            </w:tcBorders>
            <w:vAlign w:val="center"/>
          </w:tcPr>
          <w:p w:rsidR="003C118B" w:rsidRDefault="003C118B" w:rsidP="002F1BC7">
            <w:pPr>
              <w:widowControl w:val="0"/>
              <w:snapToGrid w:val="0"/>
              <w:jc w:val="center"/>
            </w:pPr>
            <w:r>
              <w:t>1</w:t>
            </w:r>
          </w:p>
        </w:tc>
        <w:tc>
          <w:tcPr>
            <w:tcW w:w="7346" w:type="dxa"/>
            <w:tcBorders>
              <w:top w:val="single" w:sz="4" w:space="0" w:color="000000"/>
              <w:left w:val="single" w:sz="4" w:space="0" w:color="000000"/>
              <w:bottom w:val="single" w:sz="4" w:space="0" w:color="000000"/>
            </w:tcBorders>
            <w:vAlign w:val="bottom"/>
          </w:tcPr>
          <w:p w:rsidR="003C118B" w:rsidRDefault="003C118B" w:rsidP="002F1BC7">
            <w:pPr>
              <w:widowControl w:val="0"/>
              <w:snapToGrid w:val="0"/>
              <w:jc w:val="center"/>
            </w:pPr>
            <w:r>
              <w:t>2</w:t>
            </w:r>
          </w:p>
        </w:tc>
        <w:tc>
          <w:tcPr>
            <w:tcW w:w="1423" w:type="dxa"/>
            <w:tcBorders>
              <w:top w:val="single" w:sz="4" w:space="0" w:color="000000"/>
              <w:left w:val="single" w:sz="4" w:space="0" w:color="000000"/>
              <w:bottom w:val="single" w:sz="4" w:space="0" w:color="000000"/>
              <w:right w:val="single" w:sz="4" w:space="0" w:color="000000"/>
            </w:tcBorders>
            <w:vAlign w:val="center"/>
          </w:tcPr>
          <w:p w:rsidR="003C118B" w:rsidRDefault="003C118B" w:rsidP="002F1BC7">
            <w:pPr>
              <w:widowControl w:val="0"/>
              <w:snapToGrid w:val="0"/>
              <w:jc w:val="center"/>
              <w:rPr>
                <w:bCs/>
              </w:rPr>
            </w:pPr>
            <w:r>
              <w:rPr>
                <w:bCs/>
              </w:rPr>
              <w:t>3</w:t>
            </w:r>
          </w:p>
        </w:tc>
      </w:tr>
      <w:tr w:rsidR="006A15A9" w:rsidRPr="0097263E" w:rsidTr="006A15A9">
        <w:trPr>
          <w:trHeight w:val="367"/>
          <w:jc w:val="center"/>
        </w:trPr>
        <w:tc>
          <w:tcPr>
            <w:tcW w:w="704" w:type="dxa"/>
            <w:tcBorders>
              <w:top w:val="single" w:sz="4" w:space="0" w:color="000000"/>
              <w:left w:val="single" w:sz="4" w:space="0" w:color="000000"/>
              <w:bottom w:val="single" w:sz="4" w:space="0" w:color="000000"/>
            </w:tcBorders>
          </w:tcPr>
          <w:p w:rsidR="006A15A9" w:rsidRPr="006A15A9" w:rsidRDefault="006A15A9" w:rsidP="006A15A9">
            <w:pPr>
              <w:jc w:val="center"/>
            </w:pPr>
            <w:r w:rsidRPr="006A15A9">
              <w:t>4.3</w:t>
            </w:r>
          </w:p>
        </w:tc>
        <w:tc>
          <w:tcPr>
            <w:tcW w:w="7346" w:type="dxa"/>
            <w:tcBorders>
              <w:top w:val="single" w:sz="4" w:space="0" w:color="000000"/>
              <w:left w:val="single" w:sz="4" w:space="0" w:color="000000"/>
              <w:bottom w:val="single" w:sz="4" w:space="0" w:color="000000"/>
            </w:tcBorders>
          </w:tcPr>
          <w:p w:rsidR="006A15A9" w:rsidRPr="006A15A9" w:rsidRDefault="006A15A9" w:rsidP="006A15A9">
            <w:r w:rsidRPr="006A15A9">
              <w:t>На выплату дополнительного вознаграждения</w:t>
            </w:r>
          </w:p>
        </w:tc>
        <w:tc>
          <w:tcPr>
            <w:tcW w:w="1423" w:type="dxa"/>
            <w:tcBorders>
              <w:top w:val="single" w:sz="4" w:space="0" w:color="000000"/>
              <w:left w:val="single" w:sz="4" w:space="0" w:color="000000"/>
              <w:bottom w:val="single" w:sz="4" w:space="0" w:color="000000"/>
              <w:right w:val="single" w:sz="4" w:space="0" w:color="000000"/>
            </w:tcBorders>
          </w:tcPr>
          <w:p w:rsidR="006A15A9" w:rsidRPr="006A15A9" w:rsidRDefault="006A15A9" w:rsidP="006A15A9">
            <w:pPr>
              <w:jc w:val="center"/>
            </w:pPr>
            <w:r w:rsidRPr="006A15A9">
              <w:t>1500</w:t>
            </w:r>
          </w:p>
        </w:tc>
      </w:tr>
      <w:tr w:rsidR="006A15A9" w:rsidRPr="0097263E" w:rsidTr="006A15A9">
        <w:trPr>
          <w:trHeight w:val="367"/>
          <w:jc w:val="center"/>
        </w:trPr>
        <w:tc>
          <w:tcPr>
            <w:tcW w:w="704" w:type="dxa"/>
            <w:tcBorders>
              <w:top w:val="single" w:sz="4" w:space="0" w:color="000000"/>
              <w:left w:val="single" w:sz="4" w:space="0" w:color="000000"/>
              <w:bottom w:val="single" w:sz="4" w:space="0" w:color="000000"/>
            </w:tcBorders>
          </w:tcPr>
          <w:p w:rsidR="006A15A9" w:rsidRPr="006A15A9" w:rsidRDefault="006A15A9" w:rsidP="006A15A9">
            <w:pPr>
              <w:jc w:val="center"/>
            </w:pPr>
            <w:r w:rsidRPr="006A15A9">
              <w:t>5</w:t>
            </w:r>
          </w:p>
        </w:tc>
        <w:tc>
          <w:tcPr>
            <w:tcW w:w="7346" w:type="dxa"/>
            <w:tcBorders>
              <w:top w:val="single" w:sz="4" w:space="0" w:color="000000"/>
              <w:left w:val="single" w:sz="4" w:space="0" w:color="000000"/>
              <w:bottom w:val="single" w:sz="4" w:space="0" w:color="000000"/>
            </w:tcBorders>
          </w:tcPr>
          <w:p w:rsidR="006A15A9" w:rsidRPr="006A15A9" w:rsidRDefault="006A15A9" w:rsidP="006A15A9">
            <w:r w:rsidRPr="006A15A9">
              <w:t>Налоги, уплачиваемые за счет прибыли, остающейся в распоряжении предприятия</w:t>
            </w:r>
          </w:p>
        </w:tc>
        <w:tc>
          <w:tcPr>
            <w:tcW w:w="1423" w:type="dxa"/>
            <w:tcBorders>
              <w:top w:val="single" w:sz="4" w:space="0" w:color="000000"/>
              <w:left w:val="single" w:sz="4" w:space="0" w:color="000000"/>
              <w:bottom w:val="single" w:sz="4" w:space="0" w:color="000000"/>
              <w:right w:val="single" w:sz="4" w:space="0" w:color="000000"/>
            </w:tcBorders>
          </w:tcPr>
          <w:p w:rsidR="006A15A9" w:rsidRPr="006A15A9" w:rsidRDefault="006A15A9" w:rsidP="006A15A9">
            <w:pPr>
              <w:jc w:val="center"/>
            </w:pPr>
            <w:r w:rsidRPr="006A15A9">
              <w:t>1200</w:t>
            </w:r>
          </w:p>
        </w:tc>
      </w:tr>
      <w:tr w:rsidR="006A15A9" w:rsidRPr="0097263E" w:rsidTr="006A15A9">
        <w:trPr>
          <w:trHeight w:val="367"/>
          <w:jc w:val="center"/>
        </w:trPr>
        <w:tc>
          <w:tcPr>
            <w:tcW w:w="704" w:type="dxa"/>
            <w:tcBorders>
              <w:top w:val="single" w:sz="4" w:space="0" w:color="000000"/>
              <w:left w:val="single" w:sz="4" w:space="0" w:color="000000"/>
              <w:bottom w:val="single" w:sz="4" w:space="0" w:color="000000"/>
            </w:tcBorders>
          </w:tcPr>
          <w:p w:rsidR="006A15A9" w:rsidRPr="006A15A9" w:rsidRDefault="006A15A9" w:rsidP="006A15A9">
            <w:pPr>
              <w:jc w:val="center"/>
            </w:pPr>
            <w:r w:rsidRPr="006A15A9">
              <w:t>6</w:t>
            </w:r>
          </w:p>
        </w:tc>
        <w:tc>
          <w:tcPr>
            <w:tcW w:w="7346" w:type="dxa"/>
            <w:tcBorders>
              <w:top w:val="single" w:sz="4" w:space="0" w:color="000000"/>
              <w:left w:val="single" w:sz="4" w:space="0" w:color="000000"/>
              <w:bottom w:val="single" w:sz="4" w:space="0" w:color="000000"/>
            </w:tcBorders>
          </w:tcPr>
          <w:p w:rsidR="006A15A9" w:rsidRPr="006A15A9" w:rsidRDefault="006A15A9" w:rsidP="006A15A9">
            <w:r w:rsidRPr="006A15A9">
              <w:t>Погашение долгосрочных кредитов</w:t>
            </w:r>
          </w:p>
        </w:tc>
        <w:tc>
          <w:tcPr>
            <w:tcW w:w="1423" w:type="dxa"/>
            <w:tcBorders>
              <w:top w:val="single" w:sz="4" w:space="0" w:color="000000"/>
              <w:left w:val="single" w:sz="4" w:space="0" w:color="000000"/>
              <w:bottom w:val="single" w:sz="4" w:space="0" w:color="000000"/>
              <w:right w:val="single" w:sz="4" w:space="0" w:color="000000"/>
            </w:tcBorders>
          </w:tcPr>
          <w:p w:rsidR="006A15A9" w:rsidRPr="006A15A9" w:rsidRDefault="006A15A9" w:rsidP="006A15A9">
            <w:pPr>
              <w:jc w:val="center"/>
            </w:pPr>
            <w:r w:rsidRPr="006A15A9">
              <w:t>4488</w:t>
            </w:r>
          </w:p>
        </w:tc>
      </w:tr>
    </w:tbl>
    <w:p w:rsidR="0033203A" w:rsidRDefault="006A15A9" w:rsidP="0033203A">
      <w:pPr>
        <w:widowControl w:val="0"/>
        <w:spacing w:before="280" w:line="360" w:lineRule="auto"/>
        <w:jc w:val="both"/>
        <w:rPr>
          <w:sz w:val="28"/>
          <w:szCs w:val="28"/>
          <w:u w:val="single"/>
        </w:rPr>
      </w:pPr>
      <w:r>
        <w:rPr>
          <w:sz w:val="28"/>
          <w:szCs w:val="28"/>
          <w:u w:val="single"/>
        </w:rPr>
        <w:t>Расчеты к таблице 14</w:t>
      </w:r>
      <w:r w:rsidR="0033203A">
        <w:rPr>
          <w:sz w:val="28"/>
          <w:szCs w:val="28"/>
          <w:u w:val="single"/>
        </w:rPr>
        <w:t>:</w:t>
      </w:r>
    </w:p>
    <w:p w:rsidR="0033203A" w:rsidRDefault="0033203A" w:rsidP="0033203A">
      <w:pPr>
        <w:widowControl w:val="0"/>
        <w:numPr>
          <w:ilvl w:val="0"/>
          <w:numId w:val="17"/>
        </w:numPr>
        <w:tabs>
          <w:tab w:val="left" w:pos="360"/>
          <w:tab w:val="left" w:pos="540"/>
        </w:tabs>
        <w:suppressAutoHyphens/>
        <w:spacing w:line="360" w:lineRule="auto"/>
        <w:ind w:right="22"/>
        <w:jc w:val="both"/>
        <w:rPr>
          <w:color w:val="000000"/>
          <w:sz w:val="28"/>
          <w:szCs w:val="28"/>
        </w:rPr>
      </w:pPr>
      <w:r>
        <w:rPr>
          <w:color w:val="000000"/>
          <w:sz w:val="28"/>
          <w:szCs w:val="28"/>
        </w:rPr>
        <w:t xml:space="preserve">Стр. </w:t>
      </w:r>
      <w:r w:rsidR="006A15A9">
        <w:rPr>
          <w:color w:val="000000"/>
          <w:sz w:val="28"/>
          <w:szCs w:val="28"/>
        </w:rPr>
        <w:t>4</w:t>
      </w:r>
      <w:r>
        <w:rPr>
          <w:color w:val="000000"/>
          <w:sz w:val="28"/>
          <w:szCs w:val="28"/>
        </w:rPr>
        <w:t xml:space="preserve"> </w:t>
      </w:r>
      <w:r w:rsidR="006A15A9">
        <w:rPr>
          <w:color w:val="000000"/>
          <w:sz w:val="28"/>
          <w:szCs w:val="28"/>
        </w:rPr>
        <w:t>–</w:t>
      </w:r>
      <w:r>
        <w:rPr>
          <w:color w:val="000000"/>
          <w:sz w:val="28"/>
          <w:szCs w:val="28"/>
        </w:rPr>
        <w:t xml:space="preserve"> </w:t>
      </w:r>
      <w:r w:rsidR="006A15A9">
        <w:rPr>
          <w:color w:val="000000"/>
          <w:sz w:val="28"/>
          <w:szCs w:val="28"/>
        </w:rPr>
        <w:t>сумма строк 4.1+4.2+4.3.</w:t>
      </w:r>
    </w:p>
    <w:p w:rsidR="0033203A" w:rsidRDefault="0033203A" w:rsidP="0033203A">
      <w:pPr>
        <w:widowControl w:val="0"/>
        <w:tabs>
          <w:tab w:val="left" w:pos="1276"/>
        </w:tabs>
        <w:spacing w:line="360" w:lineRule="auto"/>
        <w:jc w:val="center"/>
        <w:rPr>
          <w:sz w:val="28"/>
          <w:szCs w:val="28"/>
        </w:rPr>
      </w:pPr>
    </w:p>
    <w:p w:rsidR="001422E1" w:rsidRPr="00905258" w:rsidRDefault="001422E1" w:rsidP="0033203A">
      <w:pPr>
        <w:widowControl w:val="0"/>
        <w:tabs>
          <w:tab w:val="left" w:pos="1276"/>
        </w:tabs>
        <w:spacing w:line="360" w:lineRule="auto"/>
        <w:jc w:val="center"/>
        <w:rPr>
          <w:sz w:val="28"/>
          <w:szCs w:val="28"/>
        </w:rPr>
      </w:pPr>
    </w:p>
    <w:p w:rsidR="003B72A2" w:rsidRPr="00905258" w:rsidRDefault="003B72A2" w:rsidP="003B72A2">
      <w:pPr>
        <w:widowControl w:val="0"/>
        <w:jc w:val="right"/>
        <w:rPr>
          <w:bCs/>
          <w:sz w:val="28"/>
          <w:szCs w:val="28"/>
        </w:rPr>
      </w:pPr>
      <w:r w:rsidRPr="00905258">
        <w:rPr>
          <w:bCs/>
          <w:sz w:val="28"/>
          <w:szCs w:val="28"/>
        </w:rPr>
        <w:t>Таблица 15</w:t>
      </w:r>
    </w:p>
    <w:p w:rsidR="003B72A2" w:rsidRPr="00905258" w:rsidRDefault="003B72A2" w:rsidP="003B72A2">
      <w:pPr>
        <w:widowControl w:val="0"/>
        <w:jc w:val="center"/>
        <w:rPr>
          <w:bCs/>
          <w:sz w:val="28"/>
          <w:szCs w:val="28"/>
        </w:rPr>
      </w:pPr>
      <w:r w:rsidRPr="00905258">
        <w:rPr>
          <w:bCs/>
          <w:sz w:val="28"/>
          <w:szCs w:val="28"/>
        </w:rPr>
        <w:t>Распределение прибыли планируемого года</w:t>
      </w:r>
    </w:p>
    <w:p w:rsidR="003B72A2" w:rsidRDefault="003B72A2" w:rsidP="003B72A2">
      <w:pPr>
        <w:widowControl w:val="0"/>
        <w:jc w:val="center"/>
        <w:rPr>
          <w:sz w:val="28"/>
          <w:szCs w:val="28"/>
        </w:rPr>
      </w:pPr>
    </w:p>
    <w:tbl>
      <w:tblPr>
        <w:tblW w:w="0" w:type="auto"/>
        <w:jc w:val="center"/>
        <w:tblLayout w:type="fixed"/>
        <w:tblLook w:val="0000"/>
      </w:tblPr>
      <w:tblGrid>
        <w:gridCol w:w="704"/>
        <w:gridCol w:w="7346"/>
        <w:gridCol w:w="1423"/>
      </w:tblGrid>
      <w:tr w:rsidR="003B72A2" w:rsidTr="001422E1">
        <w:trPr>
          <w:trHeight w:val="630"/>
          <w:jc w:val="center"/>
        </w:trPr>
        <w:tc>
          <w:tcPr>
            <w:tcW w:w="704" w:type="dxa"/>
            <w:tcBorders>
              <w:top w:val="single" w:sz="4" w:space="0" w:color="000000"/>
              <w:left w:val="single" w:sz="4" w:space="0" w:color="000000"/>
              <w:bottom w:val="single" w:sz="4" w:space="0" w:color="000000"/>
            </w:tcBorders>
            <w:vAlign w:val="center"/>
          </w:tcPr>
          <w:p w:rsidR="003B72A2" w:rsidRDefault="003B72A2" w:rsidP="001422E1">
            <w:pPr>
              <w:widowControl w:val="0"/>
              <w:snapToGrid w:val="0"/>
              <w:jc w:val="center"/>
              <w:rPr>
                <w:b/>
                <w:bCs/>
              </w:rPr>
            </w:pPr>
            <w:r>
              <w:rPr>
                <w:b/>
                <w:bCs/>
              </w:rPr>
              <w:t>№</w:t>
            </w:r>
          </w:p>
          <w:p w:rsidR="003B72A2" w:rsidRDefault="003B72A2" w:rsidP="001422E1">
            <w:pPr>
              <w:widowControl w:val="0"/>
              <w:jc w:val="center"/>
              <w:rPr>
                <w:b/>
                <w:bCs/>
              </w:rPr>
            </w:pPr>
            <w:r>
              <w:rPr>
                <w:b/>
                <w:bCs/>
              </w:rPr>
              <w:t>стр.</w:t>
            </w:r>
          </w:p>
        </w:tc>
        <w:tc>
          <w:tcPr>
            <w:tcW w:w="7346" w:type="dxa"/>
            <w:tcBorders>
              <w:top w:val="single" w:sz="4" w:space="0" w:color="000000"/>
              <w:left w:val="single" w:sz="4" w:space="0" w:color="000000"/>
              <w:bottom w:val="single" w:sz="4" w:space="0" w:color="000000"/>
            </w:tcBorders>
            <w:vAlign w:val="center"/>
          </w:tcPr>
          <w:p w:rsidR="003B72A2" w:rsidRDefault="003B72A2" w:rsidP="001422E1">
            <w:pPr>
              <w:widowControl w:val="0"/>
              <w:snapToGrid w:val="0"/>
              <w:jc w:val="center"/>
              <w:rPr>
                <w:b/>
                <w:bCs/>
              </w:rPr>
            </w:pPr>
            <w:r>
              <w:rPr>
                <w:b/>
                <w:bCs/>
              </w:rPr>
              <w:t>Показатель</w:t>
            </w:r>
          </w:p>
        </w:tc>
        <w:tc>
          <w:tcPr>
            <w:tcW w:w="1423" w:type="dxa"/>
            <w:tcBorders>
              <w:top w:val="single" w:sz="4" w:space="0" w:color="000000"/>
              <w:left w:val="single" w:sz="4" w:space="0" w:color="000000"/>
              <w:bottom w:val="single" w:sz="4" w:space="0" w:color="000000"/>
              <w:right w:val="single" w:sz="4" w:space="0" w:color="000000"/>
            </w:tcBorders>
            <w:vAlign w:val="center"/>
          </w:tcPr>
          <w:p w:rsidR="003B72A2" w:rsidRDefault="003B72A2" w:rsidP="001422E1">
            <w:pPr>
              <w:widowControl w:val="0"/>
              <w:snapToGrid w:val="0"/>
              <w:jc w:val="center"/>
              <w:rPr>
                <w:b/>
                <w:bCs/>
              </w:rPr>
            </w:pPr>
            <w:r>
              <w:rPr>
                <w:b/>
                <w:bCs/>
              </w:rPr>
              <w:t>Сумма,</w:t>
            </w:r>
          </w:p>
          <w:p w:rsidR="003B72A2" w:rsidRDefault="003B72A2" w:rsidP="001422E1">
            <w:pPr>
              <w:widowControl w:val="0"/>
              <w:jc w:val="center"/>
              <w:rPr>
                <w:b/>
                <w:bCs/>
              </w:rPr>
            </w:pPr>
            <w:r>
              <w:rPr>
                <w:b/>
                <w:bCs/>
              </w:rPr>
              <w:t>тыс. руб.</w:t>
            </w:r>
          </w:p>
        </w:tc>
      </w:tr>
      <w:tr w:rsidR="003B72A2" w:rsidTr="001422E1">
        <w:trPr>
          <w:trHeight w:val="330"/>
          <w:jc w:val="center"/>
        </w:trPr>
        <w:tc>
          <w:tcPr>
            <w:tcW w:w="704" w:type="dxa"/>
            <w:tcBorders>
              <w:top w:val="single" w:sz="4" w:space="0" w:color="000000"/>
              <w:left w:val="single" w:sz="4" w:space="0" w:color="000000"/>
              <w:bottom w:val="single" w:sz="4" w:space="0" w:color="000000"/>
            </w:tcBorders>
            <w:vAlign w:val="center"/>
          </w:tcPr>
          <w:p w:rsidR="003B72A2" w:rsidRDefault="003B72A2" w:rsidP="001422E1">
            <w:pPr>
              <w:widowControl w:val="0"/>
              <w:snapToGrid w:val="0"/>
              <w:jc w:val="center"/>
            </w:pPr>
            <w:r>
              <w:t>1</w:t>
            </w:r>
          </w:p>
        </w:tc>
        <w:tc>
          <w:tcPr>
            <w:tcW w:w="7346" w:type="dxa"/>
            <w:tcBorders>
              <w:top w:val="single" w:sz="4" w:space="0" w:color="000000"/>
              <w:left w:val="single" w:sz="4" w:space="0" w:color="000000"/>
              <w:bottom w:val="single" w:sz="4" w:space="0" w:color="000000"/>
            </w:tcBorders>
            <w:vAlign w:val="bottom"/>
          </w:tcPr>
          <w:p w:rsidR="003B72A2" w:rsidRDefault="003B72A2" w:rsidP="001422E1">
            <w:pPr>
              <w:widowControl w:val="0"/>
              <w:snapToGrid w:val="0"/>
            </w:pPr>
            <w:r>
              <w:t>Всего прибыль</w:t>
            </w:r>
          </w:p>
        </w:tc>
        <w:tc>
          <w:tcPr>
            <w:tcW w:w="1423" w:type="dxa"/>
            <w:tcBorders>
              <w:top w:val="single" w:sz="4" w:space="0" w:color="000000"/>
              <w:left w:val="single" w:sz="4" w:space="0" w:color="000000"/>
              <w:bottom w:val="single" w:sz="4" w:space="0" w:color="000000"/>
              <w:right w:val="single" w:sz="4" w:space="0" w:color="000000"/>
            </w:tcBorders>
            <w:vAlign w:val="center"/>
          </w:tcPr>
          <w:p w:rsidR="003B72A2" w:rsidRDefault="003B72A2" w:rsidP="001422E1">
            <w:pPr>
              <w:widowControl w:val="0"/>
              <w:snapToGrid w:val="0"/>
              <w:jc w:val="center"/>
              <w:rPr>
                <w:bCs/>
              </w:rPr>
            </w:pPr>
            <w:r>
              <w:rPr>
                <w:bCs/>
              </w:rPr>
              <w:t>53276</w:t>
            </w:r>
          </w:p>
        </w:tc>
      </w:tr>
      <w:tr w:rsidR="003B72A2" w:rsidTr="001422E1">
        <w:trPr>
          <w:trHeight w:val="330"/>
          <w:jc w:val="center"/>
        </w:trPr>
        <w:tc>
          <w:tcPr>
            <w:tcW w:w="704" w:type="dxa"/>
            <w:tcBorders>
              <w:top w:val="single" w:sz="4" w:space="0" w:color="000000"/>
              <w:left w:val="single" w:sz="4" w:space="0" w:color="000000"/>
              <w:bottom w:val="single" w:sz="4" w:space="0" w:color="000000"/>
            </w:tcBorders>
            <w:vAlign w:val="center"/>
          </w:tcPr>
          <w:p w:rsidR="003B72A2" w:rsidRDefault="003B72A2" w:rsidP="001422E1">
            <w:pPr>
              <w:widowControl w:val="0"/>
              <w:snapToGrid w:val="0"/>
              <w:jc w:val="center"/>
            </w:pPr>
            <w:r>
              <w:t>2</w:t>
            </w:r>
          </w:p>
        </w:tc>
        <w:tc>
          <w:tcPr>
            <w:tcW w:w="7346" w:type="dxa"/>
            <w:tcBorders>
              <w:top w:val="single" w:sz="4" w:space="0" w:color="000000"/>
              <w:left w:val="single" w:sz="4" w:space="0" w:color="000000"/>
              <w:bottom w:val="single" w:sz="4" w:space="0" w:color="000000"/>
            </w:tcBorders>
            <w:vAlign w:val="bottom"/>
          </w:tcPr>
          <w:p w:rsidR="003B72A2" w:rsidRDefault="003B72A2" w:rsidP="001422E1">
            <w:pPr>
              <w:widowControl w:val="0"/>
              <w:snapToGrid w:val="0"/>
            </w:pPr>
            <w:r>
              <w:t>Отчисления в резервный фонд</w:t>
            </w:r>
          </w:p>
        </w:tc>
        <w:tc>
          <w:tcPr>
            <w:tcW w:w="1423" w:type="dxa"/>
            <w:tcBorders>
              <w:top w:val="single" w:sz="4" w:space="0" w:color="000000"/>
              <w:left w:val="single" w:sz="4" w:space="0" w:color="000000"/>
              <w:bottom w:val="single" w:sz="4" w:space="0" w:color="000000"/>
              <w:right w:val="single" w:sz="4" w:space="0" w:color="000000"/>
            </w:tcBorders>
            <w:vAlign w:val="center"/>
          </w:tcPr>
          <w:p w:rsidR="003B72A2" w:rsidRDefault="003B72A2" w:rsidP="001422E1">
            <w:pPr>
              <w:widowControl w:val="0"/>
              <w:snapToGrid w:val="0"/>
              <w:jc w:val="center"/>
              <w:rPr>
                <w:bCs/>
              </w:rPr>
            </w:pPr>
            <w:r>
              <w:rPr>
                <w:bCs/>
              </w:rPr>
              <w:t>7000</w:t>
            </w:r>
          </w:p>
        </w:tc>
      </w:tr>
      <w:tr w:rsidR="003B72A2" w:rsidTr="001422E1">
        <w:trPr>
          <w:trHeight w:val="325"/>
          <w:jc w:val="center"/>
        </w:trPr>
        <w:tc>
          <w:tcPr>
            <w:tcW w:w="704" w:type="dxa"/>
            <w:tcBorders>
              <w:top w:val="single" w:sz="4" w:space="0" w:color="000000"/>
              <w:left w:val="single" w:sz="4" w:space="0" w:color="000000"/>
              <w:bottom w:val="single" w:sz="4" w:space="0" w:color="000000"/>
            </w:tcBorders>
            <w:vAlign w:val="center"/>
          </w:tcPr>
          <w:p w:rsidR="003B72A2" w:rsidRDefault="003B72A2" w:rsidP="001422E1">
            <w:pPr>
              <w:widowControl w:val="0"/>
              <w:snapToGrid w:val="0"/>
              <w:jc w:val="center"/>
            </w:pPr>
            <w:r>
              <w:t>3</w:t>
            </w:r>
          </w:p>
        </w:tc>
        <w:tc>
          <w:tcPr>
            <w:tcW w:w="7346" w:type="dxa"/>
            <w:tcBorders>
              <w:top w:val="single" w:sz="4" w:space="0" w:color="000000"/>
              <w:left w:val="single" w:sz="4" w:space="0" w:color="000000"/>
              <w:bottom w:val="single" w:sz="4" w:space="0" w:color="000000"/>
            </w:tcBorders>
            <w:vAlign w:val="center"/>
          </w:tcPr>
          <w:p w:rsidR="003B72A2" w:rsidRDefault="003B72A2" w:rsidP="001422E1">
            <w:pPr>
              <w:widowControl w:val="0"/>
              <w:snapToGrid w:val="0"/>
            </w:pPr>
            <w:r>
              <w:t>Кап. вложения производственного назначения (реконструкция цеха)</w:t>
            </w:r>
          </w:p>
        </w:tc>
        <w:tc>
          <w:tcPr>
            <w:tcW w:w="1423" w:type="dxa"/>
            <w:tcBorders>
              <w:top w:val="single" w:sz="4" w:space="0" w:color="000000"/>
              <w:left w:val="single" w:sz="4" w:space="0" w:color="000000"/>
              <w:bottom w:val="single" w:sz="4" w:space="0" w:color="000000"/>
              <w:right w:val="single" w:sz="4" w:space="0" w:color="000000"/>
            </w:tcBorders>
            <w:vAlign w:val="center"/>
          </w:tcPr>
          <w:p w:rsidR="003B72A2" w:rsidRDefault="003B72A2" w:rsidP="001422E1">
            <w:pPr>
              <w:widowControl w:val="0"/>
              <w:snapToGrid w:val="0"/>
              <w:jc w:val="center"/>
              <w:rPr>
                <w:bCs/>
              </w:rPr>
            </w:pPr>
            <w:r>
              <w:rPr>
                <w:bCs/>
              </w:rPr>
              <w:t>8900</w:t>
            </w:r>
          </w:p>
        </w:tc>
      </w:tr>
      <w:tr w:rsidR="003B72A2" w:rsidTr="001422E1">
        <w:trPr>
          <w:trHeight w:val="540"/>
          <w:jc w:val="center"/>
        </w:trPr>
        <w:tc>
          <w:tcPr>
            <w:tcW w:w="704" w:type="dxa"/>
            <w:tcBorders>
              <w:top w:val="single" w:sz="4" w:space="0" w:color="000000"/>
              <w:left w:val="single" w:sz="4" w:space="0" w:color="000000"/>
              <w:bottom w:val="single" w:sz="4" w:space="0" w:color="000000"/>
            </w:tcBorders>
            <w:vAlign w:val="center"/>
          </w:tcPr>
          <w:p w:rsidR="003B72A2" w:rsidRDefault="003B72A2" w:rsidP="001422E1">
            <w:pPr>
              <w:widowControl w:val="0"/>
              <w:snapToGrid w:val="0"/>
              <w:jc w:val="center"/>
            </w:pPr>
            <w:r>
              <w:t>4</w:t>
            </w:r>
          </w:p>
        </w:tc>
        <w:tc>
          <w:tcPr>
            <w:tcW w:w="7346" w:type="dxa"/>
            <w:tcBorders>
              <w:top w:val="single" w:sz="4" w:space="0" w:color="000000"/>
              <w:left w:val="single" w:sz="4" w:space="0" w:color="000000"/>
              <w:bottom w:val="single" w:sz="4" w:space="0" w:color="000000"/>
            </w:tcBorders>
            <w:vAlign w:val="bottom"/>
          </w:tcPr>
          <w:p w:rsidR="003B72A2" w:rsidRDefault="003B72A2" w:rsidP="001422E1">
            <w:pPr>
              <w:widowControl w:val="0"/>
              <w:snapToGrid w:val="0"/>
            </w:pPr>
            <w:r>
              <w:t>Кап. вложения непроизводственного назначения (строительство жилого дома)</w:t>
            </w:r>
          </w:p>
        </w:tc>
        <w:tc>
          <w:tcPr>
            <w:tcW w:w="1423" w:type="dxa"/>
            <w:tcBorders>
              <w:top w:val="single" w:sz="4" w:space="0" w:color="000000"/>
              <w:left w:val="single" w:sz="4" w:space="0" w:color="000000"/>
              <w:bottom w:val="single" w:sz="4" w:space="0" w:color="000000"/>
              <w:right w:val="single" w:sz="4" w:space="0" w:color="000000"/>
            </w:tcBorders>
            <w:vAlign w:val="center"/>
          </w:tcPr>
          <w:p w:rsidR="003B72A2" w:rsidRDefault="003B72A2" w:rsidP="001422E1">
            <w:pPr>
              <w:widowControl w:val="0"/>
              <w:snapToGrid w:val="0"/>
              <w:jc w:val="center"/>
              <w:rPr>
                <w:bCs/>
              </w:rPr>
            </w:pPr>
            <w:r>
              <w:rPr>
                <w:bCs/>
              </w:rPr>
              <w:t>4000</w:t>
            </w:r>
          </w:p>
        </w:tc>
      </w:tr>
      <w:tr w:rsidR="003B72A2" w:rsidTr="001422E1">
        <w:trPr>
          <w:trHeight w:val="315"/>
          <w:jc w:val="center"/>
        </w:trPr>
        <w:tc>
          <w:tcPr>
            <w:tcW w:w="704" w:type="dxa"/>
            <w:tcBorders>
              <w:top w:val="single" w:sz="4" w:space="0" w:color="000000"/>
              <w:left w:val="single" w:sz="4" w:space="0" w:color="000000"/>
              <w:bottom w:val="single" w:sz="4" w:space="0" w:color="000000"/>
            </w:tcBorders>
            <w:vAlign w:val="center"/>
          </w:tcPr>
          <w:p w:rsidR="003B72A2" w:rsidRDefault="003B72A2" w:rsidP="001422E1">
            <w:pPr>
              <w:widowControl w:val="0"/>
              <w:snapToGrid w:val="0"/>
              <w:jc w:val="center"/>
            </w:pPr>
            <w:r>
              <w:t>5</w:t>
            </w:r>
          </w:p>
        </w:tc>
        <w:tc>
          <w:tcPr>
            <w:tcW w:w="7346" w:type="dxa"/>
            <w:tcBorders>
              <w:top w:val="single" w:sz="4" w:space="0" w:color="000000"/>
              <w:left w:val="single" w:sz="4" w:space="0" w:color="000000"/>
              <w:bottom w:val="single" w:sz="4" w:space="0" w:color="000000"/>
            </w:tcBorders>
            <w:vAlign w:val="bottom"/>
          </w:tcPr>
          <w:p w:rsidR="003B72A2" w:rsidRDefault="003B72A2" w:rsidP="001422E1">
            <w:pPr>
              <w:widowControl w:val="0"/>
              <w:snapToGrid w:val="0"/>
            </w:pPr>
            <w:r>
              <w:t>Отчисления в фонд потребления - всего, в том числе:</w:t>
            </w:r>
          </w:p>
        </w:tc>
        <w:tc>
          <w:tcPr>
            <w:tcW w:w="1423" w:type="dxa"/>
            <w:tcBorders>
              <w:top w:val="single" w:sz="4" w:space="0" w:color="000000"/>
              <w:left w:val="single" w:sz="4" w:space="0" w:color="000000"/>
              <w:bottom w:val="single" w:sz="4" w:space="0" w:color="000000"/>
              <w:right w:val="single" w:sz="4" w:space="0" w:color="000000"/>
            </w:tcBorders>
            <w:vAlign w:val="center"/>
          </w:tcPr>
          <w:p w:rsidR="003B72A2" w:rsidRDefault="003B72A2" w:rsidP="001422E1">
            <w:pPr>
              <w:widowControl w:val="0"/>
              <w:snapToGrid w:val="0"/>
              <w:jc w:val="center"/>
              <w:rPr>
                <w:bCs/>
              </w:rPr>
            </w:pPr>
            <w:r>
              <w:rPr>
                <w:bCs/>
              </w:rPr>
              <w:t>7980</w:t>
            </w:r>
          </w:p>
        </w:tc>
      </w:tr>
      <w:tr w:rsidR="003B72A2" w:rsidTr="001422E1">
        <w:trPr>
          <w:trHeight w:val="367"/>
          <w:jc w:val="center"/>
        </w:trPr>
        <w:tc>
          <w:tcPr>
            <w:tcW w:w="704" w:type="dxa"/>
            <w:tcBorders>
              <w:top w:val="single" w:sz="4" w:space="0" w:color="000000"/>
              <w:left w:val="single" w:sz="4" w:space="0" w:color="000000"/>
              <w:bottom w:val="single" w:sz="4" w:space="0" w:color="000000"/>
            </w:tcBorders>
            <w:vAlign w:val="center"/>
          </w:tcPr>
          <w:p w:rsidR="003B72A2" w:rsidRDefault="003B72A2" w:rsidP="001422E1">
            <w:pPr>
              <w:widowControl w:val="0"/>
              <w:snapToGrid w:val="0"/>
              <w:jc w:val="center"/>
            </w:pPr>
            <w:r>
              <w:t>5.1</w:t>
            </w:r>
          </w:p>
        </w:tc>
        <w:tc>
          <w:tcPr>
            <w:tcW w:w="7346" w:type="dxa"/>
            <w:tcBorders>
              <w:top w:val="single" w:sz="4" w:space="0" w:color="000000"/>
              <w:left w:val="single" w:sz="4" w:space="0" w:color="000000"/>
              <w:bottom w:val="single" w:sz="4" w:space="0" w:color="000000"/>
            </w:tcBorders>
            <w:vAlign w:val="center"/>
          </w:tcPr>
          <w:p w:rsidR="003B72A2" w:rsidRDefault="003B72A2" w:rsidP="001422E1">
            <w:pPr>
              <w:widowControl w:val="0"/>
              <w:snapToGrid w:val="0"/>
            </w:pPr>
            <w:r>
              <w:t>а) на выплату материальной помощи работникам предприятия</w:t>
            </w:r>
          </w:p>
        </w:tc>
        <w:tc>
          <w:tcPr>
            <w:tcW w:w="1423" w:type="dxa"/>
            <w:tcBorders>
              <w:top w:val="single" w:sz="4" w:space="0" w:color="000000"/>
              <w:left w:val="single" w:sz="4" w:space="0" w:color="000000"/>
              <w:bottom w:val="single" w:sz="4" w:space="0" w:color="000000"/>
              <w:right w:val="single" w:sz="4" w:space="0" w:color="000000"/>
            </w:tcBorders>
            <w:vAlign w:val="center"/>
          </w:tcPr>
          <w:p w:rsidR="003B72A2" w:rsidRDefault="003B72A2" w:rsidP="001422E1">
            <w:pPr>
              <w:widowControl w:val="0"/>
              <w:snapToGrid w:val="0"/>
              <w:jc w:val="center"/>
              <w:rPr>
                <w:bCs/>
              </w:rPr>
            </w:pPr>
            <w:r>
              <w:rPr>
                <w:bCs/>
              </w:rPr>
              <w:t>4980</w:t>
            </w:r>
          </w:p>
        </w:tc>
      </w:tr>
      <w:tr w:rsidR="003B72A2" w:rsidTr="001422E1">
        <w:trPr>
          <w:trHeight w:val="330"/>
          <w:jc w:val="center"/>
        </w:trPr>
        <w:tc>
          <w:tcPr>
            <w:tcW w:w="704" w:type="dxa"/>
            <w:tcBorders>
              <w:top w:val="single" w:sz="4" w:space="0" w:color="000000"/>
              <w:left w:val="single" w:sz="4" w:space="0" w:color="000000"/>
              <w:bottom w:val="single" w:sz="4" w:space="0" w:color="000000"/>
            </w:tcBorders>
            <w:vAlign w:val="center"/>
          </w:tcPr>
          <w:p w:rsidR="003B72A2" w:rsidRDefault="003B72A2" w:rsidP="001422E1">
            <w:pPr>
              <w:widowControl w:val="0"/>
              <w:snapToGrid w:val="0"/>
              <w:jc w:val="center"/>
            </w:pPr>
            <w:r>
              <w:t>5.2</w:t>
            </w:r>
          </w:p>
        </w:tc>
        <w:tc>
          <w:tcPr>
            <w:tcW w:w="7346" w:type="dxa"/>
            <w:tcBorders>
              <w:top w:val="single" w:sz="4" w:space="0" w:color="000000"/>
              <w:left w:val="single" w:sz="4" w:space="0" w:color="000000"/>
              <w:bottom w:val="single" w:sz="4" w:space="0" w:color="000000"/>
            </w:tcBorders>
            <w:vAlign w:val="bottom"/>
          </w:tcPr>
          <w:p w:rsidR="003B72A2" w:rsidRDefault="003B72A2" w:rsidP="001422E1">
            <w:pPr>
              <w:widowControl w:val="0"/>
              <w:snapToGrid w:val="0"/>
            </w:pPr>
            <w:r>
              <w:t>б) удешевление питания в столовой</w:t>
            </w:r>
          </w:p>
        </w:tc>
        <w:tc>
          <w:tcPr>
            <w:tcW w:w="1423" w:type="dxa"/>
            <w:tcBorders>
              <w:top w:val="single" w:sz="4" w:space="0" w:color="000000"/>
              <w:left w:val="single" w:sz="4" w:space="0" w:color="000000"/>
              <w:bottom w:val="single" w:sz="4" w:space="0" w:color="000000"/>
              <w:right w:val="single" w:sz="4" w:space="0" w:color="000000"/>
            </w:tcBorders>
            <w:vAlign w:val="center"/>
          </w:tcPr>
          <w:p w:rsidR="003B72A2" w:rsidRDefault="003B72A2" w:rsidP="001422E1">
            <w:pPr>
              <w:widowControl w:val="0"/>
              <w:snapToGrid w:val="0"/>
              <w:jc w:val="center"/>
              <w:rPr>
                <w:bCs/>
              </w:rPr>
            </w:pPr>
            <w:r>
              <w:rPr>
                <w:bCs/>
              </w:rPr>
              <w:t>1500</w:t>
            </w:r>
          </w:p>
        </w:tc>
      </w:tr>
      <w:tr w:rsidR="003B72A2" w:rsidTr="001422E1">
        <w:trPr>
          <w:trHeight w:val="330"/>
          <w:jc w:val="center"/>
        </w:trPr>
        <w:tc>
          <w:tcPr>
            <w:tcW w:w="704" w:type="dxa"/>
            <w:tcBorders>
              <w:top w:val="single" w:sz="4" w:space="0" w:color="000000"/>
              <w:left w:val="single" w:sz="4" w:space="0" w:color="000000"/>
              <w:bottom w:val="single" w:sz="4" w:space="0" w:color="000000"/>
            </w:tcBorders>
            <w:vAlign w:val="center"/>
          </w:tcPr>
          <w:p w:rsidR="003B72A2" w:rsidRDefault="003B72A2" w:rsidP="001422E1">
            <w:pPr>
              <w:widowControl w:val="0"/>
              <w:snapToGrid w:val="0"/>
              <w:jc w:val="center"/>
            </w:pPr>
            <w:r>
              <w:t>5.3</w:t>
            </w:r>
          </w:p>
        </w:tc>
        <w:tc>
          <w:tcPr>
            <w:tcW w:w="7346" w:type="dxa"/>
            <w:tcBorders>
              <w:top w:val="single" w:sz="4" w:space="0" w:color="000000"/>
              <w:left w:val="single" w:sz="4" w:space="0" w:color="000000"/>
              <w:bottom w:val="single" w:sz="4" w:space="0" w:color="000000"/>
            </w:tcBorders>
            <w:vAlign w:val="bottom"/>
          </w:tcPr>
          <w:p w:rsidR="003B72A2" w:rsidRDefault="003B72A2" w:rsidP="001422E1">
            <w:pPr>
              <w:widowControl w:val="0"/>
              <w:snapToGrid w:val="0"/>
            </w:pPr>
            <w:r>
              <w:t>в) на выплату вознаграждения по итогам года</w:t>
            </w:r>
          </w:p>
        </w:tc>
        <w:tc>
          <w:tcPr>
            <w:tcW w:w="1423" w:type="dxa"/>
            <w:tcBorders>
              <w:top w:val="single" w:sz="4" w:space="0" w:color="000000"/>
              <w:left w:val="single" w:sz="4" w:space="0" w:color="000000"/>
              <w:bottom w:val="single" w:sz="4" w:space="0" w:color="000000"/>
              <w:right w:val="single" w:sz="4" w:space="0" w:color="000000"/>
            </w:tcBorders>
            <w:vAlign w:val="center"/>
          </w:tcPr>
          <w:p w:rsidR="003B72A2" w:rsidRDefault="003B72A2" w:rsidP="001422E1">
            <w:pPr>
              <w:widowControl w:val="0"/>
              <w:snapToGrid w:val="0"/>
              <w:jc w:val="center"/>
              <w:rPr>
                <w:bCs/>
              </w:rPr>
            </w:pPr>
            <w:r>
              <w:rPr>
                <w:bCs/>
              </w:rPr>
              <w:t>1500</w:t>
            </w:r>
          </w:p>
        </w:tc>
      </w:tr>
      <w:tr w:rsidR="003B72A2" w:rsidTr="001422E1">
        <w:trPr>
          <w:trHeight w:val="300"/>
          <w:jc w:val="center"/>
        </w:trPr>
        <w:tc>
          <w:tcPr>
            <w:tcW w:w="704" w:type="dxa"/>
            <w:tcBorders>
              <w:top w:val="single" w:sz="4" w:space="0" w:color="000000"/>
              <w:left w:val="single" w:sz="4" w:space="0" w:color="000000"/>
              <w:bottom w:val="single" w:sz="4" w:space="0" w:color="000000"/>
            </w:tcBorders>
            <w:vAlign w:val="center"/>
          </w:tcPr>
          <w:p w:rsidR="003B72A2" w:rsidRDefault="003B72A2" w:rsidP="001422E1">
            <w:pPr>
              <w:widowControl w:val="0"/>
              <w:snapToGrid w:val="0"/>
              <w:jc w:val="center"/>
            </w:pPr>
            <w:r>
              <w:t>6</w:t>
            </w:r>
          </w:p>
        </w:tc>
        <w:tc>
          <w:tcPr>
            <w:tcW w:w="7346" w:type="dxa"/>
            <w:tcBorders>
              <w:top w:val="single" w:sz="4" w:space="0" w:color="000000"/>
              <w:left w:val="single" w:sz="4" w:space="0" w:color="000000"/>
              <w:bottom w:val="single" w:sz="4" w:space="0" w:color="000000"/>
            </w:tcBorders>
            <w:vAlign w:val="bottom"/>
          </w:tcPr>
          <w:p w:rsidR="003B72A2" w:rsidRDefault="003B72A2" w:rsidP="001422E1">
            <w:pPr>
              <w:widowControl w:val="0"/>
              <w:snapToGrid w:val="0"/>
            </w:pPr>
            <w:r>
              <w:t>Прирост оборотных средств</w:t>
            </w:r>
          </w:p>
        </w:tc>
        <w:tc>
          <w:tcPr>
            <w:tcW w:w="1423" w:type="dxa"/>
            <w:tcBorders>
              <w:top w:val="single" w:sz="4" w:space="0" w:color="000000"/>
              <w:left w:val="single" w:sz="4" w:space="0" w:color="000000"/>
              <w:bottom w:val="single" w:sz="4" w:space="0" w:color="000000"/>
              <w:right w:val="single" w:sz="4" w:space="0" w:color="000000"/>
            </w:tcBorders>
            <w:vAlign w:val="center"/>
          </w:tcPr>
          <w:p w:rsidR="003B72A2" w:rsidRDefault="003B72A2" w:rsidP="001422E1">
            <w:pPr>
              <w:widowControl w:val="0"/>
              <w:snapToGrid w:val="0"/>
              <w:jc w:val="center"/>
            </w:pPr>
            <w:r>
              <w:t>-1927</w:t>
            </w:r>
          </w:p>
        </w:tc>
      </w:tr>
      <w:tr w:rsidR="003B72A2" w:rsidTr="001422E1">
        <w:trPr>
          <w:trHeight w:val="330"/>
          <w:jc w:val="center"/>
        </w:trPr>
        <w:tc>
          <w:tcPr>
            <w:tcW w:w="704" w:type="dxa"/>
            <w:tcBorders>
              <w:top w:val="single" w:sz="4" w:space="0" w:color="000000"/>
              <w:left w:val="single" w:sz="4" w:space="0" w:color="000000"/>
              <w:bottom w:val="single" w:sz="4" w:space="0" w:color="000000"/>
            </w:tcBorders>
            <w:vAlign w:val="center"/>
          </w:tcPr>
          <w:p w:rsidR="003B72A2" w:rsidRDefault="003B72A2" w:rsidP="001422E1">
            <w:pPr>
              <w:widowControl w:val="0"/>
              <w:snapToGrid w:val="0"/>
              <w:jc w:val="center"/>
            </w:pPr>
            <w:r>
              <w:t>7</w:t>
            </w:r>
          </w:p>
        </w:tc>
        <w:tc>
          <w:tcPr>
            <w:tcW w:w="7346" w:type="dxa"/>
            <w:tcBorders>
              <w:top w:val="single" w:sz="4" w:space="0" w:color="000000"/>
              <w:left w:val="single" w:sz="4" w:space="0" w:color="000000"/>
              <w:bottom w:val="single" w:sz="4" w:space="0" w:color="000000"/>
            </w:tcBorders>
            <w:vAlign w:val="bottom"/>
          </w:tcPr>
          <w:p w:rsidR="003B72A2" w:rsidRDefault="003B72A2" w:rsidP="001422E1">
            <w:pPr>
              <w:widowControl w:val="0"/>
              <w:snapToGrid w:val="0"/>
            </w:pPr>
            <w:r>
              <w:t>Налоги, выплачиваемые из прибыли</w:t>
            </w:r>
          </w:p>
        </w:tc>
        <w:tc>
          <w:tcPr>
            <w:tcW w:w="1423" w:type="dxa"/>
            <w:tcBorders>
              <w:top w:val="single" w:sz="4" w:space="0" w:color="000000"/>
              <w:left w:val="single" w:sz="4" w:space="0" w:color="000000"/>
              <w:bottom w:val="single" w:sz="4" w:space="0" w:color="000000"/>
              <w:right w:val="single" w:sz="4" w:space="0" w:color="000000"/>
            </w:tcBorders>
            <w:vAlign w:val="center"/>
          </w:tcPr>
          <w:p w:rsidR="003B72A2" w:rsidRDefault="003B72A2" w:rsidP="001422E1">
            <w:pPr>
              <w:widowControl w:val="0"/>
              <w:snapToGrid w:val="0"/>
              <w:jc w:val="center"/>
              <w:rPr>
                <w:bCs/>
              </w:rPr>
            </w:pPr>
            <w:r>
              <w:rPr>
                <w:bCs/>
              </w:rPr>
              <w:t>1200</w:t>
            </w:r>
          </w:p>
        </w:tc>
      </w:tr>
      <w:tr w:rsidR="003B72A2" w:rsidTr="001422E1">
        <w:trPr>
          <w:trHeight w:val="330"/>
          <w:jc w:val="center"/>
        </w:trPr>
        <w:tc>
          <w:tcPr>
            <w:tcW w:w="704" w:type="dxa"/>
            <w:tcBorders>
              <w:top w:val="single" w:sz="4" w:space="0" w:color="000000"/>
              <w:left w:val="single" w:sz="4" w:space="0" w:color="000000"/>
              <w:bottom w:val="single" w:sz="4" w:space="0" w:color="000000"/>
            </w:tcBorders>
            <w:vAlign w:val="center"/>
          </w:tcPr>
          <w:p w:rsidR="003B72A2" w:rsidRDefault="003B72A2" w:rsidP="001422E1">
            <w:pPr>
              <w:widowControl w:val="0"/>
              <w:snapToGrid w:val="0"/>
              <w:jc w:val="center"/>
            </w:pPr>
            <w:r>
              <w:t>8</w:t>
            </w:r>
          </w:p>
        </w:tc>
        <w:tc>
          <w:tcPr>
            <w:tcW w:w="7346" w:type="dxa"/>
            <w:tcBorders>
              <w:top w:val="single" w:sz="4" w:space="0" w:color="000000"/>
              <w:left w:val="single" w:sz="4" w:space="0" w:color="000000"/>
              <w:bottom w:val="single" w:sz="4" w:space="0" w:color="000000"/>
            </w:tcBorders>
            <w:vAlign w:val="bottom"/>
          </w:tcPr>
          <w:p w:rsidR="003B72A2" w:rsidRDefault="003B72A2" w:rsidP="001422E1">
            <w:pPr>
              <w:widowControl w:val="0"/>
              <w:snapToGrid w:val="0"/>
            </w:pPr>
            <w:r>
              <w:t>Налог на прибыль 20%</w:t>
            </w:r>
          </w:p>
        </w:tc>
        <w:tc>
          <w:tcPr>
            <w:tcW w:w="1423" w:type="dxa"/>
            <w:tcBorders>
              <w:top w:val="single" w:sz="4" w:space="0" w:color="000000"/>
              <w:left w:val="single" w:sz="4" w:space="0" w:color="000000"/>
              <w:bottom w:val="single" w:sz="4" w:space="0" w:color="000000"/>
              <w:right w:val="single" w:sz="4" w:space="0" w:color="000000"/>
            </w:tcBorders>
            <w:vAlign w:val="center"/>
          </w:tcPr>
          <w:p w:rsidR="003B72A2" w:rsidRDefault="003B72A2" w:rsidP="001422E1">
            <w:pPr>
              <w:widowControl w:val="0"/>
              <w:snapToGrid w:val="0"/>
              <w:jc w:val="center"/>
              <w:rPr>
                <w:bCs/>
              </w:rPr>
            </w:pPr>
            <w:r>
              <w:rPr>
                <w:bCs/>
              </w:rPr>
              <w:t>10055</w:t>
            </w:r>
          </w:p>
        </w:tc>
      </w:tr>
      <w:tr w:rsidR="003B72A2" w:rsidTr="001422E1">
        <w:trPr>
          <w:trHeight w:val="330"/>
          <w:jc w:val="center"/>
        </w:trPr>
        <w:tc>
          <w:tcPr>
            <w:tcW w:w="704" w:type="dxa"/>
            <w:tcBorders>
              <w:top w:val="single" w:sz="4" w:space="0" w:color="000000"/>
              <w:left w:val="single" w:sz="4" w:space="0" w:color="000000"/>
              <w:bottom w:val="single" w:sz="4" w:space="0" w:color="000000"/>
            </w:tcBorders>
            <w:vAlign w:val="center"/>
          </w:tcPr>
          <w:p w:rsidR="003B72A2" w:rsidRDefault="003B72A2" w:rsidP="001422E1">
            <w:pPr>
              <w:widowControl w:val="0"/>
              <w:snapToGrid w:val="0"/>
              <w:jc w:val="center"/>
            </w:pPr>
            <w:r>
              <w:t>9</w:t>
            </w:r>
          </w:p>
        </w:tc>
        <w:tc>
          <w:tcPr>
            <w:tcW w:w="7346" w:type="dxa"/>
            <w:tcBorders>
              <w:top w:val="single" w:sz="4" w:space="0" w:color="000000"/>
              <w:left w:val="single" w:sz="4" w:space="0" w:color="000000"/>
              <w:bottom w:val="single" w:sz="4" w:space="0" w:color="000000"/>
            </w:tcBorders>
            <w:vAlign w:val="bottom"/>
          </w:tcPr>
          <w:p w:rsidR="003B72A2" w:rsidRDefault="003B72A2" w:rsidP="001422E1">
            <w:pPr>
              <w:widowControl w:val="0"/>
              <w:snapToGrid w:val="0"/>
            </w:pPr>
            <w:r>
              <w:t>Налог на прочие доходы 9%</w:t>
            </w:r>
          </w:p>
        </w:tc>
        <w:tc>
          <w:tcPr>
            <w:tcW w:w="1423" w:type="dxa"/>
            <w:tcBorders>
              <w:top w:val="single" w:sz="4" w:space="0" w:color="000000"/>
              <w:left w:val="single" w:sz="4" w:space="0" w:color="000000"/>
              <w:bottom w:val="single" w:sz="4" w:space="0" w:color="000000"/>
              <w:right w:val="single" w:sz="4" w:space="0" w:color="000000"/>
            </w:tcBorders>
            <w:vAlign w:val="center"/>
          </w:tcPr>
          <w:p w:rsidR="003B72A2" w:rsidRDefault="003B72A2" w:rsidP="001422E1">
            <w:pPr>
              <w:widowControl w:val="0"/>
              <w:snapToGrid w:val="0"/>
              <w:jc w:val="center"/>
              <w:rPr>
                <w:bCs/>
              </w:rPr>
            </w:pPr>
            <w:r>
              <w:rPr>
                <w:bCs/>
              </w:rPr>
              <w:t>270</w:t>
            </w:r>
          </w:p>
        </w:tc>
      </w:tr>
      <w:tr w:rsidR="003B72A2" w:rsidTr="001422E1">
        <w:trPr>
          <w:trHeight w:val="330"/>
          <w:jc w:val="center"/>
        </w:trPr>
        <w:tc>
          <w:tcPr>
            <w:tcW w:w="704" w:type="dxa"/>
            <w:tcBorders>
              <w:top w:val="single" w:sz="4" w:space="0" w:color="000000"/>
              <w:left w:val="single" w:sz="4" w:space="0" w:color="000000"/>
              <w:bottom w:val="single" w:sz="4" w:space="0" w:color="000000"/>
            </w:tcBorders>
            <w:vAlign w:val="center"/>
          </w:tcPr>
          <w:p w:rsidR="003B72A2" w:rsidRDefault="003B72A2" w:rsidP="001422E1">
            <w:pPr>
              <w:widowControl w:val="0"/>
              <w:snapToGrid w:val="0"/>
              <w:jc w:val="center"/>
            </w:pPr>
            <w:r>
              <w:t>10</w:t>
            </w:r>
          </w:p>
        </w:tc>
        <w:tc>
          <w:tcPr>
            <w:tcW w:w="7346" w:type="dxa"/>
            <w:tcBorders>
              <w:top w:val="single" w:sz="4" w:space="0" w:color="000000"/>
              <w:left w:val="single" w:sz="4" w:space="0" w:color="000000"/>
              <w:bottom w:val="single" w:sz="4" w:space="0" w:color="000000"/>
            </w:tcBorders>
            <w:vAlign w:val="bottom"/>
          </w:tcPr>
          <w:p w:rsidR="003B72A2" w:rsidRDefault="003B72A2" w:rsidP="001422E1">
            <w:pPr>
              <w:widowControl w:val="0"/>
              <w:snapToGrid w:val="0"/>
            </w:pPr>
            <w:r>
              <w:t>Погашение долгосрочного кредита</w:t>
            </w:r>
          </w:p>
        </w:tc>
        <w:tc>
          <w:tcPr>
            <w:tcW w:w="1423" w:type="dxa"/>
            <w:tcBorders>
              <w:top w:val="single" w:sz="4" w:space="0" w:color="000000"/>
              <w:left w:val="single" w:sz="4" w:space="0" w:color="000000"/>
              <w:bottom w:val="single" w:sz="4" w:space="0" w:color="000000"/>
              <w:right w:val="single" w:sz="4" w:space="0" w:color="000000"/>
            </w:tcBorders>
            <w:vAlign w:val="center"/>
          </w:tcPr>
          <w:p w:rsidR="003B72A2" w:rsidRDefault="003B72A2" w:rsidP="001422E1">
            <w:pPr>
              <w:widowControl w:val="0"/>
              <w:snapToGrid w:val="0"/>
              <w:jc w:val="center"/>
              <w:rPr>
                <w:bCs/>
              </w:rPr>
            </w:pPr>
            <w:r>
              <w:rPr>
                <w:bCs/>
              </w:rPr>
              <w:t>4488</w:t>
            </w:r>
          </w:p>
        </w:tc>
      </w:tr>
      <w:tr w:rsidR="003B72A2" w:rsidTr="001422E1">
        <w:trPr>
          <w:trHeight w:val="330"/>
          <w:jc w:val="center"/>
        </w:trPr>
        <w:tc>
          <w:tcPr>
            <w:tcW w:w="704" w:type="dxa"/>
            <w:tcBorders>
              <w:top w:val="single" w:sz="4" w:space="0" w:color="000000"/>
              <w:left w:val="single" w:sz="4" w:space="0" w:color="000000"/>
              <w:bottom w:val="single" w:sz="4" w:space="0" w:color="000000"/>
            </w:tcBorders>
            <w:vAlign w:val="center"/>
          </w:tcPr>
          <w:p w:rsidR="003B72A2" w:rsidRDefault="003B72A2" w:rsidP="001422E1">
            <w:pPr>
              <w:widowControl w:val="0"/>
              <w:snapToGrid w:val="0"/>
              <w:jc w:val="center"/>
            </w:pPr>
            <w:r>
              <w:t>11</w:t>
            </w:r>
          </w:p>
        </w:tc>
        <w:tc>
          <w:tcPr>
            <w:tcW w:w="7346" w:type="dxa"/>
            <w:tcBorders>
              <w:top w:val="single" w:sz="4" w:space="0" w:color="000000"/>
              <w:left w:val="single" w:sz="4" w:space="0" w:color="000000"/>
              <w:bottom w:val="single" w:sz="4" w:space="0" w:color="000000"/>
            </w:tcBorders>
            <w:vAlign w:val="bottom"/>
          </w:tcPr>
          <w:p w:rsidR="003B72A2" w:rsidRDefault="003B72A2" w:rsidP="001422E1">
            <w:pPr>
              <w:widowControl w:val="0"/>
              <w:snapToGrid w:val="0"/>
            </w:pPr>
            <w:r>
              <w:t>Остаток нераспределенной прибыли до выплаты дивидендов</w:t>
            </w:r>
          </w:p>
        </w:tc>
        <w:tc>
          <w:tcPr>
            <w:tcW w:w="1423" w:type="dxa"/>
            <w:tcBorders>
              <w:top w:val="single" w:sz="4" w:space="0" w:color="000000"/>
              <w:left w:val="single" w:sz="4" w:space="0" w:color="000000"/>
              <w:bottom w:val="single" w:sz="4" w:space="0" w:color="000000"/>
              <w:right w:val="single" w:sz="4" w:space="0" w:color="000000"/>
            </w:tcBorders>
            <w:vAlign w:val="center"/>
          </w:tcPr>
          <w:p w:rsidR="003B72A2" w:rsidRDefault="003B72A2" w:rsidP="001422E1">
            <w:pPr>
              <w:widowControl w:val="0"/>
              <w:snapToGrid w:val="0"/>
              <w:jc w:val="center"/>
              <w:rPr>
                <w:bCs/>
              </w:rPr>
            </w:pPr>
            <w:r>
              <w:rPr>
                <w:bCs/>
              </w:rPr>
              <w:t>11310</w:t>
            </w:r>
          </w:p>
        </w:tc>
      </w:tr>
      <w:tr w:rsidR="003B72A2" w:rsidTr="001422E1">
        <w:trPr>
          <w:trHeight w:val="330"/>
          <w:jc w:val="center"/>
        </w:trPr>
        <w:tc>
          <w:tcPr>
            <w:tcW w:w="704" w:type="dxa"/>
            <w:tcBorders>
              <w:top w:val="single" w:sz="4" w:space="0" w:color="000000"/>
              <w:left w:val="single" w:sz="4" w:space="0" w:color="000000"/>
              <w:bottom w:val="single" w:sz="4" w:space="0" w:color="000000"/>
            </w:tcBorders>
            <w:vAlign w:val="center"/>
          </w:tcPr>
          <w:p w:rsidR="003B72A2" w:rsidRDefault="003B72A2" w:rsidP="001422E1">
            <w:pPr>
              <w:widowControl w:val="0"/>
              <w:snapToGrid w:val="0"/>
              <w:jc w:val="center"/>
            </w:pPr>
            <w:r>
              <w:t>12</w:t>
            </w:r>
          </w:p>
        </w:tc>
        <w:tc>
          <w:tcPr>
            <w:tcW w:w="7346" w:type="dxa"/>
            <w:tcBorders>
              <w:top w:val="single" w:sz="4" w:space="0" w:color="000000"/>
              <w:left w:val="single" w:sz="4" w:space="0" w:color="000000"/>
              <w:bottom w:val="single" w:sz="4" w:space="0" w:color="000000"/>
            </w:tcBorders>
            <w:vAlign w:val="bottom"/>
          </w:tcPr>
          <w:p w:rsidR="003B72A2" w:rsidRDefault="003B72A2" w:rsidP="001422E1">
            <w:pPr>
              <w:widowControl w:val="0"/>
              <w:snapToGrid w:val="0"/>
            </w:pPr>
            <w:r>
              <w:t>Выплата дивидендов</w:t>
            </w:r>
          </w:p>
        </w:tc>
        <w:tc>
          <w:tcPr>
            <w:tcW w:w="1423" w:type="dxa"/>
            <w:tcBorders>
              <w:top w:val="single" w:sz="4" w:space="0" w:color="000000"/>
              <w:left w:val="single" w:sz="4" w:space="0" w:color="000000"/>
              <w:bottom w:val="single" w:sz="4" w:space="0" w:color="000000"/>
              <w:right w:val="single" w:sz="4" w:space="0" w:color="000000"/>
            </w:tcBorders>
            <w:vAlign w:val="center"/>
          </w:tcPr>
          <w:p w:rsidR="003B72A2" w:rsidRDefault="009501CA" w:rsidP="001422E1">
            <w:pPr>
              <w:widowControl w:val="0"/>
              <w:snapToGrid w:val="0"/>
              <w:jc w:val="center"/>
              <w:rPr>
                <w:bCs/>
              </w:rPr>
            </w:pPr>
            <w:r>
              <w:rPr>
                <w:bCs/>
              </w:rPr>
              <w:t>11310</w:t>
            </w:r>
          </w:p>
        </w:tc>
      </w:tr>
      <w:tr w:rsidR="003B72A2" w:rsidTr="001422E1">
        <w:trPr>
          <w:trHeight w:val="330"/>
          <w:jc w:val="center"/>
        </w:trPr>
        <w:tc>
          <w:tcPr>
            <w:tcW w:w="704" w:type="dxa"/>
            <w:tcBorders>
              <w:top w:val="single" w:sz="4" w:space="0" w:color="000000"/>
              <w:left w:val="single" w:sz="4" w:space="0" w:color="000000"/>
              <w:bottom w:val="single" w:sz="4" w:space="0" w:color="000000"/>
            </w:tcBorders>
            <w:vAlign w:val="center"/>
          </w:tcPr>
          <w:p w:rsidR="003B72A2" w:rsidRDefault="003B72A2" w:rsidP="001422E1">
            <w:pPr>
              <w:widowControl w:val="0"/>
              <w:snapToGrid w:val="0"/>
              <w:jc w:val="center"/>
            </w:pPr>
            <w:r>
              <w:t>13</w:t>
            </w:r>
          </w:p>
        </w:tc>
        <w:tc>
          <w:tcPr>
            <w:tcW w:w="7346" w:type="dxa"/>
            <w:tcBorders>
              <w:top w:val="single" w:sz="4" w:space="0" w:color="000000"/>
              <w:left w:val="single" w:sz="4" w:space="0" w:color="000000"/>
              <w:bottom w:val="single" w:sz="4" w:space="0" w:color="000000"/>
            </w:tcBorders>
            <w:vAlign w:val="bottom"/>
          </w:tcPr>
          <w:p w:rsidR="003B72A2" w:rsidRDefault="003B72A2" w:rsidP="001422E1">
            <w:pPr>
              <w:widowControl w:val="0"/>
              <w:snapToGrid w:val="0"/>
            </w:pPr>
            <w:r>
              <w:t>Нераспределенная прибыль после выплаты дивидендов</w:t>
            </w:r>
          </w:p>
        </w:tc>
        <w:tc>
          <w:tcPr>
            <w:tcW w:w="1423" w:type="dxa"/>
            <w:tcBorders>
              <w:top w:val="single" w:sz="4" w:space="0" w:color="000000"/>
              <w:left w:val="single" w:sz="4" w:space="0" w:color="000000"/>
              <w:bottom w:val="single" w:sz="4" w:space="0" w:color="000000"/>
              <w:right w:val="single" w:sz="4" w:space="0" w:color="000000"/>
            </w:tcBorders>
            <w:vAlign w:val="center"/>
          </w:tcPr>
          <w:p w:rsidR="003B72A2" w:rsidRDefault="009501CA" w:rsidP="001422E1">
            <w:pPr>
              <w:widowControl w:val="0"/>
              <w:snapToGrid w:val="0"/>
              <w:jc w:val="center"/>
              <w:rPr>
                <w:bCs/>
              </w:rPr>
            </w:pPr>
            <w:r>
              <w:rPr>
                <w:bCs/>
              </w:rPr>
              <w:t>0</w:t>
            </w:r>
          </w:p>
        </w:tc>
      </w:tr>
    </w:tbl>
    <w:p w:rsidR="003B72A2" w:rsidRDefault="003B72A2" w:rsidP="003B72A2">
      <w:pPr>
        <w:widowControl w:val="0"/>
        <w:spacing w:before="280" w:line="360" w:lineRule="auto"/>
        <w:jc w:val="both"/>
        <w:rPr>
          <w:sz w:val="28"/>
          <w:szCs w:val="28"/>
          <w:u w:val="single"/>
        </w:rPr>
      </w:pPr>
      <w:r>
        <w:rPr>
          <w:sz w:val="28"/>
          <w:szCs w:val="28"/>
          <w:u w:val="single"/>
        </w:rPr>
        <w:t>Расчеты к таблице 13:</w:t>
      </w:r>
    </w:p>
    <w:p w:rsidR="003B72A2" w:rsidRDefault="003B72A2" w:rsidP="003B72A2">
      <w:pPr>
        <w:widowControl w:val="0"/>
        <w:numPr>
          <w:ilvl w:val="0"/>
          <w:numId w:val="17"/>
        </w:numPr>
        <w:tabs>
          <w:tab w:val="left" w:pos="360"/>
          <w:tab w:val="left" w:pos="540"/>
        </w:tabs>
        <w:suppressAutoHyphens/>
        <w:spacing w:line="360" w:lineRule="auto"/>
        <w:ind w:right="22"/>
        <w:jc w:val="both"/>
        <w:rPr>
          <w:color w:val="000000"/>
          <w:sz w:val="28"/>
          <w:szCs w:val="28"/>
        </w:rPr>
      </w:pPr>
      <w:r>
        <w:rPr>
          <w:color w:val="000000"/>
          <w:sz w:val="28"/>
          <w:szCs w:val="28"/>
        </w:rPr>
        <w:t>Стр. 1 - данные стр. 1 табл. 1</w:t>
      </w:r>
      <w:r w:rsidR="00656F70">
        <w:rPr>
          <w:color w:val="000000"/>
          <w:sz w:val="28"/>
          <w:szCs w:val="28"/>
        </w:rPr>
        <w:t>3</w:t>
      </w:r>
      <w:r>
        <w:rPr>
          <w:color w:val="000000"/>
          <w:sz w:val="28"/>
          <w:szCs w:val="28"/>
        </w:rPr>
        <w:t>;</w:t>
      </w:r>
    </w:p>
    <w:p w:rsidR="003B72A2" w:rsidRDefault="003B72A2" w:rsidP="003B72A2">
      <w:pPr>
        <w:widowControl w:val="0"/>
        <w:numPr>
          <w:ilvl w:val="0"/>
          <w:numId w:val="17"/>
        </w:numPr>
        <w:tabs>
          <w:tab w:val="left" w:pos="360"/>
          <w:tab w:val="left" w:pos="540"/>
          <w:tab w:val="left" w:pos="4680"/>
        </w:tabs>
        <w:suppressAutoHyphens/>
        <w:spacing w:line="360" w:lineRule="auto"/>
        <w:ind w:right="22"/>
        <w:jc w:val="both"/>
        <w:rPr>
          <w:color w:val="000000"/>
          <w:sz w:val="28"/>
          <w:szCs w:val="28"/>
        </w:rPr>
      </w:pPr>
      <w:r>
        <w:rPr>
          <w:color w:val="000000"/>
          <w:sz w:val="28"/>
          <w:szCs w:val="28"/>
        </w:rPr>
        <w:t>Стр. 2, 3, 4, 5,</w:t>
      </w:r>
      <w:r w:rsidR="00656F70">
        <w:rPr>
          <w:color w:val="000000"/>
          <w:sz w:val="28"/>
          <w:szCs w:val="28"/>
        </w:rPr>
        <w:t xml:space="preserve"> 5.1, 5.2 и 5.3 - данные табл. 14</w:t>
      </w:r>
      <w:r>
        <w:rPr>
          <w:color w:val="000000"/>
          <w:sz w:val="28"/>
          <w:szCs w:val="28"/>
        </w:rPr>
        <w:t xml:space="preserve"> (строки 1, 2, 3, 4, 4.1, 4.2 и 4.3 соответственно);</w:t>
      </w:r>
    </w:p>
    <w:p w:rsidR="003B72A2" w:rsidRDefault="003B72A2" w:rsidP="003B72A2">
      <w:pPr>
        <w:widowControl w:val="0"/>
        <w:numPr>
          <w:ilvl w:val="0"/>
          <w:numId w:val="17"/>
        </w:numPr>
        <w:tabs>
          <w:tab w:val="left" w:pos="360"/>
          <w:tab w:val="left" w:pos="540"/>
        </w:tabs>
        <w:suppressAutoHyphens/>
        <w:spacing w:line="360" w:lineRule="auto"/>
        <w:ind w:right="22"/>
        <w:jc w:val="both"/>
        <w:rPr>
          <w:color w:val="000000"/>
          <w:sz w:val="28"/>
          <w:szCs w:val="28"/>
        </w:rPr>
      </w:pPr>
      <w:r>
        <w:rPr>
          <w:color w:val="000000"/>
          <w:sz w:val="28"/>
          <w:szCs w:val="28"/>
        </w:rPr>
        <w:t xml:space="preserve">Стр. 6 – данные стр. </w:t>
      </w:r>
      <w:r w:rsidR="00656F70">
        <w:rPr>
          <w:color w:val="000000"/>
          <w:sz w:val="28"/>
          <w:szCs w:val="28"/>
        </w:rPr>
        <w:t>7 таблицы 5</w:t>
      </w:r>
      <w:r>
        <w:rPr>
          <w:color w:val="000000"/>
          <w:sz w:val="28"/>
          <w:szCs w:val="28"/>
        </w:rPr>
        <w:t>;</w:t>
      </w:r>
    </w:p>
    <w:p w:rsidR="003B72A2" w:rsidRDefault="003B72A2" w:rsidP="003B72A2">
      <w:pPr>
        <w:widowControl w:val="0"/>
        <w:numPr>
          <w:ilvl w:val="0"/>
          <w:numId w:val="17"/>
        </w:numPr>
        <w:tabs>
          <w:tab w:val="left" w:pos="360"/>
          <w:tab w:val="left" w:pos="540"/>
        </w:tabs>
        <w:suppressAutoHyphens/>
        <w:spacing w:line="360" w:lineRule="auto"/>
        <w:ind w:right="22"/>
        <w:jc w:val="both"/>
        <w:rPr>
          <w:color w:val="000000"/>
          <w:sz w:val="28"/>
          <w:szCs w:val="28"/>
        </w:rPr>
      </w:pPr>
      <w:r>
        <w:rPr>
          <w:color w:val="000000"/>
          <w:sz w:val="28"/>
          <w:szCs w:val="28"/>
        </w:rPr>
        <w:lastRenderedPageBreak/>
        <w:t xml:space="preserve">Стр. 7 - данные стр. 5 табл. </w:t>
      </w:r>
      <w:r w:rsidR="00656F70">
        <w:rPr>
          <w:color w:val="000000"/>
          <w:sz w:val="28"/>
          <w:szCs w:val="28"/>
        </w:rPr>
        <w:t>14</w:t>
      </w:r>
      <w:r>
        <w:rPr>
          <w:color w:val="000000"/>
          <w:sz w:val="28"/>
          <w:szCs w:val="28"/>
        </w:rPr>
        <w:t>;</w:t>
      </w:r>
    </w:p>
    <w:p w:rsidR="003B72A2" w:rsidRDefault="003B72A2" w:rsidP="003B72A2">
      <w:pPr>
        <w:widowControl w:val="0"/>
        <w:numPr>
          <w:ilvl w:val="0"/>
          <w:numId w:val="17"/>
        </w:numPr>
        <w:tabs>
          <w:tab w:val="left" w:pos="360"/>
          <w:tab w:val="left" w:pos="540"/>
        </w:tabs>
        <w:suppressAutoHyphens/>
        <w:spacing w:line="360" w:lineRule="auto"/>
        <w:ind w:right="22"/>
        <w:jc w:val="both"/>
        <w:rPr>
          <w:color w:val="000000"/>
          <w:sz w:val="28"/>
          <w:szCs w:val="28"/>
        </w:rPr>
      </w:pPr>
      <w:r>
        <w:rPr>
          <w:color w:val="000000"/>
          <w:sz w:val="28"/>
          <w:szCs w:val="28"/>
        </w:rPr>
        <w:t>Стр. 8 и 9 – данные табл. 1</w:t>
      </w:r>
      <w:r w:rsidR="00656F70">
        <w:rPr>
          <w:color w:val="000000"/>
          <w:sz w:val="28"/>
          <w:szCs w:val="28"/>
        </w:rPr>
        <w:t>3</w:t>
      </w:r>
      <w:r>
        <w:rPr>
          <w:color w:val="000000"/>
          <w:sz w:val="28"/>
          <w:szCs w:val="28"/>
        </w:rPr>
        <w:t xml:space="preserve"> (строки 2 и 3 соответственно);</w:t>
      </w:r>
    </w:p>
    <w:p w:rsidR="003B72A2" w:rsidRDefault="003B72A2" w:rsidP="003B72A2">
      <w:pPr>
        <w:widowControl w:val="0"/>
        <w:numPr>
          <w:ilvl w:val="0"/>
          <w:numId w:val="17"/>
        </w:numPr>
        <w:tabs>
          <w:tab w:val="left" w:pos="360"/>
          <w:tab w:val="left" w:pos="540"/>
        </w:tabs>
        <w:suppressAutoHyphens/>
        <w:spacing w:line="360" w:lineRule="auto"/>
        <w:ind w:right="22"/>
        <w:jc w:val="both"/>
        <w:rPr>
          <w:color w:val="000000"/>
          <w:sz w:val="28"/>
          <w:szCs w:val="28"/>
        </w:rPr>
      </w:pPr>
      <w:r>
        <w:rPr>
          <w:color w:val="000000"/>
          <w:sz w:val="28"/>
          <w:szCs w:val="28"/>
        </w:rPr>
        <w:t>Стр. 10 – принято решение о полном погашени</w:t>
      </w:r>
      <w:r w:rsidR="00656F70">
        <w:rPr>
          <w:color w:val="000000"/>
          <w:sz w:val="28"/>
          <w:szCs w:val="28"/>
        </w:rPr>
        <w:t>и долгосрочного кредита (табл. 9 стр. 6)</w:t>
      </w:r>
      <w:r>
        <w:rPr>
          <w:color w:val="000000"/>
          <w:sz w:val="28"/>
          <w:szCs w:val="28"/>
        </w:rPr>
        <w:t>;</w:t>
      </w:r>
    </w:p>
    <w:p w:rsidR="003B72A2" w:rsidRDefault="003B72A2" w:rsidP="003B72A2">
      <w:pPr>
        <w:widowControl w:val="0"/>
        <w:numPr>
          <w:ilvl w:val="0"/>
          <w:numId w:val="17"/>
        </w:numPr>
        <w:tabs>
          <w:tab w:val="left" w:pos="360"/>
          <w:tab w:val="left" w:pos="540"/>
        </w:tabs>
        <w:suppressAutoHyphens/>
        <w:spacing w:line="360" w:lineRule="auto"/>
        <w:ind w:right="22"/>
        <w:jc w:val="both"/>
        <w:rPr>
          <w:color w:val="000000"/>
          <w:sz w:val="28"/>
          <w:szCs w:val="28"/>
        </w:rPr>
      </w:pPr>
      <w:r>
        <w:rPr>
          <w:color w:val="000000"/>
          <w:sz w:val="28"/>
          <w:szCs w:val="28"/>
        </w:rPr>
        <w:t>Стр. 11 – разность стр. 1 и строк 2-10;</w:t>
      </w:r>
    </w:p>
    <w:p w:rsidR="003B72A2" w:rsidRDefault="003B72A2" w:rsidP="003B72A2">
      <w:pPr>
        <w:widowControl w:val="0"/>
        <w:numPr>
          <w:ilvl w:val="0"/>
          <w:numId w:val="17"/>
        </w:numPr>
        <w:tabs>
          <w:tab w:val="left" w:pos="360"/>
          <w:tab w:val="left" w:pos="540"/>
        </w:tabs>
        <w:suppressAutoHyphens/>
        <w:spacing w:line="360" w:lineRule="auto"/>
        <w:ind w:right="22"/>
        <w:jc w:val="both"/>
        <w:rPr>
          <w:color w:val="000000"/>
          <w:sz w:val="28"/>
          <w:szCs w:val="28"/>
        </w:rPr>
      </w:pPr>
      <w:r>
        <w:rPr>
          <w:color w:val="000000"/>
          <w:sz w:val="28"/>
          <w:szCs w:val="28"/>
        </w:rPr>
        <w:t xml:space="preserve">Стр. 12 - принято решение о </w:t>
      </w:r>
      <w:r w:rsidR="009501CA">
        <w:rPr>
          <w:color w:val="000000"/>
          <w:sz w:val="28"/>
          <w:szCs w:val="28"/>
        </w:rPr>
        <w:t xml:space="preserve">полной </w:t>
      </w:r>
      <w:r>
        <w:rPr>
          <w:color w:val="000000"/>
          <w:sz w:val="28"/>
          <w:szCs w:val="28"/>
        </w:rPr>
        <w:t xml:space="preserve">выплате дивидендов в размере </w:t>
      </w:r>
      <w:r w:rsidR="00656F70">
        <w:rPr>
          <w:color w:val="000000"/>
          <w:sz w:val="28"/>
          <w:szCs w:val="28"/>
        </w:rPr>
        <w:t>11</w:t>
      </w:r>
      <w:r w:rsidR="009501CA">
        <w:rPr>
          <w:color w:val="000000"/>
          <w:sz w:val="28"/>
          <w:szCs w:val="28"/>
        </w:rPr>
        <w:t>31</w:t>
      </w:r>
      <w:r w:rsidR="00656F70">
        <w:rPr>
          <w:color w:val="000000"/>
          <w:sz w:val="28"/>
          <w:szCs w:val="28"/>
        </w:rPr>
        <w:t>0 тыс.руб.;</w:t>
      </w:r>
    </w:p>
    <w:p w:rsidR="00656F70" w:rsidRDefault="00656F70" w:rsidP="003B72A2">
      <w:pPr>
        <w:widowControl w:val="0"/>
        <w:numPr>
          <w:ilvl w:val="0"/>
          <w:numId w:val="17"/>
        </w:numPr>
        <w:tabs>
          <w:tab w:val="left" w:pos="360"/>
          <w:tab w:val="left" w:pos="540"/>
        </w:tabs>
        <w:suppressAutoHyphens/>
        <w:spacing w:line="360" w:lineRule="auto"/>
        <w:ind w:right="22"/>
        <w:jc w:val="both"/>
        <w:rPr>
          <w:color w:val="000000"/>
          <w:sz w:val="28"/>
          <w:szCs w:val="28"/>
        </w:rPr>
      </w:pPr>
      <w:r>
        <w:rPr>
          <w:color w:val="000000"/>
          <w:sz w:val="28"/>
          <w:szCs w:val="28"/>
        </w:rPr>
        <w:t>Стр.13 – разность строк 11-12.</w:t>
      </w:r>
    </w:p>
    <w:p w:rsidR="00656F70" w:rsidRDefault="00656F70" w:rsidP="00656F70">
      <w:pPr>
        <w:widowControl w:val="0"/>
        <w:tabs>
          <w:tab w:val="left" w:pos="360"/>
          <w:tab w:val="left" w:pos="540"/>
        </w:tabs>
        <w:suppressAutoHyphens/>
        <w:spacing w:line="360" w:lineRule="auto"/>
        <w:ind w:right="22"/>
        <w:jc w:val="both"/>
        <w:rPr>
          <w:color w:val="000000"/>
          <w:sz w:val="28"/>
          <w:szCs w:val="28"/>
        </w:rPr>
      </w:pPr>
    </w:p>
    <w:p w:rsidR="00CB2801" w:rsidRPr="00905258" w:rsidRDefault="00CB2801" w:rsidP="00CB2801">
      <w:pPr>
        <w:widowControl w:val="0"/>
        <w:tabs>
          <w:tab w:val="left" w:pos="540"/>
        </w:tabs>
        <w:spacing w:before="280" w:line="360" w:lineRule="auto"/>
        <w:ind w:right="23" w:firstLine="902"/>
        <w:jc w:val="both"/>
        <w:rPr>
          <w:color w:val="000000"/>
          <w:sz w:val="28"/>
          <w:szCs w:val="28"/>
        </w:rPr>
      </w:pPr>
      <w:r w:rsidRPr="00905258">
        <w:rPr>
          <w:color w:val="000000"/>
          <w:sz w:val="28"/>
          <w:szCs w:val="28"/>
        </w:rPr>
        <w:t>9. Составить баланс доходов и расходов (табл. 18), предварительно проверив соответствие доходов и расходов, используя шахматку (табл. 17). При расчете средств на содержание объектов социальной сферы и расходов на НИОКР воспользуемся данными таблицы 16ч.</w:t>
      </w:r>
    </w:p>
    <w:p w:rsidR="00CB2801" w:rsidRPr="00905258" w:rsidRDefault="00CB2801" w:rsidP="00CB2801">
      <w:pPr>
        <w:widowControl w:val="0"/>
        <w:jc w:val="right"/>
        <w:rPr>
          <w:bCs/>
          <w:sz w:val="28"/>
          <w:szCs w:val="28"/>
        </w:rPr>
      </w:pPr>
      <w:r w:rsidRPr="00905258">
        <w:rPr>
          <w:bCs/>
          <w:sz w:val="28"/>
          <w:szCs w:val="28"/>
        </w:rPr>
        <w:t>Таблица 16</w:t>
      </w:r>
    </w:p>
    <w:p w:rsidR="00CB2801" w:rsidRPr="00905258" w:rsidRDefault="00CB2801" w:rsidP="00CB2801">
      <w:pPr>
        <w:widowControl w:val="0"/>
        <w:jc w:val="center"/>
        <w:rPr>
          <w:bCs/>
          <w:sz w:val="28"/>
          <w:szCs w:val="28"/>
        </w:rPr>
      </w:pPr>
      <w:r w:rsidRPr="00905258">
        <w:rPr>
          <w:bCs/>
          <w:sz w:val="28"/>
          <w:szCs w:val="28"/>
        </w:rPr>
        <w:t>Данные к расчету дополнительных источников финансирования социальной сферы и НИОКР</w:t>
      </w:r>
    </w:p>
    <w:p w:rsidR="00CB2801" w:rsidRDefault="00CB2801" w:rsidP="00CB2801">
      <w:pPr>
        <w:widowControl w:val="0"/>
        <w:jc w:val="center"/>
        <w:rPr>
          <w:sz w:val="28"/>
          <w:szCs w:val="28"/>
        </w:rPr>
      </w:pPr>
    </w:p>
    <w:tbl>
      <w:tblPr>
        <w:tblW w:w="0" w:type="auto"/>
        <w:jc w:val="center"/>
        <w:tblLayout w:type="fixed"/>
        <w:tblLook w:val="0000"/>
      </w:tblPr>
      <w:tblGrid>
        <w:gridCol w:w="960"/>
        <w:gridCol w:w="5904"/>
        <w:gridCol w:w="1986"/>
      </w:tblGrid>
      <w:tr w:rsidR="00CB2801" w:rsidTr="001422E1">
        <w:trPr>
          <w:trHeight w:val="315"/>
          <w:jc w:val="center"/>
        </w:trPr>
        <w:tc>
          <w:tcPr>
            <w:tcW w:w="960" w:type="dxa"/>
            <w:tcBorders>
              <w:top w:val="single" w:sz="4" w:space="0" w:color="000000"/>
              <w:left w:val="single" w:sz="4" w:space="0" w:color="000000"/>
              <w:bottom w:val="single" w:sz="4" w:space="0" w:color="000000"/>
            </w:tcBorders>
            <w:vAlign w:val="bottom"/>
          </w:tcPr>
          <w:p w:rsidR="00CB2801" w:rsidRDefault="00CB2801" w:rsidP="001422E1">
            <w:pPr>
              <w:widowControl w:val="0"/>
              <w:snapToGrid w:val="0"/>
              <w:jc w:val="center"/>
              <w:rPr>
                <w:b/>
                <w:bCs/>
              </w:rPr>
            </w:pPr>
            <w:r>
              <w:rPr>
                <w:b/>
                <w:bCs/>
              </w:rPr>
              <w:t>№</w:t>
            </w:r>
          </w:p>
          <w:p w:rsidR="00CB2801" w:rsidRDefault="00CB2801" w:rsidP="001422E1">
            <w:pPr>
              <w:widowControl w:val="0"/>
              <w:jc w:val="center"/>
              <w:rPr>
                <w:b/>
                <w:bCs/>
              </w:rPr>
            </w:pPr>
            <w:r>
              <w:rPr>
                <w:b/>
                <w:bCs/>
              </w:rPr>
              <w:t>стр.</w:t>
            </w:r>
          </w:p>
        </w:tc>
        <w:tc>
          <w:tcPr>
            <w:tcW w:w="5904" w:type="dxa"/>
            <w:tcBorders>
              <w:top w:val="single" w:sz="4" w:space="0" w:color="000000"/>
              <w:left w:val="single" w:sz="4" w:space="0" w:color="000000"/>
              <w:bottom w:val="single" w:sz="4" w:space="0" w:color="000000"/>
            </w:tcBorders>
            <w:vAlign w:val="bottom"/>
          </w:tcPr>
          <w:p w:rsidR="00CB2801" w:rsidRDefault="00CB2801" w:rsidP="001422E1">
            <w:pPr>
              <w:widowControl w:val="0"/>
              <w:snapToGrid w:val="0"/>
              <w:jc w:val="center"/>
              <w:rPr>
                <w:b/>
                <w:bCs/>
              </w:rPr>
            </w:pPr>
            <w:r>
              <w:rPr>
                <w:b/>
                <w:bCs/>
              </w:rPr>
              <w:t>Показатель</w:t>
            </w:r>
          </w:p>
        </w:tc>
        <w:tc>
          <w:tcPr>
            <w:tcW w:w="1986" w:type="dxa"/>
            <w:tcBorders>
              <w:top w:val="single" w:sz="4" w:space="0" w:color="000000"/>
              <w:left w:val="single" w:sz="4" w:space="0" w:color="000000"/>
              <w:bottom w:val="single" w:sz="4" w:space="0" w:color="000000"/>
              <w:right w:val="single" w:sz="4" w:space="0" w:color="000000"/>
            </w:tcBorders>
            <w:vAlign w:val="bottom"/>
          </w:tcPr>
          <w:p w:rsidR="00CB2801" w:rsidRDefault="00CB2801" w:rsidP="001422E1">
            <w:pPr>
              <w:widowControl w:val="0"/>
              <w:snapToGrid w:val="0"/>
              <w:jc w:val="center"/>
              <w:rPr>
                <w:b/>
                <w:bCs/>
              </w:rPr>
            </w:pPr>
            <w:r>
              <w:rPr>
                <w:b/>
                <w:bCs/>
              </w:rPr>
              <w:t>Вариант сметы 2, тыс.руб.</w:t>
            </w:r>
          </w:p>
        </w:tc>
      </w:tr>
      <w:tr w:rsidR="00CB2801" w:rsidTr="001422E1">
        <w:trPr>
          <w:trHeight w:val="315"/>
          <w:jc w:val="center"/>
        </w:trPr>
        <w:tc>
          <w:tcPr>
            <w:tcW w:w="960" w:type="dxa"/>
            <w:tcBorders>
              <w:left w:val="single" w:sz="4" w:space="0" w:color="000000"/>
              <w:bottom w:val="single" w:sz="4" w:space="0" w:color="000000"/>
            </w:tcBorders>
            <w:vAlign w:val="bottom"/>
          </w:tcPr>
          <w:p w:rsidR="00CB2801" w:rsidRDefault="00CB2801" w:rsidP="001422E1">
            <w:pPr>
              <w:widowControl w:val="0"/>
              <w:snapToGrid w:val="0"/>
              <w:jc w:val="center"/>
            </w:pPr>
            <w:r>
              <w:t>1</w:t>
            </w:r>
          </w:p>
        </w:tc>
        <w:tc>
          <w:tcPr>
            <w:tcW w:w="5904" w:type="dxa"/>
            <w:tcBorders>
              <w:left w:val="single" w:sz="4" w:space="0" w:color="000000"/>
              <w:bottom w:val="single" w:sz="4" w:space="0" w:color="000000"/>
            </w:tcBorders>
            <w:vAlign w:val="bottom"/>
          </w:tcPr>
          <w:p w:rsidR="00CB2801" w:rsidRDefault="00CB2801" w:rsidP="001422E1">
            <w:pPr>
              <w:widowControl w:val="0"/>
              <w:snapToGrid w:val="0"/>
              <w:jc w:val="center"/>
            </w:pPr>
            <w:r>
              <w:t>2</w:t>
            </w:r>
          </w:p>
        </w:tc>
        <w:tc>
          <w:tcPr>
            <w:tcW w:w="1986" w:type="dxa"/>
            <w:tcBorders>
              <w:left w:val="single" w:sz="4" w:space="0" w:color="000000"/>
              <w:bottom w:val="single" w:sz="4" w:space="0" w:color="000000"/>
              <w:right w:val="single" w:sz="4" w:space="0" w:color="000000"/>
            </w:tcBorders>
            <w:vAlign w:val="bottom"/>
          </w:tcPr>
          <w:p w:rsidR="00CB2801" w:rsidRDefault="00CB2801" w:rsidP="001422E1">
            <w:pPr>
              <w:widowControl w:val="0"/>
              <w:snapToGrid w:val="0"/>
              <w:jc w:val="center"/>
            </w:pPr>
            <w:r>
              <w:t>3</w:t>
            </w:r>
          </w:p>
        </w:tc>
      </w:tr>
      <w:tr w:rsidR="00CB2801" w:rsidTr="001422E1">
        <w:trPr>
          <w:trHeight w:val="630"/>
          <w:jc w:val="center"/>
        </w:trPr>
        <w:tc>
          <w:tcPr>
            <w:tcW w:w="960" w:type="dxa"/>
            <w:tcBorders>
              <w:left w:val="single" w:sz="4" w:space="0" w:color="000000"/>
              <w:bottom w:val="single" w:sz="4" w:space="0" w:color="000000"/>
            </w:tcBorders>
            <w:vAlign w:val="center"/>
          </w:tcPr>
          <w:p w:rsidR="00CB2801" w:rsidRDefault="00CB2801" w:rsidP="001422E1">
            <w:pPr>
              <w:widowControl w:val="0"/>
              <w:snapToGrid w:val="0"/>
              <w:jc w:val="center"/>
            </w:pPr>
            <w:r>
              <w:t>1</w:t>
            </w:r>
          </w:p>
        </w:tc>
        <w:tc>
          <w:tcPr>
            <w:tcW w:w="5904" w:type="dxa"/>
            <w:tcBorders>
              <w:left w:val="single" w:sz="4" w:space="0" w:color="000000"/>
              <w:bottom w:val="single" w:sz="4" w:space="0" w:color="000000"/>
            </w:tcBorders>
            <w:vAlign w:val="center"/>
          </w:tcPr>
          <w:p w:rsidR="00CB2801" w:rsidRDefault="00CB2801" w:rsidP="001422E1">
            <w:pPr>
              <w:widowControl w:val="0"/>
              <w:snapToGrid w:val="0"/>
            </w:pPr>
            <w:r>
              <w:t>Средства родителей на содержание детей в дошкольных учреждениях</w:t>
            </w:r>
          </w:p>
        </w:tc>
        <w:tc>
          <w:tcPr>
            <w:tcW w:w="1986" w:type="dxa"/>
            <w:tcBorders>
              <w:left w:val="single" w:sz="4" w:space="0" w:color="000000"/>
              <w:bottom w:val="single" w:sz="4" w:space="0" w:color="000000"/>
              <w:right w:val="single" w:sz="4" w:space="0" w:color="000000"/>
            </w:tcBorders>
            <w:vAlign w:val="center"/>
          </w:tcPr>
          <w:p w:rsidR="00CB2801" w:rsidRDefault="00CB2801" w:rsidP="001422E1">
            <w:pPr>
              <w:widowControl w:val="0"/>
              <w:snapToGrid w:val="0"/>
              <w:jc w:val="center"/>
            </w:pPr>
            <w:r>
              <w:t>60</w:t>
            </w:r>
          </w:p>
        </w:tc>
      </w:tr>
      <w:tr w:rsidR="00CB2801" w:rsidTr="001422E1">
        <w:trPr>
          <w:trHeight w:val="315"/>
          <w:jc w:val="center"/>
        </w:trPr>
        <w:tc>
          <w:tcPr>
            <w:tcW w:w="960" w:type="dxa"/>
            <w:tcBorders>
              <w:left w:val="single" w:sz="4" w:space="0" w:color="000000"/>
              <w:bottom w:val="single" w:sz="4" w:space="0" w:color="000000"/>
            </w:tcBorders>
            <w:vAlign w:val="center"/>
          </w:tcPr>
          <w:p w:rsidR="00CB2801" w:rsidRDefault="00CB2801" w:rsidP="001422E1">
            <w:pPr>
              <w:widowControl w:val="0"/>
              <w:snapToGrid w:val="0"/>
              <w:jc w:val="center"/>
            </w:pPr>
            <w:r>
              <w:t>2</w:t>
            </w:r>
          </w:p>
        </w:tc>
        <w:tc>
          <w:tcPr>
            <w:tcW w:w="5904" w:type="dxa"/>
            <w:tcBorders>
              <w:left w:val="single" w:sz="4" w:space="0" w:color="000000"/>
              <w:bottom w:val="single" w:sz="4" w:space="0" w:color="000000"/>
            </w:tcBorders>
            <w:vAlign w:val="center"/>
          </w:tcPr>
          <w:p w:rsidR="00CB2801" w:rsidRDefault="00CB2801" w:rsidP="001422E1">
            <w:pPr>
              <w:widowControl w:val="0"/>
              <w:snapToGrid w:val="0"/>
            </w:pPr>
            <w:r>
              <w:t>Средства целевого финансирования</w:t>
            </w:r>
          </w:p>
        </w:tc>
        <w:tc>
          <w:tcPr>
            <w:tcW w:w="1986" w:type="dxa"/>
            <w:tcBorders>
              <w:left w:val="single" w:sz="4" w:space="0" w:color="000000"/>
              <w:bottom w:val="single" w:sz="4" w:space="0" w:color="000000"/>
              <w:right w:val="single" w:sz="4" w:space="0" w:color="000000"/>
            </w:tcBorders>
            <w:vAlign w:val="center"/>
          </w:tcPr>
          <w:p w:rsidR="00CB2801" w:rsidRDefault="00CB2801" w:rsidP="001422E1">
            <w:pPr>
              <w:widowControl w:val="0"/>
              <w:snapToGrid w:val="0"/>
              <w:jc w:val="center"/>
            </w:pPr>
            <w:r>
              <w:t>210</w:t>
            </w:r>
          </w:p>
        </w:tc>
      </w:tr>
      <w:tr w:rsidR="00CB2801" w:rsidTr="001422E1">
        <w:trPr>
          <w:trHeight w:val="630"/>
          <w:jc w:val="center"/>
        </w:trPr>
        <w:tc>
          <w:tcPr>
            <w:tcW w:w="960" w:type="dxa"/>
            <w:tcBorders>
              <w:left w:val="single" w:sz="4" w:space="0" w:color="000000"/>
              <w:bottom w:val="single" w:sz="4" w:space="0" w:color="000000"/>
            </w:tcBorders>
            <w:vAlign w:val="center"/>
          </w:tcPr>
          <w:p w:rsidR="00CB2801" w:rsidRDefault="00CB2801" w:rsidP="001422E1">
            <w:pPr>
              <w:widowControl w:val="0"/>
              <w:snapToGrid w:val="0"/>
              <w:jc w:val="center"/>
            </w:pPr>
            <w:r>
              <w:t>3</w:t>
            </w:r>
          </w:p>
        </w:tc>
        <w:tc>
          <w:tcPr>
            <w:tcW w:w="5904" w:type="dxa"/>
            <w:tcBorders>
              <w:left w:val="single" w:sz="4" w:space="0" w:color="000000"/>
              <w:bottom w:val="single" w:sz="4" w:space="0" w:color="000000"/>
            </w:tcBorders>
            <w:vAlign w:val="center"/>
          </w:tcPr>
          <w:p w:rsidR="00CB2801" w:rsidRDefault="00CB2801" w:rsidP="001422E1">
            <w:pPr>
              <w:widowControl w:val="0"/>
              <w:snapToGrid w:val="0"/>
            </w:pPr>
            <w:r>
              <w:t>Собственные средства, направляемые на содержание детских дошкольных учреждений</w:t>
            </w:r>
          </w:p>
        </w:tc>
        <w:tc>
          <w:tcPr>
            <w:tcW w:w="1986" w:type="dxa"/>
            <w:tcBorders>
              <w:left w:val="single" w:sz="4" w:space="0" w:color="000000"/>
              <w:bottom w:val="single" w:sz="4" w:space="0" w:color="000000"/>
              <w:right w:val="single" w:sz="4" w:space="0" w:color="000000"/>
            </w:tcBorders>
            <w:vAlign w:val="center"/>
          </w:tcPr>
          <w:p w:rsidR="00CB2801" w:rsidRDefault="00CB2801" w:rsidP="001422E1">
            <w:pPr>
              <w:widowControl w:val="0"/>
              <w:snapToGrid w:val="0"/>
              <w:jc w:val="center"/>
            </w:pPr>
            <w:r>
              <w:t>730</w:t>
            </w:r>
          </w:p>
        </w:tc>
      </w:tr>
      <w:tr w:rsidR="00CB2801" w:rsidTr="001422E1">
        <w:trPr>
          <w:trHeight w:val="315"/>
          <w:jc w:val="center"/>
        </w:trPr>
        <w:tc>
          <w:tcPr>
            <w:tcW w:w="960" w:type="dxa"/>
            <w:tcBorders>
              <w:left w:val="single" w:sz="4" w:space="0" w:color="000000"/>
              <w:bottom w:val="single" w:sz="4" w:space="0" w:color="000000"/>
            </w:tcBorders>
            <w:vAlign w:val="center"/>
          </w:tcPr>
          <w:p w:rsidR="00CB2801" w:rsidRDefault="00CB2801" w:rsidP="001422E1">
            <w:pPr>
              <w:widowControl w:val="0"/>
              <w:snapToGrid w:val="0"/>
              <w:jc w:val="center"/>
            </w:pPr>
            <w:r>
              <w:t>4</w:t>
            </w:r>
          </w:p>
        </w:tc>
        <w:tc>
          <w:tcPr>
            <w:tcW w:w="5904" w:type="dxa"/>
            <w:tcBorders>
              <w:left w:val="single" w:sz="4" w:space="0" w:color="000000"/>
              <w:bottom w:val="single" w:sz="4" w:space="0" w:color="000000"/>
            </w:tcBorders>
            <w:vAlign w:val="center"/>
          </w:tcPr>
          <w:p w:rsidR="00CB2801" w:rsidRDefault="00CB2801" w:rsidP="001422E1">
            <w:pPr>
              <w:widowControl w:val="0"/>
              <w:snapToGrid w:val="0"/>
            </w:pPr>
            <w:r>
              <w:t>Средства заказчиков по договорам на НИОКР</w:t>
            </w:r>
          </w:p>
        </w:tc>
        <w:tc>
          <w:tcPr>
            <w:tcW w:w="1986" w:type="dxa"/>
            <w:tcBorders>
              <w:left w:val="single" w:sz="4" w:space="0" w:color="000000"/>
              <w:bottom w:val="single" w:sz="4" w:space="0" w:color="000000"/>
              <w:right w:val="single" w:sz="4" w:space="0" w:color="000000"/>
            </w:tcBorders>
            <w:vAlign w:val="center"/>
          </w:tcPr>
          <w:p w:rsidR="00CB2801" w:rsidRDefault="00CB2801" w:rsidP="001422E1">
            <w:pPr>
              <w:widowControl w:val="0"/>
              <w:snapToGrid w:val="0"/>
              <w:jc w:val="center"/>
            </w:pPr>
            <w:r>
              <w:t>200</w:t>
            </w:r>
          </w:p>
        </w:tc>
      </w:tr>
      <w:tr w:rsidR="00CB2801" w:rsidTr="001422E1">
        <w:trPr>
          <w:trHeight w:val="315"/>
          <w:jc w:val="center"/>
        </w:trPr>
        <w:tc>
          <w:tcPr>
            <w:tcW w:w="960" w:type="dxa"/>
            <w:tcBorders>
              <w:left w:val="single" w:sz="4" w:space="0" w:color="000000"/>
              <w:bottom w:val="single" w:sz="4" w:space="0" w:color="000000"/>
            </w:tcBorders>
            <w:vAlign w:val="center"/>
          </w:tcPr>
          <w:p w:rsidR="00CB2801" w:rsidRDefault="00CB2801" w:rsidP="001422E1">
            <w:pPr>
              <w:widowControl w:val="0"/>
              <w:snapToGrid w:val="0"/>
              <w:jc w:val="center"/>
            </w:pPr>
            <w:r>
              <w:t>5</w:t>
            </w:r>
          </w:p>
        </w:tc>
        <w:tc>
          <w:tcPr>
            <w:tcW w:w="5904" w:type="dxa"/>
            <w:tcBorders>
              <w:left w:val="single" w:sz="4" w:space="0" w:color="000000"/>
              <w:bottom w:val="single" w:sz="4" w:space="0" w:color="000000"/>
            </w:tcBorders>
            <w:vAlign w:val="center"/>
          </w:tcPr>
          <w:p w:rsidR="00CB2801" w:rsidRDefault="00CB2801" w:rsidP="001422E1">
            <w:pPr>
              <w:widowControl w:val="0"/>
              <w:snapToGrid w:val="0"/>
            </w:pPr>
            <w:r>
              <w:t>Собственные средства, направляемые на НИОКР</w:t>
            </w:r>
          </w:p>
        </w:tc>
        <w:tc>
          <w:tcPr>
            <w:tcW w:w="1986" w:type="dxa"/>
            <w:tcBorders>
              <w:left w:val="single" w:sz="4" w:space="0" w:color="000000"/>
              <w:bottom w:val="single" w:sz="4" w:space="0" w:color="000000"/>
              <w:right w:val="single" w:sz="4" w:space="0" w:color="000000"/>
            </w:tcBorders>
            <w:vAlign w:val="center"/>
          </w:tcPr>
          <w:p w:rsidR="00CB2801" w:rsidRDefault="00CB2801" w:rsidP="001422E1">
            <w:pPr>
              <w:widowControl w:val="0"/>
              <w:snapToGrid w:val="0"/>
              <w:jc w:val="center"/>
            </w:pPr>
            <w:r>
              <w:t>1000</w:t>
            </w:r>
          </w:p>
        </w:tc>
      </w:tr>
    </w:tbl>
    <w:p w:rsidR="00CB2801" w:rsidRDefault="00CB2801" w:rsidP="00CB2801"/>
    <w:p w:rsidR="00FD3C33" w:rsidRDefault="00FD3C33" w:rsidP="00FD3C33">
      <w:pPr>
        <w:sectPr w:rsidR="00FD3C33" w:rsidSect="000B2408">
          <w:headerReference w:type="even" r:id="rId10"/>
          <w:headerReference w:type="default" r:id="rId11"/>
          <w:footerReference w:type="even" r:id="rId12"/>
          <w:footerReference w:type="default" r:id="rId13"/>
          <w:headerReference w:type="first" r:id="rId14"/>
          <w:footerReference w:type="first" r:id="rId15"/>
          <w:footnotePr>
            <w:pos w:val="beneathText"/>
          </w:footnotePr>
          <w:pgSz w:w="11905" w:h="16837"/>
          <w:pgMar w:top="1134" w:right="567" w:bottom="1134" w:left="1701" w:header="709" w:footer="720" w:gutter="0"/>
          <w:pgNumType w:start="2"/>
          <w:cols w:space="720"/>
          <w:titlePg/>
          <w:docGrid w:linePitch="360"/>
        </w:sectPr>
      </w:pPr>
    </w:p>
    <w:p w:rsidR="00FD3C33" w:rsidRPr="00905258" w:rsidRDefault="00FD3C33" w:rsidP="00FD3C33">
      <w:pPr>
        <w:widowControl w:val="0"/>
        <w:jc w:val="right"/>
        <w:rPr>
          <w:sz w:val="28"/>
          <w:szCs w:val="28"/>
        </w:rPr>
      </w:pPr>
      <w:r w:rsidRPr="00905258">
        <w:rPr>
          <w:sz w:val="28"/>
          <w:szCs w:val="28"/>
        </w:rPr>
        <w:lastRenderedPageBreak/>
        <w:t>Таблица 17</w:t>
      </w:r>
    </w:p>
    <w:p w:rsidR="00FD3C33" w:rsidRPr="00905258" w:rsidRDefault="00FD3C33" w:rsidP="00FD3C33">
      <w:pPr>
        <w:widowControl w:val="0"/>
        <w:jc w:val="center"/>
        <w:rPr>
          <w:sz w:val="28"/>
          <w:szCs w:val="28"/>
        </w:rPr>
      </w:pPr>
      <w:r w:rsidRPr="00905258">
        <w:rPr>
          <w:sz w:val="28"/>
          <w:szCs w:val="28"/>
        </w:rPr>
        <w:t>Проверочная таблица (шахматка) к расчету финансового плана (баланса доходов и расходов)</w:t>
      </w:r>
    </w:p>
    <w:tbl>
      <w:tblPr>
        <w:tblW w:w="15648" w:type="dxa"/>
        <w:tblInd w:w="-318" w:type="dxa"/>
        <w:tblLayout w:type="fixed"/>
        <w:tblLook w:val="0000"/>
      </w:tblPr>
      <w:tblGrid>
        <w:gridCol w:w="533"/>
        <w:gridCol w:w="4110"/>
        <w:gridCol w:w="993"/>
        <w:gridCol w:w="850"/>
        <w:gridCol w:w="886"/>
        <w:gridCol w:w="576"/>
        <w:gridCol w:w="877"/>
        <w:gridCol w:w="936"/>
        <w:gridCol w:w="1048"/>
        <w:gridCol w:w="1134"/>
        <w:gridCol w:w="859"/>
        <w:gridCol w:w="859"/>
        <w:gridCol w:w="877"/>
        <w:gridCol w:w="1110"/>
      </w:tblGrid>
      <w:tr w:rsidR="00FD3C33" w:rsidRPr="00FD3C33" w:rsidTr="00FD3C33">
        <w:trPr>
          <w:cantSplit/>
          <w:trHeight w:hRule="exact" w:val="2646"/>
        </w:trPr>
        <w:tc>
          <w:tcPr>
            <w:tcW w:w="533" w:type="dxa"/>
            <w:tcBorders>
              <w:top w:val="single" w:sz="8" w:space="0" w:color="000000"/>
              <w:left w:val="single" w:sz="8" w:space="0" w:color="000000"/>
              <w:bottom w:val="single" w:sz="8" w:space="0" w:color="000000"/>
            </w:tcBorders>
            <w:textDirection w:val="btLr"/>
            <w:vAlign w:val="center"/>
          </w:tcPr>
          <w:p w:rsidR="00FD3C33" w:rsidRDefault="00FD3C33" w:rsidP="00FD3C33">
            <w:pPr>
              <w:widowControl w:val="0"/>
              <w:snapToGrid w:val="0"/>
              <w:ind w:left="113" w:right="113"/>
              <w:jc w:val="center"/>
              <w:rPr>
                <w:bCs/>
              </w:rPr>
            </w:pPr>
            <w:r w:rsidRPr="00FD3C33">
              <w:rPr>
                <w:bCs/>
                <w:sz w:val="22"/>
                <w:szCs w:val="22"/>
              </w:rPr>
              <w:t>№ стр.</w:t>
            </w:r>
          </w:p>
          <w:p w:rsidR="00FD3C33" w:rsidRPr="00FD3C33" w:rsidRDefault="00FD3C33" w:rsidP="00FD3C33">
            <w:pPr>
              <w:widowControl w:val="0"/>
              <w:snapToGrid w:val="0"/>
              <w:ind w:left="113" w:right="113"/>
              <w:jc w:val="center"/>
              <w:rPr>
                <w:bCs/>
              </w:rPr>
            </w:pPr>
          </w:p>
        </w:tc>
        <w:tc>
          <w:tcPr>
            <w:tcW w:w="4110" w:type="dxa"/>
            <w:tcBorders>
              <w:top w:val="single" w:sz="8" w:space="0" w:color="000000"/>
              <w:left w:val="single" w:sz="8" w:space="0" w:color="000000"/>
              <w:bottom w:val="single" w:sz="8" w:space="0" w:color="000000"/>
            </w:tcBorders>
            <w:vAlign w:val="center"/>
          </w:tcPr>
          <w:p w:rsidR="00FD3C33" w:rsidRPr="00FD3C33" w:rsidRDefault="00FD3C33" w:rsidP="00FD3C33">
            <w:pPr>
              <w:widowControl w:val="0"/>
              <w:jc w:val="center"/>
              <w:rPr>
                <w:bCs/>
              </w:rPr>
            </w:pPr>
            <w:r>
              <w:rPr>
                <w:bCs/>
                <w:sz w:val="22"/>
                <w:szCs w:val="22"/>
              </w:rPr>
              <w:t>Расходы</w:t>
            </w:r>
          </w:p>
        </w:tc>
        <w:tc>
          <w:tcPr>
            <w:tcW w:w="993" w:type="dxa"/>
            <w:tcBorders>
              <w:top w:val="single" w:sz="8" w:space="0" w:color="000000"/>
              <w:left w:val="single" w:sz="8" w:space="0" w:color="000000"/>
              <w:bottom w:val="single" w:sz="8" w:space="0" w:color="000000"/>
            </w:tcBorders>
            <w:textDirection w:val="btLr"/>
            <w:vAlign w:val="center"/>
          </w:tcPr>
          <w:p w:rsidR="00FD3C33" w:rsidRPr="00FD3C33" w:rsidRDefault="00FD3C33" w:rsidP="00FD3C33">
            <w:pPr>
              <w:widowControl w:val="0"/>
              <w:snapToGrid w:val="0"/>
              <w:ind w:left="113" w:right="113"/>
              <w:jc w:val="center"/>
              <w:rPr>
                <w:bCs/>
              </w:rPr>
            </w:pPr>
            <w:r w:rsidRPr="00FD3C33">
              <w:rPr>
                <w:bCs/>
                <w:sz w:val="22"/>
                <w:szCs w:val="22"/>
              </w:rPr>
              <w:t>Выручка от продажи</w:t>
            </w:r>
          </w:p>
        </w:tc>
        <w:tc>
          <w:tcPr>
            <w:tcW w:w="850" w:type="dxa"/>
            <w:tcBorders>
              <w:top w:val="single" w:sz="8" w:space="0" w:color="000000"/>
              <w:left w:val="single" w:sz="4" w:space="0" w:color="000000"/>
              <w:bottom w:val="single" w:sz="8" w:space="0" w:color="000000"/>
            </w:tcBorders>
            <w:textDirection w:val="btLr"/>
            <w:vAlign w:val="center"/>
          </w:tcPr>
          <w:p w:rsidR="00FD3C33" w:rsidRPr="00FD3C33" w:rsidRDefault="00FD3C33" w:rsidP="00FD3C33">
            <w:pPr>
              <w:widowControl w:val="0"/>
              <w:snapToGrid w:val="0"/>
              <w:ind w:left="113" w:right="113"/>
              <w:jc w:val="center"/>
              <w:rPr>
                <w:bCs/>
              </w:rPr>
            </w:pPr>
            <w:r w:rsidRPr="00FD3C33">
              <w:rPr>
                <w:bCs/>
                <w:sz w:val="22"/>
                <w:szCs w:val="22"/>
              </w:rPr>
              <w:t>Средства целевого финансирования</w:t>
            </w:r>
          </w:p>
        </w:tc>
        <w:tc>
          <w:tcPr>
            <w:tcW w:w="886" w:type="dxa"/>
            <w:tcBorders>
              <w:top w:val="single" w:sz="8" w:space="0" w:color="000000"/>
              <w:left w:val="single" w:sz="4" w:space="0" w:color="000000"/>
              <w:bottom w:val="single" w:sz="8" w:space="0" w:color="000000"/>
            </w:tcBorders>
            <w:textDirection w:val="btLr"/>
            <w:vAlign w:val="center"/>
          </w:tcPr>
          <w:p w:rsidR="00FD3C33" w:rsidRPr="00FD3C33" w:rsidRDefault="00FD3C33" w:rsidP="00FD3C33">
            <w:pPr>
              <w:widowControl w:val="0"/>
              <w:snapToGrid w:val="0"/>
              <w:ind w:left="113" w:right="113"/>
              <w:jc w:val="center"/>
              <w:rPr>
                <w:bCs/>
              </w:rPr>
            </w:pPr>
            <w:r w:rsidRPr="00FD3C33">
              <w:rPr>
                <w:bCs/>
                <w:sz w:val="22"/>
                <w:szCs w:val="22"/>
              </w:rPr>
              <w:t>Поступления от родителей за сод-ие детей в дошк. учр-ях.</w:t>
            </w:r>
          </w:p>
        </w:tc>
        <w:tc>
          <w:tcPr>
            <w:tcW w:w="576" w:type="dxa"/>
            <w:tcBorders>
              <w:top w:val="single" w:sz="8" w:space="0" w:color="000000"/>
              <w:left w:val="single" w:sz="4" w:space="0" w:color="000000"/>
              <w:bottom w:val="single" w:sz="8" w:space="0" w:color="000000"/>
            </w:tcBorders>
            <w:textDirection w:val="btLr"/>
            <w:vAlign w:val="center"/>
          </w:tcPr>
          <w:p w:rsidR="00FD3C33" w:rsidRPr="00FD3C33" w:rsidRDefault="00FD3C33" w:rsidP="00FD3C33">
            <w:pPr>
              <w:widowControl w:val="0"/>
              <w:snapToGrid w:val="0"/>
              <w:ind w:left="113" w:right="113"/>
              <w:jc w:val="center"/>
              <w:rPr>
                <w:bCs/>
              </w:rPr>
            </w:pPr>
            <w:r w:rsidRPr="00FD3C33">
              <w:rPr>
                <w:bCs/>
                <w:sz w:val="22"/>
                <w:szCs w:val="22"/>
              </w:rPr>
              <w:t>Прирост устойчивых пассивов</w:t>
            </w:r>
          </w:p>
        </w:tc>
        <w:tc>
          <w:tcPr>
            <w:tcW w:w="877" w:type="dxa"/>
            <w:tcBorders>
              <w:top w:val="single" w:sz="8" w:space="0" w:color="000000"/>
              <w:left w:val="single" w:sz="4" w:space="0" w:color="000000"/>
              <w:bottom w:val="single" w:sz="8" w:space="0" w:color="000000"/>
            </w:tcBorders>
            <w:textDirection w:val="btLr"/>
            <w:vAlign w:val="center"/>
          </w:tcPr>
          <w:p w:rsidR="00FD3C33" w:rsidRPr="00FD3C33" w:rsidRDefault="00FD3C33" w:rsidP="00FD3C33">
            <w:pPr>
              <w:widowControl w:val="0"/>
              <w:snapToGrid w:val="0"/>
              <w:ind w:left="113" w:right="113"/>
              <w:jc w:val="center"/>
              <w:rPr>
                <w:bCs/>
              </w:rPr>
            </w:pPr>
            <w:r w:rsidRPr="00FD3C33">
              <w:rPr>
                <w:bCs/>
                <w:sz w:val="22"/>
                <w:szCs w:val="22"/>
              </w:rPr>
              <w:t>Прочие доходы</w:t>
            </w:r>
          </w:p>
        </w:tc>
        <w:tc>
          <w:tcPr>
            <w:tcW w:w="936" w:type="dxa"/>
            <w:tcBorders>
              <w:top w:val="single" w:sz="8" w:space="0" w:color="000000"/>
              <w:left w:val="single" w:sz="4" w:space="0" w:color="000000"/>
              <w:bottom w:val="single" w:sz="8" w:space="0" w:color="000000"/>
            </w:tcBorders>
            <w:textDirection w:val="btLr"/>
            <w:vAlign w:val="center"/>
          </w:tcPr>
          <w:p w:rsidR="00FD3C33" w:rsidRPr="00FD3C33" w:rsidRDefault="00FD3C33" w:rsidP="00FD3C33">
            <w:pPr>
              <w:widowControl w:val="0"/>
              <w:snapToGrid w:val="0"/>
              <w:ind w:left="113" w:right="113"/>
              <w:jc w:val="center"/>
              <w:rPr>
                <w:bCs/>
              </w:rPr>
            </w:pPr>
            <w:r w:rsidRPr="00FD3C33">
              <w:rPr>
                <w:bCs/>
                <w:sz w:val="22"/>
                <w:szCs w:val="22"/>
              </w:rPr>
              <w:t>Накопления по СМР, выполняемым хоз. способом</w:t>
            </w:r>
          </w:p>
        </w:tc>
        <w:tc>
          <w:tcPr>
            <w:tcW w:w="1048" w:type="dxa"/>
            <w:tcBorders>
              <w:top w:val="single" w:sz="8" w:space="0" w:color="000000"/>
              <w:left w:val="single" w:sz="4" w:space="0" w:color="000000"/>
              <w:bottom w:val="single" w:sz="8" w:space="0" w:color="000000"/>
            </w:tcBorders>
            <w:textDirection w:val="btLr"/>
            <w:vAlign w:val="center"/>
          </w:tcPr>
          <w:p w:rsidR="00FD3C33" w:rsidRPr="00FD3C33" w:rsidRDefault="00FD3C33" w:rsidP="00FD3C33">
            <w:pPr>
              <w:widowControl w:val="0"/>
              <w:snapToGrid w:val="0"/>
              <w:ind w:left="113" w:right="113"/>
              <w:jc w:val="center"/>
              <w:rPr>
                <w:bCs/>
              </w:rPr>
            </w:pPr>
            <w:r w:rsidRPr="00FD3C33">
              <w:rPr>
                <w:bCs/>
                <w:sz w:val="22"/>
                <w:szCs w:val="22"/>
              </w:rPr>
              <w:t>Средства, поступающие от заказчиков по договорам на НИОКР</w:t>
            </w:r>
          </w:p>
        </w:tc>
        <w:tc>
          <w:tcPr>
            <w:tcW w:w="1134" w:type="dxa"/>
            <w:tcBorders>
              <w:top w:val="single" w:sz="8" w:space="0" w:color="000000"/>
              <w:left w:val="single" w:sz="4" w:space="0" w:color="000000"/>
              <w:bottom w:val="single" w:sz="8" w:space="0" w:color="000000"/>
            </w:tcBorders>
            <w:textDirection w:val="btLr"/>
            <w:vAlign w:val="center"/>
          </w:tcPr>
          <w:p w:rsidR="00FD3C33" w:rsidRPr="00FD3C33" w:rsidRDefault="00FD3C33" w:rsidP="00FD3C33">
            <w:pPr>
              <w:widowControl w:val="0"/>
              <w:snapToGrid w:val="0"/>
              <w:ind w:left="113" w:right="113"/>
              <w:jc w:val="center"/>
              <w:rPr>
                <w:bCs/>
              </w:rPr>
            </w:pPr>
            <w:r w:rsidRPr="00FD3C33">
              <w:rPr>
                <w:bCs/>
                <w:sz w:val="22"/>
                <w:szCs w:val="22"/>
              </w:rPr>
              <w:t>Средства, пост-щие в порядке долевого участия в жилищном строительстве</w:t>
            </w:r>
          </w:p>
        </w:tc>
        <w:tc>
          <w:tcPr>
            <w:tcW w:w="859" w:type="dxa"/>
            <w:tcBorders>
              <w:top w:val="single" w:sz="8" w:space="0" w:color="000000"/>
              <w:left w:val="single" w:sz="4" w:space="0" w:color="000000"/>
              <w:bottom w:val="single" w:sz="8" w:space="0" w:color="000000"/>
              <w:right w:val="single" w:sz="4" w:space="0" w:color="000000"/>
            </w:tcBorders>
            <w:textDirection w:val="btLr"/>
          </w:tcPr>
          <w:p w:rsidR="00FD3C33" w:rsidRPr="00FD3C33" w:rsidRDefault="00FD3C33" w:rsidP="00FD3C33">
            <w:pPr>
              <w:widowControl w:val="0"/>
              <w:snapToGrid w:val="0"/>
              <w:ind w:left="113" w:right="113"/>
              <w:jc w:val="center"/>
              <w:rPr>
                <w:bCs/>
              </w:rPr>
            </w:pPr>
            <w:r w:rsidRPr="00FD3C33">
              <w:rPr>
                <w:bCs/>
                <w:sz w:val="22"/>
                <w:szCs w:val="22"/>
              </w:rPr>
              <w:t>Высвобождение средств из оборота(мобилизация)</w:t>
            </w:r>
          </w:p>
        </w:tc>
        <w:tc>
          <w:tcPr>
            <w:tcW w:w="859" w:type="dxa"/>
            <w:tcBorders>
              <w:top w:val="single" w:sz="8" w:space="0" w:color="000000"/>
              <w:left w:val="single" w:sz="4" w:space="0" w:color="000000"/>
              <w:bottom w:val="single" w:sz="8" w:space="0" w:color="000000"/>
            </w:tcBorders>
            <w:textDirection w:val="btLr"/>
            <w:vAlign w:val="center"/>
          </w:tcPr>
          <w:p w:rsidR="00FD3C33" w:rsidRPr="00FD3C33" w:rsidRDefault="00FD3C33" w:rsidP="00FD3C33">
            <w:pPr>
              <w:widowControl w:val="0"/>
              <w:snapToGrid w:val="0"/>
              <w:ind w:left="113" w:right="113"/>
              <w:jc w:val="center"/>
              <w:rPr>
                <w:bCs/>
              </w:rPr>
            </w:pPr>
            <w:r w:rsidRPr="00FD3C33">
              <w:rPr>
                <w:bCs/>
                <w:sz w:val="22"/>
                <w:szCs w:val="22"/>
              </w:rPr>
              <w:t>Получение новых займов, кредитов</w:t>
            </w:r>
          </w:p>
        </w:tc>
        <w:tc>
          <w:tcPr>
            <w:tcW w:w="877" w:type="dxa"/>
            <w:tcBorders>
              <w:top w:val="single" w:sz="8" w:space="0" w:color="000000"/>
              <w:left w:val="single" w:sz="4" w:space="0" w:color="000000"/>
              <w:bottom w:val="single" w:sz="8" w:space="0" w:color="000000"/>
            </w:tcBorders>
            <w:textDirection w:val="btLr"/>
            <w:vAlign w:val="center"/>
          </w:tcPr>
          <w:p w:rsidR="00FD3C33" w:rsidRPr="00FD3C33" w:rsidRDefault="00FD3C33" w:rsidP="001422E1">
            <w:pPr>
              <w:widowControl w:val="0"/>
              <w:snapToGrid w:val="0"/>
              <w:ind w:left="-83" w:right="-108"/>
              <w:jc w:val="center"/>
              <w:rPr>
                <w:bCs/>
              </w:rPr>
            </w:pPr>
            <w:r w:rsidRPr="00FD3C33">
              <w:rPr>
                <w:bCs/>
                <w:sz w:val="22"/>
                <w:szCs w:val="22"/>
              </w:rPr>
              <w:t>Прибыль</w:t>
            </w:r>
          </w:p>
        </w:tc>
        <w:tc>
          <w:tcPr>
            <w:tcW w:w="1110" w:type="dxa"/>
            <w:tcBorders>
              <w:top w:val="single" w:sz="8" w:space="0" w:color="000000"/>
              <w:left w:val="single" w:sz="4" w:space="0" w:color="000000"/>
              <w:bottom w:val="single" w:sz="8" w:space="0" w:color="000000"/>
              <w:right w:val="single" w:sz="8" w:space="0" w:color="000000"/>
            </w:tcBorders>
            <w:textDirection w:val="btLr"/>
            <w:vAlign w:val="center"/>
          </w:tcPr>
          <w:p w:rsidR="00FD3C33" w:rsidRPr="00FD3C33" w:rsidRDefault="00FD3C33" w:rsidP="001422E1">
            <w:pPr>
              <w:widowControl w:val="0"/>
              <w:snapToGrid w:val="0"/>
              <w:ind w:left="-176" w:right="-110"/>
              <w:jc w:val="center"/>
              <w:rPr>
                <w:bCs/>
              </w:rPr>
            </w:pPr>
            <w:r w:rsidRPr="00FD3C33">
              <w:rPr>
                <w:bCs/>
                <w:sz w:val="22"/>
                <w:szCs w:val="22"/>
              </w:rPr>
              <w:t>Итого расходов</w:t>
            </w:r>
          </w:p>
        </w:tc>
      </w:tr>
      <w:tr w:rsidR="00FD3C33" w:rsidTr="00FD3C33">
        <w:trPr>
          <w:trHeight w:val="255"/>
        </w:trPr>
        <w:tc>
          <w:tcPr>
            <w:tcW w:w="533" w:type="dxa"/>
            <w:tcBorders>
              <w:top w:val="single" w:sz="8" w:space="0" w:color="000000"/>
              <w:left w:val="single" w:sz="8" w:space="0" w:color="000000"/>
              <w:bottom w:val="single" w:sz="4" w:space="0" w:color="000000"/>
            </w:tcBorders>
            <w:vAlign w:val="center"/>
          </w:tcPr>
          <w:p w:rsidR="00FD3C33" w:rsidRDefault="00FD3C33" w:rsidP="001422E1">
            <w:pPr>
              <w:widowControl w:val="0"/>
              <w:snapToGrid w:val="0"/>
              <w:jc w:val="center"/>
            </w:pPr>
            <w:r>
              <w:t>1</w:t>
            </w:r>
          </w:p>
        </w:tc>
        <w:tc>
          <w:tcPr>
            <w:tcW w:w="4110" w:type="dxa"/>
            <w:tcBorders>
              <w:top w:val="single" w:sz="8" w:space="0" w:color="000000"/>
              <w:left w:val="single" w:sz="8" w:space="0" w:color="000000"/>
              <w:bottom w:val="single" w:sz="4" w:space="0" w:color="000000"/>
            </w:tcBorders>
            <w:vAlign w:val="bottom"/>
          </w:tcPr>
          <w:p w:rsidR="00FD3C33" w:rsidRDefault="00FD3C33" w:rsidP="001422E1">
            <w:pPr>
              <w:widowControl w:val="0"/>
              <w:snapToGrid w:val="0"/>
              <w:jc w:val="center"/>
            </w:pPr>
            <w:r>
              <w:t>2</w:t>
            </w:r>
          </w:p>
        </w:tc>
        <w:tc>
          <w:tcPr>
            <w:tcW w:w="993" w:type="dxa"/>
            <w:tcBorders>
              <w:top w:val="single" w:sz="8" w:space="0" w:color="000000"/>
              <w:left w:val="single" w:sz="8" w:space="0" w:color="000000"/>
              <w:bottom w:val="single" w:sz="8" w:space="0" w:color="000000"/>
            </w:tcBorders>
            <w:vAlign w:val="center"/>
          </w:tcPr>
          <w:p w:rsidR="00FD3C33" w:rsidRDefault="00FD3C33" w:rsidP="001422E1">
            <w:pPr>
              <w:widowControl w:val="0"/>
              <w:snapToGrid w:val="0"/>
              <w:ind w:left="-57" w:right="-57"/>
              <w:jc w:val="center"/>
            </w:pPr>
            <w:r>
              <w:t>3</w:t>
            </w:r>
          </w:p>
        </w:tc>
        <w:tc>
          <w:tcPr>
            <w:tcW w:w="850" w:type="dxa"/>
            <w:tcBorders>
              <w:top w:val="single" w:sz="8" w:space="0" w:color="000000"/>
              <w:left w:val="single" w:sz="4" w:space="0" w:color="000000"/>
              <w:bottom w:val="single" w:sz="8" w:space="0" w:color="000000"/>
            </w:tcBorders>
            <w:vAlign w:val="center"/>
          </w:tcPr>
          <w:p w:rsidR="00FD3C33" w:rsidRDefault="00FD3C33" w:rsidP="001422E1">
            <w:pPr>
              <w:widowControl w:val="0"/>
              <w:snapToGrid w:val="0"/>
              <w:ind w:left="-57" w:right="-57"/>
              <w:jc w:val="center"/>
            </w:pPr>
            <w:r>
              <w:t>4</w:t>
            </w:r>
          </w:p>
        </w:tc>
        <w:tc>
          <w:tcPr>
            <w:tcW w:w="886" w:type="dxa"/>
            <w:tcBorders>
              <w:top w:val="single" w:sz="8" w:space="0" w:color="000000"/>
              <w:left w:val="single" w:sz="4" w:space="0" w:color="000000"/>
              <w:bottom w:val="single" w:sz="8" w:space="0" w:color="000000"/>
            </w:tcBorders>
            <w:vAlign w:val="center"/>
          </w:tcPr>
          <w:p w:rsidR="00FD3C33" w:rsidRDefault="00FD3C33" w:rsidP="001422E1">
            <w:pPr>
              <w:widowControl w:val="0"/>
              <w:snapToGrid w:val="0"/>
              <w:ind w:left="-57" w:right="-57"/>
              <w:jc w:val="center"/>
            </w:pPr>
            <w:r>
              <w:t>5</w:t>
            </w:r>
          </w:p>
        </w:tc>
        <w:tc>
          <w:tcPr>
            <w:tcW w:w="576" w:type="dxa"/>
            <w:tcBorders>
              <w:top w:val="single" w:sz="8" w:space="0" w:color="000000"/>
              <w:left w:val="single" w:sz="4" w:space="0" w:color="000000"/>
              <w:bottom w:val="single" w:sz="8" w:space="0" w:color="000000"/>
            </w:tcBorders>
            <w:vAlign w:val="center"/>
          </w:tcPr>
          <w:p w:rsidR="00FD3C33" w:rsidRDefault="00FD3C33" w:rsidP="001422E1">
            <w:pPr>
              <w:widowControl w:val="0"/>
              <w:snapToGrid w:val="0"/>
              <w:ind w:left="-57" w:right="-57"/>
              <w:jc w:val="center"/>
            </w:pPr>
            <w:r>
              <w:t>6</w:t>
            </w:r>
          </w:p>
        </w:tc>
        <w:tc>
          <w:tcPr>
            <w:tcW w:w="877" w:type="dxa"/>
            <w:tcBorders>
              <w:top w:val="single" w:sz="8" w:space="0" w:color="000000"/>
              <w:left w:val="single" w:sz="4" w:space="0" w:color="000000"/>
              <w:bottom w:val="single" w:sz="8" w:space="0" w:color="000000"/>
            </w:tcBorders>
            <w:vAlign w:val="center"/>
          </w:tcPr>
          <w:p w:rsidR="00FD3C33" w:rsidRDefault="00FD3C33" w:rsidP="001422E1">
            <w:pPr>
              <w:widowControl w:val="0"/>
              <w:snapToGrid w:val="0"/>
              <w:ind w:left="-57" w:right="-57"/>
              <w:jc w:val="center"/>
            </w:pPr>
            <w:r>
              <w:t>7</w:t>
            </w:r>
          </w:p>
        </w:tc>
        <w:tc>
          <w:tcPr>
            <w:tcW w:w="936" w:type="dxa"/>
            <w:tcBorders>
              <w:top w:val="single" w:sz="8" w:space="0" w:color="000000"/>
              <w:left w:val="single" w:sz="4" w:space="0" w:color="000000"/>
              <w:bottom w:val="single" w:sz="8" w:space="0" w:color="000000"/>
            </w:tcBorders>
            <w:vAlign w:val="center"/>
          </w:tcPr>
          <w:p w:rsidR="00FD3C33" w:rsidRDefault="00FD3C33" w:rsidP="001422E1">
            <w:pPr>
              <w:widowControl w:val="0"/>
              <w:snapToGrid w:val="0"/>
              <w:ind w:left="-57" w:right="-57"/>
              <w:jc w:val="center"/>
            </w:pPr>
            <w:r>
              <w:t>8</w:t>
            </w:r>
          </w:p>
        </w:tc>
        <w:tc>
          <w:tcPr>
            <w:tcW w:w="1048" w:type="dxa"/>
            <w:tcBorders>
              <w:top w:val="single" w:sz="8" w:space="0" w:color="000000"/>
              <w:left w:val="single" w:sz="4" w:space="0" w:color="000000"/>
              <w:bottom w:val="single" w:sz="8" w:space="0" w:color="000000"/>
            </w:tcBorders>
            <w:vAlign w:val="center"/>
          </w:tcPr>
          <w:p w:rsidR="00FD3C33" w:rsidRDefault="00FD3C33" w:rsidP="001422E1">
            <w:pPr>
              <w:widowControl w:val="0"/>
              <w:snapToGrid w:val="0"/>
              <w:ind w:left="-57" w:right="-57"/>
              <w:jc w:val="center"/>
            </w:pPr>
            <w:r>
              <w:t>9</w:t>
            </w:r>
          </w:p>
        </w:tc>
        <w:tc>
          <w:tcPr>
            <w:tcW w:w="1134" w:type="dxa"/>
            <w:tcBorders>
              <w:top w:val="single" w:sz="8" w:space="0" w:color="000000"/>
              <w:left w:val="single" w:sz="4" w:space="0" w:color="000000"/>
              <w:bottom w:val="single" w:sz="8" w:space="0" w:color="000000"/>
            </w:tcBorders>
            <w:vAlign w:val="center"/>
          </w:tcPr>
          <w:p w:rsidR="00FD3C33" w:rsidRDefault="00FD3C33" w:rsidP="001422E1">
            <w:pPr>
              <w:widowControl w:val="0"/>
              <w:snapToGrid w:val="0"/>
              <w:ind w:left="-57" w:right="-57"/>
              <w:jc w:val="center"/>
            </w:pPr>
            <w:r>
              <w:t>10</w:t>
            </w:r>
          </w:p>
        </w:tc>
        <w:tc>
          <w:tcPr>
            <w:tcW w:w="859" w:type="dxa"/>
            <w:tcBorders>
              <w:top w:val="single" w:sz="8" w:space="0" w:color="000000"/>
              <w:left w:val="single" w:sz="4" w:space="0" w:color="000000"/>
              <w:bottom w:val="single" w:sz="8" w:space="0" w:color="000000"/>
              <w:right w:val="single" w:sz="4" w:space="0" w:color="000000"/>
            </w:tcBorders>
          </w:tcPr>
          <w:p w:rsidR="00FD3C33" w:rsidRDefault="00FD3C33" w:rsidP="001422E1">
            <w:pPr>
              <w:widowControl w:val="0"/>
              <w:snapToGrid w:val="0"/>
              <w:ind w:left="-57" w:right="-57"/>
              <w:jc w:val="center"/>
            </w:pPr>
            <w:r>
              <w:t>11</w:t>
            </w:r>
          </w:p>
        </w:tc>
        <w:tc>
          <w:tcPr>
            <w:tcW w:w="859" w:type="dxa"/>
            <w:tcBorders>
              <w:top w:val="single" w:sz="8" w:space="0" w:color="000000"/>
              <w:left w:val="single" w:sz="4" w:space="0" w:color="000000"/>
              <w:bottom w:val="single" w:sz="8" w:space="0" w:color="000000"/>
            </w:tcBorders>
            <w:vAlign w:val="center"/>
          </w:tcPr>
          <w:p w:rsidR="00FD3C33" w:rsidRDefault="00FD3C33" w:rsidP="001422E1">
            <w:pPr>
              <w:widowControl w:val="0"/>
              <w:snapToGrid w:val="0"/>
              <w:ind w:left="-57" w:right="-57"/>
              <w:jc w:val="center"/>
            </w:pPr>
            <w:r>
              <w:t>12</w:t>
            </w:r>
          </w:p>
        </w:tc>
        <w:tc>
          <w:tcPr>
            <w:tcW w:w="877" w:type="dxa"/>
            <w:tcBorders>
              <w:top w:val="single" w:sz="8" w:space="0" w:color="000000"/>
              <w:left w:val="single" w:sz="4" w:space="0" w:color="000000"/>
              <w:bottom w:val="single" w:sz="8" w:space="0" w:color="000000"/>
            </w:tcBorders>
            <w:vAlign w:val="center"/>
          </w:tcPr>
          <w:p w:rsidR="00FD3C33" w:rsidRDefault="00FD3C33" w:rsidP="001422E1">
            <w:pPr>
              <w:widowControl w:val="0"/>
              <w:snapToGrid w:val="0"/>
              <w:ind w:left="-83" w:right="-108"/>
              <w:jc w:val="center"/>
            </w:pPr>
            <w:r>
              <w:t>13</w:t>
            </w:r>
          </w:p>
        </w:tc>
        <w:tc>
          <w:tcPr>
            <w:tcW w:w="1110" w:type="dxa"/>
            <w:tcBorders>
              <w:top w:val="single" w:sz="8" w:space="0" w:color="000000"/>
              <w:left w:val="single" w:sz="4" w:space="0" w:color="000000"/>
              <w:bottom w:val="single" w:sz="8" w:space="0" w:color="000000"/>
              <w:right w:val="single" w:sz="8" w:space="0" w:color="000000"/>
            </w:tcBorders>
            <w:vAlign w:val="center"/>
          </w:tcPr>
          <w:p w:rsidR="00FD3C33" w:rsidRDefault="00FD3C33" w:rsidP="001422E1">
            <w:pPr>
              <w:widowControl w:val="0"/>
              <w:snapToGrid w:val="0"/>
              <w:ind w:left="-176" w:right="-110"/>
              <w:jc w:val="center"/>
            </w:pPr>
            <w:r>
              <w:t>14</w:t>
            </w:r>
          </w:p>
        </w:tc>
      </w:tr>
      <w:tr w:rsidR="00FD3C33" w:rsidTr="00FD3C33">
        <w:trPr>
          <w:trHeight w:val="255"/>
        </w:trPr>
        <w:tc>
          <w:tcPr>
            <w:tcW w:w="533" w:type="dxa"/>
            <w:tcBorders>
              <w:top w:val="single" w:sz="8" w:space="0" w:color="000000"/>
              <w:left w:val="single" w:sz="8" w:space="0" w:color="000000"/>
              <w:bottom w:val="single" w:sz="4" w:space="0" w:color="000000"/>
            </w:tcBorders>
            <w:vAlign w:val="center"/>
          </w:tcPr>
          <w:p w:rsidR="00FD3C33" w:rsidRDefault="00FD3C33" w:rsidP="001422E1">
            <w:pPr>
              <w:widowControl w:val="0"/>
              <w:snapToGrid w:val="0"/>
              <w:jc w:val="center"/>
            </w:pPr>
            <w:r>
              <w:t>1</w:t>
            </w:r>
          </w:p>
        </w:tc>
        <w:tc>
          <w:tcPr>
            <w:tcW w:w="4110" w:type="dxa"/>
            <w:tcBorders>
              <w:top w:val="single" w:sz="8" w:space="0" w:color="000000"/>
              <w:left w:val="single" w:sz="8" w:space="0" w:color="000000"/>
              <w:bottom w:val="single" w:sz="4" w:space="0" w:color="000000"/>
            </w:tcBorders>
            <w:vAlign w:val="bottom"/>
          </w:tcPr>
          <w:p w:rsidR="00FD3C33" w:rsidRDefault="00FD3C33" w:rsidP="001422E1">
            <w:pPr>
              <w:widowControl w:val="0"/>
              <w:snapToGrid w:val="0"/>
            </w:pPr>
            <w:r>
              <w:t>Затраты</w:t>
            </w:r>
          </w:p>
        </w:tc>
        <w:tc>
          <w:tcPr>
            <w:tcW w:w="993" w:type="dxa"/>
            <w:tcBorders>
              <w:top w:val="single" w:sz="8" w:space="0" w:color="000000"/>
              <w:left w:val="single" w:sz="8" w:space="0" w:color="000000"/>
              <w:bottom w:val="single" w:sz="4" w:space="0" w:color="000000"/>
            </w:tcBorders>
            <w:vAlign w:val="bottom"/>
          </w:tcPr>
          <w:p w:rsidR="00FD3C33" w:rsidRDefault="00FD3C33" w:rsidP="001422E1">
            <w:pPr>
              <w:widowControl w:val="0"/>
              <w:snapToGrid w:val="0"/>
              <w:jc w:val="center"/>
            </w:pPr>
            <w:r>
              <w:t>28567</w:t>
            </w:r>
          </w:p>
        </w:tc>
        <w:tc>
          <w:tcPr>
            <w:tcW w:w="850" w:type="dxa"/>
            <w:tcBorders>
              <w:top w:val="single" w:sz="8"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86" w:type="dxa"/>
            <w:tcBorders>
              <w:top w:val="single" w:sz="8"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576" w:type="dxa"/>
            <w:tcBorders>
              <w:top w:val="single" w:sz="8"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77" w:type="dxa"/>
            <w:tcBorders>
              <w:top w:val="single" w:sz="8"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936" w:type="dxa"/>
            <w:tcBorders>
              <w:top w:val="single" w:sz="8"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1048" w:type="dxa"/>
            <w:tcBorders>
              <w:top w:val="single" w:sz="8"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1134" w:type="dxa"/>
            <w:tcBorders>
              <w:top w:val="single" w:sz="8"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59" w:type="dxa"/>
            <w:tcBorders>
              <w:top w:val="single" w:sz="8" w:space="0" w:color="000000"/>
              <w:left w:val="single" w:sz="4" w:space="0" w:color="000000"/>
              <w:bottom w:val="single" w:sz="4" w:space="0" w:color="000000"/>
              <w:right w:val="single" w:sz="4" w:space="0" w:color="000000"/>
            </w:tcBorders>
          </w:tcPr>
          <w:p w:rsidR="00FD3C33" w:rsidRDefault="00FD3C33" w:rsidP="001422E1">
            <w:pPr>
              <w:widowControl w:val="0"/>
              <w:snapToGrid w:val="0"/>
              <w:jc w:val="center"/>
            </w:pPr>
          </w:p>
        </w:tc>
        <w:tc>
          <w:tcPr>
            <w:tcW w:w="859" w:type="dxa"/>
            <w:tcBorders>
              <w:top w:val="single" w:sz="8"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77" w:type="dxa"/>
            <w:tcBorders>
              <w:top w:val="single" w:sz="8"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1110" w:type="dxa"/>
            <w:tcBorders>
              <w:top w:val="single" w:sz="8" w:space="0" w:color="000000"/>
              <w:left w:val="single" w:sz="4" w:space="0" w:color="000000"/>
              <w:bottom w:val="single" w:sz="4" w:space="0" w:color="000000"/>
              <w:right w:val="single" w:sz="8" w:space="0" w:color="000000"/>
            </w:tcBorders>
            <w:vAlign w:val="bottom"/>
          </w:tcPr>
          <w:p w:rsidR="00FD3C33" w:rsidRDefault="005C2DCB" w:rsidP="00D5395F">
            <w:pPr>
              <w:widowControl w:val="0"/>
              <w:snapToGrid w:val="0"/>
              <w:jc w:val="center"/>
            </w:pPr>
            <w:r>
              <w:t>28567</w:t>
            </w:r>
          </w:p>
        </w:tc>
      </w:tr>
      <w:tr w:rsidR="00FD3C33" w:rsidTr="00FD3C33">
        <w:trPr>
          <w:trHeight w:val="302"/>
        </w:trPr>
        <w:tc>
          <w:tcPr>
            <w:tcW w:w="533" w:type="dxa"/>
            <w:tcBorders>
              <w:top w:val="single" w:sz="4" w:space="0" w:color="000000"/>
              <w:left w:val="single" w:sz="8" w:space="0" w:color="000000"/>
              <w:bottom w:val="single" w:sz="4" w:space="0" w:color="000000"/>
            </w:tcBorders>
            <w:vAlign w:val="center"/>
          </w:tcPr>
          <w:p w:rsidR="00FD3C33" w:rsidRDefault="00FD3C33" w:rsidP="001422E1">
            <w:pPr>
              <w:widowControl w:val="0"/>
              <w:snapToGrid w:val="0"/>
              <w:jc w:val="center"/>
            </w:pPr>
            <w:r>
              <w:t>2</w:t>
            </w:r>
          </w:p>
        </w:tc>
        <w:tc>
          <w:tcPr>
            <w:tcW w:w="4110" w:type="dxa"/>
            <w:tcBorders>
              <w:top w:val="single" w:sz="4" w:space="0" w:color="000000"/>
              <w:left w:val="single" w:sz="8" w:space="0" w:color="000000"/>
              <w:bottom w:val="single" w:sz="4" w:space="0" w:color="000000"/>
            </w:tcBorders>
            <w:vAlign w:val="bottom"/>
          </w:tcPr>
          <w:p w:rsidR="00FD3C33" w:rsidRDefault="00FD3C33" w:rsidP="001422E1">
            <w:pPr>
              <w:widowControl w:val="0"/>
              <w:snapToGrid w:val="0"/>
            </w:pPr>
            <w:r>
              <w:t>Платежи в бюдж.- всего, в том числе:</w:t>
            </w:r>
          </w:p>
        </w:tc>
        <w:tc>
          <w:tcPr>
            <w:tcW w:w="993" w:type="dxa"/>
            <w:tcBorders>
              <w:top w:val="single" w:sz="4" w:space="0" w:color="000000"/>
              <w:left w:val="single" w:sz="8" w:space="0" w:color="000000"/>
              <w:bottom w:val="single" w:sz="4" w:space="0" w:color="000000"/>
            </w:tcBorders>
            <w:vAlign w:val="bottom"/>
          </w:tcPr>
          <w:p w:rsidR="00FD3C33" w:rsidRDefault="00FD3C33" w:rsidP="001422E1">
            <w:pPr>
              <w:widowControl w:val="0"/>
              <w:snapToGrid w:val="0"/>
              <w:jc w:val="center"/>
            </w:pPr>
          </w:p>
        </w:tc>
        <w:tc>
          <w:tcPr>
            <w:tcW w:w="850"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8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57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77"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93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1048"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1134"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59" w:type="dxa"/>
            <w:tcBorders>
              <w:top w:val="single" w:sz="4" w:space="0" w:color="000000"/>
              <w:left w:val="single" w:sz="4" w:space="0" w:color="000000"/>
              <w:bottom w:val="single" w:sz="4" w:space="0" w:color="000000"/>
              <w:right w:val="single" w:sz="4" w:space="0" w:color="000000"/>
            </w:tcBorders>
          </w:tcPr>
          <w:p w:rsidR="00FD3C33" w:rsidRDefault="00FD3C33" w:rsidP="001422E1">
            <w:pPr>
              <w:widowControl w:val="0"/>
              <w:snapToGrid w:val="0"/>
              <w:jc w:val="center"/>
            </w:pPr>
          </w:p>
        </w:tc>
        <w:tc>
          <w:tcPr>
            <w:tcW w:w="859"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77"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1110" w:type="dxa"/>
            <w:tcBorders>
              <w:top w:val="single" w:sz="4" w:space="0" w:color="000000"/>
              <w:left w:val="single" w:sz="4" w:space="0" w:color="000000"/>
              <w:bottom w:val="single" w:sz="4" w:space="0" w:color="000000"/>
              <w:right w:val="single" w:sz="8" w:space="0" w:color="000000"/>
            </w:tcBorders>
            <w:vAlign w:val="bottom"/>
          </w:tcPr>
          <w:p w:rsidR="00FD3C33" w:rsidRDefault="00FD3C33" w:rsidP="00D5395F">
            <w:pPr>
              <w:widowControl w:val="0"/>
              <w:snapToGrid w:val="0"/>
              <w:jc w:val="center"/>
            </w:pPr>
          </w:p>
        </w:tc>
      </w:tr>
      <w:tr w:rsidR="00FD3C33" w:rsidTr="00FD3C33">
        <w:trPr>
          <w:trHeight w:val="150"/>
        </w:trPr>
        <w:tc>
          <w:tcPr>
            <w:tcW w:w="533" w:type="dxa"/>
            <w:tcBorders>
              <w:top w:val="single" w:sz="4" w:space="0" w:color="000000"/>
              <w:left w:val="single" w:sz="8" w:space="0" w:color="000000"/>
              <w:bottom w:val="single" w:sz="4" w:space="0" w:color="000000"/>
            </w:tcBorders>
            <w:vAlign w:val="center"/>
          </w:tcPr>
          <w:p w:rsidR="00FD3C33" w:rsidRDefault="00FD3C33" w:rsidP="001422E1">
            <w:pPr>
              <w:widowControl w:val="0"/>
              <w:snapToGrid w:val="0"/>
              <w:jc w:val="center"/>
            </w:pPr>
            <w:r>
              <w:t>2.1</w:t>
            </w:r>
          </w:p>
        </w:tc>
        <w:tc>
          <w:tcPr>
            <w:tcW w:w="4110" w:type="dxa"/>
            <w:tcBorders>
              <w:top w:val="single" w:sz="4" w:space="0" w:color="000000"/>
              <w:left w:val="single" w:sz="8" w:space="0" w:color="000000"/>
              <w:bottom w:val="single" w:sz="4" w:space="0" w:color="000000"/>
            </w:tcBorders>
            <w:vAlign w:val="bottom"/>
          </w:tcPr>
          <w:p w:rsidR="00FD3C33" w:rsidRDefault="00FD3C33" w:rsidP="001422E1">
            <w:pPr>
              <w:widowControl w:val="0"/>
              <w:snapToGrid w:val="0"/>
            </w:pPr>
            <w:r>
              <w:t>налоги, включ. в себест-ть прод-ии</w:t>
            </w:r>
          </w:p>
        </w:tc>
        <w:tc>
          <w:tcPr>
            <w:tcW w:w="993" w:type="dxa"/>
            <w:tcBorders>
              <w:top w:val="single" w:sz="4" w:space="0" w:color="000000"/>
              <w:left w:val="single" w:sz="8" w:space="0" w:color="000000"/>
              <w:bottom w:val="single" w:sz="4" w:space="0" w:color="000000"/>
            </w:tcBorders>
            <w:vAlign w:val="bottom"/>
          </w:tcPr>
          <w:p w:rsidR="00FD3C33" w:rsidRDefault="005C2DCB" w:rsidP="001422E1">
            <w:pPr>
              <w:widowControl w:val="0"/>
              <w:snapToGrid w:val="0"/>
              <w:jc w:val="center"/>
            </w:pPr>
            <w:r>
              <w:t>5128</w:t>
            </w:r>
          </w:p>
        </w:tc>
        <w:tc>
          <w:tcPr>
            <w:tcW w:w="850"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8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57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77"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93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1048"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1134"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59" w:type="dxa"/>
            <w:tcBorders>
              <w:top w:val="single" w:sz="4" w:space="0" w:color="000000"/>
              <w:left w:val="single" w:sz="4" w:space="0" w:color="000000"/>
              <w:bottom w:val="single" w:sz="4" w:space="0" w:color="000000"/>
              <w:right w:val="single" w:sz="4" w:space="0" w:color="000000"/>
            </w:tcBorders>
          </w:tcPr>
          <w:p w:rsidR="00FD3C33" w:rsidRDefault="00FD3C33" w:rsidP="001422E1">
            <w:pPr>
              <w:widowControl w:val="0"/>
              <w:snapToGrid w:val="0"/>
              <w:jc w:val="center"/>
            </w:pPr>
          </w:p>
        </w:tc>
        <w:tc>
          <w:tcPr>
            <w:tcW w:w="859"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77"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1110" w:type="dxa"/>
            <w:tcBorders>
              <w:top w:val="single" w:sz="4" w:space="0" w:color="000000"/>
              <w:left w:val="single" w:sz="4" w:space="0" w:color="000000"/>
              <w:bottom w:val="single" w:sz="4" w:space="0" w:color="000000"/>
              <w:right w:val="single" w:sz="8" w:space="0" w:color="000000"/>
            </w:tcBorders>
            <w:vAlign w:val="bottom"/>
          </w:tcPr>
          <w:p w:rsidR="00FD3C33" w:rsidRDefault="005C2DCB" w:rsidP="00D5395F">
            <w:pPr>
              <w:widowControl w:val="0"/>
              <w:snapToGrid w:val="0"/>
              <w:jc w:val="center"/>
            </w:pPr>
            <w:r>
              <w:t>5128</w:t>
            </w:r>
          </w:p>
        </w:tc>
      </w:tr>
      <w:tr w:rsidR="00FD3C33" w:rsidTr="00FD3C33">
        <w:trPr>
          <w:trHeight w:val="255"/>
        </w:trPr>
        <w:tc>
          <w:tcPr>
            <w:tcW w:w="533" w:type="dxa"/>
            <w:tcBorders>
              <w:top w:val="single" w:sz="4" w:space="0" w:color="000000"/>
              <w:left w:val="single" w:sz="8" w:space="0" w:color="000000"/>
              <w:bottom w:val="single" w:sz="4" w:space="0" w:color="000000"/>
            </w:tcBorders>
            <w:vAlign w:val="center"/>
          </w:tcPr>
          <w:p w:rsidR="00FD3C33" w:rsidRDefault="00FD3C33" w:rsidP="001422E1">
            <w:pPr>
              <w:widowControl w:val="0"/>
              <w:snapToGrid w:val="0"/>
              <w:jc w:val="center"/>
            </w:pPr>
            <w:r>
              <w:t>2.2</w:t>
            </w:r>
          </w:p>
        </w:tc>
        <w:tc>
          <w:tcPr>
            <w:tcW w:w="4110" w:type="dxa"/>
            <w:tcBorders>
              <w:top w:val="single" w:sz="4" w:space="0" w:color="000000"/>
              <w:left w:val="single" w:sz="8" w:space="0" w:color="000000"/>
              <w:bottom w:val="single" w:sz="4" w:space="0" w:color="000000"/>
            </w:tcBorders>
            <w:vAlign w:val="bottom"/>
          </w:tcPr>
          <w:p w:rsidR="00FD3C33" w:rsidRDefault="00FD3C33" w:rsidP="001422E1">
            <w:pPr>
              <w:widowControl w:val="0"/>
              <w:snapToGrid w:val="0"/>
            </w:pPr>
            <w:r>
              <w:t>налог на прибыль</w:t>
            </w:r>
          </w:p>
        </w:tc>
        <w:tc>
          <w:tcPr>
            <w:tcW w:w="993" w:type="dxa"/>
            <w:tcBorders>
              <w:top w:val="single" w:sz="4" w:space="0" w:color="000000"/>
              <w:left w:val="single" w:sz="8" w:space="0" w:color="000000"/>
              <w:bottom w:val="single" w:sz="4" w:space="0" w:color="000000"/>
            </w:tcBorders>
            <w:vAlign w:val="bottom"/>
          </w:tcPr>
          <w:p w:rsidR="00FD3C33" w:rsidRDefault="00FD3C33" w:rsidP="001422E1">
            <w:pPr>
              <w:widowControl w:val="0"/>
              <w:snapToGrid w:val="0"/>
              <w:jc w:val="center"/>
            </w:pPr>
          </w:p>
        </w:tc>
        <w:tc>
          <w:tcPr>
            <w:tcW w:w="850"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8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57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77"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93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1048"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1134"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59" w:type="dxa"/>
            <w:tcBorders>
              <w:top w:val="single" w:sz="4" w:space="0" w:color="000000"/>
              <w:left w:val="single" w:sz="4" w:space="0" w:color="000000"/>
              <w:bottom w:val="single" w:sz="4" w:space="0" w:color="000000"/>
              <w:right w:val="single" w:sz="4" w:space="0" w:color="000000"/>
            </w:tcBorders>
          </w:tcPr>
          <w:p w:rsidR="00FD3C33" w:rsidRDefault="00FD3C33" w:rsidP="001422E1">
            <w:pPr>
              <w:widowControl w:val="0"/>
              <w:snapToGrid w:val="0"/>
              <w:jc w:val="center"/>
            </w:pPr>
          </w:p>
        </w:tc>
        <w:tc>
          <w:tcPr>
            <w:tcW w:w="859"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77" w:type="dxa"/>
            <w:tcBorders>
              <w:top w:val="single" w:sz="4" w:space="0" w:color="000000"/>
              <w:left w:val="single" w:sz="4" w:space="0" w:color="000000"/>
              <w:bottom w:val="single" w:sz="4" w:space="0" w:color="000000"/>
            </w:tcBorders>
            <w:vAlign w:val="bottom"/>
          </w:tcPr>
          <w:p w:rsidR="00FD3C33" w:rsidRDefault="005C2DCB" w:rsidP="001422E1">
            <w:pPr>
              <w:widowControl w:val="0"/>
              <w:snapToGrid w:val="0"/>
              <w:jc w:val="center"/>
            </w:pPr>
            <w:r>
              <w:t>10325</w:t>
            </w:r>
          </w:p>
        </w:tc>
        <w:tc>
          <w:tcPr>
            <w:tcW w:w="1110" w:type="dxa"/>
            <w:tcBorders>
              <w:top w:val="single" w:sz="4" w:space="0" w:color="000000"/>
              <w:left w:val="single" w:sz="4" w:space="0" w:color="000000"/>
              <w:bottom w:val="single" w:sz="4" w:space="0" w:color="000000"/>
              <w:right w:val="single" w:sz="8" w:space="0" w:color="000000"/>
            </w:tcBorders>
            <w:vAlign w:val="bottom"/>
          </w:tcPr>
          <w:p w:rsidR="00FD3C33" w:rsidRDefault="005C2DCB" w:rsidP="00D5395F">
            <w:pPr>
              <w:widowControl w:val="0"/>
              <w:snapToGrid w:val="0"/>
              <w:jc w:val="center"/>
            </w:pPr>
            <w:r>
              <w:t>10325</w:t>
            </w:r>
          </w:p>
        </w:tc>
      </w:tr>
      <w:tr w:rsidR="00FD3C33" w:rsidTr="00FD3C33">
        <w:trPr>
          <w:trHeight w:val="568"/>
        </w:trPr>
        <w:tc>
          <w:tcPr>
            <w:tcW w:w="533" w:type="dxa"/>
            <w:tcBorders>
              <w:top w:val="single" w:sz="4" w:space="0" w:color="000000"/>
              <w:left w:val="single" w:sz="8" w:space="0" w:color="000000"/>
              <w:bottom w:val="single" w:sz="4" w:space="0" w:color="000000"/>
            </w:tcBorders>
            <w:vAlign w:val="center"/>
          </w:tcPr>
          <w:p w:rsidR="00FD3C33" w:rsidRDefault="00FD3C33" w:rsidP="001422E1">
            <w:pPr>
              <w:widowControl w:val="0"/>
              <w:snapToGrid w:val="0"/>
              <w:jc w:val="center"/>
            </w:pPr>
            <w:r>
              <w:t>2.3</w:t>
            </w:r>
          </w:p>
        </w:tc>
        <w:tc>
          <w:tcPr>
            <w:tcW w:w="4110" w:type="dxa"/>
            <w:tcBorders>
              <w:top w:val="single" w:sz="4" w:space="0" w:color="000000"/>
              <w:left w:val="single" w:sz="8" w:space="0" w:color="000000"/>
              <w:bottom w:val="single" w:sz="4" w:space="0" w:color="000000"/>
            </w:tcBorders>
            <w:vAlign w:val="bottom"/>
          </w:tcPr>
          <w:p w:rsidR="00FD3C33" w:rsidRDefault="00FD3C33" w:rsidP="001422E1">
            <w:pPr>
              <w:widowControl w:val="0"/>
              <w:snapToGrid w:val="0"/>
            </w:pPr>
            <w:r>
              <w:t>налоги, уплач-ые за счет прибыли, остающейся в распоряж. предп-я</w:t>
            </w:r>
          </w:p>
        </w:tc>
        <w:tc>
          <w:tcPr>
            <w:tcW w:w="993" w:type="dxa"/>
            <w:tcBorders>
              <w:top w:val="single" w:sz="4" w:space="0" w:color="000000"/>
              <w:left w:val="single" w:sz="8" w:space="0" w:color="000000"/>
              <w:bottom w:val="single" w:sz="4" w:space="0" w:color="000000"/>
            </w:tcBorders>
            <w:vAlign w:val="bottom"/>
          </w:tcPr>
          <w:p w:rsidR="00FD3C33" w:rsidRDefault="00FD3C33" w:rsidP="001422E1">
            <w:pPr>
              <w:widowControl w:val="0"/>
              <w:snapToGrid w:val="0"/>
              <w:jc w:val="center"/>
            </w:pPr>
          </w:p>
        </w:tc>
        <w:tc>
          <w:tcPr>
            <w:tcW w:w="850"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8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57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77"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93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1048"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1134"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59" w:type="dxa"/>
            <w:tcBorders>
              <w:top w:val="single" w:sz="4" w:space="0" w:color="000000"/>
              <w:left w:val="single" w:sz="4" w:space="0" w:color="000000"/>
              <w:bottom w:val="single" w:sz="4" w:space="0" w:color="000000"/>
              <w:right w:val="single" w:sz="4" w:space="0" w:color="000000"/>
            </w:tcBorders>
          </w:tcPr>
          <w:p w:rsidR="00FD3C33" w:rsidRDefault="00FD3C33" w:rsidP="001422E1">
            <w:pPr>
              <w:widowControl w:val="0"/>
              <w:snapToGrid w:val="0"/>
              <w:jc w:val="center"/>
            </w:pPr>
          </w:p>
        </w:tc>
        <w:tc>
          <w:tcPr>
            <w:tcW w:w="859"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77" w:type="dxa"/>
            <w:tcBorders>
              <w:top w:val="single" w:sz="4" w:space="0" w:color="000000"/>
              <w:left w:val="single" w:sz="4" w:space="0" w:color="000000"/>
              <w:bottom w:val="single" w:sz="4" w:space="0" w:color="000000"/>
            </w:tcBorders>
            <w:vAlign w:val="bottom"/>
          </w:tcPr>
          <w:p w:rsidR="00FD3C33" w:rsidRDefault="005B55FF" w:rsidP="001422E1">
            <w:pPr>
              <w:widowControl w:val="0"/>
              <w:snapToGrid w:val="0"/>
              <w:jc w:val="center"/>
            </w:pPr>
            <w:r>
              <w:t>1200</w:t>
            </w:r>
          </w:p>
        </w:tc>
        <w:tc>
          <w:tcPr>
            <w:tcW w:w="1110" w:type="dxa"/>
            <w:tcBorders>
              <w:top w:val="single" w:sz="4" w:space="0" w:color="000000"/>
              <w:left w:val="single" w:sz="4" w:space="0" w:color="000000"/>
              <w:bottom w:val="single" w:sz="4" w:space="0" w:color="000000"/>
              <w:right w:val="single" w:sz="8" w:space="0" w:color="000000"/>
            </w:tcBorders>
            <w:vAlign w:val="bottom"/>
          </w:tcPr>
          <w:p w:rsidR="005B55FF" w:rsidRDefault="005B55FF" w:rsidP="00D5395F">
            <w:pPr>
              <w:widowControl w:val="0"/>
              <w:snapToGrid w:val="0"/>
              <w:jc w:val="center"/>
            </w:pPr>
            <w:r>
              <w:t>1200</w:t>
            </w:r>
          </w:p>
        </w:tc>
      </w:tr>
      <w:tr w:rsidR="00FD3C33" w:rsidTr="00FD3C33">
        <w:trPr>
          <w:trHeight w:val="260"/>
        </w:trPr>
        <w:tc>
          <w:tcPr>
            <w:tcW w:w="533" w:type="dxa"/>
            <w:tcBorders>
              <w:top w:val="single" w:sz="4" w:space="0" w:color="000000"/>
              <w:left w:val="single" w:sz="8" w:space="0" w:color="000000"/>
              <w:bottom w:val="single" w:sz="4" w:space="0" w:color="000000"/>
            </w:tcBorders>
            <w:vAlign w:val="center"/>
          </w:tcPr>
          <w:p w:rsidR="00FD3C33" w:rsidRDefault="00FD3C33" w:rsidP="001422E1">
            <w:pPr>
              <w:widowControl w:val="0"/>
              <w:snapToGrid w:val="0"/>
              <w:jc w:val="center"/>
            </w:pPr>
            <w:r>
              <w:t>2.4</w:t>
            </w:r>
          </w:p>
        </w:tc>
        <w:tc>
          <w:tcPr>
            <w:tcW w:w="4110" w:type="dxa"/>
            <w:tcBorders>
              <w:top w:val="single" w:sz="4" w:space="0" w:color="000000"/>
              <w:left w:val="single" w:sz="8" w:space="0" w:color="000000"/>
              <w:bottom w:val="single" w:sz="4" w:space="0" w:color="000000"/>
            </w:tcBorders>
            <w:vAlign w:val="bottom"/>
          </w:tcPr>
          <w:p w:rsidR="00FD3C33" w:rsidRDefault="00FD3C33" w:rsidP="001422E1">
            <w:pPr>
              <w:widowControl w:val="0"/>
              <w:snapToGrid w:val="0"/>
            </w:pPr>
            <w:r>
              <w:t>налоги, относимые на фин. рез-ты</w:t>
            </w:r>
          </w:p>
        </w:tc>
        <w:tc>
          <w:tcPr>
            <w:tcW w:w="993" w:type="dxa"/>
            <w:tcBorders>
              <w:top w:val="single" w:sz="4" w:space="0" w:color="000000"/>
              <w:left w:val="single" w:sz="8" w:space="0" w:color="000000"/>
              <w:bottom w:val="single" w:sz="4" w:space="0" w:color="000000"/>
            </w:tcBorders>
            <w:vAlign w:val="bottom"/>
          </w:tcPr>
          <w:p w:rsidR="00FD3C33" w:rsidRDefault="00FD3C33" w:rsidP="001422E1">
            <w:pPr>
              <w:widowControl w:val="0"/>
              <w:snapToGrid w:val="0"/>
              <w:jc w:val="center"/>
            </w:pPr>
          </w:p>
        </w:tc>
        <w:tc>
          <w:tcPr>
            <w:tcW w:w="850"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8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57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77" w:type="dxa"/>
            <w:tcBorders>
              <w:top w:val="single" w:sz="4" w:space="0" w:color="000000"/>
              <w:left w:val="single" w:sz="4" w:space="0" w:color="000000"/>
              <w:bottom w:val="single" w:sz="4" w:space="0" w:color="000000"/>
            </w:tcBorders>
            <w:vAlign w:val="bottom"/>
          </w:tcPr>
          <w:p w:rsidR="00FD3C33" w:rsidRDefault="005B55FF" w:rsidP="001422E1">
            <w:pPr>
              <w:widowControl w:val="0"/>
              <w:snapToGrid w:val="0"/>
              <w:jc w:val="center"/>
            </w:pPr>
            <w:r>
              <w:t>2279</w:t>
            </w:r>
          </w:p>
        </w:tc>
        <w:tc>
          <w:tcPr>
            <w:tcW w:w="93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1048"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1134"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59" w:type="dxa"/>
            <w:tcBorders>
              <w:top w:val="single" w:sz="4" w:space="0" w:color="000000"/>
              <w:left w:val="single" w:sz="4" w:space="0" w:color="000000"/>
              <w:bottom w:val="single" w:sz="4" w:space="0" w:color="000000"/>
              <w:right w:val="single" w:sz="4" w:space="0" w:color="000000"/>
            </w:tcBorders>
          </w:tcPr>
          <w:p w:rsidR="00FD3C33" w:rsidRDefault="00FD3C33" w:rsidP="001422E1">
            <w:pPr>
              <w:widowControl w:val="0"/>
              <w:snapToGrid w:val="0"/>
              <w:jc w:val="center"/>
            </w:pPr>
          </w:p>
        </w:tc>
        <w:tc>
          <w:tcPr>
            <w:tcW w:w="859"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77"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1110" w:type="dxa"/>
            <w:tcBorders>
              <w:top w:val="single" w:sz="4" w:space="0" w:color="000000"/>
              <w:left w:val="single" w:sz="4" w:space="0" w:color="000000"/>
              <w:bottom w:val="single" w:sz="4" w:space="0" w:color="000000"/>
              <w:right w:val="single" w:sz="8" w:space="0" w:color="000000"/>
            </w:tcBorders>
            <w:vAlign w:val="bottom"/>
          </w:tcPr>
          <w:p w:rsidR="00FD3C33" w:rsidRDefault="005B55FF" w:rsidP="00D5395F">
            <w:pPr>
              <w:widowControl w:val="0"/>
              <w:snapToGrid w:val="0"/>
              <w:jc w:val="center"/>
            </w:pPr>
            <w:r>
              <w:t>2279</w:t>
            </w:r>
          </w:p>
        </w:tc>
      </w:tr>
      <w:tr w:rsidR="00FD3C33" w:rsidTr="00FD3C33">
        <w:trPr>
          <w:trHeight w:val="255"/>
        </w:trPr>
        <w:tc>
          <w:tcPr>
            <w:tcW w:w="533" w:type="dxa"/>
            <w:tcBorders>
              <w:top w:val="single" w:sz="4" w:space="0" w:color="000000"/>
              <w:left w:val="single" w:sz="8" w:space="0" w:color="000000"/>
              <w:bottom w:val="single" w:sz="4" w:space="0" w:color="000000"/>
            </w:tcBorders>
            <w:vAlign w:val="center"/>
          </w:tcPr>
          <w:p w:rsidR="00FD3C33" w:rsidRDefault="00FD3C33" w:rsidP="001422E1">
            <w:pPr>
              <w:widowControl w:val="0"/>
              <w:snapToGrid w:val="0"/>
              <w:jc w:val="center"/>
            </w:pPr>
            <w:r>
              <w:t>3</w:t>
            </w:r>
          </w:p>
        </w:tc>
        <w:tc>
          <w:tcPr>
            <w:tcW w:w="4110" w:type="dxa"/>
            <w:tcBorders>
              <w:top w:val="single" w:sz="4" w:space="0" w:color="000000"/>
              <w:left w:val="single" w:sz="8" w:space="0" w:color="000000"/>
              <w:bottom w:val="single" w:sz="4" w:space="0" w:color="000000"/>
            </w:tcBorders>
            <w:vAlign w:val="bottom"/>
          </w:tcPr>
          <w:p w:rsidR="00FD3C33" w:rsidRDefault="00FD3C33" w:rsidP="001422E1">
            <w:pPr>
              <w:widowControl w:val="0"/>
              <w:snapToGrid w:val="0"/>
            </w:pPr>
            <w:r>
              <w:t>Выплаты из ФП (мат. помощь и др.)</w:t>
            </w:r>
          </w:p>
        </w:tc>
        <w:tc>
          <w:tcPr>
            <w:tcW w:w="993" w:type="dxa"/>
            <w:tcBorders>
              <w:top w:val="single" w:sz="4" w:space="0" w:color="000000"/>
              <w:left w:val="single" w:sz="8" w:space="0" w:color="000000"/>
              <w:bottom w:val="single" w:sz="4" w:space="0" w:color="000000"/>
            </w:tcBorders>
            <w:vAlign w:val="bottom"/>
          </w:tcPr>
          <w:p w:rsidR="00FD3C33" w:rsidRDefault="00FD3C33" w:rsidP="001422E1">
            <w:pPr>
              <w:widowControl w:val="0"/>
              <w:snapToGrid w:val="0"/>
              <w:jc w:val="center"/>
            </w:pPr>
          </w:p>
        </w:tc>
        <w:tc>
          <w:tcPr>
            <w:tcW w:w="850"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8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57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77"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93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1048"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1134"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59" w:type="dxa"/>
            <w:tcBorders>
              <w:top w:val="single" w:sz="4" w:space="0" w:color="000000"/>
              <w:left w:val="single" w:sz="4" w:space="0" w:color="000000"/>
              <w:bottom w:val="single" w:sz="4" w:space="0" w:color="000000"/>
              <w:right w:val="single" w:sz="4" w:space="0" w:color="000000"/>
            </w:tcBorders>
          </w:tcPr>
          <w:p w:rsidR="00FD3C33" w:rsidRDefault="00FD3C33" w:rsidP="001422E1">
            <w:pPr>
              <w:widowControl w:val="0"/>
              <w:snapToGrid w:val="0"/>
              <w:jc w:val="center"/>
            </w:pPr>
          </w:p>
        </w:tc>
        <w:tc>
          <w:tcPr>
            <w:tcW w:w="859"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77" w:type="dxa"/>
            <w:tcBorders>
              <w:top w:val="single" w:sz="4" w:space="0" w:color="000000"/>
              <w:left w:val="single" w:sz="4" w:space="0" w:color="000000"/>
              <w:bottom w:val="single" w:sz="4" w:space="0" w:color="000000"/>
            </w:tcBorders>
            <w:vAlign w:val="bottom"/>
          </w:tcPr>
          <w:p w:rsidR="00FD3C33" w:rsidRDefault="005C2DCB" w:rsidP="001422E1">
            <w:pPr>
              <w:widowControl w:val="0"/>
              <w:snapToGrid w:val="0"/>
              <w:jc w:val="center"/>
            </w:pPr>
            <w:r>
              <w:t>7980</w:t>
            </w:r>
          </w:p>
        </w:tc>
        <w:tc>
          <w:tcPr>
            <w:tcW w:w="1110" w:type="dxa"/>
            <w:tcBorders>
              <w:top w:val="single" w:sz="4" w:space="0" w:color="000000"/>
              <w:left w:val="single" w:sz="4" w:space="0" w:color="000000"/>
              <w:bottom w:val="single" w:sz="4" w:space="0" w:color="000000"/>
              <w:right w:val="single" w:sz="8" w:space="0" w:color="000000"/>
            </w:tcBorders>
            <w:vAlign w:val="bottom"/>
          </w:tcPr>
          <w:p w:rsidR="00FD3C33" w:rsidRDefault="005C2DCB" w:rsidP="00D5395F">
            <w:pPr>
              <w:widowControl w:val="0"/>
              <w:snapToGrid w:val="0"/>
              <w:jc w:val="center"/>
            </w:pPr>
            <w:r>
              <w:t>7980</w:t>
            </w:r>
          </w:p>
        </w:tc>
      </w:tr>
      <w:tr w:rsidR="00FD3C33" w:rsidTr="00FD3C33">
        <w:trPr>
          <w:trHeight w:val="255"/>
        </w:trPr>
        <w:tc>
          <w:tcPr>
            <w:tcW w:w="533" w:type="dxa"/>
            <w:tcBorders>
              <w:top w:val="single" w:sz="4" w:space="0" w:color="000000"/>
              <w:left w:val="single" w:sz="8" w:space="0" w:color="000000"/>
              <w:bottom w:val="single" w:sz="4" w:space="0" w:color="000000"/>
            </w:tcBorders>
            <w:vAlign w:val="center"/>
          </w:tcPr>
          <w:p w:rsidR="00FD3C33" w:rsidRDefault="00FD3C33" w:rsidP="001422E1">
            <w:pPr>
              <w:widowControl w:val="0"/>
              <w:snapToGrid w:val="0"/>
              <w:jc w:val="center"/>
            </w:pPr>
            <w:r>
              <w:t>4</w:t>
            </w:r>
          </w:p>
        </w:tc>
        <w:tc>
          <w:tcPr>
            <w:tcW w:w="4110" w:type="dxa"/>
            <w:tcBorders>
              <w:top w:val="single" w:sz="4" w:space="0" w:color="000000"/>
              <w:left w:val="single" w:sz="8" w:space="0" w:color="000000"/>
              <w:bottom w:val="single" w:sz="4" w:space="0" w:color="000000"/>
            </w:tcBorders>
            <w:vAlign w:val="bottom"/>
          </w:tcPr>
          <w:p w:rsidR="00FD3C33" w:rsidRDefault="00FD3C33" w:rsidP="001422E1">
            <w:pPr>
              <w:widowControl w:val="0"/>
              <w:snapToGrid w:val="0"/>
            </w:pPr>
            <w:r>
              <w:t>Прирост собств. оборот. средств</w:t>
            </w:r>
          </w:p>
        </w:tc>
        <w:tc>
          <w:tcPr>
            <w:tcW w:w="993" w:type="dxa"/>
            <w:tcBorders>
              <w:top w:val="single" w:sz="4" w:space="0" w:color="000000"/>
              <w:left w:val="single" w:sz="8" w:space="0" w:color="000000"/>
              <w:bottom w:val="single" w:sz="4" w:space="0" w:color="000000"/>
            </w:tcBorders>
            <w:vAlign w:val="bottom"/>
          </w:tcPr>
          <w:p w:rsidR="00FD3C33" w:rsidRDefault="00FD3C33" w:rsidP="001422E1">
            <w:pPr>
              <w:widowControl w:val="0"/>
              <w:snapToGrid w:val="0"/>
              <w:jc w:val="center"/>
            </w:pPr>
          </w:p>
        </w:tc>
        <w:tc>
          <w:tcPr>
            <w:tcW w:w="850"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8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57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77" w:type="dxa"/>
            <w:tcBorders>
              <w:top w:val="single" w:sz="4" w:space="0" w:color="000000"/>
              <w:left w:val="single" w:sz="4" w:space="0" w:color="000000"/>
              <w:bottom w:val="single" w:sz="4" w:space="0" w:color="000000"/>
            </w:tcBorders>
            <w:vAlign w:val="bottom"/>
          </w:tcPr>
          <w:p w:rsidR="00FD3C33" w:rsidRDefault="005C2DCB" w:rsidP="001422E1">
            <w:pPr>
              <w:widowControl w:val="0"/>
              <w:snapToGrid w:val="0"/>
              <w:jc w:val="center"/>
            </w:pPr>
            <w:r>
              <w:t>280</w:t>
            </w:r>
          </w:p>
        </w:tc>
        <w:tc>
          <w:tcPr>
            <w:tcW w:w="93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1048"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1134"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59" w:type="dxa"/>
            <w:tcBorders>
              <w:top w:val="single" w:sz="4" w:space="0" w:color="000000"/>
              <w:left w:val="single" w:sz="4" w:space="0" w:color="000000"/>
              <w:bottom w:val="single" w:sz="4" w:space="0" w:color="000000"/>
              <w:right w:val="single" w:sz="4" w:space="0" w:color="000000"/>
            </w:tcBorders>
          </w:tcPr>
          <w:p w:rsidR="00FD3C33" w:rsidRDefault="00FD3C33" w:rsidP="001422E1">
            <w:pPr>
              <w:widowControl w:val="0"/>
              <w:snapToGrid w:val="0"/>
              <w:jc w:val="center"/>
            </w:pPr>
          </w:p>
        </w:tc>
        <w:tc>
          <w:tcPr>
            <w:tcW w:w="859"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77" w:type="dxa"/>
            <w:tcBorders>
              <w:top w:val="single" w:sz="4" w:space="0" w:color="000000"/>
              <w:left w:val="single" w:sz="4" w:space="0" w:color="000000"/>
              <w:bottom w:val="single" w:sz="4" w:space="0" w:color="000000"/>
            </w:tcBorders>
            <w:vAlign w:val="bottom"/>
          </w:tcPr>
          <w:p w:rsidR="00FD3C33" w:rsidRDefault="005C2DCB" w:rsidP="001422E1">
            <w:pPr>
              <w:widowControl w:val="0"/>
              <w:snapToGrid w:val="0"/>
              <w:jc w:val="center"/>
            </w:pPr>
            <w:r>
              <w:t>-1927</w:t>
            </w:r>
          </w:p>
        </w:tc>
        <w:tc>
          <w:tcPr>
            <w:tcW w:w="1110" w:type="dxa"/>
            <w:tcBorders>
              <w:top w:val="single" w:sz="4" w:space="0" w:color="000000"/>
              <w:left w:val="single" w:sz="4" w:space="0" w:color="000000"/>
              <w:bottom w:val="single" w:sz="4" w:space="0" w:color="000000"/>
              <w:right w:val="single" w:sz="8" w:space="0" w:color="000000"/>
            </w:tcBorders>
            <w:vAlign w:val="bottom"/>
          </w:tcPr>
          <w:p w:rsidR="00FD3C33" w:rsidRDefault="00DD64D3" w:rsidP="00D5395F">
            <w:pPr>
              <w:widowControl w:val="0"/>
              <w:snapToGrid w:val="0"/>
              <w:jc w:val="center"/>
            </w:pPr>
            <w:r>
              <w:t>1647</w:t>
            </w:r>
          </w:p>
        </w:tc>
      </w:tr>
      <w:tr w:rsidR="00FD3C33" w:rsidTr="00FD3C33">
        <w:trPr>
          <w:trHeight w:val="180"/>
        </w:trPr>
        <w:tc>
          <w:tcPr>
            <w:tcW w:w="533" w:type="dxa"/>
            <w:tcBorders>
              <w:top w:val="single" w:sz="4" w:space="0" w:color="000000"/>
              <w:left w:val="single" w:sz="8" w:space="0" w:color="000000"/>
              <w:bottom w:val="single" w:sz="4" w:space="0" w:color="000000"/>
            </w:tcBorders>
            <w:vAlign w:val="center"/>
          </w:tcPr>
          <w:p w:rsidR="00FD3C33" w:rsidRDefault="00FD3C33" w:rsidP="001422E1">
            <w:pPr>
              <w:widowControl w:val="0"/>
              <w:snapToGrid w:val="0"/>
              <w:jc w:val="center"/>
            </w:pPr>
            <w:r>
              <w:t>5</w:t>
            </w:r>
          </w:p>
        </w:tc>
        <w:tc>
          <w:tcPr>
            <w:tcW w:w="4110" w:type="dxa"/>
            <w:tcBorders>
              <w:top w:val="single" w:sz="4" w:space="0" w:color="000000"/>
              <w:left w:val="single" w:sz="8" w:space="0" w:color="000000"/>
              <w:bottom w:val="single" w:sz="4" w:space="0" w:color="000000"/>
            </w:tcBorders>
            <w:vAlign w:val="bottom"/>
          </w:tcPr>
          <w:p w:rsidR="00FD3C33" w:rsidRDefault="00FD3C33" w:rsidP="001422E1">
            <w:pPr>
              <w:widowControl w:val="0"/>
              <w:snapToGrid w:val="0"/>
            </w:pPr>
            <w:r>
              <w:t>Кап. вложения произв. назначения</w:t>
            </w:r>
          </w:p>
        </w:tc>
        <w:tc>
          <w:tcPr>
            <w:tcW w:w="993" w:type="dxa"/>
            <w:tcBorders>
              <w:top w:val="single" w:sz="4" w:space="0" w:color="000000"/>
              <w:left w:val="single" w:sz="8" w:space="0" w:color="000000"/>
              <w:bottom w:val="single" w:sz="4" w:space="0" w:color="000000"/>
            </w:tcBorders>
            <w:vAlign w:val="bottom"/>
          </w:tcPr>
          <w:p w:rsidR="00FD3C33" w:rsidRDefault="005C2DCB" w:rsidP="001422E1">
            <w:pPr>
              <w:widowControl w:val="0"/>
              <w:snapToGrid w:val="0"/>
              <w:jc w:val="center"/>
            </w:pPr>
            <w:r>
              <w:t>3673</w:t>
            </w:r>
          </w:p>
        </w:tc>
        <w:tc>
          <w:tcPr>
            <w:tcW w:w="850"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8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57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77"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936" w:type="dxa"/>
            <w:tcBorders>
              <w:top w:val="single" w:sz="4" w:space="0" w:color="000000"/>
              <w:left w:val="single" w:sz="4" w:space="0" w:color="000000"/>
              <w:bottom w:val="single" w:sz="4" w:space="0" w:color="000000"/>
            </w:tcBorders>
            <w:vAlign w:val="bottom"/>
          </w:tcPr>
          <w:p w:rsidR="00FD3C33" w:rsidRDefault="005C2DCB" w:rsidP="001422E1">
            <w:pPr>
              <w:widowControl w:val="0"/>
              <w:snapToGrid w:val="0"/>
              <w:jc w:val="center"/>
            </w:pPr>
            <w:r>
              <w:t>664</w:t>
            </w:r>
          </w:p>
        </w:tc>
        <w:tc>
          <w:tcPr>
            <w:tcW w:w="1048"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1134"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59" w:type="dxa"/>
            <w:tcBorders>
              <w:top w:val="single" w:sz="4" w:space="0" w:color="000000"/>
              <w:left w:val="single" w:sz="4" w:space="0" w:color="000000"/>
              <w:bottom w:val="single" w:sz="4" w:space="0" w:color="000000"/>
              <w:right w:val="single" w:sz="4" w:space="0" w:color="000000"/>
            </w:tcBorders>
          </w:tcPr>
          <w:p w:rsidR="00FD3C33" w:rsidRDefault="00FD3C33" w:rsidP="001422E1">
            <w:pPr>
              <w:widowControl w:val="0"/>
              <w:snapToGrid w:val="0"/>
              <w:jc w:val="center"/>
            </w:pPr>
          </w:p>
        </w:tc>
        <w:tc>
          <w:tcPr>
            <w:tcW w:w="859" w:type="dxa"/>
            <w:tcBorders>
              <w:top w:val="single" w:sz="4" w:space="0" w:color="000000"/>
              <w:left w:val="single" w:sz="4" w:space="0" w:color="000000"/>
              <w:bottom w:val="single" w:sz="4" w:space="0" w:color="000000"/>
            </w:tcBorders>
            <w:vAlign w:val="bottom"/>
          </w:tcPr>
          <w:p w:rsidR="00FD3C33" w:rsidRDefault="002A5AD2" w:rsidP="001422E1">
            <w:pPr>
              <w:widowControl w:val="0"/>
              <w:snapToGrid w:val="0"/>
              <w:jc w:val="center"/>
            </w:pPr>
            <w:r>
              <w:t>3488</w:t>
            </w:r>
          </w:p>
        </w:tc>
        <w:tc>
          <w:tcPr>
            <w:tcW w:w="877" w:type="dxa"/>
            <w:tcBorders>
              <w:top w:val="single" w:sz="4" w:space="0" w:color="000000"/>
              <w:left w:val="single" w:sz="4" w:space="0" w:color="000000"/>
              <w:bottom w:val="single" w:sz="4" w:space="0" w:color="000000"/>
            </w:tcBorders>
            <w:vAlign w:val="bottom"/>
          </w:tcPr>
          <w:p w:rsidR="00FD3C33" w:rsidRDefault="005C2DCB" w:rsidP="001422E1">
            <w:pPr>
              <w:widowControl w:val="0"/>
              <w:snapToGrid w:val="0"/>
              <w:jc w:val="center"/>
            </w:pPr>
            <w:r>
              <w:t>8900</w:t>
            </w:r>
          </w:p>
        </w:tc>
        <w:tc>
          <w:tcPr>
            <w:tcW w:w="1110" w:type="dxa"/>
            <w:tcBorders>
              <w:top w:val="single" w:sz="4" w:space="0" w:color="000000"/>
              <w:left w:val="single" w:sz="4" w:space="0" w:color="000000"/>
              <w:bottom w:val="single" w:sz="4" w:space="0" w:color="000000"/>
              <w:right w:val="single" w:sz="8" w:space="0" w:color="000000"/>
            </w:tcBorders>
            <w:vAlign w:val="bottom"/>
          </w:tcPr>
          <w:p w:rsidR="00FD3C33" w:rsidRDefault="002A5AD2" w:rsidP="00D5395F">
            <w:pPr>
              <w:widowControl w:val="0"/>
              <w:snapToGrid w:val="0"/>
              <w:jc w:val="center"/>
            </w:pPr>
            <w:r>
              <w:t>16725</w:t>
            </w:r>
          </w:p>
        </w:tc>
      </w:tr>
      <w:tr w:rsidR="00FD3C33" w:rsidTr="00FD3C33">
        <w:trPr>
          <w:trHeight w:val="160"/>
        </w:trPr>
        <w:tc>
          <w:tcPr>
            <w:tcW w:w="533" w:type="dxa"/>
            <w:tcBorders>
              <w:top w:val="single" w:sz="4" w:space="0" w:color="000000"/>
              <w:left w:val="single" w:sz="8" w:space="0" w:color="000000"/>
              <w:bottom w:val="single" w:sz="4" w:space="0" w:color="000000"/>
            </w:tcBorders>
            <w:vAlign w:val="center"/>
          </w:tcPr>
          <w:p w:rsidR="00FD3C33" w:rsidRDefault="00FD3C33" w:rsidP="001422E1">
            <w:pPr>
              <w:widowControl w:val="0"/>
              <w:snapToGrid w:val="0"/>
              <w:jc w:val="center"/>
            </w:pPr>
            <w:r>
              <w:t>6</w:t>
            </w:r>
          </w:p>
        </w:tc>
        <w:tc>
          <w:tcPr>
            <w:tcW w:w="4110" w:type="dxa"/>
            <w:tcBorders>
              <w:top w:val="single" w:sz="4" w:space="0" w:color="000000"/>
              <w:left w:val="single" w:sz="8" w:space="0" w:color="000000"/>
              <w:bottom w:val="single" w:sz="4" w:space="0" w:color="000000"/>
            </w:tcBorders>
            <w:vAlign w:val="bottom"/>
          </w:tcPr>
          <w:p w:rsidR="00FD3C33" w:rsidRDefault="00FD3C33" w:rsidP="001422E1">
            <w:pPr>
              <w:widowControl w:val="0"/>
              <w:snapToGrid w:val="0"/>
            </w:pPr>
            <w:r>
              <w:t>Кап. вложения непроизв. назнач-я</w:t>
            </w:r>
          </w:p>
        </w:tc>
        <w:tc>
          <w:tcPr>
            <w:tcW w:w="993" w:type="dxa"/>
            <w:tcBorders>
              <w:top w:val="single" w:sz="4" w:space="0" w:color="000000"/>
              <w:left w:val="single" w:sz="8" w:space="0" w:color="000000"/>
              <w:bottom w:val="single" w:sz="4" w:space="0" w:color="000000"/>
            </w:tcBorders>
            <w:vAlign w:val="bottom"/>
          </w:tcPr>
          <w:p w:rsidR="00FD3C33" w:rsidRDefault="00FD3C33" w:rsidP="001422E1">
            <w:pPr>
              <w:widowControl w:val="0"/>
              <w:snapToGrid w:val="0"/>
              <w:jc w:val="center"/>
            </w:pPr>
          </w:p>
        </w:tc>
        <w:tc>
          <w:tcPr>
            <w:tcW w:w="850"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8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57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77"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93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1048"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1134" w:type="dxa"/>
            <w:tcBorders>
              <w:top w:val="single" w:sz="4" w:space="0" w:color="000000"/>
              <w:left w:val="single" w:sz="4" w:space="0" w:color="000000"/>
              <w:bottom w:val="single" w:sz="4" w:space="0" w:color="000000"/>
            </w:tcBorders>
            <w:vAlign w:val="bottom"/>
          </w:tcPr>
          <w:p w:rsidR="00FD3C33" w:rsidRDefault="005C2DCB" w:rsidP="001422E1">
            <w:pPr>
              <w:widowControl w:val="0"/>
              <w:snapToGrid w:val="0"/>
              <w:jc w:val="center"/>
            </w:pPr>
            <w:r>
              <w:t>1000</w:t>
            </w:r>
          </w:p>
        </w:tc>
        <w:tc>
          <w:tcPr>
            <w:tcW w:w="859" w:type="dxa"/>
            <w:tcBorders>
              <w:top w:val="single" w:sz="4" w:space="0" w:color="000000"/>
              <w:left w:val="single" w:sz="4" w:space="0" w:color="000000"/>
              <w:bottom w:val="single" w:sz="4" w:space="0" w:color="000000"/>
              <w:right w:val="single" w:sz="4" w:space="0" w:color="000000"/>
            </w:tcBorders>
          </w:tcPr>
          <w:p w:rsidR="00FD3C33" w:rsidRDefault="00FD3C33" w:rsidP="001422E1">
            <w:pPr>
              <w:widowControl w:val="0"/>
              <w:snapToGrid w:val="0"/>
              <w:jc w:val="center"/>
            </w:pPr>
          </w:p>
        </w:tc>
        <w:tc>
          <w:tcPr>
            <w:tcW w:w="859" w:type="dxa"/>
            <w:tcBorders>
              <w:top w:val="single" w:sz="4" w:space="0" w:color="000000"/>
              <w:left w:val="single" w:sz="4" w:space="0" w:color="000000"/>
              <w:bottom w:val="single" w:sz="4" w:space="0" w:color="000000"/>
            </w:tcBorders>
            <w:vAlign w:val="bottom"/>
          </w:tcPr>
          <w:p w:rsidR="00FD3C33" w:rsidRDefault="005C2DCB" w:rsidP="001422E1">
            <w:pPr>
              <w:widowControl w:val="0"/>
              <w:snapToGrid w:val="0"/>
              <w:jc w:val="center"/>
            </w:pPr>
            <w:r>
              <w:t>1000</w:t>
            </w:r>
          </w:p>
        </w:tc>
        <w:tc>
          <w:tcPr>
            <w:tcW w:w="877" w:type="dxa"/>
            <w:tcBorders>
              <w:top w:val="single" w:sz="4" w:space="0" w:color="000000"/>
              <w:left w:val="single" w:sz="4" w:space="0" w:color="000000"/>
              <w:bottom w:val="single" w:sz="4" w:space="0" w:color="000000"/>
            </w:tcBorders>
            <w:vAlign w:val="bottom"/>
          </w:tcPr>
          <w:p w:rsidR="00FD3C33" w:rsidRDefault="005C2DCB" w:rsidP="001422E1">
            <w:pPr>
              <w:widowControl w:val="0"/>
              <w:snapToGrid w:val="0"/>
              <w:jc w:val="center"/>
            </w:pPr>
            <w:r>
              <w:t>4000</w:t>
            </w:r>
          </w:p>
        </w:tc>
        <w:tc>
          <w:tcPr>
            <w:tcW w:w="1110" w:type="dxa"/>
            <w:tcBorders>
              <w:top w:val="single" w:sz="4" w:space="0" w:color="000000"/>
              <w:left w:val="single" w:sz="4" w:space="0" w:color="000000"/>
              <w:bottom w:val="single" w:sz="4" w:space="0" w:color="000000"/>
              <w:right w:val="single" w:sz="8" w:space="0" w:color="000000"/>
            </w:tcBorders>
            <w:vAlign w:val="bottom"/>
          </w:tcPr>
          <w:p w:rsidR="00FD3C33" w:rsidRDefault="005C2DCB" w:rsidP="00D5395F">
            <w:pPr>
              <w:widowControl w:val="0"/>
              <w:snapToGrid w:val="0"/>
              <w:jc w:val="center"/>
            </w:pPr>
            <w:r>
              <w:t>6000</w:t>
            </w:r>
          </w:p>
        </w:tc>
      </w:tr>
      <w:tr w:rsidR="00FD3C33" w:rsidTr="00FD3C33">
        <w:trPr>
          <w:trHeight w:val="255"/>
        </w:trPr>
        <w:tc>
          <w:tcPr>
            <w:tcW w:w="533" w:type="dxa"/>
            <w:tcBorders>
              <w:top w:val="single" w:sz="4" w:space="0" w:color="000000"/>
              <w:left w:val="single" w:sz="8" w:space="0" w:color="000000"/>
              <w:bottom w:val="single" w:sz="4" w:space="0" w:color="000000"/>
            </w:tcBorders>
            <w:vAlign w:val="center"/>
          </w:tcPr>
          <w:p w:rsidR="00FD3C33" w:rsidRDefault="00FD3C33" w:rsidP="001422E1">
            <w:pPr>
              <w:widowControl w:val="0"/>
              <w:snapToGrid w:val="0"/>
              <w:jc w:val="center"/>
            </w:pPr>
            <w:r>
              <w:t>7</w:t>
            </w:r>
          </w:p>
        </w:tc>
        <w:tc>
          <w:tcPr>
            <w:tcW w:w="4110" w:type="dxa"/>
            <w:tcBorders>
              <w:top w:val="single" w:sz="4" w:space="0" w:color="000000"/>
              <w:left w:val="single" w:sz="8" w:space="0" w:color="000000"/>
              <w:bottom w:val="single" w:sz="4" w:space="0" w:color="000000"/>
            </w:tcBorders>
            <w:vAlign w:val="bottom"/>
          </w:tcPr>
          <w:p w:rsidR="00FD3C33" w:rsidRDefault="00FD3C33" w:rsidP="001422E1">
            <w:pPr>
              <w:widowControl w:val="0"/>
              <w:snapToGrid w:val="0"/>
            </w:pPr>
            <w:r>
              <w:t>Затраты на проведение НИОКР</w:t>
            </w:r>
          </w:p>
        </w:tc>
        <w:tc>
          <w:tcPr>
            <w:tcW w:w="993" w:type="dxa"/>
            <w:tcBorders>
              <w:top w:val="single" w:sz="4" w:space="0" w:color="000000"/>
              <w:left w:val="single" w:sz="8" w:space="0" w:color="000000"/>
              <w:bottom w:val="single" w:sz="4" w:space="0" w:color="000000"/>
            </w:tcBorders>
            <w:vAlign w:val="bottom"/>
          </w:tcPr>
          <w:p w:rsidR="00FD3C33" w:rsidRDefault="00FD3C33" w:rsidP="001422E1">
            <w:pPr>
              <w:widowControl w:val="0"/>
              <w:snapToGrid w:val="0"/>
              <w:jc w:val="center"/>
            </w:pPr>
          </w:p>
        </w:tc>
        <w:tc>
          <w:tcPr>
            <w:tcW w:w="850"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8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57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77" w:type="dxa"/>
            <w:tcBorders>
              <w:top w:val="single" w:sz="4" w:space="0" w:color="000000"/>
              <w:left w:val="single" w:sz="4" w:space="0" w:color="000000"/>
              <w:bottom w:val="single" w:sz="4" w:space="0" w:color="000000"/>
            </w:tcBorders>
            <w:vAlign w:val="bottom"/>
          </w:tcPr>
          <w:p w:rsidR="00FD3C33" w:rsidRDefault="005C2DCB" w:rsidP="001422E1">
            <w:pPr>
              <w:widowControl w:val="0"/>
              <w:snapToGrid w:val="0"/>
            </w:pPr>
            <w:r>
              <w:t>1000</w:t>
            </w:r>
          </w:p>
        </w:tc>
        <w:tc>
          <w:tcPr>
            <w:tcW w:w="93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1048" w:type="dxa"/>
            <w:tcBorders>
              <w:top w:val="single" w:sz="4" w:space="0" w:color="000000"/>
              <w:left w:val="single" w:sz="4" w:space="0" w:color="000000"/>
              <w:bottom w:val="single" w:sz="4" w:space="0" w:color="000000"/>
            </w:tcBorders>
            <w:vAlign w:val="bottom"/>
          </w:tcPr>
          <w:p w:rsidR="00FD3C33" w:rsidRDefault="005C2DCB" w:rsidP="001422E1">
            <w:pPr>
              <w:widowControl w:val="0"/>
              <w:snapToGrid w:val="0"/>
              <w:jc w:val="center"/>
            </w:pPr>
            <w:r>
              <w:t>200</w:t>
            </w:r>
          </w:p>
        </w:tc>
        <w:tc>
          <w:tcPr>
            <w:tcW w:w="1134"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59" w:type="dxa"/>
            <w:tcBorders>
              <w:top w:val="single" w:sz="4" w:space="0" w:color="000000"/>
              <w:left w:val="single" w:sz="4" w:space="0" w:color="000000"/>
              <w:bottom w:val="single" w:sz="4" w:space="0" w:color="000000"/>
              <w:right w:val="single" w:sz="4" w:space="0" w:color="000000"/>
            </w:tcBorders>
          </w:tcPr>
          <w:p w:rsidR="00FD3C33" w:rsidRDefault="00FD3C33" w:rsidP="001422E1">
            <w:pPr>
              <w:widowControl w:val="0"/>
              <w:snapToGrid w:val="0"/>
              <w:jc w:val="center"/>
            </w:pPr>
          </w:p>
        </w:tc>
        <w:tc>
          <w:tcPr>
            <w:tcW w:w="859"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77"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1110" w:type="dxa"/>
            <w:tcBorders>
              <w:top w:val="single" w:sz="4" w:space="0" w:color="000000"/>
              <w:left w:val="single" w:sz="4" w:space="0" w:color="000000"/>
              <w:bottom w:val="single" w:sz="4" w:space="0" w:color="000000"/>
              <w:right w:val="single" w:sz="8" w:space="0" w:color="000000"/>
            </w:tcBorders>
            <w:vAlign w:val="bottom"/>
          </w:tcPr>
          <w:p w:rsidR="00FD3C33" w:rsidRDefault="005C2DCB" w:rsidP="00D5395F">
            <w:pPr>
              <w:widowControl w:val="0"/>
              <w:snapToGrid w:val="0"/>
              <w:jc w:val="center"/>
            </w:pPr>
            <w:r>
              <w:t>1200</w:t>
            </w:r>
          </w:p>
        </w:tc>
      </w:tr>
      <w:tr w:rsidR="00FD3C33" w:rsidTr="00FD3C33">
        <w:trPr>
          <w:trHeight w:val="255"/>
        </w:trPr>
        <w:tc>
          <w:tcPr>
            <w:tcW w:w="533" w:type="dxa"/>
            <w:tcBorders>
              <w:top w:val="single" w:sz="4" w:space="0" w:color="000000"/>
              <w:left w:val="single" w:sz="8" w:space="0" w:color="000000"/>
              <w:bottom w:val="single" w:sz="4" w:space="0" w:color="000000"/>
            </w:tcBorders>
            <w:vAlign w:val="center"/>
          </w:tcPr>
          <w:p w:rsidR="00FD3C33" w:rsidRDefault="00FD3C33" w:rsidP="001422E1">
            <w:pPr>
              <w:widowControl w:val="0"/>
              <w:snapToGrid w:val="0"/>
              <w:jc w:val="center"/>
            </w:pPr>
            <w:r>
              <w:t>8</w:t>
            </w:r>
          </w:p>
        </w:tc>
        <w:tc>
          <w:tcPr>
            <w:tcW w:w="4110" w:type="dxa"/>
            <w:tcBorders>
              <w:top w:val="single" w:sz="4" w:space="0" w:color="000000"/>
              <w:left w:val="single" w:sz="8" w:space="0" w:color="000000"/>
              <w:bottom w:val="single" w:sz="4" w:space="0" w:color="000000"/>
            </w:tcBorders>
            <w:vAlign w:val="bottom"/>
          </w:tcPr>
          <w:p w:rsidR="00FD3C33" w:rsidRDefault="00FD3C33" w:rsidP="001422E1">
            <w:pPr>
              <w:widowControl w:val="0"/>
              <w:snapToGrid w:val="0"/>
            </w:pPr>
            <w:r>
              <w:t>Прочие расходы</w:t>
            </w:r>
          </w:p>
        </w:tc>
        <w:tc>
          <w:tcPr>
            <w:tcW w:w="993" w:type="dxa"/>
            <w:tcBorders>
              <w:top w:val="single" w:sz="4" w:space="0" w:color="000000"/>
              <w:left w:val="single" w:sz="8" w:space="0" w:color="000000"/>
              <w:bottom w:val="single" w:sz="4" w:space="0" w:color="000000"/>
            </w:tcBorders>
            <w:vAlign w:val="bottom"/>
          </w:tcPr>
          <w:p w:rsidR="00FD3C33" w:rsidRDefault="00FD3C33" w:rsidP="001422E1">
            <w:pPr>
              <w:widowControl w:val="0"/>
              <w:snapToGrid w:val="0"/>
              <w:jc w:val="center"/>
            </w:pPr>
          </w:p>
        </w:tc>
        <w:tc>
          <w:tcPr>
            <w:tcW w:w="850"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8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57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77" w:type="dxa"/>
            <w:tcBorders>
              <w:top w:val="single" w:sz="4" w:space="0" w:color="000000"/>
              <w:left w:val="single" w:sz="4" w:space="0" w:color="000000"/>
              <w:bottom w:val="single" w:sz="4" w:space="0" w:color="000000"/>
            </w:tcBorders>
            <w:vAlign w:val="bottom"/>
          </w:tcPr>
          <w:p w:rsidR="00FD3C33" w:rsidRDefault="005C2DCB" w:rsidP="001422E1">
            <w:pPr>
              <w:widowControl w:val="0"/>
              <w:snapToGrid w:val="0"/>
              <w:jc w:val="center"/>
            </w:pPr>
            <w:r>
              <w:t>17480</w:t>
            </w:r>
          </w:p>
        </w:tc>
        <w:tc>
          <w:tcPr>
            <w:tcW w:w="93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1048"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1134"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59" w:type="dxa"/>
            <w:tcBorders>
              <w:top w:val="single" w:sz="4" w:space="0" w:color="000000"/>
              <w:left w:val="single" w:sz="4" w:space="0" w:color="000000"/>
              <w:bottom w:val="single" w:sz="4" w:space="0" w:color="000000"/>
              <w:right w:val="single" w:sz="4" w:space="0" w:color="000000"/>
            </w:tcBorders>
          </w:tcPr>
          <w:p w:rsidR="00FD3C33" w:rsidRDefault="00FD3C33" w:rsidP="001422E1">
            <w:pPr>
              <w:widowControl w:val="0"/>
              <w:snapToGrid w:val="0"/>
              <w:jc w:val="center"/>
            </w:pPr>
          </w:p>
        </w:tc>
        <w:tc>
          <w:tcPr>
            <w:tcW w:w="859"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77"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1110" w:type="dxa"/>
            <w:tcBorders>
              <w:top w:val="single" w:sz="4" w:space="0" w:color="000000"/>
              <w:left w:val="single" w:sz="4" w:space="0" w:color="000000"/>
              <w:bottom w:val="single" w:sz="4" w:space="0" w:color="000000"/>
              <w:right w:val="single" w:sz="8" w:space="0" w:color="000000"/>
            </w:tcBorders>
            <w:vAlign w:val="bottom"/>
          </w:tcPr>
          <w:p w:rsidR="00FD3C33" w:rsidRDefault="005C2DCB" w:rsidP="00D5395F">
            <w:pPr>
              <w:widowControl w:val="0"/>
              <w:snapToGrid w:val="0"/>
              <w:jc w:val="center"/>
            </w:pPr>
            <w:r>
              <w:t>17480</w:t>
            </w:r>
          </w:p>
        </w:tc>
      </w:tr>
      <w:tr w:rsidR="00FD3C33" w:rsidTr="00FD3C33">
        <w:trPr>
          <w:trHeight w:val="255"/>
        </w:trPr>
        <w:tc>
          <w:tcPr>
            <w:tcW w:w="533" w:type="dxa"/>
            <w:tcBorders>
              <w:top w:val="single" w:sz="4" w:space="0" w:color="000000"/>
              <w:left w:val="single" w:sz="8" w:space="0" w:color="000000"/>
              <w:bottom w:val="single" w:sz="4" w:space="0" w:color="000000"/>
            </w:tcBorders>
            <w:vAlign w:val="center"/>
          </w:tcPr>
          <w:p w:rsidR="00FD3C33" w:rsidRDefault="00FD3C33" w:rsidP="001422E1">
            <w:pPr>
              <w:widowControl w:val="0"/>
              <w:snapToGrid w:val="0"/>
              <w:jc w:val="center"/>
            </w:pPr>
            <w:r>
              <w:t>9</w:t>
            </w:r>
          </w:p>
        </w:tc>
        <w:tc>
          <w:tcPr>
            <w:tcW w:w="4110" w:type="dxa"/>
            <w:tcBorders>
              <w:top w:val="single" w:sz="4" w:space="0" w:color="000000"/>
              <w:left w:val="single" w:sz="8" w:space="0" w:color="000000"/>
              <w:bottom w:val="single" w:sz="4" w:space="0" w:color="000000"/>
            </w:tcBorders>
            <w:vAlign w:val="bottom"/>
          </w:tcPr>
          <w:p w:rsidR="00FD3C33" w:rsidRDefault="00FD3C33" w:rsidP="001422E1">
            <w:pPr>
              <w:widowControl w:val="0"/>
              <w:snapToGrid w:val="0"/>
            </w:pPr>
            <w:r>
              <w:t>Содержание объектов соц. сферы</w:t>
            </w:r>
          </w:p>
        </w:tc>
        <w:tc>
          <w:tcPr>
            <w:tcW w:w="993" w:type="dxa"/>
            <w:tcBorders>
              <w:top w:val="single" w:sz="4" w:space="0" w:color="000000"/>
              <w:left w:val="single" w:sz="8" w:space="0" w:color="000000"/>
              <w:bottom w:val="single" w:sz="4" w:space="0" w:color="000000"/>
            </w:tcBorders>
            <w:vAlign w:val="bottom"/>
          </w:tcPr>
          <w:p w:rsidR="00FD3C33" w:rsidRDefault="00FD3C33" w:rsidP="001422E1">
            <w:pPr>
              <w:widowControl w:val="0"/>
              <w:snapToGrid w:val="0"/>
              <w:jc w:val="center"/>
            </w:pPr>
          </w:p>
        </w:tc>
        <w:tc>
          <w:tcPr>
            <w:tcW w:w="850" w:type="dxa"/>
            <w:tcBorders>
              <w:top w:val="single" w:sz="4" w:space="0" w:color="000000"/>
              <w:left w:val="single" w:sz="4" w:space="0" w:color="000000"/>
              <w:bottom w:val="single" w:sz="4" w:space="0" w:color="000000"/>
            </w:tcBorders>
            <w:vAlign w:val="bottom"/>
          </w:tcPr>
          <w:p w:rsidR="00FD3C33" w:rsidRDefault="005C2DCB" w:rsidP="001422E1">
            <w:pPr>
              <w:widowControl w:val="0"/>
              <w:snapToGrid w:val="0"/>
              <w:jc w:val="center"/>
            </w:pPr>
            <w:r>
              <w:t>210</w:t>
            </w:r>
          </w:p>
        </w:tc>
        <w:tc>
          <w:tcPr>
            <w:tcW w:w="886" w:type="dxa"/>
            <w:tcBorders>
              <w:top w:val="single" w:sz="4" w:space="0" w:color="000000"/>
              <w:left w:val="single" w:sz="4" w:space="0" w:color="000000"/>
              <w:bottom w:val="single" w:sz="4" w:space="0" w:color="000000"/>
            </w:tcBorders>
            <w:vAlign w:val="bottom"/>
          </w:tcPr>
          <w:p w:rsidR="00FD3C33" w:rsidRDefault="005C2DCB" w:rsidP="001422E1">
            <w:pPr>
              <w:widowControl w:val="0"/>
              <w:snapToGrid w:val="0"/>
              <w:jc w:val="center"/>
            </w:pPr>
            <w:r>
              <w:t>60</w:t>
            </w:r>
          </w:p>
        </w:tc>
        <w:tc>
          <w:tcPr>
            <w:tcW w:w="57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77" w:type="dxa"/>
            <w:tcBorders>
              <w:top w:val="single" w:sz="4" w:space="0" w:color="000000"/>
              <w:left w:val="single" w:sz="4" w:space="0" w:color="000000"/>
              <w:bottom w:val="single" w:sz="4" w:space="0" w:color="000000"/>
            </w:tcBorders>
            <w:vAlign w:val="bottom"/>
          </w:tcPr>
          <w:p w:rsidR="00FD3C33" w:rsidRDefault="005B55FF" w:rsidP="001422E1">
            <w:pPr>
              <w:widowControl w:val="0"/>
              <w:snapToGrid w:val="0"/>
              <w:jc w:val="center"/>
            </w:pPr>
            <w:r>
              <w:t>1550</w:t>
            </w:r>
          </w:p>
        </w:tc>
        <w:tc>
          <w:tcPr>
            <w:tcW w:w="93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1048"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1134"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59" w:type="dxa"/>
            <w:tcBorders>
              <w:top w:val="single" w:sz="4" w:space="0" w:color="000000"/>
              <w:left w:val="single" w:sz="4" w:space="0" w:color="000000"/>
              <w:bottom w:val="single" w:sz="4" w:space="0" w:color="000000"/>
              <w:right w:val="single" w:sz="4" w:space="0" w:color="000000"/>
            </w:tcBorders>
          </w:tcPr>
          <w:p w:rsidR="00FD3C33" w:rsidRDefault="00FD3C33" w:rsidP="001422E1">
            <w:pPr>
              <w:widowControl w:val="0"/>
              <w:snapToGrid w:val="0"/>
              <w:jc w:val="center"/>
            </w:pPr>
          </w:p>
        </w:tc>
        <w:tc>
          <w:tcPr>
            <w:tcW w:w="859"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77"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1110" w:type="dxa"/>
            <w:tcBorders>
              <w:top w:val="single" w:sz="4" w:space="0" w:color="000000"/>
              <w:left w:val="single" w:sz="4" w:space="0" w:color="000000"/>
              <w:bottom w:val="single" w:sz="4" w:space="0" w:color="000000"/>
              <w:right w:val="single" w:sz="8" w:space="0" w:color="000000"/>
            </w:tcBorders>
            <w:vAlign w:val="bottom"/>
          </w:tcPr>
          <w:p w:rsidR="00FD3C33" w:rsidRDefault="005B55FF" w:rsidP="00D5395F">
            <w:pPr>
              <w:widowControl w:val="0"/>
              <w:snapToGrid w:val="0"/>
              <w:jc w:val="center"/>
            </w:pPr>
            <w:r>
              <w:t>1820</w:t>
            </w:r>
          </w:p>
        </w:tc>
      </w:tr>
      <w:tr w:rsidR="00FD3C33" w:rsidTr="00FD3C33">
        <w:trPr>
          <w:trHeight w:val="255"/>
        </w:trPr>
        <w:tc>
          <w:tcPr>
            <w:tcW w:w="533" w:type="dxa"/>
            <w:tcBorders>
              <w:top w:val="single" w:sz="4" w:space="0" w:color="000000"/>
              <w:left w:val="single" w:sz="8" w:space="0" w:color="000000"/>
              <w:bottom w:val="single" w:sz="4" w:space="0" w:color="000000"/>
            </w:tcBorders>
            <w:vAlign w:val="center"/>
          </w:tcPr>
          <w:p w:rsidR="00FD3C33" w:rsidRDefault="00FD3C33" w:rsidP="001422E1">
            <w:pPr>
              <w:widowControl w:val="0"/>
              <w:snapToGrid w:val="0"/>
              <w:jc w:val="center"/>
            </w:pPr>
            <w:r>
              <w:t>10</w:t>
            </w:r>
          </w:p>
        </w:tc>
        <w:tc>
          <w:tcPr>
            <w:tcW w:w="4110" w:type="dxa"/>
            <w:tcBorders>
              <w:top w:val="single" w:sz="4" w:space="0" w:color="000000"/>
              <w:left w:val="single" w:sz="8" w:space="0" w:color="000000"/>
              <w:bottom w:val="single" w:sz="4" w:space="0" w:color="000000"/>
            </w:tcBorders>
            <w:vAlign w:val="bottom"/>
          </w:tcPr>
          <w:p w:rsidR="00FD3C33" w:rsidRDefault="00FD3C33" w:rsidP="001422E1">
            <w:pPr>
              <w:widowControl w:val="0"/>
              <w:snapToGrid w:val="0"/>
            </w:pPr>
            <w:r>
              <w:t>Погашение долгосрочных кредитов</w:t>
            </w:r>
          </w:p>
        </w:tc>
        <w:tc>
          <w:tcPr>
            <w:tcW w:w="993" w:type="dxa"/>
            <w:tcBorders>
              <w:top w:val="single" w:sz="4" w:space="0" w:color="000000"/>
              <w:left w:val="single" w:sz="8" w:space="0" w:color="000000"/>
              <w:bottom w:val="single" w:sz="4" w:space="0" w:color="000000"/>
            </w:tcBorders>
            <w:vAlign w:val="bottom"/>
          </w:tcPr>
          <w:p w:rsidR="00FD3C33" w:rsidRDefault="00FD3C33" w:rsidP="001422E1">
            <w:pPr>
              <w:widowControl w:val="0"/>
              <w:snapToGrid w:val="0"/>
              <w:jc w:val="center"/>
            </w:pPr>
          </w:p>
        </w:tc>
        <w:tc>
          <w:tcPr>
            <w:tcW w:w="850"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8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57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77"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93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1048"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1134"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59" w:type="dxa"/>
            <w:tcBorders>
              <w:top w:val="single" w:sz="4" w:space="0" w:color="000000"/>
              <w:left w:val="single" w:sz="4" w:space="0" w:color="000000"/>
              <w:bottom w:val="single" w:sz="4" w:space="0" w:color="000000"/>
              <w:right w:val="single" w:sz="4" w:space="0" w:color="000000"/>
            </w:tcBorders>
          </w:tcPr>
          <w:p w:rsidR="00FD3C33" w:rsidRDefault="00FD3C33" w:rsidP="001422E1">
            <w:pPr>
              <w:widowControl w:val="0"/>
              <w:snapToGrid w:val="0"/>
              <w:jc w:val="center"/>
            </w:pPr>
          </w:p>
        </w:tc>
        <w:tc>
          <w:tcPr>
            <w:tcW w:w="859"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77" w:type="dxa"/>
            <w:tcBorders>
              <w:top w:val="single" w:sz="4" w:space="0" w:color="000000"/>
              <w:left w:val="single" w:sz="4" w:space="0" w:color="000000"/>
              <w:bottom w:val="single" w:sz="4" w:space="0" w:color="000000"/>
            </w:tcBorders>
            <w:vAlign w:val="bottom"/>
          </w:tcPr>
          <w:p w:rsidR="00FD3C33" w:rsidRDefault="005C2DCB" w:rsidP="007C536F">
            <w:pPr>
              <w:widowControl w:val="0"/>
              <w:snapToGrid w:val="0"/>
              <w:jc w:val="center"/>
            </w:pPr>
            <w:r>
              <w:t>44</w:t>
            </w:r>
            <w:r w:rsidR="007C536F">
              <w:t>8</w:t>
            </w:r>
            <w:r>
              <w:t>8</w:t>
            </w:r>
          </w:p>
        </w:tc>
        <w:tc>
          <w:tcPr>
            <w:tcW w:w="1110" w:type="dxa"/>
            <w:tcBorders>
              <w:top w:val="single" w:sz="4" w:space="0" w:color="000000"/>
              <w:left w:val="single" w:sz="4" w:space="0" w:color="000000"/>
              <w:bottom w:val="single" w:sz="4" w:space="0" w:color="000000"/>
              <w:right w:val="single" w:sz="8" w:space="0" w:color="000000"/>
            </w:tcBorders>
            <w:vAlign w:val="bottom"/>
          </w:tcPr>
          <w:p w:rsidR="00FD3C33" w:rsidRDefault="007C536F" w:rsidP="00D5395F">
            <w:pPr>
              <w:widowControl w:val="0"/>
              <w:snapToGrid w:val="0"/>
              <w:jc w:val="center"/>
            </w:pPr>
            <w:r>
              <w:t>4</w:t>
            </w:r>
            <w:r w:rsidR="005C2DCB">
              <w:t>4</w:t>
            </w:r>
            <w:r>
              <w:t>8</w:t>
            </w:r>
            <w:r w:rsidR="005C2DCB">
              <w:t>8</w:t>
            </w:r>
          </w:p>
        </w:tc>
      </w:tr>
      <w:tr w:rsidR="00FD3C33" w:rsidTr="00FD3C33">
        <w:trPr>
          <w:trHeight w:val="255"/>
        </w:trPr>
        <w:tc>
          <w:tcPr>
            <w:tcW w:w="533" w:type="dxa"/>
            <w:tcBorders>
              <w:top w:val="single" w:sz="4" w:space="0" w:color="000000"/>
              <w:left w:val="single" w:sz="8" w:space="0" w:color="000000"/>
              <w:bottom w:val="single" w:sz="4" w:space="0" w:color="000000"/>
            </w:tcBorders>
            <w:vAlign w:val="center"/>
          </w:tcPr>
          <w:p w:rsidR="00FD3C33" w:rsidRDefault="00FD3C33" w:rsidP="001422E1">
            <w:pPr>
              <w:widowControl w:val="0"/>
              <w:snapToGrid w:val="0"/>
              <w:jc w:val="center"/>
            </w:pPr>
            <w:r>
              <w:t>11</w:t>
            </w:r>
          </w:p>
        </w:tc>
        <w:tc>
          <w:tcPr>
            <w:tcW w:w="4110" w:type="dxa"/>
            <w:tcBorders>
              <w:top w:val="single" w:sz="4" w:space="0" w:color="000000"/>
              <w:left w:val="single" w:sz="8" w:space="0" w:color="000000"/>
              <w:bottom w:val="single" w:sz="4" w:space="0" w:color="000000"/>
            </w:tcBorders>
            <w:vAlign w:val="bottom"/>
          </w:tcPr>
          <w:p w:rsidR="00FD3C33" w:rsidRDefault="00FD3C33" w:rsidP="001422E1">
            <w:pPr>
              <w:widowControl w:val="0"/>
              <w:snapToGrid w:val="0"/>
            </w:pPr>
            <w:r>
              <w:t>Уплата % по долгосроч. кредитам</w:t>
            </w:r>
          </w:p>
        </w:tc>
        <w:tc>
          <w:tcPr>
            <w:tcW w:w="993" w:type="dxa"/>
            <w:tcBorders>
              <w:top w:val="single" w:sz="4" w:space="0" w:color="000000"/>
              <w:left w:val="single" w:sz="8" w:space="0" w:color="000000"/>
              <w:bottom w:val="single" w:sz="4" w:space="0" w:color="000000"/>
            </w:tcBorders>
            <w:vAlign w:val="bottom"/>
          </w:tcPr>
          <w:p w:rsidR="00FD3C33" w:rsidRDefault="00FD3C33" w:rsidP="001422E1">
            <w:pPr>
              <w:widowControl w:val="0"/>
              <w:snapToGrid w:val="0"/>
              <w:jc w:val="center"/>
            </w:pPr>
          </w:p>
        </w:tc>
        <w:tc>
          <w:tcPr>
            <w:tcW w:w="850"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8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57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77" w:type="dxa"/>
            <w:tcBorders>
              <w:top w:val="single" w:sz="4" w:space="0" w:color="000000"/>
              <w:left w:val="single" w:sz="4" w:space="0" w:color="000000"/>
              <w:bottom w:val="single" w:sz="4" w:space="0" w:color="000000"/>
            </w:tcBorders>
            <w:vAlign w:val="bottom"/>
          </w:tcPr>
          <w:p w:rsidR="00FD3C33" w:rsidRDefault="005C2DCB" w:rsidP="001422E1">
            <w:pPr>
              <w:widowControl w:val="0"/>
              <w:snapToGrid w:val="0"/>
              <w:jc w:val="center"/>
            </w:pPr>
            <w:r>
              <w:t>808</w:t>
            </w:r>
          </w:p>
        </w:tc>
        <w:tc>
          <w:tcPr>
            <w:tcW w:w="93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1048"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1134"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59" w:type="dxa"/>
            <w:tcBorders>
              <w:top w:val="single" w:sz="4" w:space="0" w:color="000000"/>
              <w:left w:val="single" w:sz="4" w:space="0" w:color="000000"/>
              <w:bottom w:val="single" w:sz="4" w:space="0" w:color="000000"/>
              <w:right w:val="single" w:sz="4" w:space="0" w:color="000000"/>
            </w:tcBorders>
          </w:tcPr>
          <w:p w:rsidR="00FD3C33" w:rsidRDefault="00FD3C33" w:rsidP="001422E1">
            <w:pPr>
              <w:widowControl w:val="0"/>
              <w:snapToGrid w:val="0"/>
              <w:jc w:val="center"/>
            </w:pPr>
          </w:p>
        </w:tc>
        <w:tc>
          <w:tcPr>
            <w:tcW w:w="859"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77"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1110" w:type="dxa"/>
            <w:tcBorders>
              <w:top w:val="single" w:sz="4" w:space="0" w:color="000000"/>
              <w:left w:val="single" w:sz="4" w:space="0" w:color="000000"/>
              <w:bottom w:val="single" w:sz="4" w:space="0" w:color="000000"/>
              <w:right w:val="single" w:sz="8" w:space="0" w:color="000000"/>
            </w:tcBorders>
            <w:vAlign w:val="bottom"/>
          </w:tcPr>
          <w:p w:rsidR="00FD3C33" w:rsidRDefault="005C2DCB" w:rsidP="00D5395F">
            <w:pPr>
              <w:widowControl w:val="0"/>
              <w:snapToGrid w:val="0"/>
              <w:jc w:val="center"/>
            </w:pPr>
            <w:r>
              <w:t>808</w:t>
            </w:r>
          </w:p>
        </w:tc>
      </w:tr>
      <w:tr w:rsidR="00FD3C33" w:rsidTr="00FD3C33">
        <w:trPr>
          <w:trHeight w:val="255"/>
        </w:trPr>
        <w:tc>
          <w:tcPr>
            <w:tcW w:w="533" w:type="dxa"/>
            <w:tcBorders>
              <w:top w:val="single" w:sz="4" w:space="0" w:color="000000"/>
              <w:left w:val="single" w:sz="8" w:space="0" w:color="000000"/>
              <w:bottom w:val="single" w:sz="4" w:space="0" w:color="000000"/>
            </w:tcBorders>
            <w:vAlign w:val="center"/>
          </w:tcPr>
          <w:p w:rsidR="00FD3C33" w:rsidRDefault="00FD3C33" w:rsidP="001422E1">
            <w:pPr>
              <w:widowControl w:val="0"/>
              <w:snapToGrid w:val="0"/>
              <w:jc w:val="center"/>
            </w:pPr>
            <w:r>
              <w:t>12</w:t>
            </w:r>
          </w:p>
        </w:tc>
        <w:tc>
          <w:tcPr>
            <w:tcW w:w="4110" w:type="dxa"/>
            <w:tcBorders>
              <w:top w:val="single" w:sz="4" w:space="0" w:color="000000"/>
              <w:left w:val="single" w:sz="8" w:space="0" w:color="000000"/>
              <w:bottom w:val="single" w:sz="4" w:space="0" w:color="000000"/>
            </w:tcBorders>
            <w:vAlign w:val="bottom"/>
          </w:tcPr>
          <w:p w:rsidR="00FD3C33" w:rsidRDefault="00FD3C33" w:rsidP="001422E1">
            <w:pPr>
              <w:widowControl w:val="0"/>
              <w:snapToGrid w:val="0"/>
            </w:pPr>
            <w:r>
              <w:t>Выплата дивидендов</w:t>
            </w:r>
          </w:p>
        </w:tc>
        <w:tc>
          <w:tcPr>
            <w:tcW w:w="993" w:type="dxa"/>
            <w:tcBorders>
              <w:top w:val="single" w:sz="4" w:space="0" w:color="000000"/>
              <w:left w:val="single" w:sz="8" w:space="0" w:color="000000"/>
              <w:bottom w:val="single" w:sz="4" w:space="0" w:color="000000"/>
            </w:tcBorders>
            <w:vAlign w:val="bottom"/>
          </w:tcPr>
          <w:p w:rsidR="00FD3C33" w:rsidRDefault="00FD3C33" w:rsidP="001422E1">
            <w:pPr>
              <w:widowControl w:val="0"/>
              <w:snapToGrid w:val="0"/>
              <w:jc w:val="center"/>
            </w:pPr>
          </w:p>
        </w:tc>
        <w:tc>
          <w:tcPr>
            <w:tcW w:w="850"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8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57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77"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93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1048"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1134"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59" w:type="dxa"/>
            <w:tcBorders>
              <w:top w:val="single" w:sz="4" w:space="0" w:color="000000"/>
              <w:left w:val="single" w:sz="4" w:space="0" w:color="000000"/>
              <w:bottom w:val="single" w:sz="4" w:space="0" w:color="000000"/>
              <w:right w:val="single" w:sz="4" w:space="0" w:color="000000"/>
            </w:tcBorders>
          </w:tcPr>
          <w:p w:rsidR="00FD3C33" w:rsidRDefault="00FD3C33" w:rsidP="001422E1">
            <w:pPr>
              <w:widowControl w:val="0"/>
              <w:snapToGrid w:val="0"/>
              <w:jc w:val="center"/>
            </w:pPr>
          </w:p>
        </w:tc>
        <w:tc>
          <w:tcPr>
            <w:tcW w:w="859"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77" w:type="dxa"/>
            <w:tcBorders>
              <w:top w:val="single" w:sz="4" w:space="0" w:color="000000"/>
              <w:left w:val="single" w:sz="4" w:space="0" w:color="000000"/>
              <w:bottom w:val="single" w:sz="4" w:space="0" w:color="000000"/>
            </w:tcBorders>
            <w:vAlign w:val="bottom"/>
          </w:tcPr>
          <w:p w:rsidR="00FD3C33" w:rsidRDefault="009501CA" w:rsidP="001422E1">
            <w:pPr>
              <w:widowControl w:val="0"/>
              <w:snapToGrid w:val="0"/>
              <w:jc w:val="center"/>
            </w:pPr>
            <w:r>
              <w:t>11310</w:t>
            </w:r>
          </w:p>
        </w:tc>
        <w:tc>
          <w:tcPr>
            <w:tcW w:w="1110" w:type="dxa"/>
            <w:tcBorders>
              <w:top w:val="single" w:sz="4" w:space="0" w:color="000000"/>
              <w:left w:val="single" w:sz="4" w:space="0" w:color="000000"/>
              <w:bottom w:val="single" w:sz="4" w:space="0" w:color="000000"/>
              <w:right w:val="single" w:sz="8" w:space="0" w:color="000000"/>
            </w:tcBorders>
            <w:vAlign w:val="bottom"/>
          </w:tcPr>
          <w:p w:rsidR="00FD3C33" w:rsidRDefault="009501CA" w:rsidP="00D5395F">
            <w:pPr>
              <w:widowControl w:val="0"/>
              <w:snapToGrid w:val="0"/>
              <w:jc w:val="center"/>
            </w:pPr>
            <w:r>
              <w:t>11310</w:t>
            </w:r>
          </w:p>
        </w:tc>
      </w:tr>
      <w:tr w:rsidR="00FD3C33" w:rsidTr="00FD3C33">
        <w:trPr>
          <w:trHeight w:val="255"/>
        </w:trPr>
        <w:tc>
          <w:tcPr>
            <w:tcW w:w="533" w:type="dxa"/>
            <w:tcBorders>
              <w:top w:val="single" w:sz="4" w:space="0" w:color="000000"/>
              <w:left w:val="single" w:sz="8" w:space="0" w:color="000000"/>
              <w:bottom w:val="single" w:sz="4" w:space="0" w:color="000000"/>
            </w:tcBorders>
            <w:vAlign w:val="center"/>
          </w:tcPr>
          <w:p w:rsidR="00FD3C33" w:rsidRDefault="00FD3C33" w:rsidP="001422E1">
            <w:pPr>
              <w:widowControl w:val="0"/>
              <w:snapToGrid w:val="0"/>
              <w:jc w:val="center"/>
            </w:pPr>
            <w:r>
              <w:t>13</w:t>
            </w:r>
          </w:p>
        </w:tc>
        <w:tc>
          <w:tcPr>
            <w:tcW w:w="4110" w:type="dxa"/>
            <w:tcBorders>
              <w:top w:val="single" w:sz="4" w:space="0" w:color="000000"/>
              <w:left w:val="single" w:sz="8" w:space="0" w:color="000000"/>
              <w:bottom w:val="single" w:sz="4" w:space="0" w:color="000000"/>
            </w:tcBorders>
            <w:vAlign w:val="bottom"/>
          </w:tcPr>
          <w:p w:rsidR="00FD3C33" w:rsidRDefault="00FD3C33" w:rsidP="001422E1">
            <w:pPr>
              <w:widowControl w:val="0"/>
              <w:snapToGrid w:val="0"/>
            </w:pPr>
            <w:r>
              <w:t>Отчисления в резервный фонд</w:t>
            </w:r>
          </w:p>
        </w:tc>
        <w:tc>
          <w:tcPr>
            <w:tcW w:w="993" w:type="dxa"/>
            <w:tcBorders>
              <w:top w:val="single" w:sz="4" w:space="0" w:color="000000"/>
              <w:left w:val="single" w:sz="8" w:space="0" w:color="000000"/>
              <w:bottom w:val="single" w:sz="4" w:space="0" w:color="000000"/>
            </w:tcBorders>
            <w:vAlign w:val="bottom"/>
          </w:tcPr>
          <w:p w:rsidR="00FD3C33" w:rsidRDefault="00FD3C33" w:rsidP="001422E1">
            <w:pPr>
              <w:widowControl w:val="0"/>
              <w:snapToGrid w:val="0"/>
              <w:jc w:val="center"/>
            </w:pPr>
          </w:p>
        </w:tc>
        <w:tc>
          <w:tcPr>
            <w:tcW w:w="850"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8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57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77"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93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1048"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1134"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59" w:type="dxa"/>
            <w:tcBorders>
              <w:top w:val="single" w:sz="4" w:space="0" w:color="000000"/>
              <w:left w:val="single" w:sz="4" w:space="0" w:color="000000"/>
              <w:bottom w:val="single" w:sz="4" w:space="0" w:color="000000"/>
              <w:right w:val="single" w:sz="4" w:space="0" w:color="000000"/>
            </w:tcBorders>
          </w:tcPr>
          <w:p w:rsidR="00FD3C33" w:rsidRDefault="00FD3C33" w:rsidP="001422E1">
            <w:pPr>
              <w:widowControl w:val="0"/>
              <w:snapToGrid w:val="0"/>
              <w:jc w:val="center"/>
            </w:pPr>
          </w:p>
        </w:tc>
        <w:tc>
          <w:tcPr>
            <w:tcW w:w="859"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77" w:type="dxa"/>
            <w:tcBorders>
              <w:top w:val="single" w:sz="4" w:space="0" w:color="000000"/>
              <w:left w:val="single" w:sz="4" w:space="0" w:color="000000"/>
              <w:bottom w:val="single" w:sz="4" w:space="0" w:color="000000"/>
            </w:tcBorders>
            <w:vAlign w:val="bottom"/>
          </w:tcPr>
          <w:p w:rsidR="00FD3C33" w:rsidRDefault="00F03506" w:rsidP="001422E1">
            <w:pPr>
              <w:widowControl w:val="0"/>
              <w:snapToGrid w:val="0"/>
              <w:jc w:val="center"/>
            </w:pPr>
            <w:r>
              <w:t>7000</w:t>
            </w:r>
          </w:p>
        </w:tc>
        <w:tc>
          <w:tcPr>
            <w:tcW w:w="1110" w:type="dxa"/>
            <w:tcBorders>
              <w:top w:val="single" w:sz="4" w:space="0" w:color="000000"/>
              <w:left w:val="single" w:sz="4" w:space="0" w:color="000000"/>
              <w:bottom w:val="single" w:sz="4" w:space="0" w:color="000000"/>
              <w:right w:val="single" w:sz="8" w:space="0" w:color="000000"/>
            </w:tcBorders>
            <w:vAlign w:val="bottom"/>
          </w:tcPr>
          <w:p w:rsidR="00FD3C33" w:rsidRDefault="00F03506" w:rsidP="00D5395F">
            <w:pPr>
              <w:widowControl w:val="0"/>
              <w:snapToGrid w:val="0"/>
              <w:jc w:val="center"/>
            </w:pPr>
            <w:r>
              <w:t>7000</w:t>
            </w:r>
          </w:p>
        </w:tc>
      </w:tr>
      <w:tr w:rsidR="00FD3C33" w:rsidTr="00FD3C33">
        <w:trPr>
          <w:trHeight w:val="255"/>
        </w:trPr>
        <w:tc>
          <w:tcPr>
            <w:tcW w:w="533" w:type="dxa"/>
            <w:tcBorders>
              <w:top w:val="single" w:sz="4" w:space="0" w:color="000000"/>
              <w:left w:val="single" w:sz="8" w:space="0" w:color="000000"/>
              <w:bottom w:val="single" w:sz="4" w:space="0" w:color="000000"/>
            </w:tcBorders>
            <w:vAlign w:val="center"/>
          </w:tcPr>
          <w:p w:rsidR="00FD3C33" w:rsidRDefault="00FD3C33" w:rsidP="001422E1">
            <w:pPr>
              <w:widowControl w:val="0"/>
              <w:snapToGrid w:val="0"/>
              <w:jc w:val="center"/>
            </w:pPr>
            <w:r>
              <w:t>14</w:t>
            </w:r>
          </w:p>
        </w:tc>
        <w:tc>
          <w:tcPr>
            <w:tcW w:w="4110" w:type="dxa"/>
            <w:tcBorders>
              <w:top w:val="single" w:sz="4" w:space="0" w:color="000000"/>
              <w:left w:val="single" w:sz="8" w:space="0" w:color="000000"/>
              <w:bottom w:val="single" w:sz="4" w:space="0" w:color="000000"/>
            </w:tcBorders>
            <w:vAlign w:val="bottom"/>
          </w:tcPr>
          <w:p w:rsidR="00FD3C33" w:rsidRDefault="00FD3C33" w:rsidP="001422E1">
            <w:pPr>
              <w:widowControl w:val="0"/>
              <w:snapToGrid w:val="0"/>
            </w:pPr>
            <w:r>
              <w:t>Прибыль</w:t>
            </w:r>
          </w:p>
        </w:tc>
        <w:tc>
          <w:tcPr>
            <w:tcW w:w="993" w:type="dxa"/>
            <w:tcBorders>
              <w:top w:val="single" w:sz="4" w:space="0" w:color="000000"/>
              <w:left w:val="single" w:sz="8" w:space="0" w:color="000000"/>
              <w:bottom w:val="single" w:sz="4" w:space="0" w:color="000000"/>
            </w:tcBorders>
            <w:vAlign w:val="bottom"/>
          </w:tcPr>
          <w:p w:rsidR="00FD3C33" w:rsidRDefault="00F03506" w:rsidP="001422E1">
            <w:pPr>
              <w:widowControl w:val="0"/>
              <w:snapToGrid w:val="0"/>
              <w:jc w:val="center"/>
            </w:pPr>
            <w:r>
              <w:t>44281</w:t>
            </w:r>
          </w:p>
        </w:tc>
        <w:tc>
          <w:tcPr>
            <w:tcW w:w="850"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8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57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77" w:type="dxa"/>
            <w:tcBorders>
              <w:top w:val="single" w:sz="4" w:space="0" w:color="000000"/>
              <w:left w:val="single" w:sz="4" w:space="0" w:color="000000"/>
              <w:bottom w:val="single" w:sz="4" w:space="0" w:color="000000"/>
            </w:tcBorders>
            <w:vAlign w:val="bottom"/>
          </w:tcPr>
          <w:p w:rsidR="00FD3C33" w:rsidRDefault="00F03506" w:rsidP="001422E1">
            <w:pPr>
              <w:widowControl w:val="0"/>
              <w:snapToGrid w:val="0"/>
              <w:jc w:val="center"/>
            </w:pPr>
            <w:r>
              <w:t>8995</w:t>
            </w:r>
          </w:p>
        </w:tc>
        <w:tc>
          <w:tcPr>
            <w:tcW w:w="936"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1048"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1134"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59" w:type="dxa"/>
            <w:tcBorders>
              <w:top w:val="single" w:sz="4" w:space="0" w:color="000000"/>
              <w:left w:val="single" w:sz="4" w:space="0" w:color="000000"/>
              <w:bottom w:val="single" w:sz="4" w:space="0" w:color="000000"/>
              <w:right w:val="single" w:sz="4" w:space="0" w:color="000000"/>
            </w:tcBorders>
          </w:tcPr>
          <w:p w:rsidR="00FD3C33" w:rsidRDefault="00FD3C33" w:rsidP="001422E1">
            <w:pPr>
              <w:widowControl w:val="0"/>
              <w:snapToGrid w:val="0"/>
              <w:jc w:val="center"/>
            </w:pPr>
          </w:p>
        </w:tc>
        <w:tc>
          <w:tcPr>
            <w:tcW w:w="859" w:type="dxa"/>
            <w:tcBorders>
              <w:top w:val="single" w:sz="4" w:space="0" w:color="000000"/>
              <w:left w:val="single" w:sz="4" w:space="0" w:color="000000"/>
              <w:bottom w:val="single" w:sz="4" w:space="0" w:color="000000"/>
            </w:tcBorders>
            <w:vAlign w:val="bottom"/>
          </w:tcPr>
          <w:p w:rsidR="00FD3C33" w:rsidRDefault="00FD3C33" w:rsidP="001422E1">
            <w:pPr>
              <w:widowControl w:val="0"/>
              <w:snapToGrid w:val="0"/>
              <w:jc w:val="center"/>
            </w:pPr>
          </w:p>
        </w:tc>
        <w:tc>
          <w:tcPr>
            <w:tcW w:w="877" w:type="dxa"/>
            <w:tcBorders>
              <w:top w:val="single" w:sz="4" w:space="0" w:color="000000"/>
              <w:left w:val="single" w:sz="4" w:space="0" w:color="000000"/>
              <w:bottom w:val="single" w:sz="4" w:space="0" w:color="000000"/>
            </w:tcBorders>
            <w:vAlign w:val="bottom"/>
          </w:tcPr>
          <w:p w:rsidR="00FD3C33" w:rsidRDefault="009501CA" w:rsidP="001422E1">
            <w:pPr>
              <w:widowControl w:val="0"/>
              <w:snapToGrid w:val="0"/>
              <w:jc w:val="center"/>
            </w:pPr>
            <w:r>
              <w:t>0</w:t>
            </w:r>
          </w:p>
        </w:tc>
        <w:tc>
          <w:tcPr>
            <w:tcW w:w="1110" w:type="dxa"/>
            <w:tcBorders>
              <w:top w:val="single" w:sz="4" w:space="0" w:color="000000"/>
              <w:left w:val="single" w:sz="4" w:space="0" w:color="000000"/>
              <w:bottom w:val="single" w:sz="4" w:space="0" w:color="000000"/>
              <w:right w:val="single" w:sz="8" w:space="0" w:color="000000"/>
            </w:tcBorders>
            <w:vAlign w:val="bottom"/>
          </w:tcPr>
          <w:p w:rsidR="00FD3C33" w:rsidRDefault="009501CA" w:rsidP="00D5395F">
            <w:pPr>
              <w:widowControl w:val="0"/>
              <w:snapToGrid w:val="0"/>
              <w:jc w:val="center"/>
            </w:pPr>
            <w:r>
              <w:t>53276</w:t>
            </w:r>
          </w:p>
        </w:tc>
      </w:tr>
      <w:tr w:rsidR="00FD3C33" w:rsidTr="00FD3C33">
        <w:trPr>
          <w:trHeight w:val="302"/>
        </w:trPr>
        <w:tc>
          <w:tcPr>
            <w:tcW w:w="533" w:type="dxa"/>
            <w:tcBorders>
              <w:top w:val="single" w:sz="4" w:space="0" w:color="000000"/>
              <w:left w:val="single" w:sz="8" w:space="0" w:color="000000"/>
              <w:bottom w:val="single" w:sz="8" w:space="0" w:color="000000"/>
            </w:tcBorders>
            <w:vAlign w:val="center"/>
          </w:tcPr>
          <w:p w:rsidR="00FD3C33" w:rsidRDefault="00FD3C33" w:rsidP="001422E1">
            <w:pPr>
              <w:widowControl w:val="0"/>
              <w:snapToGrid w:val="0"/>
              <w:jc w:val="center"/>
            </w:pPr>
            <w:r>
              <w:t>15</w:t>
            </w:r>
          </w:p>
        </w:tc>
        <w:tc>
          <w:tcPr>
            <w:tcW w:w="4110" w:type="dxa"/>
            <w:tcBorders>
              <w:top w:val="single" w:sz="4" w:space="0" w:color="000000"/>
              <w:left w:val="single" w:sz="8" w:space="0" w:color="000000"/>
              <w:bottom w:val="single" w:sz="8" w:space="0" w:color="000000"/>
            </w:tcBorders>
            <w:vAlign w:val="bottom"/>
          </w:tcPr>
          <w:p w:rsidR="00FD3C33" w:rsidRDefault="00FD3C33" w:rsidP="001422E1">
            <w:pPr>
              <w:widowControl w:val="0"/>
              <w:snapToGrid w:val="0"/>
            </w:pPr>
            <w:r>
              <w:t>Итого доходов</w:t>
            </w:r>
          </w:p>
        </w:tc>
        <w:tc>
          <w:tcPr>
            <w:tcW w:w="993" w:type="dxa"/>
            <w:tcBorders>
              <w:top w:val="single" w:sz="4" w:space="0" w:color="000000"/>
              <w:left w:val="single" w:sz="8" w:space="0" w:color="000000"/>
              <w:bottom w:val="single" w:sz="8" w:space="0" w:color="000000"/>
            </w:tcBorders>
            <w:vAlign w:val="bottom"/>
          </w:tcPr>
          <w:p w:rsidR="00FD3C33" w:rsidRDefault="007C536F" w:rsidP="001422E1">
            <w:pPr>
              <w:widowControl w:val="0"/>
              <w:snapToGrid w:val="0"/>
              <w:jc w:val="center"/>
            </w:pPr>
            <w:r>
              <w:t>81649</w:t>
            </w:r>
          </w:p>
        </w:tc>
        <w:tc>
          <w:tcPr>
            <w:tcW w:w="850" w:type="dxa"/>
            <w:tcBorders>
              <w:top w:val="single" w:sz="4" w:space="0" w:color="000000"/>
              <w:left w:val="single" w:sz="4" w:space="0" w:color="000000"/>
              <w:bottom w:val="single" w:sz="8" w:space="0" w:color="000000"/>
            </w:tcBorders>
            <w:vAlign w:val="bottom"/>
          </w:tcPr>
          <w:p w:rsidR="00FD3C33" w:rsidRDefault="007C536F" w:rsidP="001422E1">
            <w:pPr>
              <w:widowControl w:val="0"/>
              <w:snapToGrid w:val="0"/>
              <w:jc w:val="center"/>
            </w:pPr>
            <w:r>
              <w:t>210</w:t>
            </w:r>
          </w:p>
        </w:tc>
        <w:tc>
          <w:tcPr>
            <w:tcW w:w="886" w:type="dxa"/>
            <w:tcBorders>
              <w:top w:val="single" w:sz="4" w:space="0" w:color="000000"/>
              <w:left w:val="single" w:sz="4" w:space="0" w:color="000000"/>
              <w:bottom w:val="single" w:sz="8" w:space="0" w:color="000000"/>
            </w:tcBorders>
            <w:vAlign w:val="bottom"/>
          </w:tcPr>
          <w:p w:rsidR="00FD3C33" w:rsidRDefault="007C536F" w:rsidP="001422E1">
            <w:pPr>
              <w:widowControl w:val="0"/>
              <w:snapToGrid w:val="0"/>
              <w:jc w:val="center"/>
            </w:pPr>
            <w:r>
              <w:t>60</w:t>
            </w:r>
          </w:p>
        </w:tc>
        <w:tc>
          <w:tcPr>
            <w:tcW w:w="576" w:type="dxa"/>
            <w:tcBorders>
              <w:top w:val="single" w:sz="4" w:space="0" w:color="000000"/>
              <w:left w:val="single" w:sz="4" w:space="0" w:color="000000"/>
              <w:bottom w:val="single" w:sz="8" w:space="0" w:color="000000"/>
            </w:tcBorders>
            <w:vAlign w:val="bottom"/>
          </w:tcPr>
          <w:p w:rsidR="00FD3C33" w:rsidRDefault="00FD3C33" w:rsidP="001422E1">
            <w:pPr>
              <w:widowControl w:val="0"/>
              <w:snapToGrid w:val="0"/>
              <w:jc w:val="center"/>
            </w:pPr>
          </w:p>
        </w:tc>
        <w:tc>
          <w:tcPr>
            <w:tcW w:w="877" w:type="dxa"/>
            <w:tcBorders>
              <w:top w:val="single" w:sz="4" w:space="0" w:color="000000"/>
              <w:left w:val="single" w:sz="4" w:space="0" w:color="000000"/>
              <w:bottom w:val="single" w:sz="8" w:space="0" w:color="000000"/>
            </w:tcBorders>
            <w:vAlign w:val="bottom"/>
          </w:tcPr>
          <w:p w:rsidR="00FD3C33" w:rsidRDefault="009501CA" w:rsidP="001422E1">
            <w:pPr>
              <w:widowControl w:val="0"/>
              <w:snapToGrid w:val="0"/>
              <w:jc w:val="center"/>
            </w:pPr>
            <w:r>
              <w:t>32392</w:t>
            </w:r>
          </w:p>
        </w:tc>
        <w:tc>
          <w:tcPr>
            <w:tcW w:w="936" w:type="dxa"/>
            <w:tcBorders>
              <w:top w:val="single" w:sz="4" w:space="0" w:color="000000"/>
              <w:left w:val="single" w:sz="4" w:space="0" w:color="000000"/>
              <w:bottom w:val="single" w:sz="8" w:space="0" w:color="000000"/>
            </w:tcBorders>
            <w:vAlign w:val="bottom"/>
          </w:tcPr>
          <w:p w:rsidR="00FD3C33" w:rsidRDefault="009501CA" w:rsidP="001422E1">
            <w:pPr>
              <w:widowControl w:val="0"/>
              <w:snapToGrid w:val="0"/>
              <w:jc w:val="center"/>
            </w:pPr>
            <w:r>
              <w:t>664</w:t>
            </w:r>
          </w:p>
        </w:tc>
        <w:tc>
          <w:tcPr>
            <w:tcW w:w="1048" w:type="dxa"/>
            <w:tcBorders>
              <w:top w:val="single" w:sz="4" w:space="0" w:color="000000"/>
              <w:left w:val="single" w:sz="4" w:space="0" w:color="000000"/>
              <w:bottom w:val="single" w:sz="8" w:space="0" w:color="000000"/>
            </w:tcBorders>
            <w:vAlign w:val="bottom"/>
          </w:tcPr>
          <w:p w:rsidR="00FD3C33" w:rsidRDefault="009501CA" w:rsidP="001422E1">
            <w:pPr>
              <w:widowControl w:val="0"/>
              <w:snapToGrid w:val="0"/>
              <w:jc w:val="center"/>
            </w:pPr>
            <w:r>
              <w:t>200</w:t>
            </w:r>
          </w:p>
        </w:tc>
        <w:tc>
          <w:tcPr>
            <w:tcW w:w="1134" w:type="dxa"/>
            <w:tcBorders>
              <w:top w:val="single" w:sz="4" w:space="0" w:color="000000"/>
              <w:left w:val="single" w:sz="4" w:space="0" w:color="000000"/>
              <w:bottom w:val="single" w:sz="8" w:space="0" w:color="000000"/>
            </w:tcBorders>
            <w:vAlign w:val="bottom"/>
          </w:tcPr>
          <w:p w:rsidR="00FD3C33" w:rsidRDefault="009501CA" w:rsidP="001422E1">
            <w:pPr>
              <w:widowControl w:val="0"/>
              <w:snapToGrid w:val="0"/>
              <w:jc w:val="center"/>
            </w:pPr>
            <w:r>
              <w:t>1000</w:t>
            </w:r>
          </w:p>
        </w:tc>
        <w:tc>
          <w:tcPr>
            <w:tcW w:w="859" w:type="dxa"/>
            <w:tcBorders>
              <w:top w:val="single" w:sz="4" w:space="0" w:color="000000"/>
              <w:left w:val="single" w:sz="4" w:space="0" w:color="000000"/>
              <w:bottom w:val="single" w:sz="8" w:space="0" w:color="000000"/>
              <w:right w:val="single" w:sz="4" w:space="0" w:color="000000"/>
            </w:tcBorders>
          </w:tcPr>
          <w:p w:rsidR="00FD3C33" w:rsidRDefault="00507B7C" w:rsidP="001422E1">
            <w:pPr>
              <w:widowControl w:val="0"/>
              <w:snapToGrid w:val="0"/>
              <w:jc w:val="center"/>
            </w:pPr>
            <w:r>
              <w:t>1927</w:t>
            </w:r>
          </w:p>
        </w:tc>
        <w:tc>
          <w:tcPr>
            <w:tcW w:w="859" w:type="dxa"/>
            <w:tcBorders>
              <w:top w:val="single" w:sz="4" w:space="0" w:color="000000"/>
              <w:left w:val="single" w:sz="4" w:space="0" w:color="000000"/>
              <w:bottom w:val="single" w:sz="8" w:space="0" w:color="000000"/>
            </w:tcBorders>
            <w:vAlign w:val="bottom"/>
          </w:tcPr>
          <w:p w:rsidR="00FD3C33" w:rsidRDefault="009501CA" w:rsidP="001422E1">
            <w:pPr>
              <w:widowControl w:val="0"/>
              <w:snapToGrid w:val="0"/>
              <w:jc w:val="center"/>
            </w:pPr>
            <w:r>
              <w:t>1000</w:t>
            </w:r>
          </w:p>
        </w:tc>
        <w:tc>
          <w:tcPr>
            <w:tcW w:w="877" w:type="dxa"/>
            <w:tcBorders>
              <w:top w:val="single" w:sz="4" w:space="0" w:color="000000"/>
              <w:left w:val="single" w:sz="4" w:space="0" w:color="000000"/>
              <w:bottom w:val="single" w:sz="8" w:space="0" w:color="000000"/>
            </w:tcBorders>
            <w:vAlign w:val="bottom"/>
          </w:tcPr>
          <w:p w:rsidR="00FD3C33" w:rsidRDefault="009501CA" w:rsidP="001422E1">
            <w:pPr>
              <w:widowControl w:val="0"/>
              <w:snapToGrid w:val="0"/>
              <w:jc w:val="center"/>
            </w:pPr>
            <w:r>
              <w:t>53276</w:t>
            </w:r>
          </w:p>
        </w:tc>
        <w:tc>
          <w:tcPr>
            <w:tcW w:w="1110" w:type="dxa"/>
            <w:tcBorders>
              <w:top w:val="single" w:sz="4" w:space="0" w:color="000000"/>
              <w:left w:val="single" w:sz="4" w:space="0" w:color="000000"/>
              <w:bottom w:val="single" w:sz="8" w:space="0" w:color="000000"/>
              <w:right w:val="single" w:sz="8" w:space="0" w:color="000000"/>
            </w:tcBorders>
            <w:vAlign w:val="bottom"/>
          </w:tcPr>
          <w:p w:rsidR="00FD3C33" w:rsidRDefault="00DD64D3" w:rsidP="00D5395F">
            <w:pPr>
              <w:widowControl w:val="0"/>
              <w:snapToGrid w:val="0"/>
              <w:jc w:val="center"/>
            </w:pPr>
            <w:r>
              <w:t>173939</w:t>
            </w:r>
          </w:p>
        </w:tc>
      </w:tr>
    </w:tbl>
    <w:p w:rsidR="00FD3C33" w:rsidRDefault="00FD3C33" w:rsidP="00FD3C33">
      <w:pPr>
        <w:sectPr w:rsidR="00FD3C33" w:rsidSect="00FD3C33">
          <w:headerReference w:type="even" r:id="rId16"/>
          <w:headerReference w:type="default" r:id="rId17"/>
          <w:headerReference w:type="first" r:id="rId18"/>
          <w:footnotePr>
            <w:pos w:val="beneathText"/>
          </w:footnotePr>
          <w:pgSz w:w="16837" w:h="11905" w:orient="landscape"/>
          <w:pgMar w:top="1418" w:right="1134" w:bottom="851" w:left="1134" w:header="709" w:footer="720" w:gutter="0"/>
          <w:cols w:space="720"/>
          <w:docGrid w:linePitch="360"/>
        </w:sectPr>
      </w:pPr>
    </w:p>
    <w:p w:rsidR="00FD3C33" w:rsidRDefault="00FD3C33" w:rsidP="00FD3C33">
      <w:pPr>
        <w:widowControl w:val="0"/>
        <w:spacing w:before="280" w:line="360" w:lineRule="auto"/>
        <w:jc w:val="both"/>
        <w:rPr>
          <w:sz w:val="28"/>
          <w:szCs w:val="28"/>
          <w:u w:val="single"/>
        </w:rPr>
      </w:pPr>
      <w:r>
        <w:rPr>
          <w:sz w:val="28"/>
          <w:szCs w:val="28"/>
          <w:u w:val="single"/>
        </w:rPr>
        <w:lastRenderedPageBreak/>
        <w:t>Расчеты к таблице 15:</w:t>
      </w:r>
    </w:p>
    <w:p w:rsidR="006570C7" w:rsidRDefault="001460DF" w:rsidP="001460DF">
      <w:pPr>
        <w:pStyle w:val="a5"/>
        <w:widowControl w:val="0"/>
        <w:numPr>
          <w:ilvl w:val="0"/>
          <w:numId w:val="31"/>
        </w:numPr>
        <w:tabs>
          <w:tab w:val="left" w:pos="360"/>
          <w:tab w:val="left" w:pos="540"/>
        </w:tabs>
        <w:suppressAutoHyphens/>
        <w:spacing w:line="360" w:lineRule="auto"/>
        <w:ind w:right="22"/>
        <w:jc w:val="both"/>
        <w:rPr>
          <w:sz w:val="28"/>
          <w:szCs w:val="28"/>
        </w:rPr>
      </w:pPr>
      <w:r w:rsidRPr="001460DF">
        <w:rPr>
          <w:sz w:val="28"/>
          <w:szCs w:val="28"/>
        </w:rPr>
        <w:t xml:space="preserve">Стр.1 ст.3 = </w:t>
      </w:r>
      <w:r>
        <w:rPr>
          <w:sz w:val="28"/>
          <w:szCs w:val="28"/>
        </w:rPr>
        <w:t>Т7 стр.4.2 – Т2стр.7 – Т3стр4.2 = 28567 тыс. руб.;</w:t>
      </w:r>
    </w:p>
    <w:p w:rsidR="001460DF" w:rsidRDefault="001460DF" w:rsidP="001460DF">
      <w:pPr>
        <w:pStyle w:val="a5"/>
        <w:widowControl w:val="0"/>
        <w:numPr>
          <w:ilvl w:val="0"/>
          <w:numId w:val="31"/>
        </w:numPr>
        <w:tabs>
          <w:tab w:val="left" w:pos="360"/>
          <w:tab w:val="left" w:pos="540"/>
        </w:tabs>
        <w:suppressAutoHyphens/>
        <w:spacing w:line="360" w:lineRule="auto"/>
        <w:ind w:right="22"/>
        <w:jc w:val="both"/>
        <w:rPr>
          <w:sz w:val="28"/>
          <w:szCs w:val="28"/>
        </w:rPr>
      </w:pPr>
      <w:r>
        <w:rPr>
          <w:sz w:val="28"/>
          <w:szCs w:val="28"/>
        </w:rPr>
        <w:t>Стр.21 ст.3 = Т3стр.4.2 = 5128 тыс. руб.;</w:t>
      </w:r>
    </w:p>
    <w:p w:rsidR="001460DF" w:rsidRDefault="001460DF" w:rsidP="001460DF">
      <w:pPr>
        <w:pStyle w:val="a5"/>
        <w:widowControl w:val="0"/>
        <w:numPr>
          <w:ilvl w:val="0"/>
          <w:numId w:val="31"/>
        </w:numPr>
        <w:tabs>
          <w:tab w:val="left" w:pos="360"/>
          <w:tab w:val="left" w:pos="540"/>
        </w:tabs>
        <w:suppressAutoHyphens/>
        <w:spacing w:line="360" w:lineRule="auto"/>
        <w:ind w:right="22"/>
        <w:jc w:val="both"/>
        <w:rPr>
          <w:sz w:val="28"/>
          <w:szCs w:val="28"/>
        </w:rPr>
      </w:pPr>
      <w:r>
        <w:rPr>
          <w:sz w:val="28"/>
          <w:szCs w:val="28"/>
        </w:rPr>
        <w:t>Стр.2.2 ст.13 = Т13стр.4 = 10325 тыс. руб.;</w:t>
      </w:r>
    </w:p>
    <w:p w:rsidR="001460DF" w:rsidRDefault="001460DF" w:rsidP="001460DF">
      <w:pPr>
        <w:pStyle w:val="a5"/>
        <w:widowControl w:val="0"/>
        <w:numPr>
          <w:ilvl w:val="0"/>
          <w:numId w:val="31"/>
        </w:numPr>
        <w:tabs>
          <w:tab w:val="left" w:pos="360"/>
          <w:tab w:val="left" w:pos="540"/>
        </w:tabs>
        <w:suppressAutoHyphens/>
        <w:spacing w:line="360" w:lineRule="auto"/>
        <w:ind w:right="22"/>
        <w:jc w:val="both"/>
        <w:rPr>
          <w:sz w:val="28"/>
          <w:szCs w:val="28"/>
        </w:rPr>
      </w:pPr>
      <w:r>
        <w:rPr>
          <w:sz w:val="28"/>
          <w:szCs w:val="28"/>
        </w:rPr>
        <w:t>Стр. 2.3 ст.7 = Т11 стр.11 = 2279 тыс. руб.;</w:t>
      </w:r>
    </w:p>
    <w:p w:rsidR="001460DF" w:rsidRDefault="001460DF" w:rsidP="001460DF">
      <w:pPr>
        <w:pStyle w:val="a5"/>
        <w:widowControl w:val="0"/>
        <w:numPr>
          <w:ilvl w:val="0"/>
          <w:numId w:val="31"/>
        </w:numPr>
        <w:tabs>
          <w:tab w:val="left" w:pos="360"/>
          <w:tab w:val="left" w:pos="540"/>
        </w:tabs>
        <w:suppressAutoHyphens/>
        <w:spacing w:line="360" w:lineRule="auto"/>
        <w:ind w:right="22"/>
        <w:jc w:val="both"/>
        <w:rPr>
          <w:sz w:val="28"/>
          <w:szCs w:val="28"/>
        </w:rPr>
      </w:pPr>
      <w:r>
        <w:rPr>
          <w:sz w:val="28"/>
          <w:szCs w:val="28"/>
        </w:rPr>
        <w:t>Стр. 2.4 ст.13 = Т14 стр.5 = 1200 тыс. руб.;</w:t>
      </w:r>
    </w:p>
    <w:p w:rsidR="001460DF" w:rsidRDefault="001460DF" w:rsidP="001460DF">
      <w:pPr>
        <w:pStyle w:val="a5"/>
        <w:widowControl w:val="0"/>
        <w:numPr>
          <w:ilvl w:val="0"/>
          <w:numId w:val="31"/>
        </w:numPr>
        <w:tabs>
          <w:tab w:val="left" w:pos="360"/>
          <w:tab w:val="left" w:pos="540"/>
        </w:tabs>
        <w:suppressAutoHyphens/>
        <w:spacing w:line="360" w:lineRule="auto"/>
        <w:ind w:right="22"/>
        <w:jc w:val="both"/>
        <w:rPr>
          <w:sz w:val="28"/>
          <w:szCs w:val="28"/>
        </w:rPr>
      </w:pPr>
      <w:r>
        <w:rPr>
          <w:sz w:val="28"/>
          <w:szCs w:val="28"/>
        </w:rPr>
        <w:t>Стр. 3ст. 13 = Т9 стр. 4 = 7980 тыс. руб.;</w:t>
      </w:r>
    </w:p>
    <w:p w:rsidR="001460DF" w:rsidRDefault="001460DF" w:rsidP="001460DF">
      <w:pPr>
        <w:pStyle w:val="a5"/>
        <w:widowControl w:val="0"/>
        <w:numPr>
          <w:ilvl w:val="0"/>
          <w:numId w:val="31"/>
        </w:numPr>
        <w:tabs>
          <w:tab w:val="left" w:pos="360"/>
          <w:tab w:val="left" w:pos="540"/>
        </w:tabs>
        <w:suppressAutoHyphens/>
        <w:spacing w:line="360" w:lineRule="auto"/>
        <w:ind w:right="22"/>
        <w:jc w:val="both"/>
        <w:rPr>
          <w:sz w:val="28"/>
          <w:szCs w:val="28"/>
        </w:rPr>
      </w:pPr>
      <w:r>
        <w:rPr>
          <w:sz w:val="28"/>
          <w:szCs w:val="28"/>
        </w:rPr>
        <w:t>Стр. 4 ст.7 = Т4 стр.2 = 280 тыс. руб.;</w:t>
      </w:r>
    </w:p>
    <w:p w:rsidR="001460DF" w:rsidRDefault="001460DF" w:rsidP="001460DF">
      <w:pPr>
        <w:pStyle w:val="a5"/>
        <w:widowControl w:val="0"/>
        <w:numPr>
          <w:ilvl w:val="0"/>
          <w:numId w:val="31"/>
        </w:numPr>
        <w:tabs>
          <w:tab w:val="left" w:pos="360"/>
          <w:tab w:val="left" w:pos="540"/>
        </w:tabs>
        <w:suppressAutoHyphens/>
        <w:spacing w:line="360" w:lineRule="auto"/>
        <w:ind w:right="22"/>
        <w:jc w:val="both"/>
        <w:rPr>
          <w:sz w:val="28"/>
          <w:szCs w:val="28"/>
        </w:rPr>
      </w:pPr>
      <w:r>
        <w:rPr>
          <w:sz w:val="28"/>
          <w:szCs w:val="28"/>
        </w:rPr>
        <w:t>Стр. 4 ст.13 = Т5стр.7 = -1927 тыс. руб.;</w:t>
      </w:r>
    </w:p>
    <w:p w:rsidR="001460DF" w:rsidRDefault="001460DF" w:rsidP="001460DF">
      <w:pPr>
        <w:pStyle w:val="a5"/>
        <w:widowControl w:val="0"/>
        <w:numPr>
          <w:ilvl w:val="0"/>
          <w:numId w:val="31"/>
        </w:numPr>
        <w:tabs>
          <w:tab w:val="left" w:pos="360"/>
          <w:tab w:val="left" w:pos="540"/>
        </w:tabs>
        <w:suppressAutoHyphens/>
        <w:spacing w:line="360" w:lineRule="auto"/>
        <w:ind w:right="22"/>
        <w:jc w:val="both"/>
        <w:rPr>
          <w:sz w:val="28"/>
          <w:szCs w:val="28"/>
        </w:rPr>
      </w:pPr>
      <w:r>
        <w:rPr>
          <w:sz w:val="28"/>
          <w:szCs w:val="28"/>
        </w:rPr>
        <w:t>Стр. 5 ст. 3 = Т10 стр.3 = 3673 тыс. руб.;</w:t>
      </w:r>
    </w:p>
    <w:p w:rsidR="001460DF" w:rsidRDefault="001460DF" w:rsidP="001460DF">
      <w:pPr>
        <w:pStyle w:val="a5"/>
        <w:widowControl w:val="0"/>
        <w:numPr>
          <w:ilvl w:val="0"/>
          <w:numId w:val="31"/>
        </w:numPr>
        <w:tabs>
          <w:tab w:val="left" w:pos="360"/>
          <w:tab w:val="left" w:pos="540"/>
        </w:tabs>
        <w:suppressAutoHyphens/>
        <w:spacing w:line="360" w:lineRule="auto"/>
        <w:ind w:right="22"/>
        <w:jc w:val="both"/>
        <w:rPr>
          <w:sz w:val="28"/>
          <w:szCs w:val="28"/>
        </w:rPr>
      </w:pPr>
      <w:r>
        <w:rPr>
          <w:sz w:val="28"/>
          <w:szCs w:val="28"/>
        </w:rPr>
        <w:t>Стр.5 ст.8 = Т10стр.4 = 664 тыс. руб.;</w:t>
      </w:r>
    </w:p>
    <w:p w:rsidR="001460DF" w:rsidRDefault="001460DF" w:rsidP="001460DF">
      <w:pPr>
        <w:pStyle w:val="a5"/>
        <w:widowControl w:val="0"/>
        <w:numPr>
          <w:ilvl w:val="0"/>
          <w:numId w:val="31"/>
        </w:numPr>
        <w:tabs>
          <w:tab w:val="left" w:pos="360"/>
          <w:tab w:val="left" w:pos="540"/>
        </w:tabs>
        <w:suppressAutoHyphens/>
        <w:spacing w:line="360" w:lineRule="auto"/>
        <w:ind w:right="22"/>
        <w:jc w:val="both"/>
        <w:rPr>
          <w:sz w:val="28"/>
          <w:szCs w:val="28"/>
        </w:rPr>
      </w:pPr>
      <w:r>
        <w:rPr>
          <w:sz w:val="28"/>
          <w:szCs w:val="28"/>
        </w:rPr>
        <w:t>Стр.5 ст.12 = Т10 стр.7 = 3488 тыс. руб.;</w:t>
      </w:r>
    </w:p>
    <w:p w:rsidR="001460DF" w:rsidRDefault="001460DF" w:rsidP="001460DF">
      <w:pPr>
        <w:pStyle w:val="a5"/>
        <w:widowControl w:val="0"/>
        <w:numPr>
          <w:ilvl w:val="0"/>
          <w:numId w:val="31"/>
        </w:numPr>
        <w:tabs>
          <w:tab w:val="left" w:pos="360"/>
          <w:tab w:val="left" w:pos="540"/>
        </w:tabs>
        <w:suppressAutoHyphens/>
        <w:spacing w:line="360" w:lineRule="auto"/>
        <w:ind w:right="22"/>
        <w:jc w:val="both"/>
        <w:rPr>
          <w:sz w:val="28"/>
          <w:szCs w:val="28"/>
        </w:rPr>
      </w:pPr>
      <w:r>
        <w:rPr>
          <w:sz w:val="28"/>
          <w:szCs w:val="28"/>
        </w:rPr>
        <w:t>Стр.5ст.13 = Т10 стр.2 = 8900 тыс. руб.;</w:t>
      </w:r>
    </w:p>
    <w:p w:rsidR="001460DF" w:rsidRDefault="001460DF" w:rsidP="001460DF">
      <w:pPr>
        <w:pStyle w:val="a5"/>
        <w:widowControl w:val="0"/>
        <w:numPr>
          <w:ilvl w:val="0"/>
          <w:numId w:val="31"/>
        </w:numPr>
        <w:tabs>
          <w:tab w:val="left" w:pos="360"/>
          <w:tab w:val="left" w:pos="540"/>
        </w:tabs>
        <w:suppressAutoHyphens/>
        <w:spacing w:line="360" w:lineRule="auto"/>
        <w:ind w:right="22"/>
        <w:jc w:val="both"/>
        <w:rPr>
          <w:sz w:val="28"/>
          <w:szCs w:val="28"/>
        </w:rPr>
      </w:pPr>
      <w:r>
        <w:rPr>
          <w:sz w:val="28"/>
          <w:szCs w:val="28"/>
        </w:rPr>
        <w:t>Стр.6 ст.10 = Т10 стр.5 = 1000 тыс. руб.;</w:t>
      </w:r>
    </w:p>
    <w:p w:rsidR="001460DF" w:rsidRDefault="001460DF" w:rsidP="001460DF">
      <w:pPr>
        <w:pStyle w:val="a5"/>
        <w:widowControl w:val="0"/>
        <w:numPr>
          <w:ilvl w:val="0"/>
          <w:numId w:val="31"/>
        </w:numPr>
        <w:tabs>
          <w:tab w:val="left" w:pos="360"/>
          <w:tab w:val="left" w:pos="540"/>
        </w:tabs>
        <w:suppressAutoHyphens/>
        <w:spacing w:line="360" w:lineRule="auto"/>
        <w:ind w:right="22"/>
        <w:jc w:val="both"/>
        <w:rPr>
          <w:sz w:val="28"/>
          <w:szCs w:val="28"/>
        </w:rPr>
      </w:pPr>
      <w:r>
        <w:rPr>
          <w:sz w:val="28"/>
          <w:szCs w:val="28"/>
        </w:rPr>
        <w:t>Стр.6 ст.12 = Т10 стр.7 = 1000 тыс. руб.;</w:t>
      </w:r>
    </w:p>
    <w:p w:rsidR="001460DF" w:rsidRDefault="001460DF" w:rsidP="001460DF">
      <w:pPr>
        <w:pStyle w:val="a5"/>
        <w:widowControl w:val="0"/>
        <w:numPr>
          <w:ilvl w:val="0"/>
          <w:numId w:val="31"/>
        </w:numPr>
        <w:tabs>
          <w:tab w:val="left" w:pos="360"/>
          <w:tab w:val="left" w:pos="540"/>
        </w:tabs>
        <w:suppressAutoHyphens/>
        <w:spacing w:line="360" w:lineRule="auto"/>
        <w:ind w:right="22"/>
        <w:jc w:val="both"/>
        <w:rPr>
          <w:sz w:val="28"/>
          <w:szCs w:val="28"/>
        </w:rPr>
      </w:pPr>
      <w:r>
        <w:rPr>
          <w:sz w:val="28"/>
          <w:szCs w:val="28"/>
        </w:rPr>
        <w:t>Стр. 6 ст.13 = Т10стр.2 = 4000 тыс. руб.;</w:t>
      </w:r>
    </w:p>
    <w:p w:rsidR="001460DF" w:rsidRDefault="001460DF" w:rsidP="001460DF">
      <w:pPr>
        <w:pStyle w:val="a5"/>
        <w:widowControl w:val="0"/>
        <w:numPr>
          <w:ilvl w:val="0"/>
          <w:numId w:val="31"/>
        </w:numPr>
        <w:tabs>
          <w:tab w:val="left" w:pos="360"/>
          <w:tab w:val="left" w:pos="540"/>
        </w:tabs>
        <w:suppressAutoHyphens/>
        <w:spacing w:line="360" w:lineRule="auto"/>
        <w:ind w:right="22"/>
        <w:jc w:val="both"/>
        <w:rPr>
          <w:sz w:val="28"/>
          <w:szCs w:val="28"/>
        </w:rPr>
      </w:pPr>
      <w:r>
        <w:rPr>
          <w:sz w:val="28"/>
          <w:szCs w:val="28"/>
        </w:rPr>
        <w:t>Стр. 7 ст.7 = т.16 стр.5 = 1000 тыс. руб.;</w:t>
      </w:r>
    </w:p>
    <w:p w:rsidR="001460DF" w:rsidRDefault="001460DF" w:rsidP="001460DF">
      <w:pPr>
        <w:pStyle w:val="a5"/>
        <w:widowControl w:val="0"/>
        <w:numPr>
          <w:ilvl w:val="0"/>
          <w:numId w:val="31"/>
        </w:numPr>
        <w:tabs>
          <w:tab w:val="left" w:pos="360"/>
          <w:tab w:val="left" w:pos="540"/>
        </w:tabs>
        <w:suppressAutoHyphens/>
        <w:spacing w:line="360" w:lineRule="auto"/>
        <w:ind w:right="22"/>
        <w:jc w:val="both"/>
        <w:rPr>
          <w:sz w:val="28"/>
          <w:szCs w:val="28"/>
        </w:rPr>
      </w:pPr>
      <w:r>
        <w:rPr>
          <w:sz w:val="28"/>
          <w:szCs w:val="28"/>
        </w:rPr>
        <w:t>Стр.7 ст.9 = т.16 ст.4 = 200 тыс. руб.;</w:t>
      </w:r>
    </w:p>
    <w:p w:rsidR="001460DF" w:rsidRDefault="001460DF" w:rsidP="001460DF">
      <w:pPr>
        <w:pStyle w:val="a5"/>
        <w:widowControl w:val="0"/>
        <w:numPr>
          <w:ilvl w:val="0"/>
          <w:numId w:val="31"/>
        </w:numPr>
        <w:tabs>
          <w:tab w:val="left" w:pos="360"/>
          <w:tab w:val="left" w:pos="540"/>
        </w:tabs>
        <w:suppressAutoHyphens/>
        <w:spacing w:line="360" w:lineRule="auto"/>
        <w:ind w:right="22"/>
        <w:jc w:val="both"/>
        <w:rPr>
          <w:sz w:val="28"/>
          <w:szCs w:val="28"/>
        </w:rPr>
      </w:pPr>
      <w:r>
        <w:rPr>
          <w:sz w:val="28"/>
          <w:szCs w:val="28"/>
        </w:rPr>
        <w:t>Стр.8 ст.7 = Т12стр. 8.6 = 17480 тыс. руб.;</w:t>
      </w:r>
    </w:p>
    <w:p w:rsidR="001460DF" w:rsidRDefault="001460DF" w:rsidP="001460DF">
      <w:pPr>
        <w:pStyle w:val="a5"/>
        <w:widowControl w:val="0"/>
        <w:numPr>
          <w:ilvl w:val="0"/>
          <w:numId w:val="31"/>
        </w:numPr>
        <w:tabs>
          <w:tab w:val="left" w:pos="360"/>
          <w:tab w:val="left" w:pos="540"/>
        </w:tabs>
        <w:suppressAutoHyphens/>
        <w:spacing w:line="360" w:lineRule="auto"/>
        <w:ind w:right="22"/>
        <w:jc w:val="both"/>
        <w:rPr>
          <w:sz w:val="28"/>
          <w:szCs w:val="28"/>
        </w:rPr>
      </w:pPr>
      <w:r>
        <w:rPr>
          <w:sz w:val="28"/>
          <w:szCs w:val="28"/>
        </w:rPr>
        <w:t>Стр.9 ст.4 = т.16стр.2 = 210 тыс. руб.;</w:t>
      </w:r>
    </w:p>
    <w:p w:rsidR="001460DF" w:rsidRDefault="001460DF" w:rsidP="001460DF">
      <w:pPr>
        <w:pStyle w:val="a5"/>
        <w:widowControl w:val="0"/>
        <w:numPr>
          <w:ilvl w:val="0"/>
          <w:numId w:val="31"/>
        </w:numPr>
        <w:tabs>
          <w:tab w:val="left" w:pos="360"/>
          <w:tab w:val="left" w:pos="540"/>
        </w:tabs>
        <w:suppressAutoHyphens/>
        <w:spacing w:line="360" w:lineRule="auto"/>
        <w:ind w:right="22"/>
        <w:jc w:val="both"/>
        <w:rPr>
          <w:sz w:val="28"/>
          <w:szCs w:val="28"/>
        </w:rPr>
      </w:pPr>
      <w:r>
        <w:rPr>
          <w:sz w:val="28"/>
          <w:szCs w:val="28"/>
        </w:rPr>
        <w:t>Стр. 9ст.5 = т.16.стр.1 = 60 тыс. руб.;</w:t>
      </w:r>
    </w:p>
    <w:p w:rsidR="001460DF" w:rsidRDefault="001460DF" w:rsidP="001460DF">
      <w:pPr>
        <w:pStyle w:val="a5"/>
        <w:widowControl w:val="0"/>
        <w:numPr>
          <w:ilvl w:val="0"/>
          <w:numId w:val="31"/>
        </w:numPr>
        <w:tabs>
          <w:tab w:val="left" w:pos="360"/>
          <w:tab w:val="left" w:pos="540"/>
        </w:tabs>
        <w:suppressAutoHyphens/>
        <w:spacing w:line="360" w:lineRule="auto"/>
        <w:ind w:right="22"/>
        <w:jc w:val="both"/>
        <w:rPr>
          <w:sz w:val="28"/>
          <w:szCs w:val="28"/>
        </w:rPr>
      </w:pPr>
      <w:r>
        <w:rPr>
          <w:sz w:val="28"/>
          <w:szCs w:val="28"/>
        </w:rPr>
        <w:t>Стр.9ст. 7 = 1550 тыс. руб.;</w:t>
      </w:r>
    </w:p>
    <w:p w:rsidR="001460DF" w:rsidRDefault="001460DF" w:rsidP="001460DF">
      <w:pPr>
        <w:pStyle w:val="a5"/>
        <w:widowControl w:val="0"/>
        <w:numPr>
          <w:ilvl w:val="0"/>
          <w:numId w:val="31"/>
        </w:numPr>
        <w:tabs>
          <w:tab w:val="left" w:pos="360"/>
          <w:tab w:val="left" w:pos="540"/>
        </w:tabs>
        <w:suppressAutoHyphens/>
        <w:spacing w:line="360" w:lineRule="auto"/>
        <w:ind w:right="22"/>
        <w:jc w:val="both"/>
        <w:rPr>
          <w:sz w:val="28"/>
          <w:szCs w:val="28"/>
        </w:rPr>
      </w:pPr>
      <w:r>
        <w:rPr>
          <w:sz w:val="28"/>
          <w:szCs w:val="28"/>
        </w:rPr>
        <w:t>Стр.10.ст.13 = т9 стр.6 = 4488 тыс. руб.;</w:t>
      </w:r>
    </w:p>
    <w:p w:rsidR="001460DF" w:rsidRDefault="001460DF" w:rsidP="001460DF">
      <w:pPr>
        <w:pStyle w:val="a5"/>
        <w:widowControl w:val="0"/>
        <w:numPr>
          <w:ilvl w:val="0"/>
          <w:numId w:val="31"/>
        </w:numPr>
        <w:tabs>
          <w:tab w:val="left" w:pos="360"/>
          <w:tab w:val="left" w:pos="540"/>
        </w:tabs>
        <w:suppressAutoHyphens/>
        <w:spacing w:line="360" w:lineRule="auto"/>
        <w:ind w:right="22"/>
        <w:jc w:val="both"/>
        <w:rPr>
          <w:sz w:val="28"/>
          <w:szCs w:val="28"/>
        </w:rPr>
      </w:pPr>
      <w:r>
        <w:rPr>
          <w:sz w:val="28"/>
          <w:szCs w:val="28"/>
        </w:rPr>
        <w:t>Стр. 11 ст.7 = Т10 стр.9 = 628+180=808 тыс. руб.;</w:t>
      </w:r>
    </w:p>
    <w:p w:rsidR="001460DF" w:rsidRDefault="001460DF" w:rsidP="001460DF">
      <w:pPr>
        <w:pStyle w:val="a5"/>
        <w:widowControl w:val="0"/>
        <w:numPr>
          <w:ilvl w:val="0"/>
          <w:numId w:val="31"/>
        </w:numPr>
        <w:tabs>
          <w:tab w:val="left" w:pos="360"/>
          <w:tab w:val="left" w:pos="540"/>
        </w:tabs>
        <w:suppressAutoHyphens/>
        <w:spacing w:line="360" w:lineRule="auto"/>
        <w:ind w:right="22"/>
        <w:jc w:val="both"/>
        <w:rPr>
          <w:sz w:val="28"/>
          <w:szCs w:val="28"/>
        </w:rPr>
      </w:pPr>
      <w:r>
        <w:rPr>
          <w:sz w:val="28"/>
          <w:szCs w:val="28"/>
        </w:rPr>
        <w:t>Стр.12 ст.13 = Т15 стр.12=11310 тыс. руб.;</w:t>
      </w:r>
    </w:p>
    <w:p w:rsidR="001460DF" w:rsidRDefault="001460DF" w:rsidP="001460DF">
      <w:pPr>
        <w:pStyle w:val="a5"/>
        <w:widowControl w:val="0"/>
        <w:numPr>
          <w:ilvl w:val="0"/>
          <w:numId w:val="31"/>
        </w:numPr>
        <w:tabs>
          <w:tab w:val="left" w:pos="360"/>
          <w:tab w:val="left" w:pos="540"/>
        </w:tabs>
        <w:suppressAutoHyphens/>
        <w:spacing w:line="360" w:lineRule="auto"/>
        <w:ind w:right="22"/>
        <w:jc w:val="both"/>
        <w:rPr>
          <w:sz w:val="28"/>
          <w:szCs w:val="28"/>
        </w:rPr>
      </w:pPr>
      <w:r>
        <w:rPr>
          <w:sz w:val="28"/>
          <w:szCs w:val="28"/>
        </w:rPr>
        <w:t>Стр.13 ст.13 =Т14стр.1 = 7000 тыс. руб.;</w:t>
      </w:r>
    </w:p>
    <w:p w:rsidR="001460DF" w:rsidRDefault="001460DF" w:rsidP="001460DF">
      <w:pPr>
        <w:pStyle w:val="a5"/>
        <w:widowControl w:val="0"/>
        <w:numPr>
          <w:ilvl w:val="0"/>
          <w:numId w:val="31"/>
        </w:numPr>
        <w:tabs>
          <w:tab w:val="left" w:pos="360"/>
          <w:tab w:val="left" w:pos="540"/>
        </w:tabs>
        <w:suppressAutoHyphens/>
        <w:spacing w:line="360" w:lineRule="auto"/>
        <w:ind w:right="22"/>
        <w:jc w:val="both"/>
        <w:rPr>
          <w:sz w:val="28"/>
          <w:szCs w:val="28"/>
        </w:rPr>
      </w:pPr>
      <w:r>
        <w:rPr>
          <w:sz w:val="28"/>
          <w:szCs w:val="28"/>
        </w:rPr>
        <w:t>Стр.14 ст.3 = Т7стр.4.3 = 44281 тыс. руб.;</w:t>
      </w:r>
    </w:p>
    <w:p w:rsidR="001460DF" w:rsidRDefault="001460DF" w:rsidP="001460DF">
      <w:pPr>
        <w:pStyle w:val="a5"/>
        <w:widowControl w:val="0"/>
        <w:numPr>
          <w:ilvl w:val="0"/>
          <w:numId w:val="31"/>
        </w:numPr>
        <w:tabs>
          <w:tab w:val="left" w:pos="360"/>
          <w:tab w:val="left" w:pos="540"/>
        </w:tabs>
        <w:suppressAutoHyphens/>
        <w:spacing w:line="360" w:lineRule="auto"/>
        <w:ind w:right="22"/>
        <w:jc w:val="both"/>
        <w:rPr>
          <w:sz w:val="28"/>
          <w:szCs w:val="28"/>
        </w:rPr>
      </w:pPr>
      <w:r>
        <w:rPr>
          <w:sz w:val="28"/>
          <w:szCs w:val="28"/>
        </w:rPr>
        <w:t>Стр.14 ст.7 = Т12(стр.4-стр.5+стр.6+стр.7-стр.8)=8995 тыс. руб.</w:t>
      </w:r>
    </w:p>
    <w:p w:rsidR="009C470E" w:rsidRDefault="009C470E" w:rsidP="009C470E">
      <w:pPr>
        <w:widowControl w:val="0"/>
        <w:tabs>
          <w:tab w:val="left" w:pos="360"/>
          <w:tab w:val="left" w:pos="540"/>
        </w:tabs>
        <w:suppressAutoHyphens/>
        <w:spacing w:line="360" w:lineRule="auto"/>
        <w:ind w:right="22"/>
        <w:jc w:val="both"/>
        <w:rPr>
          <w:sz w:val="28"/>
          <w:szCs w:val="28"/>
        </w:rPr>
      </w:pPr>
    </w:p>
    <w:p w:rsidR="006570C7" w:rsidRDefault="006570C7" w:rsidP="00CB2801"/>
    <w:p w:rsidR="00CA1D6E" w:rsidRPr="00905258" w:rsidRDefault="00CA1D6E" w:rsidP="00F57128">
      <w:pPr>
        <w:widowControl w:val="0"/>
        <w:jc w:val="right"/>
        <w:rPr>
          <w:sz w:val="28"/>
          <w:szCs w:val="28"/>
        </w:rPr>
      </w:pPr>
      <w:r w:rsidRPr="00905258">
        <w:rPr>
          <w:sz w:val="28"/>
          <w:szCs w:val="28"/>
        </w:rPr>
        <w:lastRenderedPageBreak/>
        <w:t>Таблица 18</w:t>
      </w:r>
    </w:p>
    <w:p w:rsidR="00F57128" w:rsidRPr="00905258" w:rsidRDefault="00F57128" w:rsidP="00CA1D6E">
      <w:pPr>
        <w:widowControl w:val="0"/>
        <w:jc w:val="center"/>
        <w:rPr>
          <w:sz w:val="28"/>
          <w:szCs w:val="28"/>
        </w:rPr>
      </w:pPr>
    </w:p>
    <w:p w:rsidR="00CA1D6E" w:rsidRPr="00905258" w:rsidRDefault="00CA1D6E" w:rsidP="00CA1D6E">
      <w:pPr>
        <w:widowControl w:val="0"/>
        <w:jc w:val="center"/>
        <w:rPr>
          <w:sz w:val="28"/>
          <w:szCs w:val="28"/>
        </w:rPr>
      </w:pPr>
      <w:r w:rsidRPr="00905258">
        <w:rPr>
          <w:sz w:val="28"/>
          <w:szCs w:val="28"/>
        </w:rPr>
        <w:t>План движения денежных средств</w:t>
      </w:r>
    </w:p>
    <w:p w:rsidR="00CA1D6E" w:rsidRDefault="00CA1D6E" w:rsidP="00CA1D6E">
      <w:pPr>
        <w:widowControl w:val="0"/>
      </w:pPr>
    </w:p>
    <w:tbl>
      <w:tblPr>
        <w:tblW w:w="9580" w:type="dxa"/>
        <w:jc w:val="center"/>
        <w:tblLayout w:type="fixed"/>
        <w:tblLook w:val="0000"/>
      </w:tblPr>
      <w:tblGrid>
        <w:gridCol w:w="1206"/>
        <w:gridCol w:w="7032"/>
        <w:gridCol w:w="1342"/>
      </w:tblGrid>
      <w:tr w:rsidR="00CA1D6E" w:rsidTr="003C118B">
        <w:trPr>
          <w:trHeight w:val="540"/>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rPr>
                <w:b/>
              </w:rPr>
            </w:pPr>
            <w:r>
              <w:rPr>
                <w:b/>
              </w:rPr>
              <w:t>Шифр</w:t>
            </w:r>
          </w:p>
          <w:p w:rsidR="00CA1D6E" w:rsidRDefault="00CA1D6E" w:rsidP="00F116B5">
            <w:pPr>
              <w:widowControl w:val="0"/>
              <w:jc w:val="center"/>
              <w:rPr>
                <w:b/>
              </w:rPr>
            </w:pPr>
            <w:r>
              <w:rPr>
                <w:b/>
              </w:rPr>
              <w:t>строки</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rPr>
                <w:b/>
              </w:rPr>
            </w:pPr>
            <w:r>
              <w:rPr>
                <w:b/>
              </w:rPr>
              <w:t>Разделы и статьи баланса</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CA1D6E" w:rsidP="00F116B5">
            <w:pPr>
              <w:widowControl w:val="0"/>
              <w:snapToGrid w:val="0"/>
              <w:jc w:val="center"/>
              <w:rPr>
                <w:b/>
              </w:rPr>
            </w:pPr>
            <w:r>
              <w:rPr>
                <w:b/>
              </w:rPr>
              <w:t>Сумма,</w:t>
            </w:r>
          </w:p>
          <w:p w:rsidR="00CA1D6E" w:rsidRDefault="00CA1D6E" w:rsidP="00F116B5">
            <w:pPr>
              <w:widowControl w:val="0"/>
              <w:jc w:val="center"/>
              <w:rPr>
                <w:b/>
              </w:rPr>
            </w:pPr>
            <w:r>
              <w:rPr>
                <w:b/>
              </w:rPr>
              <w:t>тыс. руб.</w:t>
            </w:r>
          </w:p>
        </w:tc>
      </w:tr>
      <w:tr w:rsidR="00CA1D6E" w:rsidTr="003C118B">
        <w:trPr>
          <w:trHeight w:val="285"/>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pPr>
            <w:r>
              <w:t>1</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pPr>
            <w:r>
              <w:t>2</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CA1D6E" w:rsidP="00F116B5">
            <w:pPr>
              <w:widowControl w:val="0"/>
              <w:snapToGrid w:val="0"/>
              <w:jc w:val="center"/>
            </w:pPr>
            <w:r>
              <w:t>3</w:t>
            </w:r>
          </w:p>
        </w:tc>
      </w:tr>
      <w:tr w:rsidR="00CA1D6E" w:rsidTr="003C118B">
        <w:trPr>
          <w:trHeight w:val="285"/>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rPr>
                <w:bCs/>
              </w:rPr>
            </w:pPr>
            <w:r>
              <w:rPr>
                <w:bCs/>
              </w:rPr>
              <w:t>001</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rPr>
                <w:b/>
                <w:bCs/>
              </w:rPr>
            </w:pPr>
            <w:r>
              <w:rPr>
                <w:b/>
                <w:bCs/>
              </w:rPr>
              <w:t>I. Поступления (приток денежных средств)</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CA1D6E" w:rsidP="00F116B5">
            <w:pPr>
              <w:widowControl w:val="0"/>
              <w:snapToGrid w:val="0"/>
              <w:jc w:val="center"/>
              <w:rPr>
                <w:bCs/>
              </w:rPr>
            </w:pPr>
          </w:p>
        </w:tc>
      </w:tr>
      <w:tr w:rsidR="00CA1D6E" w:rsidTr="003C118B">
        <w:trPr>
          <w:trHeight w:val="285"/>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rPr>
                <w:bCs/>
              </w:rPr>
            </w:pPr>
            <w:r>
              <w:rPr>
                <w:bCs/>
              </w:rPr>
              <w:t>002</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rPr>
                <w:bCs/>
                <w:i/>
                <w:iCs/>
              </w:rPr>
            </w:pPr>
            <w:r>
              <w:rPr>
                <w:bCs/>
                <w:i/>
                <w:iCs/>
              </w:rPr>
              <w:t>А. От текущей деятельности</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CA1D6E" w:rsidP="00F116B5">
            <w:pPr>
              <w:widowControl w:val="0"/>
              <w:snapToGrid w:val="0"/>
              <w:jc w:val="center"/>
              <w:rPr>
                <w:bCs/>
              </w:rPr>
            </w:pPr>
          </w:p>
        </w:tc>
      </w:tr>
      <w:tr w:rsidR="00CA1D6E" w:rsidTr="003C118B">
        <w:trPr>
          <w:trHeight w:val="525"/>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pPr>
            <w:r>
              <w:t>003</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pPr>
            <w:r>
              <w:t>Выручка от реализации продукции, работ, услуг (без НДС, акцизов и таможенных пошлин)</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7C0592" w:rsidP="00F116B5">
            <w:pPr>
              <w:widowControl w:val="0"/>
              <w:snapToGrid w:val="0"/>
              <w:jc w:val="center"/>
            </w:pPr>
            <w:r>
              <w:t>81 649</w:t>
            </w:r>
          </w:p>
        </w:tc>
      </w:tr>
      <w:tr w:rsidR="00CA1D6E" w:rsidTr="003C118B">
        <w:trPr>
          <w:trHeight w:val="270"/>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pPr>
            <w:r>
              <w:t>004</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pPr>
            <w:r>
              <w:t>Прочие поступления - всего, в том числе:</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7C0592" w:rsidP="00F116B5">
            <w:pPr>
              <w:widowControl w:val="0"/>
              <w:snapToGrid w:val="0"/>
              <w:jc w:val="center"/>
            </w:pPr>
            <w:r>
              <w:t>270</w:t>
            </w:r>
          </w:p>
        </w:tc>
      </w:tr>
      <w:tr w:rsidR="00CA1D6E" w:rsidTr="003C118B">
        <w:trPr>
          <w:trHeight w:val="270"/>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pPr>
            <w:r>
              <w:t>005</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pPr>
            <w:r>
              <w:t>средства целевого финансирования</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7C0592" w:rsidP="00F116B5">
            <w:pPr>
              <w:widowControl w:val="0"/>
              <w:snapToGrid w:val="0"/>
              <w:jc w:val="center"/>
            </w:pPr>
            <w:r>
              <w:t>210</w:t>
            </w:r>
          </w:p>
        </w:tc>
      </w:tr>
      <w:tr w:rsidR="00CA1D6E" w:rsidTr="003C118B">
        <w:trPr>
          <w:trHeight w:val="525"/>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pPr>
            <w:r>
              <w:t>006</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pPr>
            <w:r>
              <w:t>поступления от родителей за содержание детей в дошкольных учреждения</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7C0592" w:rsidP="00F116B5">
            <w:pPr>
              <w:widowControl w:val="0"/>
              <w:snapToGrid w:val="0"/>
              <w:jc w:val="center"/>
            </w:pPr>
            <w:r>
              <w:t>60</w:t>
            </w:r>
          </w:p>
        </w:tc>
      </w:tr>
      <w:tr w:rsidR="00CA1D6E" w:rsidTr="003C118B">
        <w:trPr>
          <w:trHeight w:val="270"/>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pPr>
            <w:r>
              <w:t>007</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pPr>
            <w:r>
              <w:t>Прирост устойчивых пассивов</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7C0592" w:rsidP="00F116B5">
            <w:pPr>
              <w:widowControl w:val="0"/>
              <w:snapToGrid w:val="0"/>
              <w:jc w:val="center"/>
            </w:pPr>
            <w:r>
              <w:t>280</w:t>
            </w:r>
          </w:p>
        </w:tc>
      </w:tr>
      <w:tr w:rsidR="00CA1D6E" w:rsidRPr="007C0592" w:rsidTr="003C118B">
        <w:trPr>
          <w:trHeight w:val="270"/>
          <w:jc w:val="center"/>
        </w:trPr>
        <w:tc>
          <w:tcPr>
            <w:tcW w:w="1206" w:type="dxa"/>
            <w:tcBorders>
              <w:top w:val="single" w:sz="4" w:space="0" w:color="000000"/>
              <w:left w:val="single" w:sz="4" w:space="0" w:color="000000"/>
              <w:bottom w:val="single" w:sz="4" w:space="0" w:color="000000"/>
            </w:tcBorders>
            <w:vAlign w:val="center"/>
          </w:tcPr>
          <w:p w:rsidR="00CA1D6E" w:rsidRPr="007C0592" w:rsidRDefault="00CA1D6E" w:rsidP="00F116B5">
            <w:pPr>
              <w:widowControl w:val="0"/>
              <w:snapToGrid w:val="0"/>
              <w:jc w:val="center"/>
              <w:rPr>
                <w:b/>
                <w:bCs/>
              </w:rPr>
            </w:pPr>
            <w:r w:rsidRPr="007C0592">
              <w:rPr>
                <w:b/>
                <w:bCs/>
              </w:rPr>
              <w:t>008</w:t>
            </w:r>
          </w:p>
        </w:tc>
        <w:tc>
          <w:tcPr>
            <w:tcW w:w="7032" w:type="dxa"/>
            <w:tcBorders>
              <w:top w:val="single" w:sz="4" w:space="0" w:color="000000"/>
              <w:left w:val="single" w:sz="4" w:space="0" w:color="000000"/>
              <w:bottom w:val="single" w:sz="4" w:space="0" w:color="000000"/>
            </w:tcBorders>
            <w:vAlign w:val="center"/>
          </w:tcPr>
          <w:p w:rsidR="00CA1D6E" w:rsidRPr="007C0592" w:rsidRDefault="00CA1D6E" w:rsidP="00F116B5">
            <w:pPr>
              <w:widowControl w:val="0"/>
              <w:snapToGrid w:val="0"/>
              <w:rPr>
                <w:b/>
                <w:bCs/>
                <w:i/>
                <w:iCs/>
              </w:rPr>
            </w:pPr>
            <w:r w:rsidRPr="007C0592">
              <w:rPr>
                <w:b/>
                <w:bCs/>
                <w:i/>
                <w:iCs/>
              </w:rPr>
              <w:t>Итого по разделу А</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Pr="007C0592" w:rsidRDefault="007C0592" w:rsidP="00F116B5">
            <w:pPr>
              <w:widowControl w:val="0"/>
              <w:snapToGrid w:val="0"/>
              <w:jc w:val="center"/>
              <w:rPr>
                <w:b/>
                <w:bCs/>
              </w:rPr>
            </w:pPr>
            <w:r w:rsidRPr="007C0592">
              <w:rPr>
                <w:b/>
                <w:bCs/>
              </w:rPr>
              <w:t>82</w:t>
            </w:r>
            <w:r>
              <w:rPr>
                <w:b/>
                <w:bCs/>
              </w:rPr>
              <w:t xml:space="preserve"> </w:t>
            </w:r>
            <w:r w:rsidRPr="007C0592">
              <w:rPr>
                <w:b/>
                <w:bCs/>
              </w:rPr>
              <w:t>199</w:t>
            </w:r>
          </w:p>
        </w:tc>
      </w:tr>
      <w:tr w:rsidR="00CA1D6E" w:rsidTr="003C118B">
        <w:trPr>
          <w:trHeight w:val="285"/>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rPr>
                <w:bCs/>
              </w:rPr>
            </w:pPr>
            <w:r>
              <w:rPr>
                <w:bCs/>
              </w:rPr>
              <w:t>009</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rPr>
                <w:bCs/>
                <w:i/>
                <w:iCs/>
              </w:rPr>
            </w:pPr>
            <w:r>
              <w:rPr>
                <w:bCs/>
                <w:i/>
                <w:iCs/>
              </w:rPr>
              <w:t>Б. От инвестиционной деятельности</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CA1D6E" w:rsidP="00F116B5">
            <w:pPr>
              <w:widowControl w:val="0"/>
              <w:snapToGrid w:val="0"/>
              <w:jc w:val="center"/>
              <w:rPr>
                <w:bCs/>
              </w:rPr>
            </w:pPr>
          </w:p>
        </w:tc>
      </w:tr>
      <w:tr w:rsidR="00CA1D6E" w:rsidTr="003C118B">
        <w:trPr>
          <w:trHeight w:val="270"/>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pPr>
            <w:r>
              <w:t>010</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pPr>
            <w:r>
              <w:t>Выручка от прочей реализации (без НДС)</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7C0592" w:rsidP="00F116B5">
            <w:pPr>
              <w:widowControl w:val="0"/>
              <w:snapToGrid w:val="0"/>
              <w:jc w:val="center"/>
            </w:pPr>
            <w:r>
              <w:t>8200</w:t>
            </w:r>
          </w:p>
        </w:tc>
      </w:tr>
      <w:tr w:rsidR="00CA1D6E" w:rsidTr="003C118B">
        <w:trPr>
          <w:trHeight w:val="270"/>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pPr>
            <w:r>
              <w:t>011</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pPr>
            <w:r>
              <w:t>Доходы от прочих операций</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7C0592" w:rsidP="00F116B5">
            <w:pPr>
              <w:widowControl w:val="0"/>
              <w:snapToGrid w:val="0"/>
              <w:jc w:val="center"/>
            </w:pPr>
            <w:r>
              <w:t>18321</w:t>
            </w:r>
          </w:p>
        </w:tc>
      </w:tr>
      <w:tr w:rsidR="00CA1D6E" w:rsidTr="003C118B">
        <w:trPr>
          <w:trHeight w:val="525"/>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pPr>
            <w:r>
              <w:t>012</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pPr>
            <w:r>
              <w:t>Накопление по строительно-монтажным работам, выполняемым хозяйственным способом</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7C0592" w:rsidP="00F116B5">
            <w:pPr>
              <w:widowControl w:val="0"/>
              <w:snapToGrid w:val="0"/>
              <w:jc w:val="center"/>
            </w:pPr>
            <w:r>
              <w:t>664</w:t>
            </w:r>
          </w:p>
        </w:tc>
      </w:tr>
      <w:tr w:rsidR="00CA1D6E" w:rsidTr="003C118B">
        <w:trPr>
          <w:trHeight w:val="525"/>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pPr>
            <w:r>
              <w:t>013</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pPr>
            <w:r>
              <w:t>Средства, поступающие от заказчиков по договорам на НИОКР</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7C0592" w:rsidP="00F116B5">
            <w:pPr>
              <w:widowControl w:val="0"/>
              <w:snapToGrid w:val="0"/>
              <w:jc w:val="center"/>
            </w:pPr>
            <w:r>
              <w:t>200</w:t>
            </w:r>
          </w:p>
        </w:tc>
      </w:tr>
      <w:tr w:rsidR="00CA1D6E" w:rsidTr="003C118B">
        <w:trPr>
          <w:trHeight w:val="525"/>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pPr>
            <w:r>
              <w:t>014</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pPr>
            <w:r>
              <w:t>Средства, поступающие в порядке долевого участия в жилищном строительстве</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7C0592" w:rsidP="00F116B5">
            <w:pPr>
              <w:widowControl w:val="0"/>
              <w:snapToGrid w:val="0"/>
              <w:jc w:val="center"/>
            </w:pPr>
            <w:r>
              <w:t>1000</w:t>
            </w:r>
          </w:p>
        </w:tc>
      </w:tr>
      <w:tr w:rsidR="00CA1D6E" w:rsidTr="003C118B">
        <w:trPr>
          <w:trHeight w:val="270"/>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pPr>
            <w:r>
              <w:t>015</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pPr>
            <w:r>
              <w:t>Высвобождение средств из оборота</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7C0592" w:rsidP="00F116B5">
            <w:pPr>
              <w:widowControl w:val="0"/>
              <w:snapToGrid w:val="0"/>
              <w:jc w:val="center"/>
            </w:pPr>
            <w:r>
              <w:t>1647</w:t>
            </w:r>
          </w:p>
        </w:tc>
      </w:tr>
      <w:tr w:rsidR="00CA1D6E" w:rsidRPr="007C0592" w:rsidTr="003C118B">
        <w:trPr>
          <w:trHeight w:val="525"/>
          <w:jc w:val="center"/>
        </w:trPr>
        <w:tc>
          <w:tcPr>
            <w:tcW w:w="1206" w:type="dxa"/>
            <w:tcBorders>
              <w:top w:val="single" w:sz="4" w:space="0" w:color="000000"/>
              <w:left w:val="single" w:sz="4" w:space="0" w:color="000000"/>
              <w:bottom w:val="single" w:sz="4" w:space="0" w:color="000000"/>
            </w:tcBorders>
            <w:vAlign w:val="center"/>
          </w:tcPr>
          <w:p w:rsidR="00CA1D6E" w:rsidRPr="007C0592" w:rsidRDefault="00CA1D6E" w:rsidP="00F116B5">
            <w:pPr>
              <w:widowControl w:val="0"/>
              <w:snapToGrid w:val="0"/>
              <w:jc w:val="center"/>
              <w:rPr>
                <w:b/>
                <w:bCs/>
              </w:rPr>
            </w:pPr>
            <w:r w:rsidRPr="007C0592">
              <w:rPr>
                <w:b/>
                <w:bCs/>
              </w:rPr>
              <w:t>016</w:t>
            </w:r>
          </w:p>
        </w:tc>
        <w:tc>
          <w:tcPr>
            <w:tcW w:w="7032" w:type="dxa"/>
            <w:tcBorders>
              <w:top w:val="single" w:sz="4" w:space="0" w:color="000000"/>
              <w:left w:val="single" w:sz="4" w:space="0" w:color="000000"/>
              <w:bottom w:val="single" w:sz="4" w:space="0" w:color="000000"/>
            </w:tcBorders>
            <w:vAlign w:val="center"/>
          </w:tcPr>
          <w:p w:rsidR="00CA1D6E" w:rsidRPr="007C0592" w:rsidRDefault="00CA1D6E" w:rsidP="00F116B5">
            <w:pPr>
              <w:widowControl w:val="0"/>
              <w:snapToGrid w:val="0"/>
              <w:rPr>
                <w:b/>
                <w:bCs/>
                <w:i/>
                <w:iCs/>
              </w:rPr>
            </w:pPr>
            <w:r w:rsidRPr="007C0592">
              <w:rPr>
                <w:b/>
                <w:bCs/>
                <w:i/>
                <w:iCs/>
              </w:rPr>
              <w:t>Итого по разделу Б</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Pr="007C0592" w:rsidRDefault="007C0592" w:rsidP="00F116B5">
            <w:pPr>
              <w:widowControl w:val="0"/>
              <w:snapToGrid w:val="0"/>
              <w:jc w:val="center"/>
              <w:rPr>
                <w:b/>
                <w:bCs/>
              </w:rPr>
            </w:pPr>
            <w:r w:rsidRPr="007C0592">
              <w:rPr>
                <w:b/>
                <w:bCs/>
              </w:rPr>
              <w:t>30032</w:t>
            </w:r>
          </w:p>
        </w:tc>
      </w:tr>
      <w:tr w:rsidR="00CA1D6E" w:rsidTr="003C118B">
        <w:trPr>
          <w:trHeight w:val="285"/>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rPr>
                <w:bCs/>
              </w:rPr>
            </w:pPr>
            <w:r>
              <w:rPr>
                <w:bCs/>
              </w:rPr>
              <w:t>017</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rPr>
                <w:bCs/>
                <w:i/>
                <w:iCs/>
              </w:rPr>
            </w:pPr>
            <w:r>
              <w:rPr>
                <w:bCs/>
                <w:i/>
                <w:iCs/>
              </w:rPr>
              <w:t>В. От финансовой деятельности</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CA1D6E" w:rsidP="00F116B5">
            <w:pPr>
              <w:widowControl w:val="0"/>
              <w:snapToGrid w:val="0"/>
              <w:jc w:val="center"/>
              <w:rPr>
                <w:bCs/>
              </w:rPr>
            </w:pPr>
          </w:p>
        </w:tc>
      </w:tr>
      <w:tr w:rsidR="00CA1D6E" w:rsidTr="003C118B">
        <w:trPr>
          <w:trHeight w:val="270"/>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pPr>
            <w:r>
              <w:t>018</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pPr>
            <w:r>
              <w:t>Увеличение уставного капитала</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CA1D6E" w:rsidP="00F116B5">
            <w:pPr>
              <w:widowControl w:val="0"/>
              <w:snapToGrid w:val="0"/>
              <w:jc w:val="center"/>
            </w:pPr>
          </w:p>
        </w:tc>
      </w:tr>
      <w:tr w:rsidR="00CA1D6E" w:rsidTr="003C118B">
        <w:trPr>
          <w:trHeight w:val="270"/>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pPr>
            <w:r>
              <w:t>019</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pPr>
            <w:r>
              <w:t>Доходы от финансовых вложений</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7C0592" w:rsidP="00F116B5">
            <w:pPr>
              <w:widowControl w:val="0"/>
              <w:snapToGrid w:val="0"/>
              <w:jc w:val="center"/>
            </w:pPr>
            <w:r>
              <w:t>5861</w:t>
            </w:r>
          </w:p>
        </w:tc>
      </w:tr>
      <w:tr w:rsidR="00CA1D6E" w:rsidTr="003C118B">
        <w:trPr>
          <w:trHeight w:val="270"/>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pPr>
            <w:r>
              <w:t>020</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pPr>
            <w:r>
              <w:t>Увеличение задолженности - всего, в том числе:</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7C0592" w:rsidP="00F116B5">
            <w:pPr>
              <w:widowControl w:val="0"/>
              <w:snapToGrid w:val="0"/>
              <w:jc w:val="center"/>
            </w:pPr>
            <w:r>
              <w:t>4488</w:t>
            </w:r>
          </w:p>
        </w:tc>
      </w:tr>
      <w:tr w:rsidR="00CA1D6E" w:rsidTr="003C118B">
        <w:trPr>
          <w:trHeight w:val="270"/>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pPr>
            <w:r>
              <w:t>021</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pPr>
            <w:r>
              <w:t>получение новых займов, кредитов</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7C0592" w:rsidP="00F116B5">
            <w:pPr>
              <w:widowControl w:val="0"/>
              <w:snapToGrid w:val="0"/>
              <w:jc w:val="center"/>
            </w:pPr>
            <w:r>
              <w:t>4488</w:t>
            </w:r>
          </w:p>
        </w:tc>
      </w:tr>
      <w:tr w:rsidR="00CA1D6E" w:rsidTr="003C118B">
        <w:trPr>
          <w:trHeight w:val="270"/>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pPr>
            <w:r>
              <w:t>022</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pPr>
            <w:r>
              <w:t>выпуск облигаций</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CA1D6E" w:rsidP="00F116B5">
            <w:pPr>
              <w:widowControl w:val="0"/>
              <w:snapToGrid w:val="0"/>
              <w:jc w:val="center"/>
            </w:pPr>
          </w:p>
        </w:tc>
      </w:tr>
      <w:tr w:rsidR="00CA1D6E" w:rsidRPr="007C0592" w:rsidTr="003C118B">
        <w:trPr>
          <w:trHeight w:val="270"/>
          <w:jc w:val="center"/>
        </w:trPr>
        <w:tc>
          <w:tcPr>
            <w:tcW w:w="1206" w:type="dxa"/>
            <w:tcBorders>
              <w:top w:val="single" w:sz="4" w:space="0" w:color="000000"/>
              <w:left w:val="single" w:sz="4" w:space="0" w:color="000000"/>
              <w:bottom w:val="single" w:sz="4" w:space="0" w:color="000000"/>
            </w:tcBorders>
            <w:vAlign w:val="center"/>
          </w:tcPr>
          <w:p w:rsidR="00CA1D6E" w:rsidRPr="007C0592" w:rsidRDefault="00CA1D6E" w:rsidP="00F116B5">
            <w:pPr>
              <w:widowControl w:val="0"/>
              <w:snapToGrid w:val="0"/>
              <w:jc w:val="center"/>
              <w:rPr>
                <w:b/>
                <w:bCs/>
              </w:rPr>
            </w:pPr>
            <w:r w:rsidRPr="007C0592">
              <w:rPr>
                <w:b/>
                <w:bCs/>
              </w:rPr>
              <w:t>023</w:t>
            </w:r>
          </w:p>
        </w:tc>
        <w:tc>
          <w:tcPr>
            <w:tcW w:w="7032" w:type="dxa"/>
            <w:tcBorders>
              <w:top w:val="single" w:sz="4" w:space="0" w:color="000000"/>
              <w:left w:val="single" w:sz="4" w:space="0" w:color="000000"/>
              <w:bottom w:val="single" w:sz="4" w:space="0" w:color="000000"/>
            </w:tcBorders>
            <w:vAlign w:val="center"/>
          </w:tcPr>
          <w:p w:rsidR="00CA1D6E" w:rsidRPr="007C0592" w:rsidRDefault="00CA1D6E" w:rsidP="00F116B5">
            <w:pPr>
              <w:widowControl w:val="0"/>
              <w:snapToGrid w:val="0"/>
              <w:rPr>
                <w:b/>
                <w:bCs/>
                <w:i/>
                <w:iCs/>
              </w:rPr>
            </w:pPr>
            <w:r w:rsidRPr="007C0592">
              <w:rPr>
                <w:b/>
                <w:bCs/>
                <w:i/>
                <w:iCs/>
              </w:rPr>
              <w:t>Итого по разделу В</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Pr="007C0592" w:rsidRDefault="007C0592" w:rsidP="00F116B5">
            <w:pPr>
              <w:widowControl w:val="0"/>
              <w:snapToGrid w:val="0"/>
              <w:jc w:val="center"/>
              <w:rPr>
                <w:b/>
                <w:bCs/>
              </w:rPr>
            </w:pPr>
            <w:r w:rsidRPr="007C0592">
              <w:rPr>
                <w:b/>
                <w:bCs/>
              </w:rPr>
              <w:t>10349</w:t>
            </w:r>
          </w:p>
        </w:tc>
      </w:tr>
      <w:tr w:rsidR="00CA1D6E" w:rsidRPr="007C0592" w:rsidTr="003C118B">
        <w:trPr>
          <w:trHeight w:val="285"/>
          <w:jc w:val="center"/>
        </w:trPr>
        <w:tc>
          <w:tcPr>
            <w:tcW w:w="1206" w:type="dxa"/>
            <w:tcBorders>
              <w:top w:val="single" w:sz="4" w:space="0" w:color="000000"/>
              <w:left w:val="single" w:sz="4" w:space="0" w:color="000000"/>
              <w:bottom w:val="single" w:sz="4" w:space="0" w:color="000000"/>
            </w:tcBorders>
            <w:vAlign w:val="center"/>
          </w:tcPr>
          <w:p w:rsidR="00CA1D6E" w:rsidRPr="007C0592" w:rsidRDefault="00CA1D6E" w:rsidP="00F116B5">
            <w:pPr>
              <w:widowControl w:val="0"/>
              <w:snapToGrid w:val="0"/>
              <w:jc w:val="center"/>
              <w:rPr>
                <w:b/>
                <w:bCs/>
              </w:rPr>
            </w:pPr>
            <w:r w:rsidRPr="007C0592">
              <w:rPr>
                <w:b/>
                <w:bCs/>
              </w:rPr>
              <w:t>024</w:t>
            </w:r>
          </w:p>
        </w:tc>
        <w:tc>
          <w:tcPr>
            <w:tcW w:w="7032" w:type="dxa"/>
            <w:tcBorders>
              <w:top w:val="single" w:sz="4" w:space="0" w:color="000000"/>
              <w:left w:val="single" w:sz="4" w:space="0" w:color="000000"/>
              <w:bottom w:val="single" w:sz="4" w:space="0" w:color="000000"/>
            </w:tcBorders>
            <w:vAlign w:val="center"/>
          </w:tcPr>
          <w:p w:rsidR="00CA1D6E" w:rsidRPr="007C0592" w:rsidRDefault="00CA1D6E" w:rsidP="00F116B5">
            <w:pPr>
              <w:widowControl w:val="0"/>
              <w:snapToGrid w:val="0"/>
              <w:rPr>
                <w:b/>
                <w:bCs/>
              </w:rPr>
            </w:pPr>
            <w:r w:rsidRPr="007C0592">
              <w:rPr>
                <w:b/>
                <w:bCs/>
              </w:rPr>
              <w:t>Итого доходов</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Pr="007C0592" w:rsidRDefault="007C0592" w:rsidP="00F116B5">
            <w:pPr>
              <w:widowControl w:val="0"/>
              <w:snapToGrid w:val="0"/>
              <w:jc w:val="center"/>
              <w:rPr>
                <w:b/>
                <w:bCs/>
              </w:rPr>
            </w:pPr>
            <w:r w:rsidRPr="007C0592">
              <w:rPr>
                <w:b/>
                <w:bCs/>
              </w:rPr>
              <w:t>122580</w:t>
            </w:r>
          </w:p>
        </w:tc>
      </w:tr>
      <w:tr w:rsidR="00CA1D6E" w:rsidTr="003C118B">
        <w:trPr>
          <w:trHeight w:val="285"/>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rPr>
                <w:bCs/>
              </w:rPr>
            </w:pPr>
            <w:r>
              <w:rPr>
                <w:bCs/>
              </w:rPr>
              <w:t>025</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rPr>
                <w:b/>
                <w:bCs/>
              </w:rPr>
            </w:pPr>
            <w:r>
              <w:rPr>
                <w:b/>
                <w:bCs/>
              </w:rPr>
              <w:t>II. Расходы (отток денежных средств)</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CA1D6E" w:rsidP="00F116B5">
            <w:pPr>
              <w:widowControl w:val="0"/>
              <w:snapToGrid w:val="0"/>
              <w:jc w:val="center"/>
            </w:pPr>
          </w:p>
        </w:tc>
      </w:tr>
      <w:tr w:rsidR="00CA1D6E" w:rsidTr="003C118B">
        <w:trPr>
          <w:trHeight w:val="285"/>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rPr>
                <w:bCs/>
              </w:rPr>
            </w:pPr>
            <w:r>
              <w:rPr>
                <w:bCs/>
              </w:rPr>
              <w:t>026</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rPr>
                <w:bCs/>
                <w:i/>
                <w:iCs/>
              </w:rPr>
            </w:pPr>
            <w:r>
              <w:rPr>
                <w:bCs/>
                <w:i/>
                <w:iCs/>
              </w:rPr>
              <w:t>А. По текущей деятельности</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CA1D6E" w:rsidP="00F116B5">
            <w:pPr>
              <w:widowControl w:val="0"/>
              <w:snapToGrid w:val="0"/>
              <w:jc w:val="center"/>
              <w:rPr>
                <w:bCs/>
              </w:rPr>
            </w:pPr>
          </w:p>
        </w:tc>
      </w:tr>
      <w:tr w:rsidR="00CA1D6E" w:rsidTr="003C118B">
        <w:trPr>
          <w:trHeight w:val="780"/>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pPr>
            <w:r>
              <w:t>027</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pPr>
            <w:r>
              <w:t>Затраты на производство реализованной продукции (без амортизационных отчислений и налогов, относимых на себестоимость)</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7C0592" w:rsidP="00F116B5">
            <w:pPr>
              <w:widowControl w:val="0"/>
              <w:snapToGrid w:val="0"/>
              <w:jc w:val="center"/>
            </w:pPr>
            <w:r>
              <w:t>28567</w:t>
            </w:r>
          </w:p>
        </w:tc>
      </w:tr>
      <w:tr w:rsidR="00CA1D6E" w:rsidTr="003C118B">
        <w:trPr>
          <w:trHeight w:val="270"/>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pPr>
            <w:r>
              <w:t>028</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pPr>
            <w:r>
              <w:t>Платежи в бюджет - всего,</w:t>
            </w:r>
          </w:p>
          <w:p w:rsidR="00CA1D6E" w:rsidRDefault="00CA1D6E" w:rsidP="00F116B5">
            <w:pPr>
              <w:widowControl w:val="0"/>
            </w:pPr>
            <w:r>
              <w:t>в том числе:</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7C0592" w:rsidP="00F116B5">
            <w:pPr>
              <w:widowControl w:val="0"/>
              <w:snapToGrid w:val="0"/>
              <w:jc w:val="center"/>
            </w:pPr>
            <w:r>
              <w:t>18932</w:t>
            </w:r>
          </w:p>
        </w:tc>
      </w:tr>
      <w:tr w:rsidR="00CA1D6E" w:rsidTr="003C118B">
        <w:trPr>
          <w:trHeight w:val="270"/>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pPr>
            <w:r>
              <w:t>029</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pPr>
            <w:r>
              <w:t>налоги, включаемые в себестоимость продукции</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7C0592" w:rsidP="00F116B5">
            <w:pPr>
              <w:widowControl w:val="0"/>
              <w:snapToGrid w:val="0"/>
              <w:jc w:val="center"/>
            </w:pPr>
            <w:r>
              <w:t>5128</w:t>
            </w:r>
          </w:p>
        </w:tc>
      </w:tr>
      <w:tr w:rsidR="00CA1D6E" w:rsidTr="003C118B">
        <w:trPr>
          <w:trHeight w:val="525"/>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pPr>
            <w:r>
              <w:t>030</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pPr>
            <w:r>
              <w:t>налог на прибыль, всего</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7C0592" w:rsidP="00F116B5">
            <w:pPr>
              <w:widowControl w:val="0"/>
              <w:snapToGrid w:val="0"/>
              <w:jc w:val="center"/>
            </w:pPr>
            <w:r>
              <w:t>10325</w:t>
            </w:r>
          </w:p>
        </w:tc>
      </w:tr>
      <w:tr w:rsidR="00CA1D6E" w:rsidTr="003C118B">
        <w:trPr>
          <w:trHeight w:val="525"/>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pPr>
            <w:r>
              <w:t>031</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pPr>
            <w:r>
              <w:t>налоги, уплачиваемые за счет прибыли, остающиеся в распоряжении предприятий</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7C0592" w:rsidP="00F116B5">
            <w:pPr>
              <w:widowControl w:val="0"/>
              <w:snapToGrid w:val="0"/>
              <w:jc w:val="center"/>
            </w:pPr>
            <w:r>
              <w:t>1200</w:t>
            </w:r>
          </w:p>
        </w:tc>
      </w:tr>
      <w:tr w:rsidR="00CA1D6E" w:rsidTr="003C118B">
        <w:trPr>
          <w:trHeight w:val="270"/>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pPr>
            <w:r>
              <w:t>032</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pPr>
            <w:r>
              <w:t>налоги, относимые на финансовые результаты</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7C0592" w:rsidP="00F116B5">
            <w:pPr>
              <w:widowControl w:val="0"/>
              <w:snapToGrid w:val="0"/>
              <w:jc w:val="center"/>
            </w:pPr>
            <w:r>
              <w:t>2279</w:t>
            </w:r>
          </w:p>
        </w:tc>
      </w:tr>
      <w:tr w:rsidR="00CA1D6E" w:rsidTr="003C118B">
        <w:trPr>
          <w:trHeight w:val="270"/>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pPr>
            <w:r>
              <w:t>033</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pPr>
            <w:r>
              <w:t>Выплаты из фонда потребления (материальная помощь и др.)</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7C0592" w:rsidP="00F116B5">
            <w:pPr>
              <w:widowControl w:val="0"/>
              <w:snapToGrid w:val="0"/>
              <w:jc w:val="center"/>
            </w:pPr>
            <w:r>
              <w:t>7980</w:t>
            </w:r>
          </w:p>
        </w:tc>
      </w:tr>
      <w:tr w:rsidR="003C118B" w:rsidTr="003C118B">
        <w:trPr>
          <w:trHeight w:val="285"/>
          <w:jc w:val="center"/>
        </w:trPr>
        <w:tc>
          <w:tcPr>
            <w:tcW w:w="9580" w:type="dxa"/>
            <w:gridSpan w:val="3"/>
            <w:tcBorders>
              <w:bottom w:val="single" w:sz="4" w:space="0" w:color="000000"/>
            </w:tcBorders>
            <w:vAlign w:val="center"/>
          </w:tcPr>
          <w:p w:rsidR="003C118B" w:rsidRDefault="003C118B" w:rsidP="003C118B">
            <w:pPr>
              <w:widowControl w:val="0"/>
              <w:snapToGrid w:val="0"/>
              <w:jc w:val="right"/>
            </w:pPr>
            <w:r>
              <w:lastRenderedPageBreak/>
              <w:t>Продолжение таблицы18</w:t>
            </w:r>
          </w:p>
        </w:tc>
      </w:tr>
      <w:tr w:rsidR="003C118B" w:rsidTr="003C118B">
        <w:trPr>
          <w:trHeight w:val="285"/>
          <w:jc w:val="center"/>
        </w:trPr>
        <w:tc>
          <w:tcPr>
            <w:tcW w:w="1206" w:type="dxa"/>
            <w:tcBorders>
              <w:top w:val="single" w:sz="4" w:space="0" w:color="000000"/>
              <w:left w:val="single" w:sz="4" w:space="0" w:color="000000"/>
              <w:bottom w:val="single" w:sz="4" w:space="0" w:color="000000"/>
            </w:tcBorders>
            <w:vAlign w:val="center"/>
          </w:tcPr>
          <w:p w:rsidR="003C118B" w:rsidRDefault="003C118B" w:rsidP="002F1BC7">
            <w:pPr>
              <w:widowControl w:val="0"/>
              <w:snapToGrid w:val="0"/>
              <w:jc w:val="center"/>
            </w:pPr>
            <w:r>
              <w:t>1</w:t>
            </w:r>
          </w:p>
        </w:tc>
        <w:tc>
          <w:tcPr>
            <w:tcW w:w="7032" w:type="dxa"/>
            <w:tcBorders>
              <w:top w:val="single" w:sz="4" w:space="0" w:color="000000"/>
              <w:left w:val="single" w:sz="4" w:space="0" w:color="000000"/>
              <w:bottom w:val="single" w:sz="4" w:space="0" w:color="000000"/>
            </w:tcBorders>
            <w:vAlign w:val="center"/>
          </w:tcPr>
          <w:p w:rsidR="003C118B" w:rsidRDefault="003C118B" w:rsidP="002F1BC7">
            <w:pPr>
              <w:widowControl w:val="0"/>
              <w:snapToGrid w:val="0"/>
              <w:jc w:val="center"/>
            </w:pPr>
            <w:r>
              <w:t>2</w:t>
            </w:r>
          </w:p>
        </w:tc>
        <w:tc>
          <w:tcPr>
            <w:tcW w:w="1342" w:type="dxa"/>
            <w:tcBorders>
              <w:top w:val="single" w:sz="4" w:space="0" w:color="000000"/>
              <w:left w:val="single" w:sz="4" w:space="0" w:color="000000"/>
              <w:bottom w:val="single" w:sz="4" w:space="0" w:color="000000"/>
              <w:right w:val="single" w:sz="4" w:space="0" w:color="000000"/>
            </w:tcBorders>
            <w:vAlign w:val="center"/>
          </w:tcPr>
          <w:p w:rsidR="003C118B" w:rsidRDefault="003C118B" w:rsidP="002F1BC7">
            <w:pPr>
              <w:widowControl w:val="0"/>
              <w:snapToGrid w:val="0"/>
              <w:jc w:val="center"/>
            </w:pPr>
            <w:r>
              <w:t>3</w:t>
            </w:r>
          </w:p>
        </w:tc>
      </w:tr>
      <w:tr w:rsidR="00CA1D6E" w:rsidTr="003C118B">
        <w:trPr>
          <w:trHeight w:val="270"/>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pPr>
            <w:r>
              <w:t>034</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pPr>
            <w:r>
              <w:t>Прирост собственных оборотных средств</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CA1D6E" w:rsidP="00F116B5">
            <w:pPr>
              <w:widowControl w:val="0"/>
              <w:snapToGrid w:val="0"/>
              <w:jc w:val="center"/>
            </w:pPr>
          </w:p>
        </w:tc>
      </w:tr>
      <w:tr w:rsidR="00CA1D6E" w:rsidRPr="007C0592" w:rsidTr="003C118B">
        <w:trPr>
          <w:trHeight w:val="270"/>
          <w:jc w:val="center"/>
        </w:trPr>
        <w:tc>
          <w:tcPr>
            <w:tcW w:w="1206" w:type="dxa"/>
            <w:tcBorders>
              <w:top w:val="single" w:sz="4" w:space="0" w:color="000000"/>
              <w:left w:val="single" w:sz="4" w:space="0" w:color="000000"/>
              <w:bottom w:val="single" w:sz="4" w:space="0" w:color="000000"/>
            </w:tcBorders>
            <w:vAlign w:val="center"/>
          </w:tcPr>
          <w:p w:rsidR="00CA1D6E" w:rsidRPr="007C0592" w:rsidRDefault="00CA1D6E" w:rsidP="00F116B5">
            <w:pPr>
              <w:widowControl w:val="0"/>
              <w:snapToGrid w:val="0"/>
              <w:jc w:val="center"/>
              <w:rPr>
                <w:b/>
                <w:bCs/>
              </w:rPr>
            </w:pPr>
            <w:r w:rsidRPr="007C0592">
              <w:rPr>
                <w:b/>
                <w:bCs/>
              </w:rPr>
              <w:t>035</w:t>
            </w:r>
          </w:p>
        </w:tc>
        <w:tc>
          <w:tcPr>
            <w:tcW w:w="7032" w:type="dxa"/>
            <w:tcBorders>
              <w:top w:val="single" w:sz="4" w:space="0" w:color="000000"/>
              <w:left w:val="single" w:sz="4" w:space="0" w:color="000000"/>
              <w:bottom w:val="single" w:sz="4" w:space="0" w:color="000000"/>
            </w:tcBorders>
            <w:vAlign w:val="center"/>
          </w:tcPr>
          <w:p w:rsidR="00CA1D6E" w:rsidRPr="007C0592" w:rsidRDefault="00CA1D6E" w:rsidP="00F116B5">
            <w:pPr>
              <w:widowControl w:val="0"/>
              <w:snapToGrid w:val="0"/>
              <w:rPr>
                <w:b/>
                <w:bCs/>
                <w:i/>
                <w:iCs/>
              </w:rPr>
            </w:pPr>
            <w:r w:rsidRPr="007C0592">
              <w:rPr>
                <w:b/>
                <w:bCs/>
                <w:i/>
                <w:iCs/>
              </w:rPr>
              <w:t>Итого по разделу А</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Pr="007C0592" w:rsidRDefault="007C0592" w:rsidP="00F116B5">
            <w:pPr>
              <w:widowControl w:val="0"/>
              <w:snapToGrid w:val="0"/>
              <w:jc w:val="center"/>
              <w:rPr>
                <w:b/>
                <w:bCs/>
              </w:rPr>
            </w:pPr>
            <w:r w:rsidRPr="007C0592">
              <w:rPr>
                <w:b/>
                <w:bCs/>
              </w:rPr>
              <w:t>55479</w:t>
            </w:r>
          </w:p>
        </w:tc>
      </w:tr>
      <w:tr w:rsidR="00CA1D6E" w:rsidTr="003C118B">
        <w:trPr>
          <w:trHeight w:val="285"/>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rPr>
                <w:bCs/>
              </w:rPr>
            </w:pPr>
            <w:r>
              <w:rPr>
                <w:bCs/>
              </w:rPr>
              <w:t>036</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rPr>
                <w:bCs/>
                <w:i/>
                <w:iCs/>
              </w:rPr>
            </w:pPr>
            <w:r>
              <w:rPr>
                <w:bCs/>
                <w:i/>
                <w:iCs/>
              </w:rPr>
              <w:t>Б. По инвестиционной деятельности</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CA1D6E" w:rsidP="00F116B5">
            <w:pPr>
              <w:widowControl w:val="0"/>
              <w:snapToGrid w:val="0"/>
              <w:jc w:val="center"/>
              <w:rPr>
                <w:bCs/>
              </w:rPr>
            </w:pPr>
          </w:p>
        </w:tc>
      </w:tr>
      <w:tr w:rsidR="00CA1D6E" w:rsidTr="003C118B">
        <w:trPr>
          <w:trHeight w:val="525"/>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pPr>
            <w:r>
              <w:t>037</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pPr>
            <w:r>
              <w:t>Инвестиции в основные фонды и нематериальные активы - всего, из них:</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7C0592" w:rsidP="00F116B5">
            <w:pPr>
              <w:widowControl w:val="0"/>
              <w:snapToGrid w:val="0"/>
              <w:jc w:val="center"/>
            </w:pPr>
            <w:r>
              <w:t>23925</w:t>
            </w:r>
          </w:p>
        </w:tc>
      </w:tr>
      <w:tr w:rsidR="00CA1D6E" w:rsidTr="003C118B">
        <w:trPr>
          <w:trHeight w:val="270"/>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pPr>
            <w:r>
              <w:t>038</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pPr>
            <w:r>
              <w:t>кап. вложения производственного назначения</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7C0592" w:rsidP="00F116B5">
            <w:pPr>
              <w:widowControl w:val="0"/>
              <w:snapToGrid w:val="0"/>
              <w:jc w:val="center"/>
            </w:pPr>
            <w:r>
              <w:t>16725</w:t>
            </w:r>
          </w:p>
        </w:tc>
      </w:tr>
      <w:tr w:rsidR="00CA1D6E" w:rsidTr="003C118B">
        <w:trPr>
          <w:trHeight w:val="780"/>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pPr>
            <w:r>
              <w:t>039</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pPr>
            <w:r>
              <w:t>кап. вложения непроизводственного назначения</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7C0592" w:rsidP="00F116B5">
            <w:pPr>
              <w:widowControl w:val="0"/>
              <w:snapToGrid w:val="0"/>
              <w:jc w:val="center"/>
            </w:pPr>
            <w:r>
              <w:t>6000</w:t>
            </w:r>
          </w:p>
        </w:tc>
      </w:tr>
      <w:tr w:rsidR="00CA1D6E" w:rsidTr="003C118B">
        <w:trPr>
          <w:trHeight w:val="270"/>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pPr>
            <w:r>
              <w:t>040</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pPr>
            <w:r>
              <w:t>затраты на проведение НИОКР</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7C0592" w:rsidP="00F116B5">
            <w:pPr>
              <w:widowControl w:val="0"/>
              <w:snapToGrid w:val="0"/>
              <w:jc w:val="center"/>
            </w:pPr>
            <w:r>
              <w:t>1200</w:t>
            </w:r>
          </w:p>
        </w:tc>
      </w:tr>
      <w:tr w:rsidR="00CA1D6E" w:rsidTr="003C118B">
        <w:trPr>
          <w:trHeight w:val="270"/>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pPr>
            <w:r>
              <w:t>041</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pPr>
            <w:r>
              <w:t>платежи по лизинговым операциям</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7C0592" w:rsidP="00F116B5">
            <w:pPr>
              <w:widowControl w:val="0"/>
              <w:snapToGrid w:val="0"/>
              <w:jc w:val="center"/>
            </w:pPr>
            <w:r>
              <w:t>0</w:t>
            </w:r>
          </w:p>
        </w:tc>
      </w:tr>
      <w:tr w:rsidR="00CA1D6E" w:rsidTr="003C118B">
        <w:trPr>
          <w:trHeight w:val="270"/>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pPr>
            <w:r>
              <w:t>042</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pPr>
            <w:r>
              <w:t>Долгосрочные финансовые вложения</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7C0592" w:rsidP="00F116B5">
            <w:pPr>
              <w:widowControl w:val="0"/>
              <w:snapToGrid w:val="0"/>
              <w:jc w:val="center"/>
            </w:pPr>
            <w:r>
              <w:t>0</w:t>
            </w:r>
          </w:p>
        </w:tc>
      </w:tr>
      <w:tr w:rsidR="00CA1D6E" w:rsidTr="003C118B">
        <w:trPr>
          <w:trHeight w:val="270"/>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pPr>
            <w:r>
              <w:t>043</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pPr>
            <w:r>
              <w:t>Расходы по прочей реализации</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7C0592" w:rsidP="00F116B5">
            <w:pPr>
              <w:widowControl w:val="0"/>
              <w:snapToGrid w:val="0"/>
              <w:jc w:val="center"/>
            </w:pPr>
            <w:r>
              <w:t>4900</w:t>
            </w:r>
          </w:p>
        </w:tc>
      </w:tr>
      <w:tr w:rsidR="00CA1D6E" w:rsidTr="003C118B">
        <w:trPr>
          <w:trHeight w:val="270"/>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pPr>
            <w:r>
              <w:t>044</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pPr>
            <w:r>
              <w:t>Расходы по прочим операциям</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7C0592" w:rsidP="00F116B5">
            <w:pPr>
              <w:widowControl w:val="0"/>
              <w:snapToGrid w:val="0"/>
              <w:jc w:val="center"/>
            </w:pPr>
            <w:r>
              <w:t>12580</w:t>
            </w:r>
          </w:p>
        </w:tc>
      </w:tr>
      <w:tr w:rsidR="00CA1D6E" w:rsidTr="003C118B">
        <w:trPr>
          <w:trHeight w:val="270"/>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pPr>
            <w:r>
              <w:t>045</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pPr>
            <w:r>
              <w:t>Содержание объектов социальной сферы</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7C0592" w:rsidP="00F116B5">
            <w:pPr>
              <w:widowControl w:val="0"/>
              <w:snapToGrid w:val="0"/>
              <w:jc w:val="center"/>
            </w:pPr>
            <w:r>
              <w:t>2090</w:t>
            </w:r>
          </w:p>
        </w:tc>
      </w:tr>
      <w:tr w:rsidR="00CA1D6E" w:rsidTr="003C118B">
        <w:trPr>
          <w:trHeight w:val="270"/>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rPr>
                <w:bCs/>
              </w:rPr>
            </w:pPr>
            <w:r>
              <w:rPr>
                <w:bCs/>
              </w:rPr>
              <w:t>046</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rPr>
                <w:bCs/>
                <w:i/>
                <w:iCs/>
              </w:rPr>
            </w:pP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CA1D6E" w:rsidP="00F116B5">
            <w:pPr>
              <w:widowControl w:val="0"/>
              <w:snapToGrid w:val="0"/>
              <w:jc w:val="center"/>
              <w:rPr>
                <w:bCs/>
              </w:rPr>
            </w:pPr>
          </w:p>
        </w:tc>
      </w:tr>
      <w:tr w:rsidR="00CA1D6E" w:rsidRPr="007C0592" w:rsidTr="003C118B">
        <w:trPr>
          <w:trHeight w:val="270"/>
          <w:jc w:val="center"/>
        </w:trPr>
        <w:tc>
          <w:tcPr>
            <w:tcW w:w="1206" w:type="dxa"/>
            <w:tcBorders>
              <w:top w:val="single" w:sz="4" w:space="0" w:color="000000"/>
              <w:left w:val="single" w:sz="4" w:space="0" w:color="000000"/>
              <w:bottom w:val="single" w:sz="4" w:space="0" w:color="000000"/>
            </w:tcBorders>
            <w:vAlign w:val="center"/>
          </w:tcPr>
          <w:p w:rsidR="00CA1D6E" w:rsidRPr="007C0592" w:rsidRDefault="00CA1D6E" w:rsidP="00F116B5">
            <w:pPr>
              <w:widowControl w:val="0"/>
              <w:snapToGrid w:val="0"/>
              <w:jc w:val="center"/>
              <w:rPr>
                <w:b/>
                <w:bCs/>
              </w:rPr>
            </w:pPr>
            <w:r w:rsidRPr="007C0592">
              <w:rPr>
                <w:b/>
                <w:bCs/>
              </w:rPr>
              <w:t>047</w:t>
            </w:r>
          </w:p>
        </w:tc>
        <w:tc>
          <w:tcPr>
            <w:tcW w:w="7032" w:type="dxa"/>
            <w:tcBorders>
              <w:top w:val="single" w:sz="4" w:space="0" w:color="000000"/>
              <w:left w:val="single" w:sz="4" w:space="0" w:color="000000"/>
              <w:bottom w:val="single" w:sz="4" w:space="0" w:color="000000"/>
            </w:tcBorders>
            <w:vAlign w:val="center"/>
          </w:tcPr>
          <w:p w:rsidR="00CA1D6E" w:rsidRPr="007C0592" w:rsidRDefault="00CA1D6E" w:rsidP="00F116B5">
            <w:pPr>
              <w:widowControl w:val="0"/>
              <w:snapToGrid w:val="0"/>
              <w:rPr>
                <w:b/>
                <w:bCs/>
                <w:i/>
                <w:iCs/>
              </w:rPr>
            </w:pPr>
            <w:r w:rsidRPr="007C0592">
              <w:rPr>
                <w:b/>
                <w:bCs/>
                <w:i/>
                <w:iCs/>
              </w:rPr>
              <w:t>Итого по разделу Б</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Pr="007C0592" w:rsidRDefault="007C0592" w:rsidP="00F116B5">
            <w:pPr>
              <w:widowControl w:val="0"/>
              <w:snapToGrid w:val="0"/>
              <w:jc w:val="center"/>
              <w:rPr>
                <w:b/>
                <w:bCs/>
              </w:rPr>
            </w:pPr>
            <w:r w:rsidRPr="007C0592">
              <w:rPr>
                <w:b/>
                <w:bCs/>
              </w:rPr>
              <w:t>43495</w:t>
            </w:r>
          </w:p>
        </w:tc>
      </w:tr>
      <w:tr w:rsidR="00CA1D6E" w:rsidTr="003C118B">
        <w:trPr>
          <w:trHeight w:val="540"/>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pPr>
            <w:r>
              <w:t>048</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rPr>
                <w:bCs/>
                <w:i/>
                <w:iCs/>
              </w:rPr>
            </w:pPr>
            <w:r>
              <w:rPr>
                <w:bCs/>
                <w:i/>
                <w:iCs/>
              </w:rPr>
              <w:t>В. От финансовой деятельности</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CA1D6E" w:rsidP="00F116B5">
            <w:pPr>
              <w:widowControl w:val="0"/>
              <w:snapToGrid w:val="0"/>
              <w:jc w:val="center"/>
              <w:rPr>
                <w:bCs/>
              </w:rPr>
            </w:pPr>
          </w:p>
        </w:tc>
      </w:tr>
      <w:tr w:rsidR="00CA1D6E" w:rsidTr="003C118B">
        <w:trPr>
          <w:trHeight w:val="270"/>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pPr>
            <w:r>
              <w:t>049</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pPr>
            <w:r>
              <w:t>Погашение долгосрочных кредитов</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7C0592" w:rsidP="00F116B5">
            <w:pPr>
              <w:widowControl w:val="0"/>
              <w:snapToGrid w:val="0"/>
              <w:jc w:val="center"/>
            </w:pPr>
            <w:r>
              <w:t>4488</w:t>
            </w:r>
          </w:p>
        </w:tc>
      </w:tr>
      <w:tr w:rsidR="00CA1D6E" w:rsidTr="003C118B">
        <w:trPr>
          <w:trHeight w:val="270"/>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pPr>
            <w:r>
              <w:t>050</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pPr>
            <w:r>
              <w:t>Уплата процентов по долгосрочным кредитам</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7C0592" w:rsidP="00F116B5">
            <w:pPr>
              <w:widowControl w:val="0"/>
              <w:snapToGrid w:val="0"/>
              <w:jc w:val="center"/>
            </w:pPr>
            <w:r>
              <w:t>808</w:t>
            </w:r>
          </w:p>
        </w:tc>
      </w:tr>
      <w:tr w:rsidR="00CA1D6E" w:rsidTr="003C118B">
        <w:trPr>
          <w:trHeight w:val="270"/>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pPr>
            <w:r>
              <w:t>051</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pPr>
            <w:r>
              <w:t>Краткосрочные финансовые вложения</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CA1D6E" w:rsidP="00F116B5">
            <w:pPr>
              <w:widowControl w:val="0"/>
              <w:snapToGrid w:val="0"/>
              <w:jc w:val="center"/>
            </w:pPr>
          </w:p>
        </w:tc>
      </w:tr>
      <w:tr w:rsidR="00CA1D6E" w:rsidTr="003C118B">
        <w:trPr>
          <w:trHeight w:val="270"/>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pPr>
            <w:r>
              <w:t>052</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pPr>
            <w:r>
              <w:t>Выплата дивидендов</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7C0592" w:rsidP="00F116B5">
            <w:pPr>
              <w:widowControl w:val="0"/>
              <w:snapToGrid w:val="0"/>
              <w:jc w:val="center"/>
            </w:pPr>
            <w:r>
              <w:t>11310</w:t>
            </w:r>
          </w:p>
        </w:tc>
      </w:tr>
      <w:tr w:rsidR="00CA1D6E" w:rsidTr="003C118B">
        <w:trPr>
          <w:trHeight w:val="270"/>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rPr>
                <w:bCs/>
              </w:rPr>
            </w:pPr>
            <w:r>
              <w:rPr>
                <w:bCs/>
              </w:rPr>
              <w:t>053</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pPr>
            <w:r>
              <w:t>Отчисления в резервный фонд</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7C0592" w:rsidP="00F116B5">
            <w:pPr>
              <w:widowControl w:val="0"/>
              <w:snapToGrid w:val="0"/>
              <w:jc w:val="center"/>
            </w:pPr>
            <w:r>
              <w:t>7000</w:t>
            </w:r>
          </w:p>
        </w:tc>
      </w:tr>
      <w:tr w:rsidR="00CA1D6E" w:rsidTr="003C118B">
        <w:trPr>
          <w:trHeight w:val="270"/>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rPr>
                <w:bCs/>
              </w:rPr>
            </w:pPr>
            <w:r>
              <w:rPr>
                <w:bCs/>
              </w:rPr>
              <w:t>054</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rPr>
                <w:bCs/>
                <w:i/>
                <w:iCs/>
              </w:rPr>
            </w:pP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CA1D6E" w:rsidP="00F116B5">
            <w:pPr>
              <w:widowControl w:val="0"/>
              <w:snapToGrid w:val="0"/>
              <w:jc w:val="center"/>
              <w:rPr>
                <w:bCs/>
              </w:rPr>
            </w:pPr>
          </w:p>
        </w:tc>
      </w:tr>
      <w:tr w:rsidR="00CA1D6E" w:rsidRPr="007C0592" w:rsidTr="003C118B">
        <w:trPr>
          <w:trHeight w:val="270"/>
          <w:jc w:val="center"/>
        </w:trPr>
        <w:tc>
          <w:tcPr>
            <w:tcW w:w="1206" w:type="dxa"/>
            <w:tcBorders>
              <w:top w:val="single" w:sz="4" w:space="0" w:color="000000"/>
              <w:left w:val="single" w:sz="4" w:space="0" w:color="000000"/>
              <w:bottom w:val="single" w:sz="4" w:space="0" w:color="000000"/>
            </w:tcBorders>
            <w:vAlign w:val="center"/>
          </w:tcPr>
          <w:p w:rsidR="00CA1D6E" w:rsidRPr="007C0592" w:rsidRDefault="00CA1D6E" w:rsidP="00F116B5">
            <w:pPr>
              <w:widowControl w:val="0"/>
              <w:snapToGrid w:val="0"/>
              <w:jc w:val="center"/>
              <w:rPr>
                <w:b/>
              </w:rPr>
            </w:pPr>
            <w:r w:rsidRPr="007C0592">
              <w:rPr>
                <w:b/>
              </w:rPr>
              <w:t>055</w:t>
            </w:r>
          </w:p>
        </w:tc>
        <w:tc>
          <w:tcPr>
            <w:tcW w:w="7032" w:type="dxa"/>
            <w:tcBorders>
              <w:top w:val="single" w:sz="4" w:space="0" w:color="000000"/>
              <w:left w:val="single" w:sz="4" w:space="0" w:color="000000"/>
              <w:bottom w:val="single" w:sz="4" w:space="0" w:color="000000"/>
            </w:tcBorders>
            <w:vAlign w:val="center"/>
          </w:tcPr>
          <w:p w:rsidR="00CA1D6E" w:rsidRPr="007C0592" w:rsidRDefault="00CA1D6E" w:rsidP="00F116B5">
            <w:pPr>
              <w:widowControl w:val="0"/>
              <w:snapToGrid w:val="0"/>
              <w:rPr>
                <w:b/>
                <w:bCs/>
                <w:i/>
                <w:iCs/>
              </w:rPr>
            </w:pPr>
            <w:r w:rsidRPr="007C0592">
              <w:rPr>
                <w:b/>
                <w:bCs/>
                <w:i/>
                <w:iCs/>
              </w:rPr>
              <w:t>Итого по разделу В</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Pr="007C0592" w:rsidRDefault="007C0592" w:rsidP="00F116B5">
            <w:pPr>
              <w:widowControl w:val="0"/>
              <w:snapToGrid w:val="0"/>
              <w:jc w:val="center"/>
              <w:rPr>
                <w:b/>
                <w:bCs/>
              </w:rPr>
            </w:pPr>
            <w:r w:rsidRPr="007C0592">
              <w:rPr>
                <w:b/>
                <w:bCs/>
              </w:rPr>
              <w:t>23606</w:t>
            </w:r>
          </w:p>
        </w:tc>
      </w:tr>
      <w:tr w:rsidR="00CA1D6E" w:rsidRPr="007C0592" w:rsidTr="003C118B">
        <w:trPr>
          <w:trHeight w:val="285"/>
          <w:jc w:val="center"/>
        </w:trPr>
        <w:tc>
          <w:tcPr>
            <w:tcW w:w="1206" w:type="dxa"/>
            <w:tcBorders>
              <w:top w:val="single" w:sz="4" w:space="0" w:color="000000"/>
              <w:left w:val="single" w:sz="4" w:space="0" w:color="000000"/>
              <w:bottom w:val="single" w:sz="4" w:space="0" w:color="000000"/>
            </w:tcBorders>
            <w:vAlign w:val="center"/>
          </w:tcPr>
          <w:p w:rsidR="00CA1D6E" w:rsidRPr="007C0592" w:rsidRDefault="00CA1D6E" w:rsidP="00F116B5">
            <w:pPr>
              <w:widowControl w:val="0"/>
              <w:snapToGrid w:val="0"/>
              <w:jc w:val="center"/>
              <w:rPr>
                <w:b/>
              </w:rPr>
            </w:pPr>
            <w:r w:rsidRPr="007C0592">
              <w:rPr>
                <w:b/>
              </w:rPr>
              <w:t>056</w:t>
            </w:r>
          </w:p>
        </w:tc>
        <w:tc>
          <w:tcPr>
            <w:tcW w:w="7032" w:type="dxa"/>
            <w:tcBorders>
              <w:top w:val="single" w:sz="4" w:space="0" w:color="000000"/>
              <w:left w:val="single" w:sz="4" w:space="0" w:color="000000"/>
              <w:bottom w:val="single" w:sz="4" w:space="0" w:color="000000"/>
            </w:tcBorders>
            <w:vAlign w:val="center"/>
          </w:tcPr>
          <w:p w:rsidR="00CA1D6E" w:rsidRPr="007C0592" w:rsidRDefault="00CA1D6E" w:rsidP="00F116B5">
            <w:pPr>
              <w:widowControl w:val="0"/>
              <w:snapToGrid w:val="0"/>
              <w:rPr>
                <w:b/>
                <w:bCs/>
              </w:rPr>
            </w:pPr>
            <w:r w:rsidRPr="007C0592">
              <w:rPr>
                <w:b/>
                <w:bCs/>
              </w:rPr>
              <w:t>Итого расходов</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Pr="007C0592" w:rsidRDefault="007C0592" w:rsidP="00F116B5">
            <w:pPr>
              <w:widowControl w:val="0"/>
              <w:snapToGrid w:val="0"/>
              <w:jc w:val="center"/>
              <w:rPr>
                <w:b/>
                <w:bCs/>
              </w:rPr>
            </w:pPr>
            <w:r w:rsidRPr="007C0592">
              <w:rPr>
                <w:b/>
                <w:bCs/>
              </w:rPr>
              <w:t>122580</w:t>
            </w:r>
          </w:p>
        </w:tc>
      </w:tr>
      <w:tr w:rsidR="00CA1D6E" w:rsidTr="003C118B">
        <w:trPr>
          <w:trHeight w:val="285"/>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pPr>
            <w:r>
              <w:t>057</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pPr>
            <w:r>
              <w:t>Превышение доходов над расходами (+)</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7C0592" w:rsidP="00F116B5">
            <w:pPr>
              <w:widowControl w:val="0"/>
              <w:snapToGrid w:val="0"/>
              <w:jc w:val="center"/>
            </w:pPr>
            <w:r>
              <w:t>0</w:t>
            </w:r>
          </w:p>
        </w:tc>
      </w:tr>
      <w:tr w:rsidR="00CA1D6E" w:rsidTr="003C118B">
        <w:trPr>
          <w:trHeight w:val="270"/>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pPr>
            <w:r>
              <w:t>058</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pPr>
            <w:r>
              <w:t>Превышение расходов над доходами (-)</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7C0592" w:rsidP="00F116B5">
            <w:pPr>
              <w:widowControl w:val="0"/>
              <w:snapToGrid w:val="0"/>
              <w:jc w:val="center"/>
            </w:pPr>
            <w:r>
              <w:t>0</w:t>
            </w:r>
          </w:p>
        </w:tc>
      </w:tr>
      <w:tr w:rsidR="00CA1D6E" w:rsidTr="003C118B">
        <w:trPr>
          <w:trHeight w:val="525"/>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pPr>
            <w:r>
              <w:t>059</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pPr>
            <w:r>
              <w:t>Сальдо по текущей деятельности</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7C0592" w:rsidP="00F116B5">
            <w:pPr>
              <w:widowControl w:val="0"/>
              <w:snapToGrid w:val="0"/>
              <w:jc w:val="center"/>
            </w:pPr>
            <w:r>
              <w:t>26720</w:t>
            </w:r>
          </w:p>
        </w:tc>
      </w:tr>
      <w:tr w:rsidR="00CA1D6E" w:rsidTr="003C118B">
        <w:trPr>
          <w:trHeight w:val="270"/>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rPr>
                <w:bCs/>
              </w:rPr>
            </w:pPr>
            <w:r>
              <w:rPr>
                <w:bCs/>
              </w:rPr>
              <w:t>060</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pPr>
            <w:r>
              <w:t>Сальдо по инвестиционной деятельности</w:t>
            </w:r>
          </w:p>
        </w:tc>
        <w:tc>
          <w:tcPr>
            <w:tcW w:w="1342" w:type="dxa"/>
            <w:tcBorders>
              <w:top w:val="single" w:sz="4" w:space="0" w:color="000000"/>
              <w:left w:val="single" w:sz="4" w:space="0" w:color="000000"/>
              <w:bottom w:val="single" w:sz="4" w:space="0" w:color="000000"/>
              <w:right w:val="single" w:sz="4" w:space="0" w:color="000000"/>
            </w:tcBorders>
            <w:vAlign w:val="center"/>
          </w:tcPr>
          <w:p w:rsidR="007C0592" w:rsidRDefault="007C0592" w:rsidP="007C0592">
            <w:pPr>
              <w:widowControl w:val="0"/>
              <w:snapToGrid w:val="0"/>
              <w:jc w:val="center"/>
            </w:pPr>
            <w:r>
              <w:t>-13463</w:t>
            </w:r>
          </w:p>
        </w:tc>
      </w:tr>
      <w:tr w:rsidR="00CA1D6E" w:rsidTr="003C118B">
        <w:trPr>
          <w:trHeight w:val="270"/>
          <w:jc w:val="center"/>
        </w:trPr>
        <w:tc>
          <w:tcPr>
            <w:tcW w:w="1206"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jc w:val="center"/>
              <w:rPr>
                <w:bCs/>
              </w:rPr>
            </w:pPr>
            <w:r>
              <w:rPr>
                <w:bCs/>
              </w:rPr>
              <w:t>061</w:t>
            </w:r>
          </w:p>
        </w:tc>
        <w:tc>
          <w:tcPr>
            <w:tcW w:w="7032" w:type="dxa"/>
            <w:tcBorders>
              <w:top w:val="single" w:sz="4" w:space="0" w:color="000000"/>
              <w:left w:val="single" w:sz="4" w:space="0" w:color="000000"/>
              <w:bottom w:val="single" w:sz="4" w:space="0" w:color="000000"/>
            </w:tcBorders>
            <w:vAlign w:val="center"/>
          </w:tcPr>
          <w:p w:rsidR="00CA1D6E" w:rsidRDefault="00CA1D6E" w:rsidP="00F116B5">
            <w:pPr>
              <w:widowControl w:val="0"/>
              <w:snapToGrid w:val="0"/>
            </w:pPr>
            <w:r>
              <w:t>Сальдо по финансовой деятельности</w:t>
            </w:r>
          </w:p>
        </w:tc>
        <w:tc>
          <w:tcPr>
            <w:tcW w:w="1342" w:type="dxa"/>
            <w:tcBorders>
              <w:top w:val="single" w:sz="4" w:space="0" w:color="000000"/>
              <w:left w:val="single" w:sz="4" w:space="0" w:color="000000"/>
              <w:bottom w:val="single" w:sz="4" w:space="0" w:color="000000"/>
              <w:right w:val="single" w:sz="4" w:space="0" w:color="000000"/>
            </w:tcBorders>
            <w:vAlign w:val="center"/>
          </w:tcPr>
          <w:p w:rsidR="00CA1D6E" w:rsidRDefault="007C0592" w:rsidP="00F116B5">
            <w:pPr>
              <w:widowControl w:val="0"/>
              <w:snapToGrid w:val="0"/>
              <w:jc w:val="center"/>
            </w:pPr>
            <w:r>
              <w:t>-13257</w:t>
            </w:r>
          </w:p>
        </w:tc>
      </w:tr>
    </w:tbl>
    <w:p w:rsidR="00CA1D6E" w:rsidRDefault="00CA1D6E" w:rsidP="00CB2801"/>
    <w:p w:rsidR="00DD64D3" w:rsidRDefault="00DD64D3" w:rsidP="00CB2801"/>
    <w:p w:rsidR="00730213" w:rsidRDefault="002E0569" w:rsidP="002E0569">
      <w:pPr>
        <w:spacing w:line="360" w:lineRule="auto"/>
        <w:jc w:val="both"/>
        <w:rPr>
          <w:sz w:val="28"/>
          <w:szCs w:val="28"/>
          <w:u w:val="single"/>
        </w:rPr>
      </w:pPr>
      <w:r w:rsidRPr="002E0569">
        <w:rPr>
          <w:sz w:val="28"/>
          <w:szCs w:val="28"/>
          <w:u w:val="single"/>
        </w:rPr>
        <w:t>Расчет к таблице 18:</w:t>
      </w:r>
    </w:p>
    <w:p w:rsidR="00CF1E62" w:rsidRDefault="00CF1E62" w:rsidP="002E0569">
      <w:pPr>
        <w:spacing w:line="360" w:lineRule="auto"/>
        <w:jc w:val="both"/>
        <w:rPr>
          <w:sz w:val="28"/>
          <w:szCs w:val="28"/>
          <w:u w:val="single"/>
        </w:rPr>
      </w:pPr>
      <w:r>
        <w:rPr>
          <w:sz w:val="28"/>
          <w:szCs w:val="28"/>
          <w:u w:val="single"/>
        </w:rPr>
        <w:t>Доходы</w:t>
      </w:r>
    </w:p>
    <w:p w:rsidR="00CF1E62" w:rsidRPr="00CF1E62" w:rsidRDefault="00CF1E62" w:rsidP="00CF1E62">
      <w:pPr>
        <w:pStyle w:val="a5"/>
        <w:numPr>
          <w:ilvl w:val="0"/>
          <w:numId w:val="32"/>
        </w:numPr>
        <w:spacing w:line="360" w:lineRule="auto"/>
        <w:jc w:val="both"/>
        <w:rPr>
          <w:sz w:val="28"/>
          <w:szCs w:val="28"/>
        </w:rPr>
      </w:pPr>
      <w:r w:rsidRPr="00CF1E62">
        <w:rPr>
          <w:sz w:val="28"/>
          <w:szCs w:val="28"/>
        </w:rPr>
        <w:t>Стр3 = Т7 стр.4.1 = 81649</w:t>
      </w:r>
    </w:p>
    <w:p w:rsidR="00CF1E62" w:rsidRDefault="00CF1E62" w:rsidP="00CF1E62">
      <w:pPr>
        <w:pStyle w:val="a5"/>
        <w:numPr>
          <w:ilvl w:val="0"/>
          <w:numId w:val="32"/>
        </w:numPr>
        <w:spacing w:line="360" w:lineRule="auto"/>
        <w:jc w:val="both"/>
        <w:rPr>
          <w:sz w:val="28"/>
          <w:szCs w:val="28"/>
        </w:rPr>
      </w:pPr>
      <w:r>
        <w:rPr>
          <w:sz w:val="28"/>
          <w:szCs w:val="28"/>
        </w:rPr>
        <w:t>Стр4 = стр.5+стр.6 = 270</w:t>
      </w:r>
    </w:p>
    <w:p w:rsidR="00CF1E62" w:rsidRDefault="00CF1E62" w:rsidP="00CF1E62">
      <w:pPr>
        <w:pStyle w:val="a5"/>
        <w:numPr>
          <w:ilvl w:val="0"/>
          <w:numId w:val="32"/>
        </w:numPr>
        <w:spacing w:line="360" w:lineRule="auto"/>
        <w:jc w:val="both"/>
        <w:rPr>
          <w:sz w:val="28"/>
          <w:szCs w:val="28"/>
        </w:rPr>
      </w:pPr>
      <w:r>
        <w:rPr>
          <w:sz w:val="28"/>
          <w:szCs w:val="28"/>
        </w:rPr>
        <w:t>Стр.5 = Т16стр.2 = 210</w:t>
      </w:r>
    </w:p>
    <w:p w:rsidR="00CF1E62" w:rsidRDefault="00CF1E62" w:rsidP="00CF1E62">
      <w:pPr>
        <w:pStyle w:val="a5"/>
        <w:numPr>
          <w:ilvl w:val="0"/>
          <w:numId w:val="32"/>
        </w:numPr>
        <w:spacing w:line="360" w:lineRule="auto"/>
        <w:jc w:val="both"/>
        <w:rPr>
          <w:sz w:val="28"/>
          <w:szCs w:val="28"/>
        </w:rPr>
      </w:pPr>
      <w:r>
        <w:rPr>
          <w:sz w:val="28"/>
          <w:szCs w:val="28"/>
        </w:rPr>
        <w:t>Стр.6 = Т16стр.1 = 60</w:t>
      </w:r>
    </w:p>
    <w:p w:rsidR="00CF1E62" w:rsidRDefault="00CF1E62" w:rsidP="00CF1E62">
      <w:pPr>
        <w:pStyle w:val="a5"/>
        <w:numPr>
          <w:ilvl w:val="0"/>
          <w:numId w:val="32"/>
        </w:numPr>
        <w:spacing w:line="360" w:lineRule="auto"/>
        <w:jc w:val="both"/>
        <w:rPr>
          <w:sz w:val="28"/>
          <w:szCs w:val="28"/>
        </w:rPr>
      </w:pPr>
      <w:r>
        <w:rPr>
          <w:sz w:val="28"/>
          <w:szCs w:val="28"/>
        </w:rPr>
        <w:t>Стр.7 = Т4стр.2 = 280</w:t>
      </w:r>
    </w:p>
    <w:p w:rsidR="00CF1E62" w:rsidRDefault="00CF1E62" w:rsidP="00CF1E62">
      <w:pPr>
        <w:pStyle w:val="a5"/>
        <w:numPr>
          <w:ilvl w:val="0"/>
          <w:numId w:val="32"/>
        </w:numPr>
        <w:spacing w:line="360" w:lineRule="auto"/>
        <w:jc w:val="both"/>
        <w:rPr>
          <w:sz w:val="28"/>
          <w:szCs w:val="28"/>
        </w:rPr>
      </w:pPr>
      <w:r>
        <w:rPr>
          <w:sz w:val="28"/>
          <w:szCs w:val="28"/>
        </w:rPr>
        <w:t>Стр.8 = стр.3 + стр.4+стр.7 = 82199</w:t>
      </w:r>
    </w:p>
    <w:p w:rsidR="00CF1E62" w:rsidRDefault="00CF1E62" w:rsidP="00CF1E62">
      <w:pPr>
        <w:pStyle w:val="a5"/>
        <w:numPr>
          <w:ilvl w:val="0"/>
          <w:numId w:val="32"/>
        </w:numPr>
        <w:spacing w:line="360" w:lineRule="auto"/>
        <w:jc w:val="both"/>
        <w:rPr>
          <w:sz w:val="28"/>
          <w:szCs w:val="28"/>
        </w:rPr>
      </w:pPr>
      <w:r>
        <w:rPr>
          <w:sz w:val="28"/>
          <w:szCs w:val="28"/>
        </w:rPr>
        <w:lastRenderedPageBreak/>
        <w:t>Стр.10 = 11стр.3 = 8200</w:t>
      </w:r>
    </w:p>
    <w:p w:rsidR="00CF1E62" w:rsidRDefault="00CF1E62" w:rsidP="00CF1E62">
      <w:pPr>
        <w:pStyle w:val="a5"/>
        <w:numPr>
          <w:ilvl w:val="0"/>
          <w:numId w:val="32"/>
        </w:numPr>
        <w:spacing w:line="360" w:lineRule="auto"/>
        <w:jc w:val="both"/>
        <w:rPr>
          <w:sz w:val="28"/>
          <w:szCs w:val="28"/>
        </w:rPr>
      </w:pPr>
      <w:r>
        <w:rPr>
          <w:sz w:val="28"/>
          <w:szCs w:val="28"/>
        </w:rPr>
        <w:t>Стр.11=Т11стр.9 = 18321</w:t>
      </w:r>
    </w:p>
    <w:p w:rsidR="00CF1E62" w:rsidRDefault="00CF1E62" w:rsidP="00CF1E62">
      <w:pPr>
        <w:pStyle w:val="a5"/>
        <w:numPr>
          <w:ilvl w:val="0"/>
          <w:numId w:val="32"/>
        </w:numPr>
        <w:spacing w:line="360" w:lineRule="auto"/>
        <w:jc w:val="both"/>
        <w:rPr>
          <w:sz w:val="28"/>
          <w:szCs w:val="28"/>
        </w:rPr>
      </w:pPr>
      <w:r>
        <w:rPr>
          <w:sz w:val="28"/>
          <w:szCs w:val="28"/>
        </w:rPr>
        <w:t>Стр.12 =Т10стр.4 = 664</w:t>
      </w:r>
    </w:p>
    <w:p w:rsidR="00CF1E62" w:rsidRDefault="00CF1E62" w:rsidP="00CF1E62">
      <w:pPr>
        <w:pStyle w:val="a5"/>
        <w:numPr>
          <w:ilvl w:val="0"/>
          <w:numId w:val="32"/>
        </w:numPr>
        <w:tabs>
          <w:tab w:val="left" w:pos="426"/>
          <w:tab w:val="left" w:pos="851"/>
        </w:tabs>
        <w:spacing w:line="360" w:lineRule="auto"/>
        <w:jc w:val="both"/>
        <w:rPr>
          <w:sz w:val="28"/>
          <w:szCs w:val="28"/>
        </w:rPr>
      </w:pPr>
      <w:r>
        <w:rPr>
          <w:sz w:val="28"/>
          <w:szCs w:val="28"/>
        </w:rPr>
        <w:t>Стр.13 = Т16стр.4 = 200</w:t>
      </w:r>
    </w:p>
    <w:p w:rsidR="00CF1E62" w:rsidRDefault="00CF1E62" w:rsidP="00CF1E62">
      <w:pPr>
        <w:pStyle w:val="a5"/>
        <w:numPr>
          <w:ilvl w:val="0"/>
          <w:numId w:val="32"/>
        </w:numPr>
        <w:tabs>
          <w:tab w:val="left" w:pos="426"/>
          <w:tab w:val="left" w:pos="851"/>
        </w:tabs>
        <w:spacing w:line="360" w:lineRule="auto"/>
        <w:jc w:val="both"/>
        <w:rPr>
          <w:sz w:val="28"/>
          <w:szCs w:val="28"/>
        </w:rPr>
      </w:pPr>
      <w:r>
        <w:rPr>
          <w:sz w:val="28"/>
          <w:szCs w:val="28"/>
        </w:rPr>
        <w:t>Стр.14 = Т8стр.4 = 1000</w:t>
      </w:r>
    </w:p>
    <w:p w:rsidR="00CF1E62" w:rsidRDefault="00CF1E62" w:rsidP="00CF1E62">
      <w:pPr>
        <w:pStyle w:val="a5"/>
        <w:numPr>
          <w:ilvl w:val="0"/>
          <w:numId w:val="32"/>
        </w:numPr>
        <w:tabs>
          <w:tab w:val="left" w:pos="426"/>
          <w:tab w:val="left" w:pos="851"/>
        </w:tabs>
        <w:spacing w:line="360" w:lineRule="auto"/>
        <w:jc w:val="both"/>
        <w:rPr>
          <w:sz w:val="28"/>
          <w:szCs w:val="28"/>
        </w:rPr>
      </w:pPr>
      <w:r>
        <w:rPr>
          <w:sz w:val="28"/>
          <w:szCs w:val="28"/>
        </w:rPr>
        <w:t>Стр.15 = т5стр.5 = 1647</w:t>
      </w:r>
    </w:p>
    <w:p w:rsidR="00CF1E62" w:rsidRDefault="00CF1E62" w:rsidP="00CF1E62">
      <w:pPr>
        <w:pStyle w:val="a5"/>
        <w:numPr>
          <w:ilvl w:val="0"/>
          <w:numId w:val="32"/>
        </w:numPr>
        <w:tabs>
          <w:tab w:val="left" w:pos="426"/>
          <w:tab w:val="left" w:pos="851"/>
        </w:tabs>
        <w:spacing w:line="360" w:lineRule="auto"/>
        <w:jc w:val="both"/>
        <w:rPr>
          <w:sz w:val="28"/>
          <w:szCs w:val="28"/>
        </w:rPr>
      </w:pPr>
      <w:r>
        <w:rPr>
          <w:sz w:val="28"/>
          <w:szCs w:val="28"/>
        </w:rPr>
        <w:t>Стр. 16 = стр.10+стр.11+стр.12+стр.13+стр.14 = 30032</w:t>
      </w:r>
    </w:p>
    <w:p w:rsidR="00CF1E62" w:rsidRDefault="00CF1E62" w:rsidP="00CF1E62">
      <w:pPr>
        <w:pStyle w:val="a5"/>
        <w:numPr>
          <w:ilvl w:val="0"/>
          <w:numId w:val="32"/>
        </w:numPr>
        <w:tabs>
          <w:tab w:val="left" w:pos="426"/>
          <w:tab w:val="left" w:pos="851"/>
        </w:tabs>
        <w:spacing w:line="360" w:lineRule="auto"/>
        <w:jc w:val="both"/>
        <w:rPr>
          <w:sz w:val="28"/>
          <w:szCs w:val="28"/>
        </w:rPr>
      </w:pPr>
      <w:r>
        <w:rPr>
          <w:sz w:val="28"/>
          <w:szCs w:val="28"/>
        </w:rPr>
        <w:t>Стр.19 = Т12стр.4+Т12стр.6 = 2860+3001 = 5861</w:t>
      </w:r>
    </w:p>
    <w:p w:rsidR="00CF1E62" w:rsidRDefault="00CF1E62" w:rsidP="00CF1E62">
      <w:pPr>
        <w:pStyle w:val="a5"/>
        <w:numPr>
          <w:ilvl w:val="0"/>
          <w:numId w:val="32"/>
        </w:numPr>
        <w:tabs>
          <w:tab w:val="left" w:pos="426"/>
          <w:tab w:val="left" w:pos="851"/>
        </w:tabs>
        <w:spacing w:line="360" w:lineRule="auto"/>
        <w:jc w:val="both"/>
        <w:rPr>
          <w:sz w:val="28"/>
          <w:szCs w:val="28"/>
        </w:rPr>
      </w:pPr>
      <w:r>
        <w:rPr>
          <w:sz w:val="28"/>
          <w:szCs w:val="28"/>
        </w:rPr>
        <w:t>Стр.20 = стр.21+стр.22 = 4488</w:t>
      </w:r>
    </w:p>
    <w:p w:rsidR="00CF1E62" w:rsidRDefault="00CF1E62" w:rsidP="00CF1E62">
      <w:pPr>
        <w:pStyle w:val="a5"/>
        <w:numPr>
          <w:ilvl w:val="0"/>
          <w:numId w:val="32"/>
        </w:numPr>
        <w:tabs>
          <w:tab w:val="left" w:pos="426"/>
          <w:tab w:val="left" w:pos="851"/>
        </w:tabs>
        <w:spacing w:line="360" w:lineRule="auto"/>
        <w:jc w:val="both"/>
        <w:rPr>
          <w:sz w:val="28"/>
          <w:szCs w:val="28"/>
        </w:rPr>
      </w:pPr>
      <w:r>
        <w:rPr>
          <w:sz w:val="28"/>
          <w:szCs w:val="28"/>
        </w:rPr>
        <w:t>Стр.21 = Т9стр.6 = 4488</w:t>
      </w:r>
    </w:p>
    <w:p w:rsidR="00CF1E62" w:rsidRDefault="00CF1E62" w:rsidP="00CF1E62">
      <w:pPr>
        <w:pStyle w:val="a5"/>
        <w:numPr>
          <w:ilvl w:val="0"/>
          <w:numId w:val="32"/>
        </w:numPr>
        <w:tabs>
          <w:tab w:val="left" w:pos="426"/>
          <w:tab w:val="left" w:pos="851"/>
        </w:tabs>
        <w:spacing w:line="360" w:lineRule="auto"/>
        <w:jc w:val="both"/>
        <w:rPr>
          <w:sz w:val="28"/>
          <w:szCs w:val="28"/>
        </w:rPr>
      </w:pPr>
      <w:r>
        <w:rPr>
          <w:sz w:val="28"/>
          <w:szCs w:val="28"/>
        </w:rPr>
        <w:t>Стр.23 = стр.19+стр.20 = 10349</w:t>
      </w:r>
    </w:p>
    <w:p w:rsidR="00CF1E62" w:rsidRDefault="00CF1E62" w:rsidP="00CF1E62">
      <w:pPr>
        <w:pStyle w:val="a5"/>
        <w:numPr>
          <w:ilvl w:val="0"/>
          <w:numId w:val="32"/>
        </w:numPr>
        <w:tabs>
          <w:tab w:val="left" w:pos="426"/>
          <w:tab w:val="left" w:pos="851"/>
        </w:tabs>
        <w:spacing w:line="360" w:lineRule="auto"/>
        <w:jc w:val="both"/>
        <w:rPr>
          <w:sz w:val="28"/>
          <w:szCs w:val="28"/>
        </w:rPr>
      </w:pPr>
      <w:r>
        <w:rPr>
          <w:sz w:val="28"/>
          <w:szCs w:val="28"/>
        </w:rPr>
        <w:t>Стр.24 = стр.8+стр.16+стр.23 = 122580</w:t>
      </w:r>
    </w:p>
    <w:p w:rsidR="00CF1E62" w:rsidRDefault="00CF1E62" w:rsidP="00CF1E62">
      <w:pPr>
        <w:tabs>
          <w:tab w:val="left" w:pos="426"/>
          <w:tab w:val="left" w:pos="851"/>
        </w:tabs>
        <w:spacing w:line="360" w:lineRule="auto"/>
        <w:jc w:val="both"/>
        <w:rPr>
          <w:sz w:val="28"/>
          <w:szCs w:val="28"/>
        </w:rPr>
      </w:pPr>
    </w:p>
    <w:p w:rsidR="001770D1" w:rsidRDefault="001770D1" w:rsidP="001770D1">
      <w:pPr>
        <w:spacing w:line="360" w:lineRule="auto"/>
        <w:jc w:val="both"/>
        <w:rPr>
          <w:sz w:val="28"/>
          <w:szCs w:val="28"/>
          <w:u w:val="single"/>
        </w:rPr>
      </w:pPr>
      <w:r>
        <w:rPr>
          <w:sz w:val="28"/>
          <w:szCs w:val="28"/>
          <w:u w:val="single"/>
        </w:rPr>
        <w:t>Расходы:</w:t>
      </w:r>
    </w:p>
    <w:p w:rsidR="001770D1" w:rsidRPr="001770D1" w:rsidRDefault="001770D1" w:rsidP="001770D1">
      <w:pPr>
        <w:pStyle w:val="a5"/>
        <w:numPr>
          <w:ilvl w:val="0"/>
          <w:numId w:val="33"/>
        </w:numPr>
        <w:spacing w:line="360" w:lineRule="auto"/>
        <w:jc w:val="both"/>
        <w:rPr>
          <w:sz w:val="28"/>
          <w:szCs w:val="28"/>
        </w:rPr>
      </w:pPr>
      <w:r w:rsidRPr="001770D1">
        <w:rPr>
          <w:sz w:val="28"/>
          <w:szCs w:val="28"/>
        </w:rPr>
        <w:t>Стр.27 = Т7стр.4.2 – Т2 стр.7 – Т3 стр.4.2 = 28567</w:t>
      </w:r>
    </w:p>
    <w:p w:rsidR="001770D1" w:rsidRDefault="001770D1" w:rsidP="001770D1">
      <w:pPr>
        <w:pStyle w:val="a5"/>
        <w:numPr>
          <w:ilvl w:val="0"/>
          <w:numId w:val="33"/>
        </w:numPr>
        <w:spacing w:line="360" w:lineRule="auto"/>
        <w:jc w:val="both"/>
        <w:rPr>
          <w:sz w:val="28"/>
          <w:szCs w:val="28"/>
        </w:rPr>
      </w:pPr>
      <w:r>
        <w:rPr>
          <w:sz w:val="28"/>
          <w:szCs w:val="28"/>
        </w:rPr>
        <w:t>Стр.28 = стр.29+стр.30+стр.31+стр.32 = 18932</w:t>
      </w:r>
    </w:p>
    <w:p w:rsidR="001770D1" w:rsidRDefault="001770D1" w:rsidP="001770D1">
      <w:pPr>
        <w:pStyle w:val="a5"/>
        <w:numPr>
          <w:ilvl w:val="0"/>
          <w:numId w:val="33"/>
        </w:numPr>
        <w:spacing w:line="360" w:lineRule="auto"/>
        <w:jc w:val="both"/>
        <w:rPr>
          <w:sz w:val="28"/>
          <w:szCs w:val="28"/>
        </w:rPr>
      </w:pPr>
      <w:r>
        <w:rPr>
          <w:sz w:val="28"/>
          <w:szCs w:val="28"/>
        </w:rPr>
        <w:t>Стр.29 = Т3стр.4.2 = 5128</w:t>
      </w:r>
    </w:p>
    <w:p w:rsidR="001770D1" w:rsidRDefault="001770D1" w:rsidP="001770D1">
      <w:pPr>
        <w:pStyle w:val="a5"/>
        <w:numPr>
          <w:ilvl w:val="0"/>
          <w:numId w:val="33"/>
        </w:numPr>
        <w:spacing w:line="360" w:lineRule="auto"/>
        <w:jc w:val="both"/>
        <w:rPr>
          <w:sz w:val="28"/>
          <w:szCs w:val="28"/>
        </w:rPr>
      </w:pPr>
      <w:r>
        <w:rPr>
          <w:sz w:val="28"/>
          <w:szCs w:val="28"/>
        </w:rPr>
        <w:t>Стр.30 = Т13стр.4 = 10325</w:t>
      </w:r>
    </w:p>
    <w:p w:rsidR="001770D1" w:rsidRDefault="001770D1" w:rsidP="001770D1">
      <w:pPr>
        <w:pStyle w:val="a5"/>
        <w:numPr>
          <w:ilvl w:val="0"/>
          <w:numId w:val="33"/>
        </w:numPr>
        <w:spacing w:line="360" w:lineRule="auto"/>
        <w:jc w:val="both"/>
        <w:rPr>
          <w:sz w:val="28"/>
          <w:szCs w:val="28"/>
        </w:rPr>
      </w:pPr>
      <w:r>
        <w:rPr>
          <w:sz w:val="28"/>
          <w:szCs w:val="28"/>
        </w:rPr>
        <w:t>Стр.31 =Т14стр.5 = 1200</w:t>
      </w:r>
    </w:p>
    <w:p w:rsidR="001770D1" w:rsidRDefault="001770D1" w:rsidP="001770D1">
      <w:pPr>
        <w:pStyle w:val="a5"/>
        <w:numPr>
          <w:ilvl w:val="0"/>
          <w:numId w:val="33"/>
        </w:numPr>
        <w:spacing w:line="360" w:lineRule="auto"/>
        <w:jc w:val="both"/>
        <w:rPr>
          <w:sz w:val="28"/>
          <w:szCs w:val="28"/>
        </w:rPr>
      </w:pPr>
      <w:r>
        <w:rPr>
          <w:sz w:val="28"/>
          <w:szCs w:val="28"/>
        </w:rPr>
        <w:t>Стр.32 =Т11стр.11 = 2279</w:t>
      </w:r>
    </w:p>
    <w:p w:rsidR="001770D1" w:rsidRDefault="00483627" w:rsidP="001770D1">
      <w:pPr>
        <w:pStyle w:val="a5"/>
        <w:numPr>
          <w:ilvl w:val="0"/>
          <w:numId w:val="33"/>
        </w:numPr>
        <w:spacing w:line="360" w:lineRule="auto"/>
        <w:jc w:val="both"/>
        <w:rPr>
          <w:sz w:val="28"/>
          <w:szCs w:val="28"/>
        </w:rPr>
      </w:pPr>
      <w:r>
        <w:rPr>
          <w:sz w:val="28"/>
          <w:szCs w:val="28"/>
        </w:rPr>
        <w:t>Стр. 33 = Т9стр.4 = 7980</w:t>
      </w:r>
    </w:p>
    <w:p w:rsidR="00483627" w:rsidRDefault="00483627" w:rsidP="001770D1">
      <w:pPr>
        <w:pStyle w:val="a5"/>
        <w:numPr>
          <w:ilvl w:val="0"/>
          <w:numId w:val="33"/>
        </w:numPr>
        <w:spacing w:line="360" w:lineRule="auto"/>
        <w:jc w:val="both"/>
        <w:rPr>
          <w:sz w:val="28"/>
          <w:szCs w:val="28"/>
        </w:rPr>
      </w:pPr>
      <w:r>
        <w:rPr>
          <w:sz w:val="28"/>
          <w:szCs w:val="28"/>
        </w:rPr>
        <w:t>Стр.35 = стр.27+стр.28+стр.33 = 55479</w:t>
      </w:r>
    </w:p>
    <w:p w:rsidR="00483627" w:rsidRDefault="00483627" w:rsidP="001770D1">
      <w:pPr>
        <w:pStyle w:val="a5"/>
        <w:numPr>
          <w:ilvl w:val="0"/>
          <w:numId w:val="33"/>
        </w:numPr>
        <w:spacing w:line="360" w:lineRule="auto"/>
        <w:jc w:val="both"/>
        <w:rPr>
          <w:sz w:val="28"/>
          <w:szCs w:val="28"/>
        </w:rPr>
      </w:pPr>
      <w:r>
        <w:rPr>
          <w:sz w:val="28"/>
          <w:szCs w:val="28"/>
        </w:rPr>
        <w:t>Стр.37 = стр.38+стр.39+стр.40 = 23925</w:t>
      </w:r>
    </w:p>
    <w:p w:rsidR="00483627" w:rsidRDefault="00483627" w:rsidP="00483627">
      <w:pPr>
        <w:pStyle w:val="a5"/>
        <w:numPr>
          <w:ilvl w:val="0"/>
          <w:numId w:val="33"/>
        </w:numPr>
        <w:tabs>
          <w:tab w:val="left" w:pos="851"/>
        </w:tabs>
        <w:spacing w:line="360" w:lineRule="auto"/>
        <w:jc w:val="both"/>
        <w:rPr>
          <w:sz w:val="28"/>
          <w:szCs w:val="28"/>
        </w:rPr>
      </w:pPr>
      <w:r>
        <w:rPr>
          <w:sz w:val="28"/>
          <w:szCs w:val="28"/>
        </w:rPr>
        <w:t>Стр.38 = Т8стр.1 = 16725</w:t>
      </w:r>
    </w:p>
    <w:p w:rsidR="00483627" w:rsidRDefault="00483627" w:rsidP="00483627">
      <w:pPr>
        <w:pStyle w:val="a5"/>
        <w:numPr>
          <w:ilvl w:val="0"/>
          <w:numId w:val="33"/>
        </w:numPr>
        <w:tabs>
          <w:tab w:val="left" w:pos="851"/>
        </w:tabs>
        <w:spacing w:line="360" w:lineRule="auto"/>
        <w:jc w:val="both"/>
        <w:rPr>
          <w:sz w:val="28"/>
          <w:szCs w:val="28"/>
        </w:rPr>
      </w:pPr>
      <w:r>
        <w:rPr>
          <w:sz w:val="28"/>
          <w:szCs w:val="28"/>
        </w:rPr>
        <w:t>Стр.39 = Т8стр.2 = 6000</w:t>
      </w:r>
    </w:p>
    <w:p w:rsidR="00483627" w:rsidRDefault="00483627" w:rsidP="00483627">
      <w:pPr>
        <w:pStyle w:val="a5"/>
        <w:numPr>
          <w:ilvl w:val="0"/>
          <w:numId w:val="33"/>
        </w:numPr>
        <w:tabs>
          <w:tab w:val="left" w:pos="851"/>
        </w:tabs>
        <w:spacing w:line="360" w:lineRule="auto"/>
        <w:jc w:val="both"/>
        <w:rPr>
          <w:sz w:val="28"/>
          <w:szCs w:val="28"/>
        </w:rPr>
      </w:pPr>
      <w:r>
        <w:rPr>
          <w:sz w:val="28"/>
          <w:szCs w:val="28"/>
        </w:rPr>
        <w:t>Стр.40 = Т16стр.4+Т16 стр.5 = 1200</w:t>
      </w:r>
    </w:p>
    <w:p w:rsidR="00483627" w:rsidRDefault="00483627" w:rsidP="00483627">
      <w:pPr>
        <w:pStyle w:val="a5"/>
        <w:numPr>
          <w:ilvl w:val="0"/>
          <w:numId w:val="33"/>
        </w:numPr>
        <w:tabs>
          <w:tab w:val="left" w:pos="851"/>
        </w:tabs>
        <w:spacing w:line="360" w:lineRule="auto"/>
        <w:jc w:val="both"/>
        <w:rPr>
          <w:sz w:val="28"/>
          <w:szCs w:val="28"/>
        </w:rPr>
      </w:pPr>
      <w:r>
        <w:rPr>
          <w:sz w:val="28"/>
          <w:szCs w:val="28"/>
        </w:rPr>
        <w:t>Стр.43 = Т11стр.6 = 4900</w:t>
      </w:r>
    </w:p>
    <w:p w:rsidR="00483627" w:rsidRDefault="00483627" w:rsidP="00483627">
      <w:pPr>
        <w:pStyle w:val="a5"/>
        <w:numPr>
          <w:ilvl w:val="0"/>
          <w:numId w:val="33"/>
        </w:numPr>
        <w:tabs>
          <w:tab w:val="left" w:pos="851"/>
        </w:tabs>
        <w:spacing w:line="360" w:lineRule="auto"/>
        <w:jc w:val="both"/>
        <w:rPr>
          <w:sz w:val="28"/>
          <w:szCs w:val="28"/>
        </w:rPr>
      </w:pPr>
      <w:r>
        <w:rPr>
          <w:sz w:val="28"/>
          <w:szCs w:val="28"/>
        </w:rPr>
        <w:t>Стр.44 = Т11стр.10+Т11 стр.8=12460+120 = 12580</w:t>
      </w:r>
    </w:p>
    <w:p w:rsidR="00483627" w:rsidRDefault="00483627" w:rsidP="00483627">
      <w:pPr>
        <w:pStyle w:val="a5"/>
        <w:numPr>
          <w:ilvl w:val="0"/>
          <w:numId w:val="33"/>
        </w:numPr>
        <w:tabs>
          <w:tab w:val="left" w:pos="851"/>
        </w:tabs>
        <w:spacing w:line="360" w:lineRule="auto"/>
        <w:jc w:val="both"/>
        <w:rPr>
          <w:sz w:val="28"/>
          <w:szCs w:val="28"/>
        </w:rPr>
      </w:pPr>
      <w:r>
        <w:rPr>
          <w:sz w:val="28"/>
          <w:szCs w:val="28"/>
        </w:rPr>
        <w:t>Стр.45 = Т16стр.1+Т16стр.2+Т11стр.12 = 60+210+1820 = 2090</w:t>
      </w:r>
    </w:p>
    <w:p w:rsidR="00483627" w:rsidRDefault="00483627" w:rsidP="00483627">
      <w:pPr>
        <w:pStyle w:val="a5"/>
        <w:numPr>
          <w:ilvl w:val="0"/>
          <w:numId w:val="33"/>
        </w:numPr>
        <w:tabs>
          <w:tab w:val="left" w:pos="851"/>
        </w:tabs>
        <w:spacing w:line="360" w:lineRule="auto"/>
        <w:jc w:val="both"/>
        <w:rPr>
          <w:sz w:val="28"/>
          <w:szCs w:val="28"/>
        </w:rPr>
      </w:pPr>
      <w:r>
        <w:rPr>
          <w:sz w:val="28"/>
          <w:szCs w:val="28"/>
        </w:rPr>
        <w:t>Стр.47 = стр.37+стр.43+стр.44+стр.45 = 43495</w:t>
      </w:r>
    </w:p>
    <w:p w:rsidR="00483627" w:rsidRDefault="00483627" w:rsidP="00483627">
      <w:pPr>
        <w:pStyle w:val="a5"/>
        <w:numPr>
          <w:ilvl w:val="0"/>
          <w:numId w:val="33"/>
        </w:numPr>
        <w:tabs>
          <w:tab w:val="left" w:pos="851"/>
        </w:tabs>
        <w:spacing w:line="360" w:lineRule="auto"/>
        <w:jc w:val="both"/>
        <w:rPr>
          <w:sz w:val="28"/>
          <w:szCs w:val="28"/>
        </w:rPr>
      </w:pPr>
      <w:r>
        <w:rPr>
          <w:sz w:val="28"/>
          <w:szCs w:val="28"/>
        </w:rPr>
        <w:lastRenderedPageBreak/>
        <w:t>Стр.49 = Т9стр.6 = 4488</w:t>
      </w:r>
    </w:p>
    <w:p w:rsidR="00483627" w:rsidRDefault="00483627" w:rsidP="00483627">
      <w:pPr>
        <w:pStyle w:val="a5"/>
        <w:numPr>
          <w:ilvl w:val="0"/>
          <w:numId w:val="33"/>
        </w:numPr>
        <w:tabs>
          <w:tab w:val="left" w:pos="851"/>
        </w:tabs>
        <w:spacing w:line="360" w:lineRule="auto"/>
        <w:jc w:val="both"/>
        <w:rPr>
          <w:sz w:val="28"/>
          <w:szCs w:val="28"/>
        </w:rPr>
      </w:pPr>
      <w:r>
        <w:rPr>
          <w:sz w:val="28"/>
          <w:szCs w:val="28"/>
        </w:rPr>
        <w:t>Стр.50 = Т10стр.9 = 808</w:t>
      </w:r>
    </w:p>
    <w:p w:rsidR="00483627" w:rsidRDefault="00483627" w:rsidP="00483627">
      <w:pPr>
        <w:pStyle w:val="a5"/>
        <w:numPr>
          <w:ilvl w:val="0"/>
          <w:numId w:val="33"/>
        </w:numPr>
        <w:tabs>
          <w:tab w:val="left" w:pos="851"/>
        </w:tabs>
        <w:spacing w:line="360" w:lineRule="auto"/>
        <w:jc w:val="both"/>
        <w:rPr>
          <w:sz w:val="28"/>
          <w:szCs w:val="28"/>
        </w:rPr>
      </w:pPr>
      <w:r>
        <w:rPr>
          <w:sz w:val="28"/>
          <w:szCs w:val="28"/>
        </w:rPr>
        <w:t>Стр.52 = Т15стр.12 = 11310</w:t>
      </w:r>
    </w:p>
    <w:p w:rsidR="00483627" w:rsidRDefault="00483627" w:rsidP="00483627">
      <w:pPr>
        <w:pStyle w:val="a5"/>
        <w:numPr>
          <w:ilvl w:val="0"/>
          <w:numId w:val="33"/>
        </w:numPr>
        <w:tabs>
          <w:tab w:val="left" w:pos="851"/>
        </w:tabs>
        <w:spacing w:line="360" w:lineRule="auto"/>
        <w:jc w:val="both"/>
        <w:rPr>
          <w:sz w:val="28"/>
          <w:szCs w:val="28"/>
        </w:rPr>
      </w:pPr>
      <w:r>
        <w:rPr>
          <w:sz w:val="28"/>
          <w:szCs w:val="28"/>
        </w:rPr>
        <w:t>Стр.53 = Т9стр.1 = 7000</w:t>
      </w:r>
    </w:p>
    <w:p w:rsidR="00483627" w:rsidRDefault="00483627" w:rsidP="00483627">
      <w:pPr>
        <w:pStyle w:val="a5"/>
        <w:numPr>
          <w:ilvl w:val="0"/>
          <w:numId w:val="33"/>
        </w:numPr>
        <w:tabs>
          <w:tab w:val="left" w:pos="851"/>
        </w:tabs>
        <w:spacing w:line="360" w:lineRule="auto"/>
        <w:jc w:val="both"/>
        <w:rPr>
          <w:sz w:val="28"/>
          <w:szCs w:val="28"/>
        </w:rPr>
      </w:pPr>
      <w:r>
        <w:rPr>
          <w:sz w:val="28"/>
          <w:szCs w:val="28"/>
        </w:rPr>
        <w:t>Стр.55 = стр.49+стр.50+стр.52+стр.53 = 23606</w:t>
      </w:r>
    </w:p>
    <w:p w:rsidR="00483627" w:rsidRDefault="00483627" w:rsidP="00483627">
      <w:pPr>
        <w:pStyle w:val="a5"/>
        <w:numPr>
          <w:ilvl w:val="0"/>
          <w:numId w:val="33"/>
        </w:numPr>
        <w:tabs>
          <w:tab w:val="left" w:pos="851"/>
        </w:tabs>
        <w:spacing w:line="360" w:lineRule="auto"/>
        <w:jc w:val="both"/>
        <w:rPr>
          <w:sz w:val="28"/>
          <w:szCs w:val="28"/>
        </w:rPr>
      </w:pPr>
      <w:r>
        <w:rPr>
          <w:sz w:val="28"/>
          <w:szCs w:val="28"/>
        </w:rPr>
        <w:t>Стр.56 = стр.35+стр.47+стр.55 = 122580</w:t>
      </w:r>
    </w:p>
    <w:p w:rsidR="00483627" w:rsidRDefault="00483627" w:rsidP="00483627">
      <w:pPr>
        <w:pStyle w:val="a5"/>
        <w:numPr>
          <w:ilvl w:val="0"/>
          <w:numId w:val="33"/>
        </w:numPr>
        <w:tabs>
          <w:tab w:val="left" w:pos="851"/>
        </w:tabs>
        <w:spacing w:line="360" w:lineRule="auto"/>
        <w:jc w:val="both"/>
        <w:rPr>
          <w:sz w:val="28"/>
          <w:szCs w:val="28"/>
        </w:rPr>
      </w:pPr>
      <w:r>
        <w:rPr>
          <w:sz w:val="28"/>
          <w:szCs w:val="28"/>
        </w:rPr>
        <w:t>Стр.57 = стр.24-стр.56 = 12280-122580 = 0</w:t>
      </w:r>
    </w:p>
    <w:p w:rsidR="00483627" w:rsidRDefault="00483627" w:rsidP="00483627">
      <w:pPr>
        <w:pStyle w:val="a5"/>
        <w:numPr>
          <w:ilvl w:val="0"/>
          <w:numId w:val="33"/>
        </w:numPr>
        <w:tabs>
          <w:tab w:val="left" w:pos="851"/>
        </w:tabs>
        <w:spacing w:line="360" w:lineRule="auto"/>
        <w:jc w:val="both"/>
        <w:rPr>
          <w:sz w:val="28"/>
          <w:szCs w:val="28"/>
        </w:rPr>
      </w:pPr>
      <w:r>
        <w:rPr>
          <w:sz w:val="28"/>
          <w:szCs w:val="28"/>
        </w:rPr>
        <w:t>Стр.59 = стр.8-стр.35 = 26720</w:t>
      </w:r>
    </w:p>
    <w:p w:rsidR="00483627" w:rsidRDefault="00483627" w:rsidP="00483627">
      <w:pPr>
        <w:pStyle w:val="a5"/>
        <w:numPr>
          <w:ilvl w:val="0"/>
          <w:numId w:val="33"/>
        </w:numPr>
        <w:tabs>
          <w:tab w:val="left" w:pos="851"/>
        </w:tabs>
        <w:spacing w:line="360" w:lineRule="auto"/>
        <w:jc w:val="both"/>
        <w:rPr>
          <w:sz w:val="28"/>
          <w:szCs w:val="28"/>
        </w:rPr>
      </w:pPr>
      <w:r>
        <w:rPr>
          <w:sz w:val="28"/>
          <w:szCs w:val="28"/>
        </w:rPr>
        <w:t>Стр.60 = стр.16-стр.47 = -13463</w:t>
      </w:r>
    </w:p>
    <w:p w:rsidR="00483627" w:rsidRDefault="00483627" w:rsidP="00483627">
      <w:pPr>
        <w:pStyle w:val="a5"/>
        <w:numPr>
          <w:ilvl w:val="0"/>
          <w:numId w:val="33"/>
        </w:numPr>
        <w:tabs>
          <w:tab w:val="left" w:pos="851"/>
        </w:tabs>
        <w:spacing w:line="360" w:lineRule="auto"/>
        <w:jc w:val="both"/>
        <w:rPr>
          <w:sz w:val="28"/>
          <w:szCs w:val="28"/>
        </w:rPr>
      </w:pPr>
      <w:r>
        <w:rPr>
          <w:sz w:val="28"/>
          <w:szCs w:val="28"/>
        </w:rPr>
        <w:t>Стр.61 = стр.23-стр.55 = -13257</w:t>
      </w:r>
    </w:p>
    <w:p w:rsidR="00483627" w:rsidRPr="00483627" w:rsidRDefault="00483627" w:rsidP="00483627">
      <w:pPr>
        <w:tabs>
          <w:tab w:val="left" w:pos="851"/>
        </w:tabs>
        <w:spacing w:line="360" w:lineRule="auto"/>
        <w:jc w:val="both"/>
        <w:rPr>
          <w:sz w:val="28"/>
          <w:szCs w:val="28"/>
        </w:rPr>
      </w:pPr>
    </w:p>
    <w:p w:rsidR="001770D1" w:rsidRPr="00CF1E62" w:rsidRDefault="001770D1" w:rsidP="00CF1E62">
      <w:pPr>
        <w:tabs>
          <w:tab w:val="left" w:pos="426"/>
          <w:tab w:val="left" w:pos="851"/>
        </w:tabs>
        <w:spacing w:line="360" w:lineRule="auto"/>
        <w:jc w:val="both"/>
        <w:rPr>
          <w:sz w:val="28"/>
          <w:szCs w:val="28"/>
        </w:rPr>
      </w:pPr>
    </w:p>
    <w:p w:rsidR="002E0569" w:rsidRDefault="002E0569" w:rsidP="002E0569">
      <w:pPr>
        <w:spacing w:line="360" w:lineRule="auto"/>
        <w:jc w:val="both"/>
        <w:rPr>
          <w:sz w:val="28"/>
          <w:szCs w:val="28"/>
          <w:u w:val="single"/>
        </w:rPr>
      </w:pPr>
    </w:p>
    <w:p w:rsidR="00905258" w:rsidRDefault="00905258" w:rsidP="002E0569">
      <w:pPr>
        <w:spacing w:line="360" w:lineRule="auto"/>
        <w:jc w:val="both"/>
        <w:rPr>
          <w:sz w:val="28"/>
          <w:szCs w:val="28"/>
          <w:u w:val="single"/>
        </w:rPr>
      </w:pPr>
    </w:p>
    <w:p w:rsidR="00905258" w:rsidRDefault="00905258" w:rsidP="002E0569">
      <w:pPr>
        <w:spacing w:line="360" w:lineRule="auto"/>
        <w:jc w:val="both"/>
        <w:rPr>
          <w:sz w:val="28"/>
          <w:szCs w:val="28"/>
          <w:u w:val="single"/>
        </w:rPr>
      </w:pPr>
    </w:p>
    <w:p w:rsidR="00905258" w:rsidRDefault="00905258" w:rsidP="002E0569">
      <w:pPr>
        <w:spacing w:line="360" w:lineRule="auto"/>
        <w:jc w:val="both"/>
        <w:rPr>
          <w:sz w:val="28"/>
          <w:szCs w:val="28"/>
          <w:u w:val="single"/>
        </w:rPr>
      </w:pPr>
    </w:p>
    <w:p w:rsidR="00905258" w:rsidRDefault="00905258" w:rsidP="002E0569">
      <w:pPr>
        <w:spacing w:line="360" w:lineRule="auto"/>
        <w:jc w:val="both"/>
        <w:rPr>
          <w:sz w:val="28"/>
          <w:szCs w:val="28"/>
          <w:u w:val="single"/>
        </w:rPr>
      </w:pPr>
    </w:p>
    <w:p w:rsidR="00905258" w:rsidRDefault="00905258" w:rsidP="002E0569">
      <w:pPr>
        <w:spacing w:line="360" w:lineRule="auto"/>
        <w:jc w:val="both"/>
        <w:rPr>
          <w:sz w:val="28"/>
          <w:szCs w:val="28"/>
          <w:u w:val="single"/>
        </w:rPr>
      </w:pPr>
    </w:p>
    <w:p w:rsidR="00905258" w:rsidRDefault="00905258" w:rsidP="002E0569">
      <w:pPr>
        <w:spacing w:line="360" w:lineRule="auto"/>
        <w:jc w:val="both"/>
        <w:rPr>
          <w:sz w:val="28"/>
          <w:szCs w:val="28"/>
          <w:u w:val="single"/>
        </w:rPr>
      </w:pPr>
    </w:p>
    <w:p w:rsidR="00905258" w:rsidRDefault="00905258" w:rsidP="002E0569">
      <w:pPr>
        <w:spacing w:line="360" w:lineRule="auto"/>
        <w:jc w:val="both"/>
        <w:rPr>
          <w:sz w:val="28"/>
          <w:szCs w:val="28"/>
          <w:u w:val="single"/>
        </w:rPr>
      </w:pPr>
    </w:p>
    <w:p w:rsidR="00905258" w:rsidRDefault="00905258" w:rsidP="002E0569">
      <w:pPr>
        <w:spacing w:line="360" w:lineRule="auto"/>
        <w:jc w:val="both"/>
        <w:rPr>
          <w:sz w:val="28"/>
          <w:szCs w:val="28"/>
          <w:u w:val="single"/>
        </w:rPr>
      </w:pPr>
    </w:p>
    <w:p w:rsidR="00905258" w:rsidRDefault="00905258" w:rsidP="002E0569">
      <w:pPr>
        <w:spacing w:line="360" w:lineRule="auto"/>
        <w:jc w:val="both"/>
        <w:rPr>
          <w:sz w:val="28"/>
          <w:szCs w:val="28"/>
          <w:u w:val="single"/>
        </w:rPr>
      </w:pPr>
    </w:p>
    <w:p w:rsidR="00905258" w:rsidRDefault="00905258" w:rsidP="002E0569">
      <w:pPr>
        <w:spacing w:line="360" w:lineRule="auto"/>
        <w:jc w:val="both"/>
        <w:rPr>
          <w:sz w:val="28"/>
          <w:szCs w:val="28"/>
          <w:u w:val="single"/>
        </w:rPr>
      </w:pPr>
    </w:p>
    <w:p w:rsidR="00905258" w:rsidRDefault="00905258" w:rsidP="002E0569">
      <w:pPr>
        <w:spacing w:line="360" w:lineRule="auto"/>
        <w:jc w:val="both"/>
        <w:rPr>
          <w:sz w:val="28"/>
          <w:szCs w:val="28"/>
          <w:u w:val="single"/>
        </w:rPr>
      </w:pPr>
    </w:p>
    <w:p w:rsidR="00905258" w:rsidRDefault="00905258" w:rsidP="002E0569">
      <w:pPr>
        <w:spacing w:line="360" w:lineRule="auto"/>
        <w:jc w:val="both"/>
        <w:rPr>
          <w:sz w:val="28"/>
          <w:szCs w:val="28"/>
          <w:u w:val="single"/>
        </w:rPr>
      </w:pPr>
    </w:p>
    <w:p w:rsidR="00905258" w:rsidRDefault="00905258" w:rsidP="002E0569">
      <w:pPr>
        <w:spacing w:line="360" w:lineRule="auto"/>
        <w:jc w:val="both"/>
        <w:rPr>
          <w:sz w:val="28"/>
          <w:szCs w:val="28"/>
          <w:u w:val="single"/>
        </w:rPr>
      </w:pPr>
    </w:p>
    <w:p w:rsidR="00905258" w:rsidRDefault="00905258" w:rsidP="002E0569">
      <w:pPr>
        <w:spacing w:line="360" w:lineRule="auto"/>
        <w:jc w:val="both"/>
        <w:rPr>
          <w:sz w:val="28"/>
          <w:szCs w:val="28"/>
          <w:u w:val="single"/>
        </w:rPr>
      </w:pPr>
    </w:p>
    <w:p w:rsidR="00905258" w:rsidRDefault="00905258" w:rsidP="002E0569">
      <w:pPr>
        <w:spacing w:line="360" w:lineRule="auto"/>
        <w:jc w:val="both"/>
        <w:rPr>
          <w:sz w:val="28"/>
          <w:szCs w:val="28"/>
          <w:u w:val="single"/>
        </w:rPr>
      </w:pPr>
    </w:p>
    <w:p w:rsidR="00905258" w:rsidRDefault="00905258" w:rsidP="002E0569">
      <w:pPr>
        <w:spacing w:line="360" w:lineRule="auto"/>
        <w:jc w:val="both"/>
        <w:rPr>
          <w:sz w:val="28"/>
          <w:szCs w:val="28"/>
          <w:u w:val="single"/>
        </w:rPr>
      </w:pPr>
    </w:p>
    <w:p w:rsidR="00905258" w:rsidRDefault="00905258" w:rsidP="002E0569">
      <w:pPr>
        <w:spacing w:line="360" w:lineRule="auto"/>
        <w:jc w:val="both"/>
        <w:rPr>
          <w:sz w:val="28"/>
          <w:szCs w:val="28"/>
          <w:u w:val="single"/>
        </w:rPr>
      </w:pPr>
    </w:p>
    <w:p w:rsidR="002E0569" w:rsidRPr="0061053D" w:rsidRDefault="0061053D" w:rsidP="0061053D">
      <w:pPr>
        <w:pStyle w:val="a5"/>
        <w:spacing w:line="360" w:lineRule="auto"/>
        <w:ind w:left="0"/>
        <w:jc w:val="center"/>
        <w:rPr>
          <w:b/>
          <w:sz w:val="28"/>
          <w:szCs w:val="28"/>
        </w:rPr>
      </w:pPr>
      <w:r w:rsidRPr="0061053D">
        <w:rPr>
          <w:b/>
          <w:sz w:val="28"/>
          <w:szCs w:val="28"/>
        </w:rPr>
        <w:lastRenderedPageBreak/>
        <w:t>Аналитическая записка</w:t>
      </w:r>
    </w:p>
    <w:p w:rsidR="0061053D" w:rsidRDefault="00EA338A" w:rsidP="00EA338A">
      <w:pPr>
        <w:pStyle w:val="a5"/>
        <w:spacing w:line="360" w:lineRule="auto"/>
        <w:ind w:left="0" w:firstLine="720"/>
        <w:jc w:val="both"/>
        <w:rPr>
          <w:sz w:val="28"/>
          <w:szCs w:val="28"/>
        </w:rPr>
      </w:pPr>
      <w:r>
        <w:rPr>
          <w:sz w:val="28"/>
          <w:szCs w:val="28"/>
        </w:rPr>
        <w:t>На основе всех расчетных данных и плана движения денежных средств проведем анализ по следующим</w:t>
      </w:r>
      <w:r w:rsidR="0061053D">
        <w:rPr>
          <w:sz w:val="28"/>
          <w:szCs w:val="28"/>
        </w:rPr>
        <w:t xml:space="preserve"> </w:t>
      </w:r>
      <w:r>
        <w:rPr>
          <w:sz w:val="28"/>
          <w:szCs w:val="28"/>
        </w:rPr>
        <w:t>направлениям:</w:t>
      </w:r>
    </w:p>
    <w:p w:rsidR="00EA338A" w:rsidRDefault="00EA338A" w:rsidP="004A2BE4">
      <w:pPr>
        <w:pStyle w:val="a5"/>
        <w:numPr>
          <w:ilvl w:val="0"/>
          <w:numId w:val="41"/>
        </w:numPr>
        <w:spacing w:line="360" w:lineRule="auto"/>
        <w:ind w:left="0" w:firstLine="720"/>
        <w:jc w:val="both"/>
        <w:rPr>
          <w:sz w:val="28"/>
          <w:szCs w:val="28"/>
        </w:rPr>
      </w:pPr>
      <w:r>
        <w:rPr>
          <w:sz w:val="28"/>
          <w:szCs w:val="28"/>
        </w:rPr>
        <w:t>Определим структуру планируемых доходов и расходов исходя из данных таблицы 19</w:t>
      </w:r>
    </w:p>
    <w:p w:rsidR="00EA338A" w:rsidRDefault="00EA338A" w:rsidP="00EA338A">
      <w:pPr>
        <w:spacing w:line="360" w:lineRule="auto"/>
        <w:ind w:left="720"/>
        <w:jc w:val="right"/>
        <w:rPr>
          <w:sz w:val="28"/>
          <w:szCs w:val="28"/>
        </w:rPr>
      </w:pPr>
      <w:r>
        <w:rPr>
          <w:sz w:val="28"/>
          <w:szCs w:val="28"/>
        </w:rPr>
        <w:t>Таблица 19</w:t>
      </w:r>
    </w:p>
    <w:p w:rsidR="00EA338A" w:rsidRPr="00EA338A" w:rsidRDefault="00EA338A" w:rsidP="00EA338A">
      <w:pPr>
        <w:spacing w:line="360" w:lineRule="auto"/>
        <w:ind w:left="720"/>
        <w:jc w:val="right"/>
        <w:rPr>
          <w:sz w:val="28"/>
          <w:szCs w:val="28"/>
        </w:rPr>
      </w:pPr>
      <w:r>
        <w:rPr>
          <w:sz w:val="28"/>
          <w:szCs w:val="28"/>
        </w:rPr>
        <w:t xml:space="preserve">Структура </w:t>
      </w:r>
      <w:r w:rsidR="001433D0">
        <w:rPr>
          <w:sz w:val="28"/>
          <w:szCs w:val="28"/>
        </w:rPr>
        <w:t xml:space="preserve">планируемых </w:t>
      </w:r>
      <w:r>
        <w:rPr>
          <w:sz w:val="28"/>
          <w:szCs w:val="28"/>
        </w:rPr>
        <w:t>доходов и расходов по видам деятельности</w:t>
      </w:r>
      <w:r w:rsidRPr="00EA338A">
        <w:rPr>
          <w:sz w:val="28"/>
          <w:szCs w:val="28"/>
        </w:rPr>
        <w:t xml:space="preserve"> </w:t>
      </w:r>
    </w:p>
    <w:tbl>
      <w:tblPr>
        <w:tblStyle w:val="a6"/>
        <w:tblW w:w="9846" w:type="dxa"/>
        <w:jc w:val="center"/>
        <w:tblLook w:val="04A0"/>
      </w:tblPr>
      <w:tblGrid>
        <w:gridCol w:w="3646"/>
        <w:gridCol w:w="1650"/>
        <w:gridCol w:w="1429"/>
        <w:gridCol w:w="1338"/>
        <w:gridCol w:w="1783"/>
      </w:tblGrid>
      <w:tr w:rsidR="00EA338A" w:rsidRPr="00EA338A" w:rsidTr="007A56A4">
        <w:trPr>
          <w:trHeight w:val="535"/>
          <w:jc w:val="center"/>
        </w:trPr>
        <w:tc>
          <w:tcPr>
            <w:tcW w:w="3646" w:type="dxa"/>
            <w:vMerge w:val="restart"/>
            <w:vAlign w:val="center"/>
          </w:tcPr>
          <w:p w:rsidR="00EA338A" w:rsidRPr="00EA338A" w:rsidRDefault="00EA338A" w:rsidP="00EA338A">
            <w:pPr>
              <w:spacing w:line="276" w:lineRule="auto"/>
              <w:jc w:val="center"/>
            </w:pPr>
            <w:r w:rsidRPr="00EA338A">
              <w:t>Вид деятельности</w:t>
            </w:r>
          </w:p>
        </w:tc>
        <w:tc>
          <w:tcPr>
            <w:tcW w:w="3079" w:type="dxa"/>
            <w:gridSpan w:val="2"/>
            <w:vAlign w:val="center"/>
          </w:tcPr>
          <w:p w:rsidR="00EA338A" w:rsidRPr="00EA338A" w:rsidRDefault="00EA338A" w:rsidP="00EA338A">
            <w:pPr>
              <w:spacing w:line="276" w:lineRule="auto"/>
              <w:jc w:val="center"/>
            </w:pPr>
            <w:r w:rsidRPr="00EA338A">
              <w:t>Доходы</w:t>
            </w:r>
          </w:p>
        </w:tc>
        <w:tc>
          <w:tcPr>
            <w:tcW w:w="3121" w:type="dxa"/>
            <w:gridSpan w:val="2"/>
            <w:vAlign w:val="center"/>
          </w:tcPr>
          <w:p w:rsidR="00EA338A" w:rsidRPr="00EA338A" w:rsidRDefault="00EA338A" w:rsidP="00EA338A">
            <w:pPr>
              <w:spacing w:line="276" w:lineRule="auto"/>
              <w:jc w:val="center"/>
            </w:pPr>
            <w:r w:rsidRPr="00EA338A">
              <w:t>Расходы</w:t>
            </w:r>
          </w:p>
        </w:tc>
      </w:tr>
      <w:tr w:rsidR="00EA338A" w:rsidRPr="00EA338A" w:rsidTr="007A56A4">
        <w:trPr>
          <w:trHeight w:val="419"/>
          <w:jc w:val="center"/>
        </w:trPr>
        <w:tc>
          <w:tcPr>
            <w:tcW w:w="3646" w:type="dxa"/>
            <w:vMerge/>
            <w:vAlign w:val="center"/>
          </w:tcPr>
          <w:p w:rsidR="00EA338A" w:rsidRPr="00EA338A" w:rsidRDefault="00EA338A" w:rsidP="00EA338A">
            <w:pPr>
              <w:spacing w:line="276" w:lineRule="auto"/>
              <w:jc w:val="center"/>
            </w:pPr>
          </w:p>
        </w:tc>
        <w:tc>
          <w:tcPr>
            <w:tcW w:w="1650" w:type="dxa"/>
            <w:vAlign w:val="center"/>
          </w:tcPr>
          <w:p w:rsidR="00EA338A" w:rsidRPr="00EA338A" w:rsidRDefault="00EA338A" w:rsidP="00EA338A">
            <w:pPr>
              <w:spacing w:line="276" w:lineRule="auto"/>
              <w:jc w:val="center"/>
            </w:pPr>
            <w:r w:rsidRPr="00EA338A">
              <w:t>Сумма, тыс.руб.</w:t>
            </w:r>
          </w:p>
        </w:tc>
        <w:tc>
          <w:tcPr>
            <w:tcW w:w="1429" w:type="dxa"/>
            <w:vAlign w:val="center"/>
          </w:tcPr>
          <w:p w:rsidR="00EA338A" w:rsidRPr="00EA338A" w:rsidRDefault="00EA338A" w:rsidP="00EA338A">
            <w:pPr>
              <w:spacing w:line="276" w:lineRule="auto"/>
              <w:jc w:val="center"/>
            </w:pPr>
            <w:r w:rsidRPr="00EA338A">
              <w:t>Доля,%</w:t>
            </w:r>
          </w:p>
        </w:tc>
        <w:tc>
          <w:tcPr>
            <w:tcW w:w="1338" w:type="dxa"/>
            <w:vAlign w:val="center"/>
          </w:tcPr>
          <w:p w:rsidR="00EA338A" w:rsidRPr="00EA338A" w:rsidRDefault="00EA338A" w:rsidP="00EA338A">
            <w:pPr>
              <w:spacing w:line="276" w:lineRule="auto"/>
              <w:jc w:val="center"/>
            </w:pPr>
            <w:r w:rsidRPr="00EA338A">
              <w:t>Сумма, тыс.руб.</w:t>
            </w:r>
          </w:p>
        </w:tc>
        <w:tc>
          <w:tcPr>
            <w:tcW w:w="1783" w:type="dxa"/>
            <w:vAlign w:val="center"/>
          </w:tcPr>
          <w:p w:rsidR="00EA338A" w:rsidRPr="00EA338A" w:rsidRDefault="00EA338A" w:rsidP="00EA338A">
            <w:pPr>
              <w:spacing w:line="276" w:lineRule="auto"/>
              <w:jc w:val="center"/>
            </w:pPr>
            <w:r w:rsidRPr="00EA338A">
              <w:t>Доля,%</w:t>
            </w:r>
          </w:p>
        </w:tc>
      </w:tr>
      <w:tr w:rsidR="00EA338A" w:rsidRPr="00EA338A" w:rsidTr="007A56A4">
        <w:trPr>
          <w:jc w:val="center"/>
        </w:trPr>
        <w:tc>
          <w:tcPr>
            <w:tcW w:w="3646" w:type="dxa"/>
          </w:tcPr>
          <w:p w:rsidR="00EA338A" w:rsidRPr="00EA338A" w:rsidRDefault="00EA338A" w:rsidP="00EA338A">
            <w:pPr>
              <w:spacing w:line="276" w:lineRule="auto"/>
              <w:jc w:val="both"/>
            </w:pPr>
            <w:r>
              <w:t>Текущая деятельность</w:t>
            </w:r>
          </w:p>
        </w:tc>
        <w:tc>
          <w:tcPr>
            <w:tcW w:w="1650" w:type="dxa"/>
          </w:tcPr>
          <w:p w:rsidR="00EA338A" w:rsidRPr="00EA338A" w:rsidRDefault="001D48BF" w:rsidP="00EA338A">
            <w:pPr>
              <w:spacing w:line="276" w:lineRule="auto"/>
              <w:jc w:val="both"/>
            </w:pPr>
            <w:r>
              <w:t>82199</w:t>
            </w:r>
          </w:p>
        </w:tc>
        <w:tc>
          <w:tcPr>
            <w:tcW w:w="1429" w:type="dxa"/>
          </w:tcPr>
          <w:p w:rsidR="00EA338A" w:rsidRPr="00EA338A" w:rsidRDefault="001D48BF" w:rsidP="00EA338A">
            <w:pPr>
              <w:spacing w:line="276" w:lineRule="auto"/>
              <w:jc w:val="both"/>
            </w:pPr>
            <w:r>
              <w:t>67%</w:t>
            </w:r>
          </w:p>
        </w:tc>
        <w:tc>
          <w:tcPr>
            <w:tcW w:w="1338" w:type="dxa"/>
          </w:tcPr>
          <w:p w:rsidR="00EA338A" w:rsidRPr="00EA338A" w:rsidRDefault="001D48BF" w:rsidP="00EA338A">
            <w:pPr>
              <w:spacing w:line="276" w:lineRule="auto"/>
              <w:jc w:val="both"/>
            </w:pPr>
            <w:r>
              <w:t>55479</w:t>
            </w:r>
          </w:p>
        </w:tc>
        <w:tc>
          <w:tcPr>
            <w:tcW w:w="1783" w:type="dxa"/>
          </w:tcPr>
          <w:p w:rsidR="00EA338A" w:rsidRPr="00EA338A" w:rsidRDefault="001D48BF" w:rsidP="00EA338A">
            <w:pPr>
              <w:spacing w:line="276" w:lineRule="auto"/>
              <w:jc w:val="both"/>
            </w:pPr>
            <w:r>
              <w:t>45%</w:t>
            </w:r>
          </w:p>
        </w:tc>
      </w:tr>
      <w:tr w:rsidR="00EA338A" w:rsidRPr="00EA338A" w:rsidTr="007A56A4">
        <w:trPr>
          <w:jc w:val="center"/>
        </w:trPr>
        <w:tc>
          <w:tcPr>
            <w:tcW w:w="3646" w:type="dxa"/>
          </w:tcPr>
          <w:p w:rsidR="00EA338A" w:rsidRPr="00EA338A" w:rsidRDefault="00EA338A" w:rsidP="00EA338A">
            <w:pPr>
              <w:spacing w:line="276" w:lineRule="auto"/>
              <w:jc w:val="both"/>
            </w:pPr>
            <w:r>
              <w:t>Инвестиционная деятельность</w:t>
            </w:r>
          </w:p>
        </w:tc>
        <w:tc>
          <w:tcPr>
            <w:tcW w:w="1650" w:type="dxa"/>
          </w:tcPr>
          <w:p w:rsidR="00EA338A" w:rsidRPr="00EA338A" w:rsidRDefault="001D48BF" w:rsidP="00EA338A">
            <w:pPr>
              <w:spacing w:line="276" w:lineRule="auto"/>
              <w:jc w:val="both"/>
            </w:pPr>
            <w:r>
              <w:t>30032</w:t>
            </w:r>
          </w:p>
        </w:tc>
        <w:tc>
          <w:tcPr>
            <w:tcW w:w="1429" w:type="dxa"/>
          </w:tcPr>
          <w:p w:rsidR="00EA338A" w:rsidRPr="00EA338A" w:rsidRDefault="001D48BF" w:rsidP="00EA338A">
            <w:pPr>
              <w:spacing w:line="276" w:lineRule="auto"/>
              <w:jc w:val="both"/>
            </w:pPr>
            <w:r>
              <w:t>25%</w:t>
            </w:r>
          </w:p>
        </w:tc>
        <w:tc>
          <w:tcPr>
            <w:tcW w:w="1338" w:type="dxa"/>
          </w:tcPr>
          <w:p w:rsidR="00EA338A" w:rsidRPr="00EA338A" w:rsidRDefault="001D48BF" w:rsidP="00EA338A">
            <w:pPr>
              <w:spacing w:line="276" w:lineRule="auto"/>
              <w:jc w:val="both"/>
            </w:pPr>
            <w:r>
              <w:t>43495</w:t>
            </w:r>
          </w:p>
        </w:tc>
        <w:tc>
          <w:tcPr>
            <w:tcW w:w="1783" w:type="dxa"/>
          </w:tcPr>
          <w:p w:rsidR="00EA338A" w:rsidRPr="00EA338A" w:rsidRDefault="001D48BF" w:rsidP="00EA338A">
            <w:pPr>
              <w:spacing w:line="276" w:lineRule="auto"/>
              <w:jc w:val="both"/>
            </w:pPr>
            <w:r>
              <w:t>36%</w:t>
            </w:r>
          </w:p>
        </w:tc>
      </w:tr>
      <w:tr w:rsidR="00EA338A" w:rsidRPr="00EA338A" w:rsidTr="007A56A4">
        <w:trPr>
          <w:jc w:val="center"/>
        </w:trPr>
        <w:tc>
          <w:tcPr>
            <w:tcW w:w="3646" w:type="dxa"/>
          </w:tcPr>
          <w:p w:rsidR="00EA338A" w:rsidRPr="00EA338A" w:rsidRDefault="00EA338A" w:rsidP="00EA338A">
            <w:pPr>
              <w:spacing w:line="276" w:lineRule="auto"/>
              <w:jc w:val="both"/>
            </w:pPr>
            <w:r>
              <w:t>Финансовая деятельность</w:t>
            </w:r>
          </w:p>
        </w:tc>
        <w:tc>
          <w:tcPr>
            <w:tcW w:w="1650" w:type="dxa"/>
          </w:tcPr>
          <w:p w:rsidR="00EA338A" w:rsidRPr="00EA338A" w:rsidRDefault="001D48BF" w:rsidP="00EA338A">
            <w:pPr>
              <w:spacing w:line="276" w:lineRule="auto"/>
              <w:jc w:val="both"/>
            </w:pPr>
            <w:r>
              <w:t>10349</w:t>
            </w:r>
          </w:p>
        </w:tc>
        <w:tc>
          <w:tcPr>
            <w:tcW w:w="1429" w:type="dxa"/>
          </w:tcPr>
          <w:p w:rsidR="00EA338A" w:rsidRPr="00EA338A" w:rsidRDefault="001D48BF" w:rsidP="00EA338A">
            <w:pPr>
              <w:spacing w:line="276" w:lineRule="auto"/>
              <w:jc w:val="both"/>
            </w:pPr>
            <w:r>
              <w:t>8%</w:t>
            </w:r>
          </w:p>
        </w:tc>
        <w:tc>
          <w:tcPr>
            <w:tcW w:w="1338" w:type="dxa"/>
          </w:tcPr>
          <w:p w:rsidR="00EA338A" w:rsidRPr="00EA338A" w:rsidRDefault="001D48BF" w:rsidP="00EA338A">
            <w:pPr>
              <w:spacing w:line="276" w:lineRule="auto"/>
              <w:jc w:val="both"/>
            </w:pPr>
            <w:r>
              <w:t>23606</w:t>
            </w:r>
          </w:p>
        </w:tc>
        <w:tc>
          <w:tcPr>
            <w:tcW w:w="1783" w:type="dxa"/>
          </w:tcPr>
          <w:p w:rsidR="00EA338A" w:rsidRPr="00EA338A" w:rsidRDefault="001D48BF" w:rsidP="00EA338A">
            <w:pPr>
              <w:spacing w:line="276" w:lineRule="auto"/>
              <w:jc w:val="both"/>
            </w:pPr>
            <w:r>
              <w:t>19%</w:t>
            </w:r>
          </w:p>
        </w:tc>
      </w:tr>
      <w:tr w:rsidR="00EA338A" w:rsidRPr="00EA338A" w:rsidTr="007A56A4">
        <w:trPr>
          <w:jc w:val="center"/>
        </w:trPr>
        <w:tc>
          <w:tcPr>
            <w:tcW w:w="3646" w:type="dxa"/>
          </w:tcPr>
          <w:p w:rsidR="00EA338A" w:rsidRPr="00EA338A" w:rsidRDefault="00EA338A" w:rsidP="00EA338A">
            <w:pPr>
              <w:spacing w:line="276" w:lineRule="auto"/>
              <w:jc w:val="both"/>
            </w:pPr>
            <w:r>
              <w:t>Итого</w:t>
            </w:r>
          </w:p>
        </w:tc>
        <w:tc>
          <w:tcPr>
            <w:tcW w:w="1650" w:type="dxa"/>
          </w:tcPr>
          <w:p w:rsidR="00EA338A" w:rsidRPr="00EA338A" w:rsidRDefault="001D48BF" w:rsidP="00EA338A">
            <w:pPr>
              <w:spacing w:line="276" w:lineRule="auto"/>
              <w:jc w:val="both"/>
            </w:pPr>
            <w:r>
              <w:t>122580</w:t>
            </w:r>
          </w:p>
        </w:tc>
        <w:tc>
          <w:tcPr>
            <w:tcW w:w="1429" w:type="dxa"/>
          </w:tcPr>
          <w:p w:rsidR="00EA338A" w:rsidRPr="00EA338A" w:rsidRDefault="001D48BF" w:rsidP="00EA338A">
            <w:pPr>
              <w:spacing w:line="276" w:lineRule="auto"/>
              <w:jc w:val="both"/>
            </w:pPr>
            <w:r>
              <w:t>100%</w:t>
            </w:r>
          </w:p>
        </w:tc>
        <w:tc>
          <w:tcPr>
            <w:tcW w:w="1338" w:type="dxa"/>
          </w:tcPr>
          <w:p w:rsidR="00EA338A" w:rsidRPr="00EA338A" w:rsidRDefault="001D48BF" w:rsidP="00EA338A">
            <w:pPr>
              <w:spacing w:line="276" w:lineRule="auto"/>
              <w:jc w:val="both"/>
            </w:pPr>
            <w:r>
              <w:t>122580</w:t>
            </w:r>
          </w:p>
        </w:tc>
        <w:tc>
          <w:tcPr>
            <w:tcW w:w="1783" w:type="dxa"/>
          </w:tcPr>
          <w:p w:rsidR="00EA338A" w:rsidRPr="00EA338A" w:rsidRDefault="001D48BF" w:rsidP="00EA338A">
            <w:pPr>
              <w:spacing w:line="276" w:lineRule="auto"/>
              <w:jc w:val="both"/>
            </w:pPr>
            <w:r>
              <w:t>100%</w:t>
            </w:r>
          </w:p>
        </w:tc>
      </w:tr>
    </w:tbl>
    <w:p w:rsidR="00EA338A" w:rsidRPr="00EA338A" w:rsidRDefault="00EA338A" w:rsidP="00EA338A">
      <w:pPr>
        <w:spacing w:line="360" w:lineRule="auto"/>
        <w:jc w:val="both"/>
        <w:rPr>
          <w:sz w:val="28"/>
          <w:szCs w:val="28"/>
        </w:rPr>
      </w:pPr>
    </w:p>
    <w:p w:rsidR="001433D0" w:rsidRDefault="007A56A4" w:rsidP="004A2BE4">
      <w:pPr>
        <w:pStyle w:val="a5"/>
        <w:spacing w:line="360" w:lineRule="auto"/>
        <w:ind w:left="0" w:firstLine="720"/>
        <w:jc w:val="both"/>
        <w:rPr>
          <w:sz w:val="28"/>
          <w:szCs w:val="28"/>
        </w:rPr>
      </w:pPr>
      <w:r>
        <w:rPr>
          <w:sz w:val="28"/>
          <w:szCs w:val="28"/>
        </w:rPr>
        <w:t xml:space="preserve">Исходя из данных таблицы видно, что наибольшую долю в доходах занимает текущий вид деятельности, который составляет 67% от общей суммы доходов, что в денежном выражении составило 82 199 тыс.руб. На долю </w:t>
      </w:r>
      <w:r w:rsidR="001433D0">
        <w:rPr>
          <w:sz w:val="28"/>
          <w:szCs w:val="28"/>
        </w:rPr>
        <w:t>инвестиционной</w:t>
      </w:r>
      <w:r>
        <w:rPr>
          <w:sz w:val="28"/>
          <w:szCs w:val="28"/>
        </w:rPr>
        <w:t xml:space="preserve"> и финансовой видов деятельности приходится 25% (32032 тыс.</w:t>
      </w:r>
      <w:r w:rsidR="001433D0">
        <w:rPr>
          <w:sz w:val="28"/>
          <w:szCs w:val="28"/>
        </w:rPr>
        <w:t>руб) и 8% (10 349 тыс.руб) соответственно.</w:t>
      </w:r>
    </w:p>
    <w:p w:rsidR="00B7455E" w:rsidRDefault="001433D0" w:rsidP="004A2BE4">
      <w:pPr>
        <w:pStyle w:val="a5"/>
        <w:spacing w:line="360" w:lineRule="auto"/>
        <w:ind w:left="0" w:firstLine="720"/>
        <w:jc w:val="both"/>
        <w:rPr>
          <w:sz w:val="28"/>
          <w:szCs w:val="28"/>
        </w:rPr>
      </w:pPr>
      <w:r>
        <w:rPr>
          <w:sz w:val="28"/>
          <w:szCs w:val="28"/>
        </w:rPr>
        <w:t>По статье расходы прослеживается аналогия. Расходы по текущим видам деятельности так же занимают наибольшую долю в размере 45% (55479 тыс.руб.) от всех расходов. На долю расходов по инвестиционной и финансовой деятельности приходится 36% (43495 тыс.руб.) и 19% (23606 тыс.руб.) соответственно.</w:t>
      </w:r>
      <w:r w:rsidR="00320EC2">
        <w:rPr>
          <w:sz w:val="28"/>
          <w:szCs w:val="28"/>
        </w:rPr>
        <w:t xml:space="preserve">  </w:t>
      </w:r>
    </w:p>
    <w:p w:rsidR="001433D0" w:rsidRDefault="00320EC2" w:rsidP="004A2BE4">
      <w:pPr>
        <w:pStyle w:val="a5"/>
        <w:spacing w:line="360" w:lineRule="auto"/>
        <w:ind w:left="0" w:firstLine="720"/>
        <w:jc w:val="both"/>
        <w:rPr>
          <w:sz w:val="28"/>
          <w:szCs w:val="28"/>
        </w:rPr>
      </w:pPr>
      <w:r>
        <w:rPr>
          <w:sz w:val="28"/>
          <w:szCs w:val="28"/>
        </w:rPr>
        <w:t xml:space="preserve">Также необходимо  отметить, что затраты на 1 рубль товарной  продукции составляет 0,45 руб.,  следовательно предприятие с 1каждого рубля получит 0,55 руб. прибыли, данный показатель является хорошим результатом. </w:t>
      </w:r>
    </w:p>
    <w:p w:rsidR="00CA07B8" w:rsidRDefault="00536AD3" w:rsidP="00C31488">
      <w:pPr>
        <w:pStyle w:val="a5"/>
        <w:numPr>
          <w:ilvl w:val="0"/>
          <w:numId w:val="41"/>
        </w:numPr>
        <w:spacing w:line="360" w:lineRule="auto"/>
        <w:ind w:left="0" w:firstLine="720"/>
        <w:jc w:val="both"/>
        <w:rPr>
          <w:sz w:val="28"/>
          <w:szCs w:val="28"/>
        </w:rPr>
      </w:pPr>
      <w:r w:rsidRPr="00CA07B8">
        <w:rPr>
          <w:sz w:val="28"/>
          <w:szCs w:val="28"/>
        </w:rPr>
        <w:t>Оценим порядок и направления  распределения прибыли исходя из таблицы 15 «Распределение прибыли планируемого года»</w:t>
      </w:r>
      <w:r w:rsidR="00B7455E" w:rsidRPr="00CA07B8">
        <w:rPr>
          <w:sz w:val="28"/>
          <w:szCs w:val="28"/>
        </w:rPr>
        <w:t xml:space="preserve">.  Данная таблица позволяет сделать вывод о том, что предприятие обеспечено </w:t>
      </w:r>
      <w:r w:rsidR="00B7455E" w:rsidRPr="00CA07B8">
        <w:rPr>
          <w:sz w:val="28"/>
          <w:szCs w:val="28"/>
        </w:rPr>
        <w:lastRenderedPageBreak/>
        <w:t>финансовыми ресурсами</w:t>
      </w:r>
      <w:r w:rsidR="00C31488" w:rsidRPr="00CA07B8">
        <w:rPr>
          <w:sz w:val="28"/>
          <w:szCs w:val="28"/>
        </w:rPr>
        <w:t>. Прибыль, полученная в результате финансово-хозяйственной деятельности, составляет 53276 тыс.руб.</w:t>
      </w:r>
      <w:r w:rsidR="00B7455E" w:rsidRPr="00CA07B8">
        <w:rPr>
          <w:sz w:val="28"/>
          <w:szCs w:val="28"/>
        </w:rPr>
        <w:t xml:space="preserve"> </w:t>
      </w:r>
      <w:r w:rsidR="00C31488" w:rsidRPr="00CA07B8">
        <w:rPr>
          <w:sz w:val="28"/>
          <w:szCs w:val="28"/>
        </w:rPr>
        <w:t>Данная прибыль подлежит налогообложению</w:t>
      </w:r>
      <w:r w:rsidR="00CA07B8">
        <w:rPr>
          <w:sz w:val="28"/>
          <w:szCs w:val="28"/>
        </w:rPr>
        <w:t xml:space="preserve"> (табл.13 «Расчет налога на прибыль)</w:t>
      </w:r>
      <w:r w:rsidR="00C31488" w:rsidRPr="00CA07B8">
        <w:rPr>
          <w:sz w:val="28"/>
          <w:szCs w:val="28"/>
        </w:rPr>
        <w:t xml:space="preserve">. По ставке 20% производится уплата налога на прибыль </w:t>
      </w:r>
      <w:r w:rsidR="00CA07B8" w:rsidRPr="00CA07B8">
        <w:rPr>
          <w:sz w:val="28"/>
          <w:szCs w:val="28"/>
        </w:rPr>
        <w:t xml:space="preserve">из основой части прибыли в размере 50275 тыс.руб. </w:t>
      </w:r>
      <w:r w:rsidR="00C31488" w:rsidRPr="00CA07B8">
        <w:rPr>
          <w:sz w:val="28"/>
          <w:szCs w:val="28"/>
        </w:rPr>
        <w:t>в соответствии со статьей 25 НК РФ</w:t>
      </w:r>
      <w:r w:rsidR="00CA07B8">
        <w:rPr>
          <w:sz w:val="28"/>
          <w:szCs w:val="28"/>
        </w:rPr>
        <w:t>. Также в составе прибыли до налогообложения присутствует доходы от участия в других организациях в размере 3001 тыс.руб., которые в соответствии со ст.275 НК РФ облагаются по ставке 9%. Таким образом, общая сумма налога на прибыль составил 10 325 тыс.руб.</w:t>
      </w:r>
    </w:p>
    <w:p w:rsidR="00CA07B8" w:rsidRPr="00CA07B8" w:rsidRDefault="00BA7517" w:rsidP="00B536F3">
      <w:pPr>
        <w:spacing w:line="360" w:lineRule="auto"/>
        <w:ind w:firstLine="720"/>
        <w:jc w:val="both"/>
        <w:rPr>
          <w:sz w:val="28"/>
          <w:szCs w:val="28"/>
        </w:rPr>
      </w:pPr>
      <w:r>
        <w:rPr>
          <w:sz w:val="28"/>
          <w:szCs w:val="28"/>
        </w:rPr>
        <w:t>Чистая прибыль после уплаты налога на прибыль, в размере 42 951 тыс.руб. подлежит распределению</w:t>
      </w:r>
      <w:r w:rsidR="00657711">
        <w:rPr>
          <w:sz w:val="28"/>
          <w:szCs w:val="28"/>
        </w:rPr>
        <w:t>, которое представлено на рисунке 1</w:t>
      </w:r>
      <w:r>
        <w:rPr>
          <w:sz w:val="28"/>
          <w:szCs w:val="28"/>
        </w:rPr>
        <w:t xml:space="preserve">. </w:t>
      </w:r>
    </w:p>
    <w:p w:rsidR="0061053D" w:rsidRDefault="0061053D" w:rsidP="00B7455E">
      <w:pPr>
        <w:pStyle w:val="a5"/>
        <w:spacing w:line="360" w:lineRule="auto"/>
        <w:jc w:val="both"/>
        <w:rPr>
          <w:sz w:val="28"/>
          <w:szCs w:val="28"/>
        </w:rPr>
      </w:pPr>
    </w:p>
    <w:p w:rsidR="00657711" w:rsidRDefault="00657711" w:rsidP="00657711">
      <w:pPr>
        <w:pStyle w:val="a5"/>
        <w:spacing w:line="360" w:lineRule="auto"/>
        <w:ind w:left="0"/>
        <w:rPr>
          <w:sz w:val="28"/>
          <w:szCs w:val="28"/>
        </w:rPr>
      </w:pPr>
      <w:r>
        <w:rPr>
          <w:noProof/>
        </w:rPr>
        <w:drawing>
          <wp:inline distT="0" distB="0" distL="0" distR="0">
            <wp:extent cx="5847907" cy="2849526"/>
            <wp:effectExtent l="0" t="0" r="19685" b="27305"/>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657711" w:rsidRPr="00657711" w:rsidRDefault="00657711" w:rsidP="00657711">
      <w:pPr>
        <w:rPr>
          <w:sz w:val="28"/>
          <w:szCs w:val="28"/>
        </w:rPr>
      </w:pPr>
      <w:r w:rsidRPr="00657711">
        <w:rPr>
          <w:sz w:val="28"/>
          <w:szCs w:val="28"/>
        </w:rPr>
        <w:t>Рисунок 1 – порядок распределения чистой прибыли</w:t>
      </w:r>
    </w:p>
    <w:p w:rsidR="00657711" w:rsidRDefault="00657711" w:rsidP="00657711"/>
    <w:p w:rsidR="0061053D" w:rsidRDefault="0061053D" w:rsidP="00657711"/>
    <w:p w:rsidR="00657711" w:rsidRDefault="00601602" w:rsidP="00B536F3">
      <w:pPr>
        <w:spacing w:line="360" w:lineRule="auto"/>
        <w:ind w:firstLine="720"/>
        <w:jc w:val="both"/>
        <w:rPr>
          <w:sz w:val="28"/>
          <w:szCs w:val="28"/>
        </w:rPr>
      </w:pPr>
      <w:r>
        <w:rPr>
          <w:sz w:val="28"/>
          <w:szCs w:val="28"/>
        </w:rPr>
        <w:t>Таким образом, исходя из структуры распределения чистой прибыли можно сказать, что наибольшая часть направлена на нужды и развитие предприятия в сумме 30 441 тыс.руб.</w:t>
      </w:r>
      <w:r w:rsidR="00B172B2">
        <w:rPr>
          <w:sz w:val="28"/>
          <w:szCs w:val="28"/>
        </w:rPr>
        <w:t>,</w:t>
      </w:r>
      <w:r>
        <w:rPr>
          <w:sz w:val="28"/>
          <w:szCs w:val="28"/>
        </w:rPr>
        <w:t xml:space="preserve"> т.е. 71%</w:t>
      </w:r>
      <w:r w:rsidR="00B172B2">
        <w:rPr>
          <w:sz w:val="28"/>
          <w:szCs w:val="28"/>
        </w:rPr>
        <w:t xml:space="preserve">,  3% платежи в бюджет, т.е. налоги, выплачиваемые с прибыли 1200 тыс.руб., и  остальная часть прибыли по решению руководства была направлена на выплату дивидендов </w:t>
      </w:r>
      <w:r w:rsidR="00B172B2">
        <w:rPr>
          <w:sz w:val="28"/>
          <w:szCs w:val="28"/>
        </w:rPr>
        <w:lastRenderedPageBreak/>
        <w:t>собственникам в размере 11310 тыс.руб., что составило 26% от общей суммы.</w:t>
      </w:r>
    </w:p>
    <w:p w:rsidR="00B172B2" w:rsidRDefault="00B172B2" w:rsidP="001100D3">
      <w:pPr>
        <w:pStyle w:val="a5"/>
        <w:numPr>
          <w:ilvl w:val="0"/>
          <w:numId w:val="41"/>
        </w:numPr>
        <w:spacing w:line="360" w:lineRule="auto"/>
        <w:ind w:left="0" w:firstLine="851"/>
        <w:jc w:val="both"/>
        <w:rPr>
          <w:sz w:val="28"/>
          <w:szCs w:val="28"/>
        </w:rPr>
      </w:pPr>
      <w:r>
        <w:rPr>
          <w:sz w:val="28"/>
          <w:szCs w:val="28"/>
        </w:rPr>
        <w:t>Рассчитаем показатели рентабельности</w:t>
      </w:r>
      <w:r w:rsidR="002B0887">
        <w:rPr>
          <w:sz w:val="28"/>
          <w:szCs w:val="28"/>
        </w:rPr>
        <w:t xml:space="preserve"> исходя из таблицы </w:t>
      </w:r>
      <w:r w:rsidR="001100D3">
        <w:rPr>
          <w:sz w:val="28"/>
          <w:szCs w:val="28"/>
        </w:rPr>
        <w:t>№7  «Расчет объема реализуемой продукции и прибыли»</w:t>
      </w:r>
      <w:r>
        <w:rPr>
          <w:sz w:val="28"/>
          <w:szCs w:val="28"/>
        </w:rPr>
        <w:t xml:space="preserve">.  </w:t>
      </w:r>
    </w:p>
    <w:p w:rsidR="002B0887" w:rsidRDefault="002B0887" w:rsidP="00B536F3">
      <w:pPr>
        <w:spacing w:line="360" w:lineRule="auto"/>
        <w:ind w:firstLine="720"/>
        <w:jc w:val="both"/>
        <w:rPr>
          <w:sz w:val="28"/>
          <w:szCs w:val="28"/>
        </w:rPr>
      </w:pPr>
      <w:r>
        <w:rPr>
          <w:sz w:val="28"/>
          <w:szCs w:val="28"/>
        </w:rPr>
        <w:t>Рентабельность продукции – это соотношение между прибылью от продажи продукции и ее себестоимостью.  Рентабельность производства данного предприятия составляет  44 281/37368= 1,18*100% = 118%.</w:t>
      </w:r>
      <w:r w:rsidR="001100D3">
        <w:rPr>
          <w:sz w:val="28"/>
          <w:szCs w:val="28"/>
        </w:rPr>
        <w:t xml:space="preserve"> </w:t>
      </w:r>
      <w:r>
        <w:rPr>
          <w:sz w:val="28"/>
          <w:szCs w:val="28"/>
        </w:rPr>
        <w:t>Данный показатель отражает, что с 1-го рубля затрат предприятие получает 1 руб. 19коп. прибыли.</w:t>
      </w:r>
    </w:p>
    <w:p w:rsidR="001100D3" w:rsidRDefault="001100D3" w:rsidP="00B536F3">
      <w:pPr>
        <w:spacing w:line="360" w:lineRule="auto"/>
        <w:ind w:firstLine="720"/>
        <w:jc w:val="both"/>
        <w:rPr>
          <w:sz w:val="28"/>
          <w:szCs w:val="28"/>
        </w:rPr>
      </w:pPr>
      <w:r>
        <w:rPr>
          <w:sz w:val="28"/>
          <w:szCs w:val="28"/>
        </w:rPr>
        <w:t>Рентабельность продаж – это соотношение между прибылью от продажи продукции и к выручке от реализации без НДС. Рентабельность продаж данного предприятия составляет 44281/81649 = 0,54*100% = 54%.  Данный показатель отражает, что 1 рубль реализованной продукции приносит предприятию 54 коп. прибыли.</w:t>
      </w:r>
    </w:p>
    <w:p w:rsidR="00486369" w:rsidRPr="00486369" w:rsidRDefault="00486369" w:rsidP="00B536F3">
      <w:pPr>
        <w:pStyle w:val="a5"/>
        <w:numPr>
          <w:ilvl w:val="0"/>
          <w:numId w:val="41"/>
        </w:numPr>
        <w:spacing w:line="360" w:lineRule="auto"/>
        <w:ind w:left="0" w:firstLine="720"/>
        <w:jc w:val="both"/>
        <w:rPr>
          <w:sz w:val="28"/>
          <w:szCs w:val="28"/>
        </w:rPr>
      </w:pPr>
      <w:r>
        <w:rPr>
          <w:sz w:val="28"/>
          <w:szCs w:val="28"/>
        </w:rPr>
        <w:t>Проанализируем источники финансирования капитальных вложений</w:t>
      </w:r>
      <w:r w:rsidR="00342192">
        <w:rPr>
          <w:sz w:val="28"/>
          <w:szCs w:val="28"/>
        </w:rPr>
        <w:t xml:space="preserve">. Для этого рассмотрим структуру источников представленных на рисунке 2. </w:t>
      </w:r>
    </w:p>
    <w:p w:rsidR="001100D3" w:rsidRDefault="00486369" w:rsidP="002B0887">
      <w:pPr>
        <w:spacing w:line="360" w:lineRule="auto"/>
        <w:jc w:val="both"/>
        <w:rPr>
          <w:sz w:val="28"/>
          <w:szCs w:val="28"/>
        </w:rPr>
      </w:pPr>
      <w:r>
        <w:rPr>
          <w:noProof/>
        </w:rPr>
        <w:drawing>
          <wp:inline distT="0" distB="0" distL="0" distR="0">
            <wp:extent cx="5784112" cy="3232297"/>
            <wp:effectExtent l="19050" t="0" r="26138" b="6203"/>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342192" w:rsidRPr="00657711" w:rsidRDefault="00342192" w:rsidP="00342192">
      <w:pPr>
        <w:rPr>
          <w:sz w:val="28"/>
          <w:szCs w:val="28"/>
        </w:rPr>
      </w:pPr>
      <w:r w:rsidRPr="00657711">
        <w:rPr>
          <w:sz w:val="28"/>
          <w:szCs w:val="28"/>
        </w:rPr>
        <w:t xml:space="preserve">Рисунок </w:t>
      </w:r>
      <w:r>
        <w:rPr>
          <w:sz w:val="28"/>
          <w:szCs w:val="28"/>
        </w:rPr>
        <w:t>2</w:t>
      </w:r>
      <w:r w:rsidRPr="00657711">
        <w:rPr>
          <w:sz w:val="28"/>
          <w:szCs w:val="28"/>
        </w:rPr>
        <w:t xml:space="preserve"> – </w:t>
      </w:r>
      <w:r>
        <w:rPr>
          <w:sz w:val="28"/>
          <w:szCs w:val="28"/>
        </w:rPr>
        <w:t>Структура источников финансирования капитальных вложений</w:t>
      </w:r>
    </w:p>
    <w:p w:rsidR="001100D3" w:rsidRDefault="001100D3" w:rsidP="002B0887">
      <w:pPr>
        <w:spacing w:line="360" w:lineRule="auto"/>
        <w:jc w:val="both"/>
        <w:rPr>
          <w:sz w:val="28"/>
          <w:szCs w:val="28"/>
        </w:rPr>
      </w:pPr>
    </w:p>
    <w:p w:rsidR="002B0887" w:rsidRDefault="00342192" w:rsidP="00B536F3">
      <w:pPr>
        <w:spacing w:line="360" w:lineRule="auto"/>
        <w:ind w:firstLine="720"/>
        <w:jc w:val="both"/>
        <w:rPr>
          <w:sz w:val="28"/>
          <w:szCs w:val="28"/>
        </w:rPr>
      </w:pPr>
      <w:r>
        <w:rPr>
          <w:sz w:val="28"/>
          <w:szCs w:val="28"/>
        </w:rPr>
        <w:lastRenderedPageBreak/>
        <w:t>Из произведённых расчетов источников капитальных вложений (табл.10) и построенной на них диаграммы (рис.2) видно, что большая доля инвестиций приходится на капитальные вложения производственного назначения  (74% или 16 725 тыс.руб.), чем на капитальные вложения непроизводственного назначения (26% или 6000 тыс.руб.).</w:t>
      </w:r>
      <w:r w:rsidR="004A2BE4">
        <w:rPr>
          <w:sz w:val="28"/>
          <w:szCs w:val="28"/>
        </w:rPr>
        <w:t xml:space="preserve"> при этом прибыль, направляемая на капитальные вложения является основным источником финансирования 12900 тыс.руб. или 57%.  Также в роли источника выступает долгосрочный кредит банка в размере 19,7% (4488 тыс.руб.), основная сумма которого приходится на финансирование капитальных  вложений производственного назначения 3488тыс.руб. и 1000 тыс.руб. – непроизводственного. </w:t>
      </w:r>
      <w:r w:rsidR="00151B6D">
        <w:rPr>
          <w:sz w:val="28"/>
          <w:szCs w:val="28"/>
        </w:rPr>
        <w:t xml:space="preserve">Присутствуют в роли источников амортизационные отчисления на ОПФ 16%( 3673 тыс.руб.), плановые накопления по смете на СМР 3%(664 тыс.руб.) и поступление средств на жилищное строительство в порядке долевого участия 4% (1000 тыс.руб.). </w:t>
      </w:r>
    </w:p>
    <w:p w:rsidR="00151B6D" w:rsidRDefault="00151B6D" w:rsidP="00B536F3">
      <w:pPr>
        <w:spacing w:line="360" w:lineRule="auto"/>
        <w:ind w:firstLine="720"/>
        <w:jc w:val="both"/>
        <w:rPr>
          <w:sz w:val="28"/>
          <w:szCs w:val="28"/>
        </w:rPr>
      </w:pPr>
      <w:r>
        <w:rPr>
          <w:sz w:val="28"/>
          <w:szCs w:val="28"/>
        </w:rPr>
        <w:t>Соотношение собственных источников финансирования в целом больше чем заемных, что дает возможность подчеркнуть положительную тенденцию, т.к. чем меньше организация прибегает к заемным средствам, тем оно более устойчивое.</w:t>
      </w:r>
    </w:p>
    <w:p w:rsidR="00B172B2" w:rsidRDefault="00121071" w:rsidP="00B172B2">
      <w:pPr>
        <w:pStyle w:val="a5"/>
        <w:numPr>
          <w:ilvl w:val="0"/>
          <w:numId w:val="41"/>
        </w:numPr>
        <w:spacing w:line="360" w:lineRule="auto"/>
        <w:ind w:left="0" w:firstLine="720"/>
        <w:jc w:val="both"/>
        <w:rPr>
          <w:sz w:val="28"/>
          <w:szCs w:val="28"/>
        </w:rPr>
      </w:pPr>
      <w:r w:rsidRPr="00121071">
        <w:rPr>
          <w:sz w:val="28"/>
          <w:szCs w:val="28"/>
        </w:rPr>
        <w:t>Оценим прирост оборотных средств исходя из табл.5. Из данных таблицы видно, что норматив  на конец года по сравнению с нормативом на начало года  по всем статьям затрат снизился, что в общем привело к снижению потребности в оборотных средствах на 1647 тыс.руб. причиной снижения оборотных активов может быть оптимизация запасов, их правильное и точное нормирование, снижение материалоемкости, уменьшение готовой продукции за счет за счет прогрессивной маркет</w:t>
      </w:r>
      <w:r>
        <w:rPr>
          <w:sz w:val="28"/>
          <w:szCs w:val="28"/>
        </w:rPr>
        <w:t>инговой политики и прочее.</w:t>
      </w:r>
    </w:p>
    <w:p w:rsidR="00B06A79" w:rsidRDefault="00B06A79" w:rsidP="00B06A79">
      <w:pPr>
        <w:pStyle w:val="a5"/>
        <w:numPr>
          <w:ilvl w:val="0"/>
          <w:numId w:val="41"/>
        </w:numPr>
        <w:spacing w:line="360" w:lineRule="auto"/>
        <w:ind w:left="0" w:firstLine="720"/>
        <w:jc w:val="both"/>
        <w:rPr>
          <w:sz w:val="28"/>
          <w:szCs w:val="28"/>
        </w:rPr>
      </w:pPr>
      <w:r>
        <w:rPr>
          <w:sz w:val="28"/>
          <w:szCs w:val="28"/>
        </w:rPr>
        <w:t xml:space="preserve">Рассмотрим результаты по каждому виду деятельности, осуществляемой предприятием. Значительная часть доходов и расходов получено за счет осуществления текущей деятельности. Также исходя из данных плана  движения денежных средств видно, что сальдо по текущей, </w:t>
      </w:r>
      <w:r>
        <w:rPr>
          <w:sz w:val="28"/>
          <w:szCs w:val="28"/>
        </w:rPr>
        <w:lastRenderedPageBreak/>
        <w:t xml:space="preserve">инвестиционной и финансовой деятельности составляют 26720 тыс.руб., -13463 тыс.руб. и -13257тыс.руб соответственно. Это свидетельствует о том, что основная часть инвестиционных и финансовых расходов производится за счет прибыли от текущей деятельности. </w:t>
      </w:r>
    </w:p>
    <w:p w:rsidR="003A2360" w:rsidRPr="00B06A79" w:rsidRDefault="00B979BC" w:rsidP="00AA7817">
      <w:pPr>
        <w:spacing w:line="360" w:lineRule="auto"/>
        <w:ind w:firstLine="720"/>
        <w:jc w:val="both"/>
        <w:rPr>
          <w:sz w:val="28"/>
          <w:szCs w:val="28"/>
        </w:rPr>
      </w:pPr>
      <w:r>
        <w:rPr>
          <w:sz w:val="28"/>
          <w:szCs w:val="28"/>
        </w:rPr>
        <w:t>Целью любой предпринимательской деятельности является извлечение прибыли</w:t>
      </w:r>
      <w:r w:rsidR="008F2E5D">
        <w:rPr>
          <w:sz w:val="28"/>
          <w:szCs w:val="28"/>
        </w:rPr>
        <w:t>. Данное предприятие получает прибыль в результате своей финансово-хозяйственной деятельности, имеет достаточно собственных средств для развития производства, но, тем не менее, прибегает к получению заемных средств путем кредитования. Предприятие является добросовестным налогоплательщиком и заемщиком.</w:t>
      </w:r>
      <w:r w:rsidR="009670F0">
        <w:rPr>
          <w:sz w:val="28"/>
          <w:szCs w:val="28"/>
        </w:rPr>
        <w:t xml:space="preserve"> </w:t>
      </w:r>
      <w:r w:rsidR="001E370F">
        <w:rPr>
          <w:sz w:val="28"/>
          <w:szCs w:val="28"/>
        </w:rPr>
        <w:t>Данный финансовый</w:t>
      </w:r>
      <w:r w:rsidR="009670F0">
        <w:rPr>
          <w:sz w:val="28"/>
          <w:szCs w:val="28"/>
        </w:rPr>
        <w:t xml:space="preserve"> план </w:t>
      </w:r>
      <w:r w:rsidR="001E370F">
        <w:rPr>
          <w:sz w:val="28"/>
          <w:szCs w:val="28"/>
        </w:rPr>
        <w:t>помог проверить реальность источников поступления и обосновать произведенные расходы, а также принять решения о возможных способах финансирования в случае возникновения дефицита средств.</w:t>
      </w:r>
    </w:p>
    <w:p w:rsidR="00CB2801" w:rsidRDefault="00CB2801" w:rsidP="00B06A79">
      <w:pPr>
        <w:widowControl w:val="0"/>
        <w:tabs>
          <w:tab w:val="left" w:pos="360"/>
          <w:tab w:val="left" w:pos="540"/>
        </w:tabs>
        <w:suppressAutoHyphens/>
        <w:spacing w:line="360" w:lineRule="auto"/>
        <w:ind w:right="22" w:firstLine="720"/>
        <w:jc w:val="both"/>
        <w:rPr>
          <w:color w:val="000000"/>
          <w:sz w:val="28"/>
          <w:szCs w:val="28"/>
        </w:rPr>
      </w:pPr>
    </w:p>
    <w:p w:rsidR="003B72A2" w:rsidRDefault="003B72A2" w:rsidP="0033203A">
      <w:pPr>
        <w:widowControl w:val="0"/>
        <w:tabs>
          <w:tab w:val="left" w:pos="1276"/>
        </w:tabs>
        <w:spacing w:line="360" w:lineRule="auto"/>
        <w:jc w:val="center"/>
        <w:rPr>
          <w:sz w:val="28"/>
          <w:szCs w:val="28"/>
        </w:rPr>
      </w:pPr>
    </w:p>
    <w:p w:rsidR="00243F8F" w:rsidRPr="0002256D" w:rsidRDefault="00243F8F" w:rsidP="00243F8F">
      <w:pPr>
        <w:widowControl w:val="0"/>
        <w:tabs>
          <w:tab w:val="left" w:pos="540"/>
        </w:tabs>
        <w:suppressAutoHyphens/>
        <w:spacing w:line="360" w:lineRule="auto"/>
        <w:ind w:right="22"/>
        <w:jc w:val="both"/>
        <w:rPr>
          <w:color w:val="FF0000"/>
          <w:sz w:val="28"/>
          <w:szCs w:val="28"/>
        </w:rPr>
      </w:pPr>
    </w:p>
    <w:p w:rsidR="00DC50B1" w:rsidRPr="00DC50B1" w:rsidRDefault="00DC50B1" w:rsidP="005D732C">
      <w:pPr>
        <w:widowControl w:val="0"/>
        <w:spacing w:before="280" w:line="360" w:lineRule="auto"/>
        <w:ind w:firstLine="902"/>
        <w:jc w:val="both"/>
        <w:rPr>
          <w:color w:val="000000"/>
          <w:sz w:val="28"/>
          <w:szCs w:val="28"/>
        </w:rPr>
      </w:pPr>
    </w:p>
    <w:p w:rsidR="005D732C" w:rsidRDefault="005D732C" w:rsidP="000E2676">
      <w:pPr>
        <w:spacing w:line="360" w:lineRule="auto"/>
        <w:ind w:left="720"/>
        <w:jc w:val="both"/>
        <w:rPr>
          <w:sz w:val="28"/>
          <w:szCs w:val="28"/>
        </w:rPr>
      </w:pPr>
    </w:p>
    <w:p w:rsidR="00367AC4" w:rsidRDefault="00367AC4" w:rsidP="000E2676">
      <w:pPr>
        <w:spacing w:line="360" w:lineRule="auto"/>
        <w:ind w:left="720"/>
        <w:jc w:val="both"/>
        <w:rPr>
          <w:sz w:val="28"/>
          <w:szCs w:val="28"/>
        </w:rPr>
      </w:pPr>
    </w:p>
    <w:p w:rsidR="00367AC4" w:rsidRDefault="00367AC4" w:rsidP="000E2676">
      <w:pPr>
        <w:spacing w:line="360" w:lineRule="auto"/>
        <w:ind w:left="720"/>
        <w:jc w:val="both"/>
        <w:rPr>
          <w:sz w:val="28"/>
          <w:szCs w:val="28"/>
        </w:rPr>
      </w:pPr>
    </w:p>
    <w:p w:rsidR="00367AC4" w:rsidRDefault="00367AC4" w:rsidP="000E2676">
      <w:pPr>
        <w:spacing w:line="360" w:lineRule="auto"/>
        <w:ind w:left="720"/>
        <w:jc w:val="both"/>
        <w:rPr>
          <w:sz w:val="28"/>
          <w:szCs w:val="28"/>
        </w:rPr>
      </w:pPr>
    </w:p>
    <w:p w:rsidR="00367AC4" w:rsidRDefault="00367AC4" w:rsidP="000E2676">
      <w:pPr>
        <w:spacing w:line="360" w:lineRule="auto"/>
        <w:ind w:left="720"/>
        <w:jc w:val="both"/>
        <w:rPr>
          <w:sz w:val="28"/>
          <w:szCs w:val="28"/>
        </w:rPr>
      </w:pPr>
    </w:p>
    <w:p w:rsidR="00367AC4" w:rsidRDefault="00367AC4" w:rsidP="000E2676">
      <w:pPr>
        <w:spacing w:line="360" w:lineRule="auto"/>
        <w:ind w:left="720"/>
        <w:jc w:val="both"/>
        <w:rPr>
          <w:sz w:val="28"/>
          <w:szCs w:val="28"/>
        </w:rPr>
      </w:pPr>
    </w:p>
    <w:p w:rsidR="00367AC4" w:rsidRDefault="00367AC4" w:rsidP="000E2676">
      <w:pPr>
        <w:spacing w:line="360" w:lineRule="auto"/>
        <w:ind w:left="720"/>
        <w:jc w:val="both"/>
        <w:rPr>
          <w:sz w:val="28"/>
          <w:szCs w:val="28"/>
        </w:rPr>
      </w:pPr>
    </w:p>
    <w:p w:rsidR="00367AC4" w:rsidRDefault="00367AC4" w:rsidP="000E2676">
      <w:pPr>
        <w:spacing w:line="360" w:lineRule="auto"/>
        <w:ind w:left="720"/>
        <w:jc w:val="both"/>
        <w:rPr>
          <w:sz w:val="28"/>
          <w:szCs w:val="28"/>
        </w:rPr>
      </w:pPr>
    </w:p>
    <w:p w:rsidR="00367AC4" w:rsidRDefault="00367AC4" w:rsidP="000E2676">
      <w:pPr>
        <w:spacing w:line="360" w:lineRule="auto"/>
        <w:ind w:left="720"/>
        <w:jc w:val="both"/>
        <w:rPr>
          <w:sz w:val="28"/>
          <w:szCs w:val="28"/>
        </w:rPr>
      </w:pPr>
    </w:p>
    <w:p w:rsidR="00367AC4" w:rsidRDefault="00367AC4" w:rsidP="000E2676">
      <w:pPr>
        <w:spacing w:line="360" w:lineRule="auto"/>
        <w:ind w:left="720"/>
        <w:jc w:val="both"/>
        <w:rPr>
          <w:sz w:val="28"/>
          <w:szCs w:val="28"/>
        </w:rPr>
      </w:pPr>
    </w:p>
    <w:p w:rsidR="00367AC4" w:rsidRDefault="00367AC4" w:rsidP="000E2676">
      <w:pPr>
        <w:spacing w:line="360" w:lineRule="auto"/>
        <w:ind w:left="720"/>
        <w:jc w:val="both"/>
        <w:rPr>
          <w:sz w:val="28"/>
          <w:szCs w:val="28"/>
        </w:rPr>
      </w:pPr>
    </w:p>
    <w:p w:rsidR="00221474" w:rsidRPr="000014E9" w:rsidRDefault="00221474" w:rsidP="00E74979">
      <w:pPr>
        <w:tabs>
          <w:tab w:val="left" w:pos="426"/>
          <w:tab w:val="left" w:pos="1276"/>
        </w:tabs>
        <w:spacing w:line="360" w:lineRule="auto"/>
        <w:jc w:val="both"/>
        <w:rPr>
          <w:sz w:val="28"/>
          <w:szCs w:val="28"/>
        </w:rPr>
      </w:pPr>
    </w:p>
    <w:sectPr w:rsidR="00221474" w:rsidRPr="000014E9" w:rsidSect="00717F14">
      <w:headerReference w:type="even" r:id="rId21"/>
      <w:headerReference w:type="default" r:id="rId22"/>
      <w:footerReference w:type="even" r:id="rId23"/>
      <w:footerReference w:type="default" r:id="rId24"/>
      <w:headerReference w:type="first" r:id="rId25"/>
      <w:footerReference w:type="first" r:id="rId2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4FC6" w:rsidRDefault="006F4FC6">
      <w:r>
        <w:separator/>
      </w:r>
    </w:p>
  </w:endnote>
  <w:endnote w:type="continuationSeparator" w:id="0">
    <w:p w:rsidR="006F4FC6" w:rsidRDefault="006F4FC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BC7" w:rsidRDefault="00FE2AC2" w:rsidP="001422E1">
    <w:pPr>
      <w:pStyle w:val="ae"/>
      <w:framePr w:wrap="around" w:vAnchor="text" w:hAnchor="margin" w:xAlign="right" w:y="1"/>
      <w:rPr>
        <w:rStyle w:val="ab"/>
      </w:rPr>
    </w:pPr>
    <w:r>
      <w:rPr>
        <w:rStyle w:val="ab"/>
      </w:rPr>
      <w:fldChar w:fldCharType="begin"/>
    </w:r>
    <w:r w:rsidR="002F1BC7">
      <w:rPr>
        <w:rStyle w:val="ab"/>
      </w:rPr>
      <w:instrText xml:space="preserve">PAGE  </w:instrText>
    </w:r>
    <w:r>
      <w:rPr>
        <w:rStyle w:val="ab"/>
      </w:rPr>
      <w:fldChar w:fldCharType="end"/>
    </w:r>
  </w:p>
  <w:p w:rsidR="002F1BC7" w:rsidRDefault="002F1BC7" w:rsidP="001422E1">
    <w:pPr>
      <w:pStyle w:val="a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BC7" w:rsidRDefault="002F1BC7" w:rsidP="000B2408">
    <w:pPr>
      <w:pStyle w:val="ae"/>
      <w:ind w:right="36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BC7" w:rsidRDefault="002F1BC7">
    <w:pPr>
      <w:pStyle w:val="ae"/>
      <w:jc w:val="center"/>
    </w:pPr>
  </w:p>
  <w:p w:rsidR="002F1BC7" w:rsidRDefault="002F1BC7">
    <w:pPr>
      <w:pStyle w:val="ae"/>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BC7" w:rsidRDefault="00FE2AC2" w:rsidP="001422E1">
    <w:pPr>
      <w:pStyle w:val="ae"/>
      <w:framePr w:wrap="around" w:vAnchor="text" w:hAnchor="margin" w:xAlign="right" w:y="1"/>
      <w:rPr>
        <w:rStyle w:val="ab"/>
      </w:rPr>
    </w:pPr>
    <w:r>
      <w:rPr>
        <w:rStyle w:val="ab"/>
      </w:rPr>
      <w:fldChar w:fldCharType="begin"/>
    </w:r>
    <w:r w:rsidR="002F1BC7">
      <w:rPr>
        <w:rStyle w:val="ab"/>
      </w:rPr>
      <w:instrText xml:space="preserve">PAGE  </w:instrText>
    </w:r>
    <w:r>
      <w:rPr>
        <w:rStyle w:val="ab"/>
      </w:rPr>
      <w:fldChar w:fldCharType="end"/>
    </w:r>
  </w:p>
  <w:p w:rsidR="002F1BC7" w:rsidRDefault="002F1BC7" w:rsidP="001422E1">
    <w:pPr>
      <w:pStyle w:val="ae"/>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BC7" w:rsidRDefault="00FE2AC2" w:rsidP="001422E1">
    <w:pPr>
      <w:pStyle w:val="ae"/>
      <w:framePr w:wrap="around" w:vAnchor="text" w:hAnchor="margin" w:xAlign="right" w:y="1"/>
      <w:rPr>
        <w:rStyle w:val="ab"/>
      </w:rPr>
    </w:pPr>
    <w:r>
      <w:rPr>
        <w:rStyle w:val="ab"/>
      </w:rPr>
      <w:fldChar w:fldCharType="begin"/>
    </w:r>
    <w:r w:rsidR="002F1BC7">
      <w:rPr>
        <w:rStyle w:val="ab"/>
      </w:rPr>
      <w:instrText xml:space="preserve">PAGE  </w:instrText>
    </w:r>
    <w:r>
      <w:rPr>
        <w:rStyle w:val="ab"/>
      </w:rPr>
      <w:fldChar w:fldCharType="separate"/>
    </w:r>
    <w:r w:rsidR="00EB15E0">
      <w:rPr>
        <w:rStyle w:val="ab"/>
        <w:noProof/>
      </w:rPr>
      <w:t>61</w:t>
    </w:r>
    <w:r>
      <w:rPr>
        <w:rStyle w:val="ab"/>
      </w:rPr>
      <w:fldChar w:fldCharType="end"/>
    </w:r>
  </w:p>
  <w:p w:rsidR="002F1BC7" w:rsidRDefault="002F1BC7" w:rsidP="001422E1">
    <w:pPr>
      <w:pStyle w:val="ae"/>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BC7" w:rsidRDefault="002F1BC7">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4FC6" w:rsidRDefault="006F4FC6">
      <w:r>
        <w:separator/>
      </w:r>
    </w:p>
  </w:footnote>
  <w:footnote w:type="continuationSeparator" w:id="0">
    <w:p w:rsidR="006F4FC6" w:rsidRDefault="006F4F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BC7" w:rsidRDefault="00FE2AC2">
    <w:pPr>
      <w:pStyle w:val="ac"/>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0" type="#_x0000_t136" style="position:absolute;margin-left:0;margin-top:0;width:616.8pt;height:42.5pt;rotation:315;z-index:-251649024;mso-position-horizontal:center;mso-position-horizontal-relative:margin;mso-position-vertical:center;mso-position-vertical-relative:margin" o:allowincell="f" stroked="f">
          <v:fill opacity=".5"/>
          <v:textpath style="font-family:&quot;Times New Roman&quot;;font-size:1pt" string="Vzfeiinfo.Ru ID работы: 21119"/>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BC7" w:rsidRDefault="00FE2AC2" w:rsidP="007F4271">
    <w:pPr>
      <w:pStyle w:val="ae"/>
      <w:framePr w:wrap="around" w:vAnchor="text" w:hAnchor="page" w:x="6016" w:y="-3"/>
      <w:rPr>
        <w:rStyle w:val="ab"/>
      </w:rPr>
    </w:pPr>
    <w:r>
      <w:rPr>
        <w:rStyle w:val="ab"/>
      </w:rPr>
      <w:fldChar w:fldCharType="begin"/>
    </w:r>
    <w:r w:rsidR="002F1BC7">
      <w:rPr>
        <w:rStyle w:val="ab"/>
      </w:rPr>
      <w:instrText xml:space="preserve">PAGE  </w:instrText>
    </w:r>
    <w:r>
      <w:rPr>
        <w:rStyle w:val="ab"/>
      </w:rPr>
      <w:fldChar w:fldCharType="separate"/>
    </w:r>
    <w:r w:rsidR="00EB15E0">
      <w:rPr>
        <w:rStyle w:val="ab"/>
        <w:noProof/>
      </w:rPr>
      <w:t>53</w:t>
    </w:r>
    <w:r>
      <w:rPr>
        <w:rStyle w:val="ab"/>
      </w:rPr>
      <w:fldChar w:fldCharType="end"/>
    </w:r>
  </w:p>
  <w:p w:rsidR="002F1BC7" w:rsidRDefault="00FE2AC2">
    <w:pPr>
      <w:pStyle w:val="ac"/>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1" type="#_x0000_t136" style="position:absolute;margin-left:0;margin-top:0;width:616.8pt;height:42.5pt;rotation:315;z-index:-251648000;mso-position-horizontal:center;mso-position-horizontal-relative:margin;mso-position-vertical:center;mso-position-vertical-relative:margin" o:allowincell="f" stroked="f">
          <v:fill opacity=".5"/>
          <v:textpath style="font-family:&quot;Times New Roman&quot;;font-size:1pt" string="Vzfeiinfo.Ru ID работы: 21119"/>
          <w10:wrap anchorx="margin" anchory="margin"/>
        </v:shape>
      </w:pict>
    </w:r>
    <w:r>
      <w:rPr>
        <w:noProof/>
        <w:lang w:eastAsia="ru-RU"/>
      </w:rPr>
      <w:pict>
        <v:shapetype id="_x0000_t202" coordsize="21600,21600" o:spt="202" path="m,l,21600r21600,l21600,xe">
          <v:stroke joinstyle="miter"/>
          <v:path gradientshapeok="t" o:connecttype="rect"/>
        </v:shapetype>
        <v:shape id="Text Box 9" o:spid="_x0000_s2067" type="#_x0000_t202" style="position:absolute;margin-left:0;margin-top:-3.05pt;width:.25pt;height:3.05pt;z-index:251664384;visibility:visible;mso-wrap-distance-left:0;mso-wrap-distance-right:0;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" stroked="f">
          <v:fill opacity="0"/>
          <v:textbox inset="0,0,0,0">
            <w:txbxContent>
              <w:p w:rsidR="002F1BC7" w:rsidRDefault="00FE2AC2">
                <w:pPr>
                  <w:pStyle w:val="ac"/>
                </w:pPr>
                <w:r>
                  <w:rPr>
                    <w:rStyle w:val="ab"/>
                  </w:rPr>
                  <w:fldChar w:fldCharType="begin"/>
                </w:r>
                <w:r w:rsidR="002F1BC7">
                  <w:rPr>
                    <w:rStyle w:val="ab"/>
                  </w:rPr>
                  <w:instrText xml:space="preserve"> PAGE </w:instrText>
                </w:r>
                <w:r>
                  <w:rPr>
                    <w:rStyle w:val="ab"/>
                  </w:rPr>
                  <w:fldChar w:fldCharType="separate"/>
                </w:r>
                <w:r w:rsidR="00EB15E0">
                  <w:rPr>
                    <w:rStyle w:val="ab"/>
                    <w:noProof/>
                  </w:rPr>
                  <w:t>53</w:t>
                </w:r>
                <w:r>
                  <w:rPr>
                    <w:rStyle w:val="ab"/>
                  </w:rPr>
                  <w:fldChar w:fldCharType="end"/>
                </w:r>
              </w:p>
            </w:txbxContent>
          </v:textbox>
          <w10:wrap type="square" side="largest" anchorx="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9078231"/>
      <w:docPartObj>
        <w:docPartGallery w:val="Page Numbers (Top of Page)"/>
        <w:docPartUnique/>
      </w:docPartObj>
    </w:sdtPr>
    <w:sdtContent>
      <w:p w:rsidR="002F1BC7" w:rsidRDefault="00FE2AC2">
        <w:pPr>
          <w:pStyle w:val="ac"/>
          <w:jc w:val="center"/>
        </w:pPr>
        <w:r>
          <w:fldChar w:fldCharType="begin"/>
        </w:r>
        <w:r w:rsidR="002F1BC7">
          <w:instrText>PAGE   \* MERGEFORMAT</w:instrText>
        </w:r>
        <w:r>
          <w:fldChar w:fldCharType="separate"/>
        </w:r>
        <w:r w:rsidR="00EB15E0">
          <w:rPr>
            <w:noProof/>
          </w:rPr>
          <w:t>2</w:t>
        </w:r>
        <w:r>
          <w:fldChar w:fldCharType="end"/>
        </w:r>
      </w:p>
    </w:sdtContent>
  </w:sdt>
  <w:p w:rsidR="002F1BC7" w:rsidRDefault="002F1BC7">
    <w:pPr>
      <w:pStyle w:val="ac"/>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BC7" w:rsidRDefault="00FE2AC2">
    <w:pPr>
      <w:pStyle w:val="ac"/>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63" type="#_x0000_t136" style="position:absolute;margin-left:0;margin-top:0;width:616.8pt;height:42.5pt;rotation:315;z-index:-251645952;mso-position-horizontal:center;mso-position-horizontal-relative:margin;mso-position-vertical:center;mso-position-vertical-relative:margin" o:allowincell="f" stroked="f">
          <v:fill opacity=".5"/>
          <v:textpath style="font-family:&quot;Times New Roman&quot;;font-size:1pt" string="Vzfeiinfo.Ru ID работы: 21119"/>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BC7" w:rsidRDefault="00FE2AC2">
    <w:pPr>
      <w:pStyle w:val="ac"/>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 o:spid="_x0000_s2064" type="#_x0000_t136" style="position:absolute;margin-left:0;margin-top:0;width:616.8pt;height:42.5pt;rotation:315;z-index:-251644928;mso-position-horizontal:center;mso-position-horizontal-relative:margin;mso-position-vertical:center;mso-position-vertical-relative:margin" o:allowincell="f" stroked="f">
          <v:fill opacity=".5"/>
          <v:textpath style="font-family:&quot;Times New Roman&quot;;font-size:1pt" string="Vzfeiinfo.Ru ID работы: 21119"/>
          <w10:wrap anchorx="margin" anchory="margin"/>
        </v:shape>
      </w:pict>
    </w:r>
    <w:r>
      <w:rPr>
        <w:noProof/>
        <w:lang w:eastAsia="ru-RU"/>
      </w:rPr>
      <w:pict>
        <v:shapetype id="_x0000_t202" coordsize="21600,21600" o:spt="202" path="m,l,21600r21600,l21600,xe">
          <v:stroke joinstyle="miter"/>
          <v:path gradientshapeok="t" o:connecttype="rect"/>
        </v:shapetype>
        <v:shape id="Text Box 10" o:spid="_x0000_s2066" type="#_x0000_t202" style="position:absolute;margin-left:0;margin-top:-6.85pt;width:9.75pt;height:8.05pt;z-index:251665408;visibility:visible;mso-wrap-distance-left:0;mso-wrap-distance-right:0;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" stroked="f">
          <v:fill opacity="0"/>
          <v:textbox inset="0,0,0,0">
            <w:txbxContent>
              <w:p w:rsidR="002F1BC7" w:rsidRPr="00C26A50" w:rsidRDefault="002F1BC7" w:rsidP="001422E1"/>
            </w:txbxContent>
          </v:textbox>
          <w10:wrap type="square" side="largest" anchorx="margin"/>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BC7" w:rsidRDefault="00FE2AC2">
    <w:pPr>
      <w:pStyle w:val="ac"/>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62" type="#_x0000_t136" style="position:absolute;margin-left:0;margin-top:0;width:616.8pt;height:42.5pt;rotation:315;z-index:-251646976;mso-position-horizontal:center;mso-position-horizontal-relative:margin;mso-position-vertical:center;mso-position-vertical-relative:margin" o:allowincell="f" stroked="f">
          <v:fill opacity=".5"/>
          <v:textpath style="font-family:&quot;Times New Roman&quot;;font-size:1pt" string="Vzfeiinfo.Ru ID работы: 21119"/>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BC7" w:rsidRDefault="00FE2AC2">
    <w:pPr>
      <w:pStyle w:val="ac"/>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1" type="#_x0000_t136" style="position:absolute;margin-left:0;margin-top:0;width:616.8pt;height:42.5pt;rotation:315;z-index:-251655168;mso-position-horizontal:center;mso-position-horizontal-relative:margin;mso-position-vertical:center;mso-position-vertical-relative:margin" o:allowincell="f" stroked="f">
          <v:fill opacity=".5"/>
          <v:textpath style="font-family:&quot;Times New Roman&quot;;font-size:1pt" string="Vzfeiinfo.Ru ID работы: 21119"/>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BC7" w:rsidRDefault="00FE2AC2">
    <w:pPr>
      <w:pStyle w:val="ac"/>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2" type="#_x0000_t136" style="position:absolute;margin-left:0;margin-top:0;width:616.8pt;height:42.5pt;rotation:315;z-index:-251654144;mso-position-horizontal:center;mso-position-horizontal-relative:margin;mso-position-vertical:center;mso-position-vertical-relative:margin" o:allowincell="f" stroked="f">
          <v:fill opacity=".5"/>
          <v:textpath style="font-family:&quot;Times New Roman&quot;;font-size:1pt" string="Vzfeiinfo.Ru ID работы: 21119"/>
          <w10:wrap anchorx="margin" anchory="margin"/>
        </v:shape>
      </w:pict>
    </w:r>
    <w:r>
      <w:rPr>
        <w:noProof/>
        <w:lang w:eastAsia="ru-RU"/>
      </w:rPr>
      <w:pict>
        <v:shapetype id="_x0000_t202" coordsize="21600,21600" o:spt="202" path="m,l,21600r21600,l21600,xe">
          <v:stroke joinstyle="miter"/>
          <v:path gradientshapeok="t" o:connecttype="rect"/>
        </v:shapetype>
        <v:shape id="Text Box 1" o:spid="_x0000_s2065" type="#_x0000_t202" style="position:absolute;margin-left:0;margin-top:-3.05pt;width:.25pt;height:3.05pt;z-index:251659264;visibility:visible;mso-wrap-distance-left:0;mso-wrap-distance-right:0;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" stroked="f">
          <v:fill opacity="0"/>
          <v:textbox inset="0,0,0,0">
            <w:txbxContent>
              <w:p w:rsidR="002F1BC7" w:rsidRDefault="00FE2AC2">
                <w:pPr>
                  <w:pStyle w:val="ac"/>
                </w:pPr>
                <w:r>
                  <w:rPr>
                    <w:rStyle w:val="ab"/>
                  </w:rPr>
                  <w:fldChar w:fldCharType="begin"/>
                </w:r>
                <w:r w:rsidR="002F1BC7">
                  <w:rPr>
                    <w:rStyle w:val="ab"/>
                  </w:rPr>
                  <w:instrText xml:space="preserve"> PAGE </w:instrText>
                </w:r>
                <w:r>
                  <w:rPr>
                    <w:rStyle w:val="ab"/>
                  </w:rPr>
                  <w:fldChar w:fldCharType="separate"/>
                </w:r>
                <w:r w:rsidR="00EB15E0">
                  <w:rPr>
                    <w:rStyle w:val="ab"/>
                    <w:noProof/>
                  </w:rPr>
                  <w:t>61</w:t>
                </w:r>
                <w:r>
                  <w:rPr>
                    <w:rStyle w:val="ab"/>
                  </w:rPr>
                  <w:fldChar w:fldCharType="end"/>
                </w:r>
              </w:p>
            </w:txbxContent>
          </v:textbox>
          <w10:wrap type="square" side="largest" anchorx="margin"/>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BC7" w:rsidRDefault="00FE2AC2">
    <w:pPr>
      <w:pStyle w:val="ac"/>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50" type="#_x0000_t136" style="position:absolute;margin-left:0;margin-top:0;width:616.8pt;height:42.5pt;rotation:315;z-index:-251656192;mso-position-horizontal:center;mso-position-horizontal-relative:margin;mso-position-vertical:center;mso-position-vertical-relative:margin" o:allowincell="f" stroked="f">
          <v:fill opacity=".5"/>
          <v:textpath style="font-family:&quot;Times New Roman&quot;;font-size:1pt" string="Vzfeiinfo.Ru ID работы: 21119"/>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5"/>
    <w:lvl w:ilvl="0">
      <w:start w:val="1"/>
      <w:numFmt w:val="bullet"/>
      <w:lvlText w:val=""/>
      <w:lvlJc w:val="left"/>
      <w:pPr>
        <w:tabs>
          <w:tab w:val="num" w:pos="1571"/>
        </w:tabs>
        <w:ind w:left="1571" w:hanging="360"/>
      </w:pPr>
      <w:rPr>
        <w:rFonts w:ascii="Symbol" w:hAnsi="Symbol"/>
        <w:sz w:val="28"/>
        <w:szCs w:val="28"/>
      </w:rPr>
    </w:lvl>
  </w:abstractNum>
  <w:abstractNum w:abstractNumId="1">
    <w:nsid w:val="00000003"/>
    <w:multiLevelType w:val="singleLevel"/>
    <w:tmpl w:val="00000003"/>
    <w:name w:val="WW8Num6"/>
    <w:lvl w:ilvl="0">
      <w:start w:val="1"/>
      <w:numFmt w:val="bullet"/>
      <w:lvlText w:val=""/>
      <w:lvlJc w:val="left"/>
      <w:pPr>
        <w:tabs>
          <w:tab w:val="num" w:pos="720"/>
        </w:tabs>
        <w:ind w:left="720" w:hanging="360"/>
      </w:pPr>
      <w:rPr>
        <w:rFonts w:ascii="Symbol" w:hAnsi="Symbol"/>
        <w:sz w:val="28"/>
        <w:szCs w:val="28"/>
      </w:rPr>
    </w:lvl>
  </w:abstractNum>
  <w:abstractNum w:abstractNumId="2">
    <w:nsid w:val="00000004"/>
    <w:multiLevelType w:val="singleLevel"/>
    <w:tmpl w:val="00000004"/>
    <w:name w:val="WW8Num8"/>
    <w:lvl w:ilvl="0">
      <w:start w:val="1"/>
      <w:numFmt w:val="bullet"/>
      <w:lvlText w:val=""/>
      <w:lvlJc w:val="left"/>
      <w:pPr>
        <w:tabs>
          <w:tab w:val="num" w:pos="540"/>
        </w:tabs>
        <w:ind w:left="540" w:hanging="360"/>
      </w:pPr>
      <w:rPr>
        <w:rFonts w:ascii="Symbol" w:hAnsi="Symbol"/>
        <w:sz w:val="28"/>
        <w:szCs w:val="28"/>
      </w:rPr>
    </w:lvl>
  </w:abstractNum>
  <w:abstractNum w:abstractNumId="3">
    <w:nsid w:val="00000007"/>
    <w:multiLevelType w:val="singleLevel"/>
    <w:tmpl w:val="00000007"/>
    <w:name w:val="WW8Num9"/>
    <w:lvl w:ilvl="0">
      <w:start w:val="1"/>
      <w:numFmt w:val="bullet"/>
      <w:suff w:val="nothing"/>
      <w:lvlText w:val=""/>
      <w:lvlJc w:val="left"/>
      <w:pPr>
        <w:tabs>
          <w:tab w:val="num" w:pos="705"/>
        </w:tabs>
        <w:ind w:left="705" w:firstLine="0"/>
      </w:pPr>
      <w:rPr>
        <w:rFonts w:ascii="Wingdings" w:hAnsi="Wingdings"/>
      </w:rPr>
    </w:lvl>
  </w:abstractNum>
  <w:abstractNum w:abstractNumId="4">
    <w:nsid w:val="00000009"/>
    <w:multiLevelType w:val="singleLevel"/>
    <w:tmpl w:val="00000009"/>
    <w:name w:val="WW8Num30"/>
    <w:lvl w:ilvl="0">
      <w:start w:val="1"/>
      <w:numFmt w:val="bullet"/>
      <w:lvlText w:val=""/>
      <w:lvlJc w:val="left"/>
      <w:pPr>
        <w:tabs>
          <w:tab w:val="num" w:pos="360"/>
        </w:tabs>
        <w:ind w:left="360" w:hanging="360"/>
      </w:pPr>
      <w:rPr>
        <w:rFonts w:ascii="Symbol" w:hAnsi="Symbol"/>
        <w:sz w:val="28"/>
        <w:szCs w:val="28"/>
      </w:rPr>
    </w:lvl>
  </w:abstractNum>
  <w:abstractNum w:abstractNumId="5">
    <w:nsid w:val="0000000C"/>
    <w:multiLevelType w:val="singleLevel"/>
    <w:tmpl w:val="0000000C"/>
    <w:name w:val="WW8Num20"/>
    <w:lvl w:ilvl="0">
      <w:start w:val="1"/>
      <w:numFmt w:val="bullet"/>
      <w:suff w:val="nothing"/>
      <w:lvlText w:val=""/>
      <w:lvlJc w:val="left"/>
      <w:pPr>
        <w:tabs>
          <w:tab w:val="num" w:pos="710"/>
        </w:tabs>
        <w:ind w:left="710" w:firstLine="0"/>
      </w:pPr>
      <w:rPr>
        <w:rFonts w:ascii="Wingdings" w:hAnsi="Wingdings"/>
      </w:rPr>
    </w:lvl>
  </w:abstractNum>
  <w:abstractNum w:abstractNumId="6">
    <w:nsid w:val="0000000D"/>
    <w:multiLevelType w:val="multilevel"/>
    <w:tmpl w:val="0000000D"/>
    <w:lvl w:ilvl="0">
      <w:start w:val="1"/>
      <w:numFmt w:val="bullet"/>
      <w:lvlText w:val=""/>
      <w:lvlJc w:val="left"/>
      <w:pPr>
        <w:tabs>
          <w:tab w:val="num" w:pos="1622"/>
        </w:tabs>
        <w:ind w:left="1622" w:hanging="360"/>
      </w:pPr>
      <w:rPr>
        <w:rFonts w:ascii="Symbol" w:hAnsi="Symbol"/>
        <w:sz w:val="28"/>
        <w:szCs w:val="28"/>
      </w:rPr>
    </w:lvl>
    <w:lvl w:ilvl="1">
      <w:start w:val="1"/>
      <w:numFmt w:val="bullet"/>
      <w:lvlText w:val=""/>
      <w:lvlJc w:val="left"/>
      <w:pPr>
        <w:tabs>
          <w:tab w:val="num" w:pos="2342"/>
        </w:tabs>
        <w:ind w:left="2342" w:hanging="360"/>
      </w:pPr>
      <w:rPr>
        <w:rFonts w:ascii="Symbol" w:hAnsi="Symbol"/>
        <w:sz w:val="28"/>
        <w:szCs w:val="28"/>
      </w:rPr>
    </w:lvl>
    <w:lvl w:ilvl="2">
      <w:start w:val="1"/>
      <w:numFmt w:val="bullet"/>
      <w:lvlText w:val=""/>
      <w:lvlJc w:val="left"/>
      <w:pPr>
        <w:tabs>
          <w:tab w:val="num" w:pos="3062"/>
        </w:tabs>
        <w:ind w:left="3062" w:hanging="360"/>
      </w:pPr>
      <w:rPr>
        <w:rFonts w:ascii="Wingdings" w:hAnsi="Wingdings"/>
      </w:rPr>
    </w:lvl>
    <w:lvl w:ilvl="3">
      <w:start w:val="1"/>
      <w:numFmt w:val="bullet"/>
      <w:lvlText w:val=""/>
      <w:lvlJc w:val="left"/>
      <w:pPr>
        <w:tabs>
          <w:tab w:val="num" w:pos="3782"/>
        </w:tabs>
        <w:ind w:left="3782" w:hanging="360"/>
      </w:pPr>
      <w:rPr>
        <w:rFonts w:ascii="Symbol" w:hAnsi="Symbol"/>
      </w:rPr>
    </w:lvl>
    <w:lvl w:ilvl="4">
      <w:start w:val="1"/>
      <w:numFmt w:val="bullet"/>
      <w:lvlText w:val="o"/>
      <w:lvlJc w:val="left"/>
      <w:pPr>
        <w:tabs>
          <w:tab w:val="num" w:pos="4502"/>
        </w:tabs>
        <w:ind w:left="4502" w:hanging="360"/>
      </w:pPr>
      <w:rPr>
        <w:rFonts w:ascii="Courier New" w:hAnsi="Courier New" w:cs="Courier New"/>
      </w:rPr>
    </w:lvl>
    <w:lvl w:ilvl="5">
      <w:start w:val="1"/>
      <w:numFmt w:val="bullet"/>
      <w:lvlText w:val=""/>
      <w:lvlJc w:val="left"/>
      <w:pPr>
        <w:tabs>
          <w:tab w:val="num" w:pos="5222"/>
        </w:tabs>
        <w:ind w:left="5222" w:hanging="360"/>
      </w:pPr>
      <w:rPr>
        <w:rFonts w:ascii="Wingdings" w:hAnsi="Wingdings"/>
      </w:rPr>
    </w:lvl>
    <w:lvl w:ilvl="6">
      <w:start w:val="1"/>
      <w:numFmt w:val="bullet"/>
      <w:lvlText w:val=""/>
      <w:lvlJc w:val="left"/>
      <w:pPr>
        <w:tabs>
          <w:tab w:val="num" w:pos="5942"/>
        </w:tabs>
        <w:ind w:left="5942" w:hanging="360"/>
      </w:pPr>
      <w:rPr>
        <w:rFonts w:ascii="Symbol" w:hAnsi="Symbol"/>
      </w:rPr>
    </w:lvl>
    <w:lvl w:ilvl="7">
      <w:start w:val="1"/>
      <w:numFmt w:val="bullet"/>
      <w:lvlText w:val="o"/>
      <w:lvlJc w:val="left"/>
      <w:pPr>
        <w:tabs>
          <w:tab w:val="num" w:pos="6662"/>
        </w:tabs>
        <w:ind w:left="6662" w:hanging="360"/>
      </w:pPr>
      <w:rPr>
        <w:rFonts w:ascii="Courier New" w:hAnsi="Courier New" w:cs="Courier New"/>
      </w:rPr>
    </w:lvl>
    <w:lvl w:ilvl="8">
      <w:start w:val="1"/>
      <w:numFmt w:val="bullet"/>
      <w:lvlText w:val=""/>
      <w:lvlJc w:val="left"/>
      <w:pPr>
        <w:tabs>
          <w:tab w:val="num" w:pos="7382"/>
        </w:tabs>
        <w:ind w:left="7382" w:hanging="360"/>
      </w:pPr>
      <w:rPr>
        <w:rFonts w:ascii="Wingdings" w:hAnsi="Wingdings"/>
      </w:rPr>
    </w:lvl>
  </w:abstractNum>
  <w:abstractNum w:abstractNumId="7">
    <w:nsid w:val="0000000E"/>
    <w:multiLevelType w:val="singleLevel"/>
    <w:tmpl w:val="0000000E"/>
    <w:lvl w:ilvl="0">
      <w:start w:val="1"/>
      <w:numFmt w:val="bullet"/>
      <w:suff w:val="nothing"/>
      <w:lvlText w:val=""/>
      <w:lvlJc w:val="left"/>
      <w:pPr>
        <w:tabs>
          <w:tab w:val="num" w:pos="709"/>
        </w:tabs>
        <w:ind w:left="709" w:firstLine="0"/>
      </w:pPr>
      <w:rPr>
        <w:rFonts w:ascii="Wingdings" w:hAnsi="Wingdings"/>
      </w:rPr>
    </w:lvl>
  </w:abstractNum>
  <w:abstractNum w:abstractNumId="8">
    <w:nsid w:val="0000000F"/>
    <w:multiLevelType w:val="singleLevel"/>
    <w:tmpl w:val="0000000F"/>
    <w:name w:val="WW8Num47"/>
    <w:lvl w:ilvl="0">
      <w:start w:val="1"/>
      <w:numFmt w:val="bullet"/>
      <w:lvlText w:val=""/>
      <w:lvlJc w:val="left"/>
      <w:pPr>
        <w:tabs>
          <w:tab w:val="num" w:pos="851"/>
        </w:tabs>
        <w:ind w:left="851" w:hanging="624"/>
      </w:pPr>
      <w:rPr>
        <w:rFonts w:ascii="Symbol" w:hAnsi="Symbol"/>
      </w:rPr>
    </w:lvl>
  </w:abstractNum>
  <w:abstractNum w:abstractNumId="9">
    <w:nsid w:val="00000013"/>
    <w:multiLevelType w:val="singleLevel"/>
    <w:tmpl w:val="00000013"/>
    <w:name w:val="WW8Num51"/>
    <w:lvl w:ilvl="0">
      <w:start w:val="1"/>
      <w:numFmt w:val="bullet"/>
      <w:lvlText w:val=""/>
      <w:lvlJc w:val="left"/>
      <w:pPr>
        <w:tabs>
          <w:tab w:val="num" w:pos="720"/>
        </w:tabs>
        <w:ind w:left="720" w:hanging="360"/>
      </w:pPr>
      <w:rPr>
        <w:rFonts w:ascii="Symbol" w:hAnsi="Symbol"/>
        <w:sz w:val="28"/>
        <w:szCs w:val="28"/>
      </w:rPr>
    </w:lvl>
  </w:abstractNum>
  <w:abstractNum w:abstractNumId="10">
    <w:nsid w:val="007070C9"/>
    <w:multiLevelType w:val="hybridMultilevel"/>
    <w:tmpl w:val="18FA9DB0"/>
    <w:lvl w:ilvl="0" w:tplc="E79A9572">
      <w:start w:val="1"/>
      <w:numFmt w:val="bullet"/>
      <w:lvlText w:val=""/>
      <w:lvlJc w:val="left"/>
      <w:pPr>
        <w:ind w:left="2007" w:hanging="360"/>
      </w:pPr>
      <w:rPr>
        <w:rFonts w:ascii="Symbol" w:hAnsi="Symbol" w:cs="Symbol" w:hint="default"/>
        <w:b w:val="0"/>
        <w:bCs w:val="0"/>
        <w:i w:val="0"/>
        <w:iCs w:val="0"/>
        <w:sz w:val="28"/>
        <w:szCs w:val="28"/>
        <w:u w:val="none"/>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1">
    <w:nsid w:val="069F3ABA"/>
    <w:multiLevelType w:val="hybridMultilevel"/>
    <w:tmpl w:val="83CCAF46"/>
    <w:lvl w:ilvl="0" w:tplc="E79A9572">
      <w:start w:val="1"/>
      <w:numFmt w:val="bullet"/>
      <w:lvlText w:val=""/>
      <w:lvlJc w:val="left"/>
      <w:pPr>
        <w:ind w:left="720" w:hanging="360"/>
      </w:pPr>
      <w:rPr>
        <w:rFonts w:ascii="Symbol" w:hAnsi="Symbol" w:cs="Symbol" w:hint="default"/>
        <w:b w:val="0"/>
        <w:bCs w:val="0"/>
        <w:i w:val="0"/>
        <w:iCs w:val="0"/>
        <w:sz w:val="28"/>
        <w:szCs w:val="28"/>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88922C0"/>
    <w:multiLevelType w:val="hybridMultilevel"/>
    <w:tmpl w:val="FEE08F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93E49ED"/>
    <w:multiLevelType w:val="hybridMultilevel"/>
    <w:tmpl w:val="7E200FBA"/>
    <w:lvl w:ilvl="0" w:tplc="BB2C23A6">
      <w:start w:val="1"/>
      <w:numFmt w:val="bullet"/>
      <w:lvlText w:val=""/>
      <w:lvlJc w:val="left"/>
      <w:pPr>
        <w:ind w:left="170" w:hanging="170"/>
      </w:pPr>
      <w:rPr>
        <w:rFonts w:ascii="Symbol" w:hAnsi="Symbol" w:cs="Symbol" w:hint="default"/>
        <w:b w:val="0"/>
        <w:bCs w:val="0"/>
        <w:i w:val="0"/>
        <w:iCs w:val="0"/>
        <w:sz w:val="28"/>
        <w:szCs w:val="28"/>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9F11168"/>
    <w:multiLevelType w:val="hybridMultilevel"/>
    <w:tmpl w:val="FFD41D52"/>
    <w:lvl w:ilvl="0" w:tplc="E79A9572">
      <w:start w:val="1"/>
      <w:numFmt w:val="bullet"/>
      <w:lvlText w:val=""/>
      <w:lvlJc w:val="left"/>
      <w:pPr>
        <w:ind w:left="360" w:hanging="360"/>
      </w:pPr>
      <w:rPr>
        <w:rFonts w:ascii="Symbol" w:hAnsi="Symbol" w:cs="Symbol" w:hint="default"/>
        <w:b w:val="0"/>
        <w:bCs w:val="0"/>
        <w:i w:val="0"/>
        <w:iCs w:val="0"/>
        <w:sz w:val="28"/>
        <w:szCs w:val="28"/>
        <w:u w:val="none"/>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0CD157EE"/>
    <w:multiLevelType w:val="hybridMultilevel"/>
    <w:tmpl w:val="336C46CE"/>
    <w:lvl w:ilvl="0" w:tplc="BB2C23A6">
      <w:start w:val="1"/>
      <w:numFmt w:val="bullet"/>
      <w:lvlText w:val=""/>
      <w:lvlJc w:val="left"/>
      <w:pPr>
        <w:ind w:left="1070" w:hanging="360"/>
      </w:pPr>
      <w:rPr>
        <w:rFonts w:ascii="Symbol" w:hAnsi="Symbol" w:cs="Symbol" w:hint="default"/>
        <w:b w:val="0"/>
        <w:bCs w:val="0"/>
        <w:i w:val="0"/>
        <w:iCs w:val="0"/>
        <w:sz w:val="28"/>
        <w:szCs w:val="28"/>
        <w:u w:val="none"/>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6">
    <w:nsid w:val="0EB971CC"/>
    <w:multiLevelType w:val="hybridMultilevel"/>
    <w:tmpl w:val="F1D88A86"/>
    <w:lvl w:ilvl="0" w:tplc="E79A9572">
      <w:start w:val="1"/>
      <w:numFmt w:val="bullet"/>
      <w:lvlText w:val=""/>
      <w:lvlJc w:val="left"/>
      <w:pPr>
        <w:ind w:left="720" w:hanging="360"/>
      </w:pPr>
      <w:rPr>
        <w:rFonts w:ascii="Symbol" w:hAnsi="Symbol" w:cs="Symbol" w:hint="default"/>
        <w:b w:val="0"/>
        <w:bCs w:val="0"/>
        <w:i w:val="0"/>
        <w:iCs w:val="0"/>
        <w:sz w:val="28"/>
        <w:szCs w:val="28"/>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FB66038"/>
    <w:multiLevelType w:val="hybridMultilevel"/>
    <w:tmpl w:val="3B8CFC5C"/>
    <w:lvl w:ilvl="0" w:tplc="E79A9572">
      <w:start w:val="1"/>
      <w:numFmt w:val="bullet"/>
      <w:lvlText w:val=""/>
      <w:lvlJc w:val="left"/>
      <w:pPr>
        <w:ind w:left="1440" w:hanging="360"/>
      </w:pPr>
      <w:rPr>
        <w:rFonts w:ascii="Symbol" w:hAnsi="Symbol" w:cs="Symbol" w:hint="default"/>
        <w:b w:val="0"/>
        <w:bCs w:val="0"/>
        <w:i w:val="0"/>
        <w:iCs w:val="0"/>
        <w:sz w:val="28"/>
        <w:szCs w:val="28"/>
        <w:u w:val="none"/>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14B4761A"/>
    <w:multiLevelType w:val="hybridMultilevel"/>
    <w:tmpl w:val="3CA4A98A"/>
    <w:lvl w:ilvl="0" w:tplc="E79A9572">
      <w:start w:val="1"/>
      <w:numFmt w:val="bullet"/>
      <w:lvlText w:val=""/>
      <w:lvlJc w:val="left"/>
      <w:pPr>
        <w:ind w:left="720" w:hanging="360"/>
      </w:pPr>
      <w:rPr>
        <w:rFonts w:ascii="Symbol" w:hAnsi="Symbol" w:cs="Symbol" w:hint="default"/>
        <w:b w:val="0"/>
        <w:bCs w:val="0"/>
        <w:i w:val="0"/>
        <w:iCs w:val="0"/>
        <w:sz w:val="28"/>
        <w:szCs w:val="28"/>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608738D"/>
    <w:multiLevelType w:val="hybridMultilevel"/>
    <w:tmpl w:val="5BC274EA"/>
    <w:lvl w:ilvl="0" w:tplc="BB2C23A6">
      <w:start w:val="1"/>
      <w:numFmt w:val="bullet"/>
      <w:lvlText w:val=""/>
      <w:lvlJc w:val="left"/>
      <w:pPr>
        <w:ind w:left="720" w:hanging="360"/>
      </w:pPr>
      <w:rPr>
        <w:rFonts w:ascii="Symbol" w:hAnsi="Symbol" w:cs="Symbol" w:hint="default"/>
        <w:b w:val="0"/>
        <w:bCs w:val="0"/>
        <w:i w:val="0"/>
        <w:iCs w:val="0"/>
        <w:sz w:val="28"/>
        <w:szCs w:val="28"/>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8A77AF2"/>
    <w:multiLevelType w:val="singleLevel"/>
    <w:tmpl w:val="D2D6F240"/>
    <w:lvl w:ilvl="0">
      <w:start w:val="1"/>
      <w:numFmt w:val="decimal"/>
      <w:lvlText w:val="%1)"/>
      <w:legacy w:legacy="1" w:legacySpace="0" w:legacyIndent="255"/>
      <w:lvlJc w:val="left"/>
      <w:rPr>
        <w:rFonts w:ascii="Times New Roman" w:hAnsi="Times New Roman" w:cs="Times New Roman" w:hint="default"/>
      </w:rPr>
    </w:lvl>
  </w:abstractNum>
  <w:abstractNum w:abstractNumId="21">
    <w:nsid w:val="19737E2C"/>
    <w:multiLevelType w:val="hybridMultilevel"/>
    <w:tmpl w:val="E3388296"/>
    <w:lvl w:ilvl="0" w:tplc="1FA688BA">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27F8030A"/>
    <w:multiLevelType w:val="hybridMultilevel"/>
    <w:tmpl w:val="5D9EED90"/>
    <w:lvl w:ilvl="0" w:tplc="7BE20672">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2AC90BA2"/>
    <w:multiLevelType w:val="hybridMultilevel"/>
    <w:tmpl w:val="05B65480"/>
    <w:lvl w:ilvl="0" w:tplc="BB2C23A6">
      <w:start w:val="1"/>
      <w:numFmt w:val="bullet"/>
      <w:lvlText w:val=""/>
      <w:lvlJc w:val="left"/>
      <w:pPr>
        <w:ind w:left="1440" w:hanging="360"/>
      </w:pPr>
      <w:rPr>
        <w:rFonts w:ascii="Symbol" w:hAnsi="Symbol" w:cs="Symbol" w:hint="default"/>
        <w:b w:val="0"/>
        <w:bCs w:val="0"/>
        <w:i w:val="0"/>
        <w:iCs w:val="0"/>
        <w:sz w:val="28"/>
        <w:szCs w:val="28"/>
        <w:u w:val="none"/>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2D067724"/>
    <w:multiLevelType w:val="hybridMultilevel"/>
    <w:tmpl w:val="CC903944"/>
    <w:lvl w:ilvl="0" w:tplc="E79A9572">
      <w:start w:val="1"/>
      <w:numFmt w:val="bullet"/>
      <w:lvlText w:val=""/>
      <w:lvlJc w:val="left"/>
      <w:pPr>
        <w:ind w:left="720" w:hanging="360"/>
      </w:pPr>
      <w:rPr>
        <w:rFonts w:ascii="Symbol" w:hAnsi="Symbol" w:cs="Symbol" w:hint="default"/>
        <w:b w:val="0"/>
        <w:bCs w:val="0"/>
        <w:i w:val="0"/>
        <w:iCs w:val="0"/>
        <w:sz w:val="28"/>
        <w:szCs w:val="28"/>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0D519FA"/>
    <w:multiLevelType w:val="hybridMultilevel"/>
    <w:tmpl w:val="7C9A9C0C"/>
    <w:lvl w:ilvl="0" w:tplc="F004669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4846E0B"/>
    <w:multiLevelType w:val="hybridMultilevel"/>
    <w:tmpl w:val="D26026DA"/>
    <w:lvl w:ilvl="0" w:tplc="02944C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45FA4E7D"/>
    <w:multiLevelType w:val="hybridMultilevel"/>
    <w:tmpl w:val="A52E7034"/>
    <w:lvl w:ilvl="0" w:tplc="04190011">
      <w:start w:val="1"/>
      <w:numFmt w:val="decimal"/>
      <w:lvlText w:val="%1)"/>
      <w:lvlJc w:val="left"/>
      <w:pPr>
        <w:ind w:left="1571" w:hanging="360"/>
      </w:pPr>
      <w:rPr>
        <w:rFonts w:cs="Times New Roman"/>
      </w:rPr>
    </w:lvl>
    <w:lvl w:ilvl="1" w:tplc="04190019">
      <w:start w:val="1"/>
      <w:numFmt w:val="lowerLetter"/>
      <w:lvlText w:val="%2."/>
      <w:lvlJc w:val="left"/>
      <w:pPr>
        <w:ind w:left="2291" w:hanging="360"/>
      </w:pPr>
      <w:rPr>
        <w:rFonts w:cs="Times New Roman"/>
      </w:rPr>
    </w:lvl>
    <w:lvl w:ilvl="2" w:tplc="0419001B">
      <w:start w:val="1"/>
      <w:numFmt w:val="lowerRoman"/>
      <w:lvlText w:val="%3."/>
      <w:lvlJc w:val="right"/>
      <w:pPr>
        <w:ind w:left="3011" w:hanging="180"/>
      </w:pPr>
      <w:rPr>
        <w:rFonts w:cs="Times New Roman"/>
      </w:rPr>
    </w:lvl>
    <w:lvl w:ilvl="3" w:tplc="0419000F">
      <w:start w:val="1"/>
      <w:numFmt w:val="decimal"/>
      <w:lvlText w:val="%4."/>
      <w:lvlJc w:val="left"/>
      <w:pPr>
        <w:ind w:left="3731" w:hanging="360"/>
      </w:pPr>
      <w:rPr>
        <w:rFonts w:cs="Times New Roman"/>
      </w:rPr>
    </w:lvl>
    <w:lvl w:ilvl="4" w:tplc="04190019">
      <w:start w:val="1"/>
      <w:numFmt w:val="lowerLetter"/>
      <w:lvlText w:val="%5."/>
      <w:lvlJc w:val="left"/>
      <w:pPr>
        <w:ind w:left="4451" w:hanging="360"/>
      </w:pPr>
      <w:rPr>
        <w:rFonts w:cs="Times New Roman"/>
      </w:rPr>
    </w:lvl>
    <w:lvl w:ilvl="5" w:tplc="0419001B">
      <w:start w:val="1"/>
      <w:numFmt w:val="lowerRoman"/>
      <w:lvlText w:val="%6."/>
      <w:lvlJc w:val="right"/>
      <w:pPr>
        <w:ind w:left="5171" w:hanging="180"/>
      </w:pPr>
      <w:rPr>
        <w:rFonts w:cs="Times New Roman"/>
      </w:rPr>
    </w:lvl>
    <w:lvl w:ilvl="6" w:tplc="0419000F">
      <w:start w:val="1"/>
      <w:numFmt w:val="decimal"/>
      <w:lvlText w:val="%7."/>
      <w:lvlJc w:val="left"/>
      <w:pPr>
        <w:ind w:left="5891" w:hanging="360"/>
      </w:pPr>
      <w:rPr>
        <w:rFonts w:cs="Times New Roman"/>
      </w:rPr>
    </w:lvl>
    <w:lvl w:ilvl="7" w:tplc="04190019">
      <w:start w:val="1"/>
      <w:numFmt w:val="lowerLetter"/>
      <w:lvlText w:val="%8."/>
      <w:lvlJc w:val="left"/>
      <w:pPr>
        <w:ind w:left="6611" w:hanging="360"/>
      </w:pPr>
      <w:rPr>
        <w:rFonts w:cs="Times New Roman"/>
      </w:rPr>
    </w:lvl>
    <w:lvl w:ilvl="8" w:tplc="0419001B">
      <w:start w:val="1"/>
      <w:numFmt w:val="lowerRoman"/>
      <w:lvlText w:val="%9."/>
      <w:lvlJc w:val="right"/>
      <w:pPr>
        <w:ind w:left="7331" w:hanging="180"/>
      </w:pPr>
      <w:rPr>
        <w:rFonts w:cs="Times New Roman"/>
      </w:rPr>
    </w:lvl>
  </w:abstractNum>
  <w:abstractNum w:abstractNumId="28">
    <w:nsid w:val="47D74C1F"/>
    <w:multiLevelType w:val="hybridMultilevel"/>
    <w:tmpl w:val="13A03FCC"/>
    <w:lvl w:ilvl="0" w:tplc="E79A9572">
      <w:start w:val="1"/>
      <w:numFmt w:val="bullet"/>
      <w:lvlText w:val=""/>
      <w:lvlJc w:val="left"/>
      <w:pPr>
        <w:ind w:left="720" w:hanging="360"/>
      </w:pPr>
      <w:rPr>
        <w:rFonts w:ascii="Symbol" w:hAnsi="Symbol" w:cs="Symbol" w:hint="default"/>
        <w:b w:val="0"/>
        <w:bCs w:val="0"/>
        <w:i w:val="0"/>
        <w:iCs w:val="0"/>
        <w:sz w:val="28"/>
        <w:szCs w:val="28"/>
        <w:u w:val="none"/>
      </w:rPr>
    </w:lvl>
    <w:lvl w:ilvl="1" w:tplc="E79A9572">
      <w:start w:val="1"/>
      <w:numFmt w:val="bullet"/>
      <w:lvlText w:val=""/>
      <w:lvlJc w:val="left"/>
      <w:pPr>
        <w:ind w:left="1440" w:hanging="360"/>
      </w:pPr>
      <w:rPr>
        <w:rFonts w:ascii="Symbol" w:hAnsi="Symbol" w:cs="Symbol" w:hint="default"/>
        <w:b w:val="0"/>
        <w:bCs w:val="0"/>
        <w:i w:val="0"/>
        <w:iCs w:val="0"/>
        <w:sz w:val="28"/>
        <w:szCs w:val="28"/>
        <w:u w:val="none"/>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81F15C2"/>
    <w:multiLevelType w:val="hybridMultilevel"/>
    <w:tmpl w:val="F67EFBD6"/>
    <w:lvl w:ilvl="0" w:tplc="04190011">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B1B1A9C"/>
    <w:multiLevelType w:val="hybridMultilevel"/>
    <w:tmpl w:val="ECFC3280"/>
    <w:lvl w:ilvl="0" w:tplc="E79A9572">
      <w:start w:val="1"/>
      <w:numFmt w:val="bullet"/>
      <w:lvlText w:val=""/>
      <w:lvlJc w:val="left"/>
      <w:pPr>
        <w:ind w:left="720" w:hanging="360"/>
      </w:pPr>
      <w:rPr>
        <w:rFonts w:ascii="Symbol" w:hAnsi="Symbol" w:cs="Symbol" w:hint="default"/>
        <w:b w:val="0"/>
        <w:bCs w:val="0"/>
        <w:i w:val="0"/>
        <w:iCs w:val="0"/>
        <w:sz w:val="28"/>
        <w:szCs w:val="28"/>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D0E6407"/>
    <w:multiLevelType w:val="hybridMultilevel"/>
    <w:tmpl w:val="67989070"/>
    <w:lvl w:ilvl="0" w:tplc="BB2C23A6">
      <w:start w:val="1"/>
      <w:numFmt w:val="bullet"/>
      <w:lvlText w:val=""/>
      <w:lvlJc w:val="left"/>
      <w:pPr>
        <w:ind w:left="1070" w:hanging="360"/>
      </w:pPr>
      <w:rPr>
        <w:rFonts w:ascii="Symbol" w:hAnsi="Symbol" w:cs="Symbol" w:hint="default"/>
        <w:b w:val="0"/>
        <w:bCs w:val="0"/>
        <w:i w:val="0"/>
        <w:iCs w:val="0"/>
        <w:sz w:val="28"/>
        <w:szCs w:val="28"/>
        <w:u w:val="none"/>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2">
    <w:nsid w:val="4D992383"/>
    <w:multiLevelType w:val="hybridMultilevel"/>
    <w:tmpl w:val="8C229AD4"/>
    <w:lvl w:ilvl="0" w:tplc="9B94E60A">
      <w:numFmt w:val="bullet"/>
      <w:lvlText w:val="-"/>
      <w:lvlJc w:val="left"/>
      <w:pPr>
        <w:ind w:left="1635" w:hanging="915"/>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57E247CB"/>
    <w:multiLevelType w:val="hybridMultilevel"/>
    <w:tmpl w:val="0FD0F9E0"/>
    <w:lvl w:ilvl="0" w:tplc="8362AD42">
      <w:start w:val="1"/>
      <w:numFmt w:val="bullet"/>
      <w:lvlText w:val=""/>
      <w:lvlJc w:val="left"/>
      <w:pPr>
        <w:ind w:left="1571" w:hanging="360"/>
      </w:pPr>
      <w:rPr>
        <w:rFonts w:ascii="Symbol" w:hAnsi="Symbol"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5CBC6943"/>
    <w:multiLevelType w:val="hybridMultilevel"/>
    <w:tmpl w:val="DFB4919E"/>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E7464BA"/>
    <w:multiLevelType w:val="hybridMultilevel"/>
    <w:tmpl w:val="EF70441E"/>
    <w:lvl w:ilvl="0" w:tplc="8362AD42">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nsid w:val="5F911547"/>
    <w:multiLevelType w:val="hybridMultilevel"/>
    <w:tmpl w:val="6966D7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FBB647B"/>
    <w:multiLevelType w:val="hybridMultilevel"/>
    <w:tmpl w:val="27A08334"/>
    <w:lvl w:ilvl="0" w:tplc="43884BC6">
      <w:start w:val="5"/>
      <w:numFmt w:val="bullet"/>
      <w:lvlText w:val="-"/>
      <w:lvlJc w:val="left"/>
      <w:pPr>
        <w:ind w:left="1440" w:hanging="360"/>
      </w:pPr>
      <w:rPr>
        <w:rFonts w:ascii="Times New Roman" w:eastAsia="Times New Roman" w:hAnsi="Times New Roman" w:cs="Times New Roman" w:hint="default"/>
        <w:w w:val="89"/>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2D54DF6"/>
    <w:multiLevelType w:val="hybridMultilevel"/>
    <w:tmpl w:val="5596C7AE"/>
    <w:lvl w:ilvl="0" w:tplc="CD22506E">
      <w:start w:val="1"/>
      <w:numFmt w:val="bullet"/>
      <w:lvlText w:val="-"/>
      <w:lvlJc w:val="left"/>
      <w:pPr>
        <w:tabs>
          <w:tab w:val="num" w:pos="1069"/>
        </w:tabs>
        <w:ind w:left="1069" w:hanging="360"/>
      </w:pPr>
      <w:rPr>
        <w:rFonts w:ascii="Times New Roman" w:hAnsi="Times New Roman" w:hint="default"/>
      </w:rPr>
    </w:lvl>
    <w:lvl w:ilvl="1" w:tplc="04190001" w:tentative="1">
      <w:start w:val="1"/>
      <w:numFmt w:val="bullet"/>
      <w:lvlText w:val="o"/>
      <w:lvlJc w:val="left"/>
      <w:pPr>
        <w:tabs>
          <w:tab w:val="num" w:pos="1789"/>
        </w:tabs>
        <w:ind w:left="1789" w:hanging="360"/>
      </w:pPr>
      <w:rPr>
        <w:rFonts w:ascii="Courier New" w:hAnsi="Courier New" w:cs="Courier New" w:hint="default"/>
      </w:rPr>
    </w:lvl>
    <w:lvl w:ilvl="2" w:tplc="0419001B" w:tentative="1">
      <w:start w:val="1"/>
      <w:numFmt w:val="bullet"/>
      <w:lvlText w:val=""/>
      <w:lvlJc w:val="left"/>
      <w:pPr>
        <w:tabs>
          <w:tab w:val="num" w:pos="2509"/>
        </w:tabs>
        <w:ind w:left="2509" w:hanging="360"/>
      </w:pPr>
      <w:rPr>
        <w:rFonts w:ascii="Wingdings" w:hAnsi="Wingdings" w:hint="default"/>
      </w:rPr>
    </w:lvl>
    <w:lvl w:ilvl="3" w:tplc="0419000F" w:tentative="1">
      <w:start w:val="1"/>
      <w:numFmt w:val="bullet"/>
      <w:lvlText w:val=""/>
      <w:lvlJc w:val="left"/>
      <w:pPr>
        <w:tabs>
          <w:tab w:val="num" w:pos="3229"/>
        </w:tabs>
        <w:ind w:left="3229" w:hanging="360"/>
      </w:pPr>
      <w:rPr>
        <w:rFonts w:ascii="Symbol" w:hAnsi="Symbol" w:hint="default"/>
      </w:rPr>
    </w:lvl>
    <w:lvl w:ilvl="4" w:tplc="04190019" w:tentative="1">
      <w:start w:val="1"/>
      <w:numFmt w:val="bullet"/>
      <w:lvlText w:val="o"/>
      <w:lvlJc w:val="left"/>
      <w:pPr>
        <w:tabs>
          <w:tab w:val="num" w:pos="3949"/>
        </w:tabs>
        <w:ind w:left="3949" w:hanging="360"/>
      </w:pPr>
      <w:rPr>
        <w:rFonts w:ascii="Courier New" w:hAnsi="Courier New" w:cs="Courier New" w:hint="default"/>
      </w:rPr>
    </w:lvl>
    <w:lvl w:ilvl="5" w:tplc="0419001B" w:tentative="1">
      <w:start w:val="1"/>
      <w:numFmt w:val="bullet"/>
      <w:lvlText w:val=""/>
      <w:lvlJc w:val="left"/>
      <w:pPr>
        <w:tabs>
          <w:tab w:val="num" w:pos="4669"/>
        </w:tabs>
        <w:ind w:left="4669" w:hanging="360"/>
      </w:pPr>
      <w:rPr>
        <w:rFonts w:ascii="Wingdings" w:hAnsi="Wingdings" w:hint="default"/>
      </w:rPr>
    </w:lvl>
    <w:lvl w:ilvl="6" w:tplc="0419000F" w:tentative="1">
      <w:start w:val="1"/>
      <w:numFmt w:val="bullet"/>
      <w:lvlText w:val=""/>
      <w:lvlJc w:val="left"/>
      <w:pPr>
        <w:tabs>
          <w:tab w:val="num" w:pos="5389"/>
        </w:tabs>
        <w:ind w:left="5389" w:hanging="360"/>
      </w:pPr>
      <w:rPr>
        <w:rFonts w:ascii="Symbol" w:hAnsi="Symbol" w:hint="default"/>
      </w:rPr>
    </w:lvl>
    <w:lvl w:ilvl="7" w:tplc="04190019" w:tentative="1">
      <w:start w:val="1"/>
      <w:numFmt w:val="bullet"/>
      <w:lvlText w:val="o"/>
      <w:lvlJc w:val="left"/>
      <w:pPr>
        <w:tabs>
          <w:tab w:val="num" w:pos="6109"/>
        </w:tabs>
        <w:ind w:left="6109" w:hanging="360"/>
      </w:pPr>
      <w:rPr>
        <w:rFonts w:ascii="Courier New" w:hAnsi="Courier New" w:cs="Courier New" w:hint="default"/>
      </w:rPr>
    </w:lvl>
    <w:lvl w:ilvl="8" w:tplc="0419001B" w:tentative="1">
      <w:start w:val="1"/>
      <w:numFmt w:val="bullet"/>
      <w:lvlText w:val=""/>
      <w:lvlJc w:val="left"/>
      <w:pPr>
        <w:tabs>
          <w:tab w:val="num" w:pos="6829"/>
        </w:tabs>
        <w:ind w:left="6829" w:hanging="360"/>
      </w:pPr>
      <w:rPr>
        <w:rFonts w:ascii="Wingdings" w:hAnsi="Wingdings" w:hint="default"/>
      </w:rPr>
    </w:lvl>
  </w:abstractNum>
  <w:abstractNum w:abstractNumId="39">
    <w:nsid w:val="70E24BF3"/>
    <w:multiLevelType w:val="hybridMultilevel"/>
    <w:tmpl w:val="C9D69810"/>
    <w:lvl w:ilvl="0" w:tplc="8362AD42">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78B76519"/>
    <w:multiLevelType w:val="hybridMultilevel"/>
    <w:tmpl w:val="6AD6F6BE"/>
    <w:lvl w:ilvl="0" w:tplc="BB2C23A6">
      <w:start w:val="1"/>
      <w:numFmt w:val="bullet"/>
      <w:lvlText w:val=""/>
      <w:lvlJc w:val="left"/>
      <w:pPr>
        <w:ind w:left="1440" w:hanging="360"/>
      </w:pPr>
      <w:rPr>
        <w:rFonts w:ascii="Symbol" w:hAnsi="Symbol" w:cs="Symbol" w:hint="default"/>
        <w:b w:val="0"/>
        <w:bCs w:val="0"/>
        <w:i w:val="0"/>
        <w:iCs w:val="0"/>
        <w:sz w:val="28"/>
        <w:szCs w:val="28"/>
        <w:u w:val="none"/>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79364EB5"/>
    <w:multiLevelType w:val="hybridMultilevel"/>
    <w:tmpl w:val="8A9604CC"/>
    <w:lvl w:ilvl="0" w:tplc="BB2C23A6">
      <w:start w:val="1"/>
      <w:numFmt w:val="bullet"/>
      <w:lvlText w:val=""/>
      <w:lvlJc w:val="left"/>
      <w:pPr>
        <w:ind w:left="1440" w:hanging="360"/>
      </w:pPr>
      <w:rPr>
        <w:rFonts w:ascii="Symbol" w:hAnsi="Symbol" w:cs="Symbol" w:hint="default"/>
        <w:b w:val="0"/>
        <w:bCs w:val="0"/>
        <w:i w:val="0"/>
        <w:iCs w:val="0"/>
        <w:w w:val="89"/>
        <w:sz w:val="28"/>
        <w:szCs w:val="28"/>
        <w:u w:val="none"/>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798D76C8"/>
    <w:multiLevelType w:val="hybridMultilevel"/>
    <w:tmpl w:val="39B09C7C"/>
    <w:lvl w:ilvl="0" w:tplc="E79A9572">
      <w:start w:val="1"/>
      <w:numFmt w:val="bullet"/>
      <w:lvlText w:val=""/>
      <w:lvlJc w:val="left"/>
      <w:pPr>
        <w:ind w:left="1287" w:hanging="360"/>
      </w:pPr>
      <w:rPr>
        <w:rFonts w:ascii="Symbol" w:hAnsi="Symbol" w:cs="Symbol" w:hint="default"/>
        <w:b w:val="0"/>
        <w:bCs w:val="0"/>
        <w:i w:val="0"/>
        <w:iCs w:val="0"/>
        <w:sz w:val="28"/>
        <w:szCs w:val="28"/>
        <w:u w:val="none"/>
      </w:rPr>
    </w:lvl>
    <w:lvl w:ilvl="1" w:tplc="E79A9572">
      <w:start w:val="1"/>
      <w:numFmt w:val="bullet"/>
      <w:lvlText w:val=""/>
      <w:lvlJc w:val="left"/>
      <w:pPr>
        <w:ind w:left="2007" w:hanging="360"/>
      </w:pPr>
      <w:rPr>
        <w:rFonts w:ascii="Symbol" w:hAnsi="Symbol" w:cs="Symbol" w:hint="default"/>
        <w:b w:val="0"/>
        <w:bCs w:val="0"/>
        <w:i w:val="0"/>
        <w:iCs w:val="0"/>
        <w:sz w:val="28"/>
        <w:szCs w:val="28"/>
        <w:u w:val="none"/>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7CAA4AD5"/>
    <w:multiLevelType w:val="hybridMultilevel"/>
    <w:tmpl w:val="9E6E533E"/>
    <w:lvl w:ilvl="0" w:tplc="ACF00A7C">
      <w:start w:val="1"/>
      <w:numFmt w:val="decimal"/>
      <w:lvlText w:val="%1)"/>
      <w:lvlJc w:val="left"/>
      <w:pPr>
        <w:ind w:left="435" w:hanging="360"/>
      </w:pPr>
      <w:rPr>
        <w:rFonts w:hint="default"/>
        <w:sz w:val="28"/>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44">
    <w:nsid w:val="7D5D1C6D"/>
    <w:multiLevelType w:val="hybridMultilevel"/>
    <w:tmpl w:val="7B98EA06"/>
    <w:lvl w:ilvl="0" w:tplc="BB2C23A6">
      <w:start w:val="1"/>
      <w:numFmt w:val="bullet"/>
      <w:lvlText w:val=""/>
      <w:lvlJc w:val="left"/>
      <w:pPr>
        <w:ind w:left="1440" w:hanging="360"/>
      </w:pPr>
      <w:rPr>
        <w:rFonts w:ascii="Symbol" w:hAnsi="Symbol" w:cs="Symbol" w:hint="default"/>
        <w:b w:val="0"/>
        <w:bCs w:val="0"/>
        <w:i w:val="0"/>
        <w:iCs w:val="0"/>
        <w:sz w:val="28"/>
        <w:szCs w:val="28"/>
        <w:u w:val="none"/>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nsid w:val="7F1E7E37"/>
    <w:multiLevelType w:val="hybridMultilevel"/>
    <w:tmpl w:val="B7E8D0DA"/>
    <w:lvl w:ilvl="0" w:tplc="E79A9572">
      <w:start w:val="1"/>
      <w:numFmt w:val="bullet"/>
      <w:lvlText w:val=""/>
      <w:lvlJc w:val="left"/>
      <w:pPr>
        <w:ind w:left="1440" w:hanging="360"/>
      </w:pPr>
      <w:rPr>
        <w:rFonts w:ascii="Symbol" w:hAnsi="Symbol" w:cs="Symbol" w:hint="default"/>
        <w:b w:val="0"/>
        <w:bCs w:val="0"/>
        <w:i w:val="0"/>
        <w:iCs w:val="0"/>
        <w:sz w:val="28"/>
        <w:szCs w:val="28"/>
        <w:u w:val="none"/>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nsid w:val="7F2B5C8E"/>
    <w:multiLevelType w:val="hybridMultilevel"/>
    <w:tmpl w:val="CE14586C"/>
    <w:lvl w:ilvl="0" w:tplc="02944CD4">
      <w:start w:val="1"/>
      <w:numFmt w:val="decimal"/>
      <w:lvlText w:val="%1."/>
      <w:lvlJc w:val="left"/>
      <w:pPr>
        <w:ind w:left="1068" w:hanging="360"/>
      </w:pPr>
      <w:rPr>
        <w:rFonts w:hint="default"/>
      </w:rPr>
    </w:lvl>
    <w:lvl w:ilvl="1" w:tplc="83724376">
      <w:numFmt w:val="bullet"/>
      <w:lvlText w:val="•"/>
      <w:lvlJc w:val="left"/>
      <w:pPr>
        <w:ind w:left="1788" w:hanging="360"/>
      </w:pPr>
      <w:rPr>
        <w:rFonts w:ascii="Times New Roman" w:eastAsiaTheme="minorEastAsia" w:hAnsi="Times New Roman" w:cs="Times New Roman"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3"/>
  </w:num>
  <w:num w:numId="2">
    <w:abstractNumId w:val="34"/>
  </w:num>
  <w:num w:numId="3">
    <w:abstractNumId w:val="38"/>
  </w:num>
  <w:num w:numId="4">
    <w:abstractNumId w:val="20"/>
  </w:num>
  <w:num w:numId="5">
    <w:abstractNumId w:val="14"/>
  </w:num>
  <w:num w:numId="6">
    <w:abstractNumId w:val="18"/>
  </w:num>
  <w:num w:numId="7">
    <w:abstractNumId w:val="46"/>
  </w:num>
  <w:num w:numId="8">
    <w:abstractNumId w:val="11"/>
  </w:num>
  <w:num w:numId="9">
    <w:abstractNumId w:val="24"/>
  </w:num>
  <w:num w:numId="10">
    <w:abstractNumId w:val="8"/>
  </w:num>
  <w:num w:numId="11">
    <w:abstractNumId w:val="6"/>
  </w:num>
  <w:num w:numId="12">
    <w:abstractNumId w:val="0"/>
  </w:num>
  <w:num w:numId="13">
    <w:abstractNumId w:val="2"/>
  </w:num>
  <w:num w:numId="14">
    <w:abstractNumId w:val="9"/>
  </w:num>
  <w:num w:numId="15">
    <w:abstractNumId w:val="1"/>
  </w:num>
  <w:num w:numId="16">
    <w:abstractNumId w:val="27"/>
  </w:num>
  <w:num w:numId="17">
    <w:abstractNumId w:val="4"/>
  </w:num>
  <w:num w:numId="18">
    <w:abstractNumId w:val="33"/>
  </w:num>
  <w:num w:numId="19">
    <w:abstractNumId w:val="39"/>
  </w:num>
  <w:num w:numId="20">
    <w:abstractNumId w:val="26"/>
  </w:num>
  <w:num w:numId="21">
    <w:abstractNumId w:val="16"/>
  </w:num>
  <w:num w:numId="22">
    <w:abstractNumId w:val="42"/>
  </w:num>
  <w:num w:numId="23">
    <w:abstractNumId w:val="10"/>
  </w:num>
  <w:num w:numId="24">
    <w:abstractNumId w:val="17"/>
  </w:num>
  <w:num w:numId="25">
    <w:abstractNumId w:val="30"/>
  </w:num>
  <w:num w:numId="26">
    <w:abstractNumId w:val="45"/>
  </w:num>
  <w:num w:numId="27">
    <w:abstractNumId w:val="28"/>
  </w:num>
  <w:num w:numId="28">
    <w:abstractNumId w:val="19"/>
  </w:num>
  <w:num w:numId="29">
    <w:abstractNumId w:val="40"/>
  </w:num>
  <w:num w:numId="30">
    <w:abstractNumId w:val="44"/>
  </w:num>
  <w:num w:numId="31">
    <w:abstractNumId w:val="43"/>
  </w:num>
  <w:num w:numId="32">
    <w:abstractNumId w:val="36"/>
  </w:num>
  <w:num w:numId="33">
    <w:abstractNumId w:val="12"/>
  </w:num>
  <w:num w:numId="34">
    <w:abstractNumId w:val="3"/>
  </w:num>
  <w:num w:numId="35">
    <w:abstractNumId w:val="5"/>
  </w:num>
  <w:num w:numId="36">
    <w:abstractNumId w:val="31"/>
  </w:num>
  <w:num w:numId="37">
    <w:abstractNumId w:val="15"/>
  </w:num>
  <w:num w:numId="38">
    <w:abstractNumId w:val="37"/>
  </w:num>
  <w:num w:numId="39">
    <w:abstractNumId w:val="32"/>
  </w:num>
  <w:num w:numId="40">
    <w:abstractNumId w:val="41"/>
  </w:num>
  <w:num w:numId="41">
    <w:abstractNumId w:val="25"/>
  </w:num>
  <w:num w:numId="42">
    <w:abstractNumId w:val="29"/>
  </w:num>
  <w:num w:numId="43">
    <w:abstractNumId w:val="23"/>
  </w:num>
  <w:num w:numId="44">
    <w:abstractNumId w:val="21"/>
  </w:num>
  <w:num w:numId="45">
    <w:abstractNumId w:val="22"/>
  </w:num>
  <w:num w:numId="46">
    <w:abstractNumId w:val="7"/>
  </w:num>
  <w:num w:numId="47">
    <w:abstractNumId w:val="35"/>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4098"/>
    <o:shapelayout v:ext="edit">
      <o:idmap v:ext="edit" data="2"/>
    </o:shapelayout>
  </w:hdrShapeDefaults>
  <w:footnotePr>
    <w:pos w:val="beneathText"/>
    <w:footnote w:id="-1"/>
    <w:footnote w:id="0"/>
  </w:footnotePr>
  <w:endnotePr>
    <w:endnote w:id="-1"/>
    <w:endnote w:id="0"/>
  </w:endnotePr>
  <w:compat/>
  <w:rsids>
    <w:rsidRoot w:val="00D56E91"/>
    <w:rsid w:val="000014E9"/>
    <w:rsid w:val="0000151D"/>
    <w:rsid w:val="0002256D"/>
    <w:rsid w:val="00026564"/>
    <w:rsid w:val="00027B35"/>
    <w:rsid w:val="00032847"/>
    <w:rsid w:val="00034FE2"/>
    <w:rsid w:val="000441A2"/>
    <w:rsid w:val="00044BA7"/>
    <w:rsid w:val="000511CE"/>
    <w:rsid w:val="00065000"/>
    <w:rsid w:val="000859D3"/>
    <w:rsid w:val="000962DD"/>
    <w:rsid w:val="000B067C"/>
    <w:rsid w:val="000B2408"/>
    <w:rsid w:val="000B4B9A"/>
    <w:rsid w:val="000B4DCC"/>
    <w:rsid w:val="000D4034"/>
    <w:rsid w:val="000D65C1"/>
    <w:rsid w:val="000E2676"/>
    <w:rsid w:val="000E758E"/>
    <w:rsid w:val="000F636C"/>
    <w:rsid w:val="00103A91"/>
    <w:rsid w:val="001100D3"/>
    <w:rsid w:val="00121071"/>
    <w:rsid w:val="001413C4"/>
    <w:rsid w:val="001422E1"/>
    <w:rsid w:val="001433D0"/>
    <w:rsid w:val="001460DF"/>
    <w:rsid w:val="00151B6D"/>
    <w:rsid w:val="001547EB"/>
    <w:rsid w:val="001550B3"/>
    <w:rsid w:val="00163F2D"/>
    <w:rsid w:val="001770D1"/>
    <w:rsid w:val="001A0CC3"/>
    <w:rsid w:val="001D2C92"/>
    <w:rsid w:val="001D48BF"/>
    <w:rsid w:val="001D4F75"/>
    <w:rsid w:val="001D7418"/>
    <w:rsid w:val="001E370F"/>
    <w:rsid w:val="001E391D"/>
    <w:rsid w:val="001F6ABB"/>
    <w:rsid w:val="002066D6"/>
    <w:rsid w:val="00221474"/>
    <w:rsid w:val="00224385"/>
    <w:rsid w:val="00224DA4"/>
    <w:rsid w:val="00243F8F"/>
    <w:rsid w:val="00257EA7"/>
    <w:rsid w:val="00262129"/>
    <w:rsid w:val="00263C55"/>
    <w:rsid w:val="00266729"/>
    <w:rsid w:val="00275E0F"/>
    <w:rsid w:val="00280544"/>
    <w:rsid w:val="00293B09"/>
    <w:rsid w:val="002A1BB7"/>
    <w:rsid w:val="002A209D"/>
    <w:rsid w:val="002A5AD2"/>
    <w:rsid w:val="002B0887"/>
    <w:rsid w:val="002B411F"/>
    <w:rsid w:val="002C0068"/>
    <w:rsid w:val="002D6134"/>
    <w:rsid w:val="002D76B1"/>
    <w:rsid w:val="002E00FC"/>
    <w:rsid w:val="002E0569"/>
    <w:rsid w:val="002F1BC7"/>
    <w:rsid w:val="003001C1"/>
    <w:rsid w:val="00314EC1"/>
    <w:rsid w:val="00320EC2"/>
    <w:rsid w:val="00323DE3"/>
    <w:rsid w:val="00330924"/>
    <w:rsid w:val="0033203A"/>
    <w:rsid w:val="00336836"/>
    <w:rsid w:val="00342192"/>
    <w:rsid w:val="00365CCA"/>
    <w:rsid w:val="00367AC4"/>
    <w:rsid w:val="003814C9"/>
    <w:rsid w:val="00383F71"/>
    <w:rsid w:val="003869DB"/>
    <w:rsid w:val="00397E55"/>
    <w:rsid w:val="003A2360"/>
    <w:rsid w:val="003B17FB"/>
    <w:rsid w:val="003B72A2"/>
    <w:rsid w:val="003C118B"/>
    <w:rsid w:val="004035B1"/>
    <w:rsid w:val="004058DD"/>
    <w:rsid w:val="00411907"/>
    <w:rsid w:val="00433495"/>
    <w:rsid w:val="00433F56"/>
    <w:rsid w:val="00436DE7"/>
    <w:rsid w:val="004573C5"/>
    <w:rsid w:val="004664CD"/>
    <w:rsid w:val="0048185C"/>
    <w:rsid w:val="00483627"/>
    <w:rsid w:val="00486369"/>
    <w:rsid w:val="004958AC"/>
    <w:rsid w:val="00497FBF"/>
    <w:rsid w:val="004A2BE4"/>
    <w:rsid w:val="004B3E95"/>
    <w:rsid w:val="004C4511"/>
    <w:rsid w:val="004D310A"/>
    <w:rsid w:val="004E1CC0"/>
    <w:rsid w:val="004F7578"/>
    <w:rsid w:val="00507B7C"/>
    <w:rsid w:val="00516C5D"/>
    <w:rsid w:val="0053608D"/>
    <w:rsid w:val="00536AD3"/>
    <w:rsid w:val="00541F56"/>
    <w:rsid w:val="00562F00"/>
    <w:rsid w:val="005931FB"/>
    <w:rsid w:val="005959C0"/>
    <w:rsid w:val="0059791E"/>
    <w:rsid w:val="005A2418"/>
    <w:rsid w:val="005B55FF"/>
    <w:rsid w:val="005C2DCB"/>
    <w:rsid w:val="005D3C64"/>
    <w:rsid w:val="005D705C"/>
    <w:rsid w:val="005D732C"/>
    <w:rsid w:val="00601602"/>
    <w:rsid w:val="0061053D"/>
    <w:rsid w:val="00614D20"/>
    <w:rsid w:val="00637C77"/>
    <w:rsid w:val="00640B72"/>
    <w:rsid w:val="00653085"/>
    <w:rsid w:val="00653103"/>
    <w:rsid w:val="006542E5"/>
    <w:rsid w:val="00656F70"/>
    <w:rsid w:val="006570C7"/>
    <w:rsid w:val="00657711"/>
    <w:rsid w:val="00665E4A"/>
    <w:rsid w:val="00686207"/>
    <w:rsid w:val="006A15A9"/>
    <w:rsid w:val="006C3B45"/>
    <w:rsid w:val="006C4EB3"/>
    <w:rsid w:val="006C621C"/>
    <w:rsid w:val="006D2DB8"/>
    <w:rsid w:val="006F138A"/>
    <w:rsid w:val="006F4FC6"/>
    <w:rsid w:val="006F657F"/>
    <w:rsid w:val="00702B01"/>
    <w:rsid w:val="00717F14"/>
    <w:rsid w:val="00730213"/>
    <w:rsid w:val="007661BD"/>
    <w:rsid w:val="007934CA"/>
    <w:rsid w:val="007A56A4"/>
    <w:rsid w:val="007B598C"/>
    <w:rsid w:val="007B7079"/>
    <w:rsid w:val="007C0592"/>
    <w:rsid w:val="007C536F"/>
    <w:rsid w:val="007C7229"/>
    <w:rsid w:val="007D2CA1"/>
    <w:rsid w:val="007D2EA9"/>
    <w:rsid w:val="007D3D04"/>
    <w:rsid w:val="007F31D1"/>
    <w:rsid w:val="007F38A6"/>
    <w:rsid w:val="007F3942"/>
    <w:rsid w:val="007F4271"/>
    <w:rsid w:val="00811464"/>
    <w:rsid w:val="00820237"/>
    <w:rsid w:val="0082278E"/>
    <w:rsid w:val="008672B9"/>
    <w:rsid w:val="008767B8"/>
    <w:rsid w:val="00877775"/>
    <w:rsid w:val="00882A79"/>
    <w:rsid w:val="00886162"/>
    <w:rsid w:val="008877DB"/>
    <w:rsid w:val="008A0C6D"/>
    <w:rsid w:val="008A266B"/>
    <w:rsid w:val="008B7AAF"/>
    <w:rsid w:val="008F1064"/>
    <w:rsid w:val="008F2E5D"/>
    <w:rsid w:val="008F5177"/>
    <w:rsid w:val="00905258"/>
    <w:rsid w:val="00906176"/>
    <w:rsid w:val="009073D6"/>
    <w:rsid w:val="00913D90"/>
    <w:rsid w:val="00917320"/>
    <w:rsid w:val="00927605"/>
    <w:rsid w:val="009501CA"/>
    <w:rsid w:val="009670F0"/>
    <w:rsid w:val="0097512C"/>
    <w:rsid w:val="009A6A23"/>
    <w:rsid w:val="009B1B79"/>
    <w:rsid w:val="009C3EFF"/>
    <w:rsid w:val="009C470E"/>
    <w:rsid w:val="009E2619"/>
    <w:rsid w:val="009F6063"/>
    <w:rsid w:val="00A0001B"/>
    <w:rsid w:val="00A03F5C"/>
    <w:rsid w:val="00A06A71"/>
    <w:rsid w:val="00A2135B"/>
    <w:rsid w:val="00A2511E"/>
    <w:rsid w:val="00A47D6E"/>
    <w:rsid w:val="00A56E73"/>
    <w:rsid w:val="00A602E5"/>
    <w:rsid w:val="00A61891"/>
    <w:rsid w:val="00A74FD8"/>
    <w:rsid w:val="00A75FE7"/>
    <w:rsid w:val="00A84F2C"/>
    <w:rsid w:val="00A914DC"/>
    <w:rsid w:val="00AA1106"/>
    <w:rsid w:val="00AA4016"/>
    <w:rsid w:val="00AA7817"/>
    <w:rsid w:val="00AB26FA"/>
    <w:rsid w:val="00AB399A"/>
    <w:rsid w:val="00AB426C"/>
    <w:rsid w:val="00AC29CF"/>
    <w:rsid w:val="00AD5371"/>
    <w:rsid w:val="00AD5551"/>
    <w:rsid w:val="00AE538D"/>
    <w:rsid w:val="00B01ED8"/>
    <w:rsid w:val="00B06A79"/>
    <w:rsid w:val="00B074DD"/>
    <w:rsid w:val="00B172B2"/>
    <w:rsid w:val="00B313FF"/>
    <w:rsid w:val="00B35025"/>
    <w:rsid w:val="00B42755"/>
    <w:rsid w:val="00B47090"/>
    <w:rsid w:val="00B47EC2"/>
    <w:rsid w:val="00B536F3"/>
    <w:rsid w:val="00B546C6"/>
    <w:rsid w:val="00B55AEE"/>
    <w:rsid w:val="00B60D97"/>
    <w:rsid w:val="00B7455E"/>
    <w:rsid w:val="00B74B26"/>
    <w:rsid w:val="00B80A8D"/>
    <w:rsid w:val="00B80BEB"/>
    <w:rsid w:val="00B979BC"/>
    <w:rsid w:val="00BA7517"/>
    <w:rsid w:val="00BC4029"/>
    <w:rsid w:val="00BC7490"/>
    <w:rsid w:val="00BD0E3E"/>
    <w:rsid w:val="00BE2ECC"/>
    <w:rsid w:val="00C00C40"/>
    <w:rsid w:val="00C07A7C"/>
    <w:rsid w:val="00C1356D"/>
    <w:rsid w:val="00C171EE"/>
    <w:rsid w:val="00C277F5"/>
    <w:rsid w:val="00C31488"/>
    <w:rsid w:val="00C334C8"/>
    <w:rsid w:val="00C3633F"/>
    <w:rsid w:val="00C72AB0"/>
    <w:rsid w:val="00C94F52"/>
    <w:rsid w:val="00CA07B8"/>
    <w:rsid w:val="00CA1D6E"/>
    <w:rsid w:val="00CA5AA2"/>
    <w:rsid w:val="00CB2801"/>
    <w:rsid w:val="00CB4CA3"/>
    <w:rsid w:val="00CB4F9A"/>
    <w:rsid w:val="00CC641C"/>
    <w:rsid w:val="00CD2CE4"/>
    <w:rsid w:val="00CF1E62"/>
    <w:rsid w:val="00CF47AE"/>
    <w:rsid w:val="00D02DDB"/>
    <w:rsid w:val="00D07742"/>
    <w:rsid w:val="00D2660E"/>
    <w:rsid w:val="00D33B42"/>
    <w:rsid w:val="00D429E3"/>
    <w:rsid w:val="00D5395F"/>
    <w:rsid w:val="00D56E91"/>
    <w:rsid w:val="00D57A45"/>
    <w:rsid w:val="00D7684E"/>
    <w:rsid w:val="00D923CA"/>
    <w:rsid w:val="00DB7844"/>
    <w:rsid w:val="00DC50B1"/>
    <w:rsid w:val="00DC6E25"/>
    <w:rsid w:val="00DD64D3"/>
    <w:rsid w:val="00DF48FA"/>
    <w:rsid w:val="00DF52F2"/>
    <w:rsid w:val="00E00181"/>
    <w:rsid w:val="00E3474D"/>
    <w:rsid w:val="00E36A64"/>
    <w:rsid w:val="00E503F8"/>
    <w:rsid w:val="00E555FF"/>
    <w:rsid w:val="00E60030"/>
    <w:rsid w:val="00E71568"/>
    <w:rsid w:val="00E74979"/>
    <w:rsid w:val="00E845EF"/>
    <w:rsid w:val="00EA0061"/>
    <w:rsid w:val="00EA338A"/>
    <w:rsid w:val="00EB0FA4"/>
    <w:rsid w:val="00EB15E0"/>
    <w:rsid w:val="00EB550D"/>
    <w:rsid w:val="00EC2CBA"/>
    <w:rsid w:val="00EC3121"/>
    <w:rsid w:val="00EC6B51"/>
    <w:rsid w:val="00EE5258"/>
    <w:rsid w:val="00EF0465"/>
    <w:rsid w:val="00F03506"/>
    <w:rsid w:val="00F116B5"/>
    <w:rsid w:val="00F25252"/>
    <w:rsid w:val="00F35CDA"/>
    <w:rsid w:val="00F4616F"/>
    <w:rsid w:val="00F46AE4"/>
    <w:rsid w:val="00F46D27"/>
    <w:rsid w:val="00F5140D"/>
    <w:rsid w:val="00F5352F"/>
    <w:rsid w:val="00F57128"/>
    <w:rsid w:val="00F62771"/>
    <w:rsid w:val="00F66871"/>
    <w:rsid w:val="00F772F9"/>
    <w:rsid w:val="00F851C6"/>
    <w:rsid w:val="00F85F4B"/>
    <w:rsid w:val="00FB03EB"/>
    <w:rsid w:val="00FD3C33"/>
    <w:rsid w:val="00FD61D0"/>
    <w:rsid w:val="00FE2AC2"/>
    <w:rsid w:val="00FF4B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3D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9073D6"/>
    <w:rPr>
      <w:b/>
      <w:bCs/>
    </w:rPr>
  </w:style>
  <w:style w:type="paragraph" w:customStyle="1" w:styleId="a4">
    <w:name w:val="Знак"/>
    <w:basedOn w:val="a"/>
    <w:rsid w:val="009073D6"/>
    <w:pPr>
      <w:pageBreakBefore/>
      <w:spacing w:after="160" w:line="360" w:lineRule="auto"/>
    </w:pPr>
    <w:rPr>
      <w:sz w:val="28"/>
      <w:szCs w:val="20"/>
      <w:lang w:val="en-US" w:eastAsia="en-US"/>
    </w:rPr>
  </w:style>
  <w:style w:type="paragraph" w:customStyle="1" w:styleId="Style21">
    <w:name w:val="Style21"/>
    <w:basedOn w:val="a"/>
    <w:uiPriority w:val="99"/>
    <w:rsid w:val="00C334C8"/>
    <w:pPr>
      <w:widowControl w:val="0"/>
      <w:autoSpaceDE w:val="0"/>
      <w:autoSpaceDN w:val="0"/>
      <w:adjustRightInd w:val="0"/>
      <w:spacing w:line="240" w:lineRule="exact"/>
      <w:jc w:val="both"/>
    </w:pPr>
    <w:rPr>
      <w:rFonts w:ascii="Century Gothic" w:eastAsiaTheme="minorEastAsia" w:hAnsi="Century Gothic" w:cstheme="minorBidi"/>
    </w:rPr>
  </w:style>
  <w:style w:type="paragraph" w:styleId="a5">
    <w:name w:val="List Paragraph"/>
    <w:basedOn w:val="a"/>
    <w:uiPriority w:val="99"/>
    <w:qFormat/>
    <w:rsid w:val="00C334C8"/>
    <w:pPr>
      <w:ind w:left="720"/>
      <w:contextualSpacing/>
    </w:pPr>
  </w:style>
  <w:style w:type="table" w:styleId="a6">
    <w:name w:val="Table Grid"/>
    <w:basedOn w:val="a1"/>
    <w:uiPriority w:val="59"/>
    <w:rsid w:val="00A75F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
    <w:name w:val="Style3"/>
    <w:basedOn w:val="a"/>
    <w:uiPriority w:val="99"/>
    <w:rsid w:val="00DB7844"/>
    <w:pPr>
      <w:widowControl w:val="0"/>
      <w:autoSpaceDE w:val="0"/>
      <w:autoSpaceDN w:val="0"/>
      <w:adjustRightInd w:val="0"/>
    </w:pPr>
    <w:rPr>
      <w:rFonts w:ascii="Century Gothic" w:eastAsiaTheme="minorEastAsia" w:hAnsi="Century Gothic" w:cstheme="minorBidi"/>
    </w:rPr>
  </w:style>
  <w:style w:type="character" w:customStyle="1" w:styleId="FontStyle77">
    <w:name w:val="Font Style77"/>
    <w:basedOn w:val="a0"/>
    <w:uiPriority w:val="99"/>
    <w:rsid w:val="00330924"/>
    <w:rPr>
      <w:rFonts w:ascii="Times New Roman" w:hAnsi="Times New Roman" w:cs="Times New Roman"/>
      <w:sz w:val="22"/>
      <w:szCs w:val="22"/>
    </w:rPr>
  </w:style>
  <w:style w:type="paragraph" w:styleId="a7">
    <w:name w:val="Balloon Text"/>
    <w:basedOn w:val="a"/>
    <w:link w:val="a8"/>
    <w:uiPriority w:val="99"/>
    <w:semiHidden/>
    <w:unhideWhenUsed/>
    <w:rsid w:val="00A47D6E"/>
    <w:rPr>
      <w:rFonts w:ascii="Tahoma" w:hAnsi="Tahoma" w:cs="Tahoma"/>
      <w:sz w:val="16"/>
      <w:szCs w:val="16"/>
    </w:rPr>
  </w:style>
  <w:style w:type="character" w:customStyle="1" w:styleId="a8">
    <w:name w:val="Текст выноски Знак"/>
    <w:basedOn w:val="a0"/>
    <w:link w:val="a7"/>
    <w:uiPriority w:val="99"/>
    <w:semiHidden/>
    <w:rsid w:val="00A47D6E"/>
    <w:rPr>
      <w:rFonts w:ascii="Tahoma" w:eastAsia="Times New Roman" w:hAnsi="Tahoma" w:cs="Tahoma"/>
      <w:sz w:val="16"/>
      <w:szCs w:val="16"/>
      <w:lang w:eastAsia="ru-RU"/>
    </w:rPr>
  </w:style>
  <w:style w:type="paragraph" w:customStyle="1" w:styleId="1">
    <w:name w:val="Абзац списка1"/>
    <w:basedOn w:val="a"/>
    <w:rsid w:val="002A209D"/>
    <w:pPr>
      <w:ind w:left="720"/>
    </w:pPr>
    <w:rPr>
      <w:rFonts w:eastAsia="Calibri"/>
    </w:rPr>
  </w:style>
  <w:style w:type="paragraph" w:customStyle="1" w:styleId="a9">
    <w:name w:val="Знак Знак Знак"/>
    <w:basedOn w:val="a"/>
    <w:rsid w:val="002A209D"/>
    <w:pPr>
      <w:pageBreakBefore/>
      <w:spacing w:after="160" w:line="360" w:lineRule="auto"/>
    </w:pPr>
    <w:rPr>
      <w:rFonts w:eastAsia="Calibri"/>
      <w:sz w:val="28"/>
      <w:szCs w:val="20"/>
      <w:lang w:val="en-US" w:eastAsia="en-US"/>
    </w:rPr>
  </w:style>
  <w:style w:type="paragraph" w:customStyle="1" w:styleId="10">
    <w:name w:val="Основной текст с отступом1"/>
    <w:basedOn w:val="a"/>
    <w:link w:val="BodyTextIndentChar"/>
    <w:rsid w:val="002A209D"/>
    <w:pPr>
      <w:tabs>
        <w:tab w:val="left" w:pos="921"/>
        <w:tab w:val="left" w:pos="9099"/>
      </w:tabs>
      <w:spacing w:line="360" w:lineRule="auto"/>
      <w:ind w:firstLine="709"/>
      <w:jc w:val="both"/>
    </w:pPr>
    <w:rPr>
      <w:rFonts w:eastAsia="Calibri"/>
      <w:sz w:val="28"/>
      <w:szCs w:val="28"/>
      <w:lang/>
    </w:rPr>
  </w:style>
  <w:style w:type="character" w:customStyle="1" w:styleId="BodyTextIndentChar">
    <w:name w:val="Body Text Indent Char"/>
    <w:basedOn w:val="a0"/>
    <w:link w:val="10"/>
    <w:rsid w:val="002A209D"/>
    <w:rPr>
      <w:rFonts w:ascii="Times New Roman" w:eastAsia="Calibri" w:hAnsi="Times New Roman" w:cs="Times New Roman"/>
      <w:sz w:val="28"/>
      <w:szCs w:val="28"/>
      <w:lang w:eastAsia="ru-RU"/>
    </w:rPr>
  </w:style>
  <w:style w:type="paragraph" w:customStyle="1" w:styleId="aa">
    <w:name w:val="Знак"/>
    <w:basedOn w:val="a"/>
    <w:rsid w:val="00EB0FA4"/>
    <w:pPr>
      <w:pageBreakBefore/>
      <w:spacing w:after="160" w:line="360" w:lineRule="auto"/>
    </w:pPr>
    <w:rPr>
      <w:sz w:val="28"/>
      <w:szCs w:val="20"/>
      <w:lang w:val="en-US" w:eastAsia="en-US"/>
    </w:rPr>
  </w:style>
  <w:style w:type="character" w:styleId="ab">
    <w:name w:val="page number"/>
    <w:basedOn w:val="a0"/>
    <w:rsid w:val="00CB2801"/>
  </w:style>
  <w:style w:type="paragraph" w:styleId="ac">
    <w:name w:val="header"/>
    <w:basedOn w:val="a"/>
    <w:link w:val="ad"/>
    <w:uiPriority w:val="99"/>
    <w:rsid w:val="00CB2801"/>
    <w:pPr>
      <w:tabs>
        <w:tab w:val="center" w:pos="4677"/>
        <w:tab w:val="right" w:pos="9355"/>
      </w:tabs>
      <w:suppressAutoHyphens/>
    </w:pPr>
    <w:rPr>
      <w:lang w:eastAsia="ar-SA"/>
    </w:rPr>
  </w:style>
  <w:style w:type="character" w:customStyle="1" w:styleId="ad">
    <w:name w:val="Верхний колонтитул Знак"/>
    <w:basedOn w:val="a0"/>
    <w:link w:val="ac"/>
    <w:uiPriority w:val="99"/>
    <w:rsid w:val="00CB2801"/>
    <w:rPr>
      <w:rFonts w:ascii="Times New Roman" w:eastAsia="Times New Roman" w:hAnsi="Times New Roman" w:cs="Times New Roman"/>
      <w:sz w:val="24"/>
      <w:szCs w:val="24"/>
      <w:lang w:eastAsia="ar-SA"/>
    </w:rPr>
  </w:style>
  <w:style w:type="paragraph" w:styleId="ae">
    <w:name w:val="footer"/>
    <w:basedOn w:val="a"/>
    <w:link w:val="af"/>
    <w:uiPriority w:val="99"/>
    <w:rsid w:val="00CB2801"/>
    <w:pPr>
      <w:tabs>
        <w:tab w:val="center" w:pos="4677"/>
        <w:tab w:val="right" w:pos="9355"/>
      </w:tabs>
      <w:suppressAutoHyphens/>
    </w:pPr>
    <w:rPr>
      <w:lang w:eastAsia="ar-SA"/>
    </w:rPr>
  </w:style>
  <w:style w:type="character" w:customStyle="1" w:styleId="af">
    <w:name w:val="Нижний колонтитул Знак"/>
    <w:basedOn w:val="a0"/>
    <w:link w:val="ae"/>
    <w:uiPriority w:val="99"/>
    <w:rsid w:val="00CB2801"/>
    <w:rPr>
      <w:rFonts w:ascii="Times New Roman" w:eastAsia="Times New Roman" w:hAnsi="Times New Roman" w:cs="Times New Roman"/>
      <w:sz w:val="24"/>
      <w:szCs w:val="24"/>
      <w:lang w:eastAsia="ar-SA"/>
    </w:rPr>
  </w:style>
  <w:style w:type="paragraph" w:customStyle="1" w:styleId="tab">
    <w:name w:val="tab"/>
    <w:basedOn w:val="a"/>
    <w:rsid w:val="00F66871"/>
    <w:pPr>
      <w:widowControl w:val="0"/>
      <w:suppressAutoHyphens/>
      <w:overflowPunct w:val="0"/>
      <w:autoSpaceDE w:val="0"/>
      <w:jc w:val="both"/>
      <w:textAlignment w:val="baseline"/>
    </w:pPr>
    <w:rPr>
      <w:szCs w:val="20"/>
      <w:lang w:eastAsia="ar-SA"/>
    </w:rPr>
  </w:style>
  <w:style w:type="character" w:styleId="af0">
    <w:name w:val="Hyperlink"/>
    <w:basedOn w:val="a0"/>
    <w:uiPriority w:val="99"/>
    <w:unhideWhenUsed/>
    <w:rsid w:val="00221474"/>
    <w:rPr>
      <w:color w:val="0000FF" w:themeColor="hyperlink"/>
      <w:u w:val="single"/>
    </w:rPr>
  </w:style>
  <w:style w:type="paragraph" w:styleId="af1">
    <w:name w:val="Normal (Web)"/>
    <w:basedOn w:val="a"/>
    <w:uiPriority w:val="99"/>
    <w:rsid w:val="00F46D27"/>
    <w:pPr>
      <w:spacing w:before="100" w:beforeAutospacing="1" w:after="100" w:afterAutospacing="1"/>
    </w:pPr>
  </w:style>
  <w:style w:type="paragraph" w:customStyle="1" w:styleId="af2">
    <w:name w:val="Знак"/>
    <w:basedOn w:val="a"/>
    <w:rsid w:val="00EC3121"/>
    <w:pPr>
      <w:pageBreakBefore/>
      <w:spacing w:after="160" w:line="360" w:lineRule="auto"/>
    </w:pPr>
    <w:rPr>
      <w:sz w:val="28"/>
      <w:szCs w:val="20"/>
      <w:lang w:val="en-US" w:eastAsia="en-US"/>
    </w:rPr>
  </w:style>
  <w:style w:type="paragraph" w:customStyle="1" w:styleId="2">
    <w:name w:val="Абзац списка2"/>
    <w:basedOn w:val="a"/>
    <w:rsid w:val="00C277F5"/>
    <w:pPr>
      <w:ind w:left="720"/>
    </w:pPr>
    <w:rPr>
      <w:rFonts w:eastAsia="Calibri"/>
    </w:rPr>
  </w:style>
  <w:style w:type="paragraph" w:styleId="af3">
    <w:name w:val="Body Text"/>
    <w:basedOn w:val="a"/>
    <w:link w:val="af4"/>
    <w:rsid w:val="00C277F5"/>
    <w:pPr>
      <w:autoSpaceDE w:val="0"/>
      <w:autoSpaceDN w:val="0"/>
      <w:spacing w:after="120"/>
    </w:pPr>
    <w:rPr>
      <w:rFonts w:eastAsia="Calibri"/>
      <w:sz w:val="20"/>
      <w:szCs w:val="20"/>
      <w:lang/>
    </w:rPr>
  </w:style>
  <w:style w:type="character" w:customStyle="1" w:styleId="af4">
    <w:name w:val="Основной текст Знак"/>
    <w:basedOn w:val="a0"/>
    <w:link w:val="af3"/>
    <w:rsid w:val="00C277F5"/>
    <w:rPr>
      <w:rFonts w:ascii="Times New Roman" w:eastAsia="Calibri" w:hAnsi="Times New Roman" w:cs="Times New Roman"/>
      <w:sz w:val="20"/>
      <w:szCs w:val="20"/>
      <w:lang w:eastAsia="ru-RU"/>
    </w:rPr>
  </w:style>
  <w:style w:type="paragraph" w:styleId="af5">
    <w:name w:val="Body Text Indent"/>
    <w:basedOn w:val="a"/>
    <w:link w:val="af6"/>
    <w:uiPriority w:val="99"/>
    <w:semiHidden/>
    <w:unhideWhenUsed/>
    <w:rsid w:val="00C277F5"/>
    <w:pPr>
      <w:spacing w:after="120"/>
      <w:ind w:left="283"/>
    </w:pPr>
  </w:style>
  <w:style w:type="character" w:customStyle="1" w:styleId="af6">
    <w:name w:val="Основной текст с отступом Знак"/>
    <w:basedOn w:val="a0"/>
    <w:link w:val="af5"/>
    <w:uiPriority w:val="99"/>
    <w:semiHidden/>
    <w:rsid w:val="00C277F5"/>
    <w:rPr>
      <w:rFonts w:ascii="Times New Roman" w:eastAsia="Times New Roman" w:hAnsi="Times New Roman" w:cs="Times New Roman"/>
      <w:sz w:val="24"/>
      <w:szCs w:val="24"/>
      <w:lang w:eastAsia="ru-RU"/>
    </w:rPr>
  </w:style>
  <w:style w:type="paragraph" w:customStyle="1" w:styleId="af7">
    <w:name w:val="Практика"/>
    <w:basedOn w:val="af3"/>
    <w:rsid w:val="00F772F9"/>
    <w:pPr>
      <w:suppressAutoHyphens/>
      <w:autoSpaceDE/>
      <w:autoSpaceDN/>
      <w:spacing w:after="0" w:line="360" w:lineRule="auto"/>
      <w:ind w:firstLine="709"/>
      <w:jc w:val="both"/>
    </w:pPr>
    <w:rPr>
      <w:rFonts w:eastAsia="Times New Roman"/>
      <w:sz w:val="28"/>
      <w:szCs w:val="24"/>
      <w:lang w:val="ru-RU"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3D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9073D6"/>
    <w:rPr>
      <w:b/>
      <w:bCs/>
    </w:rPr>
  </w:style>
  <w:style w:type="paragraph" w:customStyle="1" w:styleId="a4">
    <w:name w:val="Знак"/>
    <w:basedOn w:val="a"/>
    <w:rsid w:val="009073D6"/>
    <w:pPr>
      <w:pageBreakBefore/>
      <w:spacing w:after="160" w:line="360" w:lineRule="auto"/>
    </w:pPr>
    <w:rPr>
      <w:sz w:val="28"/>
      <w:szCs w:val="20"/>
      <w:lang w:val="en-US" w:eastAsia="en-US"/>
    </w:rPr>
  </w:style>
  <w:style w:type="paragraph" w:customStyle="1" w:styleId="Style21">
    <w:name w:val="Style21"/>
    <w:basedOn w:val="a"/>
    <w:uiPriority w:val="99"/>
    <w:rsid w:val="00C334C8"/>
    <w:pPr>
      <w:widowControl w:val="0"/>
      <w:autoSpaceDE w:val="0"/>
      <w:autoSpaceDN w:val="0"/>
      <w:adjustRightInd w:val="0"/>
      <w:spacing w:line="240" w:lineRule="exact"/>
      <w:jc w:val="both"/>
    </w:pPr>
    <w:rPr>
      <w:rFonts w:ascii="Century Gothic" w:eastAsiaTheme="minorEastAsia" w:hAnsi="Century Gothic" w:cstheme="minorBidi"/>
    </w:rPr>
  </w:style>
  <w:style w:type="paragraph" w:styleId="a5">
    <w:name w:val="List Paragraph"/>
    <w:basedOn w:val="a"/>
    <w:uiPriority w:val="99"/>
    <w:qFormat/>
    <w:rsid w:val="00C334C8"/>
    <w:pPr>
      <w:ind w:left="720"/>
      <w:contextualSpacing/>
    </w:pPr>
  </w:style>
  <w:style w:type="table" w:styleId="a6">
    <w:name w:val="Table Grid"/>
    <w:basedOn w:val="a1"/>
    <w:uiPriority w:val="59"/>
    <w:rsid w:val="00A75F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
    <w:name w:val="Style3"/>
    <w:basedOn w:val="a"/>
    <w:uiPriority w:val="99"/>
    <w:rsid w:val="00DB7844"/>
    <w:pPr>
      <w:widowControl w:val="0"/>
      <w:autoSpaceDE w:val="0"/>
      <w:autoSpaceDN w:val="0"/>
      <w:adjustRightInd w:val="0"/>
    </w:pPr>
    <w:rPr>
      <w:rFonts w:ascii="Century Gothic" w:eastAsiaTheme="minorEastAsia" w:hAnsi="Century Gothic" w:cstheme="minorBidi"/>
    </w:rPr>
  </w:style>
  <w:style w:type="character" w:customStyle="1" w:styleId="FontStyle77">
    <w:name w:val="Font Style77"/>
    <w:basedOn w:val="a0"/>
    <w:uiPriority w:val="99"/>
    <w:rsid w:val="00330924"/>
    <w:rPr>
      <w:rFonts w:ascii="Times New Roman" w:hAnsi="Times New Roman" w:cs="Times New Roman"/>
      <w:sz w:val="22"/>
      <w:szCs w:val="22"/>
    </w:rPr>
  </w:style>
  <w:style w:type="paragraph" w:styleId="a7">
    <w:name w:val="Balloon Text"/>
    <w:basedOn w:val="a"/>
    <w:link w:val="a8"/>
    <w:uiPriority w:val="99"/>
    <w:semiHidden/>
    <w:unhideWhenUsed/>
    <w:rsid w:val="00A47D6E"/>
    <w:rPr>
      <w:rFonts w:ascii="Tahoma" w:hAnsi="Tahoma" w:cs="Tahoma"/>
      <w:sz w:val="16"/>
      <w:szCs w:val="16"/>
    </w:rPr>
  </w:style>
  <w:style w:type="character" w:customStyle="1" w:styleId="a8">
    <w:name w:val="Текст выноски Знак"/>
    <w:basedOn w:val="a0"/>
    <w:link w:val="a7"/>
    <w:uiPriority w:val="99"/>
    <w:semiHidden/>
    <w:rsid w:val="00A47D6E"/>
    <w:rPr>
      <w:rFonts w:ascii="Tahoma" w:eastAsia="Times New Roman" w:hAnsi="Tahoma" w:cs="Tahoma"/>
      <w:sz w:val="16"/>
      <w:szCs w:val="16"/>
      <w:lang w:eastAsia="ru-RU"/>
    </w:rPr>
  </w:style>
  <w:style w:type="paragraph" w:customStyle="1" w:styleId="1">
    <w:name w:val="Абзац списка1"/>
    <w:basedOn w:val="a"/>
    <w:rsid w:val="002A209D"/>
    <w:pPr>
      <w:ind w:left="720"/>
    </w:pPr>
    <w:rPr>
      <w:rFonts w:eastAsia="Calibri"/>
    </w:rPr>
  </w:style>
  <w:style w:type="paragraph" w:customStyle="1" w:styleId="a9">
    <w:name w:val="Знак Знак Знак"/>
    <w:basedOn w:val="a"/>
    <w:rsid w:val="002A209D"/>
    <w:pPr>
      <w:pageBreakBefore/>
      <w:spacing w:after="160" w:line="360" w:lineRule="auto"/>
    </w:pPr>
    <w:rPr>
      <w:rFonts w:eastAsia="Calibri"/>
      <w:sz w:val="28"/>
      <w:szCs w:val="20"/>
      <w:lang w:val="en-US" w:eastAsia="en-US"/>
    </w:rPr>
  </w:style>
  <w:style w:type="paragraph" w:customStyle="1" w:styleId="10">
    <w:name w:val="Основной текст с отступом1"/>
    <w:basedOn w:val="a"/>
    <w:link w:val="BodyTextIndentChar"/>
    <w:rsid w:val="002A209D"/>
    <w:pPr>
      <w:tabs>
        <w:tab w:val="left" w:pos="921"/>
        <w:tab w:val="left" w:pos="9099"/>
      </w:tabs>
      <w:spacing w:line="360" w:lineRule="auto"/>
      <w:ind w:firstLine="709"/>
      <w:jc w:val="both"/>
    </w:pPr>
    <w:rPr>
      <w:rFonts w:eastAsia="Calibri"/>
      <w:sz w:val="28"/>
      <w:szCs w:val="28"/>
      <w:lang w:val="x-none"/>
    </w:rPr>
  </w:style>
  <w:style w:type="character" w:customStyle="1" w:styleId="BodyTextIndentChar">
    <w:name w:val="Body Text Indent Char"/>
    <w:basedOn w:val="a0"/>
    <w:link w:val="10"/>
    <w:rsid w:val="002A209D"/>
    <w:rPr>
      <w:rFonts w:ascii="Times New Roman" w:eastAsia="Calibri" w:hAnsi="Times New Roman" w:cs="Times New Roman"/>
      <w:sz w:val="28"/>
      <w:szCs w:val="28"/>
      <w:lang w:val="x-none" w:eastAsia="ru-RU"/>
    </w:rPr>
  </w:style>
  <w:style w:type="paragraph" w:customStyle="1" w:styleId="aa">
    <w:name w:val="Знак"/>
    <w:basedOn w:val="a"/>
    <w:rsid w:val="00EB0FA4"/>
    <w:pPr>
      <w:pageBreakBefore/>
      <w:spacing w:after="160" w:line="360" w:lineRule="auto"/>
    </w:pPr>
    <w:rPr>
      <w:sz w:val="28"/>
      <w:szCs w:val="20"/>
      <w:lang w:val="en-US" w:eastAsia="en-US"/>
    </w:rPr>
  </w:style>
  <w:style w:type="character" w:styleId="ab">
    <w:name w:val="page number"/>
    <w:basedOn w:val="a0"/>
    <w:rsid w:val="00CB2801"/>
  </w:style>
  <w:style w:type="paragraph" w:styleId="ac">
    <w:name w:val="header"/>
    <w:basedOn w:val="a"/>
    <w:link w:val="ad"/>
    <w:uiPriority w:val="99"/>
    <w:rsid w:val="00CB2801"/>
    <w:pPr>
      <w:tabs>
        <w:tab w:val="center" w:pos="4677"/>
        <w:tab w:val="right" w:pos="9355"/>
      </w:tabs>
      <w:suppressAutoHyphens/>
    </w:pPr>
    <w:rPr>
      <w:lang w:eastAsia="ar-SA"/>
    </w:rPr>
  </w:style>
  <w:style w:type="character" w:customStyle="1" w:styleId="ad">
    <w:name w:val="Верхний колонтитул Знак"/>
    <w:basedOn w:val="a0"/>
    <w:link w:val="ac"/>
    <w:uiPriority w:val="99"/>
    <w:rsid w:val="00CB2801"/>
    <w:rPr>
      <w:rFonts w:ascii="Times New Roman" w:eastAsia="Times New Roman" w:hAnsi="Times New Roman" w:cs="Times New Roman"/>
      <w:sz w:val="24"/>
      <w:szCs w:val="24"/>
      <w:lang w:eastAsia="ar-SA"/>
    </w:rPr>
  </w:style>
  <w:style w:type="paragraph" w:styleId="ae">
    <w:name w:val="footer"/>
    <w:basedOn w:val="a"/>
    <w:link w:val="af"/>
    <w:uiPriority w:val="99"/>
    <w:rsid w:val="00CB2801"/>
    <w:pPr>
      <w:tabs>
        <w:tab w:val="center" w:pos="4677"/>
        <w:tab w:val="right" w:pos="9355"/>
      </w:tabs>
      <w:suppressAutoHyphens/>
    </w:pPr>
    <w:rPr>
      <w:lang w:eastAsia="ar-SA"/>
    </w:rPr>
  </w:style>
  <w:style w:type="character" w:customStyle="1" w:styleId="af">
    <w:name w:val="Нижний колонтитул Знак"/>
    <w:basedOn w:val="a0"/>
    <w:link w:val="ae"/>
    <w:uiPriority w:val="99"/>
    <w:rsid w:val="00CB2801"/>
    <w:rPr>
      <w:rFonts w:ascii="Times New Roman" w:eastAsia="Times New Roman" w:hAnsi="Times New Roman" w:cs="Times New Roman"/>
      <w:sz w:val="24"/>
      <w:szCs w:val="24"/>
      <w:lang w:eastAsia="ar-SA"/>
    </w:rPr>
  </w:style>
  <w:style w:type="paragraph" w:customStyle="1" w:styleId="tab">
    <w:name w:val="tab"/>
    <w:basedOn w:val="a"/>
    <w:rsid w:val="00F66871"/>
    <w:pPr>
      <w:widowControl w:val="0"/>
      <w:suppressAutoHyphens/>
      <w:overflowPunct w:val="0"/>
      <w:autoSpaceDE w:val="0"/>
      <w:jc w:val="both"/>
      <w:textAlignment w:val="baseline"/>
    </w:pPr>
    <w:rPr>
      <w:szCs w:val="20"/>
      <w:lang w:eastAsia="ar-SA"/>
    </w:rPr>
  </w:style>
  <w:style w:type="character" w:styleId="af0">
    <w:name w:val="Hyperlink"/>
    <w:basedOn w:val="a0"/>
    <w:uiPriority w:val="99"/>
    <w:unhideWhenUsed/>
    <w:rsid w:val="00221474"/>
    <w:rPr>
      <w:color w:val="0000FF" w:themeColor="hyperlink"/>
      <w:u w:val="single"/>
    </w:rPr>
  </w:style>
  <w:style w:type="paragraph" w:styleId="af1">
    <w:name w:val="Normal (Web)"/>
    <w:basedOn w:val="a"/>
    <w:uiPriority w:val="99"/>
    <w:rsid w:val="00F46D27"/>
    <w:pPr>
      <w:spacing w:before="100" w:beforeAutospacing="1" w:after="100" w:afterAutospacing="1"/>
    </w:pPr>
  </w:style>
  <w:style w:type="paragraph" w:customStyle="1" w:styleId="af2">
    <w:name w:val=" Знак"/>
    <w:basedOn w:val="a"/>
    <w:rsid w:val="00EC3121"/>
    <w:pPr>
      <w:pageBreakBefore/>
      <w:spacing w:after="160" w:line="360" w:lineRule="auto"/>
    </w:pPr>
    <w:rPr>
      <w:sz w:val="28"/>
      <w:szCs w:val="20"/>
      <w:lang w:val="en-US" w:eastAsia="en-US"/>
    </w:rPr>
  </w:style>
  <w:style w:type="paragraph" w:customStyle="1" w:styleId="ListParagraph">
    <w:name w:val="List Paragraph"/>
    <w:basedOn w:val="a"/>
    <w:rsid w:val="00C277F5"/>
    <w:pPr>
      <w:ind w:left="720"/>
    </w:pPr>
    <w:rPr>
      <w:rFonts w:eastAsia="Calibri"/>
    </w:rPr>
  </w:style>
  <w:style w:type="paragraph" w:styleId="af3">
    <w:name w:val="Body Text"/>
    <w:basedOn w:val="a"/>
    <w:link w:val="af4"/>
    <w:rsid w:val="00C277F5"/>
    <w:pPr>
      <w:autoSpaceDE w:val="0"/>
      <w:autoSpaceDN w:val="0"/>
      <w:spacing w:after="120"/>
    </w:pPr>
    <w:rPr>
      <w:rFonts w:eastAsia="Calibri"/>
      <w:sz w:val="20"/>
      <w:szCs w:val="20"/>
      <w:lang w:val="x-none"/>
    </w:rPr>
  </w:style>
  <w:style w:type="character" w:customStyle="1" w:styleId="af4">
    <w:name w:val="Основной текст Знак"/>
    <w:basedOn w:val="a0"/>
    <w:link w:val="af3"/>
    <w:rsid w:val="00C277F5"/>
    <w:rPr>
      <w:rFonts w:ascii="Times New Roman" w:eastAsia="Calibri" w:hAnsi="Times New Roman" w:cs="Times New Roman"/>
      <w:sz w:val="20"/>
      <w:szCs w:val="20"/>
      <w:lang w:val="x-none" w:eastAsia="ru-RU"/>
    </w:rPr>
  </w:style>
  <w:style w:type="paragraph" w:styleId="af5">
    <w:name w:val="Body Text Indent"/>
    <w:basedOn w:val="a"/>
    <w:link w:val="af6"/>
    <w:uiPriority w:val="99"/>
    <w:semiHidden/>
    <w:unhideWhenUsed/>
    <w:rsid w:val="00C277F5"/>
    <w:pPr>
      <w:spacing w:after="120"/>
      <w:ind w:left="283"/>
    </w:pPr>
  </w:style>
  <w:style w:type="character" w:customStyle="1" w:styleId="af6">
    <w:name w:val="Основной текст с отступом Знак"/>
    <w:basedOn w:val="a0"/>
    <w:link w:val="af5"/>
    <w:uiPriority w:val="99"/>
    <w:semiHidden/>
    <w:rsid w:val="00C277F5"/>
    <w:rPr>
      <w:rFonts w:ascii="Times New Roman" w:eastAsia="Times New Roman" w:hAnsi="Times New Roman" w:cs="Times New Roman"/>
      <w:sz w:val="24"/>
      <w:szCs w:val="24"/>
      <w:lang w:eastAsia="ru-RU"/>
    </w:rPr>
  </w:style>
  <w:style w:type="paragraph" w:customStyle="1" w:styleId="af7">
    <w:name w:val="Практика"/>
    <w:basedOn w:val="af3"/>
    <w:rsid w:val="00F772F9"/>
    <w:pPr>
      <w:suppressAutoHyphens/>
      <w:autoSpaceDE/>
      <w:autoSpaceDN/>
      <w:spacing w:after="0" w:line="360" w:lineRule="auto"/>
      <w:ind w:firstLine="709"/>
      <w:jc w:val="both"/>
    </w:pPr>
    <w:rPr>
      <w:rFonts w:eastAsia="Times New Roman"/>
      <w:sz w:val="28"/>
      <w:szCs w:val="24"/>
      <w:lang w:val="ru-RU" w:eastAsia="ar-SA"/>
    </w:rPr>
  </w:style>
</w:styles>
</file>

<file path=word/webSettings.xml><?xml version="1.0" encoding="utf-8"?>
<w:webSettings xmlns:r="http://schemas.openxmlformats.org/officeDocument/2006/relationships" xmlns:w="http://schemas.openxmlformats.org/wordprocessingml/2006/main">
  <w:divs>
    <w:div w:id="470027117">
      <w:bodyDiv w:val="1"/>
      <w:marLeft w:val="0"/>
      <w:marRight w:val="0"/>
      <w:marTop w:val="0"/>
      <w:marBottom w:val="0"/>
      <w:divBdr>
        <w:top w:val="none" w:sz="0" w:space="0" w:color="auto"/>
        <w:left w:val="none" w:sz="0" w:space="0" w:color="auto"/>
        <w:bottom w:val="none" w:sz="0" w:space="0" w:color="auto"/>
        <w:right w:val="none" w:sz="0" w:space="0" w:color="auto"/>
      </w:divBdr>
    </w:div>
    <w:div w:id="1068769759">
      <w:bodyDiv w:val="1"/>
      <w:marLeft w:val="0"/>
      <w:marRight w:val="0"/>
      <w:marTop w:val="0"/>
      <w:marBottom w:val="0"/>
      <w:divBdr>
        <w:top w:val="none" w:sz="0" w:space="0" w:color="auto"/>
        <w:left w:val="none" w:sz="0" w:space="0" w:color="auto"/>
        <w:bottom w:val="none" w:sz="0" w:space="0" w:color="auto"/>
        <w:right w:val="none" w:sz="0" w:space="0" w:color="auto"/>
      </w:divBdr>
    </w:div>
    <w:div w:id="1678338535">
      <w:bodyDiv w:val="1"/>
      <w:marLeft w:val="0"/>
      <w:marRight w:val="0"/>
      <w:marTop w:val="0"/>
      <w:marBottom w:val="0"/>
      <w:divBdr>
        <w:top w:val="none" w:sz="0" w:space="0" w:color="auto"/>
        <w:left w:val="none" w:sz="0" w:space="0" w:color="auto"/>
        <w:bottom w:val="none" w:sz="0" w:space="0" w:color="auto"/>
        <w:right w:val="none" w:sz="0" w:space="0" w:color="auto"/>
      </w:divBdr>
    </w:div>
    <w:div w:id="1909530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le.vzfei.ru" TargetMode="External"/><Relationship Id="rId13" Type="http://schemas.openxmlformats.org/officeDocument/2006/relationships/footer" Target="footer2.xml"/><Relationship Id="rId18" Type="http://schemas.openxmlformats.org/officeDocument/2006/relationships/header" Target="header6.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chart" Target="charts/chart2.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G:\&#1057;&#1045;&#1057;&#1057;&#1048;&#1071;\&#1092;&#1080;&#1085;&#1072;&#1085;&#1089;&#1099;%20&#1086;&#1088;&#1075;&#1072;&#1085;&#1080;&#1079;&#1072;&#1094;&#1080;&#1081;\&#1088;&#1072;&#1089;&#1095;&#1077;&#1090;&#1085;&#1072;&#1103;.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G:\&#1057;&#1045;&#1057;&#1057;&#1048;&#1071;\&#1092;&#1080;&#1085;&#1072;&#1085;&#1089;&#1099;%20&#1086;&#1088;&#1075;&#1072;&#1085;&#1080;&#1079;&#1072;&#1094;&#1080;&#1081;\&#1088;&#1072;&#1089;&#1095;&#1077;&#1090;&#1085;&#1072;&#110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35"/>
  <c:chart>
    <c:title>
      <c:tx>
        <c:rich>
          <a:bodyPr/>
          <a:lstStyle/>
          <a:p>
            <a:pPr>
              <a:defRPr sz="1600"/>
            </a:pPr>
            <a:r>
              <a:rPr lang="ru-RU" sz="1600"/>
              <a:t>Структура распределения чистой</a:t>
            </a:r>
            <a:r>
              <a:rPr lang="ru-RU" sz="1600" baseline="0"/>
              <a:t> прибыли</a:t>
            </a:r>
          </a:p>
          <a:p>
            <a:pPr>
              <a:defRPr sz="1600"/>
            </a:pPr>
            <a:endParaRPr lang="ru-RU" sz="1600"/>
          </a:p>
        </c:rich>
      </c:tx>
      <c:layout>
        <c:manualLayout>
          <c:xMode val="edge"/>
          <c:yMode val="edge"/>
          <c:x val="2.2914829581422221E-2"/>
          <c:y val="4.6634862380420937E-2"/>
        </c:manualLayout>
      </c:layout>
    </c:title>
    <c:view3D>
      <c:rotX val="30"/>
      <c:perspective val="30"/>
    </c:view3D>
    <c:plotArea>
      <c:layout>
        <c:manualLayout>
          <c:layoutTarget val="inner"/>
          <c:xMode val="edge"/>
          <c:yMode val="edge"/>
          <c:x val="9.8780212417030444E-2"/>
          <c:y val="0.18213033526026237"/>
          <c:w val="0.49598513805418132"/>
          <c:h val="0.77099598185382079"/>
        </c:manualLayout>
      </c:layout>
      <c:pie3DChart>
        <c:varyColors val="1"/>
        <c:ser>
          <c:idx val="0"/>
          <c:order val="0"/>
          <c:dLbls>
            <c:dLbl>
              <c:idx val="0"/>
              <c:layout>
                <c:manualLayout>
                  <c:x val="-6.0630291453342727E-2"/>
                  <c:y val="-2.0859837368845738E-2"/>
                </c:manualLayout>
              </c:layout>
              <c:showVal val="1"/>
              <c:showPercent val="1"/>
            </c:dLbl>
            <c:dLbl>
              <c:idx val="1"/>
              <c:layout>
                <c:manualLayout>
                  <c:x val="-2.5922503692680163E-2"/>
                  <c:y val="-0.15907729069142132"/>
                </c:manualLayout>
              </c:layout>
              <c:showVal val="1"/>
              <c:showPercent val="1"/>
            </c:dLbl>
            <c:dLbl>
              <c:idx val="2"/>
              <c:layout>
                <c:manualLayout>
                  <c:x val="3.4354868821313674E-2"/>
                  <c:y val="4.8908611568296789E-2"/>
                </c:manualLayout>
              </c:layout>
              <c:showVal val="1"/>
              <c:showPercent val="1"/>
            </c:dLbl>
            <c:dLbl>
              <c:idx val="3"/>
              <c:layout>
                <c:manualLayout>
                  <c:x val="0.10311146253161869"/>
                  <c:y val="2.4131034454685715E-2"/>
                </c:manualLayout>
              </c:layout>
              <c:showVal val="1"/>
              <c:showPercent val="1"/>
            </c:dLbl>
            <c:dLbl>
              <c:idx val="4"/>
              <c:layout>
                <c:manualLayout>
                  <c:x val="0.12528346090629891"/>
                  <c:y val="0.11851167643830307"/>
                </c:manualLayout>
              </c:layout>
              <c:showVal val="1"/>
              <c:showPercent val="1"/>
            </c:dLbl>
            <c:dLbl>
              <c:idx val="5"/>
              <c:layout>
                <c:manualLayout>
                  <c:x val="-1.1104155913565209E-2"/>
                  <c:y val="0.12912298150467369"/>
                </c:manualLayout>
              </c:layout>
              <c:showVal val="1"/>
              <c:showPercent val="1"/>
            </c:dLbl>
            <c:dLbl>
              <c:idx val="6"/>
              <c:layout>
                <c:manualLayout>
                  <c:x val="5.9132357409298793E-3"/>
                  <c:y val="5.1658622762372236E-2"/>
                </c:manualLayout>
              </c:layout>
              <c:showVal val="1"/>
              <c:showPercent val="1"/>
            </c:dLbl>
            <c:dLbl>
              <c:idx val="7"/>
              <c:layout>
                <c:manualLayout>
                  <c:x val="-3.5206917126990957E-2"/>
                  <c:y val="-2.8853577422974619E-2"/>
                </c:manualLayout>
              </c:layout>
              <c:showVal val="1"/>
              <c:showPercent val="1"/>
            </c:dLbl>
            <c:dLbl>
              <c:idx val="8"/>
              <c:layout>
                <c:manualLayout>
                  <c:x val="5.712085707199153E-3"/>
                  <c:y val="-3.315147851207751E-2"/>
                </c:manualLayout>
              </c:layout>
              <c:showVal val="1"/>
              <c:showPercent val="1"/>
            </c:dLbl>
            <c:dLbl>
              <c:idx val="9"/>
              <c:layout>
                <c:manualLayout>
                  <c:x val="3.2575991470741791E-2"/>
                  <c:y val="-5.797878430892113E-2"/>
                </c:manualLayout>
              </c:layout>
              <c:showVal val="1"/>
              <c:showPercent val="1"/>
            </c:dLbl>
            <c:showVal val="1"/>
            <c:showPercent val="1"/>
            <c:showLeaderLines val="1"/>
          </c:dLbls>
          <c:cat>
            <c:strRef>
              <c:f>Лист6!$B$12:$B$19</c:f>
              <c:strCache>
                <c:ptCount val="8"/>
                <c:pt idx="0">
                  <c:v>Отчисления в резервный фонд</c:v>
                </c:pt>
                <c:pt idx="1">
                  <c:v>Кап. вложения производственного назначения (реконструкция цеха)</c:v>
                </c:pt>
                <c:pt idx="2">
                  <c:v>Кап. вложения непроизводственного назначения (строительство жилого дома)</c:v>
                </c:pt>
                <c:pt idx="3">
                  <c:v>Отчисления в фонд потребления </c:v>
                </c:pt>
                <c:pt idx="4">
                  <c:v>Прирост оборотных средств</c:v>
                </c:pt>
                <c:pt idx="5">
                  <c:v>Налоги, выплачиваемые из прибыли</c:v>
                </c:pt>
                <c:pt idx="6">
                  <c:v>Погашение долгосрочного кредита</c:v>
                </c:pt>
                <c:pt idx="7">
                  <c:v>Выплата дивидендов</c:v>
                </c:pt>
              </c:strCache>
            </c:strRef>
          </c:cat>
          <c:val>
            <c:numRef>
              <c:f>Лист6!$C$12:$C$19</c:f>
              <c:numCache>
                <c:formatCode>General</c:formatCode>
                <c:ptCount val="8"/>
                <c:pt idx="0">
                  <c:v>7000</c:v>
                </c:pt>
                <c:pt idx="1">
                  <c:v>8900</c:v>
                </c:pt>
                <c:pt idx="2">
                  <c:v>4000</c:v>
                </c:pt>
                <c:pt idx="3">
                  <c:v>7980</c:v>
                </c:pt>
                <c:pt idx="4">
                  <c:v>-1927</c:v>
                </c:pt>
                <c:pt idx="5">
                  <c:v>1200</c:v>
                </c:pt>
                <c:pt idx="6">
                  <c:v>4488</c:v>
                </c:pt>
                <c:pt idx="7">
                  <c:v>11310</c:v>
                </c:pt>
              </c:numCache>
            </c:numRef>
          </c:val>
        </c:ser>
        <c:dLbls>
          <c:showVal val="1"/>
        </c:dLbls>
      </c:pie3DChart>
    </c:plotArea>
    <c:legend>
      <c:legendPos val="r"/>
      <c:legendEntry>
        <c:idx val="0"/>
        <c:txPr>
          <a:bodyPr/>
          <a:lstStyle/>
          <a:p>
            <a:pPr>
              <a:defRPr sz="800"/>
            </a:pPr>
            <a:endParaRPr lang="ru-RU"/>
          </a:p>
        </c:txPr>
      </c:legendEntry>
      <c:legendEntry>
        <c:idx val="1"/>
        <c:txPr>
          <a:bodyPr/>
          <a:lstStyle/>
          <a:p>
            <a:pPr>
              <a:defRPr sz="800"/>
            </a:pPr>
            <a:endParaRPr lang="ru-RU"/>
          </a:p>
        </c:txPr>
      </c:legendEntry>
      <c:legendEntry>
        <c:idx val="2"/>
        <c:txPr>
          <a:bodyPr/>
          <a:lstStyle/>
          <a:p>
            <a:pPr>
              <a:defRPr sz="800"/>
            </a:pPr>
            <a:endParaRPr lang="ru-RU"/>
          </a:p>
        </c:txPr>
      </c:legendEntry>
      <c:legendEntry>
        <c:idx val="3"/>
        <c:txPr>
          <a:bodyPr/>
          <a:lstStyle/>
          <a:p>
            <a:pPr>
              <a:defRPr sz="800"/>
            </a:pPr>
            <a:endParaRPr lang="ru-RU"/>
          </a:p>
        </c:txPr>
      </c:legendEntry>
      <c:legendEntry>
        <c:idx val="4"/>
        <c:txPr>
          <a:bodyPr/>
          <a:lstStyle/>
          <a:p>
            <a:pPr>
              <a:defRPr sz="800"/>
            </a:pPr>
            <a:endParaRPr lang="ru-RU"/>
          </a:p>
        </c:txPr>
      </c:legendEntry>
      <c:legendEntry>
        <c:idx val="5"/>
        <c:txPr>
          <a:bodyPr/>
          <a:lstStyle/>
          <a:p>
            <a:pPr>
              <a:defRPr sz="800"/>
            </a:pPr>
            <a:endParaRPr lang="ru-RU"/>
          </a:p>
        </c:txPr>
      </c:legendEntry>
      <c:legendEntry>
        <c:idx val="6"/>
        <c:txPr>
          <a:bodyPr/>
          <a:lstStyle/>
          <a:p>
            <a:pPr>
              <a:defRPr sz="800"/>
            </a:pPr>
            <a:endParaRPr lang="ru-RU"/>
          </a:p>
        </c:txPr>
      </c:legendEntry>
      <c:legendEntry>
        <c:idx val="7"/>
        <c:txPr>
          <a:bodyPr/>
          <a:lstStyle/>
          <a:p>
            <a:pPr>
              <a:defRPr sz="800"/>
            </a:pPr>
            <a:endParaRPr lang="ru-RU"/>
          </a:p>
        </c:txPr>
      </c:legendEntry>
      <c:layout>
        <c:manualLayout>
          <c:xMode val="edge"/>
          <c:yMode val="edge"/>
          <c:x val="0.68233816679317549"/>
          <c:y val="5.2331250130160788E-2"/>
          <c:w val="0.31646327174198591"/>
          <c:h val="0.94766870762980593"/>
        </c:manualLayout>
      </c:layout>
    </c:legend>
    <c:plotVisOnly val="1"/>
    <c:dispBlanksAs val="zero"/>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400"/>
            </a:pPr>
            <a:r>
              <a:rPr lang="ru-RU" sz="1400"/>
              <a:t>Структура источников финансирования капитальных вложений</a:t>
            </a:r>
          </a:p>
        </c:rich>
      </c:tx>
    </c:title>
    <c:view3D>
      <c:rAngAx val="1"/>
    </c:view3D>
    <c:plotArea>
      <c:layout>
        <c:manualLayout>
          <c:layoutTarget val="inner"/>
          <c:xMode val="edge"/>
          <c:yMode val="edge"/>
          <c:x val="9.1543298323101943E-2"/>
          <c:y val="0.16827149145600526"/>
          <c:w val="0.64028867009320034"/>
          <c:h val="0.40377570934689583"/>
        </c:manualLayout>
      </c:layout>
      <c:bar3DChart>
        <c:barDir val="col"/>
        <c:grouping val="clustered"/>
        <c:ser>
          <c:idx val="0"/>
          <c:order val="0"/>
          <c:tx>
            <c:strRef>
              <c:f>Лист6!$C$27</c:f>
              <c:strCache>
                <c:ptCount val="1"/>
                <c:pt idx="0">
                  <c:v>Капитальные вложения производственного назначения</c:v>
                </c:pt>
              </c:strCache>
            </c:strRef>
          </c:tx>
          <c:dLbls>
            <c:dLbl>
              <c:idx val="0"/>
              <c:layout>
                <c:manualLayout>
                  <c:x val="0"/>
                  <c:y val="1.0243276471946724E-2"/>
                </c:manualLayout>
              </c:layout>
              <c:showVal val="1"/>
            </c:dLbl>
            <c:dLbl>
              <c:idx val="1"/>
              <c:layout>
                <c:manualLayout>
                  <c:x val="2.0033388981636084E-2"/>
                  <c:y val="-1.7072127453244552E-2"/>
                </c:manualLayout>
              </c:layout>
              <c:showVal val="1"/>
            </c:dLbl>
            <c:dLbl>
              <c:idx val="2"/>
              <c:layout>
                <c:manualLayout>
                  <c:x val="6.6777963272120228E-3"/>
                  <c:y val="6.2597077535115581E-17"/>
                </c:manualLayout>
              </c:layout>
              <c:showVal val="1"/>
            </c:dLbl>
            <c:dLbl>
              <c:idx val="4"/>
              <c:layout>
                <c:manualLayout>
                  <c:x val="0"/>
                  <c:y val="-1.7072127453244552E-2"/>
                </c:manualLayout>
              </c:layout>
              <c:showVal val="1"/>
            </c:dLbl>
            <c:showVal val="1"/>
          </c:dLbls>
          <c:cat>
            <c:strRef>
              <c:f>Лист6!$B$28:$B$33</c:f>
              <c:strCache>
                <c:ptCount val="6"/>
                <c:pt idx="0">
                  <c:v>Прибыль, направляемая на кап.вложения</c:v>
                </c:pt>
                <c:pt idx="1">
                  <c:v>Амортизационные отчисления на основные производственные фонды</c:v>
                </c:pt>
                <c:pt idx="2">
                  <c:v>Плановые накопления по смете на СМР, выполняемые хозяйственным способом</c:v>
                </c:pt>
                <c:pt idx="3">
                  <c:v>Поступление средств на жилищное строительство в порядке долевого участия</c:v>
                </c:pt>
                <c:pt idx="4">
                  <c:v>Долгосрочный кредит банка</c:v>
                </c:pt>
                <c:pt idx="5">
                  <c:v>Итого вложений во внеоборотные активы</c:v>
                </c:pt>
              </c:strCache>
            </c:strRef>
          </c:cat>
          <c:val>
            <c:numRef>
              <c:f>Лист6!$C$28:$C$33</c:f>
              <c:numCache>
                <c:formatCode>General</c:formatCode>
                <c:ptCount val="6"/>
                <c:pt idx="0">
                  <c:v>8900</c:v>
                </c:pt>
                <c:pt idx="1">
                  <c:v>3673</c:v>
                </c:pt>
                <c:pt idx="2">
                  <c:v>664</c:v>
                </c:pt>
                <c:pt idx="3">
                  <c:v>0</c:v>
                </c:pt>
                <c:pt idx="4">
                  <c:v>3488</c:v>
                </c:pt>
                <c:pt idx="5">
                  <c:v>16725</c:v>
                </c:pt>
              </c:numCache>
            </c:numRef>
          </c:val>
        </c:ser>
        <c:ser>
          <c:idx val="1"/>
          <c:order val="1"/>
          <c:tx>
            <c:strRef>
              <c:f>Лист6!$D$27</c:f>
              <c:strCache>
                <c:ptCount val="1"/>
                <c:pt idx="0">
                  <c:v>Капитальные вложения непроизводственного назначения</c:v>
                </c:pt>
              </c:strCache>
            </c:strRef>
          </c:tx>
          <c:dLbls>
            <c:dLbl>
              <c:idx val="0"/>
              <c:layout>
                <c:manualLayout>
                  <c:x val="1.780728160232058E-2"/>
                  <c:y val="-6.8288509812978234E-3"/>
                </c:manualLayout>
              </c:layout>
              <c:showVal val="1"/>
            </c:dLbl>
            <c:dLbl>
              <c:idx val="1"/>
              <c:layout>
                <c:manualLayout>
                  <c:x val="1.3355592654424039E-2"/>
                  <c:y val="6.2597077535115581E-17"/>
                </c:manualLayout>
              </c:layout>
              <c:showVal val="1"/>
            </c:dLbl>
            <c:dLbl>
              <c:idx val="2"/>
              <c:layout>
                <c:manualLayout>
                  <c:x val="8.9037284362827387E-3"/>
                  <c:y val="6.2597077535115581E-17"/>
                </c:manualLayout>
              </c:layout>
              <c:showVal val="1"/>
            </c:dLbl>
            <c:dLbl>
              <c:idx val="4"/>
              <c:layout>
                <c:manualLayout>
                  <c:x val="1.3355592654424039E-2"/>
                  <c:y val="3.4144254906489104E-3"/>
                </c:manualLayout>
              </c:layout>
              <c:showVal val="1"/>
            </c:dLbl>
            <c:dLbl>
              <c:idx val="5"/>
              <c:layout>
                <c:manualLayout>
                  <c:x val="2.0033388981636084E-2"/>
                  <c:y val="-1.0243276471946724E-2"/>
                </c:manualLayout>
              </c:layout>
              <c:showVal val="1"/>
            </c:dLbl>
            <c:showVal val="1"/>
          </c:dLbls>
          <c:cat>
            <c:strRef>
              <c:f>Лист6!$B$28:$B$33</c:f>
              <c:strCache>
                <c:ptCount val="6"/>
                <c:pt idx="0">
                  <c:v>Прибыль, направляемая на кап.вложения</c:v>
                </c:pt>
                <c:pt idx="1">
                  <c:v>Амортизационные отчисления на основные производственные фонды</c:v>
                </c:pt>
                <c:pt idx="2">
                  <c:v>Плановые накопления по смете на СМР, выполняемые хозяйственным способом</c:v>
                </c:pt>
                <c:pt idx="3">
                  <c:v>Поступление средств на жилищное строительство в порядке долевого участия</c:v>
                </c:pt>
                <c:pt idx="4">
                  <c:v>Долгосрочный кредит банка</c:v>
                </c:pt>
                <c:pt idx="5">
                  <c:v>Итого вложений во внеоборотные активы</c:v>
                </c:pt>
              </c:strCache>
            </c:strRef>
          </c:cat>
          <c:val>
            <c:numRef>
              <c:f>Лист6!$D$28:$D$33</c:f>
              <c:numCache>
                <c:formatCode>General</c:formatCode>
                <c:ptCount val="6"/>
                <c:pt idx="0">
                  <c:v>4000</c:v>
                </c:pt>
                <c:pt idx="1">
                  <c:v>0</c:v>
                </c:pt>
                <c:pt idx="2">
                  <c:v>0</c:v>
                </c:pt>
                <c:pt idx="3">
                  <c:v>1000</c:v>
                </c:pt>
                <c:pt idx="4">
                  <c:v>1000</c:v>
                </c:pt>
                <c:pt idx="5">
                  <c:v>6000</c:v>
                </c:pt>
              </c:numCache>
            </c:numRef>
          </c:val>
        </c:ser>
        <c:shape val="box"/>
        <c:axId val="119579776"/>
        <c:axId val="119581312"/>
        <c:axId val="0"/>
      </c:bar3DChart>
      <c:catAx>
        <c:axId val="119579776"/>
        <c:scaling>
          <c:orientation val="minMax"/>
        </c:scaling>
        <c:axPos val="b"/>
        <c:tickLblPos val="nextTo"/>
        <c:txPr>
          <a:bodyPr rot="-5400000" vert="horz"/>
          <a:lstStyle/>
          <a:p>
            <a:pPr>
              <a:defRPr sz="800"/>
            </a:pPr>
            <a:endParaRPr lang="ru-RU"/>
          </a:p>
        </c:txPr>
        <c:crossAx val="119581312"/>
        <c:crosses val="autoZero"/>
        <c:auto val="1"/>
        <c:lblAlgn val="ctr"/>
        <c:lblOffset val="100"/>
      </c:catAx>
      <c:valAx>
        <c:axId val="119581312"/>
        <c:scaling>
          <c:orientation val="minMax"/>
        </c:scaling>
        <c:axPos val="l"/>
        <c:majorGridlines/>
        <c:numFmt formatCode="General" sourceLinked="1"/>
        <c:tickLblPos val="nextTo"/>
        <c:crossAx val="119579776"/>
        <c:crosses val="autoZero"/>
        <c:crossBetween val="between"/>
      </c:valAx>
    </c:plotArea>
    <c:legend>
      <c:legendPos val="r"/>
      <c:layout>
        <c:manualLayout>
          <c:xMode val="edge"/>
          <c:yMode val="edge"/>
          <c:x val="0.72960603630723164"/>
          <c:y val="0.21575324511569138"/>
          <c:w val="0.25258650682020356"/>
          <c:h val="0.42167294481831358"/>
        </c:manualLayout>
      </c:layout>
    </c:legend>
    <c:plotVisOnly val="1"/>
    <c:dispBlanksAs val="gap"/>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8A1258-5604-47FC-92EB-CE1DC4509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TotalTime>
  <Pages>1</Pages>
  <Words>13955</Words>
  <Characters>79544</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Кищук</dc:creator>
  <cp:keywords/>
  <dc:description/>
  <cp:lastModifiedBy>12345</cp:lastModifiedBy>
  <cp:revision>53</cp:revision>
  <cp:lastPrinted>2013-04-26T08:12:00Z</cp:lastPrinted>
  <dcterms:created xsi:type="dcterms:W3CDTF">2013-04-25T08:01:00Z</dcterms:created>
  <dcterms:modified xsi:type="dcterms:W3CDTF">2013-10-11T10:46:00Z</dcterms:modified>
</cp:coreProperties>
</file>