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59B" w:rsidRDefault="00EA259B" w:rsidP="00EA259B">
      <w:pPr>
        <w:pStyle w:val="a3"/>
        <w:rPr>
          <w:sz w:val="28"/>
          <w:szCs w:val="28"/>
        </w:rPr>
      </w:pPr>
      <w:r>
        <w:rPr>
          <w:sz w:val="28"/>
          <w:szCs w:val="28"/>
        </w:rPr>
        <w:t>Федеральное государственное образовательное бюджетное учреждение</w:t>
      </w:r>
    </w:p>
    <w:p w:rsidR="00EA259B" w:rsidRDefault="00EA259B" w:rsidP="00EA259B">
      <w:pPr>
        <w:pStyle w:val="a3"/>
        <w:rPr>
          <w:sz w:val="28"/>
          <w:szCs w:val="28"/>
        </w:rPr>
      </w:pPr>
      <w:r>
        <w:rPr>
          <w:sz w:val="28"/>
          <w:szCs w:val="28"/>
        </w:rPr>
        <w:t xml:space="preserve">                           Высшего профессионального образования</w:t>
      </w:r>
    </w:p>
    <w:p w:rsidR="00EA259B" w:rsidRPr="00502E14" w:rsidRDefault="00EA259B" w:rsidP="00EA259B">
      <w:pPr>
        <w:pStyle w:val="a3"/>
        <w:jc w:val="center"/>
        <w:rPr>
          <w:sz w:val="28"/>
          <w:szCs w:val="28"/>
        </w:rPr>
      </w:pPr>
      <w:r>
        <w:rPr>
          <w:sz w:val="28"/>
          <w:szCs w:val="28"/>
        </w:rPr>
        <w:t>Финансовый университет при Правительстве Российской Федерации</w:t>
      </w:r>
    </w:p>
    <w:p w:rsidR="00EA259B" w:rsidRDefault="00EA259B" w:rsidP="00EA259B">
      <w:pPr>
        <w:pStyle w:val="a3"/>
        <w:spacing w:line="360" w:lineRule="auto"/>
        <w:jc w:val="center"/>
        <w:rPr>
          <w:sz w:val="28"/>
          <w:szCs w:val="28"/>
        </w:rPr>
      </w:pPr>
      <w:r>
        <w:rPr>
          <w:sz w:val="28"/>
          <w:szCs w:val="28"/>
        </w:rPr>
        <w:t>Липецкий филиал</w:t>
      </w:r>
    </w:p>
    <w:p w:rsidR="00EA259B" w:rsidRDefault="00EA259B" w:rsidP="00EA259B">
      <w:pPr>
        <w:pStyle w:val="a3"/>
        <w:spacing w:line="360" w:lineRule="auto"/>
        <w:jc w:val="center"/>
        <w:rPr>
          <w:sz w:val="28"/>
          <w:szCs w:val="28"/>
        </w:rPr>
      </w:pPr>
    </w:p>
    <w:p w:rsidR="00EA259B" w:rsidRDefault="00EA259B" w:rsidP="00EA259B">
      <w:pPr>
        <w:pStyle w:val="a3"/>
        <w:spacing w:line="360" w:lineRule="auto"/>
        <w:jc w:val="center"/>
        <w:rPr>
          <w:sz w:val="28"/>
          <w:szCs w:val="28"/>
        </w:rPr>
      </w:pPr>
      <w:r>
        <w:rPr>
          <w:sz w:val="28"/>
          <w:szCs w:val="28"/>
        </w:rPr>
        <w:t>Факультет Менеджмента и маркетинга</w:t>
      </w:r>
    </w:p>
    <w:p w:rsidR="00EA259B" w:rsidRPr="003554AD" w:rsidRDefault="00EA259B" w:rsidP="00EA259B">
      <w:pPr>
        <w:pStyle w:val="a3"/>
        <w:spacing w:line="360" w:lineRule="auto"/>
        <w:jc w:val="center"/>
        <w:rPr>
          <w:sz w:val="28"/>
          <w:szCs w:val="28"/>
        </w:rPr>
      </w:pPr>
      <w:r w:rsidRPr="00502E14">
        <w:rPr>
          <w:sz w:val="28"/>
          <w:szCs w:val="28"/>
        </w:rPr>
        <w:t xml:space="preserve">Кафедра </w:t>
      </w:r>
      <w:r>
        <w:rPr>
          <w:sz w:val="28"/>
          <w:szCs w:val="28"/>
        </w:rPr>
        <w:t>права</w:t>
      </w:r>
    </w:p>
    <w:p w:rsidR="00EA259B" w:rsidRPr="00502E14" w:rsidRDefault="00EA259B" w:rsidP="00EA259B">
      <w:pPr>
        <w:pStyle w:val="a3"/>
        <w:spacing w:line="360" w:lineRule="auto"/>
        <w:jc w:val="both"/>
        <w:rPr>
          <w:sz w:val="28"/>
          <w:szCs w:val="28"/>
        </w:rPr>
      </w:pPr>
    </w:p>
    <w:p w:rsidR="00EA259B" w:rsidRDefault="00EA259B" w:rsidP="00EA259B">
      <w:pPr>
        <w:pStyle w:val="a3"/>
        <w:spacing w:line="360" w:lineRule="auto"/>
        <w:jc w:val="both"/>
        <w:rPr>
          <w:sz w:val="28"/>
          <w:szCs w:val="28"/>
        </w:rPr>
      </w:pPr>
    </w:p>
    <w:p w:rsidR="00EA259B" w:rsidRDefault="00EA259B" w:rsidP="00EA259B">
      <w:pPr>
        <w:pStyle w:val="a3"/>
        <w:spacing w:line="360" w:lineRule="auto"/>
        <w:jc w:val="both"/>
        <w:rPr>
          <w:sz w:val="28"/>
          <w:szCs w:val="28"/>
        </w:rPr>
      </w:pPr>
    </w:p>
    <w:p w:rsidR="00EA259B" w:rsidRPr="00502E14" w:rsidRDefault="00EA259B" w:rsidP="00EA259B">
      <w:pPr>
        <w:pStyle w:val="a3"/>
        <w:spacing w:line="360" w:lineRule="auto"/>
        <w:jc w:val="both"/>
        <w:rPr>
          <w:sz w:val="28"/>
          <w:szCs w:val="28"/>
        </w:rPr>
      </w:pPr>
    </w:p>
    <w:p w:rsidR="00EA259B" w:rsidRDefault="00EA259B" w:rsidP="00EA259B">
      <w:pPr>
        <w:pStyle w:val="a3"/>
        <w:spacing w:line="360" w:lineRule="auto"/>
        <w:jc w:val="center"/>
        <w:rPr>
          <w:sz w:val="28"/>
          <w:szCs w:val="28"/>
        </w:rPr>
      </w:pPr>
      <w:r>
        <w:rPr>
          <w:sz w:val="28"/>
          <w:szCs w:val="28"/>
        </w:rPr>
        <w:t>Контрольная работа</w:t>
      </w:r>
    </w:p>
    <w:p w:rsidR="00EA259B" w:rsidRPr="00502E14" w:rsidRDefault="00EA259B" w:rsidP="00EA259B">
      <w:pPr>
        <w:pStyle w:val="a3"/>
        <w:spacing w:line="360" w:lineRule="auto"/>
        <w:jc w:val="center"/>
        <w:rPr>
          <w:sz w:val="28"/>
          <w:szCs w:val="28"/>
        </w:rPr>
      </w:pPr>
      <w:r w:rsidRPr="00502E14">
        <w:rPr>
          <w:sz w:val="28"/>
          <w:szCs w:val="28"/>
        </w:rPr>
        <w:t xml:space="preserve">по </w:t>
      </w:r>
      <w:r>
        <w:rPr>
          <w:sz w:val="28"/>
          <w:szCs w:val="28"/>
        </w:rPr>
        <w:t>предмету: «Муниципальное право»</w:t>
      </w:r>
    </w:p>
    <w:p w:rsidR="00EA259B" w:rsidRPr="00502E14" w:rsidRDefault="00EA259B" w:rsidP="00EA259B">
      <w:pPr>
        <w:pStyle w:val="a3"/>
        <w:spacing w:line="360" w:lineRule="auto"/>
        <w:jc w:val="center"/>
        <w:rPr>
          <w:sz w:val="28"/>
          <w:szCs w:val="28"/>
        </w:rPr>
      </w:pPr>
      <w:r>
        <w:rPr>
          <w:sz w:val="28"/>
          <w:szCs w:val="28"/>
        </w:rPr>
        <w:t>Вариант №1.</w:t>
      </w:r>
    </w:p>
    <w:p w:rsidR="00EA259B" w:rsidRPr="009B4E81" w:rsidRDefault="00EA259B" w:rsidP="00EA259B">
      <w:pPr>
        <w:pStyle w:val="a3"/>
        <w:spacing w:line="360" w:lineRule="auto"/>
        <w:jc w:val="both"/>
        <w:rPr>
          <w:sz w:val="28"/>
          <w:szCs w:val="28"/>
        </w:rPr>
      </w:pPr>
    </w:p>
    <w:p w:rsidR="00EA259B" w:rsidRPr="009B4E81" w:rsidRDefault="00EA259B" w:rsidP="00EA259B">
      <w:pPr>
        <w:pStyle w:val="a3"/>
        <w:spacing w:line="360" w:lineRule="auto"/>
        <w:jc w:val="both"/>
        <w:rPr>
          <w:sz w:val="28"/>
          <w:szCs w:val="28"/>
        </w:rPr>
      </w:pPr>
    </w:p>
    <w:p w:rsidR="00EA259B" w:rsidRPr="00502E14" w:rsidRDefault="00EA259B" w:rsidP="00EA259B">
      <w:pPr>
        <w:pStyle w:val="a3"/>
        <w:spacing w:line="360" w:lineRule="auto"/>
        <w:jc w:val="both"/>
        <w:rPr>
          <w:sz w:val="28"/>
          <w:szCs w:val="28"/>
        </w:rPr>
      </w:pPr>
    </w:p>
    <w:p w:rsidR="00253B08" w:rsidRDefault="00EA259B" w:rsidP="00EA259B">
      <w:pPr>
        <w:pStyle w:val="a3"/>
        <w:spacing w:line="360" w:lineRule="auto"/>
        <w:ind w:left="5103"/>
        <w:jc w:val="both"/>
        <w:rPr>
          <w:sz w:val="28"/>
          <w:szCs w:val="28"/>
        </w:rPr>
      </w:pPr>
      <w:r w:rsidRPr="00502E14">
        <w:rPr>
          <w:sz w:val="28"/>
          <w:szCs w:val="28"/>
        </w:rPr>
        <w:t>Выполнил</w:t>
      </w:r>
      <w:r>
        <w:rPr>
          <w:sz w:val="28"/>
          <w:szCs w:val="28"/>
        </w:rPr>
        <w:t xml:space="preserve">а: </w:t>
      </w:r>
      <w:r w:rsidR="00253B08">
        <w:rPr>
          <w:sz w:val="28"/>
          <w:szCs w:val="28"/>
        </w:rPr>
        <w:t>студентка 6 курса</w:t>
      </w:r>
    </w:p>
    <w:p w:rsidR="00EA259B" w:rsidRPr="009B4E81" w:rsidRDefault="00EA259B" w:rsidP="00EA259B">
      <w:pPr>
        <w:pStyle w:val="a3"/>
        <w:spacing w:line="360" w:lineRule="auto"/>
        <w:ind w:left="5103"/>
        <w:jc w:val="both"/>
        <w:rPr>
          <w:sz w:val="28"/>
          <w:szCs w:val="28"/>
        </w:rPr>
      </w:pPr>
      <w:r w:rsidRPr="00502E14">
        <w:rPr>
          <w:sz w:val="28"/>
          <w:szCs w:val="28"/>
        </w:rPr>
        <w:t>Специальность: ГиМУ</w:t>
      </w:r>
    </w:p>
    <w:p w:rsidR="00EA259B" w:rsidRDefault="00EA259B" w:rsidP="00EA259B">
      <w:pPr>
        <w:pStyle w:val="a3"/>
        <w:spacing w:line="360" w:lineRule="auto"/>
        <w:ind w:left="5103"/>
        <w:jc w:val="both"/>
        <w:rPr>
          <w:sz w:val="28"/>
          <w:szCs w:val="28"/>
        </w:rPr>
      </w:pPr>
      <w:r>
        <w:rPr>
          <w:sz w:val="28"/>
          <w:szCs w:val="28"/>
        </w:rPr>
        <w:t xml:space="preserve">№ зачётной книжки: </w:t>
      </w:r>
    </w:p>
    <w:p w:rsidR="00EA259B" w:rsidRPr="00502E14" w:rsidRDefault="00EA259B" w:rsidP="00EA259B">
      <w:pPr>
        <w:pStyle w:val="a3"/>
        <w:spacing w:line="360" w:lineRule="auto"/>
        <w:ind w:left="5103"/>
        <w:jc w:val="both"/>
        <w:rPr>
          <w:sz w:val="28"/>
          <w:szCs w:val="28"/>
        </w:rPr>
      </w:pPr>
      <w:r>
        <w:rPr>
          <w:sz w:val="28"/>
          <w:szCs w:val="28"/>
        </w:rPr>
        <w:t>Проверил</w:t>
      </w:r>
      <w:r w:rsidRPr="00502E14">
        <w:rPr>
          <w:sz w:val="28"/>
          <w:szCs w:val="28"/>
        </w:rPr>
        <w:t>:</w:t>
      </w:r>
      <w:r>
        <w:rPr>
          <w:sz w:val="28"/>
          <w:szCs w:val="28"/>
        </w:rPr>
        <w:t>.</w:t>
      </w:r>
      <w:r w:rsidRPr="00502E14">
        <w:rPr>
          <w:sz w:val="28"/>
          <w:szCs w:val="28"/>
        </w:rPr>
        <w:t xml:space="preserve"> </w:t>
      </w:r>
    </w:p>
    <w:p w:rsidR="00EA259B" w:rsidRPr="00502E14" w:rsidRDefault="00EA259B" w:rsidP="00EA259B">
      <w:pPr>
        <w:pStyle w:val="a3"/>
        <w:spacing w:line="360" w:lineRule="auto"/>
        <w:jc w:val="both"/>
        <w:rPr>
          <w:sz w:val="28"/>
          <w:szCs w:val="28"/>
        </w:rPr>
      </w:pPr>
    </w:p>
    <w:p w:rsidR="00EA259B" w:rsidRPr="00502E14" w:rsidRDefault="00EA259B" w:rsidP="00EA259B">
      <w:pPr>
        <w:pStyle w:val="a3"/>
        <w:spacing w:line="360" w:lineRule="auto"/>
        <w:jc w:val="both"/>
        <w:rPr>
          <w:sz w:val="28"/>
          <w:szCs w:val="28"/>
        </w:rPr>
      </w:pPr>
    </w:p>
    <w:p w:rsidR="00EA259B" w:rsidRDefault="00EA259B" w:rsidP="00EA259B">
      <w:pPr>
        <w:pStyle w:val="a3"/>
        <w:spacing w:line="360" w:lineRule="auto"/>
        <w:rPr>
          <w:sz w:val="28"/>
          <w:szCs w:val="28"/>
        </w:rPr>
      </w:pPr>
    </w:p>
    <w:p w:rsidR="00EA259B" w:rsidRDefault="00EA259B" w:rsidP="00EA259B">
      <w:pPr>
        <w:pStyle w:val="a3"/>
        <w:spacing w:line="360" w:lineRule="auto"/>
        <w:jc w:val="center"/>
        <w:rPr>
          <w:i/>
          <w:iCs/>
          <w:sz w:val="28"/>
          <w:szCs w:val="28"/>
        </w:rPr>
        <w:sectPr w:rsidR="00EA259B" w:rsidSect="00C04251">
          <w:footerReference w:type="even" r:id="rId8"/>
          <w:footerReference w:type="default" r:id="rId9"/>
          <w:pgSz w:w="11906" w:h="16838"/>
          <w:pgMar w:top="851" w:right="567" w:bottom="851" w:left="1701" w:header="709" w:footer="709" w:gutter="0"/>
          <w:cols w:space="708"/>
          <w:titlePg/>
          <w:docGrid w:linePitch="360"/>
        </w:sectPr>
      </w:pPr>
      <w:r>
        <w:rPr>
          <w:sz w:val="28"/>
          <w:szCs w:val="28"/>
        </w:rPr>
        <w:t>Липецк 2013</w:t>
      </w:r>
    </w:p>
    <w:p w:rsidR="00EA259B" w:rsidRDefault="00EA259B" w:rsidP="00EA259B">
      <w:pPr>
        <w:pStyle w:val="a9"/>
        <w:spacing w:line="360" w:lineRule="auto"/>
        <w:jc w:val="center"/>
        <w:rPr>
          <w:sz w:val="28"/>
          <w:szCs w:val="28"/>
        </w:rPr>
      </w:pPr>
      <w:r w:rsidRPr="00BE1DD3">
        <w:rPr>
          <w:sz w:val="28"/>
          <w:szCs w:val="28"/>
        </w:rPr>
        <w:lastRenderedPageBreak/>
        <w:t>Содержание.</w:t>
      </w:r>
    </w:p>
    <w:p w:rsidR="00EA259B" w:rsidRDefault="00EA259B" w:rsidP="00EA259B">
      <w:pPr>
        <w:pStyle w:val="a9"/>
        <w:spacing w:line="360" w:lineRule="auto"/>
        <w:jc w:val="both"/>
        <w:rPr>
          <w:sz w:val="28"/>
          <w:szCs w:val="28"/>
        </w:rPr>
      </w:pPr>
      <w:r>
        <w:rPr>
          <w:sz w:val="28"/>
          <w:szCs w:val="28"/>
        </w:rPr>
        <w:t>Введение………………………………………</w:t>
      </w:r>
      <w:r w:rsidR="00304D07">
        <w:rPr>
          <w:sz w:val="28"/>
          <w:szCs w:val="28"/>
        </w:rPr>
        <w:t>…………………………………..3</w:t>
      </w:r>
    </w:p>
    <w:p w:rsidR="00EA259B" w:rsidRDefault="00EA259B" w:rsidP="00EA259B">
      <w:pPr>
        <w:pStyle w:val="a9"/>
        <w:spacing w:line="360" w:lineRule="auto"/>
        <w:jc w:val="both"/>
        <w:rPr>
          <w:sz w:val="28"/>
          <w:szCs w:val="28"/>
        </w:rPr>
      </w:pPr>
      <w:r>
        <w:rPr>
          <w:sz w:val="28"/>
          <w:szCs w:val="28"/>
        </w:rPr>
        <w:t>1.Правовое регулирование муниципального управления……………</w:t>
      </w:r>
      <w:r w:rsidR="00304D07">
        <w:rPr>
          <w:sz w:val="28"/>
          <w:szCs w:val="28"/>
        </w:rPr>
        <w:t>………4</w:t>
      </w:r>
    </w:p>
    <w:p w:rsidR="00EA259B" w:rsidRPr="00117D19" w:rsidRDefault="00EA259B" w:rsidP="00EA259B">
      <w:pPr>
        <w:pStyle w:val="a9"/>
        <w:spacing w:line="360" w:lineRule="auto"/>
        <w:jc w:val="both"/>
        <w:rPr>
          <w:sz w:val="28"/>
          <w:szCs w:val="28"/>
        </w:rPr>
      </w:pPr>
      <w:r>
        <w:rPr>
          <w:sz w:val="28"/>
          <w:szCs w:val="28"/>
        </w:rPr>
        <w:t>2.</w:t>
      </w:r>
      <w:r w:rsidRPr="00117D19">
        <w:rPr>
          <w:sz w:val="28"/>
          <w:szCs w:val="28"/>
        </w:rPr>
        <w:t>Финансово-экономические основы местного самоуправления…</w:t>
      </w:r>
      <w:r w:rsidR="00253B08">
        <w:rPr>
          <w:sz w:val="28"/>
          <w:szCs w:val="28"/>
        </w:rPr>
        <w:t>……….</w:t>
      </w:r>
      <w:r w:rsidRPr="00117D19">
        <w:rPr>
          <w:sz w:val="28"/>
          <w:szCs w:val="28"/>
        </w:rPr>
        <w:t>…</w:t>
      </w:r>
      <w:r w:rsidR="005C508E">
        <w:rPr>
          <w:sz w:val="28"/>
          <w:szCs w:val="28"/>
        </w:rPr>
        <w:t>10</w:t>
      </w:r>
    </w:p>
    <w:p w:rsidR="00EA259B" w:rsidRDefault="00EA259B" w:rsidP="00EA259B">
      <w:pPr>
        <w:pStyle w:val="a9"/>
        <w:spacing w:line="360" w:lineRule="auto"/>
        <w:jc w:val="both"/>
        <w:rPr>
          <w:sz w:val="28"/>
          <w:szCs w:val="28"/>
        </w:rPr>
      </w:pPr>
      <w:r>
        <w:rPr>
          <w:sz w:val="28"/>
          <w:szCs w:val="28"/>
        </w:rPr>
        <w:t>Заключение………………………</w:t>
      </w:r>
      <w:r w:rsidR="00253B08">
        <w:rPr>
          <w:sz w:val="28"/>
          <w:szCs w:val="28"/>
        </w:rPr>
        <w:t>……………………………………………….14</w:t>
      </w:r>
    </w:p>
    <w:p w:rsidR="00EA259B" w:rsidRPr="00BE1DD3" w:rsidRDefault="00EA259B" w:rsidP="00EA259B">
      <w:pPr>
        <w:pStyle w:val="a9"/>
        <w:spacing w:line="360" w:lineRule="auto"/>
        <w:jc w:val="both"/>
        <w:rPr>
          <w:sz w:val="28"/>
          <w:szCs w:val="28"/>
        </w:rPr>
      </w:pPr>
      <w:r>
        <w:rPr>
          <w:sz w:val="28"/>
          <w:szCs w:val="28"/>
        </w:rPr>
        <w:t>Список использованной литературы…………………………………</w:t>
      </w:r>
      <w:r w:rsidR="00253B08">
        <w:rPr>
          <w:sz w:val="28"/>
          <w:szCs w:val="28"/>
        </w:rPr>
        <w:t>………...15</w:t>
      </w:r>
    </w:p>
    <w:p w:rsidR="00EA259B" w:rsidRPr="00BE1DD3"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EA259B" w:rsidRDefault="00EA259B" w:rsidP="00EA259B">
      <w:pPr>
        <w:pStyle w:val="a9"/>
        <w:spacing w:line="360" w:lineRule="auto"/>
        <w:jc w:val="center"/>
        <w:rPr>
          <w:b/>
          <w:sz w:val="28"/>
          <w:szCs w:val="28"/>
          <w:u w:val="single"/>
        </w:rPr>
      </w:pPr>
    </w:p>
    <w:p w:rsidR="00A95BE0" w:rsidRDefault="00A95BE0" w:rsidP="00A95BE0">
      <w:pPr>
        <w:pStyle w:val="a9"/>
        <w:spacing w:line="360" w:lineRule="auto"/>
        <w:rPr>
          <w:b/>
          <w:sz w:val="28"/>
          <w:szCs w:val="28"/>
          <w:u w:val="single"/>
        </w:rPr>
      </w:pPr>
    </w:p>
    <w:p w:rsidR="006E6EA7" w:rsidRPr="00A95BE0" w:rsidRDefault="006E6EA7" w:rsidP="00A95BE0">
      <w:pPr>
        <w:pStyle w:val="a9"/>
        <w:spacing w:line="360" w:lineRule="auto"/>
        <w:jc w:val="center"/>
        <w:rPr>
          <w:b/>
          <w:sz w:val="28"/>
          <w:szCs w:val="28"/>
        </w:rPr>
      </w:pPr>
      <w:r w:rsidRPr="00A95BE0">
        <w:rPr>
          <w:b/>
          <w:sz w:val="28"/>
          <w:szCs w:val="28"/>
        </w:rPr>
        <w:lastRenderedPageBreak/>
        <w:t>Введение.</w:t>
      </w:r>
    </w:p>
    <w:p w:rsidR="001A7103" w:rsidRPr="001A7103" w:rsidRDefault="001A7103" w:rsidP="001A7103">
      <w:pPr>
        <w:pStyle w:val="a9"/>
        <w:spacing w:line="360" w:lineRule="auto"/>
        <w:ind w:firstLine="709"/>
        <w:jc w:val="both"/>
        <w:rPr>
          <w:sz w:val="28"/>
          <w:szCs w:val="28"/>
        </w:rPr>
      </w:pPr>
      <w:r w:rsidRPr="001A7103">
        <w:rPr>
          <w:sz w:val="28"/>
          <w:szCs w:val="28"/>
        </w:rPr>
        <w:t xml:space="preserve">Основной задачей демократического государства является создание наиболее благоприятных условий для реализации прав и свобод его граждан. При этом вопрос рационального государственного устройства сводится к созданию такой системы власти и управления, при которой эта задача решалась бы наиболее эффективно. </w:t>
      </w:r>
      <w:r>
        <w:rPr>
          <w:sz w:val="28"/>
          <w:szCs w:val="28"/>
        </w:rPr>
        <w:t>Р</w:t>
      </w:r>
      <w:r w:rsidRPr="001A7103">
        <w:rPr>
          <w:sz w:val="28"/>
          <w:szCs w:val="28"/>
        </w:rPr>
        <w:t xml:space="preserve">еализация </w:t>
      </w:r>
      <w:r w:rsidR="00A95BE0">
        <w:rPr>
          <w:sz w:val="28"/>
          <w:szCs w:val="28"/>
        </w:rPr>
        <w:t>данной</w:t>
      </w:r>
      <w:r w:rsidRPr="001A7103">
        <w:rPr>
          <w:sz w:val="28"/>
          <w:szCs w:val="28"/>
        </w:rPr>
        <w:t xml:space="preserve"> задач</w:t>
      </w:r>
      <w:r w:rsidR="00A95BE0">
        <w:rPr>
          <w:sz w:val="28"/>
          <w:szCs w:val="28"/>
        </w:rPr>
        <w:t>и</w:t>
      </w:r>
      <w:r w:rsidRPr="001A7103">
        <w:rPr>
          <w:sz w:val="28"/>
          <w:szCs w:val="28"/>
        </w:rPr>
        <w:t>, осуществляется в конкретных территориальных образованиях компактного проживания граждан - муниципальных образованиях. Именно здесь должны быть, созданы условия для реализации гарантированных государством прав и свобод, а также обеспечена возможность благоустроенного проживания.</w:t>
      </w:r>
    </w:p>
    <w:p w:rsidR="00A95BE0" w:rsidRDefault="002655A8" w:rsidP="00A95BE0">
      <w:pPr>
        <w:pStyle w:val="a9"/>
        <w:spacing w:line="360" w:lineRule="auto"/>
        <w:ind w:firstLine="709"/>
        <w:jc w:val="both"/>
        <w:rPr>
          <w:sz w:val="28"/>
          <w:szCs w:val="28"/>
        </w:rPr>
      </w:pPr>
      <w:r w:rsidRPr="002655A8">
        <w:rPr>
          <w:sz w:val="28"/>
          <w:szCs w:val="28"/>
        </w:rPr>
        <w:t xml:space="preserve">Эффективность местного самоуправления определяется, прежде всего, материально-финансовыми ресурсами, имеющимися в распоряжении муниципальных образований и составляющих в своей совокупности финансово-экономические </w:t>
      </w:r>
      <w:r w:rsidR="00A95BE0">
        <w:rPr>
          <w:sz w:val="28"/>
          <w:szCs w:val="28"/>
        </w:rPr>
        <w:t>основы местного самоуправления.</w:t>
      </w:r>
    </w:p>
    <w:p w:rsidR="00A95BE0" w:rsidRDefault="00A95BE0" w:rsidP="00A95BE0">
      <w:pPr>
        <w:pStyle w:val="a9"/>
        <w:spacing w:line="360" w:lineRule="auto"/>
        <w:ind w:firstLine="709"/>
        <w:jc w:val="both"/>
        <w:rPr>
          <w:sz w:val="28"/>
          <w:szCs w:val="28"/>
        </w:rPr>
      </w:pPr>
      <w:r w:rsidRPr="001A7103">
        <w:rPr>
          <w:sz w:val="28"/>
          <w:szCs w:val="28"/>
        </w:rPr>
        <w:t>Органы местного самоуправления по закону обособлены от органов государственной власти Федерации и ее субъекта, на территории которого реализуется самоуправление. Власти субъекта не вправе вмешиваться в дела самоуправления, могут устанавливать лишь общие принципы его организации. Жители вправе сами, без предписаний, определять структуру органов местного самоуправления, принимать положения (уставы) муниципального образования и другие нормативные акты.</w:t>
      </w:r>
    </w:p>
    <w:p w:rsidR="006E6EA7" w:rsidRDefault="006E6EA7" w:rsidP="00A95BE0">
      <w:pPr>
        <w:pStyle w:val="a9"/>
        <w:spacing w:line="360" w:lineRule="auto"/>
        <w:ind w:firstLine="709"/>
        <w:jc w:val="both"/>
        <w:rPr>
          <w:sz w:val="28"/>
          <w:szCs w:val="28"/>
        </w:rPr>
      </w:pPr>
      <w:r w:rsidRPr="00E2401B">
        <w:rPr>
          <w:sz w:val="28"/>
          <w:szCs w:val="28"/>
        </w:rPr>
        <w:t xml:space="preserve">Правовая база местного самоуправления находится в стадии формирования. </w:t>
      </w:r>
      <w:r w:rsidR="00A95BE0">
        <w:rPr>
          <w:sz w:val="28"/>
          <w:szCs w:val="28"/>
        </w:rPr>
        <w:t>Однако</w:t>
      </w:r>
      <w:r w:rsidRPr="00E2401B">
        <w:rPr>
          <w:sz w:val="28"/>
          <w:szCs w:val="28"/>
        </w:rPr>
        <w:t xml:space="preserve"> уже выделилась особая отрасль права — </w:t>
      </w:r>
      <w:r w:rsidRPr="00E2401B">
        <w:rPr>
          <w:i/>
          <w:iCs/>
          <w:sz w:val="28"/>
          <w:szCs w:val="28"/>
        </w:rPr>
        <w:t>муниципальное право</w:t>
      </w:r>
      <w:r w:rsidR="00A95BE0">
        <w:rPr>
          <w:i/>
          <w:iCs/>
          <w:sz w:val="28"/>
          <w:szCs w:val="28"/>
        </w:rPr>
        <w:t xml:space="preserve">, </w:t>
      </w:r>
      <w:r w:rsidR="00A95BE0" w:rsidRPr="00A95BE0">
        <w:rPr>
          <w:iCs/>
          <w:sz w:val="28"/>
          <w:szCs w:val="28"/>
        </w:rPr>
        <w:t>р</w:t>
      </w:r>
      <w:r w:rsidR="00A95BE0">
        <w:rPr>
          <w:sz w:val="28"/>
          <w:szCs w:val="28"/>
        </w:rPr>
        <w:t xml:space="preserve">егулирующее </w:t>
      </w:r>
      <w:r w:rsidRPr="00E2401B">
        <w:rPr>
          <w:sz w:val="28"/>
          <w:szCs w:val="28"/>
        </w:rPr>
        <w:t>правовые отношения, возникающие в процессе организации и деятельности местного самоуправления. Это комплексная отрасль права, появившаяся на стыке нескольких отраслей: конституционного права, ад</w:t>
      </w:r>
      <w:r w:rsidRPr="00E2401B">
        <w:rPr>
          <w:sz w:val="28"/>
          <w:szCs w:val="28"/>
        </w:rPr>
        <w:softHyphen/>
        <w:t xml:space="preserve">министративного права, финансового </w:t>
      </w:r>
      <w:r w:rsidR="00A95BE0">
        <w:rPr>
          <w:sz w:val="28"/>
          <w:szCs w:val="28"/>
        </w:rPr>
        <w:t>п</w:t>
      </w:r>
      <w:r w:rsidRPr="00E2401B">
        <w:rPr>
          <w:sz w:val="28"/>
          <w:szCs w:val="28"/>
        </w:rPr>
        <w:t xml:space="preserve">рава, земельного права, экологического </w:t>
      </w:r>
      <w:r w:rsidR="00A95BE0">
        <w:rPr>
          <w:sz w:val="28"/>
          <w:szCs w:val="28"/>
        </w:rPr>
        <w:t>п</w:t>
      </w:r>
      <w:r w:rsidRPr="00E2401B">
        <w:rPr>
          <w:sz w:val="28"/>
          <w:szCs w:val="28"/>
        </w:rPr>
        <w:t>рава и других отраслей права.</w:t>
      </w:r>
      <w:r w:rsidR="00A95BE0">
        <w:rPr>
          <w:sz w:val="28"/>
          <w:szCs w:val="28"/>
        </w:rPr>
        <w:t xml:space="preserve"> </w:t>
      </w:r>
      <w:r w:rsidRPr="00E2401B">
        <w:rPr>
          <w:sz w:val="28"/>
          <w:szCs w:val="28"/>
        </w:rPr>
        <w:t>Комплексный характер муниципального права отражает многогранный характер муниципальной деятельности.</w:t>
      </w:r>
    </w:p>
    <w:p w:rsidR="00EA259B" w:rsidRPr="00A95BE0" w:rsidRDefault="00EA259B" w:rsidP="00304D07">
      <w:pPr>
        <w:pStyle w:val="a9"/>
        <w:spacing w:line="360" w:lineRule="auto"/>
        <w:jc w:val="center"/>
        <w:rPr>
          <w:b/>
          <w:sz w:val="28"/>
          <w:szCs w:val="28"/>
        </w:rPr>
      </w:pPr>
      <w:r w:rsidRPr="00A95BE0">
        <w:rPr>
          <w:b/>
          <w:sz w:val="28"/>
          <w:szCs w:val="28"/>
        </w:rPr>
        <w:lastRenderedPageBreak/>
        <w:t>1.Правовое регулирование муниципального управления.</w:t>
      </w:r>
    </w:p>
    <w:p w:rsidR="00EA259B" w:rsidRPr="00E2401B" w:rsidRDefault="00EA259B" w:rsidP="00304D07">
      <w:pPr>
        <w:pStyle w:val="a9"/>
        <w:spacing w:line="360" w:lineRule="auto"/>
        <w:ind w:firstLine="709"/>
        <w:jc w:val="both"/>
        <w:rPr>
          <w:sz w:val="28"/>
          <w:szCs w:val="28"/>
        </w:rPr>
      </w:pPr>
      <w:r w:rsidRPr="00E2401B">
        <w:rPr>
          <w:bCs/>
          <w:sz w:val="28"/>
          <w:szCs w:val="28"/>
        </w:rPr>
        <w:t>Муниципальное управление</w:t>
      </w:r>
      <w:r w:rsidRPr="00E2401B">
        <w:rPr>
          <w:sz w:val="28"/>
          <w:szCs w:val="28"/>
        </w:rPr>
        <w:t xml:space="preserve"> — это составная часть </w:t>
      </w:r>
      <w:hyperlink r:id="rId10" w:tooltip="Местное самоуправление" w:history="1">
        <w:r w:rsidRPr="00E2401B">
          <w:rPr>
            <w:rStyle w:val="aa"/>
            <w:color w:val="auto"/>
            <w:sz w:val="28"/>
            <w:szCs w:val="28"/>
            <w:u w:val="none"/>
          </w:rPr>
          <w:t>местного самоуправления</w:t>
        </w:r>
      </w:hyperlink>
      <w:r w:rsidRPr="00E2401B">
        <w:rPr>
          <w:sz w:val="28"/>
          <w:szCs w:val="28"/>
        </w:rPr>
        <w:t xml:space="preserve">, связанная с упорядочивающим воздействием органов </w:t>
      </w:r>
      <w:hyperlink r:id="rId11" w:tooltip="Муниципалитет" w:history="1">
        <w:r w:rsidRPr="00E2401B">
          <w:rPr>
            <w:rStyle w:val="aa"/>
            <w:color w:val="auto"/>
            <w:sz w:val="28"/>
            <w:szCs w:val="28"/>
            <w:u w:val="none"/>
          </w:rPr>
          <w:t>муниципального</w:t>
        </w:r>
      </w:hyperlink>
      <w:r w:rsidRPr="00E2401B">
        <w:rPr>
          <w:sz w:val="28"/>
          <w:szCs w:val="28"/>
        </w:rPr>
        <w:t xml:space="preserve"> управления (местного самоуправления) на </w:t>
      </w:r>
      <w:hyperlink r:id="rId12" w:tooltip="Муниципальное образование" w:history="1">
        <w:r w:rsidRPr="00E2401B">
          <w:rPr>
            <w:rStyle w:val="aa"/>
            <w:color w:val="auto"/>
            <w:sz w:val="28"/>
            <w:szCs w:val="28"/>
            <w:u w:val="none"/>
          </w:rPr>
          <w:t>муниципальное образование</w:t>
        </w:r>
      </w:hyperlink>
      <w:r w:rsidRPr="00E2401B">
        <w:rPr>
          <w:sz w:val="28"/>
          <w:szCs w:val="28"/>
        </w:rPr>
        <w:t xml:space="preserve"> и взаимодействие с его субъектами с целью повышения уровня и качества жизни населения муниципалитета.</w:t>
      </w:r>
    </w:p>
    <w:p w:rsidR="00E66729" w:rsidRPr="00E2401B" w:rsidRDefault="00E66729" w:rsidP="00304D07">
      <w:pPr>
        <w:pStyle w:val="a9"/>
        <w:spacing w:line="360" w:lineRule="auto"/>
        <w:ind w:firstLine="709"/>
        <w:jc w:val="both"/>
        <w:rPr>
          <w:sz w:val="28"/>
          <w:szCs w:val="28"/>
        </w:rPr>
      </w:pPr>
      <w:r w:rsidRPr="00E2401B">
        <w:rPr>
          <w:sz w:val="28"/>
          <w:szCs w:val="28"/>
        </w:rPr>
        <w:t xml:space="preserve">Правовую основу муниципального </w:t>
      </w:r>
      <w:r w:rsidR="00304D07" w:rsidRPr="00E2401B">
        <w:rPr>
          <w:sz w:val="28"/>
          <w:szCs w:val="28"/>
        </w:rPr>
        <w:t>управления,</w:t>
      </w:r>
      <w:r w:rsidRPr="00E2401B">
        <w:rPr>
          <w:sz w:val="28"/>
          <w:szCs w:val="28"/>
        </w:rPr>
        <w:t xml:space="preserve"> как и всего местного самоуправления составляют:</w:t>
      </w:r>
    </w:p>
    <w:p w:rsidR="00E66729" w:rsidRPr="00E2401B" w:rsidRDefault="00E66729" w:rsidP="00304D07">
      <w:pPr>
        <w:pStyle w:val="a9"/>
        <w:spacing w:line="360" w:lineRule="auto"/>
        <w:jc w:val="both"/>
        <w:rPr>
          <w:sz w:val="28"/>
          <w:szCs w:val="28"/>
        </w:rPr>
      </w:pPr>
      <w:r w:rsidRPr="00E2401B">
        <w:rPr>
          <w:sz w:val="28"/>
          <w:szCs w:val="28"/>
        </w:rPr>
        <w:t>1. Конституция РФ и федеральные законы.</w:t>
      </w:r>
    </w:p>
    <w:p w:rsidR="00E66729" w:rsidRPr="00E2401B" w:rsidRDefault="00E66729" w:rsidP="00304D07">
      <w:pPr>
        <w:pStyle w:val="a9"/>
        <w:spacing w:line="360" w:lineRule="auto"/>
        <w:jc w:val="both"/>
        <w:rPr>
          <w:sz w:val="28"/>
          <w:szCs w:val="28"/>
        </w:rPr>
      </w:pPr>
      <w:r w:rsidRPr="00E2401B">
        <w:rPr>
          <w:sz w:val="28"/>
          <w:szCs w:val="28"/>
        </w:rPr>
        <w:t>2. Конституции, уставы и законы субъектов РФ.</w:t>
      </w:r>
    </w:p>
    <w:p w:rsidR="00E66729" w:rsidRPr="00E2401B" w:rsidRDefault="00E66729" w:rsidP="00304D07">
      <w:pPr>
        <w:pStyle w:val="a9"/>
        <w:spacing w:line="360" w:lineRule="auto"/>
        <w:jc w:val="both"/>
        <w:rPr>
          <w:sz w:val="28"/>
          <w:szCs w:val="28"/>
        </w:rPr>
      </w:pPr>
      <w:r w:rsidRPr="00E2401B">
        <w:rPr>
          <w:sz w:val="28"/>
          <w:szCs w:val="28"/>
        </w:rPr>
        <w:t>3. Уставы муниципальных образований.</w:t>
      </w:r>
    </w:p>
    <w:p w:rsidR="00304D07" w:rsidRDefault="00E66729" w:rsidP="00304D07">
      <w:pPr>
        <w:pStyle w:val="a9"/>
        <w:spacing w:line="360" w:lineRule="auto"/>
        <w:ind w:firstLine="709"/>
        <w:jc w:val="both"/>
        <w:rPr>
          <w:sz w:val="28"/>
          <w:szCs w:val="28"/>
        </w:rPr>
      </w:pPr>
      <w:r w:rsidRPr="00E2401B">
        <w:rPr>
          <w:sz w:val="28"/>
          <w:szCs w:val="28"/>
        </w:rPr>
        <w:t>Муниципальное управление выступает в виде местного самоуправления, действующего в качестве публичной власти, наиболее приближенной к населению и обеспечивающей защиту интересов граждан, основанных на совместном их проживании на определенной территории.</w:t>
      </w:r>
    </w:p>
    <w:p w:rsidR="00304D07" w:rsidRDefault="00EA259B" w:rsidP="00304D07">
      <w:pPr>
        <w:pStyle w:val="a9"/>
        <w:spacing w:line="360" w:lineRule="auto"/>
        <w:ind w:firstLine="709"/>
        <w:jc w:val="both"/>
        <w:rPr>
          <w:sz w:val="28"/>
          <w:szCs w:val="28"/>
        </w:rPr>
      </w:pPr>
      <w:r w:rsidRPr="00304D07">
        <w:rPr>
          <w:rStyle w:val="submenu-table"/>
          <w:rFonts w:eastAsia="MS Mincho"/>
          <w:iCs/>
          <w:sz w:val="28"/>
          <w:szCs w:val="28"/>
        </w:rPr>
        <w:t>Суть местного самоуправления</w:t>
      </w:r>
      <w:r w:rsidRPr="00E2401B">
        <w:rPr>
          <w:i/>
          <w:iCs/>
          <w:sz w:val="28"/>
          <w:szCs w:val="28"/>
        </w:rPr>
        <w:t xml:space="preserve"> </w:t>
      </w:r>
      <w:r w:rsidRPr="00E2401B">
        <w:rPr>
          <w:sz w:val="28"/>
          <w:szCs w:val="28"/>
        </w:rPr>
        <w:t>состоит в признании права гражданина быть источником местной власти, самому принимать решения по повседневным вопросам своей жизни и сам</w:t>
      </w:r>
      <w:r w:rsidR="00304D07">
        <w:rPr>
          <w:sz w:val="28"/>
          <w:szCs w:val="28"/>
        </w:rPr>
        <w:t>ому отвечать за их последствия.</w:t>
      </w:r>
      <w:r w:rsidRPr="00E2401B">
        <w:rPr>
          <w:sz w:val="28"/>
          <w:szCs w:val="28"/>
        </w:rPr>
        <w:br/>
        <w:t>В современном обществе утвердился взгляд па местное самоуправление как на одну из необходимых основ любого демократического строя. Оно отражает важнейший принцип организации власти в государстве как непременное усло</w:t>
      </w:r>
      <w:r w:rsidRPr="00E2401B">
        <w:rPr>
          <w:sz w:val="28"/>
          <w:szCs w:val="28"/>
        </w:rPr>
        <w:softHyphen/>
        <w:t>вие формирования и р</w:t>
      </w:r>
      <w:r w:rsidR="00304D07">
        <w:rPr>
          <w:sz w:val="28"/>
          <w:szCs w:val="28"/>
        </w:rPr>
        <w:t>азвития гражданского общества.</w:t>
      </w:r>
    </w:p>
    <w:p w:rsidR="00304D07" w:rsidRDefault="00304D07" w:rsidP="00304D07">
      <w:pPr>
        <w:pStyle w:val="a9"/>
        <w:spacing w:line="360" w:lineRule="auto"/>
        <w:ind w:firstLine="709"/>
        <w:jc w:val="both"/>
        <w:rPr>
          <w:sz w:val="28"/>
          <w:szCs w:val="28"/>
        </w:rPr>
      </w:pPr>
      <w:r>
        <w:rPr>
          <w:sz w:val="28"/>
          <w:szCs w:val="28"/>
        </w:rPr>
        <w:t xml:space="preserve">В </w:t>
      </w:r>
      <w:r w:rsidR="00EA259B" w:rsidRPr="00E2401B">
        <w:rPr>
          <w:sz w:val="28"/>
          <w:szCs w:val="28"/>
        </w:rPr>
        <w:t>Федеральном законе «Об об</w:t>
      </w:r>
      <w:r w:rsidR="00EA259B" w:rsidRPr="00E2401B">
        <w:rPr>
          <w:sz w:val="28"/>
          <w:szCs w:val="28"/>
        </w:rPr>
        <w:softHyphen/>
        <w:t>щих принципах организации местного самоуправления в РФ» от 6 октября 2003 г. № 131-ФЗ (в дальнейшем — Федеральный закон 2003 г. № 131-ФЗ) говорится следующее:</w:t>
      </w:r>
      <w:r w:rsidR="00EA259B" w:rsidRPr="00E2401B">
        <w:rPr>
          <w:sz w:val="28"/>
          <w:szCs w:val="28"/>
        </w:rPr>
        <w:br/>
      </w:r>
      <w:r w:rsidR="00EA259B" w:rsidRPr="00304D07">
        <w:rPr>
          <w:rStyle w:val="submenu-table"/>
          <w:rFonts w:eastAsia="MS Mincho"/>
          <w:bCs/>
          <w:sz w:val="28"/>
          <w:szCs w:val="28"/>
        </w:rPr>
        <w:t>Местное самоуправление</w:t>
      </w:r>
      <w:r w:rsidR="00EA259B" w:rsidRPr="00304D07">
        <w:rPr>
          <w:bCs/>
          <w:sz w:val="28"/>
          <w:szCs w:val="28"/>
        </w:rPr>
        <w:t xml:space="preserve"> </w:t>
      </w:r>
      <w:r w:rsidR="00EA259B" w:rsidRPr="00E2401B">
        <w:rPr>
          <w:sz w:val="28"/>
          <w:szCs w:val="28"/>
        </w:rPr>
        <w:t>в Российской Федерации — форма осуще</w:t>
      </w:r>
      <w:r w:rsidR="00EA259B" w:rsidRPr="00E2401B">
        <w:rPr>
          <w:sz w:val="28"/>
          <w:szCs w:val="28"/>
        </w:rPr>
        <w:softHyphen/>
        <w:t>ствления народом своей власти, обеспечивающая в пределах, установ</w:t>
      </w:r>
      <w:r w:rsidR="00EA259B" w:rsidRPr="00E2401B">
        <w:rPr>
          <w:sz w:val="28"/>
          <w:szCs w:val="28"/>
        </w:rPr>
        <w:softHyphen/>
        <w:t>ленных Конституцией Российской Федерации, федеральными закона</w:t>
      </w:r>
      <w:r w:rsidR="00EA259B" w:rsidRPr="00E2401B">
        <w:rPr>
          <w:sz w:val="28"/>
          <w:szCs w:val="28"/>
        </w:rPr>
        <w:softHyphen/>
        <w:t>ми, а в случаях, установленных федеральными законами — законами субъектов Российской Федерации, самостоятельное и под свою ответ</w:t>
      </w:r>
      <w:r w:rsidR="00EA259B" w:rsidRPr="00E2401B">
        <w:rPr>
          <w:sz w:val="28"/>
          <w:szCs w:val="28"/>
        </w:rPr>
        <w:softHyphen/>
        <w:t xml:space="preserve">ственность решение </w:t>
      </w:r>
      <w:r w:rsidR="00EA259B" w:rsidRPr="00E2401B">
        <w:rPr>
          <w:sz w:val="28"/>
          <w:szCs w:val="28"/>
        </w:rPr>
        <w:lastRenderedPageBreak/>
        <w:t>населением непосредственно и (или) через органы местного самоуправления вопросов местного значения, исходя из ин</w:t>
      </w:r>
      <w:r w:rsidR="00EA259B" w:rsidRPr="00E2401B">
        <w:rPr>
          <w:sz w:val="28"/>
          <w:szCs w:val="28"/>
        </w:rPr>
        <w:softHyphen/>
        <w:t>тересов населения, с учетом истори</w:t>
      </w:r>
      <w:r>
        <w:rPr>
          <w:sz w:val="28"/>
          <w:szCs w:val="28"/>
        </w:rPr>
        <w:t>ческих и иных местных традиций.</w:t>
      </w:r>
    </w:p>
    <w:p w:rsidR="006E6EA7" w:rsidRDefault="00EA259B" w:rsidP="00304D07">
      <w:pPr>
        <w:pStyle w:val="a9"/>
        <w:spacing w:line="360" w:lineRule="auto"/>
        <w:ind w:firstLine="709"/>
        <w:jc w:val="both"/>
        <w:rPr>
          <w:sz w:val="28"/>
          <w:szCs w:val="28"/>
        </w:rPr>
      </w:pPr>
      <w:r w:rsidRPr="00E2401B">
        <w:rPr>
          <w:sz w:val="28"/>
          <w:szCs w:val="28"/>
        </w:rPr>
        <w:t>В Федеральном законе 2003 г. сделан акце</w:t>
      </w:r>
      <w:r w:rsidR="006E6EA7">
        <w:rPr>
          <w:sz w:val="28"/>
          <w:szCs w:val="28"/>
        </w:rPr>
        <w:t>н</w:t>
      </w:r>
      <w:r w:rsidRPr="00E2401B">
        <w:rPr>
          <w:sz w:val="28"/>
          <w:szCs w:val="28"/>
        </w:rPr>
        <w:t xml:space="preserve">т на местное самоуправление как на </w:t>
      </w:r>
      <w:r w:rsidRPr="00E2401B">
        <w:rPr>
          <w:i/>
          <w:iCs/>
          <w:sz w:val="28"/>
          <w:szCs w:val="28"/>
        </w:rPr>
        <w:t xml:space="preserve">форму осуществления </w:t>
      </w:r>
      <w:r w:rsidR="00304D07">
        <w:rPr>
          <w:sz w:val="28"/>
          <w:szCs w:val="28"/>
        </w:rPr>
        <w:t>народом своей власти.</w:t>
      </w:r>
      <w:r w:rsidRPr="00E2401B">
        <w:rPr>
          <w:sz w:val="28"/>
          <w:szCs w:val="28"/>
        </w:rPr>
        <w:br/>
        <w:t xml:space="preserve">Отличие формулировок российских законов от Европейской Хартии местного самоуправления в том, что в Хартии особо выделяется деятельность </w:t>
      </w:r>
      <w:r w:rsidRPr="00E2401B">
        <w:rPr>
          <w:i/>
          <w:iCs/>
          <w:sz w:val="28"/>
          <w:szCs w:val="28"/>
        </w:rPr>
        <w:t xml:space="preserve">органов </w:t>
      </w:r>
      <w:r w:rsidRPr="00E2401B">
        <w:rPr>
          <w:sz w:val="28"/>
          <w:szCs w:val="28"/>
        </w:rPr>
        <w:t>мест</w:t>
      </w:r>
      <w:r w:rsidRPr="00E2401B">
        <w:rPr>
          <w:sz w:val="28"/>
          <w:szCs w:val="28"/>
        </w:rPr>
        <w:softHyphen/>
        <w:t xml:space="preserve">ного самоуправления с возможностью обращений к собраниям граждан и другим формам прямой демократии, тогда как российское законодательство упоминает, прежде всего, само население и уж затем — органы местного самоуправления. В то же время, Европейская Хартия говорит не только о праве, но и о </w:t>
      </w:r>
      <w:r w:rsidRPr="00E2401B">
        <w:rPr>
          <w:i/>
          <w:iCs/>
          <w:sz w:val="28"/>
          <w:szCs w:val="28"/>
        </w:rPr>
        <w:t>реальной спо</w:t>
      </w:r>
      <w:r w:rsidRPr="00E2401B">
        <w:rPr>
          <w:i/>
          <w:iCs/>
          <w:sz w:val="28"/>
          <w:szCs w:val="28"/>
        </w:rPr>
        <w:softHyphen/>
        <w:t xml:space="preserve">собности </w:t>
      </w:r>
      <w:r w:rsidRPr="00E2401B">
        <w:rPr>
          <w:sz w:val="28"/>
          <w:szCs w:val="28"/>
        </w:rPr>
        <w:t>органов местного самоуправления решать местные вопросы. Вступление России в Совет Европы и ратификация в 1998 г. Европейской Хартии требует учета всех ее отправных положений. В ней установлено, что «принцип местного самоуправления должен быть признан в законодательстве страны и, по возмож</w:t>
      </w:r>
      <w:r w:rsidR="006E6EA7">
        <w:rPr>
          <w:sz w:val="28"/>
          <w:szCs w:val="28"/>
        </w:rPr>
        <w:softHyphen/>
        <w:t>ности, в конституции страны».</w:t>
      </w:r>
    </w:p>
    <w:p w:rsidR="006E6EA7" w:rsidRDefault="00EA259B" w:rsidP="00304D07">
      <w:pPr>
        <w:pStyle w:val="a9"/>
        <w:spacing w:line="360" w:lineRule="auto"/>
        <w:ind w:firstLine="709"/>
        <w:jc w:val="both"/>
        <w:rPr>
          <w:sz w:val="28"/>
          <w:szCs w:val="28"/>
        </w:rPr>
      </w:pPr>
      <w:r w:rsidRPr="00E2401B">
        <w:rPr>
          <w:sz w:val="28"/>
          <w:szCs w:val="28"/>
        </w:rPr>
        <w:t>Конституцией РФ (ст. 3) определено, что единственным источником власти в стране является ее народ, осуществляющий свою власть непосредственно, а так</w:t>
      </w:r>
      <w:r w:rsidRPr="00E2401B">
        <w:rPr>
          <w:sz w:val="28"/>
          <w:szCs w:val="28"/>
        </w:rPr>
        <w:softHyphen/>
        <w:t xml:space="preserve">же через органы государственной власти и органы местного самоуправления. </w:t>
      </w:r>
    </w:p>
    <w:p w:rsidR="006E6EA7" w:rsidRDefault="00EA259B" w:rsidP="00304D07">
      <w:pPr>
        <w:pStyle w:val="a9"/>
        <w:spacing w:line="360" w:lineRule="auto"/>
        <w:ind w:firstLine="709"/>
        <w:jc w:val="both"/>
        <w:rPr>
          <w:sz w:val="28"/>
          <w:szCs w:val="28"/>
        </w:rPr>
      </w:pPr>
      <w:r w:rsidRPr="00E2401B">
        <w:rPr>
          <w:sz w:val="28"/>
          <w:szCs w:val="28"/>
        </w:rPr>
        <w:t>Эффективное функционирование системы местного самоуправления во многом определяется уров</w:t>
      </w:r>
      <w:r w:rsidR="006E6EA7">
        <w:rPr>
          <w:sz w:val="28"/>
          <w:szCs w:val="28"/>
        </w:rPr>
        <w:t>нем развития его правовой базы.</w:t>
      </w:r>
    </w:p>
    <w:p w:rsidR="006E6EA7" w:rsidRDefault="00EA259B" w:rsidP="006E6EA7">
      <w:pPr>
        <w:pStyle w:val="a9"/>
        <w:spacing w:line="360" w:lineRule="auto"/>
        <w:ind w:firstLine="709"/>
        <w:jc w:val="both"/>
        <w:rPr>
          <w:sz w:val="28"/>
          <w:szCs w:val="28"/>
        </w:rPr>
      </w:pPr>
      <w:r w:rsidRPr="00E2401B">
        <w:rPr>
          <w:sz w:val="28"/>
          <w:szCs w:val="28"/>
        </w:rPr>
        <w:t xml:space="preserve">Правовая база местного самоуправления — это система законодательных и иных нормативных актов, </w:t>
      </w:r>
      <w:r w:rsidR="006E6EA7">
        <w:rPr>
          <w:sz w:val="28"/>
          <w:szCs w:val="28"/>
        </w:rPr>
        <w:t>н</w:t>
      </w:r>
      <w:r w:rsidRPr="00E2401B">
        <w:rPr>
          <w:sz w:val="28"/>
          <w:szCs w:val="28"/>
        </w:rPr>
        <w:t>а осн</w:t>
      </w:r>
      <w:r w:rsidR="006E6EA7">
        <w:rPr>
          <w:sz w:val="28"/>
          <w:szCs w:val="28"/>
        </w:rPr>
        <w:t xml:space="preserve">ове которых оно функционирует. </w:t>
      </w:r>
      <w:r w:rsidRPr="00E2401B">
        <w:rPr>
          <w:sz w:val="28"/>
          <w:szCs w:val="28"/>
        </w:rPr>
        <w:t xml:space="preserve">Формирование правовой базы местного самоуправления основано на разграничении полномочий между уровнями власти и </w:t>
      </w:r>
      <w:r w:rsidR="006E6EA7" w:rsidRPr="00E2401B">
        <w:rPr>
          <w:sz w:val="28"/>
          <w:szCs w:val="28"/>
        </w:rPr>
        <w:t>соподчиненн</w:t>
      </w:r>
      <w:r w:rsidR="006E6EA7">
        <w:rPr>
          <w:sz w:val="28"/>
          <w:szCs w:val="28"/>
        </w:rPr>
        <w:t>ое</w:t>
      </w:r>
      <w:r w:rsidRPr="00E2401B">
        <w:rPr>
          <w:sz w:val="28"/>
          <w:szCs w:val="28"/>
        </w:rPr>
        <w:t xml:space="preserve"> пра</w:t>
      </w:r>
      <w:r w:rsidRPr="00E2401B">
        <w:rPr>
          <w:sz w:val="28"/>
          <w:szCs w:val="28"/>
        </w:rPr>
        <w:softHyphen/>
        <w:t>вовых норм. Поскольку установление общих принципов организации местного самоуправления является, согласно Конституции, предметом совместного веде</w:t>
      </w:r>
      <w:r w:rsidRPr="00E2401B">
        <w:rPr>
          <w:sz w:val="28"/>
          <w:szCs w:val="28"/>
        </w:rPr>
        <w:softHyphen/>
        <w:t xml:space="preserve">ния РФ и ее субъектов, оно предполагает </w:t>
      </w:r>
      <w:r w:rsidRPr="00E2401B">
        <w:rPr>
          <w:sz w:val="28"/>
          <w:szCs w:val="28"/>
        </w:rPr>
        <w:lastRenderedPageBreak/>
        <w:t>издание федеральных законов и приня</w:t>
      </w:r>
      <w:r w:rsidRPr="00E2401B">
        <w:rPr>
          <w:sz w:val="28"/>
          <w:szCs w:val="28"/>
        </w:rPr>
        <w:softHyphen/>
        <w:t>тие в соответствии с ними законов и иных нормативных правовых актов субъектов РФ. Региональные законы позволяют конкретизировать положения федераль</w:t>
      </w:r>
      <w:r w:rsidRPr="00E2401B">
        <w:rPr>
          <w:sz w:val="28"/>
          <w:szCs w:val="28"/>
        </w:rPr>
        <w:softHyphen/>
        <w:t>ных законов применительно к местным условиям, однако они не могут противоречить Конституции РФ и федеральным законам. Муниципальные правовые акты не могут противоречить федеральным правовым актам</w:t>
      </w:r>
      <w:r w:rsidR="006E6EA7">
        <w:rPr>
          <w:sz w:val="28"/>
          <w:szCs w:val="28"/>
        </w:rPr>
        <w:t xml:space="preserve"> и правовым актам субъектов РФ.</w:t>
      </w:r>
    </w:p>
    <w:p w:rsidR="006E6EA7" w:rsidRDefault="00EA259B" w:rsidP="006E6EA7">
      <w:pPr>
        <w:pStyle w:val="a9"/>
        <w:spacing w:line="360" w:lineRule="auto"/>
        <w:ind w:firstLine="709"/>
        <w:jc w:val="both"/>
        <w:rPr>
          <w:sz w:val="28"/>
          <w:szCs w:val="28"/>
        </w:rPr>
      </w:pPr>
      <w:r w:rsidRPr="00E2401B">
        <w:rPr>
          <w:sz w:val="28"/>
          <w:szCs w:val="28"/>
        </w:rPr>
        <w:t>Конституционные нормы обладают высшей юридической силой в отношении всех других законодательных актов любого уровня. Конституция РФ признает и гарантирует местное самоуправление, провозгла</w:t>
      </w:r>
      <w:r w:rsidRPr="00E2401B">
        <w:rPr>
          <w:sz w:val="28"/>
          <w:szCs w:val="28"/>
        </w:rPr>
        <w:softHyphen/>
        <w:t>шает его право на муниципальную собственность, включая собственность на землю и другие природные ресурсы, самостоятельное решение вопросов местно</w:t>
      </w:r>
      <w:r w:rsidRPr="00E2401B">
        <w:rPr>
          <w:sz w:val="28"/>
          <w:szCs w:val="28"/>
        </w:rPr>
        <w:softHyphen/>
        <w:t xml:space="preserve">го значения, самостоятельное формирование, утверждение и исполнение местного бюджета. Местное самоуправление </w:t>
      </w:r>
      <w:r w:rsidRPr="006E6EA7">
        <w:rPr>
          <w:iCs/>
          <w:sz w:val="28"/>
          <w:szCs w:val="28"/>
        </w:rPr>
        <w:t>в</w:t>
      </w:r>
      <w:r w:rsidRPr="00E2401B">
        <w:rPr>
          <w:i/>
          <w:iCs/>
          <w:sz w:val="28"/>
          <w:szCs w:val="28"/>
        </w:rPr>
        <w:t xml:space="preserve"> </w:t>
      </w:r>
      <w:r w:rsidRPr="00E2401B">
        <w:rPr>
          <w:sz w:val="28"/>
          <w:szCs w:val="28"/>
        </w:rPr>
        <w:t>пределах своих полномочий самостоятельно. Органы местного самоуправления, как упоминалось, не входят в систему орга</w:t>
      </w:r>
      <w:r w:rsidRPr="00E2401B">
        <w:rPr>
          <w:sz w:val="28"/>
          <w:szCs w:val="28"/>
        </w:rPr>
        <w:softHyphen/>
        <w:t>нов государственной власти. Это необходимо трактовать не как утрату ими вла</w:t>
      </w:r>
      <w:r w:rsidRPr="00E2401B">
        <w:rPr>
          <w:sz w:val="28"/>
          <w:szCs w:val="28"/>
        </w:rPr>
        <w:softHyphen/>
        <w:t>стной природы, а как невозможность органов государственной власти выступать в качестве вышестоящей инстанции по отношению к органам местного само</w:t>
      </w:r>
      <w:r w:rsidRPr="00E2401B">
        <w:rPr>
          <w:sz w:val="28"/>
          <w:szCs w:val="28"/>
        </w:rPr>
        <w:softHyphen/>
        <w:t>управления.</w:t>
      </w:r>
    </w:p>
    <w:p w:rsidR="006E6EA7" w:rsidRDefault="00EA259B" w:rsidP="006E6EA7">
      <w:pPr>
        <w:pStyle w:val="a9"/>
        <w:spacing w:line="360" w:lineRule="auto"/>
        <w:ind w:firstLine="709"/>
        <w:jc w:val="both"/>
        <w:rPr>
          <w:sz w:val="28"/>
          <w:szCs w:val="28"/>
        </w:rPr>
      </w:pPr>
      <w:r w:rsidRPr="00E2401B">
        <w:rPr>
          <w:sz w:val="28"/>
          <w:szCs w:val="28"/>
        </w:rPr>
        <w:t>Федеральные законодательные акты, касающиеся местного самоуправления, могут быть разделены на две группы. Первая включает в себя федеральные за</w:t>
      </w:r>
      <w:r w:rsidRPr="00E2401B">
        <w:rPr>
          <w:sz w:val="28"/>
          <w:szCs w:val="28"/>
        </w:rPr>
        <w:softHyphen/>
        <w:t>коны, указы Президента РФ, постановления Правительства РФ, постановления и определения Конституционного Суда РФ, специально посвященные вопросам местного самоуправления. Ко второй относятся федеральные отраслевые законы и иные нормативные правовые акты, содержащие отдельн</w:t>
      </w:r>
      <w:r w:rsidR="006E6EA7">
        <w:rPr>
          <w:sz w:val="28"/>
          <w:szCs w:val="28"/>
        </w:rPr>
        <w:t>ые нормы муници</w:t>
      </w:r>
      <w:r w:rsidR="006E6EA7">
        <w:rPr>
          <w:sz w:val="28"/>
          <w:szCs w:val="28"/>
        </w:rPr>
        <w:softHyphen/>
        <w:t>пального права.</w:t>
      </w:r>
    </w:p>
    <w:p w:rsidR="006E6EA7" w:rsidRDefault="00EA259B" w:rsidP="006E6EA7">
      <w:pPr>
        <w:pStyle w:val="a9"/>
        <w:spacing w:line="360" w:lineRule="auto"/>
        <w:ind w:firstLine="709"/>
        <w:jc w:val="both"/>
        <w:rPr>
          <w:sz w:val="28"/>
          <w:szCs w:val="28"/>
        </w:rPr>
      </w:pPr>
      <w:r w:rsidRPr="00E2401B">
        <w:rPr>
          <w:sz w:val="28"/>
          <w:szCs w:val="28"/>
        </w:rPr>
        <w:t>Из числа первой группы главным является закон, определяющий общие прин</w:t>
      </w:r>
      <w:r w:rsidRPr="00E2401B">
        <w:rPr>
          <w:sz w:val="28"/>
          <w:szCs w:val="28"/>
        </w:rPr>
        <w:softHyphen/>
        <w:t>ципы деятельности местного самоуправления. В законе раскрыты основные по</w:t>
      </w:r>
      <w:r w:rsidRPr="00E2401B">
        <w:rPr>
          <w:sz w:val="28"/>
          <w:szCs w:val="28"/>
        </w:rPr>
        <w:softHyphen/>
        <w:t xml:space="preserve">нятия и термины местного самоуправления, определена роль </w:t>
      </w:r>
      <w:r w:rsidRPr="00E2401B">
        <w:rPr>
          <w:sz w:val="28"/>
          <w:szCs w:val="28"/>
        </w:rPr>
        <w:lastRenderedPageBreak/>
        <w:t>местного само</w:t>
      </w:r>
      <w:r w:rsidRPr="00E2401B">
        <w:rPr>
          <w:sz w:val="28"/>
          <w:szCs w:val="28"/>
        </w:rPr>
        <w:softHyphen/>
        <w:t>управления в осуществлении народовластия, закреплены права граждан на осу</w:t>
      </w:r>
      <w:r w:rsidRPr="00E2401B">
        <w:rPr>
          <w:sz w:val="28"/>
          <w:szCs w:val="28"/>
        </w:rPr>
        <w:softHyphen/>
        <w:t xml:space="preserve">ществление местного самоуправления. </w:t>
      </w:r>
    </w:p>
    <w:p w:rsidR="006E6EA7" w:rsidRDefault="00EA259B" w:rsidP="006E6EA7">
      <w:pPr>
        <w:pStyle w:val="a9"/>
        <w:spacing w:line="360" w:lineRule="auto"/>
        <w:ind w:firstLine="709"/>
        <w:jc w:val="both"/>
        <w:rPr>
          <w:sz w:val="28"/>
          <w:szCs w:val="28"/>
        </w:rPr>
      </w:pPr>
      <w:r w:rsidRPr="00E2401B">
        <w:rPr>
          <w:sz w:val="28"/>
          <w:szCs w:val="28"/>
        </w:rPr>
        <w:t>К другим федеральным законам этой группы относятся законы «Об обеспече</w:t>
      </w:r>
      <w:r w:rsidRPr="00E2401B">
        <w:rPr>
          <w:sz w:val="28"/>
          <w:szCs w:val="28"/>
        </w:rPr>
        <w:softHyphen/>
        <w:t>нии конституционных прав граждан избирать и быть избранными в органы ме</w:t>
      </w:r>
      <w:r w:rsidRPr="00E2401B">
        <w:rPr>
          <w:sz w:val="28"/>
          <w:szCs w:val="28"/>
        </w:rPr>
        <w:softHyphen/>
        <w:t>стного самоуправления» (1996 г.), «О финансовых основах местного самоуправ</w:t>
      </w:r>
      <w:r w:rsidRPr="00E2401B">
        <w:rPr>
          <w:sz w:val="28"/>
          <w:szCs w:val="28"/>
        </w:rPr>
        <w:softHyphen/>
        <w:t>ления в РФ» (1997 г., подлежит отмене с 2006 г.), «Об основах муниципальной службы в РФ» (1998 г.), «О ратификации Европейской Хартии местн</w:t>
      </w:r>
      <w:r w:rsidR="006E6EA7">
        <w:rPr>
          <w:sz w:val="28"/>
          <w:szCs w:val="28"/>
        </w:rPr>
        <w:t>ого само</w:t>
      </w:r>
      <w:r w:rsidR="006E6EA7">
        <w:rPr>
          <w:sz w:val="28"/>
          <w:szCs w:val="28"/>
        </w:rPr>
        <w:softHyphen/>
        <w:t>управления» (1998 г.).</w:t>
      </w:r>
    </w:p>
    <w:p w:rsidR="005C508E" w:rsidRDefault="00EA259B" w:rsidP="006E6EA7">
      <w:pPr>
        <w:pStyle w:val="a9"/>
        <w:spacing w:line="360" w:lineRule="auto"/>
        <w:ind w:firstLine="709"/>
        <w:jc w:val="both"/>
        <w:rPr>
          <w:sz w:val="28"/>
          <w:szCs w:val="28"/>
        </w:rPr>
      </w:pPr>
      <w:r w:rsidRPr="00E2401B">
        <w:rPr>
          <w:sz w:val="28"/>
          <w:szCs w:val="28"/>
        </w:rPr>
        <w:t>Из второй группы федеральных законов особое значение имеют такие, как Гражданский, Земельный, Градостроительный, Бюджетный, Налоговый кодексы РФ, оказывающие огромное влияние па деятельность местного самоуправления. Особое значение имеет Федеральный закон от 22.08.2004 г. № 122-ФЗ, которым было устранено значительное количество противоречий между законодательст</w:t>
      </w:r>
      <w:r w:rsidRPr="00E2401B">
        <w:rPr>
          <w:sz w:val="28"/>
          <w:szCs w:val="28"/>
        </w:rPr>
        <w:softHyphen/>
        <w:t xml:space="preserve">вом о местном самоуправлении и отраслевым законодательством. </w:t>
      </w:r>
    </w:p>
    <w:p w:rsidR="005C508E" w:rsidRDefault="00EA259B" w:rsidP="006E6EA7">
      <w:pPr>
        <w:pStyle w:val="a9"/>
        <w:spacing w:line="360" w:lineRule="auto"/>
        <w:ind w:firstLine="709"/>
        <w:jc w:val="both"/>
        <w:rPr>
          <w:sz w:val="28"/>
          <w:szCs w:val="28"/>
        </w:rPr>
      </w:pPr>
      <w:r w:rsidRPr="00E2401B">
        <w:rPr>
          <w:sz w:val="28"/>
          <w:szCs w:val="28"/>
        </w:rPr>
        <w:t>В конституциях (уставах) субъектов РФ содержатся разделы, посвященные местному самоуправлению. Каждый субъект РФ на основании Федерального закона 1995 г. принимал закон об организации местного самоуправления на своей территории, а также пакет других законов, но вопросам местного самоуправления. К их числу относятся, например, законы о выборах в органы местного самоуправ</w:t>
      </w:r>
      <w:r w:rsidRPr="00E2401B">
        <w:rPr>
          <w:sz w:val="28"/>
          <w:szCs w:val="28"/>
        </w:rPr>
        <w:softHyphen/>
        <w:t>ления, о местных референдумах, о муниципальной службе, об административ</w:t>
      </w:r>
      <w:r w:rsidRPr="00E2401B">
        <w:rPr>
          <w:sz w:val="28"/>
          <w:szCs w:val="28"/>
        </w:rPr>
        <w:softHyphen/>
        <w:t>но-территориальном устройстве субъекта РФ, о порядке образования и преобра</w:t>
      </w:r>
      <w:r w:rsidRPr="00E2401B">
        <w:rPr>
          <w:sz w:val="28"/>
          <w:szCs w:val="28"/>
        </w:rPr>
        <w:softHyphen/>
        <w:t>зования муниципальных образований и т. п. К числу отраслевых региональных законов, особо влияющих на деятельность местного самоуправления, относятся законы о собственности, о бюджете и бюджетном процессе, о регио</w:t>
      </w:r>
      <w:r w:rsidR="005C508E">
        <w:rPr>
          <w:sz w:val="28"/>
          <w:szCs w:val="28"/>
        </w:rPr>
        <w:t>нальных на</w:t>
      </w:r>
      <w:r w:rsidR="005C508E">
        <w:rPr>
          <w:sz w:val="28"/>
          <w:szCs w:val="28"/>
        </w:rPr>
        <w:softHyphen/>
        <w:t>логах и сборах и др.</w:t>
      </w:r>
    </w:p>
    <w:p w:rsidR="005C508E" w:rsidRDefault="00EA259B" w:rsidP="006E6EA7">
      <w:pPr>
        <w:pStyle w:val="a9"/>
        <w:spacing w:line="360" w:lineRule="auto"/>
        <w:ind w:firstLine="709"/>
        <w:jc w:val="both"/>
        <w:rPr>
          <w:sz w:val="28"/>
          <w:szCs w:val="28"/>
        </w:rPr>
      </w:pPr>
      <w:r w:rsidRPr="00E2401B">
        <w:rPr>
          <w:sz w:val="28"/>
          <w:szCs w:val="28"/>
        </w:rPr>
        <w:t>По вопросам местного значения населением муниципальных образований непо</w:t>
      </w:r>
      <w:r w:rsidRPr="00E2401B">
        <w:rPr>
          <w:sz w:val="28"/>
          <w:szCs w:val="28"/>
        </w:rPr>
        <w:softHyphen/>
        <w:t>средственно, органами и должностными лицами местного самоуправления при</w:t>
      </w:r>
      <w:r w:rsidRPr="00E2401B">
        <w:rPr>
          <w:sz w:val="28"/>
          <w:szCs w:val="28"/>
        </w:rPr>
        <w:softHyphen/>
        <w:t xml:space="preserve">нимаются муниципальные правовые акты. </w:t>
      </w:r>
    </w:p>
    <w:p w:rsidR="005C508E" w:rsidRDefault="00EA259B" w:rsidP="006E6EA7">
      <w:pPr>
        <w:pStyle w:val="a9"/>
        <w:spacing w:line="360" w:lineRule="auto"/>
        <w:ind w:firstLine="709"/>
        <w:jc w:val="both"/>
        <w:rPr>
          <w:sz w:val="28"/>
          <w:szCs w:val="28"/>
        </w:rPr>
      </w:pPr>
      <w:r w:rsidRPr="00E2401B">
        <w:rPr>
          <w:sz w:val="28"/>
          <w:szCs w:val="28"/>
        </w:rPr>
        <w:lastRenderedPageBreak/>
        <w:t>Нормативные правовые акты представительного органа регулируют важней</w:t>
      </w:r>
      <w:r w:rsidRPr="00E2401B">
        <w:rPr>
          <w:sz w:val="28"/>
          <w:szCs w:val="28"/>
        </w:rPr>
        <w:softHyphen/>
        <w:t>шие процессы жизнедеятельности муниципального образова</w:t>
      </w:r>
      <w:r w:rsidR="005C508E">
        <w:rPr>
          <w:sz w:val="28"/>
          <w:szCs w:val="28"/>
        </w:rPr>
        <w:t>ния. Наиболее ти</w:t>
      </w:r>
      <w:r w:rsidR="005C508E">
        <w:rPr>
          <w:sz w:val="28"/>
          <w:szCs w:val="28"/>
        </w:rPr>
        <w:softHyphen/>
        <w:t>пичные из них:</w:t>
      </w:r>
    </w:p>
    <w:p w:rsidR="005C508E" w:rsidRDefault="00EA259B" w:rsidP="006E6EA7">
      <w:pPr>
        <w:pStyle w:val="a9"/>
        <w:spacing w:line="360" w:lineRule="auto"/>
        <w:ind w:firstLine="709"/>
        <w:jc w:val="both"/>
        <w:rPr>
          <w:sz w:val="28"/>
          <w:szCs w:val="28"/>
        </w:rPr>
      </w:pPr>
      <w:r w:rsidRPr="00E2401B">
        <w:rPr>
          <w:sz w:val="28"/>
          <w:szCs w:val="28"/>
        </w:rPr>
        <w:t>- положение о местных референдумах и местных выборах; » положение об организации территориального общественного самоуправле</w:t>
      </w:r>
      <w:r w:rsidRPr="00E2401B">
        <w:rPr>
          <w:sz w:val="28"/>
          <w:szCs w:val="28"/>
        </w:rPr>
        <w:softHyphen/>
        <w:t>ния па территор</w:t>
      </w:r>
      <w:r w:rsidR="005C508E">
        <w:rPr>
          <w:sz w:val="28"/>
          <w:szCs w:val="28"/>
        </w:rPr>
        <w:t>ии муниципального образования;</w:t>
      </w:r>
    </w:p>
    <w:p w:rsidR="005C508E" w:rsidRDefault="00EA259B" w:rsidP="005C508E">
      <w:pPr>
        <w:pStyle w:val="a9"/>
        <w:spacing w:line="360" w:lineRule="auto"/>
        <w:ind w:firstLine="709"/>
        <w:jc w:val="both"/>
        <w:rPr>
          <w:sz w:val="28"/>
          <w:szCs w:val="28"/>
        </w:rPr>
      </w:pPr>
      <w:r w:rsidRPr="00E2401B">
        <w:rPr>
          <w:sz w:val="28"/>
          <w:szCs w:val="28"/>
        </w:rPr>
        <w:t>- положение о порядке управления собственностью муниципального образо</w:t>
      </w:r>
      <w:r w:rsidRPr="00E2401B">
        <w:rPr>
          <w:sz w:val="28"/>
          <w:szCs w:val="28"/>
        </w:rPr>
        <w:softHyphen/>
        <w:t>вания;</w:t>
      </w:r>
    </w:p>
    <w:p w:rsidR="005C508E" w:rsidRDefault="005C508E" w:rsidP="005C508E">
      <w:pPr>
        <w:pStyle w:val="a9"/>
        <w:spacing w:line="360" w:lineRule="auto"/>
        <w:ind w:firstLine="709"/>
        <w:jc w:val="both"/>
        <w:rPr>
          <w:sz w:val="28"/>
          <w:szCs w:val="28"/>
        </w:rPr>
      </w:pPr>
      <w:r>
        <w:rPr>
          <w:sz w:val="28"/>
          <w:szCs w:val="28"/>
        </w:rPr>
        <w:t xml:space="preserve">- </w:t>
      </w:r>
      <w:r w:rsidR="00EA259B" w:rsidRPr="00E2401B">
        <w:rPr>
          <w:sz w:val="28"/>
          <w:szCs w:val="28"/>
        </w:rPr>
        <w:t>правила</w:t>
      </w:r>
      <w:r>
        <w:rPr>
          <w:sz w:val="28"/>
          <w:szCs w:val="28"/>
        </w:rPr>
        <w:t xml:space="preserve"> землепользования и застройки;</w:t>
      </w:r>
    </w:p>
    <w:p w:rsidR="005C508E" w:rsidRDefault="00EA259B" w:rsidP="005C508E">
      <w:pPr>
        <w:pStyle w:val="a9"/>
        <w:spacing w:line="360" w:lineRule="auto"/>
        <w:ind w:firstLine="709"/>
        <w:jc w:val="both"/>
        <w:rPr>
          <w:sz w:val="28"/>
          <w:szCs w:val="28"/>
        </w:rPr>
      </w:pPr>
      <w:r w:rsidRPr="00E2401B">
        <w:rPr>
          <w:sz w:val="28"/>
          <w:szCs w:val="28"/>
        </w:rPr>
        <w:t>- правила торговли;</w:t>
      </w:r>
    </w:p>
    <w:p w:rsidR="005C508E" w:rsidRDefault="00EA259B" w:rsidP="005C508E">
      <w:pPr>
        <w:pStyle w:val="a9"/>
        <w:spacing w:line="360" w:lineRule="auto"/>
        <w:ind w:firstLine="709"/>
        <w:jc w:val="both"/>
        <w:rPr>
          <w:sz w:val="28"/>
          <w:szCs w:val="28"/>
        </w:rPr>
      </w:pPr>
      <w:r w:rsidRPr="00E2401B">
        <w:rPr>
          <w:sz w:val="28"/>
          <w:szCs w:val="28"/>
        </w:rPr>
        <w:t xml:space="preserve"> </w:t>
      </w:r>
      <w:r w:rsidR="005C508E">
        <w:rPr>
          <w:sz w:val="28"/>
          <w:szCs w:val="28"/>
        </w:rPr>
        <w:t>-</w:t>
      </w:r>
      <w:r w:rsidRPr="00E2401B">
        <w:rPr>
          <w:sz w:val="28"/>
          <w:szCs w:val="28"/>
        </w:rPr>
        <w:t xml:space="preserve"> положение о муниципальном заказе; » положение </w:t>
      </w:r>
      <w:r w:rsidR="005C508E">
        <w:rPr>
          <w:sz w:val="28"/>
          <w:szCs w:val="28"/>
        </w:rPr>
        <w:t>о муниципальной службе и т. д.</w:t>
      </w:r>
    </w:p>
    <w:p w:rsidR="005C508E" w:rsidRDefault="00E2401B" w:rsidP="005C508E">
      <w:pPr>
        <w:pStyle w:val="a9"/>
        <w:spacing w:line="360" w:lineRule="auto"/>
        <w:ind w:firstLine="709"/>
        <w:jc w:val="both"/>
        <w:rPr>
          <w:sz w:val="28"/>
          <w:szCs w:val="28"/>
        </w:rPr>
      </w:pPr>
      <w:r w:rsidRPr="005C508E">
        <w:rPr>
          <w:bCs/>
          <w:sz w:val="28"/>
          <w:szCs w:val="28"/>
        </w:rPr>
        <w:t>Устав</w:t>
      </w:r>
      <w:r w:rsidRPr="005C508E">
        <w:rPr>
          <w:sz w:val="28"/>
          <w:szCs w:val="28"/>
        </w:rPr>
        <w:t xml:space="preserve"> </w:t>
      </w:r>
      <w:r w:rsidRPr="00E2401B">
        <w:rPr>
          <w:sz w:val="28"/>
          <w:szCs w:val="28"/>
        </w:rPr>
        <w:t>– это учредительный документ муниципального образования, имеющий для данного образования всеобъемлющий характер, являющийся основой муниципального нормотворчества и характеризующийся особым (усложненным) порядком принятия и изменения.</w:t>
      </w:r>
      <w:r w:rsidRPr="00E2401B">
        <w:rPr>
          <w:i/>
          <w:iCs/>
          <w:sz w:val="28"/>
          <w:szCs w:val="28"/>
        </w:rPr>
        <w:t xml:space="preserve"> </w:t>
      </w:r>
      <w:r w:rsidRPr="005C508E">
        <w:rPr>
          <w:iCs/>
          <w:sz w:val="28"/>
          <w:szCs w:val="28"/>
        </w:rPr>
        <w:t>Устав муниципального</w:t>
      </w:r>
      <w:r w:rsidRPr="00E2401B">
        <w:rPr>
          <w:i/>
          <w:iCs/>
          <w:sz w:val="28"/>
          <w:szCs w:val="28"/>
        </w:rPr>
        <w:t xml:space="preserve"> </w:t>
      </w:r>
      <w:r w:rsidRPr="005C508E">
        <w:rPr>
          <w:iCs/>
          <w:sz w:val="28"/>
          <w:szCs w:val="28"/>
        </w:rPr>
        <w:t>образования</w:t>
      </w:r>
      <w:r w:rsidRPr="00E2401B">
        <w:rPr>
          <w:i/>
          <w:iCs/>
          <w:sz w:val="28"/>
          <w:szCs w:val="28"/>
        </w:rPr>
        <w:t xml:space="preserve"> </w:t>
      </w:r>
      <w:r w:rsidRPr="00E2401B">
        <w:rPr>
          <w:sz w:val="28"/>
          <w:szCs w:val="28"/>
        </w:rPr>
        <w:t>— своеобразная местная конституция, основ</w:t>
      </w:r>
      <w:r w:rsidRPr="00E2401B">
        <w:rPr>
          <w:sz w:val="28"/>
          <w:szCs w:val="28"/>
        </w:rPr>
        <w:softHyphen/>
        <w:t>ной нормативный акт муниципального образования.</w:t>
      </w:r>
    </w:p>
    <w:p w:rsidR="00EA259B" w:rsidRPr="006E6EA7" w:rsidRDefault="00E2401B" w:rsidP="005C508E">
      <w:pPr>
        <w:pStyle w:val="a9"/>
        <w:spacing w:line="360" w:lineRule="auto"/>
        <w:ind w:firstLine="709"/>
        <w:jc w:val="both"/>
        <w:rPr>
          <w:sz w:val="28"/>
          <w:szCs w:val="28"/>
        </w:rPr>
      </w:pPr>
      <w:r w:rsidRPr="00E2401B">
        <w:rPr>
          <w:sz w:val="28"/>
          <w:szCs w:val="28"/>
        </w:rPr>
        <w:t>Устав муниципального образования и решения, принятые путем прямого волеизъявления граждан на местном референдуме (сходе), обладают высшей юри</w:t>
      </w:r>
      <w:r w:rsidRPr="00E2401B">
        <w:rPr>
          <w:sz w:val="28"/>
          <w:szCs w:val="28"/>
        </w:rPr>
        <w:softHyphen/>
        <w:t>дической силой на террито</w:t>
      </w:r>
      <w:r w:rsidR="005C508E">
        <w:rPr>
          <w:sz w:val="28"/>
          <w:szCs w:val="28"/>
        </w:rPr>
        <w:t xml:space="preserve">рии муниципального образования. </w:t>
      </w:r>
      <w:r w:rsidR="00EA259B" w:rsidRPr="00E2401B">
        <w:rPr>
          <w:sz w:val="28"/>
          <w:szCs w:val="28"/>
        </w:rPr>
        <w:t>Муниципальное образование разрабатывает устав самостоятельно. Согласно Федеральному закону 2003 г., устав муниципального образования принимается соответствующим представительным органом. Однако для привлечения населе</w:t>
      </w:r>
      <w:r w:rsidR="00EA259B" w:rsidRPr="00E2401B">
        <w:rPr>
          <w:sz w:val="28"/>
          <w:szCs w:val="28"/>
        </w:rPr>
        <w:softHyphen/>
        <w:t>ния к принятию столь важного документа должны в обязательном порядке про</w:t>
      </w:r>
      <w:r w:rsidR="00EA259B" w:rsidRPr="00E2401B">
        <w:rPr>
          <w:sz w:val="28"/>
          <w:szCs w:val="28"/>
        </w:rPr>
        <w:softHyphen/>
        <w:t>водиться публичные слушания по проекту устава и внесению изменений в него. Возможно также предварительное вынесение некоторых основных положений устава па местный референдум. После принятия решения по этим вопросам ос</w:t>
      </w:r>
      <w:r w:rsidR="00EA259B" w:rsidRPr="00E2401B">
        <w:rPr>
          <w:sz w:val="28"/>
          <w:szCs w:val="28"/>
        </w:rPr>
        <w:softHyphen/>
        <w:t>тальные положения и устав в целом принимаются предс</w:t>
      </w:r>
      <w:r w:rsidR="005C508E">
        <w:rPr>
          <w:sz w:val="28"/>
          <w:szCs w:val="28"/>
        </w:rPr>
        <w:t xml:space="preserve">тавительным органом. </w:t>
      </w:r>
      <w:r w:rsidR="00EA259B" w:rsidRPr="00E2401B">
        <w:rPr>
          <w:sz w:val="28"/>
          <w:szCs w:val="28"/>
        </w:rPr>
        <w:t xml:space="preserve">Представительный орган </w:t>
      </w:r>
      <w:r w:rsidR="00EA259B" w:rsidRPr="00E2401B">
        <w:rPr>
          <w:sz w:val="28"/>
          <w:szCs w:val="28"/>
        </w:rPr>
        <w:lastRenderedPageBreak/>
        <w:t>муниципального образования принимает устав тай</w:t>
      </w:r>
      <w:r w:rsidR="00EA259B" w:rsidRPr="00E2401B">
        <w:rPr>
          <w:sz w:val="28"/>
          <w:szCs w:val="28"/>
        </w:rPr>
        <w:softHyphen/>
        <w:t>ным голосованием. За принятие устава или внесение изменений и дополнений в него должно проголосовать не менее 2/3 установленного числа депутатов. В по</w:t>
      </w:r>
      <w:r w:rsidR="00EA259B" w:rsidRPr="00E2401B">
        <w:rPr>
          <w:sz w:val="28"/>
          <w:szCs w:val="28"/>
        </w:rPr>
        <w:softHyphen/>
        <w:t>селениях с численностью избирателей менее 100 человек принятие устава долж</w:t>
      </w:r>
      <w:r w:rsidR="00EA259B" w:rsidRPr="00E2401B">
        <w:rPr>
          <w:sz w:val="28"/>
          <w:szCs w:val="28"/>
        </w:rPr>
        <w:softHyphen/>
        <w:t>но осуществляться населением неп</w:t>
      </w:r>
      <w:r w:rsidR="005C508E">
        <w:rPr>
          <w:sz w:val="28"/>
          <w:szCs w:val="28"/>
        </w:rPr>
        <w:t>осредственно на сходе граждан.</w:t>
      </w:r>
      <w:r w:rsidR="005C508E">
        <w:rPr>
          <w:sz w:val="28"/>
          <w:szCs w:val="28"/>
        </w:rPr>
        <w:br/>
      </w:r>
      <w:r w:rsidR="00EA259B" w:rsidRPr="00E2401B">
        <w:rPr>
          <w:sz w:val="28"/>
          <w:szCs w:val="28"/>
        </w:rPr>
        <w:t>Устав муниципального образования, внесенные в него изменения и дополне</w:t>
      </w:r>
      <w:r w:rsidR="00EA259B" w:rsidRPr="00E2401B">
        <w:rPr>
          <w:sz w:val="28"/>
          <w:szCs w:val="28"/>
        </w:rPr>
        <w:softHyphen/>
        <w:t>ния подлежат официальному опубликованию (обнародованию) после их госу</w:t>
      </w:r>
      <w:r w:rsidR="00EA259B" w:rsidRPr="00E2401B">
        <w:rPr>
          <w:sz w:val="28"/>
          <w:szCs w:val="28"/>
        </w:rPr>
        <w:softHyphen/>
        <w:t>дарственной регистрации в органах юстиции.</w:t>
      </w:r>
    </w:p>
    <w:p w:rsidR="00EA259B" w:rsidRDefault="00EA259B" w:rsidP="00EA259B">
      <w:pPr>
        <w:pStyle w:val="a8"/>
      </w:pPr>
    </w:p>
    <w:p w:rsidR="00EA259B" w:rsidRDefault="00EA259B" w:rsidP="00EA259B">
      <w:pPr>
        <w:pStyle w:val="a8"/>
      </w:pPr>
    </w:p>
    <w:p w:rsidR="00EA259B" w:rsidRDefault="00EA259B" w:rsidP="00EA259B">
      <w:pPr>
        <w:pStyle w:val="a8"/>
      </w:pPr>
    </w:p>
    <w:p w:rsidR="00EA259B" w:rsidRDefault="00EA259B" w:rsidP="00EA259B">
      <w:pPr>
        <w:pStyle w:val="a8"/>
      </w:pPr>
    </w:p>
    <w:p w:rsidR="00EA259B" w:rsidRDefault="00EA259B" w:rsidP="00EA259B">
      <w:pPr>
        <w:pStyle w:val="a8"/>
      </w:pPr>
    </w:p>
    <w:p w:rsidR="00EA259B" w:rsidRDefault="00EA259B" w:rsidP="00EA259B">
      <w:pPr>
        <w:pStyle w:val="a8"/>
      </w:pPr>
    </w:p>
    <w:p w:rsidR="00EA259B" w:rsidRDefault="00EA259B" w:rsidP="00EA259B">
      <w:pPr>
        <w:pStyle w:val="a8"/>
      </w:pPr>
    </w:p>
    <w:p w:rsidR="00EA259B" w:rsidRDefault="00EA259B" w:rsidP="00EA259B">
      <w:pPr>
        <w:pStyle w:val="a9"/>
      </w:pPr>
    </w:p>
    <w:p w:rsidR="00EA259B" w:rsidRDefault="00EA259B" w:rsidP="00EA259B">
      <w:pPr>
        <w:pStyle w:val="a9"/>
      </w:pPr>
    </w:p>
    <w:p w:rsidR="00EA259B" w:rsidRDefault="00EA259B" w:rsidP="00EA259B">
      <w:pPr>
        <w:pStyle w:val="a9"/>
      </w:pPr>
    </w:p>
    <w:p w:rsidR="00EA259B" w:rsidRDefault="00EA259B" w:rsidP="00EA259B">
      <w:pPr>
        <w:pStyle w:val="a9"/>
      </w:pPr>
    </w:p>
    <w:p w:rsidR="005C508E" w:rsidRDefault="005C508E" w:rsidP="00EA259B">
      <w:pPr>
        <w:pStyle w:val="a9"/>
      </w:pPr>
    </w:p>
    <w:p w:rsidR="00EA259B" w:rsidRDefault="00EA259B" w:rsidP="00EA259B">
      <w:pPr>
        <w:pStyle w:val="a9"/>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A95BE0" w:rsidRDefault="00A95BE0" w:rsidP="00EA259B">
      <w:pPr>
        <w:pStyle w:val="a9"/>
        <w:spacing w:line="360" w:lineRule="auto"/>
        <w:ind w:firstLine="709"/>
        <w:jc w:val="both"/>
        <w:rPr>
          <w:b/>
          <w:sz w:val="28"/>
          <w:szCs w:val="28"/>
        </w:rPr>
      </w:pPr>
    </w:p>
    <w:p w:rsidR="00EA259B" w:rsidRPr="005C508E" w:rsidRDefault="00EA259B" w:rsidP="00EA259B">
      <w:pPr>
        <w:pStyle w:val="a9"/>
        <w:spacing w:line="360" w:lineRule="auto"/>
        <w:ind w:firstLine="709"/>
        <w:jc w:val="both"/>
        <w:rPr>
          <w:b/>
          <w:sz w:val="28"/>
          <w:szCs w:val="28"/>
        </w:rPr>
      </w:pPr>
      <w:r w:rsidRPr="005C508E">
        <w:rPr>
          <w:b/>
          <w:sz w:val="28"/>
          <w:szCs w:val="28"/>
        </w:rPr>
        <w:lastRenderedPageBreak/>
        <w:t>2.Финансово-экономические основы местного самоуправления.</w:t>
      </w:r>
    </w:p>
    <w:p w:rsidR="00EA259B" w:rsidRPr="0036342D" w:rsidRDefault="00EA259B" w:rsidP="00EA259B">
      <w:pPr>
        <w:pStyle w:val="a9"/>
        <w:spacing w:line="360" w:lineRule="auto"/>
        <w:ind w:firstLine="709"/>
        <w:jc w:val="both"/>
        <w:rPr>
          <w:sz w:val="28"/>
          <w:szCs w:val="28"/>
        </w:rPr>
      </w:pPr>
      <w:r w:rsidRPr="0036342D">
        <w:rPr>
          <w:sz w:val="28"/>
          <w:szCs w:val="28"/>
        </w:rPr>
        <w:t xml:space="preserve">Финансово-экономическими основами местного самоуправления - совокупность правовых норм, закрепляющих и регулирующих общественные отношения, связанные с формированием и использованием муниципальной собственности, местных бюджетов и иных местных финансов в интересах населения муниципального образования. </w:t>
      </w:r>
    </w:p>
    <w:p w:rsidR="00EA259B" w:rsidRPr="0036342D" w:rsidRDefault="00EA259B" w:rsidP="00EA259B">
      <w:pPr>
        <w:pStyle w:val="a9"/>
        <w:spacing w:line="360" w:lineRule="auto"/>
        <w:ind w:firstLine="709"/>
        <w:jc w:val="both"/>
        <w:rPr>
          <w:sz w:val="28"/>
          <w:szCs w:val="28"/>
        </w:rPr>
      </w:pPr>
      <w:r w:rsidRPr="0036342D">
        <w:rPr>
          <w:sz w:val="28"/>
          <w:szCs w:val="28"/>
        </w:rPr>
        <w:t>Принципы финансово-экономической самостоятельности закреплены в Европейской Хартии местного самоуправления (ст. 9), в Конституции (ст. 12, 130, 132), в Федеральном законе от 6 октября 2003 г. № 131-ФЗ «Об общих принципах организации местного самоуправления в Российской Федерации» (далее в этой главе – Закон о местном самоуправлении 2003 г.). Согласно данным нормативным актам, органы местного самоуправления вправе самостоятельно распоряжаться муниципальной собственностью и местными бюджетами, а финансовые средства органов местной власти должны быть соразмерны их полномочиям.</w:t>
      </w:r>
    </w:p>
    <w:p w:rsidR="00EA259B" w:rsidRPr="0036342D" w:rsidRDefault="00EA259B" w:rsidP="00EA259B">
      <w:pPr>
        <w:pStyle w:val="a9"/>
        <w:spacing w:line="360" w:lineRule="auto"/>
        <w:ind w:firstLine="709"/>
        <w:jc w:val="both"/>
        <w:rPr>
          <w:sz w:val="28"/>
          <w:szCs w:val="28"/>
        </w:rPr>
      </w:pPr>
      <w:r w:rsidRPr="0036342D">
        <w:rPr>
          <w:sz w:val="28"/>
          <w:szCs w:val="28"/>
        </w:rPr>
        <w:t>В соответствии с Законом о местном самоуправлении 2003 г. (ст. 49)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 Гражданский кодекс РФ (ст. 215) определяет муниципальную собственность как имущество, принадлежащее на праве собственности городским, сельским поселениям и иным муниципальным образованиям.</w:t>
      </w:r>
    </w:p>
    <w:p w:rsidR="00EA259B" w:rsidRPr="0036342D" w:rsidRDefault="00EA259B" w:rsidP="00EA259B">
      <w:pPr>
        <w:pStyle w:val="a9"/>
        <w:spacing w:line="360" w:lineRule="auto"/>
        <w:ind w:firstLine="709"/>
        <w:jc w:val="both"/>
        <w:rPr>
          <w:sz w:val="28"/>
          <w:szCs w:val="28"/>
        </w:rPr>
      </w:pPr>
      <w:r w:rsidRPr="0036342D">
        <w:rPr>
          <w:sz w:val="28"/>
          <w:szCs w:val="28"/>
        </w:rPr>
        <w:t>Согласно Закону о местном самоуправлении 2003 г. (ст. 50) в собственности муниципальных образований могут находиться:</w:t>
      </w:r>
    </w:p>
    <w:p w:rsidR="00EA259B" w:rsidRPr="0036342D" w:rsidRDefault="00EA259B" w:rsidP="00EA259B">
      <w:pPr>
        <w:pStyle w:val="a9"/>
        <w:spacing w:line="360" w:lineRule="auto"/>
        <w:ind w:firstLine="709"/>
        <w:jc w:val="both"/>
        <w:rPr>
          <w:sz w:val="28"/>
          <w:szCs w:val="28"/>
        </w:rPr>
      </w:pPr>
      <w:r w:rsidRPr="0036342D">
        <w:rPr>
          <w:sz w:val="28"/>
          <w:szCs w:val="28"/>
        </w:rPr>
        <w:t xml:space="preserve">-имущество, предназначенное для решения вопросов местного значения (например, имущество, предназначенное для электро-, газо– и водоснабжения населения; </w:t>
      </w:r>
    </w:p>
    <w:p w:rsidR="00EA259B" w:rsidRPr="0036342D" w:rsidRDefault="00EA259B" w:rsidP="00EA259B">
      <w:pPr>
        <w:pStyle w:val="a9"/>
        <w:spacing w:line="360" w:lineRule="auto"/>
        <w:ind w:firstLine="709"/>
        <w:jc w:val="both"/>
        <w:rPr>
          <w:sz w:val="28"/>
          <w:szCs w:val="28"/>
        </w:rPr>
      </w:pPr>
      <w:r w:rsidRPr="0036342D">
        <w:rPr>
          <w:sz w:val="28"/>
          <w:szCs w:val="28"/>
        </w:rPr>
        <w:t>-автомобильные дороги общего пользования; жилищный фонд; пассажирский транспорт; земельные участки; обособленные водные объекты на территории муниципального образования и т. п.);</w:t>
      </w:r>
    </w:p>
    <w:p w:rsidR="00EA259B" w:rsidRPr="0036342D" w:rsidRDefault="00EA259B" w:rsidP="00EA259B">
      <w:pPr>
        <w:pStyle w:val="a9"/>
        <w:spacing w:line="360" w:lineRule="auto"/>
        <w:ind w:firstLine="709"/>
        <w:jc w:val="both"/>
        <w:rPr>
          <w:sz w:val="28"/>
          <w:szCs w:val="28"/>
        </w:rPr>
      </w:pPr>
      <w:r w:rsidRPr="0036342D">
        <w:rPr>
          <w:sz w:val="28"/>
          <w:szCs w:val="28"/>
        </w:rPr>
        <w:lastRenderedPageBreak/>
        <w:t>-имущество, предназначенное для осуществления отдельных государственных полномочий, переданных органам местного самоуправления;</w:t>
      </w:r>
    </w:p>
    <w:p w:rsidR="00EA259B" w:rsidRPr="0036342D" w:rsidRDefault="00EA259B" w:rsidP="00EA259B">
      <w:pPr>
        <w:pStyle w:val="a9"/>
        <w:spacing w:line="360" w:lineRule="auto"/>
        <w:ind w:firstLine="709"/>
        <w:jc w:val="both"/>
        <w:rPr>
          <w:sz w:val="28"/>
          <w:szCs w:val="28"/>
        </w:rPr>
      </w:pPr>
      <w:r w:rsidRPr="0036342D">
        <w:rPr>
          <w:sz w:val="28"/>
          <w:szCs w:val="28"/>
        </w:rPr>
        <w:t>-имущество, предназначенное для обеспечения деятельности органов и должностных лиц местного самоуправления, муниципальных служащих, работников муниципальных предприятий и учреждений.</w:t>
      </w:r>
    </w:p>
    <w:p w:rsidR="00EA259B" w:rsidRPr="0036342D" w:rsidRDefault="00EA259B" w:rsidP="00EA259B">
      <w:pPr>
        <w:pStyle w:val="a9"/>
        <w:spacing w:line="360" w:lineRule="auto"/>
        <w:ind w:firstLine="709"/>
        <w:jc w:val="both"/>
        <w:rPr>
          <w:sz w:val="28"/>
          <w:szCs w:val="28"/>
        </w:rPr>
      </w:pPr>
      <w:r w:rsidRPr="0036342D">
        <w:rPr>
          <w:sz w:val="28"/>
          <w:szCs w:val="28"/>
        </w:rPr>
        <w:t>Муниципальная собственность признается и защищается государством наравне с иными формами собственности. Органы местного самоуправления от имени муниципального образования владеют, пользуются и распоряжаются муниципальным имуществом. Согласно действующему законодательству органы местного самоуправления вправе передавать муниципальное имущество во временное или постоянное пользование физическим и юридическим лицам, органам государственной власти и органам местного самоуправления иных муниципальных образований, отчуждать имущество и совершать иные сделки. Органы местного самоуправления могут создавать муниципальные предприятия и учреждения, участвовать в создании хозяйственных обществ, в том числе и межмуниципальных. Доходы от использования муниципального имущества поступают в местный бюджет.</w:t>
      </w:r>
    </w:p>
    <w:p w:rsidR="00EA259B" w:rsidRPr="0036342D" w:rsidRDefault="00EA259B" w:rsidP="00EA259B">
      <w:pPr>
        <w:pStyle w:val="a9"/>
        <w:spacing w:line="360" w:lineRule="auto"/>
        <w:ind w:firstLine="709"/>
        <w:jc w:val="both"/>
        <w:rPr>
          <w:sz w:val="28"/>
          <w:szCs w:val="28"/>
        </w:rPr>
      </w:pPr>
      <w:r w:rsidRPr="0036342D">
        <w:rPr>
          <w:sz w:val="28"/>
          <w:szCs w:val="28"/>
        </w:rPr>
        <w:t>Финансовую основу местного самоуправления составляют финансовые средства муниципального образования, в основе которых лежит местный бюджет. Местный бюджет - это бюджет муниципального образования, формирование, утверждение и исполнение которого осуществляют органы местного самоуправления. Каждое муниципальное образование имеет собственный бюджет. Бюджет муниципального района и свод бюджетов поселений, входящих в состав муниципального района, составляют консолидированный бюджет муниципального района.</w:t>
      </w:r>
    </w:p>
    <w:p w:rsidR="00EA259B" w:rsidRPr="0036342D" w:rsidRDefault="00EA259B" w:rsidP="00EA259B">
      <w:pPr>
        <w:pStyle w:val="a9"/>
        <w:spacing w:line="360" w:lineRule="auto"/>
        <w:ind w:firstLine="709"/>
        <w:jc w:val="both"/>
        <w:rPr>
          <w:sz w:val="28"/>
          <w:szCs w:val="28"/>
        </w:rPr>
      </w:pPr>
      <w:r w:rsidRPr="0036342D">
        <w:rPr>
          <w:sz w:val="28"/>
          <w:szCs w:val="28"/>
        </w:rPr>
        <w:t xml:space="preserve">Согласно Бюджетному кодексу РФ доходы местного бюджета - это денежные средства, поступающие в безвозмездном и безвозвратном порядке в соответствии с законодательством РФ в распоряжение органов местного </w:t>
      </w:r>
      <w:r w:rsidRPr="0036342D">
        <w:rPr>
          <w:sz w:val="28"/>
          <w:szCs w:val="28"/>
        </w:rPr>
        <w:lastRenderedPageBreak/>
        <w:t>самоуправления. Соответственно, собственные доходы – налоговые и неналоговые платежи, закрепляемые за местными бюджетами полностью или частично на постоянной основе федеральными законами или законами субъектов РФ, а также вводимые представительными органами местного самоуправления в соответствии с законодательством РФ и направляемые в местные бюджеты.</w:t>
      </w:r>
    </w:p>
    <w:p w:rsidR="00EA259B" w:rsidRPr="0036342D" w:rsidRDefault="00EA259B" w:rsidP="00EA259B">
      <w:pPr>
        <w:pStyle w:val="a9"/>
        <w:spacing w:line="360" w:lineRule="auto"/>
        <w:ind w:firstLine="709"/>
        <w:jc w:val="both"/>
        <w:rPr>
          <w:sz w:val="28"/>
          <w:szCs w:val="28"/>
        </w:rPr>
      </w:pPr>
      <w:r w:rsidRPr="0036342D">
        <w:rPr>
          <w:sz w:val="28"/>
          <w:szCs w:val="28"/>
        </w:rPr>
        <w:t>Закон о местном самоуправлении 2003 г. (ст. 55) к собственным доходам местных бюджетов относит:</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средства самообложения граждан (разовые платежи граждан, осуществляемые для решения конкретных вопросов местного значения, размер которых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 от общего числа);</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доходы от местных налогов и сборов (в настоящее время это налог на имущество физических лиц и земельный налог);</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доходы от региональных налогов и сборов;</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доходы от федеральных налогов и сборов;</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безвозмездные перечисления из бюджетов других уровней (дотации на выравнивание бюджетной обеспеченности);</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доходы от имущества, находящегося в муниципальной собственности;</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часть прибыли муниципальных предприятий;</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штрафы;</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добровольные пожертвования;</w:t>
      </w:r>
    </w:p>
    <w:p w:rsidR="00EA259B" w:rsidRPr="0036342D" w:rsidRDefault="00EA259B" w:rsidP="00EA259B">
      <w:pPr>
        <w:pStyle w:val="a9"/>
        <w:spacing w:line="360" w:lineRule="auto"/>
        <w:jc w:val="both"/>
        <w:rPr>
          <w:sz w:val="28"/>
          <w:szCs w:val="28"/>
        </w:rPr>
      </w:pPr>
      <w:r>
        <w:rPr>
          <w:sz w:val="28"/>
          <w:szCs w:val="28"/>
        </w:rPr>
        <w:t xml:space="preserve">- </w:t>
      </w:r>
      <w:r w:rsidRPr="0036342D">
        <w:rPr>
          <w:sz w:val="28"/>
          <w:szCs w:val="28"/>
        </w:rPr>
        <w:t>иные поступления в соответствии с действующим законодательством.</w:t>
      </w:r>
    </w:p>
    <w:p w:rsidR="00EA259B" w:rsidRPr="0036342D" w:rsidRDefault="00EA259B" w:rsidP="00EA259B">
      <w:pPr>
        <w:pStyle w:val="a9"/>
        <w:spacing w:line="360" w:lineRule="auto"/>
        <w:ind w:firstLine="709"/>
        <w:jc w:val="both"/>
        <w:rPr>
          <w:sz w:val="28"/>
          <w:szCs w:val="28"/>
        </w:rPr>
      </w:pPr>
      <w:r w:rsidRPr="0036342D">
        <w:rPr>
          <w:sz w:val="28"/>
          <w:szCs w:val="28"/>
        </w:rPr>
        <w:t xml:space="preserve">В состав собственных доходов местных бюджетов также включаются субвенции, предоставляемые, например, на решение вопросов местного значения межмуниципального характера, на осуществление органами местного самоуправления отдельных переданных государственных полномочий. Кроме того, в местный бюджет могут передаваться субсидии – </w:t>
      </w:r>
      <w:r w:rsidRPr="0036342D">
        <w:rPr>
          <w:sz w:val="28"/>
          <w:szCs w:val="28"/>
        </w:rPr>
        <w:lastRenderedPageBreak/>
        <w:t xml:space="preserve">бюджетные средства с другого уровня бюджетной системы Российской Федерации на условиях долевого финансирования целевых расходов. </w:t>
      </w:r>
    </w:p>
    <w:p w:rsidR="00EA259B" w:rsidRDefault="00EA259B" w:rsidP="00EA259B">
      <w:pPr>
        <w:pStyle w:val="a9"/>
        <w:spacing w:line="360" w:lineRule="auto"/>
        <w:ind w:firstLine="709"/>
        <w:jc w:val="both"/>
        <w:rPr>
          <w:sz w:val="28"/>
          <w:szCs w:val="28"/>
        </w:rPr>
      </w:pPr>
      <w:r w:rsidRPr="0036342D">
        <w:rPr>
          <w:sz w:val="28"/>
          <w:szCs w:val="28"/>
        </w:rPr>
        <w:t xml:space="preserve">Расходная часть местного бюджета предусматривает следующие виды расходов: </w:t>
      </w:r>
    </w:p>
    <w:p w:rsidR="00EA259B" w:rsidRDefault="00EA259B" w:rsidP="00EA259B">
      <w:pPr>
        <w:pStyle w:val="a9"/>
        <w:spacing w:line="360" w:lineRule="auto"/>
        <w:jc w:val="both"/>
        <w:rPr>
          <w:sz w:val="28"/>
          <w:szCs w:val="28"/>
        </w:rPr>
      </w:pPr>
      <w:r w:rsidRPr="0036342D">
        <w:rPr>
          <w:sz w:val="28"/>
          <w:szCs w:val="28"/>
        </w:rPr>
        <w:t xml:space="preserve">1) на решение вопросов местного значения; </w:t>
      </w:r>
    </w:p>
    <w:p w:rsidR="00EA259B" w:rsidRDefault="00EA259B" w:rsidP="00EA259B">
      <w:pPr>
        <w:pStyle w:val="a9"/>
        <w:spacing w:line="360" w:lineRule="auto"/>
        <w:jc w:val="both"/>
        <w:rPr>
          <w:sz w:val="28"/>
          <w:szCs w:val="28"/>
        </w:rPr>
      </w:pPr>
      <w:r w:rsidRPr="0036342D">
        <w:rPr>
          <w:sz w:val="28"/>
          <w:szCs w:val="28"/>
        </w:rPr>
        <w:t xml:space="preserve">2) на осуществление отдельных государственных полномочий, переданных органам местного самоуправления; </w:t>
      </w:r>
    </w:p>
    <w:p w:rsidR="00EA259B" w:rsidRDefault="00EA259B" w:rsidP="00EA259B">
      <w:pPr>
        <w:pStyle w:val="a9"/>
        <w:spacing w:line="360" w:lineRule="auto"/>
        <w:jc w:val="both"/>
        <w:rPr>
          <w:sz w:val="28"/>
          <w:szCs w:val="28"/>
        </w:rPr>
      </w:pPr>
      <w:r w:rsidRPr="0036342D">
        <w:rPr>
          <w:sz w:val="28"/>
          <w:szCs w:val="28"/>
        </w:rPr>
        <w:t xml:space="preserve">3) на погашение долга по муниципальным займам и ссудам; </w:t>
      </w:r>
    </w:p>
    <w:p w:rsidR="00EA259B" w:rsidRDefault="00EA259B" w:rsidP="00EA259B">
      <w:pPr>
        <w:pStyle w:val="a9"/>
        <w:spacing w:line="360" w:lineRule="auto"/>
        <w:jc w:val="both"/>
        <w:rPr>
          <w:sz w:val="28"/>
          <w:szCs w:val="28"/>
        </w:rPr>
      </w:pPr>
      <w:r w:rsidRPr="0036342D">
        <w:rPr>
          <w:sz w:val="28"/>
          <w:szCs w:val="28"/>
        </w:rPr>
        <w:t xml:space="preserve">4) на оплату труда депутатов представительного органа муниципального образования, выборных должностных лиц местного самоуправления, муниципальных служащих, работников муниципальных предприятий и учреждений; </w:t>
      </w:r>
    </w:p>
    <w:p w:rsidR="00EA259B" w:rsidRDefault="00EA259B" w:rsidP="00EA259B">
      <w:pPr>
        <w:pStyle w:val="a9"/>
        <w:spacing w:line="360" w:lineRule="auto"/>
        <w:jc w:val="both"/>
        <w:rPr>
          <w:sz w:val="28"/>
          <w:szCs w:val="28"/>
        </w:rPr>
      </w:pPr>
      <w:r w:rsidRPr="0036342D">
        <w:rPr>
          <w:sz w:val="28"/>
          <w:szCs w:val="28"/>
        </w:rPr>
        <w:t xml:space="preserve">5) ассигнования на страхование объектов муниципальной собственности и муниципальных служащих; </w:t>
      </w:r>
    </w:p>
    <w:p w:rsidR="00EA259B" w:rsidRPr="0036342D" w:rsidRDefault="00EA259B" w:rsidP="00EA259B">
      <w:pPr>
        <w:pStyle w:val="a9"/>
        <w:spacing w:line="360" w:lineRule="auto"/>
        <w:jc w:val="both"/>
        <w:rPr>
          <w:sz w:val="28"/>
          <w:szCs w:val="28"/>
        </w:rPr>
      </w:pPr>
      <w:r w:rsidRPr="0036342D">
        <w:rPr>
          <w:sz w:val="28"/>
          <w:szCs w:val="28"/>
        </w:rPr>
        <w:t>6) иные расходы, предусмотренные уставом муниципального образования.</w:t>
      </w:r>
    </w:p>
    <w:p w:rsidR="00EA259B" w:rsidRPr="0036342D" w:rsidRDefault="00EA259B" w:rsidP="00091224">
      <w:pPr>
        <w:pStyle w:val="a9"/>
        <w:spacing w:line="360" w:lineRule="auto"/>
        <w:ind w:firstLine="709"/>
        <w:jc w:val="both"/>
        <w:rPr>
          <w:sz w:val="28"/>
          <w:szCs w:val="28"/>
        </w:rPr>
      </w:pPr>
      <w:r w:rsidRPr="0036342D">
        <w:rPr>
          <w:sz w:val="28"/>
          <w:szCs w:val="28"/>
        </w:rPr>
        <w:t xml:space="preserve">Таким образом, признание и гарантированность государством местного самоуправления предполагает, что государство берет на себя определенные обязательства по созданию необходимых экономических, финансовых и иных условий и предпосылок для развития местного самоуправления. </w:t>
      </w:r>
    </w:p>
    <w:p w:rsidR="00EA259B" w:rsidRPr="0036342D" w:rsidRDefault="00EA259B" w:rsidP="00EA259B">
      <w:pPr>
        <w:pStyle w:val="a9"/>
        <w:spacing w:line="360" w:lineRule="auto"/>
        <w:ind w:firstLine="709"/>
        <w:jc w:val="both"/>
        <w:rPr>
          <w:sz w:val="28"/>
          <w:szCs w:val="28"/>
        </w:rPr>
      </w:pPr>
      <w:r w:rsidRPr="0036342D">
        <w:rPr>
          <w:sz w:val="28"/>
          <w:szCs w:val="28"/>
        </w:rPr>
        <w:t xml:space="preserve">Значение финансово-экономических основ местного самоуправления в настоящее время очень велико. Именно финансово-экономические основы обеспечивают хозяйственную самостоятельность органов местного самоуправления, служат удовлетворению потребностей населения, способствуют социально-экономическому развитию муниципального образования. </w:t>
      </w:r>
    </w:p>
    <w:p w:rsidR="00EA259B" w:rsidRDefault="00EA259B" w:rsidP="00EA259B">
      <w:pPr>
        <w:pStyle w:val="a9"/>
      </w:pPr>
    </w:p>
    <w:p w:rsidR="00EA259B" w:rsidRDefault="00EA259B" w:rsidP="00EA259B">
      <w:pPr>
        <w:pStyle w:val="a9"/>
      </w:pPr>
    </w:p>
    <w:p w:rsidR="00EA259B" w:rsidRDefault="00EA259B" w:rsidP="00EA259B">
      <w:pPr>
        <w:pStyle w:val="a9"/>
      </w:pPr>
    </w:p>
    <w:p w:rsidR="00EA259B" w:rsidRDefault="00EA259B" w:rsidP="00EA259B">
      <w:pPr>
        <w:pStyle w:val="a9"/>
      </w:pPr>
    </w:p>
    <w:p w:rsidR="00EA259B" w:rsidRDefault="00EA259B" w:rsidP="00EA259B">
      <w:pPr>
        <w:pStyle w:val="a9"/>
      </w:pPr>
    </w:p>
    <w:p w:rsidR="00EA259B" w:rsidRDefault="00EA259B" w:rsidP="00EA259B">
      <w:pPr>
        <w:pStyle w:val="a9"/>
      </w:pPr>
    </w:p>
    <w:p w:rsidR="00EA259B" w:rsidRDefault="00EA259B" w:rsidP="00EA259B">
      <w:pPr>
        <w:pStyle w:val="a9"/>
      </w:pPr>
    </w:p>
    <w:p w:rsidR="00091224" w:rsidRDefault="00091224" w:rsidP="00091224">
      <w:pPr>
        <w:pStyle w:val="a9"/>
      </w:pPr>
    </w:p>
    <w:p w:rsidR="00091224" w:rsidRDefault="00091224" w:rsidP="00091224">
      <w:pPr>
        <w:pStyle w:val="a9"/>
      </w:pPr>
    </w:p>
    <w:p w:rsidR="00EA259B" w:rsidRDefault="00A85817" w:rsidP="00091224">
      <w:pPr>
        <w:pStyle w:val="a9"/>
        <w:spacing w:line="360" w:lineRule="auto"/>
        <w:jc w:val="center"/>
        <w:rPr>
          <w:b/>
          <w:sz w:val="28"/>
          <w:szCs w:val="28"/>
        </w:rPr>
      </w:pPr>
      <w:r w:rsidRPr="00091224">
        <w:rPr>
          <w:b/>
          <w:sz w:val="28"/>
          <w:szCs w:val="28"/>
        </w:rPr>
        <w:lastRenderedPageBreak/>
        <w:t>Заключение</w:t>
      </w:r>
      <w:r w:rsidR="00091224" w:rsidRPr="00091224">
        <w:rPr>
          <w:b/>
          <w:sz w:val="28"/>
          <w:szCs w:val="28"/>
        </w:rPr>
        <w:t>.</w:t>
      </w:r>
    </w:p>
    <w:p w:rsidR="00091224" w:rsidRPr="00091224" w:rsidRDefault="00091224" w:rsidP="00091224">
      <w:pPr>
        <w:pStyle w:val="a9"/>
        <w:spacing w:line="360" w:lineRule="auto"/>
        <w:ind w:firstLine="709"/>
        <w:jc w:val="both"/>
        <w:rPr>
          <w:b/>
          <w:sz w:val="28"/>
          <w:szCs w:val="28"/>
        </w:rPr>
      </w:pPr>
      <w:r w:rsidRPr="00091224">
        <w:rPr>
          <w:sz w:val="28"/>
          <w:szCs w:val="28"/>
        </w:rPr>
        <w:t>Развитие местного самоуправления в России - долгий и трудный процесс. А она сегодня еще только - только начинает формироваться и для его успешного осуществления необходима прочная законодательная база. До сих пор многие вопросы местного самоуправления остаются явно недостаточно разработанными в нормативных актах. Даже в Конституции России не проработаны до конца общие принципы местного самоуправления, прежде всего их материально - финансовая основа, принципы формирования муниципальной собственности, структурирования органов власти, что не позволяет в правовом отношении достаточно честно определить механизм реализации уже существующих правовых норм</w:t>
      </w:r>
      <w:r>
        <w:rPr>
          <w:sz w:val="28"/>
          <w:szCs w:val="28"/>
        </w:rPr>
        <w:t>.</w:t>
      </w:r>
    </w:p>
    <w:p w:rsidR="00091224" w:rsidRDefault="00091224" w:rsidP="00091224">
      <w:pPr>
        <w:pStyle w:val="a9"/>
        <w:spacing w:line="360" w:lineRule="auto"/>
        <w:ind w:firstLine="709"/>
        <w:jc w:val="both"/>
        <w:rPr>
          <w:sz w:val="28"/>
          <w:szCs w:val="28"/>
        </w:rPr>
      </w:pPr>
      <w:r>
        <w:rPr>
          <w:sz w:val="28"/>
          <w:szCs w:val="28"/>
        </w:rPr>
        <w:t>По</w:t>
      </w:r>
      <w:r w:rsidR="00A85817" w:rsidRPr="00091224">
        <w:rPr>
          <w:sz w:val="28"/>
          <w:szCs w:val="28"/>
        </w:rPr>
        <w:t xml:space="preserve"> своей роли в обществе местное самоуправление уникально. Однако ре</w:t>
      </w:r>
      <w:r w:rsidR="00A85817" w:rsidRPr="00091224">
        <w:rPr>
          <w:sz w:val="28"/>
          <w:szCs w:val="28"/>
        </w:rPr>
        <w:softHyphen/>
        <w:t>альных достижений в его становлении и развитии в современной России о</w:t>
      </w:r>
      <w:r>
        <w:rPr>
          <w:sz w:val="28"/>
          <w:szCs w:val="28"/>
        </w:rPr>
        <w:t>каза</w:t>
      </w:r>
      <w:r>
        <w:rPr>
          <w:sz w:val="28"/>
          <w:szCs w:val="28"/>
        </w:rPr>
        <w:softHyphen/>
        <w:t xml:space="preserve">лось меньше, чем преград. </w:t>
      </w:r>
      <w:r w:rsidR="00A85817" w:rsidRPr="00091224">
        <w:rPr>
          <w:sz w:val="28"/>
          <w:szCs w:val="28"/>
        </w:rPr>
        <w:t>Одной из главных проблем, сдерживающих развитие местного самоуправле</w:t>
      </w:r>
      <w:r w:rsidR="00A85817" w:rsidRPr="00091224">
        <w:rPr>
          <w:sz w:val="28"/>
          <w:szCs w:val="28"/>
        </w:rPr>
        <w:softHyphen/>
        <w:t>ния в России, является слабость гражданского общества, низкий уровень соци</w:t>
      </w:r>
      <w:r w:rsidR="00A85817" w:rsidRPr="00091224">
        <w:rPr>
          <w:sz w:val="28"/>
          <w:szCs w:val="28"/>
        </w:rPr>
        <w:softHyphen/>
        <w:t>альной активности, низкая правовая культура населения, дефицит знаний о сущ</w:t>
      </w:r>
      <w:r w:rsidR="00A85817" w:rsidRPr="00091224">
        <w:rPr>
          <w:sz w:val="28"/>
          <w:szCs w:val="28"/>
        </w:rPr>
        <w:softHyphen/>
        <w:t xml:space="preserve">ности </w:t>
      </w:r>
      <w:r>
        <w:rPr>
          <w:sz w:val="28"/>
          <w:szCs w:val="28"/>
        </w:rPr>
        <w:t>и возможностях самоуправления.</w:t>
      </w:r>
    </w:p>
    <w:p w:rsidR="00091224" w:rsidRDefault="00A85817" w:rsidP="00091224">
      <w:pPr>
        <w:pStyle w:val="a9"/>
        <w:spacing w:line="360" w:lineRule="auto"/>
        <w:ind w:firstLine="709"/>
        <w:jc w:val="both"/>
        <w:rPr>
          <w:sz w:val="28"/>
          <w:szCs w:val="28"/>
        </w:rPr>
      </w:pPr>
      <w:r w:rsidRPr="00091224">
        <w:rPr>
          <w:sz w:val="28"/>
          <w:szCs w:val="28"/>
        </w:rPr>
        <w:t>Другой проблемой является сопротивление бюрократии всех уровней, кото</w:t>
      </w:r>
      <w:r w:rsidRPr="00091224">
        <w:rPr>
          <w:sz w:val="28"/>
          <w:szCs w:val="28"/>
        </w:rPr>
        <w:softHyphen/>
        <w:t>рая видит в местном самоуправлении угрозу своему благополучию,</w:t>
      </w:r>
      <w:r w:rsidR="00091224">
        <w:rPr>
          <w:sz w:val="28"/>
          <w:szCs w:val="28"/>
        </w:rPr>
        <w:t xml:space="preserve"> привычным методам управления. </w:t>
      </w:r>
      <w:r w:rsidRPr="00091224">
        <w:rPr>
          <w:sz w:val="28"/>
          <w:szCs w:val="28"/>
        </w:rPr>
        <w:t>Серьезной проблемой является также финансовая слабость местного само</w:t>
      </w:r>
      <w:r w:rsidRPr="00091224">
        <w:rPr>
          <w:sz w:val="28"/>
          <w:szCs w:val="28"/>
        </w:rPr>
        <w:softHyphen/>
        <w:t>управления, разрыв между возлагаемыми на него обязанностя</w:t>
      </w:r>
      <w:r w:rsidR="00091224">
        <w:rPr>
          <w:sz w:val="28"/>
          <w:szCs w:val="28"/>
        </w:rPr>
        <w:t>ми и их ресурсным обеспечением.</w:t>
      </w:r>
    </w:p>
    <w:p w:rsidR="00091224" w:rsidRDefault="00A85817" w:rsidP="00091224">
      <w:pPr>
        <w:pStyle w:val="a9"/>
        <w:spacing w:line="360" w:lineRule="auto"/>
        <w:ind w:firstLine="709"/>
        <w:jc w:val="both"/>
        <w:rPr>
          <w:sz w:val="28"/>
          <w:szCs w:val="28"/>
        </w:rPr>
      </w:pPr>
      <w:r w:rsidRPr="00091224">
        <w:rPr>
          <w:sz w:val="28"/>
          <w:szCs w:val="28"/>
        </w:rPr>
        <w:t>Еще одна немаловажная проблема — дефицит квалифицированных кадров в си</w:t>
      </w:r>
      <w:r w:rsidRPr="00091224">
        <w:rPr>
          <w:sz w:val="28"/>
          <w:szCs w:val="28"/>
        </w:rPr>
        <w:softHyphen/>
        <w:t>стеме самоуправления, особенно в сельской местности. Их подготов</w:t>
      </w:r>
      <w:r w:rsidR="00091224">
        <w:rPr>
          <w:sz w:val="28"/>
          <w:szCs w:val="28"/>
        </w:rPr>
        <w:t>ка требует длительного времени.</w:t>
      </w:r>
    </w:p>
    <w:p w:rsidR="00544F71" w:rsidRDefault="00A85817" w:rsidP="00091224">
      <w:pPr>
        <w:pStyle w:val="a9"/>
        <w:spacing w:line="360" w:lineRule="auto"/>
        <w:ind w:firstLine="709"/>
        <w:jc w:val="both"/>
        <w:rPr>
          <w:sz w:val="28"/>
          <w:szCs w:val="28"/>
        </w:rPr>
      </w:pPr>
      <w:r w:rsidRPr="00091224">
        <w:rPr>
          <w:sz w:val="28"/>
          <w:szCs w:val="28"/>
        </w:rPr>
        <w:t>Местное самоуправление в России еще нетвердо стоит на ногах и нуждается в государственной поддержке. Его укрепление имеет огромное политическое, эко</w:t>
      </w:r>
      <w:r w:rsidRPr="00091224">
        <w:rPr>
          <w:sz w:val="28"/>
          <w:szCs w:val="28"/>
        </w:rPr>
        <w:softHyphen/>
        <w:t xml:space="preserve">номическое и социальное значение, является ключевым условием устойчивого социально-экономического развития России. </w:t>
      </w:r>
    </w:p>
    <w:p w:rsidR="00091224" w:rsidRDefault="00091224" w:rsidP="00091224">
      <w:pPr>
        <w:pStyle w:val="a9"/>
        <w:spacing w:line="360" w:lineRule="auto"/>
        <w:ind w:firstLine="709"/>
        <w:jc w:val="both"/>
        <w:rPr>
          <w:sz w:val="28"/>
          <w:szCs w:val="28"/>
        </w:rPr>
      </w:pPr>
    </w:p>
    <w:p w:rsidR="00091224" w:rsidRDefault="00091224" w:rsidP="00091224">
      <w:pPr>
        <w:pStyle w:val="a9"/>
        <w:spacing w:line="360" w:lineRule="auto"/>
        <w:ind w:firstLine="709"/>
        <w:jc w:val="center"/>
        <w:rPr>
          <w:b/>
          <w:sz w:val="28"/>
          <w:szCs w:val="28"/>
        </w:rPr>
      </w:pPr>
      <w:r w:rsidRPr="00091224">
        <w:rPr>
          <w:b/>
          <w:sz w:val="28"/>
          <w:szCs w:val="28"/>
        </w:rPr>
        <w:lastRenderedPageBreak/>
        <w:t>Список использованной литературы.</w:t>
      </w:r>
    </w:p>
    <w:p w:rsidR="00091224" w:rsidRPr="00253B08" w:rsidRDefault="00253B08" w:rsidP="00253B08">
      <w:pPr>
        <w:pStyle w:val="a9"/>
        <w:spacing w:line="360" w:lineRule="auto"/>
        <w:jc w:val="both"/>
        <w:rPr>
          <w:sz w:val="28"/>
          <w:szCs w:val="28"/>
        </w:rPr>
      </w:pPr>
      <w:r w:rsidRPr="00253B08">
        <w:rPr>
          <w:sz w:val="28"/>
          <w:szCs w:val="28"/>
        </w:rPr>
        <w:t>1.</w:t>
      </w:r>
      <w:r w:rsidR="00091224" w:rsidRPr="00253B08">
        <w:rPr>
          <w:sz w:val="28"/>
          <w:szCs w:val="28"/>
        </w:rPr>
        <w:t xml:space="preserve">Конституция Российской Федерации. Комментарий. - М.: </w:t>
      </w:r>
      <w:r w:rsidRPr="00253B08">
        <w:rPr>
          <w:sz w:val="28"/>
          <w:szCs w:val="28"/>
        </w:rPr>
        <w:t>«Мартин»,2007. – 48с.</w:t>
      </w:r>
    </w:p>
    <w:p w:rsidR="00253B08" w:rsidRPr="00253B08" w:rsidRDefault="00253B08" w:rsidP="00253B08">
      <w:pPr>
        <w:pStyle w:val="a9"/>
        <w:spacing w:line="360" w:lineRule="auto"/>
        <w:jc w:val="both"/>
        <w:rPr>
          <w:sz w:val="28"/>
          <w:szCs w:val="28"/>
        </w:rPr>
      </w:pPr>
      <w:r w:rsidRPr="00253B08">
        <w:rPr>
          <w:sz w:val="28"/>
          <w:szCs w:val="28"/>
        </w:rPr>
        <w:t>2.Федеральный закон от 06.10.2003 № 131-ФЗ. «Об общих принципах организации местного самоуправления в Российской Федерации» -В ред. от 27.07.2006.</w:t>
      </w:r>
    </w:p>
    <w:p w:rsidR="00253B08" w:rsidRPr="00253B08" w:rsidRDefault="00253B08" w:rsidP="00253B08">
      <w:pPr>
        <w:pStyle w:val="a9"/>
        <w:spacing w:line="360" w:lineRule="auto"/>
        <w:jc w:val="both"/>
        <w:rPr>
          <w:sz w:val="28"/>
          <w:szCs w:val="28"/>
        </w:rPr>
      </w:pPr>
      <w:r>
        <w:rPr>
          <w:sz w:val="28"/>
          <w:szCs w:val="28"/>
        </w:rPr>
        <w:t>3.</w:t>
      </w:r>
      <w:r w:rsidRPr="00253B08">
        <w:rPr>
          <w:sz w:val="28"/>
          <w:szCs w:val="28"/>
        </w:rPr>
        <w:t>Комментарий к Федеральному закону “Об общих принципах организации местного самоуправления в Российской Федерации”. – М.: Издательская группа ИНФРА-М , 2003.</w:t>
      </w:r>
    </w:p>
    <w:p w:rsidR="00253B08" w:rsidRPr="00253B08" w:rsidRDefault="00253B08" w:rsidP="00253B08">
      <w:pPr>
        <w:pStyle w:val="a9"/>
        <w:spacing w:line="360" w:lineRule="auto"/>
        <w:jc w:val="both"/>
        <w:rPr>
          <w:sz w:val="28"/>
          <w:szCs w:val="28"/>
        </w:rPr>
      </w:pPr>
      <w:r>
        <w:rPr>
          <w:sz w:val="28"/>
          <w:szCs w:val="28"/>
        </w:rPr>
        <w:t>4.</w:t>
      </w:r>
      <w:r w:rsidRPr="00253B08">
        <w:rPr>
          <w:sz w:val="28"/>
          <w:szCs w:val="28"/>
        </w:rPr>
        <w:t>Кутафин О.Е., Фадеев В.И. Муниципальное право Российской Федерации. – М.: Юрист, 20</w:t>
      </w:r>
      <w:r>
        <w:rPr>
          <w:sz w:val="28"/>
          <w:szCs w:val="28"/>
        </w:rPr>
        <w:t>11</w:t>
      </w:r>
      <w:r w:rsidRPr="00253B08">
        <w:rPr>
          <w:sz w:val="28"/>
          <w:szCs w:val="28"/>
        </w:rPr>
        <w:t>. – 559 с.</w:t>
      </w:r>
    </w:p>
    <w:p w:rsidR="00253B08" w:rsidRPr="00253B08" w:rsidRDefault="00253B08" w:rsidP="00253B08">
      <w:pPr>
        <w:pStyle w:val="a9"/>
        <w:spacing w:line="360" w:lineRule="auto"/>
        <w:jc w:val="both"/>
        <w:rPr>
          <w:sz w:val="28"/>
          <w:szCs w:val="28"/>
        </w:rPr>
      </w:pPr>
      <w:r>
        <w:rPr>
          <w:sz w:val="28"/>
          <w:szCs w:val="28"/>
        </w:rPr>
        <w:t>5.</w:t>
      </w:r>
      <w:r w:rsidRPr="00253B08">
        <w:rPr>
          <w:sz w:val="28"/>
          <w:szCs w:val="28"/>
        </w:rPr>
        <w:t>Игнатов В.Г., Рудой В.В. Местное самоуправление. – Ростов н/Д: Феникс, 20</w:t>
      </w:r>
      <w:r>
        <w:rPr>
          <w:sz w:val="28"/>
          <w:szCs w:val="28"/>
        </w:rPr>
        <w:t>12</w:t>
      </w:r>
      <w:r w:rsidRPr="00253B08">
        <w:rPr>
          <w:sz w:val="28"/>
          <w:szCs w:val="28"/>
        </w:rPr>
        <w:t>. – 384 с.</w:t>
      </w:r>
    </w:p>
    <w:p w:rsidR="00253B08" w:rsidRPr="00253B08" w:rsidRDefault="00253B08" w:rsidP="00253B08">
      <w:pPr>
        <w:pStyle w:val="a9"/>
        <w:spacing w:line="360" w:lineRule="auto"/>
        <w:jc w:val="both"/>
        <w:rPr>
          <w:sz w:val="28"/>
          <w:szCs w:val="28"/>
        </w:rPr>
      </w:pPr>
      <w:r>
        <w:rPr>
          <w:sz w:val="28"/>
          <w:szCs w:val="28"/>
        </w:rPr>
        <w:t>6.</w:t>
      </w:r>
      <w:r w:rsidRPr="00253B08">
        <w:rPr>
          <w:sz w:val="28"/>
          <w:szCs w:val="28"/>
        </w:rPr>
        <w:t>Либоракина М.И. Проблемы и перспективы местного самоуправления. – М.</w:t>
      </w:r>
      <w:r>
        <w:rPr>
          <w:sz w:val="28"/>
          <w:szCs w:val="28"/>
        </w:rPr>
        <w:t>: Фонд «Либеральная миссия», 2011</w:t>
      </w:r>
      <w:r w:rsidRPr="00253B08">
        <w:rPr>
          <w:sz w:val="28"/>
          <w:szCs w:val="28"/>
        </w:rPr>
        <w:t>. – 224 с.</w:t>
      </w:r>
    </w:p>
    <w:p w:rsidR="00091224" w:rsidRPr="00091224" w:rsidRDefault="00091224" w:rsidP="00091224">
      <w:pPr>
        <w:pStyle w:val="a9"/>
        <w:spacing w:line="360" w:lineRule="auto"/>
        <w:ind w:firstLine="709"/>
        <w:jc w:val="center"/>
        <w:rPr>
          <w:b/>
          <w:sz w:val="28"/>
          <w:szCs w:val="28"/>
        </w:rPr>
      </w:pPr>
    </w:p>
    <w:sectPr w:rsidR="00091224" w:rsidRPr="00091224" w:rsidSect="006B0D0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289" w:rsidRDefault="00292289" w:rsidP="006B0D0B">
      <w:r>
        <w:separator/>
      </w:r>
    </w:p>
  </w:endnote>
  <w:endnote w:type="continuationSeparator" w:id="1">
    <w:p w:rsidR="00292289" w:rsidRDefault="00292289" w:rsidP="006B0D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251" w:rsidRDefault="00C65D8D" w:rsidP="00C04251">
    <w:pPr>
      <w:pStyle w:val="a5"/>
      <w:framePr w:wrap="around" w:vAnchor="text" w:hAnchor="margin" w:xAlign="right" w:y="1"/>
      <w:rPr>
        <w:rStyle w:val="a7"/>
      </w:rPr>
    </w:pPr>
    <w:r>
      <w:rPr>
        <w:rStyle w:val="a7"/>
      </w:rPr>
      <w:fldChar w:fldCharType="begin"/>
    </w:r>
    <w:r w:rsidR="00EA259B">
      <w:rPr>
        <w:rStyle w:val="a7"/>
      </w:rPr>
      <w:instrText xml:space="preserve">PAGE  </w:instrText>
    </w:r>
    <w:r>
      <w:rPr>
        <w:rStyle w:val="a7"/>
      </w:rPr>
      <w:fldChar w:fldCharType="end"/>
    </w:r>
  </w:p>
  <w:p w:rsidR="00C04251" w:rsidRDefault="00292289" w:rsidP="00C0425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251" w:rsidRDefault="00C65D8D" w:rsidP="00C04251">
    <w:pPr>
      <w:pStyle w:val="a5"/>
      <w:framePr w:wrap="around" w:vAnchor="text" w:hAnchor="margin" w:xAlign="right" w:y="1"/>
      <w:rPr>
        <w:rStyle w:val="a7"/>
      </w:rPr>
    </w:pPr>
    <w:r>
      <w:rPr>
        <w:rStyle w:val="a7"/>
      </w:rPr>
      <w:fldChar w:fldCharType="begin"/>
    </w:r>
    <w:r w:rsidR="00EA259B">
      <w:rPr>
        <w:rStyle w:val="a7"/>
      </w:rPr>
      <w:instrText xml:space="preserve">PAGE  </w:instrText>
    </w:r>
    <w:r>
      <w:rPr>
        <w:rStyle w:val="a7"/>
      </w:rPr>
      <w:fldChar w:fldCharType="separate"/>
    </w:r>
    <w:r w:rsidR="0040468A">
      <w:rPr>
        <w:rStyle w:val="a7"/>
        <w:noProof/>
      </w:rPr>
      <w:t>2</w:t>
    </w:r>
    <w:r>
      <w:rPr>
        <w:rStyle w:val="a7"/>
      </w:rPr>
      <w:fldChar w:fldCharType="end"/>
    </w:r>
  </w:p>
  <w:p w:rsidR="00C04251" w:rsidRDefault="00292289" w:rsidP="00C0425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289" w:rsidRDefault="00292289" w:rsidP="006B0D0B">
      <w:r>
        <w:separator/>
      </w:r>
    </w:p>
  </w:footnote>
  <w:footnote w:type="continuationSeparator" w:id="1">
    <w:p w:rsidR="00292289" w:rsidRDefault="00292289" w:rsidP="006B0D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C0AB0"/>
    <w:multiLevelType w:val="multilevel"/>
    <w:tmpl w:val="86285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5D56EC"/>
    <w:multiLevelType w:val="hybridMultilevel"/>
    <w:tmpl w:val="00784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D6712F"/>
    <w:multiLevelType w:val="hybridMultilevel"/>
    <w:tmpl w:val="7ECCF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A259B"/>
    <w:rsid w:val="00077821"/>
    <w:rsid w:val="00091224"/>
    <w:rsid w:val="001A7103"/>
    <w:rsid w:val="00253B08"/>
    <w:rsid w:val="002655A8"/>
    <w:rsid w:val="00292289"/>
    <w:rsid w:val="00304D07"/>
    <w:rsid w:val="0040468A"/>
    <w:rsid w:val="00544F71"/>
    <w:rsid w:val="005C508E"/>
    <w:rsid w:val="006B0D0B"/>
    <w:rsid w:val="006E6EA7"/>
    <w:rsid w:val="00A85817"/>
    <w:rsid w:val="00A95BE0"/>
    <w:rsid w:val="00C65D8D"/>
    <w:rsid w:val="00E063B2"/>
    <w:rsid w:val="00E2401B"/>
    <w:rsid w:val="00E66729"/>
    <w:rsid w:val="00EA259B"/>
    <w:rsid w:val="00F10E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5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A259B"/>
    <w:pPr>
      <w:spacing w:after="120"/>
    </w:pPr>
    <w:rPr>
      <w:rFonts w:eastAsia="MS Mincho"/>
    </w:rPr>
  </w:style>
  <w:style w:type="character" w:customStyle="1" w:styleId="a4">
    <w:name w:val="Основной текст Знак"/>
    <w:basedOn w:val="a0"/>
    <w:link w:val="a3"/>
    <w:rsid w:val="00EA259B"/>
    <w:rPr>
      <w:rFonts w:ascii="Times New Roman" w:eastAsia="MS Mincho" w:hAnsi="Times New Roman" w:cs="Times New Roman"/>
      <w:sz w:val="24"/>
      <w:szCs w:val="24"/>
      <w:lang w:eastAsia="ru-RU"/>
    </w:rPr>
  </w:style>
  <w:style w:type="paragraph" w:styleId="a5">
    <w:name w:val="footer"/>
    <w:basedOn w:val="a"/>
    <w:link w:val="a6"/>
    <w:rsid w:val="00EA259B"/>
    <w:pPr>
      <w:tabs>
        <w:tab w:val="center" w:pos="4153"/>
        <w:tab w:val="right" w:pos="8306"/>
      </w:tabs>
    </w:pPr>
    <w:rPr>
      <w:sz w:val="28"/>
      <w:szCs w:val="20"/>
    </w:rPr>
  </w:style>
  <w:style w:type="character" w:customStyle="1" w:styleId="a6">
    <w:name w:val="Нижний колонтитул Знак"/>
    <w:basedOn w:val="a0"/>
    <w:link w:val="a5"/>
    <w:rsid w:val="00EA259B"/>
    <w:rPr>
      <w:rFonts w:ascii="Times New Roman" w:eastAsia="Times New Roman" w:hAnsi="Times New Roman" w:cs="Times New Roman"/>
      <w:sz w:val="28"/>
      <w:szCs w:val="20"/>
      <w:lang w:eastAsia="ru-RU"/>
    </w:rPr>
  </w:style>
  <w:style w:type="character" w:styleId="a7">
    <w:name w:val="page number"/>
    <w:basedOn w:val="a0"/>
    <w:rsid w:val="00EA259B"/>
  </w:style>
  <w:style w:type="paragraph" w:styleId="a8">
    <w:name w:val="Normal (Web)"/>
    <w:basedOn w:val="a"/>
    <w:uiPriority w:val="99"/>
    <w:unhideWhenUsed/>
    <w:rsid w:val="00EA259B"/>
    <w:pPr>
      <w:spacing w:before="100" w:beforeAutospacing="1" w:after="100" w:afterAutospacing="1"/>
    </w:pPr>
  </w:style>
  <w:style w:type="character" w:customStyle="1" w:styleId="butback">
    <w:name w:val="butback"/>
    <w:basedOn w:val="a0"/>
    <w:rsid w:val="00EA259B"/>
  </w:style>
  <w:style w:type="character" w:customStyle="1" w:styleId="submenu-table">
    <w:name w:val="submenu-table"/>
    <w:basedOn w:val="a0"/>
    <w:rsid w:val="00EA259B"/>
  </w:style>
  <w:style w:type="paragraph" w:styleId="a9">
    <w:name w:val="No Spacing"/>
    <w:uiPriority w:val="1"/>
    <w:qFormat/>
    <w:rsid w:val="00EA259B"/>
    <w:pPr>
      <w:spacing w:after="0"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EA259B"/>
    <w:rPr>
      <w:color w:val="0000FF"/>
      <w:u w:val="single"/>
    </w:rPr>
  </w:style>
  <w:style w:type="paragraph" w:styleId="ab">
    <w:name w:val="Balloon Text"/>
    <w:basedOn w:val="a"/>
    <w:link w:val="ac"/>
    <w:uiPriority w:val="99"/>
    <w:semiHidden/>
    <w:unhideWhenUsed/>
    <w:rsid w:val="00EA259B"/>
    <w:rPr>
      <w:rFonts w:ascii="Tahoma" w:hAnsi="Tahoma" w:cs="Tahoma"/>
      <w:sz w:val="16"/>
      <w:szCs w:val="16"/>
    </w:rPr>
  </w:style>
  <w:style w:type="character" w:customStyle="1" w:styleId="ac">
    <w:name w:val="Текст выноски Знак"/>
    <w:basedOn w:val="a0"/>
    <w:link w:val="ab"/>
    <w:uiPriority w:val="99"/>
    <w:semiHidden/>
    <w:rsid w:val="00EA259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41137126">
      <w:bodyDiv w:val="1"/>
      <w:marLeft w:val="0"/>
      <w:marRight w:val="0"/>
      <w:marTop w:val="0"/>
      <w:marBottom w:val="0"/>
      <w:divBdr>
        <w:top w:val="none" w:sz="0" w:space="0" w:color="auto"/>
        <w:left w:val="none" w:sz="0" w:space="0" w:color="auto"/>
        <w:bottom w:val="none" w:sz="0" w:space="0" w:color="auto"/>
        <w:right w:val="none" w:sz="0" w:space="0" w:color="auto"/>
      </w:divBdr>
    </w:div>
    <w:div w:id="630403601">
      <w:bodyDiv w:val="1"/>
      <w:marLeft w:val="0"/>
      <w:marRight w:val="0"/>
      <w:marTop w:val="0"/>
      <w:marBottom w:val="0"/>
      <w:divBdr>
        <w:top w:val="none" w:sz="0" w:space="0" w:color="auto"/>
        <w:left w:val="none" w:sz="0" w:space="0" w:color="auto"/>
        <w:bottom w:val="none" w:sz="0" w:space="0" w:color="auto"/>
        <w:right w:val="none" w:sz="0" w:space="0" w:color="auto"/>
      </w:divBdr>
    </w:div>
    <w:div w:id="16424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9C%D1%83%D0%BD%D0%B8%D1%86%D0%B8%D0%BF%D0%B0%D0%BB%D1%8C%D0%BD%D0%BE%D0%B5_%D0%BE%D0%B1%D1%80%D0%B0%D0%B7%D0%BE%D0%B2%D0%B0%D0%BD%D0%B8%D0%B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C%D1%83%D0%BD%D0%B8%D1%86%D0%B8%D0%BF%D0%B0%D0%BB%D0%B8%D1%82%D0%B5%D1%82" TargetMode="External"/><Relationship Id="rId5" Type="http://schemas.openxmlformats.org/officeDocument/2006/relationships/webSettings" Target="webSettings.xml"/><Relationship Id="rId10" Type="http://schemas.openxmlformats.org/officeDocument/2006/relationships/hyperlink" Target="http://ru.wikipedia.org/wiki/%D0%9C%D0%B5%D1%81%D1%82%D0%BD%D0%BE%D0%B5_%D1%81%D0%B0%D0%BC%D0%BE%D1%83%D0%BF%D1%80%D0%B0%D0%B2%D0%BB%D0%B5%D0%BD%D0%B8%D0%B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E4733-E147-4E05-8EC0-A94BE6A9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15</Pages>
  <Words>3295</Words>
  <Characters>18787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Димарик</dc:creator>
  <cp:keywords/>
  <dc:description/>
  <cp:lastModifiedBy>Димарик</cp:lastModifiedBy>
  <cp:revision>4</cp:revision>
  <dcterms:created xsi:type="dcterms:W3CDTF">2013-09-09T14:32:00Z</dcterms:created>
  <dcterms:modified xsi:type="dcterms:W3CDTF">2013-09-17T21:06:00Z</dcterms:modified>
</cp:coreProperties>
</file>