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22C" w:rsidRPr="0036622C" w:rsidRDefault="0036622C" w:rsidP="0036622C">
      <w:pPr>
        <w:pStyle w:val="a4"/>
        <w:spacing w:before="0" w:beforeAutospacing="0" w:after="0" w:line="360" w:lineRule="auto"/>
        <w:jc w:val="center"/>
        <w:rPr>
          <w:sz w:val="28"/>
          <w:szCs w:val="28"/>
        </w:rPr>
      </w:pPr>
      <w:r w:rsidRPr="0036622C">
        <w:rPr>
          <w:sz w:val="28"/>
          <w:szCs w:val="28"/>
        </w:rPr>
        <w:t>Содержание</w:t>
      </w:r>
    </w:p>
    <w:p w:rsidR="0036622C" w:rsidRPr="00730362" w:rsidRDefault="0036622C" w:rsidP="0036622C">
      <w:pPr>
        <w:pStyle w:val="a4"/>
        <w:spacing w:before="0" w:beforeAutospacing="0" w:after="0" w:line="360" w:lineRule="auto"/>
        <w:jc w:val="both"/>
        <w:rPr>
          <w:sz w:val="28"/>
          <w:szCs w:val="28"/>
        </w:rPr>
      </w:pPr>
      <w:r w:rsidRPr="0036622C">
        <w:rPr>
          <w:sz w:val="28"/>
          <w:szCs w:val="28"/>
        </w:rPr>
        <w:t>1. Анализ платежеспособности и ликвидности</w:t>
      </w:r>
      <w:r w:rsidR="00730362">
        <w:rPr>
          <w:sz w:val="28"/>
          <w:szCs w:val="28"/>
        </w:rPr>
        <w:t>…………………………………3</w:t>
      </w:r>
    </w:p>
    <w:p w:rsidR="0036622C" w:rsidRPr="0036622C" w:rsidRDefault="0036622C" w:rsidP="0036622C">
      <w:pPr>
        <w:pStyle w:val="a4"/>
        <w:spacing w:before="0" w:beforeAutospacing="0" w:after="0" w:line="360" w:lineRule="auto"/>
        <w:jc w:val="both"/>
        <w:rPr>
          <w:sz w:val="28"/>
          <w:szCs w:val="28"/>
        </w:rPr>
      </w:pPr>
      <w:r w:rsidRPr="0036622C">
        <w:rPr>
          <w:sz w:val="28"/>
          <w:szCs w:val="28"/>
        </w:rPr>
        <w:t>2. Анализ финансовой устойчивости</w:t>
      </w:r>
      <w:r w:rsidR="00730362">
        <w:rPr>
          <w:sz w:val="28"/>
          <w:szCs w:val="28"/>
        </w:rPr>
        <w:t>…………………………………………….9</w:t>
      </w:r>
    </w:p>
    <w:p w:rsidR="0036622C" w:rsidRPr="0036622C" w:rsidRDefault="0036622C" w:rsidP="0036622C">
      <w:pPr>
        <w:pStyle w:val="a4"/>
        <w:spacing w:before="0" w:beforeAutospacing="0" w:after="0" w:line="360" w:lineRule="auto"/>
        <w:jc w:val="both"/>
        <w:rPr>
          <w:sz w:val="28"/>
          <w:szCs w:val="28"/>
        </w:rPr>
      </w:pPr>
      <w:r w:rsidRPr="0036622C">
        <w:rPr>
          <w:sz w:val="28"/>
          <w:szCs w:val="28"/>
        </w:rPr>
        <w:t>3. Оценка капитала, вложенного в имущество предприятия</w:t>
      </w:r>
      <w:r w:rsidR="00730362">
        <w:rPr>
          <w:sz w:val="28"/>
          <w:szCs w:val="28"/>
        </w:rPr>
        <w:t>…………………13</w:t>
      </w:r>
    </w:p>
    <w:p w:rsidR="0036622C" w:rsidRPr="0036622C" w:rsidRDefault="0036622C" w:rsidP="0036622C">
      <w:pPr>
        <w:pStyle w:val="a4"/>
        <w:spacing w:before="0" w:beforeAutospacing="0" w:after="0" w:line="360" w:lineRule="auto"/>
        <w:jc w:val="both"/>
        <w:rPr>
          <w:sz w:val="28"/>
          <w:szCs w:val="28"/>
        </w:rPr>
      </w:pPr>
      <w:r w:rsidRPr="0036622C">
        <w:rPr>
          <w:sz w:val="28"/>
          <w:szCs w:val="28"/>
        </w:rPr>
        <w:t>4. Анализ рентабельности</w:t>
      </w:r>
      <w:r w:rsidR="00730362">
        <w:rPr>
          <w:sz w:val="28"/>
          <w:szCs w:val="28"/>
        </w:rPr>
        <w:t>……………………………………………………….18</w:t>
      </w:r>
    </w:p>
    <w:p w:rsidR="0036622C" w:rsidRPr="0036622C" w:rsidRDefault="0036622C" w:rsidP="0036622C">
      <w:pPr>
        <w:pStyle w:val="a4"/>
        <w:spacing w:before="0" w:beforeAutospacing="0" w:after="0" w:line="360" w:lineRule="auto"/>
        <w:jc w:val="both"/>
        <w:rPr>
          <w:sz w:val="28"/>
          <w:szCs w:val="28"/>
        </w:rPr>
      </w:pPr>
      <w:r w:rsidRPr="0036622C">
        <w:rPr>
          <w:sz w:val="28"/>
          <w:szCs w:val="28"/>
        </w:rPr>
        <w:t>5. Анализ обеспеченности предприятия собственными оборотными средствами</w:t>
      </w:r>
      <w:r w:rsidR="00730362">
        <w:rPr>
          <w:sz w:val="28"/>
          <w:szCs w:val="28"/>
        </w:rPr>
        <w:t>………………………………………………………………………..20</w:t>
      </w:r>
    </w:p>
    <w:p w:rsidR="0036622C" w:rsidRPr="0036622C" w:rsidRDefault="0036622C" w:rsidP="0036622C">
      <w:pPr>
        <w:pStyle w:val="a4"/>
        <w:spacing w:before="0" w:beforeAutospacing="0" w:after="0" w:line="360" w:lineRule="auto"/>
        <w:jc w:val="both"/>
        <w:rPr>
          <w:sz w:val="28"/>
          <w:szCs w:val="28"/>
        </w:rPr>
      </w:pPr>
      <w:r w:rsidRPr="0036622C">
        <w:rPr>
          <w:sz w:val="28"/>
          <w:szCs w:val="28"/>
        </w:rPr>
        <w:t>6. Диагностика вероятности банкротства</w:t>
      </w:r>
      <w:r w:rsidR="00730362">
        <w:rPr>
          <w:sz w:val="28"/>
          <w:szCs w:val="28"/>
        </w:rPr>
        <w:t>……………………………………...23</w:t>
      </w:r>
    </w:p>
    <w:p w:rsidR="0036622C" w:rsidRPr="0036622C" w:rsidRDefault="0036622C" w:rsidP="0036622C">
      <w:pPr>
        <w:pStyle w:val="a4"/>
        <w:spacing w:before="0" w:beforeAutospacing="0" w:after="0" w:line="360" w:lineRule="auto"/>
        <w:jc w:val="both"/>
        <w:rPr>
          <w:sz w:val="28"/>
          <w:szCs w:val="28"/>
        </w:rPr>
      </w:pPr>
      <w:r w:rsidRPr="0036622C">
        <w:rPr>
          <w:sz w:val="28"/>
          <w:szCs w:val="28"/>
        </w:rPr>
        <w:t>7. Выводы по результатам анализа и рекомендации по финансовому оздоровлению</w:t>
      </w:r>
      <w:r w:rsidR="00730362">
        <w:rPr>
          <w:sz w:val="28"/>
          <w:szCs w:val="28"/>
        </w:rPr>
        <w:t>…………………………………………………………………….28</w:t>
      </w:r>
    </w:p>
    <w:p w:rsidR="0036622C" w:rsidRPr="0036622C" w:rsidRDefault="0036622C" w:rsidP="0036622C">
      <w:pPr>
        <w:pStyle w:val="a4"/>
        <w:spacing w:before="0" w:beforeAutospacing="0" w:after="0" w:line="360" w:lineRule="auto"/>
        <w:jc w:val="both"/>
        <w:rPr>
          <w:sz w:val="28"/>
          <w:szCs w:val="28"/>
        </w:rPr>
      </w:pPr>
      <w:r w:rsidRPr="0036622C">
        <w:rPr>
          <w:sz w:val="28"/>
          <w:szCs w:val="28"/>
        </w:rPr>
        <w:t>Список использованной литературы</w:t>
      </w:r>
      <w:r w:rsidR="00730362">
        <w:rPr>
          <w:sz w:val="28"/>
          <w:szCs w:val="28"/>
        </w:rPr>
        <w:t>…………………………………………...33</w:t>
      </w:r>
    </w:p>
    <w:p w:rsidR="0036622C" w:rsidRPr="0036622C" w:rsidRDefault="0036622C" w:rsidP="0036622C">
      <w:pPr>
        <w:pStyle w:val="a4"/>
        <w:spacing w:before="0" w:beforeAutospacing="0" w:after="0" w:line="360" w:lineRule="auto"/>
        <w:jc w:val="both"/>
        <w:rPr>
          <w:sz w:val="28"/>
          <w:szCs w:val="28"/>
        </w:rPr>
      </w:pPr>
      <w:r w:rsidRPr="0036622C">
        <w:rPr>
          <w:sz w:val="28"/>
          <w:szCs w:val="28"/>
        </w:rPr>
        <w:t>Приложение</w:t>
      </w:r>
      <w:r w:rsidR="00730362">
        <w:rPr>
          <w:sz w:val="28"/>
          <w:szCs w:val="28"/>
        </w:rPr>
        <w:t>………………………………………………………………………34</w:t>
      </w:r>
    </w:p>
    <w:p w:rsidR="0036622C" w:rsidRDefault="0036622C" w:rsidP="0036622C">
      <w:pPr>
        <w:pStyle w:val="a4"/>
        <w:spacing w:before="0" w:beforeAutospacing="0" w:after="0" w:line="360" w:lineRule="auto"/>
      </w:pPr>
    </w:p>
    <w:p w:rsidR="0036622C" w:rsidRDefault="0036622C" w:rsidP="003662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22C" w:rsidRDefault="0036622C" w:rsidP="003662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22C" w:rsidRDefault="0036622C" w:rsidP="003662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22C" w:rsidRDefault="0036622C" w:rsidP="003662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22C" w:rsidRDefault="0036622C" w:rsidP="003662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22C" w:rsidRDefault="0036622C" w:rsidP="003662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22C" w:rsidRDefault="0036622C" w:rsidP="003662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22C" w:rsidRDefault="0036622C" w:rsidP="003662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22C" w:rsidRDefault="0036622C" w:rsidP="003662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22C" w:rsidRDefault="0036622C" w:rsidP="003662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22C" w:rsidRDefault="0036622C" w:rsidP="003662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6BD" w:rsidRDefault="002E16BD" w:rsidP="002E16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6BD" w:rsidRPr="002E16BD" w:rsidRDefault="0036622C" w:rsidP="00851055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6BD">
        <w:rPr>
          <w:rFonts w:ascii="Times New Roman" w:hAnsi="Times New Roman" w:cs="Times New Roman"/>
          <w:b/>
          <w:sz w:val="28"/>
          <w:szCs w:val="28"/>
        </w:rPr>
        <w:lastRenderedPageBreak/>
        <w:t>Анализ платежеспособности и ликвидности</w:t>
      </w:r>
    </w:p>
    <w:p w:rsidR="00C372A4" w:rsidRDefault="00C372A4" w:rsidP="00C372A4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C372A4">
        <w:rPr>
          <w:color w:val="000000"/>
          <w:sz w:val="28"/>
          <w:szCs w:val="28"/>
        </w:rPr>
        <w:t>Для проведения анализа финансового состояния предприятия воспользуемся данными бух</w:t>
      </w:r>
      <w:r w:rsidR="00F56A12">
        <w:rPr>
          <w:color w:val="000000"/>
          <w:sz w:val="28"/>
          <w:szCs w:val="28"/>
        </w:rPr>
        <w:t xml:space="preserve">галтерского баланса (ББ) форма 1 </w:t>
      </w:r>
      <w:r w:rsidRPr="00C372A4">
        <w:rPr>
          <w:color w:val="000000"/>
          <w:sz w:val="28"/>
          <w:szCs w:val="28"/>
        </w:rPr>
        <w:t>и данными отчета о прибылях и убыт</w:t>
      </w:r>
      <w:r>
        <w:rPr>
          <w:color w:val="000000"/>
          <w:sz w:val="28"/>
          <w:szCs w:val="28"/>
        </w:rPr>
        <w:t>ках форма 2 , представленн</w:t>
      </w:r>
      <w:r w:rsidR="00F56A12">
        <w:rPr>
          <w:color w:val="000000"/>
          <w:sz w:val="28"/>
          <w:szCs w:val="28"/>
        </w:rPr>
        <w:t>ых</w:t>
      </w:r>
      <w:r>
        <w:rPr>
          <w:color w:val="000000"/>
          <w:sz w:val="28"/>
          <w:szCs w:val="28"/>
        </w:rPr>
        <w:t xml:space="preserve"> в П</w:t>
      </w:r>
      <w:r w:rsidR="00E42F9B">
        <w:rPr>
          <w:color w:val="000000"/>
          <w:sz w:val="28"/>
          <w:szCs w:val="28"/>
        </w:rPr>
        <w:t xml:space="preserve">риложении </w:t>
      </w:r>
      <w:r w:rsidR="00F56A12">
        <w:rPr>
          <w:color w:val="000000"/>
          <w:sz w:val="28"/>
          <w:szCs w:val="28"/>
        </w:rPr>
        <w:t>1и Приложении 2</w:t>
      </w:r>
      <w:r w:rsidRPr="00C372A4">
        <w:rPr>
          <w:color w:val="000000"/>
          <w:sz w:val="28"/>
          <w:szCs w:val="28"/>
        </w:rPr>
        <w:t xml:space="preserve">. </w:t>
      </w:r>
    </w:p>
    <w:p w:rsidR="00C372A4" w:rsidRDefault="00C372A4" w:rsidP="00C372A4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финансового состояния предприятия начнем с анализа его платежеспособности и ликвидности.</w:t>
      </w:r>
    </w:p>
    <w:p w:rsidR="004946EE" w:rsidRDefault="002E16BD" w:rsidP="00C372A4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2E16BD">
        <w:rPr>
          <w:sz w:val="28"/>
          <w:szCs w:val="28"/>
        </w:rPr>
        <w:t xml:space="preserve">Одним из показателей, характеризующих финансовую устойчивость предприятия, является </w:t>
      </w:r>
      <w:r>
        <w:rPr>
          <w:sz w:val="28"/>
          <w:szCs w:val="28"/>
        </w:rPr>
        <w:t>его платежеспособность, т.е. возможность наличными денежными ресурсами своевременно погашать свои платежные обязательства. Платежеспособность является внешним проявлением фи</w:t>
      </w:r>
      <w:r w:rsidR="00D51C5E">
        <w:rPr>
          <w:sz w:val="28"/>
          <w:szCs w:val="28"/>
        </w:rPr>
        <w:t>нансового состояния предприятия, его устойчивости</w:t>
      </w:r>
      <w:r w:rsidR="00C26FF5" w:rsidRPr="00C26FF5">
        <w:rPr>
          <w:sz w:val="28"/>
          <w:szCs w:val="28"/>
        </w:rPr>
        <w:t xml:space="preserve"> </w:t>
      </w:r>
      <w:r w:rsidR="00C26FF5" w:rsidRPr="001B0C73">
        <w:rPr>
          <w:color w:val="000000"/>
          <w:sz w:val="28"/>
          <w:szCs w:val="28"/>
        </w:rPr>
        <w:t xml:space="preserve">[7, </w:t>
      </w:r>
      <w:r w:rsidR="00C26FF5">
        <w:rPr>
          <w:color w:val="000000"/>
          <w:sz w:val="28"/>
          <w:szCs w:val="28"/>
          <w:lang w:val="en-US"/>
        </w:rPr>
        <w:t>c</w:t>
      </w:r>
      <w:r w:rsidR="00C26FF5" w:rsidRPr="001B0C73">
        <w:rPr>
          <w:color w:val="000000"/>
          <w:sz w:val="28"/>
          <w:szCs w:val="28"/>
        </w:rPr>
        <w:t>. 636-637]</w:t>
      </w:r>
      <w:r w:rsidR="00D51C5E">
        <w:rPr>
          <w:sz w:val="28"/>
          <w:szCs w:val="28"/>
        </w:rPr>
        <w:t>.</w:t>
      </w:r>
    </w:p>
    <w:p w:rsidR="00D51C5E" w:rsidRDefault="002E16BD" w:rsidP="00D51C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платежеспособности необходим не только для предприятия с </w:t>
      </w:r>
      <w:r w:rsidRPr="00D51C5E">
        <w:rPr>
          <w:rFonts w:ascii="Times New Roman" w:hAnsi="Times New Roman" w:cs="Times New Roman"/>
          <w:sz w:val="28"/>
          <w:szCs w:val="28"/>
        </w:rPr>
        <w:t>целью оценки и прогнозирования финансовой деятельности, но и для внешних инвесторов (банков).</w:t>
      </w:r>
    </w:p>
    <w:p w:rsidR="00D51C5E" w:rsidRDefault="004946EE" w:rsidP="00D51C5E">
      <w:pPr>
        <w:spacing w:after="0"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D51C5E">
        <w:rPr>
          <w:rFonts w:ascii="Times New Roman" w:hAnsi="Times New Roman" w:cs="Times New Roman"/>
          <w:color w:val="000000"/>
          <w:sz w:val="28"/>
          <w:szCs w:val="28"/>
        </w:rPr>
        <w:t>На текущую платежеспособность предприятия непосредственное влияние оказывает ликвидность ее оборотных активов (возможность преобразовать их в денежную форму или использовать для уменьшения обязательств).</w:t>
      </w:r>
      <w:r w:rsidR="00D51C5E" w:rsidRPr="00D51C5E">
        <w:rPr>
          <w:b/>
          <w:bCs/>
          <w:color w:val="000000"/>
          <w:sz w:val="28"/>
          <w:szCs w:val="28"/>
        </w:rPr>
        <w:t xml:space="preserve"> </w:t>
      </w:r>
    </w:p>
    <w:p w:rsidR="001B0C73" w:rsidRPr="001B0C73" w:rsidRDefault="00D51C5E" w:rsidP="00D51C5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1C5E">
        <w:rPr>
          <w:rStyle w:val="ad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Предприятие считается </w:t>
      </w:r>
      <w:r w:rsidRPr="00D51C5E">
        <w:rPr>
          <w:rStyle w:val="ad"/>
          <w:rFonts w:ascii="Times New Roman" w:hAnsi="Times New Roman" w:cs="Times New Roman"/>
          <w:b w:val="0"/>
          <w:iCs/>
          <w:color w:val="000000"/>
          <w:sz w:val="28"/>
          <w:szCs w:val="28"/>
        </w:rPr>
        <w:t>ликвидным</w:t>
      </w:r>
      <w:r w:rsidRPr="00D51C5E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Pr="00D51C5E">
        <w:rPr>
          <w:rFonts w:ascii="Times New Roman" w:hAnsi="Times New Roman" w:cs="Times New Roman"/>
          <w:color w:val="000000"/>
          <w:sz w:val="28"/>
          <w:szCs w:val="28"/>
        </w:rPr>
        <w:t xml:space="preserve"> если оно может погасить свою краткосрочную кредиторскую задолженность за счет реализации оборотных (текущих) активов. Предприятие может быть ликвидным в большей или меньшей степени, так как оборотные активы включают разнородные их виды, где имеются легкореализуемые и труднореализуемые активы</w:t>
      </w:r>
      <w:r w:rsidR="00C26FF5" w:rsidRPr="00C26FF5">
        <w:rPr>
          <w:rFonts w:ascii="Times New Roman" w:hAnsi="Times New Roman" w:cs="Times New Roman"/>
          <w:color w:val="000000"/>
          <w:sz w:val="28"/>
          <w:szCs w:val="28"/>
        </w:rPr>
        <w:t xml:space="preserve"> [4,</w:t>
      </w:r>
      <w:r w:rsidR="00C26FF5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C26FF5" w:rsidRPr="00C26FF5">
        <w:rPr>
          <w:rFonts w:ascii="Times New Roman" w:hAnsi="Times New Roman" w:cs="Times New Roman"/>
          <w:color w:val="000000"/>
          <w:sz w:val="28"/>
          <w:szCs w:val="28"/>
        </w:rPr>
        <w:t>.128]</w:t>
      </w:r>
      <w:r w:rsidR="001B0C73" w:rsidRPr="001B0C7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27D1" w:rsidRPr="00D51C5E" w:rsidRDefault="009027D1" w:rsidP="00D51C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Анализ ликвидности баланса заключается в сравнении средств по активу, сгруппированных по степени убывающей ликвидности, с краткосрочными обязательствами по пассиву, которые группируются по степени срочности их погашения</w:t>
      </w:r>
      <w:r w:rsidR="0008016E">
        <w:rPr>
          <w:rFonts w:ascii="Times New Roman" w:hAnsi="Times New Roman" w:cs="Times New Roman"/>
          <w:color w:val="000000"/>
          <w:sz w:val="28"/>
          <w:szCs w:val="28"/>
        </w:rPr>
        <w:t xml:space="preserve"> (таблица 1).</w:t>
      </w:r>
    </w:p>
    <w:p w:rsidR="009027D1" w:rsidRPr="004946EE" w:rsidRDefault="009027D1" w:rsidP="004946E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2F9B" w:rsidRDefault="00E42F9B" w:rsidP="00C372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5FB5" w:rsidRPr="00C372A4" w:rsidRDefault="00E42F9B" w:rsidP="00C372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</w:t>
      </w:r>
      <w:r w:rsidR="00B05FB5" w:rsidRPr="00C372A4">
        <w:rPr>
          <w:rFonts w:ascii="Times New Roman" w:hAnsi="Times New Roman" w:cs="Times New Roman"/>
          <w:sz w:val="28"/>
          <w:szCs w:val="28"/>
        </w:rPr>
        <w:t>Таблица 1</w:t>
      </w:r>
    </w:p>
    <w:p w:rsidR="00A27D00" w:rsidRPr="0008016E" w:rsidRDefault="00B05FB5" w:rsidP="0008016E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05FB5">
        <w:rPr>
          <w:rFonts w:ascii="Times New Roman" w:hAnsi="Times New Roman" w:cs="Times New Roman"/>
          <w:b/>
          <w:sz w:val="28"/>
          <w:szCs w:val="28"/>
        </w:rPr>
        <w:t xml:space="preserve">Группы статей актива и пассива </w:t>
      </w:r>
      <w:r w:rsidR="0008016E">
        <w:rPr>
          <w:rFonts w:ascii="Times New Roman" w:hAnsi="Times New Roman" w:cs="Times New Roman"/>
          <w:b/>
          <w:sz w:val="28"/>
          <w:szCs w:val="28"/>
        </w:rPr>
        <w:t>баланса для анализа ликвидности</w:t>
      </w:r>
      <w:r>
        <w:rPr>
          <w:sz w:val="28"/>
          <w:szCs w:val="28"/>
        </w:rPr>
        <w:t xml:space="preserve">                              </w:t>
      </w:r>
    </w:p>
    <w:tbl>
      <w:tblPr>
        <w:tblStyle w:val="a9"/>
        <w:tblW w:w="5000" w:type="pct"/>
        <w:tblLook w:val="04A0"/>
      </w:tblPr>
      <w:tblGrid>
        <w:gridCol w:w="2523"/>
        <w:gridCol w:w="2286"/>
        <w:gridCol w:w="2381"/>
        <w:gridCol w:w="2381"/>
      </w:tblGrid>
      <w:tr w:rsidR="0008016E" w:rsidRPr="0008016E" w:rsidTr="0008016E">
        <w:tc>
          <w:tcPr>
            <w:tcW w:w="2511" w:type="pct"/>
            <w:gridSpan w:val="2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Активы</w:t>
            </w:r>
          </w:p>
        </w:tc>
        <w:tc>
          <w:tcPr>
            <w:tcW w:w="2489" w:type="pct"/>
            <w:gridSpan w:val="2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Пассивы</w:t>
            </w:r>
          </w:p>
        </w:tc>
      </w:tr>
      <w:tr w:rsidR="0008016E" w:rsidRPr="0008016E" w:rsidTr="0008016E">
        <w:tc>
          <w:tcPr>
            <w:tcW w:w="1318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94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Составляющие (строки формы №1 ББ)</w:t>
            </w:r>
          </w:p>
        </w:tc>
        <w:tc>
          <w:tcPr>
            <w:tcW w:w="1244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244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Составляющие (строки формы №1 ББ)</w:t>
            </w:r>
          </w:p>
        </w:tc>
      </w:tr>
      <w:tr w:rsidR="0008016E" w:rsidRPr="0008016E" w:rsidTr="0008016E">
        <w:tc>
          <w:tcPr>
            <w:tcW w:w="1318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 —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наиболее ликвидные активы</w:t>
            </w:r>
          </w:p>
        </w:tc>
        <w:tc>
          <w:tcPr>
            <w:tcW w:w="1194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и краткосрочные финансовые вложения (стр.260+стр.250)</w:t>
            </w:r>
          </w:p>
        </w:tc>
        <w:tc>
          <w:tcPr>
            <w:tcW w:w="1244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 —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наиболее срочные обязательства сроком до 3-х месяцев</w:t>
            </w:r>
          </w:p>
        </w:tc>
        <w:tc>
          <w:tcPr>
            <w:tcW w:w="1244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Кредиторская задолженность и прочие </w:t>
            </w:r>
            <w:r w:rsidR="00EB4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пассивы (стр. 620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8016E" w:rsidRPr="0008016E" w:rsidTr="0008016E">
        <w:tc>
          <w:tcPr>
            <w:tcW w:w="1318" w:type="pct"/>
            <w:hideMark/>
          </w:tcPr>
          <w:p w:rsidR="0008016E" w:rsidRPr="0008016E" w:rsidRDefault="0008016E" w:rsidP="00D51C5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 —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быстрореализуемые активы</w:t>
            </w:r>
            <w:r w:rsidR="00D51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4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</w:t>
            </w:r>
            <w:r w:rsidR="00D51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сроком погашения в течение 12 месяцев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прочие </w:t>
            </w:r>
            <w:r w:rsidR="00D51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оборотные 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активы (стр.240+ стр.270)</w:t>
            </w:r>
          </w:p>
        </w:tc>
        <w:tc>
          <w:tcPr>
            <w:tcW w:w="1244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 —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краткосрочные пассивы (срок погашения от 3-х месяцев до 1года)</w:t>
            </w:r>
          </w:p>
        </w:tc>
        <w:tc>
          <w:tcPr>
            <w:tcW w:w="1244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кредиты и заемные средства (стр. 610 + стр.630 + стр.660)</w:t>
            </w:r>
          </w:p>
        </w:tc>
      </w:tr>
      <w:tr w:rsidR="0008016E" w:rsidRPr="0008016E" w:rsidTr="00EB45C6">
        <w:trPr>
          <w:trHeight w:val="1315"/>
        </w:trPr>
        <w:tc>
          <w:tcPr>
            <w:tcW w:w="1318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 —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медленнореализуемые активы</w:t>
            </w:r>
          </w:p>
        </w:tc>
        <w:tc>
          <w:tcPr>
            <w:tcW w:w="1194" w:type="pct"/>
            <w:hideMark/>
          </w:tcPr>
          <w:p w:rsidR="0008016E" w:rsidRPr="0008016E" w:rsidRDefault="0008016E" w:rsidP="00EB45C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Статьи раздела 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«Оборотные активы» </w:t>
            </w:r>
            <w:r w:rsidR="00EB4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(стр. 210+стр.220 + стр.23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0)</w:t>
            </w:r>
          </w:p>
        </w:tc>
        <w:tc>
          <w:tcPr>
            <w:tcW w:w="1244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 —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долгосрочные пассивы (срок погашения более 1года)</w:t>
            </w:r>
          </w:p>
        </w:tc>
        <w:tc>
          <w:tcPr>
            <w:tcW w:w="1244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кредиты и заемные средства (стр.590)</w:t>
            </w:r>
          </w:p>
        </w:tc>
      </w:tr>
      <w:tr w:rsidR="0008016E" w:rsidRPr="0008016E" w:rsidTr="0008016E">
        <w:tc>
          <w:tcPr>
            <w:tcW w:w="1318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 —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труднореализуемые активы</w:t>
            </w:r>
          </w:p>
        </w:tc>
        <w:tc>
          <w:tcPr>
            <w:tcW w:w="1194" w:type="pct"/>
            <w:hideMark/>
          </w:tcPr>
          <w:p w:rsidR="0008016E" w:rsidRPr="0008016E" w:rsidRDefault="00EB45C6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Статьи раздела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08016E"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 активы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8016E"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(стр.190)</w:t>
            </w:r>
          </w:p>
        </w:tc>
        <w:tc>
          <w:tcPr>
            <w:tcW w:w="1244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 —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постоянные или устойчивые пассивы</w:t>
            </w:r>
          </w:p>
        </w:tc>
        <w:tc>
          <w:tcPr>
            <w:tcW w:w="1244" w:type="pct"/>
            <w:hideMark/>
          </w:tcPr>
          <w:p w:rsidR="0008016E" w:rsidRPr="0008016E" w:rsidRDefault="0008016E" w:rsidP="0008016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Статьи раздела 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0801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«Капитал и резервы» (стр.490)</w:t>
            </w:r>
          </w:p>
        </w:tc>
      </w:tr>
    </w:tbl>
    <w:p w:rsidR="00A27D00" w:rsidRDefault="00EB45C6" w:rsidP="00EB45C6">
      <w:pPr>
        <w:pStyle w:val="a4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Баланс считается абсолютно ликвидным, если соблюдаются следующие соотношения:</w:t>
      </w:r>
    </w:p>
    <w:p w:rsidR="00EB45C6" w:rsidRPr="00EB45C6" w:rsidRDefault="00EB45C6" w:rsidP="00EB45C6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EB45C6">
        <w:rPr>
          <w:bCs/>
          <w:color w:val="000000"/>
          <w:sz w:val="28"/>
          <w:szCs w:val="28"/>
        </w:rPr>
        <w:t>А</w:t>
      </w:r>
      <w:r w:rsidRPr="00EB45C6">
        <w:rPr>
          <w:bCs/>
          <w:color w:val="000000"/>
          <w:sz w:val="28"/>
          <w:szCs w:val="28"/>
          <w:vertAlign w:val="subscript"/>
        </w:rPr>
        <w:t xml:space="preserve">1 </w:t>
      </w:r>
      <w:r w:rsidRPr="00EB45C6">
        <w:rPr>
          <w:bCs/>
          <w:color w:val="000000"/>
          <w:sz w:val="28"/>
          <w:szCs w:val="28"/>
        </w:rPr>
        <w:t>≥</w:t>
      </w:r>
      <w:r w:rsidRPr="00EB45C6">
        <w:rPr>
          <w:bCs/>
          <w:color w:val="000000"/>
          <w:sz w:val="28"/>
          <w:szCs w:val="28"/>
          <w:vertAlign w:val="subscript"/>
        </w:rPr>
        <w:t xml:space="preserve"> </w:t>
      </w:r>
      <w:r w:rsidRPr="00EB45C6">
        <w:rPr>
          <w:bCs/>
          <w:color w:val="000000"/>
          <w:sz w:val="28"/>
          <w:szCs w:val="28"/>
        </w:rPr>
        <w:t>П</w:t>
      </w:r>
      <w:r w:rsidRPr="00EB45C6">
        <w:rPr>
          <w:bCs/>
          <w:color w:val="000000"/>
          <w:sz w:val="28"/>
          <w:szCs w:val="28"/>
          <w:vertAlign w:val="subscript"/>
        </w:rPr>
        <w:t>1</w:t>
      </w:r>
      <w:r>
        <w:rPr>
          <w:bCs/>
          <w:color w:val="000000"/>
          <w:sz w:val="28"/>
          <w:szCs w:val="28"/>
          <w:vertAlign w:val="subscript"/>
        </w:rPr>
        <w:t>;</w:t>
      </w:r>
    </w:p>
    <w:p w:rsidR="00EB45C6" w:rsidRPr="00EB45C6" w:rsidRDefault="00EB45C6" w:rsidP="00EB45C6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EB45C6">
        <w:rPr>
          <w:bCs/>
          <w:color w:val="000000"/>
          <w:sz w:val="28"/>
          <w:szCs w:val="28"/>
        </w:rPr>
        <w:t>А</w:t>
      </w:r>
      <w:r w:rsidRPr="00EB45C6">
        <w:rPr>
          <w:bCs/>
          <w:color w:val="000000"/>
          <w:sz w:val="28"/>
          <w:szCs w:val="28"/>
          <w:vertAlign w:val="subscript"/>
        </w:rPr>
        <w:t>2</w:t>
      </w:r>
      <w:r w:rsidRPr="00EB45C6">
        <w:rPr>
          <w:bCs/>
          <w:color w:val="000000"/>
          <w:sz w:val="28"/>
          <w:szCs w:val="28"/>
        </w:rPr>
        <w:t xml:space="preserve"> ≥</w:t>
      </w:r>
      <w:r w:rsidRPr="00EB45C6">
        <w:rPr>
          <w:bCs/>
          <w:color w:val="000000"/>
          <w:sz w:val="28"/>
          <w:szCs w:val="28"/>
          <w:vertAlign w:val="subscript"/>
        </w:rPr>
        <w:t xml:space="preserve"> </w:t>
      </w:r>
      <w:r w:rsidRPr="00EB45C6">
        <w:rPr>
          <w:bCs/>
          <w:color w:val="000000"/>
          <w:sz w:val="28"/>
          <w:szCs w:val="28"/>
        </w:rPr>
        <w:t>П</w:t>
      </w:r>
      <w:r w:rsidRPr="00EB45C6">
        <w:rPr>
          <w:bCs/>
          <w:color w:val="000000"/>
          <w:sz w:val="28"/>
          <w:szCs w:val="28"/>
          <w:vertAlign w:val="subscript"/>
        </w:rPr>
        <w:t>2</w:t>
      </w:r>
      <w:r>
        <w:rPr>
          <w:bCs/>
          <w:color w:val="000000"/>
          <w:sz w:val="28"/>
          <w:szCs w:val="28"/>
          <w:vertAlign w:val="subscript"/>
        </w:rPr>
        <w:t>;</w:t>
      </w:r>
    </w:p>
    <w:p w:rsidR="00EB45C6" w:rsidRPr="00EB45C6" w:rsidRDefault="00EB45C6" w:rsidP="00EB45C6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EB45C6">
        <w:rPr>
          <w:bCs/>
          <w:color w:val="000000"/>
          <w:sz w:val="28"/>
          <w:szCs w:val="28"/>
        </w:rPr>
        <w:t>А</w:t>
      </w:r>
      <w:r w:rsidRPr="00EB45C6">
        <w:rPr>
          <w:bCs/>
          <w:color w:val="000000"/>
          <w:sz w:val="28"/>
          <w:szCs w:val="28"/>
          <w:vertAlign w:val="subscript"/>
        </w:rPr>
        <w:t>3</w:t>
      </w:r>
      <w:r w:rsidRPr="00EB45C6">
        <w:rPr>
          <w:bCs/>
          <w:color w:val="000000"/>
          <w:sz w:val="28"/>
          <w:szCs w:val="28"/>
        </w:rPr>
        <w:t xml:space="preserve"> ≥</w:t>
      </w:r>
      <w:r w:rsidRPr="00EB45C6">
        <w:rPr>
          <w:bCs/>
          <w:color w:val="000000"/>
          <w:sz w:val="28"/>
          <w:szCs w:val="28"/>
          <w:vertAlign w:val="subscript"/>
        </w:rPr>
        <w:t xml:space="preserve"> </w:t>
      </w:r>
      <w:r w:rsidRPr="00EB45C6">
        <w:rPr>
          <w:bCs/>
          <w:color w:val="000000"/>
          <w:sz w:val="28"/>
          <w:szCs w:val="28"/>
        </w:rPr>
        <w:t>П</w:t>
      </w:r>
      <w:r w:rsidRPr="00EB45C6">
        <w:rPr>
          <w:bCs/>
          <w:color w:val="000000"/>
          <w:sz w:val="28"/>
          <w:szCs w:val="28"/>
          <w:vertAlign w:val="subscript"/>
        </w:rPr>
        <w:t>3</w:t>
      </w:r>
      <w:r>
        <w:rPr>
          <w:bCs/>
          <w:color w:val="000000"/>
          <w:sz w:val="28"/>
          <w:szCs w:val="28"/>
          <w:vertAlign w:val="subscript"/>
        </w:rPr>
        <w:t>;</w:t>
      </w:r>
    </w:p>
    <w:p w:rsidR="00EB45C6" w:rsidRDefault="00EB45C6" w:rsidP="00EB45C6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EB45C6">
        <w:rPr>
          <w:bCs/>
          <w:color w:val="000000"/>
          <w:sz w:val="28"/>
          <w:szCs w:val="28"/>
        </w:rPr>
        <w:t>А</w:t>
      </w:r>
      <w:r w:rsidRPr="00EB45C6">
        <w:rPr>
          <w:bCs/>
          <w:color w:val="000000"/>
          <w:sz w:val="28"/>
          <w:szCs w:val="28"/>
          <w:vertAlign w:val="subscript"/>
        </w:rPr>
        <w:t xml:space="preserve">4 </w:t>
      </w:r>
      <w:r w:rsidRPr="00EB45C6">
        <w:rPr>
          <w:bCs/>
          <w:color w:val="000000"/>
          <w:sz w:val="28"/>
          <w:szCs w:val="28"/>
        </w:rPr>
        <w:t>≤ П</w:t>
      </w:r>
      <w:r w:rsidRPr="00EB45C6">
        <w:rPr>
          <w:bCs/>
          <w:color w:val="000000"/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C372A4" w:rsidRPr="00C372A4" w:rsidRDefault="00C372A4" w:rsidP="00C372A4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C372A4">
        <w:rPr>
          <w:color w:val="000000"/>
          <w:sz w:val="28"/>
          <w:szCs w:val="28"/>
        </w:rPr>
        <w:t xml:space="preserve">Сгруппируем активы по степени ликвидности, а пассивы по степени срочности </w:t>
      </w:r>
      <w:r>
        <w:rPr>
          <w:color w:val="000000"/>
          <w:sz w:val="28"/>
          <w:szCs w:val="28"/>
        </w:rPr>
        <w:t xml:space="preserve">погашения обязательств (таблица </w:t>
      </w:r>
      <w:r w:rsidRPr="00C372A4"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</w:rPr>
        <w:t>.</w:t>
      </w:r>
    </w:p>
    <w:p w:rsidR="00EB45C6" w:rsidRDefault="00EB45C6" w:rsidP="00EB45C6">
      <w:pPr>
        <w:pStyle w:val="a4"/>
        <w:spacing w:after="0" w:line="360" w:lineRule="auto"/>
        <w:ind w:firstLine="567"/>
        <w:jc w:val="both"/>
        <w:rPr>
          <w:sz w:val="28"/>
          <w:szCs w:val="28"/>
        </w:rPr>
      </w:pPr>
    </w:p>
    <w:p w:rsidR="00A27D00" w:rsidRDefault="00A27D00" w:rsidP="00A27D00">
      <w:pPr>
        <w:pStyle w:val="a4"/>
        <w:spacing w:after="0" w:line="360" w:lineRule="auto"/>
        <w:rPr>
          <w:sz w:val="28"/>
          <w:szCs w:val="28"/>
        </w:rPr>
      </w:pPr>
    </w:p>
    <w:p w:rsidR="00C372A4" w:rsidRDefault="00C372A4" w:rsidP="00C372A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2A4" w:rsidRDefault="00C372A4" w:rsidP="00C372A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D00" w:rsidRPr="00A27D00" w:rsidRDefault="00C372A4" w:rsidP="00C372A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</w:t>
      </w:r>
      <w:r w:rsidR="00A27D00" w:rsidRPr="00A27D00">
        <w:rPr>
          <w:rFonts w:ascii="Times New Roman" w:hAnsi="Times New Roman" w:cs="Times New Roman"/>
          <w:sz w:val="28"/>
          <w:szCs w:val="28"/>
        </w:rPr>
        <w:t>Таблица 2</w:t>
      </w:r>
    </w:p>
    <w:p w:rsidR="00B01DF5" w:rsidRPr="00CE0DCB" w:rsidRDefault="00A27D00" w:rsidP="00CE0D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D00">
        <w:rPr>
          <w:rFonts w:ascii="Times New Roman" w:hAnsi="Times New Roman" w:cs="Times New Roman"/>
          <w:b/>
          <w:sz w:val="28"/>
          <w:szCs w:val="28"/>
        </w:rPr>
        <w:t>Исходные данные для анализа ликвидности и платежеспособности</w:t>
      </w:r>
    </w:p>
    <w:tbl>
      <w:tblPr>
        <w:tblpPr w:leftFromText="180" w:rightFromText="180" w:vertAnchor="text" w:horzAnchor="margin" w:tblpXSpec="center" w:tblpY="195"/>
        <w:tblW w:w="1072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91"/>
        <w:gridCol w:w="992"/>
        <w:gridCol w:w="992"/>
        <w:gridCol w:w="993"/>
        <w:gridCol w:w="992"/>
        <w:gridCol w:w="992"/>
        <w:gridCol w:w="783"/>
        <w:gridCol w:w="776"/>
        <w:gridCol w:w="851"/>
        <w:gridCol w:w="709"/>
        <w:gridCol w:w="850"/>
        <w:gridCol w:w="900"/>
      </w:tblGrid>
      <w:tr w:rsidR="00C9335C" w:rsidRPr="00387C09" w:rsidTr="001C774F">
        <w:trPr>
          <w:trHeight w:val="112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Активы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 тыс.руб.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% </w:t>
            </w: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итогам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</w:t>
            </w: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сивы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тыс. руб.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итогам</w:t>
            </w:r>
          </w:p>
        </w:tc>
        <w:tc>
          <w:tcPr>
            <w:tcW w:w="1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Платежный</w:t>
            </w:r>
          </w:p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излишек (+) или</w:t>
            </w:r>
          </w:p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недостаток (-)</w:t>
            </w:r>
          </w:p>
        </w:tc>
      </w:tr>
      <w:tr w:rsidR="00C9335C" w:rsidRPr="00387C09" w:rsidTr="001C774F">
        <w:trPr>
          <w:trHeight w:val="856"/>
        </w:trPr>
        <w:tc>
          <w:tcPr>
            <w:tcW w:w="8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335C" w:rsidRPr="00387C09" w:rsidRDefault="00C9335C" w:rsidP="001C7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35C" w:rsidRPr="00387C09" w:rsidRDefault="00C9335C" w:rsidP="001C77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5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ачало</w:t>
            </w:r>
          </w:p>
          <w:p w:rsidR="00C9335C" w:rsidRPr="00387C09" w:rsidRDefault="007D03A8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конец</w:t>
            </w:r>
          </w:p>
          <w:p w:rsidR="00C9335C" w:rsidRPr="00387C09" w:rsidRDefault="007D03A8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  <w:p w:rsidR="00C9335C" w:rsidRPr="00387C09" w:rsidRDefault="007D03A8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конец</w:t>
            </w:r>
          </w:p>
          <w:p w:rsidR="00C9335C" w:rsidRPr="00387C09" w:rsidRDefault="007D03A8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  <w:p w:rsidR="00C9335C" w:rsidRPr="00387C09" w:rsidRDefault="007D03A8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C9335C" w:rsidRPr="00387C09" w:rsidRDefault="00C9335C" w:rsidP="007D03A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конец </w:t>
            </w:r>
            <w:r w:rsidR="007D0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  <w:p w:rsidR="00C9335C" w:rsidRPr="00C9335C" w:rsidRDefault="007D03A8" w:rsidP="00C9335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конец</w:t>
            </w:r>
          </w:p>
          <w:p w:rsidR="00C9335C" w:rsidRPr="00387C09" w:rsidRDefault="007D03A8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  <w:p w:rsidR="00C9335C" w:rsidRPr="00387C09" w:rsidRDefault="007D03A8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445971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</w:p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конец</w:t>
            </w:r>
          </w:p>
          <w:p w:rsidR="00C9335C" w:rsidRPr="00387C09" w:rsidRDefault="007D03A8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 w:rsidR="00C9335C" w:rsidRPr="00387C09" w:rsidTr="001C774F">
        <w:trPr>
          <w:trHeight w:val="471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П1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23004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-22031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-15062</w:t>
            </w:r>
          </w:p>
        </w:tc>
      </w:tr>
      <w:tr w:rsidR="00C9335C" w:rsidRPr="00387C09" w:rsidTr="001C774F">
        <w:trPr>
          <w:trHeight w:val="46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П2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+5284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+1878</w:t>
            </w:r>
          </w:p>
        </w:tc>
      </w:tr>
      <w:tr w:rsidR="00C9335C" w:rsidRPr="00387C09" w:rsidTr="001C774F">
        <w:trPr>
          <w:trHeight w:val="453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10052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ПЗ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+11129</w:t>
            </w:r>
          </w:p>
        </w:tc>
      </w:tr>
      <w:tr w:rsidR="00C9335C" w:rsidRPr="00387C09" w:rsidTr="001C774F">
        <w:trPr>
          <w:trHeight w:val="396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19657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П4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12537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+7</w:t>
            </w: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</w:p>
        </w:tc>
      </w:tr>
      <w:tr w:rsidR="00C9335C" w:rsidRPr="00387C09" w:rsidTr="001C774F">
        <w:trPr>
          <w:trHeight w:val="430"/>
        </w:trPr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39104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335C" w:rsidRPr="00387C09" w:rsidRDefault="00C9335C" w:rsidP="001C77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C9335C" w:rsidRDefault="007D03A8" w:rsidP="00C9335C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487A7B" w:rsidRDefault="00487A7B" w:rsidP="00F736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Проанализировав таблицу </w:t>
      </w:r>
      <w:r w:rsidR="007D03A8" w:rsidRPr="007D03A8">
        <w:rPr>
          <w:rFonts w:ascii="Times New Roman" w:hAnsi="Times New Roman" w:cs="Times New Roman"/>
          <w:sz w:val="28"/>
          <w:szCs w:val="28"/>
        </w:rPr>
        <w:t xml:space="preserve"> 2 видно, что в нашем случае, как начало,</w:t>
      </w:r>
      <w:r w:rsidR="007D03A8">
        <w:rPr>
          <w:rFonts w:ascii="Times New Roman" w:hAnsi="Times New Roman" w:cs="Times New Roman"/>
          <w:sz w:val="28"/>
          <w:szCs w:val="28"/>
        </w:rPr>
        <w:t xml:space="preserve"> </w:t>
      </w:r>
      <w:r w:rsidR="007D03A8" w:rsidRPr="007D03A8">
        <w:rPr>
          <w:rFonts w:ascii="Times New Roman" w:hAnsi="Times New Roman" w:cs="Times New Roman"/>
          <w:sz w:val="28"/>
          <w:szCs w:val="28"/>
        </w:rPr>
        <w:t>так и на конец года, имеет место соотношение</w:t>
      </w:r>
      <w:r w:rsidR="007D03A8">
        <w:rPr>
          <w:rFonts w:ascii="Times New Roman" w:hAnsi="Times New Roman" w:cs="Times New Roman"/>
          <w:sz w:val="28"/>
          <w:szCs w:val="28"/>
        </w:rPr>
        <w:t xml:space="preserve"> активов и пассивов: А1</w:t>
      </w:r>
      <w:r w:rsidR="007D03A8" w:rsidRPr="007D03A8">
        <w:rPr>
          <w:rFonts w:ascii="Times New Roman" w:hAnsi="Times New Roman" w:cs="Times New Roman"/>
          <w:sz w:val="28"/>
          <w:szCs w:val="28"/>
        </w:rPr>
        <w:t>&lt;</w:t>
      </w:r>
      <w:r w:rsidR="007D03A8">
        <w:rPr>
          <w:rFonts w:ascii="Times New Roman" w:hAnsi="Times New Roman" w:cs="Times New Roman"/>
          <w:sz w:val="28"/>
          <w:szCs w:val="28"/>
        </w:rPr>
        <w:t>П1, А2</w:t>
      </w:r>
      <w:r w:rsidR="007D03A8" w:rsidRPr="007D03A8">
        <w:rPr>
          <w:rFonts w:ascii="Times New Roman" w:hAnsi="Times New Roman" w:cs="Times New Roman"/>
          <w:sz w:val="28"/>
          <w:szCs w:val="28"/>
        </w:rPr>
        <w:t>&gt;</w:t>
      </w:r>
      <w:r w:rsidR="007D03A8">
        <w:rPr>
          <w:rFonts w:ascii="Times New Roman" w:hAnsi="Times New Roman" w:cs="Times New Roman"/>
          <w:sz w:val="28"/>
          <w:szCs w:val="28"/>
        </w:rPr>
        <w:t>П2, А3</w:t>
      </w:r>
      <w:r w:rsidR="007D03A8" w:rsidRPr="007D03A8">
        <w:rPr>
          <w:rFonts w:ascii="Times New Roman" w:hAnsi="Times New Roman" w:cs="Times New Roman"/>
          <w:sz w:val="28"/>
          <w:szCs w:val="28"/>
        </w:rPr>
        <w:t>&gt;</w:t>
      </w:r>
      <w:r w:rsidR="007D03A8">
        <w:rPr>
          <w:rFonts w:ascii="Times New Roman" w:hAnsi="Times New Roman" w:cs="Times New Roman"/>
          <w:sz w:val="28"/>
          <w:szCs w:val="28"/>
        </w:rPr>
        <w:t>П3, А4</w:t>
      </w:r>
      <w:r w:rsidR="007D03A8" w:rsidRPr="007D03A8">
        <w:rPr>
          <w:rFonts w:ascii="Times New Roman" w:hAnsi="Times New Roman" w:cs="Times New Roman"/>
          <w:sz w:val="28"/>
          <w:szCs w:val="28"/>
        </w:rPr>
        <w:t>&gt;</w:t>
      </w:r>
      <w:r w:rsidR="007D03A8">
        <w:rPr>
          <w:rFonts w:ascii="Times New Roman" w:hAnsi="Times New Roman" w:cs="Times New Roman"/>
          <w:sz w:val="28"/>
          <w:szCs w:val="28"/>
        </w:rPr>
        <w:t>П4, т.е. выявлено несоответствие первого и четвертого финансовых показателей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3A8" w:rsidRDefault="007D03A8" w:rsidP="00F736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А1</w:t>
      </w:r>
      <w:r w:rsidRPr="007D03A8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П1</w:t>
      </w:r>
      <w:r w:rsidR="00487A7B">
        <w:rPr>
          <w:rFonts w:ascii="Times New Roman" w:hAnsi="Times New Roman" w:cs="Times New Roman"/>
          <w:sz w:val="28"/>
          <w:szCs w:val="28"/>
        </w:rPr>
        <w:t xml:space="preserve">, что свидетельствует о недостаточности (на начало периода 22031 тыс. руб. (23004-973) и на конец периода 15062 тыс. руб. (16102-1040)) наиболее ликвидных активов. А также платежный недостаток наиболее ликвидных активов для покрытия наиболее срочных обязательств сократился. </w:t>
      </w:r>
    </w:p>
    <w:p w:rsidR="00487A7B" w:rsidRDefault="00487A7B" w:rsidP="007D03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А4</w:t>
      </w:r>
      <w:r w:rsidRPr="007D03A8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П4, что также не соответствует рекомендуемому значению, это свидетельствует о недостаточности собственного капитала и других постоянных пассивов для обеспечения потребности во внеоборотных активах.</w:t>
      </w:r>
    </w:p>
    <w:p w:rsidR="00487A7B" w:rsidRDefault="00487A7B" w:rsidP="007D03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и третий </w:t>
      </w:r>
      <w:r w:rsidR="00B37CFF">
        <w:rPr>
          <w:rFonts w:ascii="Times New Roman" w:hAnsi="Times New Roman" w:cs="Times New Roman"/>
          <w:sz w:val="28"/>
          <w:szCs w:val="28"/>
        </w:rPr>
        <w:t>показатели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соответствуют рекомендуемым значениям, т.е.  А2</w:t>
      </w:r>
      <w:r w:rsidRPr="007D03A8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П2, это говорит о том, что быстрореализуемых активов достаточно для покрытия краткосрочных обязательств (на начало года</w:t>
      </w:r>
      <w:r w:rsidR="001C774F">
        <w:rPr>
          <w:rFonts w:ascii="Times New Roman" w:hAnsi="Times New Roman" w:cs="Times New Roman"/>
          <w:sz w:val="28"/>
          <w:szCs w:val="28"/>
        </w:rPr>
        <w:t xml:space="preserve"> +5284 тыс. руб. и на конец года +1878 тыс. руб.). Таким образом, недостаток наиболее ликвидных и быстрореализуемых активов по сравнению с общей величиной </w:t>
      </w:r>
      <w:r w:rsidR="001C774F">
        <w:rPr>
          <w:rFonts w:ascii="Times New Roman" w:hAnsi="Times New Roman" w:cs="Times New Roman"/>
          <w:sz w:val="28"/>
          <w:szCs w:val="28"/>
        </w:rPr>
        <w:lastRenderedPageBreak/>
        <w:t>краткосрочных обязательств составил к концу отчетного года 13184 тыс. руб. (-15062+1878). Можно отметить, что А2 уменьшился за счет повышения краткосрочных кредитов и прочих обязательств.</w:t>
      </w:r>
    </w:p>
    <w:p w:rsidR="00C477C1" w:rsidRDefault="00C477C1" w:rsidP="007D03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А3</w:t>
      </w:r>
      <w:r w:rsidRPr="007D03A8">
        <w:rPr>
          <w:rFonts w:ascii="Times New Roman" w:hAnsi="Times New Roman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П3, что определяет возможность поступления платежей в будущем (продукция пройдет все стадии производства и после реализации денежные средства поступят на расчетный счет). Т.е.</w:t>
      </w:r>
      <w:r w:rsidR="00645604">
        <w:rPr>
          <w:rFonts w:ascii="Times New Roman" w:hAnsi="Times New Roman" w:cs="Times New Roman"/>
          <w:sz w:val="28"/>
          <w:szCs w:val="28"/>
        </w:rPr>
        <w:t xml:space="preserve"> данный платежный излишек (11920 тыс. руб.) по причине его низкой ликвидности не может быть направлен на покрытие краткосрочных обязательств. А3 увеличился на 1868 тыс. руб. в основном за счет роста запасов сырья и готовой продукции.</w:t>
      </w:r>
    </w:p>
    <w:p w:rsidR="00645604" w:rsidRDefault="00645604" w:rsidP="007D03A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ликвидность баланса можно назвать как среднедостаточную и это позволяет сделать заключение о кризисном финансовом  состоянии предприятия.</w:t>
      </w:r>
    </w:p>
    <w:p w:rsidR="00B01DF5" w:rsidRDefault="00716172" w:rsidP="007D03A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Перейдем к более детальному анализу платежеспособности и ликвидности с помощью следующих коэффициентов</w:t>
      </w:r>
      <w:r w:rsidR="0077247E" w:rsidRPr="0077247E">
        <w:rPr>
          <w:rFonts w:ascii="Times New Roman" w:hAnsi="Times New Roman" w:cs="Times New Roman"/>
          <w:sz w:val="28"/>
          <w:szCs w:val="28"/>
        </w:rPr>
        <w:t xml:space="preserve"> [3,</w:t>
      </w:r>
      <w:r w:rsidR="0077247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7247E" w:rsidRPr="0077247E">
        <w:rPr>
          <w:rFonts w:ascii="Times New Roman" w:hAnsi="Times New Roman" w:cs="Times New Roman"/>
          <w:sz w:val="28"/>
          <w:szCs w:val="28"/>
        </w:rPr>
        <w:t>. 158-159]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6736F" w:rsidRPr="00716172" w:rsidRDefault="007F47B0" w:rsidP="00851055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6172">
        <w:rPr>
          <w:rFonts w:ascii="Times New Roman" w:hAnsi="Times New Roman" w:cs="Times New Roman"/>
          <w:b/>
          <w:i/>
          <w:sz w:val="28"/>
          <w:szCs w:val="28"/>
        </w:rPr>
        <w:t>Коэффициент текущей ликвидности (коэффициент текущей платежеспособности)</w:t>
      </w:r>
      <w:r w:rsidRPr="00716172">
        <w:rPr>
          <w:rFonts w:ascii="Times New Roman" w:hAnsi="Times New Roman" w:cs="Times New Roman"/>
          <w:sz w:val="28"/>
          <w:szCs w:val="28"/>
        </w:rPr>
        <w:t xml:space="preserve"> – характеризует в какой степени все краткосрочные обязательства обеспечены оборотными активами. Рассчитывается как отношение всей суммы оборотных активов к общей сумме краткосрочных обязательств</w:t>
      </w:r>
      <w:r w:rsidR="0026736F" w:rsidRPr="00716172">
        <w:rPr>
          <w:rFonts w:ascii="Times New Roman" w:hAnsi="Times New Roman" w:cs="Times New Roman"/>
          <w:sz w:val="28"/>
          <w:szCs w:val="28"/>
        </w:rPr>
        <w:t>:</w:t>
      </w:r>
    </w:p>
    <w:p w:rsidR="001504B6" w:rsidRPr="0026736F" w:rsidRDefault="001504B6" w:rsidP="00FC3EE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F211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К</w:t>
      </w:r>
      <w:r w:rsidR="005B78A1" w:rsidRPr="00FF2119">
        <w:rPr>
          <w:rFonts w:ascii="Times New Roman" w:hAnsi="Times New Roman" w:cs="Times New Roman"/>
          <w:bCs/>
          <w:i/>
          <w:color w:val="000000"/>
          <w:sz w:val="28"/>
          <w:szCs w:val="28"/>
          <w:vertAlign w:val="subscript"/>
        </w:rPr>
        <w:t>л1</w:t>
      </w:r>
      <w:r w:rsidRPr="00FF2119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 xml:space="preserve"> </w:t>
      </w:r>
      <w:r w:rsidRPr="00267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=</w:t>
      </w:r>
      <w:r>
        <w:rPr>
          <w:b/>
          <w:bCs/>
          <w:color w:val="000000"/>
          <w:sz w:val="27"/>
          <w:szCs w:val="27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Оборотные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активы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П1+П2</m:t>
            </m:r>
          </m:den>
        </m:f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</w:rPr>
          <m:t xml:space="preserve"> </m:t>
        </m:r>
      </m:oMath>
      <w:r w:rsidR="0026736F" w:rsidRPr="0026736F">
        <w:rPr>
          <w:rFonts w:ascii="Times New Roman" w:hAnsi="Times New Roman" w:cs="Times New Roman"/>
          <w:b/>
          <w:bCs/>
          <w:color w:val="000000"/>
          <w:sz w:val="28"/>
          <w:szCs w:val="28"/>
        </w:rPr>
        <w:t>=</w:t>
      </w:r>
      <m:oMath>
        <m:r>
          <m:rPr>
            <m:sty m:val="bi"/>
          </m:rPr>
          <w:rPr>
            <w:rFonts w:ascii="Cambria Math" w:hAnsi="Cambria Math" w:cs="Times New Roman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b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.290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.610+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.620+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.630+</m:t>
            </m:r>
            <m:r>
              <m:rPr>
                <m:sty m:val="p"/>
              </m:rP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.660</m:t>
            </m:r>
          </m:den>
        </m:f>
      </m:oMath>
    </w:p>
    <w:p w:rsidR="007F47B0" w:rsidRPr="00FC3EE7" w:rsidRDefault="00C67678" w:rsidP="00C676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Рассчитаем коэффициент текущей ликвидности на начало года:</w:t>
      </w:r>
    </w:p>
    <w:p w:rsidR="00FF2119" w:rsidRDefault="00FF2119" w:rsidP="00FF2119">
      <w:pPr>
        <w:pStyle w:val="a4"/>
        <w:spacing w:line="360" w:lineRule="auto"/>
        <w:jc w:val="center"/>
        <w:rPr>
          <w:sz w:val="28"/>
          <w:szCs w:val="28"/>
        </w:rPr>
      </w:pPr>
      <w:r w:rsidRPr="00FF2119">
        <w:rPr>
          <w:bCs/>
          <w:i/>
          <w:color w:val="000000"/>
          <w:sz w:val="28"/>
          <w:szCs w:val="28"/>
        </w:rPr>
        <w:t>К</w:t>
      </w:r>
      <w:r w:rsidRPr="00FF2119">
        <w:rPr>
          <w:bCs/>
          <w:i/>
          <w:color w:val="000000"/>
          <w:sz w:val="28"/>
          <w:szCs w:val="28"/>
          <w:vertAlign w:val="subscript"/>
        </w:rPr>
        <w:t xml:space="preserve">л1 </w:t>
      </w:r>
      <w:r>
        <w:rPr>
          <w:i/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19477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2215+23004+923</m:t>
            </m:r>
          </m:den>
        </m:f>
      </m:oMath>
      <w:r>
        <w:rPr>
          <w:i/>
          <w:sz w:val="28"/>
          <w:szCs w:val="28"/>
        </w:rPr>
        <w:t>=</w:t>
      </w:r>
      <w:r>
        <w:rPr>
          <w:sz w:val="28"/>
          <w:szCs w:val="28"/>
        </w:rPr>
        <w:t>0,75</w:t>
      </w:r>
    </w:p>
    <w:p w:rsidR="00FF2119" w:rsidRDefault="00FF2119" w:rsidP="00C67678">
      <w:pPr>
        <w:pStyle w:val="a4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конец года</w:t>
      </w:r>
      <w:r w:rsidR="00C6767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FC3EE7" w:rsidRDefault="00FF2119" w:rsidP="00FF2119">
      <w:pPr>
        <w:pStyle w:val="a4"/>
        <w:spacing w:line="360" w:lineRule="auto"/>
        <w:jc w:val="center"/>
        <w:rPr>
          <w:bCs/>
          <w:color w:val="000000"/>
          <w:sz w:val="27"/>
          <w:szCs w:val="27"/>
        </w:rPr>
      </w:pPr>
      <w:r w:rsidRPr="00FF2119">
        <w:rPr>
          <w:bCs/>
          <w:i/>
          <w:color w:val="000000"/>
          <w:sz w:val="28"/>
          <w:szCs w:val="28"/>
        </w:rPr>
        <w:t>К</w:t>
      </w:r>
      <w:r w:rsidRPr="00FF2119">
        <w:rPr>
          <w:bCs/>
          <w:i/>
          <w:color w:val="000000"/>
          <w:sz w:val="28"/>
          <w:szCs w:val="28"/>
          <w:vertAlign w:val="subscript"/>
        </w:rPr>
        <w:t>л1</w:t>
      </w:r>
      <w:r>
        <w:rPr>
          <w:bCs/>
          <w:i/>
          <w:color w:val="000000"/>
          <w:sz w:val="28"/>
          <w:szCs w:val="28"/>
          <w:vertAlign w:val="subscript"/>
        </w:rPr>
        <w:t xml:space="preserve">  </w:t>
      </w:r>
      <w:r>
        <w:rPr>
          <w:b/>
          <w:bCs/>
          <w:color w:val="000000"/>
          <w:sz w:val="27"/>
          <w:szCs w:val="27"/>
        </w:rPr>
        <w:t>=</w:t>
      </w:r>
      <m:oMath>
        <m:r>
          <m:rPr>
            <m:sty m:val="bi"/>
          </m:rPr>
          <w:rPr>
            <w:rFonts w:ascii="Cambria Math" w:hAnsi="Cambria Math"/>
            <w:color w:val="000000"/>
            <w:sz w:val="27"/>
            <w:szCs w:val="27"/>
          </w:rPr>
          <m:t xml:space="preserve"> </m:t>
        </m:r>
        <m:f>
          <m:fPr>
            <m:ctrlPr>
              <w:rPr>
                <w:rFonts w:ascii="Cambria Math" w:hAnsi="Cambria Math"/>
                <w:bCs/>
                <w:color w:val="000000"/>
                <w:sz w:val="27"/>
                <w:szCs w:val="27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27"/>
                <w:szCs w:val="27"/>
              </w:rPr>
              <m:t>20281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27"/>
                <w:szCs w:val="27"/>
              </w:rPr>
              <m:t xml:space="preserve"> 3724+16102+1719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sz w:val="27"/>
            <w:szCs w:val="27"/>
          </w:rPr>
          <m:t xml:space="preserve"> </m:t>
        </m:r>
      </m:oMath>
      <w:r>
        <w:rPr>
          <w:bCs/>
          <w:color w:val="000000"/>
          <w:sz w:val="27"/>
          <w:szCs w:val="27"/>
        </w:rPr>
        <w:t>=0,94</w:t>
      </w:r>
    </w:p>
    <w:p w:rsidR="00185321" w:rsidRDefault="00FF2119" w:rsidP="00851055">
      <w:pPr>
        <w:pStyle w:val="a4"/>
        <w:numPr>
          <w:ilvl w:val="0"/>
          <w:numId w:val="2"/>
        </w:numPr>
        <w:tabs>
          <w:tab w:val="left" w:pos="851"/>
        </w:tabs>
        <w:spacing w:before="0" w:beforeAutospacing="0" w:after="0" w:line="360" w:lineRule="auto"/>
        <w:ind w:left="0" w:firstLine="567"/>
        <w:jc w:val="both"/>
        <w:rPr>
          <w:sz w:val="28"/>
          <w:szCs w:val="28"/>
        </w:rPr>
      </w:pPr>
      <w:r w:rsidRPr="00892698">
        <w:rPr>
          <w:b/>
          <w:bCs/>
          <w:i/>
          <w:color w:val="000000"/>
          <w:sz w:val="28"/>
          <w:szCs w:val="28"/>
        </w:rPr>
        <w:t xml:space="preserve">Коэффициент срочной </w:t>
      </w:r>
      <w:r w:rsidR="00892698" w:rsidRPr="00892698">
        <w:rPr>
          <w:b/>
          <w:bCs/>
          <w:i/>
          <w:color w:val="000000"/>
          <w:sz w:val="28"/>
          <w:szCs w:val="28"/>
        </w:rPr>
        <w:t>ликвидности (промежуточный коэффициент покрытия)</w:t>
      </w:r>
      <w:r w:rsidR="00892698">
        <w:rPr>
          <w:bCs/>
          <w:color w:val="000000"/>
          <w:sz w:val="28"/>
          <w:szCs w:val="28"/>
        </w:rPr>
        <w:t xml:space="preserve"> </w:t>
      </w:r>
      <w:r w:rsidR="00892698">
        <w:rPr>
          <w:b/>
          <w:bCs/>
          <w:color w:val="000000"/>
          <w:sz w:val="28"/>
          <w:szCs w:val="28"/>
        </w:rPr>
        <w:t>–</w:t>
      </w:r>
      <w:r w:rsidR="00892698">
        <w:rPr>
          <w:bCs/>
          <w:color w:val="000000"/>
          <w:sz w:val="28"/>
          <w:szCs w:val="28"/>
        </w:rPr>
        <w:t xml:space="preserve"> характеризует прогнозируемые платежные возможности предприятия при условии своевременного проведения расчетов </w:t>
      </w:r>
      <w:r w:rsidR="00892698">
        <w:rPr>
          <w:bCs/>
          <w:color w:val="000000"/>
          <w:sz w:val="28"/>
          <w:szCs w:val="28"/>
        </w:rPr>
        <w:lastRenderedPageBreak/>
        <w:t>с дебиторами.</w:t>
      </w:r>
      <w:r w:rsidR="000E4662">
        <w:rPr>
          <w:bCs/>
          <w:color w:val="000000"/>
          <w:sz w:val="28"/>
          <w:szCs w:val="28"/>
        </w:rPr>
        <w:t xml:space="preserve"> Рассчитывается как отношение денежных средств предприятия и краткосрочных финансовых вложений к сумме краткосрочных финансовых обязательств.</w:t>
      </w:r>
      <w:r w:rsidR="00080170">
        <w:rPr>
          <w:bCs/>
          <w:color w:val="000000"/>
          <w:sz w:val="28"/>
          <w:szCs w:val="28"/>
        </w:rPr>
        <w:t xml:space="preserve"> </w:t>
      </w:r>
    </w:p>
    <w:p w:rsidR="00FF2119" w:rsidRPr="00185321" w:rsidRDefault="00FF2119" w:rsidP="00185321">
      <w:pPr>
        <w:pStyle w:val="a4"/>
        <w:tabs>
          <w:tab w:val="left" w:pos="851"/>
        </w:tabs>
        <w:spacing w:before="0" w:beforeAutospacing="0" w:after="0" w:line="360" w:lineRule="auto"/>
        <w:jc w:val="center"/>
        <w:rPr>
          <w:sz w:val="28"/>
          <w:szCs w:val="28"/>
        </w:rPr>
      </w:pPr>
      <w:r w:rsidRPr="00185321">
        <w:rPr>
          <w:bCs/>
          <w:i/>
          <w:iCs/>
          <w:color w:val="000000"/>
          <w:sz w:val="27"/>
          <w:szCs w:val="27"/>
        </w:rPr>
        <w:t>К</w:t>
      </w:r>
      <w:r w:rsidRPr="00185321">
        <w:rPr>
          <w:bCs/>
          <w:i/>
          <w:iCs/>
          <w:color w:val="000000"/>
          <w:sz w:val="27"/>
          <w:szCs w:val="27"/>
          <w:vertAlign w:val="subscript"/>
        </w:rPr>
        <w:t xml:space="preserve">л2 </w:t>
      </w:r>
      <w:r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1+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П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1+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П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den>
        </m:f>
      </m:oMath>
      <w:r w:rsidR="00BD4BC5" w:rsidRPr="00185321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стр.260+стр.250+стр.240+стр.270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стр.620+стр.610+стр.630+стр.660</m:t>
            </m:r>
          </m:den>
        </m:f>
      </m:oMath>
    </w:p>
    <w:p w:rsidR="0036234B" w:rsidRDefault="0036234B" w:rsidP="00CE5773">
      <w:pPr>
        <w:pStyle w:val="a4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Тогда, коэффициент срочной ликвидности на начало года составит:</w:t>
      </w:r>
    </w:p>
    <w:p w:rsidR="0036234B" w:rsidRDefault="0036234B" w:rsidP="00CE5773">
      <w:pPr>
        <w:pStyle w:val="a4"/>
        <w:spacing w:line="360" w:lineRule="auto"/>
        <w:jc w:val="center"/>
        <w:rPr>
          <w:sz w:val="28"/>
          <w:szCs w:val="28"/>
        </w:rPr>
      </w:pPr>
      <w:r w:rsidRPr="00FF2119">
        <w:rPr>
          <w:bCs/>
          <w:i/>
          <w:iCs/>
          <w:color w:val="000000"/>
          <w:sz w:val="27"/>
          <w:szCs w:val="27"/>
        </w:rPr>
        <w:t>К</w:t>
      </w:r>
      <w:r>
        <w:rPr>
          <w:bCs/>
          <w:i/>
          <w:iCs/>
          <w:color w:val="000000"/>
          <w:sz w:val="27"/>
          <w:szCs w:val="27"/>
          <w:vertAlign w:val="subscript"/>
        </w:rPr>
        <w:t xml:space="preserve">л2 </w:t>
      </w:r>
      <w: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182+791+8422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2215+23004+923</m:t>
            </m:r>
          </m:den>
        </m:f>
      </m:oMath>
      <w:r>
        <w:rPr>
          <w:sz w:val="28"/>
          <w:szCs w:val="28"/>
        </w:rPr>
        <w:t xml:space="preserve"> = 0</w:t>
      </w:r>
      <w:r w:rsidR="00117EAC">
        <w:rPr>
          <w:sz w:val="28"/>
          <w:szCs w:val="28"/>
        </w:rPr>
        <w:t>,36</w:t>
      </w:r>
    </w:p>
    <w:p w:rsidR="00CE5773" w:rsidRDefault="0036234B" w:rsidP="00CE5773">
      <w:pPr>
        <w:pStyle w:val="a4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конец года: </w:t>
      </w:r>
    </w:p>
    <w:p w:rsidR="0036234B" w:rsidRDefault="0036234B" w:rsidP="00CE5773">
      <w:pPr>
        <w:pStyle w:val="a4"/>
        <w:spacing w:line="360" w:lineRule="auto"/>
        <w:jc w:val="center"/>
        <w:rPr>
          <w:sz w:val="28"/>
          <w:szCs w:val="28"/>
        </w:rPr>
      </w:pPr>
      <w:r w:rsidRPr="00FF2119">
        <w:rPr>
          <w:bCs/>
          <w:i/>
          <w:iCs/>
          <w:color w:val="000000"/>
          <w:sz w:val="27"/>
          <w:szCs w:val="27"/>
        </w:rPr>
        <w:t>К</w:t>
      </w:r>
      <w:r>
        <w:rPr>
          <w:bCs/>
          <w:i/>
          <w:iCs/>
          <w:color w:val="000000"/>
          <w:sz w:val="27"/>
          <w:szCs w:val="27"/>
          <w:vertAlign w:val="subscript"/>
        </w:rPr>
        <w:t xml:space="preserve">л2 </w:t>
      </w:r>
      <w: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249+791+7321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16102+3724+1719</m:t>
            </m:r>
          </m:den>
        </m:f>
      </m:oMath>
      <w:r>
        <w:rPr>
          <w:sz w:val="28"/>
          <w:szCs w:val="28"/>
        </w:rPr>
        <w:t xml:space="preserve"> = 0,</w:t>
      </w:r>
      <w:r w:rsidR="00117EAC">
        <w:rPr>
          <w:sz w:val="28"/>
          <w:szCs w:val="28"/>
        </w:rPr>
        <w:t>39</w:t>
      </w:r>
    </w:p>
    <w:p w:rsidR="00CE5773" w:rsidRDefault="0036234B" w:rsidP="00851055">
      <w:pPr>
        <w:pStyle w:val="a4"/>
        <w:numPr>
          <w:ilvl w:val="0"/>
          <w:numId w:val="2"/>
        </w:numPr>
        <w:tabs>
          <w:tab w:val="left" w:pos="851"/>
        </w:tabs>
        <w:spacing w:before="0" w:beforeAutospacing="0" w:after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CE5773">
        <w:rPr>
          <w:b/>
          <w:i/>
          <w:sz w:val="28"/>
          <w:szCs w:val="28"/>
        </w:rPr>
        <w:t>Коэффициент абсолютной ликвидности (абсолютной платежеспособности)</w:t>
      </w:r>
      <w:r w:rsidR="00CE5773" w:rsidRPr="00CE5773">
        <w:rPr>
          <w:sz w:val="28"/>
          <w:szCs w:val="28"/>
        </w:rPr>
        <w:t xml:space="preserve"> </w:t>
      </w:r>
      <w:r w:rsidR="00CE5773" w:rsidRPr="00CE5773">
        <w:rPr>
          <w:b/>
          <w:sz w:val="28"/>
          <w:szCs w:val="28"/>
        </w:rPr>
        <w:t xml:space="preserve">– </w:t>
      </w:r>
      <w:r w:rsidR="00CE5773" w:rsidRPr="00CE5773">
        <w:rPr>
          <w:color w:val="000000"/>
          <w:sz w:val="28"/>
          <w:szCs w:val="28"/>
        </w:rPr>
        <w:t>характеризует способность компании погашать текущие (краткосрочные) обязательства за счёт денежных средств, средств на расчетный счетах и краткосрочных финансовых вложений.</w:t>
      </w:r>
      <w:r w:rsidR="00CE5773">
        <w:rPr>
          <w:color w:val="000000"/>
          <w:sz w:val="28"/>
          <w:szCs w:val="28"/>
        </w:rPr>
        <w:t xml:space="preserve"> </w:t>
      </w:r>
    </w:p>
    <w:p w:rsidR="00185321" w:rsidRPr="00185321" w:rsidRDefault="00185321" w:rsidP="00185321">
      <w:pPr>
        <w:pStyle w:val="a4"/>
        <w:tabs>
          <w:tab w:val="left" w:pos="851"/>
        </w:tabs>
        <w:spacing w:before="0" w:beforeAutospacing="0" w:after="0" w:line="360" w:lineRule="auto"/>
        <w:ind w:left="567"/>
        <w:jc w:val="both"/>
        <w:rPr>
          <w:color w:val="000000"/>
          <w:sz w:val="28"/>
          <w:szCs w:val="28"/>
        </w:rPr>
      </w:pPr>
      <w:r w:rsidRPr="00185321">
        <w:rPr>
          <w:sz w:val="28"/>
          <w:szCs w:val="28"/>
        </w:rPr>
        <w:t>Алгоритм расчета:</w:t>
      </w:r>
    </w:p>
    <w:p w:rsidR="00CE5773" w:rsidRPr="00CE5773" w:rsidRDefault="00CE5773" w:rsidP="00CE5773">
      <w:pPr>
        <w:pStyle w:val="a4"/>
        <w:spacing w:before="0" w:beforeAutospacing="0" w:after="0" w:line="360" w:lineRule="auto"/>
        <w:jc w:val="center"/>
        <w:rPr>
          <w:color w:val="000000"/>
          <w:sz w:val="28"/>
          <w:szCs w:val="28"/>
        </w:rPr>
      </w:pPr>
      <w:r w:rsidRPr="00FF2119">
        <w:rPr>
          <w:bCs/>
          <w:i/>
          <w:iCs/>
          <w:color w:val="000000"/>
          <w:sz w:val="27"/>
          <w:szCs w:val="27"/>
        </w:rPr>
        <w:t>К</w:t>
      </w:r>
      <w:r>
        <w:rPr>
          <w:bCs/>
          <w:i/>
          <w:iCs/>
          <w:color w:val="000000"/>
          <w:sz w:val="27"/>
          <w:szCs w:val="27"/>
          <w:vertAlign w:val="subscript"/>
        </w:rPr>
        <w:t xml:space="preserve">л3 </w:t>
      </w:r>
      <w:r>
        <w:rPr>
          <w:color w:val="000000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П</m:t>
            </m:r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 xml:space="preserve">1+ </m:t>
            </m:r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П</m:t>
            </m:r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2</m:t>
            </m:r>
          </m:den>
        </m:f>
      </m:oMath>
      <w:r>
        <w:rPr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0000"/>
                <w:sz w:val="28"/>
                <w:szCs w:val="28"/>
              </w:rPr>
              <m:t>стр.260+стр.250</m:t>
            </m:r>
          </m:num>
          <m:den>
            <m:r>
              <w:rPr>
                <w:rFonts w:ascii="Cambria Math" w:hAnsi="Cambria Math" w:cs="Cambria Math"/>
                <w:color w:val="000000"/>
                <w:sz w:val="28"/>
                <w:szCs w:val="28"/>
              </w:rPr>
              <m:t>стр.610+стр.620+стр.630+стр.660</m:t>
            </m:r>
          </m:den>
        </m:f>
      </m:oMath>
    </w:p>
    <w:p w:rsidR="00CE5773" w:rsidRPr="00CE5773" w:rsidRDefault="00CE5773" w:rsidP="00CE577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начало года коэффициент абсолютной ликвидности составит: </w:t>
      </w:r>
    </w:p>
    <w:p w:rsidR="0036234B" w:rsidRDefault="00CE5773" w:rsidP="00080170">
      <w:pPr>
        <w:pStyle w:val="a4"/>
        <w:spacing w:line="360" w:lineRule="auto"/>
        <w:jc w:val="center"/>
        <w:rPr>
          <w:sz w:val="28"/>
          <w:szCs w:val="28"/>
        </w:rPr>
      </w:pPr>
      <w:r w:rsidRPr="00FF2119">
        <w:rPr>
          <w:bCs/>
          <w:i/>
          <w:iCs/>
          <w:color w:val="000000"/>
          <w:sz w:val="27"/>
          <w:szCs w:val="27"/>
        </w:rPr>
        <w:t>К</w:t>
      </w:r>
      <w:r>
        <w:rPr>
          <w:bCs/>
          <w:i/>
          <w:iCs/>
          <w:color w:val="000000"/>
          <w:sz w:val="27"/>
          <w:szCs w:val="27"/>
          <w:vertAlign w:val="subscript"/>
        </w:rPr>
        <w:t xml:space="preserve">л3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182+791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2215+23004+923</m:t>
            </m:r>
          </m:den>
        </m:f>
      </m:oMath>
      <w:r w:rsidR="00DA558B">
        <w:rPr>
          <w:sz w:val="28"/>
          <w:szCs w:val="28"/>
        </w:rPr>
        <w:t xml:space="preserve"> = 0,04</w:t>
      </w:r>
    </w:p>
    <w:p w:rsidR="00DA558B" w:rsidRDefault="00DA558B" w:rsidP="00DA558B">
      <w:pPr>
        <w:pStyle w:val="a4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конец года:</w:t>
      </w:r>
    </w:p>
    <w:p w:rsidR="00DA558B" w:rsidRDefault="00DA558B" w:rsidP="00080170">
      <w:pPr>
        <w:pStyle w:val="a4"/>
        <w:spacing w:line="360" w:lineRule="auto"/>
        <w:ind w:firstLine="567"/>
        <w:jc w:val="center"/>
        <w:rPr>
          <w:sz w:val="28"/>
          <w:szCs w:val="28"/>
        </w:rPr>
      </w:pPr>
      <w:r w:rsidRPr="00FF2119">
        <w:rPr>
          <w:bCs/>
          <w:i/>
          <w:iCs/>
          <w:color w:val="000000"/>
          <w:sz w:val="27"/>
          <w:szCs w:val="27"/>
        </w:rPr>
        <w:t>К</w:t>
      </w:r>
      <w:r>
        <w:rPr>
          <w:bCs/>
          <w:i/>
          <w:iCs/>
          <w:color w:val="000000"/>
          <w:sz w:val="27"/>
          <w:szCs w:val="27"/>
          <w:vertAlign w:val="subscript"/>
        </w:rPr>
        <w:t xml:space="preserve">л3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249+791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3724+16102+1719</m:t>
            </m:r>
          </m:den>
        </m:f>
      </m:oMath>
      <w:r>
        <w:rPr>
          <w:sz w:val="28"/>
          <w:szCs w:val="28"/>
        </w:rPr>
        <w:t xml:space="preserve"> = 0,05</w:t>
      </w:r>
    </w:p>
    <w:p w:rsidR="00080170" w:rsidRPr="00CE5773" w:rsidRDefault="00080170" w:rsidP="00080170">
      <w:pPr>
        <w:pStyle w:val="a4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Полученные результаты расчетов представлены в таблице 3.</w:t>
      </w:r>
    </w:p>
    <w:p w:rsidR="00185321" w:rsidRDefault="00185321" w:rsidP="00185321">
      <w:pPr>
        <w:spacing w:before="100" w:beforeAutospacing="1" w:after="119" w:line="36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185321" w:rsidRDefault="00185321" w:rsidP="00185321">
      <w:pPr>
        <w:spacing w:before="100" w:beforeAutospacing="1" w:after="119" w:line="36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FC3EE7" w:rsidRPr="00080170" w:rsidRDefault="00185321" w:rsidP="00185321">
      <w:pPr>
        <w:spacing w:before="100" w:beforeAutospacing="1" w:after="119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 xml:space="preserve">                                                                                                                        </w:t>
      </w:r>
      <w:r w:rsidR="004C4CF9" w:rsidRPr="000801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Таблица 3</w:t>
      </w:r>
    </w:p>
    <w:p w:rsidR="007534F1" w:rsidRPr="00080170" w:rsidRDefault="00FC3EE7" w:rsidP="007534F1">
      <w:pPr>
        <w:spacing w:before="100" w:beforeAutospacing="1" w:after="119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1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Коэффициенты платежеспособности и ликвидности </w:t>
      </w:r>
    </w:p>
    <w:tbl>
      <w:tblPr>
        <w:tblStyle w:val="a9"/>
        <w:tblW w:w="4913" w:type="pct"/>
        <w:tblLook w:val="04A0"/>
      </w:tblPr>
      <w:tblGrid>
        <w:gridCol w:w="3134"/>
        <w:gridCol w:w="1710"/>
        <w:gridCol w:w="1520"/>
        <w:gridCol w:w="1520"/>
        <w:gridCol w:w="1520"/>
      </w:tblGrid>
      <w:tr w:rsidR="007534F1" w:rsidRPr="007534F1" w:rsidTr="00FC3EE7">
        <w:trPr>
          <w:trHeight w:val="565"/>
        </w:trPr>
        <w:tc>
          <w:tcPr>
            <w:tcW w:w="1667" w:type="pct"/>
            <w:hideMark/>
          </w:tcPr>
          <w:p w:rsidR="007534F1" w:rsidRPr="007534F1" w:rsidRDefault="007F47B0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909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Нормативное значение</w:t>
            </w:r>
          </w:p>
        </w:tc>
        <w:tc>
          <w:tcPr>
            <w:tcW w:w="808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808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конец года</w:t>
            </w:r>
          </w:p>
        </w:tc>
        <w:tc>
          <w:tcPr>
            <w:tcW w:w="808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</w:t>
            </w:r>
          </w:p>
        </w:tc>
      </w:tr>
      <w:tr w:rsidR="007534F1" w:rsidRPr="007534F1" w:rsidTr="00FC3EE7">
        <w:trPr>
          <w:trHeight w:val="863"/>
        </w:trPr>
        <w:tc>
          <w:tcPr>
            <w:tcW w:w="1667" w:type="pct"/>
            <w:hideMark/>
          </w:tcPr>
          <w:p w:rsidR="007534F1" w:rsidRPr="007534F1" w:rsidRDefault="007534F1" w:rsidP="007534F1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 текущей ликвидности</w:t>
            </w:r>
          </w:p>
        </w:tc>
        <w:tc>
          <w:tcPr>
            <w:tcW w:w="909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1 до 2</w:t>
            </w:r>
          </w:p>
        </w:tc>
        <w:tc>
          <w:tcPr>
            <w:tcW w:w="808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0,75</w:t>
            </w:r>
          </w:p>
        </w:tc>
        <w:tc>
          <w:tcPr>
            <w:tcW w:w="808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0,94</w:t>
            </w:r>
          </w:p>
        </w:tc>
        <w:tc>
          <w:tcPr>
            <w:tcW w:w="808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0,19</w:t>
            </w:r>
          </w:p>
        </w:tc>
      </w:tr>
      <w:tr w:rsidR="007534F1" w:rsidRPr="007534F1" w:rsidTr="00FC3EE7">
        <w:trPr>
          <w:trHeight w:val="863"/>
        </w:trPr>
        <w:tc>
          <w:tcPr>
            <w:tcW w:w="1667" w:type="pct"/>
            <w:hideMark/>
          </w:tcPr>
          <w:p w:rsidR="007534F1" w:rsidRPr="007534F1" w:rsidRDefault="007534F1" w:rsidP="007534F1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 быстрой (срочной) ликвидности</w:t>
            </w:r>
          </w:p>
        </w:tc>
        <w:tc>
          <w:tcPr>
            <w:tcW w:w="909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1 и выше</w:t>
            </w:r>
          </w:p>
        </w:tc>
        <w:tc>
          <w:tcPr>
            <w:tcW w:w="808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</w:t>
            </w:r>
            <w:r w:rsidR="00C30B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36</w:t>
            </w:r>
          </w:p>
        </w:tc>
        <w:tc>
          <w:tcPr>
            <w:tcW w:w="808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F1" w:rsidRPr="007534F1" w:rsidRDefault="007534F1" w:rsidP="00DA558B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</w:t>
            </w:r>
            <w:r w:rsidR="00C30B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39</w:t>
            </w:r>
          </w:p>
        </w:tc>
        <w:tc>
          <w:tcPr>
            <w:tcW w:w="808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</w:t>
            </w:r>
            <w:r w:rsidR="00C30B0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</w:t>
            </w:r>
          </w:p>
        </w:tc>
      </w:tr>
      <w:tr w:rsidR="007534F1" w:rsidRPr="007534F1" w:rsidTr="00FC3EE7">
        <w:trPr>
          <w:trHeight w:val="877"/>
        </w:trPr>
        <w:tc>
          <w:tcPr>
            <w:tcW w:w="1667" w:type="pct"/>
            <w:hideMark/>
          </w:tcPr>
          <w:p w:rsidR="007534F1" w:rsidRPr="007534F1" w:rsidRDefault="007534F1" w:rsidP="007534F1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 абсолютной ликвидности</w:t>
            </w:r>
          </w:p>
        </w:tc>
        <w:tc>
          <w:tcPr>
            <w:tcW w:w="909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0,2 до 0,5</w:t>
            </w:r>
          </w:p>
        </w:tc>
        <w:tc>
          <w:tcPr>
            <w:tcW w:w="808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0,04</w:t>
            </w:r>
          </w:p>
        </w:tc>
        <w:tc>
          <w:tcPr>
            <w:tcW w:w="808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0,05</w:t>
            </w:r>
          </w:p>
        </w:tc>
        <w:tc>
          <w:tcPr>
            <w:tcW w:w="808" w:type="pct"/>
            <w:hideMark/>
          </w:tcPr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34F1" w:rsidRPr="007534F1" w:rsidRDefault="007534F1" w:rsidP="007534F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4F1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0,01</w:t>
            </w:r>
          </w:p>
        </w:tc>
      </w:tr>
    </w:tbl>
    <w:p w:rsidR="00A27D00" w:rsidRDefault="00A27D00" w:rsidP="007534F1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34760" w:rsidRDefault="00A34760" w:rsidP="00F736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6D8">
        <w:rPr>
          <w:rFonts w:ascii="Times New Roman" w:hAnsi="Times New Roman" w:cs="Times New Roman"/>
          <w:sz w:val="28"/>
          <w:szCs w:val="28"/>
        </w:rPr>
        <w:t xml:space="preserve">Анализ данных из таблицы 3 показывает, что коэффициент текущей ликвидности не соответствует оптимальному значению, </w:t>
      </w:r>
      <w:r w:rsidR="00F736D8">
        <w:rPr>
          <w:rFonts w:ascii="Times New Roman" w:hAnsi="Times New Roman" w:cs="Times New Roman"/>
          <w:sz w:val="28"/>
          <w:szCs w:val="28"/>
        </w:rPr>
        <w:t>э</w:t>
      </w:r>
      <w:r w:rsidRPr="00F736D8">
        <w:rPr>
          <w:rFonts w:ascii="Times New Roman" w:hAnsi="Times New Roman" w:cs="Times New Roman"/>
          <w:sz w:val="28"/>
          <w:szCs w:val="28"/>
        </w:rPr>
        <w:t>то говорит о плохих платежных возможностях предприятия, оцениваемых при условии не только своевременных расчетов с дебиторами, но и продажи в случае необходимости материальных оборотных средств. Этот коэффициент на конец года сложился на уровне 0,94, что больше уровня на начало года на 0,19. Коэффициент быстрой (срочной) ликвидности</w:t>
      </w:r>
      <w:r w:rsidR="00F736D8" w:rsidRPr="00F736D8">
        <w:rPr>
          <w:rFonts w:ascii="Times New Roman" w:hAnsi="Times New Roman" w:cs="Times New Roman"/>
          <w:sz w:val="28"/>
          <w:szCs w:val="28"/>
        </w:rPr>
        <w:t xml:space="preserve"> на начало и на конец года составляет 0,36</w:t>
      </w:r>
      <w:r w:rsidR="00CB1384">
        <w:rPr>
          <w:rFonts w:ascii="Times New Roman" w:hAnsi="Times New Roman" w:cs="Times New Roman"/>
          <w:sz w:val="28"/>
          <w:szCs w:val="28"/>
        </w:rPr>
        <w:t xml:space="preserve"> и </w:t>
      </w:r>
      <w:r w:rsidR="00F736D8" w:rsidRPr="00F736D8">
        <w:rPr>
          <w:rFonts w:ascii="Times New Roman" w:hAnsi="Times New Roman" w:cs="Times New Roman"/>
          <w:sz w:val="28"/>
          <w:szCs w:val="28"/>
        </w:rPr>
        <w:t>0,39, что</w:t>
      </w:r>
      <w:r w:rsidRPr="00F736D8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F736D8" w:rsidRPr="00F736D8">
        <w:rPr>
          <w:rFonts w:ascii="Times New Roman" w:hAnsi="Times New Roman" w:cs="Times New Roman"/>
          <w:sz w:val="28"/>
          <w:szCs w:val="28"/>
        </w:rPr>
        <w:t>не соответствует</w:t>
      </w:r>
      <w:r w:rsidRPr="00F736D8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="00F736D8" w:rsidRPr="00F736D8">
        <w:rPr>
          <w:rFonts w:ascii="Times New Roman" w:hAnsi="Times New Roman" w:cs="Times New Roman"/>
          <w:sz w:val="28"/>
          <w:szCs w:val="28"/>
        </w:rPr>
        <w:t>ному значению</w:t>
      </w:r>
      <w:r w:rsidRPr="00F736D8">
        <w:rPr>
          <w:rFonts w:ascii="Times New Roman" w:hAnsi="Times New Roman" w:cs="Times New Roman"/>
          <w:sz w:val="28"/>
          <w:szCs w:val="28"/>
        </w:rPr>
        <w:t xml:space="preserve">, </w:t>
      </w:r>
      <w:r w:rsidR="00F736D8" w:rsidRPr="00F736D8">
        <w:rPr>
          <w:rFonts w:ascii="Times New Roman" w:hAnsi="Times New Roman" w:cs="Times New Roman"/>
          <w:sz w:val="28"/>
          <w:szCs w:val="28"/>
        </w:rPr>
        <w:t>это</w:t>
      </w:r>
      <w:r w:rsidRPr="00F736D8">
        <w:rPr>
          <w:rFonts w:ascii="Times New Roman" w:hAnsi="Times New Roman" w:cs="Times New Roman"/>
          <w:sz w:val="28"/>
          <w:szCs w:val="28"/>
        </w:rPr>
        <w:t xml:space="preserve"> говорит о негативном прогнозировании платежных возможностей предприятия, при условии своевременного проведения рас</w:t>
      </w:r>
      <w:r w:rsidR="00F736D8" w:rsidRPr="00F736D8">
        <w:rPr>
          <w:rFonts w:ascii="Times New Roman" w:hAnsi="Times New Roman" w:cs="Times New Roman"/>
          <w:sz w:val="28"/>
          <w:szCs w:val="28"/>
        </w:rPr>
        <w:t xml:space="preserve">четов с дебиторами. Коэффициент </w:t>
      </w:r>
      <w:r w:rsidRPr="00F736D8">
        <w:rPr>
          <w:rFonts w:ascii="Times New Roman" w:hAnsi="Times New Roman" w:cs="Times New Roman"/>
          <w:sz w:val="28"/>
          <w:szCs w:val="28"/>
        </w:rPr>
        <w:t xml:space="preserve">абсолютной ликвидности не </w:t>
      </w:r>
      <w:r w:rsidR="00F736D8" w:rsidRPr="00F736D8">
        <w:rPr>
          <w:rFonts w:ascii="Times New Roman" w:hAnsi="Times New Roman" w:cs="Times New Roman"/>
          <w:sz w:val="28"/>
          <w:szCs w:val="28"/>
        </w:rPr>
        <w:t>достиг оптимального уровня, э</w:t>
      </w:r>
      <w:r w:rsidRPr="00F736D8">
        <w:rPr>
          <w:rFonts w:ascii="Times New Roman" w:hAnsi="Times New Roman" w:cs="Times New Roman"/>
          <w:sz w:val="28"/>
          <w:szCs w:val="28"/>
        </w:rPr>
        <w:t>то означает, что большая часть текущих задолженностей не может быть погашена в ближайшее время.</w:t>
      </w:r>
    </w:p>
    <w:p w:rsidR="00F736D8" w:rsidRPr="00F736D8" w:rsidRDefault="00CB1384" w:rsidP="00F736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736D8">
        <w:rPr>
          <w:rFonts w:ascii="Times New Roman" w:hAnsi="Times New Roman" w:cs="Times New Roman"/>
          <w:sz w:val="28"/>
          <w:szCs w:val="28"/>
        </w:rPr>
        <w:t>ерейдем к анализу финансовой устойчивости предприятия.</w:t>
      </w:r>
    </w:p>
    <w:p w:rsidR="00185321" w:rsidRDefault="00185321" w:rsidP="0080016C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</w:p>
    <w:p w:rsidR="00185321" w:rsidRDefault="00185321" w:rsidP="0080016C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</w:p>
    <w:p w:rsidR="00185321" w:rsidRDefault="00185321" w:rsidP="0080016C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</w:p>
    <w:p w:rsidR="00185321" w:rsidRDefault="00185321" w:rsidP="0080016C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</w:p>
    <w:p w:rsidR="00185321" w:rsidRDefault="00185321" w:rsidP="0080016C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</w:p>
    <w:p w:rsidR="00CB1384" w:rsidRDefault="00CB1384" w:rsidP="0080016C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</w:p>
    <w:p w:rsidR="0080016C" w:rsidRDefault="0080016C" w:rsidP="0080016C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  <w:r w:rsidRPr="0080016C">
        <w:rPr>
          <w:b/>
          <w:sz w:val="28"/>
          <w:szCs w:val="28"/>
        </w:rPr>
        <w:lastRenderedPageBreak/>
        <w:t>2. Анализ финансовой устойчивости</w:t>
      </w:r>
    </w:p>
    <w:p w:rsidR="00DD3360" w:rsidRDefault="00DD3360" w:rsidP="00DD3360">
      <w:pPr>
        <w:pStyle w:val="ae"/>
        <w:spacing w:before="0" w:beforeAutospacing="0" w:after="0" w:afterAutospacing="0" w:line="360" w:lineRule="auto"/>
        <w:ind w:right="23" w:firstLine="567"/>
        <w:rPr>
          <w:bCs/>
          <w:snapToGrid w:val="0"/>
          <w:szCs w:val="28"/>
        </w:rPr>
      </w:pPr>
      <w:r w:rsidRPr="00217DC7">
        <w:rPr>
          <w:bCs/>
          <w:snapToGrid w:val="0"/>
          <w:szCs w:val="28"/>
        </w:rPr>
        <w:t>В рыночных условиях, когда хозяйственная деятельность предприятия и его развитие осуществляется за счёт самофинансирования, а при недостаточности соб</w:t>
      </w:r>
      <w:r w:rsidRPr="00217DC7">
        <w:rPr>
          <w:bCs/>
          <w:snapToGrid w:val="0"/>
          <w:szCs w:val="28"/>
        </w:rPr>
        <w:softHyphen/>
        <w:t>ственных финансовых ресурсов - за счёт заёмных средств, важной аналитической характеристикой является финансовая устойчивость предприятия.</w:t>
      </w:r>
    </w:p>
    <w:p w:rsidR="00DD3360" w:rsidRDefault="00DD3360" w:rsidP="00DD3360">
      <w:pPr>
        <w:pStyle w:val="ae"/>
        <w:spacing w:before="0" w:beforeAutospacing="0" w:after="0" w:afterAutospacing="0" w:line="360" w:lineRule="auto"/>
        <w:ind w:right="23" w:firstLine="567"/>
        <w:rPr>
          <w:bCs/>
          <w:snapToGrid w:val="0"/>
          <w:szCs w:val="28"/>
        </w:rPr>
      </w:pPr>
      <w:r w:rsidRPr="00DD3360">
        <w:rPr>
          <w:b/>
          <w:bCs/>
          <w:i/>
          <w:snapToGrid w:val="0"/>
          <w:szCs w:val="28"/>
        </w:rPr>
        <w:t>Финансовая устойчивость</w:t>
      </w:r>
      <w:r>
        <w:rPr>
          <w:b/>
          <w:bCs/>
          <w:i/>
          <w:snapToGrid w:val="0"/>
          <w:szCs w:val="28"/>
        </w:rPr>
        <w:t xml:space="preserve"> предприятия</w:t>
      </w:r>
      <w:r w:rsidRPr="00DD3360">
        <w:rPr>
          <w:bCs/>
          <w:snapToGrid w:val="0"/>
          <w:szCs w:val="28"/>
        </w:rPr>
        <w:t xml:space="preserve"> – это способность субъекта хозяйствования функционировать и развиваться, сохранять равновесие своих активов и пассивов в изменяющейся внутренней и внешней среде, гарантирующее его платежеспособность и инвестиционную привлекательность в долгосрочной перспективе в границах допустимого уровня риска</w:t>
      </w:r>
      <w:r w:rsidR="0077247E" w:rsidRPr="0077247E">
        <w:rPr>
          <w:bCs/>
          <w:snapToGrid w:val="0"/>
          <w:szCs w:val="28"/>
        </w:rPr>
        <w:t xml:space="preserve"> [5, </w:t>
      </w:r>
      <w:r w:rsidR="0077247E">
        <w:rPr>
          <w:bCs/>
          <w:snapToGrid w:val="0"/>
          <w:szCs w:val="28"/>
          <w:lang w:val="en-US"/>
        </w:rPr>
        <w:t>c</w:t>
      </w:r>
      <w:r w:rsidR="0077247E" w:rsidRPr="0077247E">
        <w:rPr>
          <w:bCs/>
          <w:snapToGrid w:val="0"/>
          <w:szCs w:val="28"/>
        </w:rPr>
        <w:t>. 245-246]</w:t>
      </w:r>
      <w:r w:rsidRPr="00DD3360">
        <w:rPr>
          <w:bCs/>
          <w:snapToGrid w:val="0"/>
          <w:szCs w:val="28"/>
        </w:rPr>
        <w:t>.</w:t>
      </w:r>
    </w:p>
    <w:p w:rsidR="00507C8B" w:rsidRDefault="00E34B2A" w:rsidP="00507C8B">
      <w:pPr>
        <w:pStyle w:val="ae"/>
        <w:spacing w:before="0" w:beforeAutospacing="0" w:after="0" w:afterAutospacing="0" w:line="360" w:lineRule="auto"/>
        <w:ind w:right="23" w:firstLine="567"/>
        <w:rPr>
          <w:szCs w:val="28"/>
        </w:rPr>
      </w:pPr>
      <w:r w:rsidRPr="00C12C43">
        <w:rPr>
          <w:szCs w:val="28"/>
        </w:rPr>
        <w:t>Показатели финансовой устойчивости:</w:t>
      </w:r>
    </w:p>
    <w:p w:rsidR="00E34B2A" w:rsidRPr="00507C8B" w:rsidRDefault="00E34B2A" w:rsidP="00851055">
      <w:pPr>
        <w:pStyle w:val="ae"/>
        <w:numPr>
          <w:ilvl w:val="0"/>
          <w:numId w:val="3"/>
        </w:numPr>
        <w:tabs>
          <w:tab w:val="left" w:pos="851"/>
        </w:tabs>
        <w:spacing w:before="0" w:beforeAutospacing="0" w:after="0" w:afterAutospacing="0" w:line="360" w:lineRule="auto"/>
        <w:ind w:left="0" w:right="23" w:firstLine="567"/>
        <w:rPr>
          <w:b/>
          <w:i/>
          <w:szCs w:val="28"/>
        </w:rPr>
      </w:pPr>
      <w:r w:rsidRPr="00C12C43">
        <w:rPr>
          <w:b/>
          <w:i/>
          <w:szCs w:val="28"/>
        </w:rPr>
        <w:t>Коэффициент автономии (независимости)</w:t>
      </w:r>
      <w:r w:rsidRPr="00C12C43">
        <w:rPr>
          <w:color w:val="000000"/>
          <w:szCs w:val="28"/>
          <w:shd w:val="clear" w:color="auto" w:fill="FFFFFF"/>
        </w:rPr>
        <w:t xml:space="preserve"> показывает долю активов предприятия, которые обеспечиваются собственными средствами.</w:t>
      </w:r>
      <w:r w:rsidRPr="00C12C43">
        <w:rPr>
          <w:szCs w:val="28"/>
        </w:rPr>
        <w:t xml:space="preserve"> Рассчитывается как отношение общей суммы всех средств предприятия к</w:t>
      </w:r>
      <w:r w:rsidR="006E6F1A">
        <w:rPr>
          <w:szCs w:val="28"/>
        </w:rPr>
        <w:t xml:space="preserve"> источникам собственных средств:</w:t>
      </w:r>
    </w:p>
    <w:p w:rsidR="00E34B2A" w:rsidRDefault="00E34B2A" w:rsidP="00507C8B">
      <w:pPr>
        <w:pStyle w:val="a4"/>
        <w:spacing w:before="0" w:beforeAutospacing="0" w:after="0" w:line="360" w:lineRule="auto"/>
        <w:ind w:left="720"/>
        <w:jc w:val="center"/>
        <w:rPr>
          <w:sz w:val="28"/>
          <w:szCs w:val="28"/>
        </w:rPr>
      </w:pPr>
      <w:r w:rsidRPr="00FF2119">
        <w:rPr>
          <w:bCs/>
          <w:i/>
          <w:iCs/>
          <w:color w:val="000000"/>
          <w:sz w:val="27"/>
          <w:szCs w:val="27"/>
        </w:rPr>
        <w:t>К</w:t>
      </w:r>
      <w:r>
        <w:rPr>
          <w:bCs/>
          <w:i/>
          <w:iCs/>
          <w:color w:val="000000"/>
          <w:sz w:val="27"/>
          <w:szCs w:val="27"/>
          <w:vertAlign w:val="subscript"/>
        </w:rPr>
        <w:t xml:space="preserve">ф1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Собственный капитал</m:t>
            </m:r>
          </m:num>
          <m:den>
            <m:r>
              <w:rPr>
                <w:rFonts w:ascii="Cambria Math" w:hAnsi="Cambria Math" w:cs="Cambria Math"/>
                <w:sz w:val="28"/>
                <w:szCs w:val="28"/>
              </w:rPr>
              <m:t>Итог баланса</m:t>
            </m:r>
          </m:den>
        </m:f>
      </m:oMath>
      <w:r w:rsidR="00C12C43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стр.490+стр.640+стр.650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стр.300</m:t>
            </m:r>
          </m:den>
        </m:f>
      </m:oMath>
    </w:p>
    <w:p w:rsidR="00C12C43" w:rsidRPr="00C12C43" w:rsidRDefault="00C12C43" w:rsidP="00E34B2A">
      <w:pPr>
        <w:pStyle w:val="a4"/>
        <w:spacing w:before="0" w:beforeAutospacing="0" w:after="0" w:line="360" w:lineRule="auto"/>
        <w:ind w:left="720"/>
        <w:jc w:val="both"/>
        <w:rPr>
          <w:sz w:val="28"/>
          <w:szCs w:val="28"/>
        </w:rPr>
      </w:pPr>
      <w:r w:rsidRPr="00C12C43">
        <w:rPr>
          <w:bCs/>
          <w:iCs/>
          <w:color w:val="000000"/>
          <w:sz w:val="28"/>
          <w:szCs w:val="28"/>
        </w:rPr>
        <w:t>На начало года коэффициент автономии составит:</w:t>
      </w:r>
    </w:p>
    <w:p w:rsidR="00E34B2A" w:rsidRDefault="00C12C43" w:rsidP="00507C8B">
      <w:pPr>
        <w:pStyle w:val="a4"/>
        <w:spacing w:before="0" w:beforeAutospacing="0" w:after="0" w:line="360" w:lineRule="auto"/>
        <w:ind w:left="720"/>
        <w:jc w:val="center"/>
        <w:rPr>
          <w:sz w:val="28"/>
          <w:szCs w:val="28"/>
        </w:rPr>
      </w:pPr>
      <w:r w:rsidRPr="00FF2119">
        <w:rPr>
          <w:bCs/>
          <w:i/>
          <w:iCs/>
          <w:color w:val="000000"/>
          <w:sz w:val="27"/>
          <w:szCs w:val="27"/>
        </w:rPr>
        <w:t>К</w:t>
      </w:r>
      <w:r>
        <w:rPr>
          <w:bCs/>
          <w:i/>
          <w:iCs/>
          <w:color w:val="000000"/>
          <w:sz w:val="27"/>
          <w:szCs w:val="27"/>
          <w:vertAlign w:val="subscript"/>
        </w:rPr>
        <w:t xml:space="preserve">ф1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9837+2700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39104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</m:oMath>
      <w:r>
        <w:rPr>
          <w:sz w:val="28"/>
          <w:szCs w:val="28"/>
        </w:rPr>
        <w:t>0,32</w:t>
      </w:r>
    </w:p>
    <w:p w:rsidR="00C12C43" w:rsidRDefault="00C12C43" w:rsidP="00E34B2A">
      <w:pPr>
        <w:pStyle w:val="a4"/>
        <w:spacing w:before="0" w:beforeAutospacing="0" w:after="0" w:line="360" w:lineRule="auto"/>
        <w:ind w:left="720"/>
        <w:jc w:val="both"/>
        <w:rPr>
          <w:bCs/>
          <w:iCs/>
          <w:color w:val="000000"/>
          <w:sz w:val="28"/>
          <w:szCs w:val="28"/>
        </w:rPr>
      </w:pPr>
      <w:r w:rsidRPr="00C12C43">
        <w:rPr>
          <w:bCs/>
          <w:iCs/>
          <w:color w:val="000000"/>
          <w:sz w:val="28"/>
          <w:szCs w:val="28"/>
        </w:rPr>
        <w:t>На конец года:</w:t>
      </w:r>
    </w:p>
    <w:p w:rsidR="00C12C43" w:rsidRDefault="00C12C43" w:rsidP="00507C8B">
      <w:pPr>
        <w:pStyle w:val="a4"/>
        <w:spacing w:before="0" w:beforeAutospacing="0" w:after="0" w:line="360" w:lineRule="auto"/>
        <w:ind w:left="720"/>
        <w:jc w:val="center"/>
        <w:rPr>
          <w:sz w:val="28"/>
          <w:szCs w:val="28"/>
        </w:rPr>
      </w:pPr>
      <w:r w:rsidRPr="00FF2119">
        <w:rPr>
          <w:bCs/>
          <w:i/>
          <w:iCs/>
          <w:color w:val="000000"/>
          <w:sz w:val="27"/>
          <w:szCs w:val="27"/>
        </w:rPr>
        <w:t>К</w:t>
      </w:r>
      <w:r>
        <w:rPr>
          <w:bCs/>
          <w:i/>
          <w:iCs/>
          <w:color w:val="000000"/>
          <w:sz w:val="27"/>
          <w:szCs w:val="27"/>
          <w:vertAlign w:val="subscript"/>
        </w:rPr>
        <w:t xml:space="preserve">ф1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14452+900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37688</m:t>
            </m:r>
          </m:den>
        </m:f>
      </m:oMath>
      <w:r>
        <w:rPr>
          <w:sz w:val="28"/>
          <w:szCs w:val="28"/>
        </w:rPr>
        <w:t xml:space="preserve"> =0,41</w:t>
      </w:r>
    </w:p>
    <w:p w:rsidR="006E6F1A" w:rsidRDefault="003049C1" w:rsidP="00851055">
      <w:pPr>
        <w:pStyle w:val="a4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6E6F1A">
        <w:rPr>
          <w:b/>
          <w:i/>
          <w:sz w:val="28"/>
          <w:szCs w:val="28"/>
        </w:rPr>
        <w:t xml:space="preserve">Коэффициент финансовой зависимости </w:t>
      </w:r>
      <w:r w:rsidRPr="006E6F1A">
        <w:rPr>
          <w:sz w:val="28"/>
          <w:szCs w:val="28"/>
        </w:rPr>
        <w:t>х</w:t>
      </w:r>
      <w:r w:rsidRPr="006E6F1A">
        <w:rPr>
          <w:color w:val="000000"/>
          <w:sz w:val="28"/>
          <w:szCs w:val="28"/>
          <w:shd w:val="clear" w:color="auto" w:fill="FFFFFF"/>
        </w:rPr>
        <w:t>арактеризует зависимость предприятия от внешних займов, т.е. сколько заемных средств привлекло предприятие на 1 рубль с</w:t>
      </w:r>
      <w:r w:rsidR="006E6F1A" w:rsidRPr="006E6F1A">
        <w:rPr>
          <w:color w:val="000000"/>
          <w:sz w:val="28"/>
          <w:szCs w:val="28"/>
          <w:shd w:val="clear" w:color="auto" w:fill="FFFFFF"/>
        </w:rPr>
        <w:t>об</w:t>
      </w:r>
      <w:r w:rsidRPr="006E6F1A">
        <w:rPr>
          <w:color w:val="000000"/>
          <w:sz w:val="28"/>
          <w:szCs w:val="28"/>
          <w:shd w:val="clear" w:color="auto" w:fill="FFFFFF"/>
        </w:rPr>
        <w:t>ственного</w:t>
      </w:r>
      <w:r w:rsidR="006E6F1A" w:rsidRPr="006E6F1A">
        <w:rPr>
          <w:color w:val="000000"/>
          <w:sz w:val="28"/>
          <w:szCs w:val="28"/>
          <w:shd w:val="clear" w:color="auto" w:fill="FFFFFF"/>
        </w:rPr>
        <w:t xml:space="preserve"> капитала, а также показывает меру способности предприятия, ликвидировав свои активы полностью погасить кредиторскую задолженность.</w:t>
      </w:r>
      <w:r w:rsidR="00507C8B">
        <w:rPr>
          <w:sz w:val="28"/>
          <w:szCs w:val="28"/>
        </w:rPr>
        <w:t xml:space="preserve"> </w:t>
      </w:r>
      <w:r w:rsidR="006E6F1A" w:rsidRPr="006E6F1A">
        <w:rPr>
          <w:sz w:val="28"/>
          <w:szCs w:val="28"/>
        </w:rPr>
        <w:t>Этот коэффициент рассчитывается как отношение всех обяза</w:t>
      </w:r>
      <w:r w:rsidR="006E6F1A">
        <w:rPr>
          <w:sz w:val="28"/>
          <w:szCs w:val="28"/>
        </w:rPr>
        <w:t>тельств к собственным средствам:</w:t>
      </w:r>
    </w:p>
    <w:p w:rsidR="00B05FB5" w:rsidRPr="006E6F1A" w:rsidRDefault="006E6F1A" w:rsidP="006E6F1A">
      <w:pPr>
        <w:pStyle w:val="a4"/>
        <w:spacing w:line="360" w:lineRule="auto"/>
        <w:jc w:val="center"/>
        <w:rPr>
          <w:sz w:val="28"/>
          <w:szCs w:val="28"/>
        </w:rPr>
      </w:pPr>
      <w:r w:rsidRPr="006E6F1A">
        <w:rPr>
          <w:bCs/>
          <w:i/>
          <w:iCs/>
          <w:color w:val="000000"/>
          <w:sz w:val="27"/>
          <w:szCs w:val="27"/>
        </w:rPr>
        <w:lastRenderedPageBreak/>
        <w:t>К</w:t>
      </w:r>
      <w:r w:rsidRPr="006E6F1A">
        <w:rPr>
          <w:bCs/>
          <w:i/>
          <w:iCs/>
          <w:color w:val="000000"/>
          <w:sz w:val="27"/>
          <w:szCs w:val="27"/>
          <w:vertAlign w:val="subscript"/>
        </w:rPr>
        <w:t>ф</w:t>
      </w:r>
      <w:r>
        <w:rPr>
          <w:bCs/>
          <w:i/>
          <w:iCs/>
          <w:color w:val="000000"/>
          <w:sz w:val="27"/>
          <w:szCs w:val="27"/>
          <w:vertAlign w:val="subscript"/>
        </w:rPr>
        <w:t xml:space="preserve">2 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Кредиты, займы,кредитная задолженность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Собственный капитал</m:t>
            </m:r>
          </m:den>
        </m:f>
      </m:oMath>
      <w:r w:rsidR="00E54F24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стр.590+стр.620+стр.610+стр.630+стр.660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стр.490+стр.640+стр.650</m:t>
            </m:r>
          </m:den>
        </m:f>
      </m:oMath>
    </w:p>
    <w:p w:rsidR="00B05FB5" w:rsidRDefault="006E6F1A" w:rsidP="00507C8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6F1A">
        <w:rPr>
          <w:rFonts w:ascii="Times New Roman" w:hAnsi="Times New Roman" w:cs="Times New Roman"/>
          <w:sz w:val="28"/>
          <w:szCs w:val="28"/>
        </w:rPr>
        <w:t>На начало года:</w:t>
      </w:r>
    </w:p>
    <w:p w:rsidR="006E6F1A" w:rsidRDefault="006E6F1A" w:rsidP="00507C8B">
      <w:pPr>
        <w:spacing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E6F1A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К</w:t>
      </w:r>
      <w:r w:rsidRPr="006E6F1A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 xml:space="preserve">ф2 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425+23004+2215+923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9837+2700</m:t>
            </m:r>
          </m:den>
        </m:f>
      </m:oMath>
      <w:r w:rsidR="00F353D9">
        <w:rPr>
          <w:rFonts w:ascii="Times New Roman" w:eastAsiaTheme="minorEastAsia" w:hAnsi="Times New Roman" w:cs="Times New Roman"/>
          <w:sz w:val="28"/>
          <w:szCs w:val="28"/>
        </w:rPr>
        <w:t xml:space="preserve"> = 2,12</w:t>
      </w:r>
    </w:p>
    <w:p w:rsidR="00F353D9" w:rsidRDefault="00F353D9" w:rsidP="00507C8B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 конец года:</w:t>
      </w:r>
    </w:p>
    <w:p w:rsidR="00F353D9" w:rsidRDefault="00F353D9" w:rsidP="00507C8B">
      <w:pPr>
        <w:spacing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E6F1A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К</w:t>
      </w:r>
      <w:r w:rsidRPr="006E6F1A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 xml:space="preserve">ф2 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8"/>
                <w:szCs w:val="28"/>
              </w:rPr>
              <m:t>791+16102+3724+1719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8"/>
                <w:szCs w:val="28"/>
              </w:rPr>
              <m:t>14452+900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=1,45</w:t>
      </w:r>
    </w:p>
    <w:p w:rsidR="00F353D9" w:rsidRPr="00507C8B" w:rsidRDefault="00F353D9" w:rsidP="00851055">
      <w:pPr>
        <w:pStyle w:val="a4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F353D9">
        <w:rPr>
          <w:b/>
          <w:i/>
          <w:sz w:val="28"/>
          <w:szCs w:val="28"/>
        </w:rPr>
        <w:t>Коэффициент обеспеченности собственными оборотными средствами</w:t>
      </w:r>
      <w:r>
        <w:rPr>
          <w:sz w:val="28"/>
          <w:szCs w:val="28"/>
        </w:rPr>
        <w:t xml:space="preserve"> - </w:t>
      </w:r>
      <w:r w:rsidRPr="00F353D9">
        <w:rPr>
          <w:color w:val="000000"/>
          <w:sz w:val="28"/>
          <w:szCs w:val="28"/>
          <w:shd w:val="clear" w:color="auto" w:fill="FFFFFF"/>
        </w:rPr>
        <w:t>характеризует</w:t>
      </w:r>
      <w:r w:rsidRPr="00F353D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353D9">
        <w:rPr>
          <w:color w:val="000000"/>
          <w:sz w:val="28"/>
          <w:szCs w:val="28"/>
          <w:shd w:val="clear" w:color="auto" w:fill="FFFFFF"/>
        </w:rPr>
        <w:t>наличие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F353D9">
        <w:rPr>
          <w:bCs/>
          <w:color w:val="000000"/>
          <w:sz w:val="28"/>
          <w:szCs w:val="28"/>
          <w:shd w:val="clear" w:color="auto" w:fill="FFFFFF"/>
        </w:rPr>
        <w:t>собственных</w:t>
      </w:r>
      <w:r w:rsidRPr="00F353D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353D9">
        <w:rPr>
          <w:bCs/>
          <w:color w:val="000000"/>
          <w:sz w:val="28"/>
          <w:szCs w:val="28"/>
          <w:shd w:val="clear" w:color="auto" w:fill="FFFFFF"/>
        </w:rPr>
        <w:t>оборотных</w:t>
      </w:r>
      <w:r w:rsidRPr="00F353D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353D9">
        <w:rPr>
          <w:bCs/>
          <w:color w:val="000000"/>
          <w:sz w:val="28"/>
          <w:szCs w:val="28"/>
          <w:shd w:val="clear" w:color="auto" w:fill="FFFFFF"/>
        </w:rPr>
        <w:t>средств</w:t>
      </w:r>
      <w:r w:rsidRPr="00F353D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507C8B">
        <w:rPr>
          <w:color w:val="000000"/>
          <w:sz w:val="28"/>
          <w:szCs w:val="28"/>
          <w:shd w:val="clear" w:color="auto" w:fill="FFFFFF"/>
        </w:rPr>
        <w:t xml:space="preserve">у предприятия, необходимых </w:t>
      </w:r>
      <w:r w:rsidRPr="00F353D9">
        <w:rPr>
          <w:color w:val="000000"/>
          <w:sz w:val="28"/>
          <w:szCs w:val="28"/>
          <w:shd w:val="clear" w:color="auto" w:fill="FFFFFF"/>
        </w:rPr>
        <w:t>для</w:t>
      </w:r>
      <w:r w:rsidRPr="00F353D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353D9">
        <w:rPr>
          <w:color w:val="000000"/>
          <w:sz w:val="28"/>
          <w:szCs w:val="28"/>
          <w:shd w:val="clear" w:color="auto" w:fill="FFFFFF"/>
        </w:rPr>
        <w:t>его фи</w:t>
      </w:r>
      <w:r w:rsidR="00507C8B">
        <w:rPr>
          <w:color w:val="000000"/>
          <w:sz w:val="28"/>
          <w:szCs w:val="28"/>
          <w:shd w:val="clear" w:color="auto" w:fill="FFFFFF"/>
        </w:rPr>
        <w:t>нансовой устойчивости.</w:t>
      </w:r>
      <w:r w:rsidR="00507C8B">
        <w:rPr>
          <w:sz w:val="28"/>
          <w:szCs w:val="28"/>
        </w:rPr>
        <w:t xml:space="preserve"> </w:t>
      </w:r>
      <w:r w:rsidRPr="00507C8B">
        <w:rPr>
          <w:color w:val="000000"/>
          <w:sz w:val="28"/>
          <w:szCs w:val="28"/>
          <w:shd w:val="clear" w:color="auto" w:fill="FFFFFF"/>
        </w:rPr>
        <w:t xml:space="preserve">Рассчитывается как отношение собственных оборотных средств к </w:t>
      </w:r>
      <w:r w:rsidRPr="00507C8B">
        <w:rPr>
          <w:sz w:val="28"/>
          <w:szCs w:val="28"/>
        </w:rPr>
        <w:t>общей величине оборотных активов предприятия.</w:t>
      </w:r>
    </w:p>
    <w:p w:rsidR="00B05FB5" w:rsidRDefault="00F353D9" w:rsidP="00E54F24">
      <w:pPr>
        <w:jc w:val="center"/>
        <w:rPr>
          <w:rFonts w:eastAsiaTheme="minorEastAsia"/>
          <w:sz w:val="28"/>
          <w:szCs w:val="28"/>
        </w:rPr>
      </w:pPr>
      <w:r w:rsidRPr="006E6F1A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К</w:t>
      </w:r>
      <w:r w:rsidRPr="006E6F1A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>ф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 xml:space="preserve">3 </w:t>
      </w:r>
      <w:r>
        <w:t xml:space="preserve">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Собственные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оборотные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средства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Оборотные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активы</m:t>
            </m:r>
          </m:den>
        </m:f>
      </m:oMath>
      <w:r w:rsidR="00E54F24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8"/>
                <w:szCs w:val="28"/>
              </w:rPr>
              <m:t>стр.490+стр.640+стр.650-стр.190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8"/>
                <w:szCs w:val="28"/>
              </w:rPr>
              <m:t>стр.290</m:t>
            </m:r>
          </m:den>
        </m:f>
      </m:oMath>
    </w:p>
    <w:p w:rsidR="00E54F24" w:rsidRDefault="00E54F24" w:rsidP="00507C8B">
      <w:pPr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E54F24">
        <w:rPr>
          <w:rFonts w:ascii="Times New Roman" w:eastAsiaTheme="minorEastAsia" w:hAnsi="Times New Roman" w:cs="Times New Roman"/>
          <w:sz w:val="28"/>
          <w:szCs w:val="28"/>
        </w:rPr>
        <w:t>На начало года: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E54F24" w:rsidRDefault="00E54F24" w:rsidP="00507C8B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E6F1A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К</w:t>
      </w:r>
      <w:r w:rsidRPr="006E6F1A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>ф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 xml:space="preserve">3 </w:t>
      </w:r>
      <w:r>
        <w:rPr>
          <w:rFonts w:ascii="Times New Roman" w:hAnsi="Times New Roman" w:cs="Times New Roman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9837+2700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19657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19477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- 0,37</w:t>
      </w:r>
    </w:p>
    <w:p w:rsidR="00E54F24" w:rsidRDefault="00E54F24" w:rsidP="00507C8B">
      <w:pPr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 конец года:</w:t>
      </w:r>
    </w:p>
    <w:p w:rsidR="00E54F24" w:rsidRDefault="00E54F24" w:rsidP="00507C8B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E6F1A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К</w:t>
      </w:r>
      <w:r w:rsidRPr="006E6F1A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>ф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 xml:space="preserve">3 </w:t>
      </w:r>
      <w:r>
        <w:rPr>
          <w:rFonts w:ascii="Times New Roman" w:hAnsi="Times New Roman" w:cs="Times New Roman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14452+900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17407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20281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- 0,1</w:t>
      </w:r>
    </w:p>
    <w:p w:rsidR="001D2E8E" w:rsidRPr="001D2E8E" w:rsidRDefault="00E54F24" w:rsidP="00851055">
      <w:pPr>
        <w:pStyle w:val="a4"/>
        <w:numPr>
          <w:ilvl w:val="0"/>
          <w:numId w:val="3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E54F24">
        <w:rPr>
          <w:b/>
          <w:i/>
          <w:iCs/>
          <w:color w:val="000000"/>
          <w:sz w:val="28"/>
          <w:szCs w:val="28"/>
        </w:rPr>
        <w:t>Коэффициент маневренности собственных оборотных средств</w:t>
      </w:r>
      <w:r w:rsidRPr="00E54F24">
        <w:rPr>
          <w:i/>
          <w:i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–</w:t>
      </w:r>
      <w:r>
        <w:t xml:space="preserve"> </w:t>
      </w:r>
      <w:r w:rsidRPr="001D2E8E">
        <w:rPr>
          <w:sz w:val="28"/>
          <w:szCs w:val="28"/>
        </w:rPr>
        <w:t xml:space="preserve">характеризует </w:t>
      </w:r>
      <w:r w:rsidR="001D2E8E">
        <w:rPr>
          <w:sz w:val="28"/>
          <w:szCs w:val="28"/>
        </w:rPr>
        <w:t>какую долю занимает собственный капитал, инвестированный в оборотные средства в общей сумме собственного капитала предприятия.</w:t>
      </w:r>
      <w:r w:rsidR="001D2E8E" w:rsidRPr="001D2E8E">
        <w:rPr>
          <w:sz w:val="28"/>
          <w:szCs w:val="28"/>
        </w:rPr>
        <w:t xml:space="preserve"> Рассчитывается как отношение собственных оборотных средств к общей величине собственных средств </w:t>
      </w:r>
      <w:r w:rsidR="001D2E8E">
        <w:rPr>
          <w:sz w:val="28"/>
          <w:szCs w:val="28"/>
        </w:rPr>
        <w:t xml:space="preserve">капитала предприятия. </w:t>
      </w:r>
    </w:p>
    <w:p w:rsidR="001D2E8E" w:rsidRPr="001D2E8E" w:rsidRDefault="001D2E8E" w:rsidP="00507C8B">
      <w:pPr>
        <w:pStyle w:val="a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D2E8E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К</w:t>
      </w:r>
      <w:r w:rsidRPr="001D2E8E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 xml:space="preserve">ф3 </w:t>
      </w:r>
      <w:r w:rsidRPr="001D2E8E">
        <w:rPr>
          <w:rFonts w:ascii="Times New Roman" w:hAnsi="Times New Roman" w:cs="Times New Roman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Собственные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оборотные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средства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Собственный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капитал</m:t>
            </m:r>
          </m:den>
        </m:f>
      </m:oMath>
      <w:r w:rsidRPr="001D2E8E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.490+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.640+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.650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-стр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.190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.490+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.640+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.650</m:t>
            </m:r>
          </m:den>
        </m:f>
      </m:oMath>
    </w:p>
    <w:p w:rsidR="00507C8B" w:rsidRDefault="00507C8B" w:rsidP="00507C8B">
      <w:pPr>
        <w:pStyle w:val="a4"/>
        <w:spacing w:line="360" w:lineRule="auto"/>
        <w:rPr>
          <w:sz w:val="28"/>
          <w:szCs w:val="28"/>
        </w:rPr>
      </w:pPr>
    </w:p>
    <w:p w:rsidR="00507C8B" w:rsidRDefault="00507C8B" w:rsidP="00507C8B">
      <w:pPr>
        <w:pStyle w:val="a4"/>
        <w:spacing w:line="360" w:lineRule="auto"/>
        <w:rPr>
          <w:sz w:val="28"/>
          <w:szCs w:val="28"/>
        </w:rPr>
      </w:pPr>
    </w:p>
    <w:p w:rsidR="001D2E8E" w:rsidRDefault="001D2E8E" w:rsidP="00507C8B">
      <w:pPr>
        <w:pStyle w:val="a4"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начало года: </w:t>
      </w:r>
    </w:p>
    <w:p w:rsidR="001D2E8E" w:rsidRPr="001D2E8E" w:rsidRDefault="001D2E8E" w:rsidP="00507C8B">
      <w:pPr>
        <w:pStyle w:val="a4"/>
        <w:spacing w:line="360" w:lineRule="auto"/>
        <w:ind w:left="720"/>
        <w:jc w:val="center"/>
        <w:rPr>
          <w:sz w:val="28"/>
          <w:szCs w:val="28"/>
        </w:rPr>
      </w:pPr>
      <w:r w:rsidRPr="001D2E8E">
        <w:rPr>
          <w:bCs/>
          <w:i/>
          <w:iCs/>
          <w:color w:val="000000"/>
          <w:sz w:val="28"/>
          <w:szCs w:val="28"/>
        </w:rPr>
        <w:t>К</w:t>
      </w:r>
      <w:r w:rsidRPr="001D2E8E">
        <w:rPr>
          <w:bCs/>
          <w:i/>
          <w:iCs/>
          <w:color w:val="000000"/>
          <w:sz w:val="28"/>
          <w:szCs w:val="28"/>
          <w:vertAlign w:val="subscript"/>
        </w:rPr>
        <w:t>ф3</w:t>
      </w:r>
      <w:r>
        <w:rPr>
          <w:bCs/>
          <w:i/>
          <w:iCs/>
          <w:color w:val="000000"/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9837+2700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19657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9837+2700</m:t>
            </m:r>
          </m:den>
        </m:f>
      </m:oMath>
      <w:r w:rsidR="00FA453E">
        <w:rPr>
          <w:sz w:val="28"/>
          <w:szCs w:val="28"/>
        </w:rPr>
        <w:t xml:space="preserve"> = - 0,57</w:t>
      </w:r>
    </w:p>
    <w:p w:rsidR="00E54F24" w:rsidRPr="00507C8B" w:rsidRDefault="001D2E8E" w:rsidP="00507C8B">
      <w:pPr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 w:rsidRPr="00507C8B">
        <w:rPr>
          <w:rFonts w:ascii="Times New Roman" w:eastAsiaTheme="minorEastAsia" w:hAnsi="Times New Roman" w:cs="Times New Roman"/>
          <w:sz w:val="28"/>
          <w:szCs w:val="28"/>
        </w:rPr>
        <w:t>На конец года:</w:t>
      </w:r>
    </w:p>
    <w:p w:rsidR="001D2E8E" w:rsidRDefault="001D2E8E" w:rsidP="00507C8B">
      <w:pPr>
        <w:pStyle w:val="a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D2E8E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К</w:t>
      </w:r>
      <w:r w:rsidRPr="001D2E8E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>ф3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14452+900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17407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14452+900</m:t>
            </m:r>
          </m:den>
        </m:f>
      </m:oMath>
      <w:r w:rsidR="00FA453E">
        <w:rPr>
          <w:rFonts w:ascii="Times New Roman" w:eastAsiaTheme="minorEastAsia" w:hAnsi="Times New Roman" w:cs="Times New Roman"/>
          <w:i/>
          <w:sz w:val="28"/>
          <w:szCs w:val="28"/>
        </w:rPr>
        <w:t>=-</w:t>
      </w:r>
      <w:r w:rsidR="00FA453E" w:rsidRPr="00FA453E">
        <w:rPr>
          <w:rFonts w:ascii="Times New Roman" w:eastAsiaTheme="minorEastAsia" w:hAnsi="Times New Roman" w:cs="Times New Roman"/>
          <w:sz w:val="28"/>
          <w:szCs w:val="28"/>
        </w:rPr>
        <w:t>0,13</w:t>
      </w:r>
    </w:p>
    <w:p w:rsidR="00507C8B" w:rsidRDefault="00507C8B" w:rsidP="00507C8B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Полученные результаты расчетов коэффициентов и их нормативные значения представлены в таблице 4.</w:t>
      </w:r>
    </w:p>
    <w:p w:rsidR="005D6073" w:rsidRPr="00507C8B" w:rsidRDefault="00507C8B" w:rsidP="00507C8B">
      <w:pPr>
        <w:pStyle w:val="a3"/>
        <w:spacing w:after="0" w:line="36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="005D60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</w:t>
      </w:r>
      <w:r w:rsidR="005D6073" w:rsidRPr="005D60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</w:p>
    <w:p w:rsidR="005D6073" w:rsidRPr="005D6073" w:rsidRDefault="005D6073" w:rsidP="005D6073">
      <w:pPr>
        <w:spacing w:before="100" w:beforeAutospacing="1" w:after="119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Показатели финансовой устойчивости предприятия</w:t>
      </w:r>
      <w:r w:rsidRPr="005D6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tbl>
      <w:tblPr>
        <w:tblStyle w:val="a9"/>
        <w:tblW w:w="4905" w:type="pct"/>
        <w:tblLook w:val="04A0"/>
      </w:tblPr>
      <w:tblGrid>
        <w:gridCol w:w="4318"/>
        <w:gridCol w:w="2911"/>
        <w:gridCol w:w="1127"/>
        <w:gridCol w:w="1033"/>
      </w:tblGrid>
      <w:tr w:rsidR="005D6073" w:rsidRPr="005D6073" w:rsidTr="0098532A">
        <w:trPr>
          <w:trHeight w:val="1138"/>
        </w:trPr>
        <w:tc>
          <w:tcPr>
            <w:tcW w:w="2299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5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Нормативное значение</w:t>
            </w:r>
          </w:p>
        </w:tc>
        <w:tc>
          <w:tcPr>
            <w:tcW w:w="60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55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конец года</w:t>
            </w:r>
          </w:p>
        </w:tc>
      </w:tr>
      <w:tr w:rsidR="005D6073" w:rsidRPr="005D6073" w:rsidTr="0098532A">
        <w:trPr>
          <w:trHeight w:val="576"/>
        </w:trPr>
        <w:tc>
          <w:tcPr>
            <w:tcW w:w="2299" w:type="pct"/>
            <w:hideMark/>
          </w:tcPr>
          <w:p w:rsidR="005D6073" w:rsidRPr="005D6073" w:rsidRDefault="005D6073" w:rsidP="005D6073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 автономии (</w:t>
            </w:r>
            <w:r w:rsidRPr="005D60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независимости) (К</w:t>
            </w:r>
            <w:r w:rsidRPr="005D60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ф1</w:t>
            </w:r>
            <w:r w:rsidRPr="005D60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</w:t>
            </w:r>
            <w:r w:rsidRPr="005D607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0,5</w:t>
            </w:r>
          </w:p>
        </w:tc>
        <w:tc>
          <w:tcPr>
            <w:tcW w:w="60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0,32</w:t>
            </w:r>
          </w:p>
        </w:tc>
        <w:tc>
          <w:tcPr>
            <w:tcW w:w="55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0,41</w:t>
            </w:r>
          </w:p>
        </w:tc>
      </w:tr>
      <w:tr w:rsidR="005D6073" w:rsidRPr="005D6073" w:rsidTr="0098532A">
        <w:trPr>
          <w:trHeight w:val="576"/>
        </w:trPr>
        <w:tc>
          <w:tcPr>
            <w:tcW w:w="2299" w:type="pct"/>
            <w:hideMark/>
          </w:tcPr>
          <w:p w:rsidR="005D6073" w:rsidRPr="005D6073" w:rsidRDefault="005D6073" w:rsidP="005D6073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 финансовой зависимости (К</w:t>
            </w:r>
            <w:r w:rsidRPr="005D60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ф2</w:t>
            </w:r>
            <w:r w:rsidRPr="005D60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&lt; 0,7</w:t>
            </w:r>
          </w:p>
        </w:tc>
        <w:tc>
          <w:tcPr>
            <w:tcW w:w="60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2,12</w:t>
            </w:r>
          </w:p>
        </w:tc>
        <w:tc>
          <w:tcPr>
            <w:tcW w:w="55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1,45</w:t>
            </w:r>
          </w:p>
        </w:tc>
      </w:tr>
      <w:tr w:rsidR="005D6073" w:rsidRPr="005D6073" w:rsidTr="0098532A">
        <w:trPr>
          <w:trHeight w:val="849"/>
        </w:trPr>
        <w:tc>
          <w:tcPr>
            <w:tcW w:w="2299" w:type="pct"/>
            <w:hideMark/>
          </w:tcPr>
          <w:p w:rsidR="005D6073" w:rsidRPr="005D6073" w:rsidRDefault="005D6073" w:rsidP="005D6073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 обеспеченности собственными оборотными средствами (К</w:t>
            </w:r>
            <w:r w:rsidRPr="005D60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ф3</w:t>
            </w:r>
            <w:r w:rsidRPr="005D60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0,1 до 0,5 и выше</w:t>
            </w:r>
          </w:p>
        </w:tc>
        <w:tc>
          <w:tcPr>
            <w:tcW w:w="60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-0,37</w:t>
            </w:r>
          </w:p>
        </w:tc>
        <w:tc>
          <w:tcPr>
            <w:tcW w:w="55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-0,1</w:t>
            </w:r>
          </w:p>
        </w:tc>
      </w:tr>
      <w:tr w:rsidR="005D6073" w:rsidRPr="005D6073" w:rsidTr="0098532A">
        <w:trPr>
          <w:trHeight w:val="561"/>
        </w:trPr>
        <w:tc>
          <w:tcPr>
            <w:tcW w:w="2299" w:type="pct"/>
            <w:hideMark/>
          </w:tcPr>
          <w:p w:rsidR="005D6073" w:rsidRPr="005D6073" w:rsidRDefault="005D6073" w:rsidP="005D6073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 маневренности собственных оборотных средств (К</w:t>
            </w:r>
            <w:r w:rsidRPr="005D60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eastAsia="ru-RU"/>
              </w:rPr>
              <w:t>ф4</w:t>
            </w:r>
            <w:r w:rsidRPr="005D60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0,2 до 0,5</w:t>
            </w:r>
          </w:p>
        </w:tc>
        <w:tc>
          <w:tcPr>
            <w:tcW w:w="60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-0,57</w:t>
            </w:r>
          </w:p>
        </w:tc>
        <w:tc>
          <w:tcPr>
            <w:tcW w:w="550" w:type="pct"/>
            <w:hideMark/>
          </w:tcPr>
          <w:p w:rsidR="005D6073" w:rsidRPr="005D6073" w:rsidRDefault="005D6073" w:rsidP="005D607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07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-0,13</w:t>
            </w:r>
          </w:p>
        </w:tc>
      </w:tr>
    </w:tbl>
    <w:p w:rsidR="00EF1BF9" w:rsidRDefault="00EF1BF9" w:rsidP="00EF1B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60AD9" w:rsidRPr="00D60AD9" w:rsidRDefault="00EF1BF9" w:rsidP="00D60A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данные таблицы 4 можно сделать вывод о том, что к</w:t>
      </w:r>
      <w:r w:rsidRPr="00EF1BF9">
        <w:rPr>
          <w:rFonts w:ascii="Times New Roman" w:hAnsi="Times New Roman" w:cs="Times New Roman"/>
          <w:sz w:val="28"/>
          <w:szCs w:val="28"/>
        </w:rPr>
        <w:t>оэффициент автономии</w:t>
      </w:r>
      <w:r>
        <w:rPr>
          <w:rFonts w:ascii="Times New Roman" w:hAnsi="Times New Roman" w:cs="Times New Roman"/>
          <w:sz w:val="28"/>
          <w:szCs w:val="28"/>
        </w:rPr>
        <w:t xml:space="preserve"> (независимости)</w:t>
      </w:r>
      <w:r w:rsidRPr="00EF1BF9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>значительно</w:t>
      </w:r>
      <w:r w:rsidRPr="00EF1BF9">
        <w:rPr>
          <w:rFonts w:ascii="Times New Roman" w:hAnsi="Times New Roman" w:cs="Times New Roman"/>
          <w:sz w:val="28"/>
          <w:szCs w:val="28"/>
        </w:rPr>
        <w:t xml:space="preserve"> повысился и </w:t>
      </w:r>
      <w:r>
        <w:rPr>
          <w:rFonts w:ascii="Times New Roman" w:hAnsi="Times New Roman" w:cs="Times New Roman"/>
          <w:sz w:val="28"/>
          <w:szCs w:val="28"/>
        </w:rPr>
        <w:t xml:space="preserve">на конец года </w:t>
      </w:r>
      <w:r w:rsidRPr="00EF1BF9">
        <w:rPr>
          <w:rFonts w:ascii="Times New Roman" w:hAnsi="Times New Roman" w:cs="Times New Roman"/>
          <w:sz w:val="28"/>
          <w:szCs w:val="28"/>
        </w:rPr>
        <w:t>составил 0,</w:t>
      </w:r>
      <w:r w:rsidR="0081241A">
        <w:rPr>
          <w:rFonts w:ascii="Times New Roman" w:hAnsi="Times New Roman" w:cs="Times New Roman"/>
          <w:sz w:val="28"/>
          <w:szCs w:val="28"/>
        </w:rPr>
        <w:t>41</w:t>
      </w:r>
      <w:r w:rsidRPr="00EF1BF9">
        <w:rPr>
          <w:rFonts w:ascii="Times New Roman" w:hAnsi="Times New Roman" w:cs="Times New Roman"/>
          <w:sz w:val="28"/>
          <w:szCs w:val="28"/>
        </w:rPr>
        <w:t xml:space="preserve">, и значит ниже норматива. Это свидетельствует о низкой доле собственных средств в общем объеме ресурсов, что ведет к увеличению риска финансовых затруднений в будущем периоде. Снижается </w:t>
      </w:r>
      <w:r w:rsidRPr="00D60AD9">
        <w:rPr>
          <w:rFonts w:ascii="Times New Roman" w:hAnsi="Times New Roman" w:cs="Times New Roman"/>
          <w:sz w:val="28"/>
          <w:szCs w:val="28"/>
        </w:rPr>
        <w:t>гарантия погашения предприятием свои</w:t>
      </w:r>
      <w:r w:rsidR="0081241A" w:rsidRPr="00D60AD9">
        <w:rPr>
          <w:rFonts w:ascii="Times New Roman" w:hAnsi="Times New Roman" w:cs="Times New Roman"/>
          <w:sz w:val="28"/>
          <w:szCs w:val="28"/>
        </w:rPr>
        <w:t>х</w:t>
      </w:r>
      <w:r w:rsidRPr="00D60AD9">
        <w:rPr>
          <w:rFonts w:ascii="Times New Roman" w:hAnsi="Times New Roman" w:cs="Times New Roman"/>
          <w:sz w:val="28"/>
          <w:szCs w:val="28"/>
        </w:rPr>
        <w:t xml:space="preserve"> обязательств.</w:t>
      </w:r>
      <w:r w:rsidR="00EE3F6A" w:rsidRPr="00D60A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AD9" w:rsidRDefault="00D60AD9" w:rsidP="00D60A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0AD9">
        <w:rPr>
          <w:rFonts w:ascii="Times New Roman" w:hAnsi="Times New Roman" w:cs="Times New Roman"/>
          <w:sz w:val="28"/>
          <w:szCs w:val="28"/>
        </w:rPr>
        <w:t>Если учитывать, что критическим ограничением коэффициента финансовой зависимости является 0,7, то значение, полученное при расчете коэффициента не соответствует нормативному. Т.е. из данного расчета мы видим, что на 1 руб. собственных средств приходится заемных средств на начало года 2,12руб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60AD9">
        <w:rPr>
          <w:rFonts w:ascii="Times New Roman" w:hAnsi="Times New Roman" w:cs="Times New Roman"/>
          <w:sz w:val="28"/>
          <w:szCs w:val="28"/>
        </w:rPr>
        <w:t xml:space="preserve"> и на конец года 1,45руб. Значение коэффициента очень </w:t>
      </w:r>
      <w:r w:rsidRPr="00D60AD9">
        <w:rPr>
          <w:rFonts w:ascii="Times New Roman" w:hAnsi="Times New Roman" w:cs="Times New Roman"/>
          <w:sz w:val="28"/>
          <w:szCs w:val="28"/>
        </w:rPr>
        <w:lastRenderedPageBreak/>
        <w:t>велико, хотя и наблюдается снижение данного коэффициента к концу года, это характеризует неблагоприятную ситуацию, при которой больше половины активов формируются за счет заемных средств.</w:t>
      </w:r>
    </w:p>
    <w:p w:rsidR="00D60AD9" w:rsidRDefault="00E17ADD" w:rsidP="00D60A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0AD9">
        <w:rPr>
          <w:rFonts w:ascii="Times New Roman" w:hAnsi="Times New Roman" w:cs="Times New Roman"/>
          <w:sz w:val="28"/>
          <w:szCs w:val="28"/>
        </w:rPr>
        <w:t>Коэффициент обеспеченности собственными оборотными средствами на начало и конец года имеет отрицательное значение, что говорит об отсутствии собственных оборотных средств. Он имеет тенденцию к увеличению с -0,</w:t>
      </w:r>
      <w:r w:rsidR="007042C8" w:rsidRPr="00D60AD9">
        <w:rPr>
          <w:rFonts w:ascii="Times New Roman" w:hAnsi="Times New Roman" w:cs="Times New Roman"/>
          <w:sz w:val="28"/>
          <w:szCs w:val="28"/>
        </w:rPr>
        <w:t>37</w:t>
      </w:r>
      <w:r w:rsidRPr="00D60AD9">
        <w:rPr>
          <w:rFonts w:ascii="Times New Roman" w:hAnsi="Times New Roman" w:cs="Times New Roman"/>
          <w:sz w:val="28"/>
          <w:szCs w:val="28"/>
        </w:rPr>
        <w:t xml:space="preserve"> до -0,1, но не соответствует нормативу. Что говорит о плохом финансовом состоянии предприятия</w:t>
      </w:r>
      <w:r w:rsidRPr="00E17ADD">
        <w:rPr>
          <w:rFonts w:ascii="Times New Roman" w:hAnsi="Times New Roman" w:cs="Times New Roman"/>
          <w:sz w:val="28"/>
          <w:szCs w:val="28"/>
        </w:rPr>
        <w:t xml:space="preserve"> и об отсутствия возможности </w:t>
      </w:r>
      <w:r w:rsidRPr="00D60AD9">
        <w:rPr>
          <w:rFonts w:ascii="Times New Roman" w:hAnsi="Times New Roman" w:cs="Times New Roman"/>
          <w:sz w:val="28"/>
          <w:szCs w:val="28"/>
        </w:rPr>
        <w:t>проведения независимой финансовой политики.</w:t>
      </w:r>
    </w:p>
    <w:p w:rsidR="00D60AD9" w:rsidRPr="00D60AD9" w:rsidRDefault="007042C8" w:rsidP="00D60A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0AD9">
        <w:rPr>
          <w:rFonts w:ascii="Times New Roman" w:hAnsi="Times New Roman" w:cs="Times New Roman"/>
          <w:sz w:val="28"/>
          <w:szCs w:val="28"/>
        </w:rPr>
        <w:t xml:space="preserve">Коэффициент маневренности собственных оборотных средств очень низок, даже имеет отрицательные значения и не соответствует оптимальному значению, на начало года он составил  -0,57, на конец года  -0,13. </w:t>
      </w:r>
      <w:r w:rsidR="00D60AD9" w:rsidRPr="00D60AD9">
        <w:rPr>
          <w:rFonts w:ascii="Times New Roman" w:hAnsi="Times New Roman" w:cs="Times New Roman"/>
          <w:sz w:val="28"/>
          <w:szCs w:val="28"/>
        </w:rPr>
        <w:t>Отрицательное значение коэффициента маневренности характеризует неустойчивое финансовое состояние компании, а также убеждает в том, что управляющие предприятием предоставляют недостаточную гибкость в использовании собственных средств.</w:t>
      </w:r>
    </w:p>
    <w:p w:rsidR="007042C8" w:rsidRDefault="00DD3829" w:rsidP="00D60A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0AD9">
        <w:rPr>
          <w:rFonts w:ascii="Times New Roman" w:hAnsi="Times New Roman" w:cs="Times New Roman"/>
          <w:sz w:val="28"/>
          <w:szCs w:val="28"/>
        </w:rPr>
        <w:t>Таким образом, а</w:t>
      </w:r>
      <w:r w:rsidR="007042C8" w:rsidRPr="00D60AD9">
        <w:rPr>
          <w:rFonts w:ascii="Times New Roman" w:hAnsi="Times New Roman" w:cs="Times New Roman"/>
          <w:sz w:val="28"/>
          <w:szCs w:val="28"/>
        </w:rPr>
        <w:t>нализ выше указанных коэффициентов</w:t>
      </w:r>
      <w:r w:rsidR="007042C8" w:rsidRPr="007042C8">
        <w:rPr>
          <w:rFonts w:ascii="Times New Roman" w:hAnsi="Times New Roman" w:cs="Times New Roman"/>
          <w:sz w:val="28"/>
          <w:szCs w:val="28"/>
        </w:rPr>
        <w:t xml:space="preserve"> говорит о слабой финансовой устойчивости предприятия.</w:t>
      </w:r>
    </w:p>
    <w:p w:rsidR="007042C8" w:rsidRDefault="007042C8" w:rsidP="007042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Перейдем к </w:t>
      </w:r>
      <w:r w:rsidR="00DD3829">
        <w:rPr>
          <w:rFonts w:ascii="Times New Roman" w:hAnsi="Times New Roman" w:cs="Times New Roman"/>
          <w:sz w:val="28"/>
          <w:szCs w:val="28"/>
        </w:rPr>
        <w:t>рассмотрению оценки капитала, вложенного в имущество предприятия.</w:t>
      </w:r>
    </w:p>
    <w:p w:rsidR="007042C8" w:rsidRPr="00E17ADD" w:rsidRDefault="007042C8" w:rsidP="00E17AD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532A" w:rsidRPr="00EF1BF9" w:rsidRDefault="0098532A" w:rsidP="00EF1BF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F1BF9" w:rsidRDefault="00EF1BF9" w:rsidP="0098532A">
      <w:pPr>
        <w:spacing w:before="100" w:beforeAutospacing="1" w:after="119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98532A" w:rsidRDefault="0098532A" w:rsidP="0098532A">
      <w:pPr>
        <w:spacing w:before="100" w:beforeAutospacing="1" w:after="119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98532A" w:rsidRDefault="0098532A" w:rsidP="0098532A">
      <w:pPr>
        <w:spacing w:before="100" w:beforeAutospacing="1" w:after="119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98532A" w:rsidRDefault="0098532A" w:rsidP="0098532A">
      <w:pPr>
        <w:spacing w:before="100" w:beforeAutospacing="1" w:after="119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98532A" w:rsidRDefault="0098532A" w:rsidP="0098532A">
      <w:pPr>
        <w:spacing w:before="100" w:beforeAutospacing="1" w:after="119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F0489B" w:rsidRDefault="00F0489B" w:rsidP="00F0489B">
      <w:pPr>
        <w:pStyle w:val="a4"/>
        <w:tabs>
          <w:tab w:val="left" w:pos="284"/>
        </w:tabs>
        <w:spacing w:before="0" w:beforeAutospacing="0" w:after="0" w:line="360" w:lineRule="auto"/>
        <w:jc w:val="both"/>
        <w:rPr>
          <w:b/>
          <w:sz w:val="28"/>
          <w:szCs w:val="28"/>
        </w:rPr>
      </w:pPr>
      <w:r w:rsidRPr="00F0489B">
        <w:rPr>
          <w:b/>
          <w:sz w:val="28"/>
          <w:szCs w:val="28"/>
        </w:rPr>
        <w:lastRenderedPageBreak/>
        <w:t>3.</w:t>
      </w:r>
      <w:r>
        <w:rPr>
          <w:b/>
          <w:sz w:val="28"/>
          <w:szCs w:val="28"/>
        </w:rPr>
        <w:t xml:space="preserve"> </w:t>
      </w:r>
      <w:r w:rsidR="00B26BB0" w:rsidRPr="00B26BB0">
        <w:rPr>
          <w:b/>
          <w:sz w:val="28"/>
          <w:szCs w:val="28"/>
        </w:rPr>
        <w:t>Оценка капитала, вложенного в имущество предприятия</w:t>
      </w:r>
    </w:p>
    <w:p w:rsidR="0017261D" w:rsidRDefault="00F0489B" w:rsidP="0017261D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F0489B">
        <w:rPr>
          <w:sz w:val="28"/>
          <w:szCs w:val="28"/>
        </w:rPr>
        <w:t xml:space="preserve">Анализ состава и структуры имущества предприятия </w:t>
      </w:r>
      <w:r w:rsidR="0017261D">
        <w:rPr>
          <w:sz w:val="28"/>
          <w:szCs w:val="28"/>
        </w:rPr>
        <w:t xml:space="preserve">проводится </w:t>
      </w:r>
      <w:r w:rsidRPr="00F0489B">
        <w:rPr>
          <w:color w:val="000000"/>
          <w:sz w:val="28"/>
          <w:szCs w:val="28"/>
        </w:rPr>
        <w:t>по данным бухгалтерского баланса</w:t>
      </w:r>
      <w:r w:rsidR="0017261D">
        <w:rPr>
          <w:color w:val="000000"/>
          <w:sz w:val="28"/>
          <w:szCs w:val="28"/>
        </w:rPr>
        <w:t xml:space="preserve"> (</w:t>
      </w:r>
      <w:r w:rsidR="008803CE">
        <w:rPr>
          <w:color w:val="000000"/>
          <w:sz w:val="28"/>
          <w:szCs w:val="28"/>
        </w:rPr>
        <w:t>Приложение</w:t>
      </w:r>
      <w:r w:rsidR="0017261D">
        <w:rPr>
          <w:color w:val="000000"/>
          <w:sz w:val="28"/>
          <w:szCs w:val="28"/>
        </w:rPr>
        <w:t xml:space="preserve"> 1)</w:t>
      </w:r>
      <w:r w:rsidRPr="00F0489B">
        <w:rPr>
          <w:color w:val="000000"/>
          <w:sz w:val="28"/>
          <w:szCs w:val="28"/>
        </w:rPr>
        <w:t xml:space="preserve"> с использованием методов </w:t>
      </w:r>
      <w:r w:rsidRPr="0017261D">
        <w:rPr>
          <w:color w:val="000000"/>
          <w:sz w:val="28"/>
          <w:szCs w:val="28"/>
        </w:rPr>
        <w:t>горизонтального и вертикального анализа.</w:t>
      </w:r>
    </w:p>
    <w:p w:rsidR="0017261D" w:rsidRDefault="0017261D" w:rsidP="0017261D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Актив </w:t>
      </w:r>
      <w:r w:rsidRPr="0017261D">
        <w:rPr>
          <w:color w:val="000000"/>
          <w:sz w:val="28"/>
          <w:szCs w:val="28"/>
        </w:rPr>
        <w:t>баланса позволяет дать общую оценку изменения всего имущества предприятия, выделить в его составе внеоборотные активы (I раздел баланса) и оборотные активы (II раздел баланса), изучить динамику структуры имущества.</w:t>
      </w:r>
    </w:p>
    <w:p w:rsidR="0017261D" w:rsidRDefault="0017261D" w:rsidP="0017261D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17261D">
        <w:rPr>
          <w:color w:val="000000"/>
          <w:sz w:val="28"/>
          <w:szCs w:val="28"/>
        </w:rPr>
        <w:t>Анализ динамики состава и структуры имущества дает возможность установить размер абсолютного и относительного пр</w:t>
      </w:r>
      <w:r>
        <w:rPr>
          <w:color w:val="000000"/>
          <w:sz w:val="28"/>
          <w:szCs w:val="28"/>
        </w:rPr>
        <w:t xml:space="preserve">ироста и уменьшения </w:t>
      </w:r>
      <w:r w:rsidRPr="0017261D">
        <w:rPr>
          <w:color w:val="000000"/>
          <w:sz w:val="28"/>
          <w:szCs w:val="28"/>
        </w:rPr>
        <w:t>всего имущества предприятия и отдельных его видов.</w:t>
      </w:r>
    </w:p>
    <w:p w:rsidR="0017261D" w:rsidRDefault="0017261D" w:rsidP="0017261D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17261D">
        <w:rPr>
          <w:color w:val="000000"/>
          <w:sz w:val="28"/>
          <w:szCs w:val="28"/>
        </w:rPr>
        <w:t>Прирост актива указывает на расширение деятельности предприятия, но также может быть результатом влияния инфляции. Уменьшение актива свидетельствует о сокращении предприятием хозяйственного оборота и может быть следствием износа основных средств, или результатом снижения платежеспособного спроса на товары, ра</w:t>
      </w:r>
      <w:r>
        <w:rPr>
          <w:color w:val="000000"/>
          <w:sz w:val="28"/>
          <w:szCs w:val="28"/>
        </w:rPr>
        <w:t>боты и услуги предприятия и т.п.</w:t>
      </w:r>
    </w:p>
    <w:p w:rsidR="0017261D" w:rsidRDefault="0017261D" w:rsidP="0017261D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Причину увеличения или уменьшения имущества предприятия устанавливают, изучая изменения в сос</w:t>
      </w:r>
      <w:r w:rsidR="005E450C">
        <w:rPr>
          <w:color w:val="000000"/>
          <w:sz w:val="28"/>
          <w:szCs w:val="28"/>
        </w:rPr>
        <w:t>таве источников его образования. Поступление, приобретение, создание</w:t>
      </w:r>
      <w:r>
        <w:rPr>
          <w:color w:val="000000"/>
          <w:sz w:val="28"/>
          <w:szCs w:val="28"/>
        </w:rPr>
        <w:t xml:space="preserve"> имущества </w:t>
      </w:r>
      <w:r w:rsidR="00D45D95">
        <w:rPr>
          <w:color w:val="000000"/>
          <w:sz w:val="28"/>
          <w:szCs w:val="28"/>
        </w:rPr>
        <w:t>может осуществляться за счет собственных и заемных средств, характеристика которых отражается в пассиве бухгалтерского баланса</w:t>
      </w:r>
      <w:r w:rsidR="00C26FF5" w:rsidRPr="00C26FF5">
        <w:rPr>
          <w:color w:val="000000"/>
          <w:sz w:val="28"/>
          <w:szCs w:val="28"/>
        </w:rPr>
        <w:t xml:space="preserve"> [6, </w:t>
      </w:r>
      <w:r w:rsidR="00C26FF5">
        <w:rPr>
          <w:color w:val="000000"/>
          <w:sz w:val="28"/>
          <w:szCs w:val="28"/>
          <w:lang w:val="en-US"/>
        </w:rPr>
        <w:t>c</w:t>
      </w:r>
      <w:r w:rsidR="00C26FF5" w:rsidRPr="00C26FF5">
        <w:rPr>
          <w:color w:val="000000"/>
          <w:sz w:val="28"/>
          <w:szCs w:val="28"/>
        </w:rPr>
        <w:t>. 198-199]</w:t>
      </w:r>
      <w:r w:rsidR="00D45D95">
        <w:rPr>
          <w:color w:val="000000"/>
          <w:sz w:val="28"/>
          <w:szCs w:val="28"/>
        </w:rPr>
        <w:t>.</w:t>
      </w:r>
    </w:p>
    <w:p w:rsidR="00D45D95" w:rsidRPr="0017261D" w:rsidRDefault="00D45D95" w:rsidP="0017261D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оценки динамики состава и структуры имущества предприятия по данным бухгалтерского баланса (форма 1) составим таблицу 5.</w:t>
      </w:r>
    </w:p>
    <w:p w:rsidR="0017261D" w:rsidRPr="00F0489B" w:rsidRDefault="0017261D" w:rsidP="00F0489B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F0489B" w:rsidRPr="00F0489B" w:rsidRDefault="00F0489B" w:rsidP="00F0489B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D45D95" w:rsidRDefault="00B26BB0" w:rsidP="00B26BB0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</w:t>
      </w:r>
    </w:p>
    <w:p w:rsidR="00D45D95" w:rsidRDefault="00D45D95" w:rsidP="00B26BB0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</w:p>
    <w:p w:rsidR="00D45D95" w:rsidRDefault="00D45D95" w:rsidP="00B26BB0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</w:p>
    <w:p w:rsidR="00D45D95" w:rsidRDefault="00D45D95" w:rsidP="00B26BB0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</w:p>
    <w:p w:rsidR="00D45D95" w:rsidRDefault="00D45D95" w:rsidP="00B26BB0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</w:p>
    <w:p w:rsidR="005915BD" w:rsidRPr="00B26BB0" w:rsidRDefault="00D45D95" w:rsidP="00B26BB0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</w:t>
      </w:r>
      <w:r w:rsidR="00B26BB0">
        <w:rPr>
          <w:b/>
          <w:sz w:val="28"/>
          <w:szCs w:val="28"/>
        </w:rPr>
        <w:t xml:space="preserve">         </w:t>
      </w:r>
      <w:r w:rsidR="0098532A" w:rsidRPr="0098532A">
        <w:rPr>
          <w:bCs/>
          <w:color w:val="000000"/>
          <w:sz w:val="28"/>
          <w:szCs w:val="28"/>
        </w:rPr>
        <w:t>Таблица</w:t>
      </w:r>
      <w:r w:rsidR="0098532A">
        <w:rPr>
          <w:bCs/>
          <w:color w:val="000000"/>
          <w:sz w:val="28"/>
          <w:szCs w:val="28"/>
        </w:rPr>
        <w:t xml:space="preserve"> </w:t>
      </w:r>
      <w:r w:rsidR="0098532A" w:rsidRPr="0098532A">
        <w:rPr>
          <w:bCs/>
          <w:color w:val="000000"/>
          <w:sz w:val="28"/>
          <w:szCs w:val="28"/>
        </w:rPr>
        <w:t>5</w:t>
      </w:r>
    </w:p>
    <w:p w:rsidR="0098532A" w:rsidRPr="00D45D95" w:rsidRDefault="0098532A" w:rsidP="005915BD">
      <w:pPr>
        <w:spacing w:before="100" w:beforeAutospacing="1" w:after="119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D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состава</w:t>
      </w:r>
      <w:r w:rsidR="005915BD" w:rsidRPr="00D45D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</w:t>
      </w:r>
      <w:r w:rsidRPr="00D45D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структуры имущества предприятия</w:t>
      </w:r>
    </w:p>
    <w:tbl>
      <w:tblPr>
        <w:tblStyle w:val="a9"/>
        <w:tblW w:w="5000" w:type="pct"/>
        <w:tblLook w:val="04A0"/>
      </w:tblPr>
      <w:tblGrid>
        <w:gridCol w:w="2447"/>
        <w:gridCol w:w="1109"/>
        <w:gridCol w:w="1203"/>
        <w:gridCol w:w="1108"/>
        <w:gridCol w:w="1202"/>
        <w:gridCol w:w="1108"/>
        <w:gridCol w:w="1394"/>
      </w:tblGrid>
      <w:tr w:rsidR="0098532A" w:rsidRPr="0098532A" w:rsidTr="00DD3829">
        <w:tc>
          <w:tcPr>
            <w:tcW w:w="1278" w:type="pct"/>
            <w:vMerge w:val="restar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532A" w:rsidRPr="0098532A" w:rsidRDefault="00FA1178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Статьи баланса</w:t>
            </w:r>
          </w:p>
        </w:tc>
        <w:tc>
          <w:tcPr>
            <w:tcW w:w="1207" w:type="pct"/>
            <w:gridSpan w:val="2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1207" w:type="pct"/>
            <w:gridSpan w:val="2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конец года</w:t>
            </w:r>
          </w:p>
        </w:tc>
        <w:tc>
          <w:tcPr>
            <w:tcW w:w="1307" w:type="pct"/>
            <w:gridSpan w:val="2"/>
            <w:hideMark/>
          </w:tcPr>
          <w:p w:rsidR="0098532A" w:rsidRPr="0098532A" w:rsidRDefault="0098532A" w:rsidP="00FA1178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за год</w:t>
            </w:r>
            <w:r w:rsidR="00FA1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A1178" w:rsidRPr="00FA1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(+;-) </w:t>
            </w:r>
          </w:p>
        </w:tc>
      </w:tr>
      <w:tr w:rsidR="0098532A" w:rsidRPr="0098532A" w:rsidTr="00DD3829">
        <w:tc>
          <w:tcPr>
            <w:tcW w:w="0" w:type="auto"/>
            <w:vMerge/>
            <w:hideMark/>
          </w:tcPr>
          <w:p w:rsidR="0098532A" w:rsidRPr="0098532A" w:rsidRDefault="0098532A" w:rsidP="009853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628" w:type="pct"/>
            <w:hideMark/>
          </w:tcPr>
          <w:p w:rsidR="0098532A" w:rsidRPr="0098532A" w:rsidRDefault="00FA1178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98532A" w:rsidRPr="00985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 к итогу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628" w:type="pct"/>
            <w:hideMark/>
          </w:tcPr>
          <w:p w:rsidR="0098532A" w:rsidRPr="0098532A" w:rsidRDefault="00FA1178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</w:t>
            </w:r>
            <w:r w:rsidR="0098532A" w:rsidRPr="00985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к итогу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728" w:type="pct"/>
            <w:hideMark/>
          </w:tcPr>
          <w:p w:rsidR="0098532A" w:rsidRPr="0098532A" w:rsidRDefault="00FA1178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98532A" w:rsidRPr="00985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 к началу года</w:t>
            </w: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5=3-1</w:t>
            </w:r>
          </w:p>
        </w:tc>
        <w:tc>
          <w:tcPr>
            <w:tcW w:w="7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6=5/1*100%</w:t>
            </w: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1.Внеоборотные активы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19657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17407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-2250</w:t>
            </w:r>
          </w:p>
        </w:tc>
        <w:tc>
          <w:tcPr>
            <w:tcW w:w="7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-11,4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Нематериальные активы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" w:type="pct"/>
            <w:hideMark/>
          </w:tcPr>
          <w:p w:rsidR="0098532A" w:rsidRPr="0098532A" w:rsidRDefault="00033B8C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98532A"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28" w:type="pct"/>
            <w:hideMark/>
          </w:tcPr>
          <w:p w:rsidR="0098532A" w:rsidRPr="0098532A" w:rsidRDefault="00033B8C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98532A"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118,6</w:t>
            </w: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Основные средства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8642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5425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-3217</w:t>
            </w:r>
          </w:p>
        </w:tc>
        <w:tc>
          <w:tcPr>
            <w:tcW w:w="7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-37,2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1.3.. Незавершенное строительство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7512</w:t>
            </w:r>
          </w:p>
        </w:tc>
        <w:tc>
          <w:tcPr>
            <w:tcW w:w="628" w:type="pct"/>
            <w:hideMark/>
          </w:tcPr>
          <w:p w:rsidR="0098532A" w:rsidRPr="0098532A" w:rsidRDefault="00033B8C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19,93</w:t>
            </w:r>
          </w:p>
        </w:tc>
        <w:tc>
          <w:tcPr>
            <w:tcW w:w="579" w:type="pct"/>
            <w:hideMark/>
          </w:tcPr>
          <w:p w:rsidR="0098532A" w:rsidRPr="0098532A" w:rsidRDefault="00033B8C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98532A"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3712</w:t>
            </w:r>
          </w:p>
        </w:tc>
        <w:tc>
          <w:tcPr>
            <w:tcW w:w="728" w:type="pct"/>
            <w:hideMark/>
          </w:tcPr>
          <w:p w:rsidR="0098532A" w:rsidRPr="0098532A" w:rsidRDefault="00033B8C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98532A"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Долгосрочные финансовые вложения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628" w:type="pct"/>
            <w:hideMark/>
          </w:tcPr>
          <w:p w:rsidR="0098532A" w:rsidRPr="0098532A" w:rsidRDefault="00033B8C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-3000</w:t>
            </w:r>
          </w:p>
        </w:tc>
        <w:tc>
          <w:tcPr>
            <w:tcW w:w="728" w:type="pct"/>
            <w:hideMark/>
          </w:tcPr>
          <w:p w:rsidR="0098532A" w:rsidRPr="0098532A" w:rsidRDefault="0098532A" w:rsidP="00033B8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-42,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Оборотные активы</w:t>
            </w:r>
          </w:p>
        </w:tc>
        <w:tc>
          <w:tcPr>
            <w:tcW w:w="579" w:type="pct"/>
            <w:hideMark/>
          </w:tcPr>
          <w:p w:rsidR="0098532A" w:rsidRPr="0098532A" w:rsidRDefault="0098532A" w:rsidP="001F3A81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  <w:r w:rsidR="001F3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8" w:type="pct"/>
            <w:hideMark/>
          </w:tcPr>
          <w:p w:rsidR="0098532A" w:rsidRPr="0098532A" w:rsidRDefault="0098532A" w:rsidP="00033B8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20281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" w:type="pct"/>
            <w:hideMark/>
          </w:tcPr>
          <w:p w:rsidR="0098532A" w:rsidRPr="0098532A" w:rsidRDefault="00033B8C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+83</w:t>
            </w:r>
            <w:r w:rsidR="0098532A"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8" w:type="pct"/>
            <w:hideMark/>
          </w:tcPr>
          <w:p w:rsidR="0098532A" w:rsidRPr="0098532A" w:rsidRDefault="00033B8C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98532A"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Запасы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8902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10687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" w:type="pct"/>
            <w:hideMark/>
          </w:tcPr>
          <w:p w:rsidR="0098532A" w:rsidRPr="0098532A" w:rsidRDefault="00033B8C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98532A"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</w:t>
            </w:r>
          </w:p>
        </w:tc>
        <w:tc>
          <w:tcPr>
            <w:tcW w:w="728" w:type="pct"/>
            <w:hideMark/>
          </w:tcPr>
          <w:p w:rsidR="0098532A" w:rsidRPr="0098532A" w:rsidRDefault="00033B8C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98532A"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,05</w:t>
            </w: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НДС по приобретенным ценностям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9" w:type="pct"/>
            <w:hideMark/>
          </w:tcPr>
          <w:p w:rsidR="0098532A" w:rsidRPr="0098532A" w:rsidRDefault="00033B8C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98532A"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28" w:type="pct"/>
            <w:hideMark/>
          </w:tcPr>
          <w:p w:rsidR="0098532A" w:rsidRPr="0098532A" w:rsidRDefault="00033B8C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98532A"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Дебиторская задолженность 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8843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7739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-1104</w:t>
            </w:r>
          </w:p>
        </w:tc>
        <w:tc>
          <w:tcPr>
            <w:tcW w:w="7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</w:t>
            </w:r>
            <w:r w:rsid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Краткосрочные финансовые вложения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,02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Денежные средства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33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79" w:type="pct"/>
            <w:hideMark/>
          </w:tcPr>
          <w:p w:rsidR="0098532A" w:rsidRPr="0098532A" w:rsidRDefault="00033B8C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98532A"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  <w:r w:rsid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8532A" w:rsidRPr="0098532A" w:rsidTr="00DD3829">
        <w:tc>
          <w:tcPr>
            <w:tcW w:w="1278" w:type="pct"/>
            <w:hideMark/>
          </w:tcPr>
          <w:p w:rsidR="0098532A" w:rsidRPr="0098532A" w:rsidRDefault="0098532A" w:rsidP="0098532A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39104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37688</w:t>
            </w:r>
          </w:p>
        </w:tc>
        <w:tc>
          <w:tcPr>
            <w:tcW w:w="6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9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-1416</w:t>
            </w:r>
          </w:p>
        </w:tc>
        <w:tc>
          <w:tcPr>
            <w:tcW w:w="728" w:type="pct"/>
            <w:hideMark/>
          </w:tcPr>
          <w:p w:rsidR="0098532A" w:rsidRPr="0098532A" w:rsidRDefault="0098532A" w:rsidP="0098532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-3,6</w:t>
            </w:r>
            <w:r w:rsid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BA7616" w:rsidRDefault="00BA7616" w:rsidP="00BA7616">
      <w:pPr>
        <w:spacing w:before="100" w:beforeAutospacing="1" w:after="24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таблицы 5 можно сделать вывод о том, что общая стоимость имущества предприятия за отчетный </w:t>
      </w:r>
      <w:r w:rsid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сократилась на 1416 тыс. руб. или на 3, 62%. </w:t>
      </w:r>
      <w:r w:rsidR="00DD3829"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предприятия</w:t>
      </w:r>
      <w:r w:rsidR="00DD3829"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оборотные средства</w:t>
      </w:r>
      <w:r w:rsidR="00DD3829"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начало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DD3829"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составляли 19447 тыс. руб., за отчетный период они ув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еличились на 832 тыс. руб. или на 4,29%. </w:t>
      </w:r>
      <w:r w:rsidR="00DD3829"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возрос и их удельный вес в стоимости активов предприятия на 4,08 (53,81 - 49,73) пункта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 на конец года 53,81 %.</w:t>
      </w:r>
    </w:p>
    <w:p w:rsidR="00411799" w:rsidRDefault="00DD3829" w:rsidP="004117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Наиболее существенно возросла наименее мобильная часть оборотных средств - запасы (на 1785 тыс. руб., или на 20,05 %). На конец отчетного</w:t>
      </w:r>
      <w:r w:rsidR="00BA7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41D"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периода </w:t>
      </w:r>
      <w:r w:rsidR="00BA7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89441D"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составил больше четверти всего имущества предприятия (28,36 %), и по сравнению с началом года он возрос на 5,5</w:t>
      </w:r>
      <w:r w:rsid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="0089441D"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t>(28,36-22,77) пункта.</w:t>
      </w:r>
    </w:p>
    <w:p w:rsidR="00411799" w:rsidRDefault="0089441D" w:rsidP="004117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средства увеличились на 67 тыс. руб., или на 36,81 %, их удельный вес повысился на 0,</w:t>
      </w:r>
      <w:r w:rsid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пункта. Сократилась дебиторская задолженность на 1104 тыс. руб., или на 12,48 %, а ее удельный вес</w:t>
      </w:r>
      <w:r w:rsid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сократился на 2,08 пункта.</w:t>
      </w:r>
    </w:p>
    <w:p w:rsidR="00411799" w:rsidRDefault="0089441D" w:rsidP="004117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41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Внеоборотные активы сократились за отчетный период на 2250 тыс. руб., или на 11,45 %, а их удельный вес сократился на 4,08 пункта. Это произошло, главным образом за счет снижения стоимости основных средств на 3217 тыс. руб., или на 37,23 % и уменьшения долгосрочных финансовых вложений на 3000 тыс. руб., или на 42,86 %. Одновременно произошло увеличение суммы незавершенного строительства на 3712 тыс. руб., или на 97,68 %. Нематериальные активы в отчетном периоде увеличились на 255 тыс. руб., или на 118,6 %.</w:t>
      </w:r>
    </w:p>
    <w:p w:rsidR="00D45D95" w:rsidRDefault="00D45D95" w:rsidP="0041179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D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необходимо провести анализ состава и структуры источников средств предприятия, также по данным бухгалтерского баланса (форма 1). Все источники средств и их динамика представлены в таблице 6.</w:t>
      </w:r>
    </w:p>
    <w:p w:rsidR="00411799" w:rsidRDefault="00D45D95" w:rsidP="00D45D95">
      <w:pPr>
        <w:spacing w:before="100" w:beforeAutospacing="1" w:after="24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1799" w:rsidRDefault="00411799" w:rsidP="00D45D95">
      <w:pPr>
        <w:spacing w:before="100" w:beforeAutospacing="1" w:after="24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411799" w:rsidRDefault="00411799" w:rsidP="00D45D95">
      <w:pPr>
        <w:spacing w:before="100" w:beforeAutospacing="1" w:after="24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411799" w:rsidRDefault="00411799" w:rsidP="00D45D95">
      <w:pPr>
        <w:spacing w:before="100" w:beforeAutospacing="1" w:after="24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411799" w:rsidRDefault="00411799" w:rsidP="00D45D95">
      <w:pPr>
        <w:spacing w:before="100" w:beforeAutospacing="1" w:after="24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411799" w:rsidRDefault="00411799" w:rsidP="00D45D95">
      <w:pPr>
        <w:spacing w:before="100" w:beforeAutospacing="1" w:after="24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915BD" w:rsidRPr="00D45D95" w:rsidRDefault="00411799" w:rsidP="00D45D95">
      <w:pPr>
        <w:spacing w:before="100" w:beforeAutospacing="1" w:after="24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="005915BD" w:rsidRPr="00591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Таблица 6</w:t>
      </w:r>
    </w:p>
    <w:p w:rsidR="005915BD" w:rsidRPr="00D45D95" w:rsidRDefault="005915BD" w:rsidP="005915BD">
      <w:pPr>
        <w:spacing w:before="100" w:beforeAutospacing="1" w:after="119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5D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состава и структуры источников средств предприятия</w:t>
      </w:r>
    </w:p>
    <w:tbl>
      <w:tblPr>
        <w:tblStyle w:val="a9"/>
        <w:tblW w:w="5000" w:type="pct"/>
        <w:tblLook w:val="04A0"/>
      </w:tblPr>
      <w:tblGrid>
        <w:gridCol w:w="2473"/>
        <w:gridCol w:w="1082"/>
        <w:gridCol w:w="1204"/>
        <w:gridCol w:w="1108"/>
        <w:gridCol w:w="1202"/>
        <w:gridCol w:w="1108"/>
        <w:gridCol w:w="1394"/>
      </w:tblGrid>
      <w:tr w:rsidR="005915BD" w:rsidRPr="005915BD" w:rsidTr="0089441D">
        <w:tc>
          <w:tcPr>
            <w:tcW w:w="1292" w:type="pct"/>
            <w:vMerge w:val="restar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средств</w:t>
            </w:r>
          </w:p>
        </w:tc>
        <w:tc>
          <w:tcPr>
            <w:tcW w:w="1194" w:type="pct"/>
            <w:gridSpan w:val="2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1207" w:type="pct"/>
            <w:gridSpan w:val="2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конец года</w:t>
            </w:r>
          </w:p>
        </w:tc>
        <w:tc>
          <w:tcPr>
            <w:tcW w:w="1307" w:type="pct"/>
            <w:gridSpan w:val="2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за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50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(+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;-)</w:t>
            </w:r>
          </w:p>
        </w:tc>
      </w:tr>
      <w:tr w:rsidR="005915BD" w:rsidRPr="005915BD" w:rsidTr="00872D98">
        <w:tc>
          <w:tcPr>
            <w:tcW w:w="0" w:type="auto"/>
            <w:vMerge/>
            <w:hideMark/>
          </w:tcPr>
          <w:p w:rsidR="005915BD" w:rsidRPr="005915BD" w:rsidRDefault="005915BD" w:rsidP="005915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91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% к итогу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91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% к итогу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тыс.руб</w:t>
            </w:r>
          </w:p>
        </w:tc>
        <w:tc>
          <w:tcPr>
            <w:tcW w:w="7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915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% к началу года</w:t>
            </w: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5=3-1</w:t>
            </w:r>
          </w:p>
        </w:tc>
        <w:tc>
          <w:tcPr>
            <w:tcW w:w="7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6=5/1*100%</w:t>
            </w: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915BD" w:rsidP="005915B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91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Собственные средства 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9837</w:t>
            </w: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25,1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14452</w:t>
            </w: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38,</w:t>
            </w:r>
            <w:r w:rsidR="005508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79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5915BD"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4615</w:t>
            </w:r>
          </w:p>
        </w:tc>
        <w:tc>
          <w:tcPr>
            <w:tcW w:w="728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5915BD"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915BD" w:rsidP="005915B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915BD" w:rsidP="005915B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Уставный капитал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628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3,98</w:t>
            </w:r>
          </w:p>
        </w:tc>
        <w:tc>
          <w:tcPr>
            <w:tcW w:w="579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8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915BD" w:rsidP="005915B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Добавочный капитал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550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79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8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915BD" w:rsidP="005915B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Резервный капитал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  <w:r w:rsidR="00550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8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508E2" w:rsidP="005915B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  <w:r w:rsidR="005915BD"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прошлых лет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4822</w:t>
            </w: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</w:t>
            </w: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550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-2608</w:t>
            </w:r>
          </w:p>
        </w:tc>
        <w:tc>
          <w:tcPr>
            <w:tcW w:w="7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-54,</w:t>
            </w:r>
            <w:r w:rsidR="00550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508E2" w:rsidP="005915B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 w:rsidR="005915BD"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Нераспределенная прибыль отчетного года 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7223</w:t>
            </w: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</w:t>
            </w:r>
            <w:r w:rsidR="00550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7223</w:t>
            </w:r>
          </w:p>
        </w:tc>
        <w:tc>
          <w:tcPr>
            <w:tcW w:w="728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915BD" w:rsidP="005915B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5915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29267</w:t>
            </w: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74,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23236</w:t>
            </w: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61,6</w:t>
            </w:r>
            <w:r w:rsidR="005508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-6031</w:t>
            </w:r>
          </w:p>
        </w:tc>
        <w:tc>
          <w:tcPr>
            <w:tcW w:w="7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-20,6</w:t>
            </w:r>
            <w:r w:rsidR="00550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915BD" w:rsidP="005915B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915BD" w:rsidP="005915B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Долгосрочные кредиты и займы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79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5915BD"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28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5915BD"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915BD" w:rsidP="005915B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Краткосрочные кредиты и займы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5838</w:t>
            </w: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6343</w:t>
            </w: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  <w:r w:rsidR="00550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5915BD"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28" w:type="pct"/>
            <w:hideMark/>
          </w:tcPr>
          <w:p w:rsidR="005915BD" w:rsidRPr="005915BD" w:rsidRDefault="005508E2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5915BD"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8,65</w:t>
            </w: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915BD" w:rsidP="005915B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Кредиторская задолженность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23004</w:t>
            </w: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</w:t>
            </w:r>
            <w:r w:rsidR="00550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</w:t>
            </w: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42,7</w:t>
            </w:r>
            <w:r w:rsidR="00550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-6902</w:t>
            </w:r>
          </w:p>
        </w:tc>
        <w:tc>
          <w:tcPr>
            <w:tcW w:w="7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</w:t>
            </w:r>
          </w:p>
        </w:tc>
      </w:tr>
      <w:tr w:rsidR="005915BD" w:rsidRPr="005915BD" w:rsidTr="00872D98">
        <w:tc>
          <w:tcPr>
            <w:tcW w:w="1292" w:type="pct"/>
            <w:hideMark/>
          </w:tcPr>
          <w:p w:rsidR="005915BD" w:rsidRPr="005915BD" w:rsidRDefault="005915BD" w:rsidP="005915BD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565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39104</w:t>
            </w:r>
          </w:p>
        </w:tc>
        <w:tc>
          <w:tcPr>
            <w:tcW w:w="62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37688</w:t>
            </w:r>
          </w:p>
        </w:tc>
        <w:tc>
          <w:tcPr>
            <w:tcW w:w="6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9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-1416</w:t>
            </w:r>
          </w:p>
        </w:tc>
        <w:tc>
          <w:tcPr>
            <w:tcW w:w="728" w:type="pct"/>
            <w:hideMark/>
          </w:tcPr>
          <w:p w:rsidR="005915BD" w:rsidRPr="005915BD" w:rsidRDefault="005915BD" w:rsidP="005915B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-3,6</w:t>
            </w:r>
            <w:r w:rsidR="00550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72D98" w:rsidRDefault="00872D98" w:rsidP="00872D98">
      <w:pPr>
        <w:pStyle w:val="a4"/>
        <w:spacing w:before="0" w:beforeAutospacing="0" w:after="0" w:line="360" w:lineRule="auto"/>
        <w:jc w:val="both"/>
        <w:rPr>
          <w:color w:val="000000"/>
          <w:sz w:val="28"/>
          <w:szCs w:val="28"/>
        </w:rPr>
      </w:pPr>
    </w:p>
    <w:p w:rsidR="00872D98" w:rsidRPr="00872D98" w:rsidRDefault="00872D98" w:rsidP="00872D98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872D98">
        <w:rPr>
          <w:color w:val="000000"/>
          <w:sz w:val="28"/>
          <w:szCs w:val="28"/>
        </w:rPr>
        <w:t>Данные таблицы 6 свидетельствуют о снижении стоимости имущества предприятия за отчетный период на 1416 тыс. руб., или на 3,6%. Это обусловлено снижением заемных средств на 6031 тыс. руб., или на 20,6%. Уменьшение вызвано снижением краткосрочных обязательств на 6902 тыс.руб., или на 30%. В тоже время наблюдается незначительный рост собственного капитала на 4615 тыс.руб., или на 46,9%, за счет увеличения нераспределенной прибыли отчетного года на 7223тыс.руб., имеющей значительную долю (49,9%) в структуре собственных средств предприятия.</w:t>
      </w:r>
    </w:p>
    <w:p w:rsidR="00872D98" w:rsidRDefault="00872D98" w:rsidP="00872D98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872D98">
        <w:rPr>
          <w:color w:val="000000"/>
          <w:sz w:val="28"/>
          <w:szCs w:val="28"/>
        </w:rPr>
        <w:lastRenderedPageBreak/>
        <w:t xml:space="preserve">Анализ структуры источников средств предприятия показал преобладание заемного капитала на предприятии. Это свидетельствует о повышении степени финансовой зависимости предприятия от внешних кредиторов. Доля собственного капитала в общем объеме финансирования увеличилась с 25,1% до 38,4%, т.е. на 13,3%. Удельный вес заемного капитала соответственно снизился с 74,9% до 61,6% к концу отчетного периода. </w:t>
      </w:r>
    </w:p>
    <w:p w:rsidR="00872D98" w:rsidRDefault="00872D98" w:rsidP="00872D98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872D98">
        <w:rPr>
          <w:color w:val="000000"/>
          <w:sz w:val="28"/>
          <w:szCs w:val="28"/>
        </w:rPr>
        <w:t>Заемные средства представлены долгосрочными и краткосрочными кредитами, займами и кредиторской задолженностью. В отчетном периоде отмечена тенденция роста заемного капитала по некоторым позициям. Долгосрочные кредиты и займы увеличились на 366 тыс. руб. или на 86,1%, их удельный вес в общем объеме заемных средств составил к концу отчетного периода 3,4% (791/23236*100%). Краткосрочные кредиты и займы увеличились на 505 тыс. руб. или на 8,65%, доля их в общей сумме привлеченных средств к концу отчетного года составила 27,3% (6343/23236*100%).</w:t>
      </w:r>
    </w:p>
    <w:p w:rsidR="00872D98" w:rsidRPr="00872D98" w:rsidRDefault="00872D98" w:rsidP="00872D98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872D98">
        <w:rPr>
          <w:color w:val="000000"/>
          <w:sz w:val="28"/>
          <w:szCs w:val="28"/>
        </w:rPr>
        <w:t>Кредиторская задолженность снизилась на 6902 тыс. руб. или на 30%. Ее удельный вес в общей стоимости капитала составил к концу года 42,7%, а в сумме заемных средств 69,2% (16102/23236*100%).</w:t>
      </w:r>
    </w:p>
    <w:p w:rsidR="00411799" w:rsidRPr="00872D98" w:rsidRDefault="00411799" w:rsidP="00872D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EB2" w:rsidRPr="00872D98" w:rsidRDefault="00EF2EB2" w:rsidP="00872D9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D98" w:rsidRDefault="00872D98" w:rsidP="00EF2E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D98" w:rsidRDefault="00872D98" w:rsidP="00EF2E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D98" w:rsidRDefault="00872D98" w:rsidP="00EF2E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D98" w:rsidRDefault="00872D98" w:rsidP="00EF2E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D98" w:rsidRDefault="00872D98" w:rsidP="00EF2E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D98" w:rsidRDefault="00872D98" w:rsidP="00EF2E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D98" w:rsidRDefault="00872D98" w:rsidP="00EF2E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D98" w:rsidRDefault="00872D98" w:rsidP="00EF2E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2D98" w:rsidRDefault="00872D98" w:rsidP="00EF2E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7F18" w:rsidRPr="00EF2EB2" w:rsidRDefault="00E07F18" w:rsidP="00EF2EB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B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Анализ рентабельности</w:t>
      </w:r>
    </w:p>
    <w:p w:rsidR="008803CE" w:rsidRDefault="008803CE" w:rsidP="008803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Важнейшим показателем, отражающим конечные финансовые результаты деятельности предприятия, является рентабельность, которая характеризует прибыль, полученную с каждого рубля средств, вложенных в предприятие или в финансовые операции</w:t>
      </w:r>
      <w:r w:rsidR="0077247E" w:rsidRPr="007724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A03" w:rsidRDefault="008803CE" w:rsidP="00123A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рентабельности характеризуют эффективность </w:t>
      </w:r>
      <w:r w:rsidRPr="00123A03">
        <w:rPr>
          <w:rFonts w:ascii="Times New Roman" w:hAnsi="Times New Roman" w:cs="Times New Roman"/>
          <w:sz w:val="28"/>
          <w:szCs w:val="28"/>
        </w:rPr>
        <w:t>использования активов, ресурсов предприятия и капитала</w:t>
      </w:r>
      <w:r w:rsidR="0077247E" w:rsidRPr="0077247E">
        <w:rPr>
          <w:rFonts w:ascii="Times New Roman" w:hAnsi="Times New Roman" w:cs="Times New Roman"/>
          <w:sz w:val="28"/>
          <w:szCs w:val="28"/>
        </w:rPr>
        <w:t xml:space="preserve"> [8, </w:t>
      </w:r>
      <w:r w:rsidR="0077247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7247E" w:rsidRPr="0077247E">
        <w:rPr>
          <w:rFonts w:ascii="Times New Roman" w:hAnsi="Times New Roman" w:cs="Times New Roman"/>
          <w:sz w:val="28"/>
          <w:szCs w:val="28"/>
        </w:rPr>
        <w:t>.151]</w:t>
      </w:r>
      <w:r w:rsidRPr="00123A03">
        <w:rPr>
          <w:rFonts w:ascii="Times New Roman" w:hAnsi="Times New Roman" w:cs="Times New Roman"/>
          <w:sz w:val="28"/>
          <w:szCs w:val="28"/>
        </w:rPr>
        <w:t>.</w:t>
      </w:r>
    </w:p>
    <w:p w:rsidR="00123A03" w:rsidRPr="00123A03" w:rsidRDefault="00123A03" w:rsidP="00123A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3A03">
        <w:rPr>
          <w:rFonts w:ascii="Times New Roman" w:hAnsi="Times New Roman" w:cs="Times New Roman"/>
          <w:sz w:val="28"/>
          <w:szCs w:val="28"/>
        </w:rPr>
        <w:t>Для анализа рентабельности используют следующие показатели:</w:t>
      </w:r>
    </w:p>
    <w:p w:rsidR="00E07F18" w:rsidRPr="00123A03" w:rsidRDefault="00E07F18" w:rsidP="00123A0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3A03">
        <w:rPr>
          <w:rFonts w:ascii="Times New Roman" w:hAnsi="Times New Roman" w:cs="Times New Roman"/>
          <w:b/>
          <w:i/>
          <w:sz w:val="28"/>
          <w:szCs w:val="28"/>
        </w:rPr>
        <w:t>- рентабельность активов</w:t>
      </w:r>
      <w:r w:rsidRPr="00123A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3A03">
        <w:rPr>
          <w:rFonts w:ascii="Times New Roman" w:hAnsi="Times New Roman" w:cs="Times New Roman"/>
          <w:b/>
          <w:i/>
          <w:sz w:val="28"/>
          <w:szCs w:val="28"/>
        </w:rPr>
        <w:t>(Р</w:t>
      </w:r>
      <w:r w:rsidRPr="00123A03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акт</w:t>
      </w:r>
      <w:r w:rsidRPr="00123A03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07F18" w:rsidRPr="00827B44" w:rsidRDefault="00E07F18" w:rsidP="00123A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B44">
        <w:rPr>
          <w:rFonts w:ascii="Times New Roman" w:hAnsi="Times New Roman" w:cs="Times New Roman"/>
          <w:sz w:val="28"/>
          <w:szCs w:val="28"/>
        </w:rPr>
        <w:t>(Р</w:t>
      </w:r>
      <w:r w:rsidRPr="00827B44">
        <w:rPr>
          <w:rFonts w:ascii="Times New Roman" w:hAnsi="Times New Roman" w:cs="Times New Roman"/>
          <w:sz w:val="28"/>
          <w:szCs w:val="28"/>
          <w:vertAlign w:val="subscript"/>
        </w:rPr>
        <w:t>акт</w:t>
      </w:r>
      <w:r w:rsidRPr="00827B44">
        <w:rPr>
          <w:rFonts w:ascii="Times New Roman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Чистая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прибыль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.190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форма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2)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Величина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активов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.300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форма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1)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827B44">
        <w:rPr>
          <w:rFonts w:ascii="Times New Roman" w:eastAsiaTheme="minorEastAsia" w:hAnsi="Times New Roman" w:cs="Times New Roman"/>
          <w:sz w:val="28"/>
          <w:szCs w:val="28"/>
        </w:rPr>
        <w:t>х 100%</w:t>
      </w:r>
    </w:p>
    <w:p w:rsidR="00FA0F2A" w:rsidRPr="00CC2807" w:rsidRDefault="00E07F18" w:rsidP="00123A0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7B44">
        <w:rPr>
          <w:rFonts w:ascii="Times New Roman" w:hAnsi="Times New Roman" w:cs="Times New Roman"/>
          <w:sz w:val="28"/>
          <w:szCs w:val="28"/>
        </w:rPr>
        <w:t>На начало года: (Р</w:t>
      </w:r>
      <w:r w:rsidRPr="00827B44">
        <w:rPr>
          <w:rFonts w:ascii="Times New Roman" w:hAnsi="Times New Roman" w:cs="Times New Roman"/>
          <w:sz w:val="28"/>
          <w:szCs w:val="28"/>
          <w:vertAlign w:val="subscript"/>
        </w:rPr>
        <w:t>акт</w:t>
      </w:r>
      <w:r w:rsidRPr="00827B44">
        <w:rPr>
          <w:rFonts w:ascii="Times New Roman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7233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39104</m:t>
            </m:r>
          </m:den>
        </m:f>
      </m:oMath>
      <w:r w:rsidRPr="00827B4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4125C" w:rsidRPr="00827B44">
        <w:rPr>
          <w:rFonts w:ascii="Times New Roman" w:eastAsiaTheme="minorEastAsia" w:hAnsi="Times New Roman" w:cs="Times New Roman"/>
          <w:sz w:val="28"/>
          <w:szCs w:val="28"/>
        </w:rPr>
        <w:t>х100%</w:t>
      </w:r>
      <w:r w:rsidRPr="00827B44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="00D4125C" w:rsidRPr="00827B44">
        <w:rPr>
          <w:rFonts w:ascii="Times New Roman" w:eastAsiaTheme="minorEastAsia" w:hAnsi="Times New Roman" w:cs="Times New Roman"/>
          <w:sz w:val="28"/>
          <w:szCs w:val="28"/>
        </w:rPr>
        <w:t>18,5%</w:t>
      </w:r>
    </w:p>
    <w:p w:rsidR="00D4125C" w:rsidRPr="00827B44" w:rsidRDefault="00D4125C" w:rsidP="00123A03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27B44">
        <w:rPr>
          <w:rFonts w:ascii="Times New Roman" w:eastAsiaTheme="minorEastAsia" w:hAnsi="Times New Roman" w:cs="Times New Roman"/>
          <w:sz w:val="28"/>
          <w:szCs w:val="28"/>
        </w:rPr>
        <w:t>На конец года:</w:t>
      </w:r>
      <w:r w:rsidR="00CC280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27B44">
        <w:rPr>
          <w:rFonts w:ascii="Times New Roman" w:hAnsi="Times New Roman" w:cs="Times New Roman"/>
          <w:sz w:val="28"/>
          <w:szCs w:val="28"/>
        </w:rPr>
        <w:t>(Р</w:t>
      </w:r>
      <w:r w:rsidRPr="00827B44">
        <w:rPr>
          <w:rFonts w:ascii="Times New Roman" w:hAnsi="Times New Roman" w:cs="Times New Roman"/>
          <w:sz w:val="28"/>
          <w:szCs w:val="28"/>
          <w:vertAlign w:val="subscript"/>
        </w:rPr>
        <w:t>акт</w:t>
      </w:r>
      <w:r w:rsidRPr="00827B44">
        <w:rPr>
          <w:rFonts w:ascii="Times New Roman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7233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37688</m:t>
            </m:r>
          </m:den>
        </m:f>
      </m:oMath>
      <w:r w:rsidRPr="00827B44">
        <w:rPr>
          <w:rFonts w:ascii="Times New Roman" w:eastAsiaTheme="minorEastAsia" w:hAnsi="Times New Roman" w:cs="Times New Roman"/>
          <w:sz w:val="28"/>
          <w:szCs w:val="28"/>
        </w:rPr>
        <w:t xml:space="preserve"> х100% = 19,2%</w:t>
      </w:r>
    </w:p>
    <w:p w:rsidR="00D4125C" w:rsidRPr="00123A03" w:rsidRDefault="00D4125C" w:rsidP="00123A03">
      <w:pPr>
        <w:pStyle w:val="a4"/>
        <w:spacing w:line="360" w:lineRule="auto"/>
        <w:ind w:firstLine="567"/>
        <w:rPr>
          <w:b/>
          <w:sz w:val="28"/>
          <w:szCs w:val="28"/>
        </w:rPr>
      </w:pPr>
      <w:r w:rsidRPr="00123A03">
        <w:rPr>
          <w:rFonts w:eastAsiaTheme="minorEastAsia"/>
          <w:b/>
          <w:i/>
          <w:sz w:val="28"/>
          <w:szCs w:val="28"/>
        </w:rPr>
        <w:t xml:space="preserve">- рентабельность собственного капитала </w:t>
      </w:r>
      <w:r w:rsidRPr="00123A03">
        <w:rPr>
          <w:b/>
          <w:i/>
          <w:sz w:val="28"/>
          <w:szCs w:val="28"/>
        </w:rPr>
        <w:t>(Р</w:t>
      </w:r>
      <w:r w:rsidRPr="00123A03">
        <w:rPr>
          <w:b/>
          <w:i/>
          <w:sz w:val="28"/>
          <w:szCs w:val="28"/>
          <w:vertAlign w:val="subscript"/>
        </w:rPr>
        <w:t>ск</w:t>
      </w:r>
      <w:r w:rsidRPr="00123A03">
        <w:rPr>
          <w:b/>
          <w:i/>
          <w:sz w:val="28"/>
          <w:szCs w:val="28"/>
        </w:rPr>
        <w:t>)</w:t>
      </w:r>
    </w:p>
    <w:p w:rsidR="00D4125C" w:rsidRPr="00827B44" w:rsidRDefault="00D4125C" w:rsidP="00123A03">
      <w:pPr>
        <w:pStyle w:val="a4"/>
        <w:spacing w:line="360" w:lineRule="auto"/>
        <w:jc w:val="center"/>
        <w:rPr>
          <w:sz w:val="28"/>
          <w:szCs w:val="28"/>
        </w:rPr>
      </w:pPr>
      <w:r w:rsidRPr="00827B44">
        <w:rPr>
          <w:sz w:val="28"/>
          <w:szCs w:val="28"/>
        </w:rPr>
        <w:t>(Р</w:t>
      </w:r>
      <w:r w:rsidRPr="00827B44">
        <w:rPr>
          <w:sz w:val="28"/>
          <w:szCs w:val="28"/>
          <w:vertAlign w:val="subscript"/>
        </w:rPr>
        <w:t>ск</w:t>
      </w:r>
      <w:r w:rsidRPr="00827B44">
        <w:rPr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Чистая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прибыль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.190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форма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2)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Собственный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капитал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(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.490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форма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1)</m:t>
            </m:r>
          </m:den>
        </m:f>
      </m:oMath>
      <w:r w:rsidRPr="00827B44">
        <w:rPr>
          <w:sz w:val="28"/>
          <w:szCs w:val="28"/>
        </w:rPr>
        <w:t xml:space="preserve"> х100%</w:t>
      </w:r>
    </w:p>
    <w:p w:rsidR="00D4125C" w:rsidRPr="00827B44" w:rsidRDefault="00D4125C" w:rsidP="00123A03">
      <w:pPr>
        <w:pStyle w:val="a4"/>
        <w:spacing w:line="360" w:lineRule="auto"/>
        <w:ind w:firstLine="567"/>
        <w:rPr>
          <w:sz w:val="28"/>
          <w:szCs w:val="28"/>
        </w:rPr>
      </w:pPr>
      <w:r w:rsidRPr="00827B44">
        <w:rPr>
          <w:sz w:val="28"/>
          <w:szCs w:val="28"/>
        </w:rPr>
        <w:t>На начало года:</w:t>
      </w:r>
      <w:r w:rsidR="00CC2807">
        <w:rPr>
          <w:sz w:val="28"/>
          <w:szCs w:val="28"/>
        </w:rPr>
        <w:t xml:space="preserve"> </w:t>
      </w:r>
      <w:r w:rsidRPr="00827B44">
        <w:rPr>
          <w:sz w:val="28"/>
          <w:szCs w:val="28"/>
        </w:rPr>
        <w:t>(Р</w:t>
      </w:r>
      <w:r w:rsidRPr="00827B44">
        <w:rPr>
          <w:sz w:val="28"/>
          <w:szCs w:val="28"/>
          <w:vertAlign w:val="subscript"/>
        </w:rPr>
        <w:t>ск</w:t>
      </w:r>
      <w:r w:rsidRPr="00827B44">
        <w:rPr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7233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9837</m:t>
            </m:r>
          </m:den>
        </m:f>
      </m:oMath>
      <w:r w:rsidRPr="00827B44">
        <w:rPr>
          <w:sz w:val="28"/>
          <w:szCs w:val="28"/>
        </w:rPr>
        <w:t xml:space="preserve"> х100% = 73,5%</w:t>
      </w:r>
    </w:p>
    <w:p w:rsidR="00D4125C" w:rsidRPr="00827B44" w:rsidRDefault="00D4125C" w:rsidP="00123A03">
      <w:pPr>
        <w:pStyle w:val="a4"/>
        <w:spacing w:line="360" w:lineRule="auto"/>
        <w:ind w:firstLine="567"/>
        <w:rPr>
          <w:sz w:val="28"/>
          <w:szCs w:val="28"/>
        </w:rPr>
      </w:pPr>
      <w:r w:rsidRPr="00827B44">
        <w:rPr>
          <w:sz w:val="28"/>
          <w:szCs w:val="28"/>
        </w:rPr>
        <w:t>На конец года:</w:t>
      </w:r>
      <w:r w:rsidR="00CC2807">
        <w:rPr>
          <w:sz w:val="28"/>
          <w:szCs w:val="28"/>
        </w:rPr>
        <w:t xml:space="preserve"> </w:t>
      </w:r>
      <w:r w:rsidRPr="00827B44">
        <w:rPr>
          <w:sz w:val="28"/>
          <w:szCs w:val="28"/>
        </w:rPr>
        <w:t>(Р</w:t>
      </w:r>
      <w:r w:rsidRPr="00827B44">
        <w:rPr>
          <w:sz w:val="28"/>
          <w:szCs w:val="28"/>
          <w:vertAlign w:val="subscript"/>
        </w:rPr>
        <w:t>ск</w:t>
      </w:r>
      <w:r w:rsidRPr="00827B44">
        <w:rPr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7233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14452</m:t>
            </m:r>
          </m:den>
        </m:f>
      </m:oMath>
      <w:r w:rsidRPr="00827B44">
        <w:rPr>
          <w:sz w:val="28"/>
          <w:szCs w:val="28"/>
        </w:rPr>
        <w:t xml:space="preserve"> х100% = 50%</w:t>
      </w:r>
    </w:p>
    <w:p w:rsidR="00D4125C" w:rsidRPr="00123A03" w:rsidRDefault="00D4125C" w:rsidP="00123A03">
      <w:pPr>
        <w:pStyle w:val="a4"/>
        <w:spacing w:line="360" w:lineRule="auto"/>
        <w:ind w:firstLine="567"/>
        <w:rPr>
          <w:b/>
          <w:i/>
          <w:sz w:val="28"/>
          <w:szCs w:val="28"/>
        </w:rPr>
      </w:pPr>
      <w:r w:rsidRPr="00123A03">
        <w:rPr>
          <w:rFonts w:eastAsiaTheme="minorEastAsia"/>
          <w:b/>
          <w:i/>
          <w:sz w:val="28"/>
          <w:szCs w:val="28"/>
        </w:rPr>
        <w:t>-</w:t>
      </w:r>
      <w:r w:rsidRPr="00123A03">
        <w:rPr>
          <w:b/>
          <w:i/>
          <w:sz w:val="28"/>
          <w:szCs w:val="28"/>
        </w:rPr>
        <w:t>рентабельность заемного капитала (Р</w:t>
      </w:r>
      <w:r w:rsidRPr="00123A03">
        <w:rPr>
          <w:b/>
          <w:i/>
          <w:sz w:val="28"/>
          <w:szCs w:val="28"/>
          <w:vertAlign w:val="subscript"/>
        </w:rPr>
        <w:t>зк</w:t>
      </w:r>
      <w:r w:rsidRPr="00123A03">
        <w:rPr>
          <w:b/>
          <w:i/>
          <w:sz w:val="28"/>
          <w:szCs w:val="28"/>
        </w:rPr>
        <w:t>)</w:t>
      </w:r>
    </w:p>
    <w:p w:rsidR="00827B44" w:rsidRPr="00827B44" w:rsidRDefault="00827B44" w:rsidP="00123A03">
      <w:pPr>
        <w:pStyle w:val="a4"/>
        <w:spacing w:line="360" w:lineRule="auto"/>
        <w:jc w:val="center"/>
        <w:rPr>
          <w:sz w:val="28"/>
          <w:szCs w:val="28"/>
        </w:rPr>
      </w:pPr>
      <w:r w:rsidRPr="00827B44">
        <w:rPr>
          <w:sz w:val="28"/>
          <w:szCs w:val="28"/>
        </w:rPr>
        <w:t>(Р</w:t>
      </w:r>
      <w:r w:rsidRPr="00827B44">
        <w:rPr>
          <w:sz w:val="28"/>
          <w:szCs w:val="28"/>
          <w:vertAlign w:val="subscript"/>
        </w:rPr>
        <w:t>зк</w:t>
      </w:r>
      <w:r w:rsidRPr="00827B44">
        <w:rPr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Чистая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прибыль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.190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форма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2)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Долгосрочные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и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краткосрочные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обязательства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.590+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.690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форма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1)</m:t>
            </m:r>
          </m:den>
        </m:f>
      </m:oMath>
      <w:r w:rsidRPr="00827B44">
        <w:rPr>
          <w:sz w:val="28"/>
          <w:szCs w:val="28"/>
        </w:rPr>
        <w:t xml:space="preserve"> х100%</w:t>
      </w:r>
    </w:p>
    <w:p w:rsidR="00D4125C" w:rsidRPr="00827B44" w:rsidRDefault="00827B44" w:rsidP="00123A03">
      <w:pPr>
        <w:pStyle w:val="a4"/>
        <w:spacing w:line="360" w:lineRule="auto"/>
        <w:ind w:firstLine="567"/>
        <w:rPr>
          <w:sz w:val="28"/>
          <w:szCs w:val="28"/>
        </w:rPr>
      </w:pPr>
      <w:r w:rsidRPr="00827B44">
        <w:rPr>
          <w:sz w:val="28"/>
          <w:szCs w:val="28"/>
        </w:rPr>
        <w:t>На начало года:</w:t>
      </w:r>
      <w:r>
        <w:rPr>
          <w:sz w:val="28"/>
          <w:szCs w:val="28"/>
        </w:rPr>
        <w:t xml:space="preserve"> </w:t>
      </w:r>
      <w:r w:rsidRPr="00827B44">
        <w:rPr>
          <w:sz w:val="28"/>
          <w:szCs w:val="28"/>
        </w:rPr>
        <w:t>(Р</w:t>
      </w:r>
      <w:r w:rsidRPr="00827B44">
        <w:rPr>
          <w:sz w:val="28"/>
          <w:szCs w:val="28"/>
          <w:vertAlign w:val="subscript"/>
        </w:rPr>
        <w:t>зк</w:t>
      </w:r>
      <w:r w:rsidRPr="00827B44">
        <w:rPr>
          <w:sz w:val="28"/>
          <w:szCs w:val="28"/>
        </w:rPr>
        <w:t>)</w:t>
      </w:r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7233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425+28842</m:t>
            </m:r>
          </m:den>
        </m:f>
      </m:oMath>
      <w:r>
        <w:rPr>
          <w:rFonts w:eastAsiaTheme="minorEastAsia"/>
          <w:sz w:val="28"/>
          <w:szCs w:val="28"/>
        </w:rPr>
        <w:t xml:space="preserve"> х100% = 24,7%</w:t>
      </w:r>
    </w:p>
    <w:p w:rsidR="00827B44" w:rsidRPr="00827B44" w:rsidRDefault="00827B44" w:rsidP="00123A0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 конец года:</w:t>
      </w:r>
      <w:r w:rsidRPr="00827B44">
        <w:rPr>
          <w:rFonts w:ascii="Times New Roman" w:hAnsi="Times New Roman" w:cs="Times New Roman"/>
          <w:sz w:val="28"/>
          <w:szCs w:val="28"/>
        </w:rPr>
        <w:t xml:space="preserve"> (Р</w:t>
      </w:r>
      <w:r w:rsidRPr="00827B44">
        <w:rPr>
          <w:rFonts w:ascii="Times New Roman" w:hAnsi="Times New Roman" w:cs="Times New Roman"/>
          <w:sz w:val="28"/>
          <w:szCs w:val="28"/>
          <w:vertAlign w:val="subscript"/>
        </w:rPr>
        <w:t>зк</w:t>
      </w:r>
      <w:r w:rsidRPr="00827B4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7233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791+22445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х100% = 31,1%</w:t>
      </w:r>
    </w:p>
    <w:p w:rsidR="00123A03" w:rsidRDefault="00123A03" w:rsidP="00123A03">
      <w:pPr>
        <w:pStyle w:val="a4"/>
        <w:spacing w:line="360" w:lineRule="auto"/>
        <w:ind w:firstLine="567"/>
        <w:rPr>
          <w:b/>
          <w:i/>
          <w:sz w:val="28"/>
          <w:szCs w:val="28"/>
        </w:rPr>
      </w:pPr>
    </w:p>
    <w:p w:rsidR="00827B44" w:rsidRPr="00123A03" w:rsidRDefault="00827B44" w:rsidP="00123A03">
      <w:pPr>
        <w:pStyle w:val="a4"/>
        <w:spacing w:line="360" w:lineRule="auto"/>
        <w:ind w:firstLine="567"/>
        <w:rPr>
          <w:b/>
          <w:i/>
          <w:sz w:val="28"/>
          <w:szCs w:val="28"/>
        </w:rPr>
      </w:pPr>
      <w:r w:rsidRPr="00123A03">
        <w:rPr>
          <w:b/>
          <w:i/>
          <w:sz w:val="28"/>
          <w:szCs w:val="28"/>
        </w:rPr>
        <w:lastRenderedPageBreak/>
        <w:t>- рентабельность чистых активов (Р</w:t>
      </w:r>
      <w:r w:rsidRPr="00123A03">
        <w:rPr>
          <w:b/>
          <w:i/>
          <w:sz w:val="28"/>
          <w:szCs w:val="28"/>
          <w:vertAlign w:val="subscript"/>
        </w:rPr>
        <w:t xml:space="preserve">ча </w:t>
      </w:r>
      <w:r w:rsidRPr="00123A03">
        <w:rPr>
          <w:b/>
          <w:i/>
          <w:sz w:val="28"/>
          <w:szCs w:val="28"/>
        </w:rPr>
        <w:t>)</w:t>
      </w:r>
    </w:p>
    <w:p w:rsidR="00827B44" w:rsidRDefault="00827B44" w:rsidP="00123A0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B44">
        <w:rPr>
          <w:rFonts w:ascii="Times New Roman" w:hAnsi="Times New Roman" w:cs="Times New Roman"/>
          <w:sz w:val="28"/>
          <w:szCs w:val="28"/>
        </w:rPr>
        <w:t>(Р</w:t>
      </w:r>
      <w:r w:rsidRPr="00827B44">
        <w:rPr>
          <w:rFonts w:ascii="Times New Roman" w:hAnsi="Times New Roman" w:cs="Times New Roman"/>
          <w:sz w:val="28"/>
          <w:szCs w:val="28"/>
          <w:vertAlign w:val="subscript"/>
        </w:rPr>
        <w:t xml:space="preserve">ча </w:t>
      </w:r>
      <w:r w:rsidRPr="00827B4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Чистая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прибыль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.190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форма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2)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Чистые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активы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(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стр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.300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-стр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.690 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форма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1)</m:t>
            </m:r>
          </m:den>
        </m:f>
      </m:oMath>
      <w:r w:rsidRPr="00827B44">
        <w:rPr>
          <w:rFonts w:ascii="Times New Roman" w:hAnsi="Times New Roman" w:cs="Times New Roman"/>
          <w:sz w:val="28"/>
          <w:szCs w:val="28"/>
        </w:rPr>
        <w:t xml:space="preserve"> х100%</w:t>
      </w:r>
    </w:p>
    <w:p w:rsidR="00F8378A" w:rsidRDefault="00827B44" w:rsidP="00123A0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начало года: </w:t>
      </w:r>
      <w:r w:rsidR="00F8378A" w:rsidRPr="00827B44">
        <w:rPr>
          <w:rFonts w:ascii="Times New Roman" w:hAnsi="Times New Roman" w:cs="Times New Roman"/>
          <w:sz w:val="28"/>
          <w:szCs w:val="28"/>
        </w:rPr>
        <w:t>(Р</w:t>
      </w:r>
      <w:r w:rsidR="00F8378A" w:rsidRPr="00827B44">
        <w:rPr>
          <w:rFonts w:ascii="Times New Roman" w:hAnsi="Times New Roman" w:cs="Times New Roman"/>
          <w:sz w:val="28"/>
          <w:szCs w:val="28"/>
          <w:vertAlign w:val="subscript"/>
        </w:rPr>
        <w:t xml:space="preserve">ча </w:t>
      </w:r>
      <w:r w:rsidR="00F8378A" w:rsidRPr="00827B44">
        <w:rPr>
          <w:rFonts w:ascii="Times New Roman" w:hAnsi="Times New Roman" w:cs="Times New Roman"/>
          <w:sz w:val="28"/>
          <w:szCs w:val="28"/>
        </w:rPr>
        <w:t>)</w:t>
      </w:r>
      <w:r w:rsidR="00F8378A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7233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39104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28842</m:t>
            </m:r>
          </m:den>
        </m:f>
      </m:oMath>
      <w:r w:rsidR="00F8378A" w:rsidRPr="00827B44">
        <w:rPr>
          <w:rFonts w:ascii="Times New Roman" w:hAnsi="Times New Roman" w:cs="Times New Roman"/>
          <w:sz w:val="28"/>
          <w:szCs w:val="28"/>
        </w:rPr>
        <w:t xml:space="preserve"> х100%</w:t>
      </w:r>
      <w:r w:rsidR="00F8378A">
        <w:rPr>
          <w:rFonts w:ascii="Times New Roman" w:hAnsi="Times New Roman" w:cs="Times New Roman"/>
          <w:sz w:val="28"/>
          <w:szCs w:val="28"/>
        </w:rPr>
        <w:t xml:space="preserve"> = 7</w:t>
      </w:r>
      <w:r w:rsidR="00CC2807">
        <w:rPr>
          <w:rFonts w:ascii="Times New Roman" w:hAnsi="Times New Roman" w:cs="Times New Roman"/>
          <w:sz w:val="28"/>
          <w:szCs w:val="28"/>
        </w:rPr>
        <w:t>0</w:t>
      </w:r>
      <w:r w:rsidR="00F8378A">
        <w:rPr>
          <w:rFonts w:ascii="Times New Roman" w:hAnsi="Times New Roman" w:cs="Times New Roman"/>
          <w:sz w:val="28"/>
          <w:szCs w:val="28"/>
        </w:rPr>
        <w:t>,5%</w:t>
      </w:r>
    </w:p>
    <w:p w:rsidR="00F8378A" w:rsidRDefault="00F8378A" w:rsidP="00123A0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конец года: </w:t>
      </w:r>
      <w:r w:rsidRPr="00827B44">
        <w:rPr>
          <w:rFonts w:ascii="Times New Roman" w:hAnsi="Times New Roman" w:cs="Times New Roman"/>
          <w:sz w:val="28"/>
          <w:szCs w:val="28"/>
        </w:rPr>
        <w:t>(Р</w:t>
      </w:r>
      <w:r w:rsidRPr="00827B44">
        <w:rPr>
          <w:rFonts w:ascii="Times New Roman" w:hAnsi="Times New Roman" w:cs="Times New Roman"/>
          <w:sz w:val="28"/>
          <w:szCs w:val="28"/>
          <w:vertAlign w:val="subscript"/>
        </w:rPr>
        <w:t xml:space="preserve">ча </w:t>
      </w:r>
      <w:r w:rsidRPr="00827B4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7233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37688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22445</m:t>
            </m:r>
          </m:den>
        </m:f>
      </m:oMath>
      <w:r w:rsidRPr="00827B44">
        <w:rPr>
          <w:rFonts w:ascii="Times New Roman" w:hAnsi="Times New Roman" w:cs="Times New Roman"/>
          <w:sz w:val="28"/>
          <w:szCs w:val="28"/>
        </w:rPr>
        <w:t xml:space="preserve"> х100%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CC2807">
        <w:rPr>
          <w:rFonts w:ascii="Times New Roman" w:hAnsi="Times New Roman" w:cs="Times New Roman"/>
          <w:sz w:val="28"/>
          <w:szCs w:val="28"/>
        </w:rPr>
        <w:t>47,5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123A03" w:rsidRDefault="00123A03" w:rsidP="00123A0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результаты вычислений представлены в таблице 7.</w:t>
      </w:r>
    </w:p>
    <w:p w:rsidR="002230C0" w:rsidRPr="00123A03" w:rsidRDefault="00123A03" w:rsidP="00123A0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2230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</w:t>
      </w:r>
      <w:r w:rsidR="002230C0" w:rsidRPr="002230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</w:p>
    <w:p w:rsidR="002230C0" w:rsidRPr="002230C0" w:rsidRDefault="002230C0" w:rsidP="002230C0">
      <w:pPr>
        <w:spacing w:before="100" w:beforeAutospacing="1" w:after="119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показателей</w:t>
      </w:r>
      <w:r w:rsidRPr="002230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рентабельности деятельности предприятия</w:t>
      </w:r>
    </w:p>
    <w:tbl>
      <w:tblPr>
        <w:tblStyle w:val="a9"/>
        <w:tblW w:w="5000" w:type="pct"/>
        <w:tblLook w:val="04A0"/>
      </w:tblPr>
      <w:tblGrid>
        <w:gridCol w:w="4690"/>
        <w:gridCol w:w="1723"/>
        <w:gridCol w:w="1531"/>
        <w:gridCol w:w="1627"/>
      </w:tblGrid>
      <w:tr w:rsidR="002230C0" w:rsidRPr="002230C0" w:rsidTr="0044038A">
        <w:tc>
          <w:tcPr>
            <w:tcW w:w="2450" w:type="pct"/>
            <w:vMerge w:val="restart"/>
            <w:hideMark/>
          </w:tcPr>
          <w:p w:rsidR="002230C0" w:rsidRPr="00123A03" w:rsidRDefault="002230C0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00" w:type="pct"/>
            <w:gridSpan w:val="2"/>
            <w:hideMark/>
          </w:tcPr>
          <w:p w:rsidR="002230C0" w:rsidRPr="00123A03" w:rsidRDefault="002230C0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Значение показателей,%</w:t>
            </w:r>
          </w:p>
        </w:tc>
        <w:tc>
          <w:tcPr>
            <w:tcW w:w="850" w:type="pct"/>
            <w:vMerge w:val="restart"/>
            <w:hideMark/>
          </w:tcPr>
          <w:p w:rsidR="002230C0" w:rsidRPr="00123A03" w:rsidRDefault="00572522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Изменение (+; </w:t>
            </w:r>
            <w:r w:rsidR="002230C0" w:rsidRPr="00123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-)</w:t>
            </w:r>
          </w:p>
        </w:tc>
      </w:tr>
      <w:tr w:rsidR="002230C0" w:rsidRPr="002230C0" w:rsidTr="002230C0">
        <w:tc>
          <w:tcPr>
            <w:tcW w:w="0" w:type="auto"/>
            <w:vMerge/>
            <w:hideMark/>
          </w:tcPr>
          <w:p w:rsidR="002230C0" w:rsidRPr="00123A03" w:rsidRDefault="002230C0" w:rsidP="002230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hideMark/>
          </w:tcPr>
          <w:p w:rsidR="002230C0" w:rsidRPr="00123A03" w:rsidRDefault="002230C0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800" w:type="pct"/>
            <w:hideMark/>
          </w:tcPr>
          <w:p w:rsidR="002230C0" w:rsidRPr="00123A03" w:rsidRDefault="002230C0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конец года</w:t>
            </w:r>
          </w:p>
        </w:tc>
        <w:tc>
          <w:tcPr>
            <w:tcW w:w="0" w:type="auto"/>
            <w:vMerge/>
            <w:hideMark/>
          </w:tcPr>
          <w:p w:rsidR="002230C0" w:rsidRPr="00123A03" w:rsidRDefault="002230C0" w:rsidP="002230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0C0" w:rsidRPr="002230C0" w:rsidTr="0044038A">
        <w:tc>
          <w:tcPr>
            <w:tcW w:w="2450" w:type="pct"/>
            <w:hideMark/>
          </w:tcPr>
          <w:p w:rsidR="002230C0" w:rsidRPr="00123A03" w:rsidRDefault="002230C0" w:rsidP="00572522">
            <w:pPr>
              <w:spacing w:before="100" w:beforeAutospacing="1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 активов (Р</w:t>
            </w: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акт</w:t>
            </w: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0" w:type="pct"/>
            <w:hideMark/>
          </w:tcPr>
          <w:p w:rsidR="002230C0" w:rsidRPr="00123A03" w:rsidRDefault="002230C0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800" w:type="pct"/>
            <w:hideMark/>
          </w:tcPr>
          <w:p w:rsidR="002230C0" w:rsidRPr="00123A03" w:rsidRDefault="002230C0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850" w:type="pct"/>
            <w:hideMark/>
          </w:tcPr>
          <w:p w:rsidR="002230C0" w:rsidRPr="00123A03" w:rsidRDefault="002230C0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2230C0" w:rsidRPr="002230C0" w:rsidTr="0044038A">
        <w:tc>
          <w:tcPr>
            <w:tcW w:w="2450" w:type="pct"/>
            <w:hideMark/>
          </w:tcPr>
          <w:p w:rsidR="002230C0" w:rsidRPr="00123A03" w:rsidRDefault="002230C0" w:rsidP="00572522">
            <w:pPr>
              <w:spacing w:before="100" w:beforeAutospacing="1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 собственного капитала (Р</w:t>
            </w: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ск</w:t>
            </w: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0" w:type="pct"/>
            <w:hideMark/>
          </w:tcPr>
          <w:p w:rsidR="002230C0" w:rsidRPr="00123A03" w:rsidRDefault="002230C0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800" w:type="pct"/>
            <w:hideMark/>
          </w:tcPr>
          <w:p w:rsidR="002230C0" w:rsidRPr="00123A03" w:rsidRDefault="002230C0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pct"/>
            <w:hideMark/>
          </w:tcPr>
          <w:p w:rsidR="002230C0" w:rsidRPr="00123A03" w:rsidRDefault="002230C0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-23,5</w:t>
            </w:r>
          </w:p>
        </w:tc>
      </w:tr>
      <w:tr w:rsidR="002230C0" w:rsidRPr="002230C0" w:rsidTr="0044038A">
        <w:tc>
          <w:tcPr>
            <w:tcW w:w="2450" w:type="pct"/>
            <w:hideMark/>
          </w:tcPr>
          <w:p w:rsidR="002230C0" w:rsidRPr="00123A03" w:rsidRDefault="002230C0" w:rsidP="002230C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 заемного капитала (Р</w:t>
            </w: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зк</w:t>
            </w: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0" w:type="pct"/>
            <w:hideMark/>
          </w:tcPr>
          <w:p w:rsidR="002230C0" w:rsidRPr="00123A03" w:rsidRDefault="002230C0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800" w:type="pct"/>
            <w:hideMark/>
          </w:tcPr>
          <w:p w:rsidR="002230C0" w:rsidRPr="00123A03" w:rsidRDefault="002230C0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850" w:type="pct"/>
            <w:hideMark/>
          </w:tcPr>
          <w:p w:rsidR="002230C0" w:rsidRPr="00123A03" w:rsidRDefault="002230C0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2230C0" w:rsidRPr="002230C0" w:rsidTr="0044038A">
        <w:tc>
          <w:tcPr>
            <w:tcW w:w="2450" w:type="pct"/>
            <w:hideMark/>
          </w:tcPr>
          <w:p w:rsidR="002230C0" w:rsidRPr="00123A03" w:rsidRDefault="002230C0" w:rsidP="00572522">
            <w:pPr>
              <w:spacing w:before="100" w:beforeAutospacing="1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 чистых активов (Р</w:t>
            </w: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ча </w:t>
            </w: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0" w:type="pct"/>
            <w:hideMark/>
          </w:tcPr>
          <w:p w:rsidR="002230C0" w:rsidRPr="00123A03" w:rsidRDefault="00CC2807" w:rsidP="002230C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</w:t>
            </w:r>
          </w:p>
        </w:tc>
        <w:tc>
          <w:tcPr>
            <w:tcW w:w="800" w:type="pct"/>
            <w:hideMark/>
          </w:tcPr>
          <w:p w:rsidR="002230C0" w:rsidRPr="00123A03" w:rsidRDefault="00CC2807" w:rsidP="00CC2807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850" w:type="pct"/>
            <w:hideMark/>
          </w:tcPr>
          <w:p w:rsidR="002230C0" w:rsidRPr="00123A03" w:rsidRDefault="002230C0" w:rsidP="00CC2807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C2807" w:rsidRPr="00123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</w:tbl>
    <w:p w:rsidR="00BA04E2" w:rsidRDefault="00BA04E2" w:rsidP="00BA04E2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3D60A7" w:rsidRDefault="006D6397" w:rsidP="00BA04E2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Анализируя данные таблицы</w:t>
      </w:r>
      <w:r w:rsidR="000C3477">
        <w:rPr>
          <w:sz w:val="28"/>
          <w:szCs w:val="28"/>
        </w:rPr>
        <w:t xml:space="preserve"> 7 </w:t>
      </w:r>
      <w:r>
        <w:rPr>
          <w:sz w:val="28"/>
          <w:szCs w:val="28"/>
        </w:rPr>
        <w:t>можно</w:t>
      </w:r>
      <w:r w:rsidR="000C3477">
        <w:rPr>
          <w:sz w:val="28"/>
          <w:szCs w:val="28"/>
        </w:rPr>
        <w:t xml:space="preserve"> сделать вывод о том, </w:t>
      </w:r>
      <w:r w:rsidR="003D60A7">
        <w:rPr>
          <w:sz w:val="28"/>
          <w:szCs w:val="28"/>
        </w:rPr>
        <w:t>р</w:t>
      </w:r>
      <w:r w:rsidR="000C3477">
        <w:rPr>
          <w:sz w:val="28"/>
          <w:szCs w:val="28"/>
        </w:rPr>
        <w:t>ентабельность</w:t>
      </w:r>
      <w:r w:rsidR="00A87470" w:rsidRPr="00A87470">
        <w:rPr>
          <w:sz w:val="28"/>
          <w:szCs w:val="28"/>
        </w:rPr>
        <w:t xml:space="preserve"> собственного капитала </w:t>
      </w:r>
      <w:r w:rsidR="000C3477">
        <w:rPr>
          <w:sz w:val="28"/>
          <w:szCs w:val="28"/>
        </w:rPr>
        <w:t>снизилась (</w:t>
      </w:r>
      <w:r w:rsidR="00A87470">
        <w:rPr>
          <w:sz w:val="28"/>
          <w:szCs w:val="28"/>
        </w:rPr>
        <w:t>-23,5</w:t>
      </w:r>
      <w:r w:rsidR="00A87470" w:rsidRPr="00A87470">
        <w:rPr>
          <w:sz w:val="28"/>
          <w:szCs w:val="28"/>
        </w:rPr>
        <w:t xml:space="preserve">%), </w:t>
      </w:r>
      <w:r w:rsidR="000C3477">
        <w:rPr>
          <w:sz w:val="28"/>
          <w:szCs w:val="28"/>
        </w:rPr>
        <w:t>это свидетельствует</w:t>
      </w:r>
      <w:r w:rsidR="00A87470" w:rsidRPr="00A87470">
        <w:rPr>
          <w:sz w:val="28"/>
          <w:szCs w:val="28"/>
        </w:rPr>
        <w:t xml:space="preserve"> </w:t>
      </w:r>
      <w:r>
        <w:rPr>
          <w:sz w:val="28"/>
          <w:szCs w:val="28"/>
        </w:rPr>
        <w:t>о сокращении</w:t>
      </w:r>
      <w:r w:rsidR="00A87470" w:rsidRPr="00A87470">
        <w:rPr>
          <w:sz w:val="28"/>
          <w:szCs w:val="28"/>
        </w:rPr>
        <w:t xml:space="preserve"> чистой прибыли на рубль собственных средств, что затруднит привлечение новых капиталов для развития организации. </w:t>
      </w:r>
    </w:p>
    <w:p w:rsidR="000C3477" w:rsidRPr="00A87470" w:rsidRDefault="000C3477" w:rsidP="00BA04E2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="00A87470" w:rsidRPr="00A87470">
        <w:rPr>
          <w:sz w:val="28"/>
          <w:szCs w:val="28"/>
        </w:rPr>
        <w:t xml:space="preserve">снизилась рентабельность чистых активов (- </w:t>
      </w:r>
      <w:r w:rsidR="00A87470">
        <w:rPr>
          <w:sz w:val="28"/>
          <w:szCs w:val="28"/>
        </w:rPr>
        <w:t>23</w:t>
      </w:r>
      <w:r w:rsidR="00A87470" w:rsidRPr="00A87470">
        <w:rPr>
          <w:sz w:val="28"/>
          <w:szCs w:val="28"/>
        </w:rPr>
        <w:t xml:space="preserve"> %), что показывает на снижение</w:t>
      </w:r>
      <w:r w:rsidRPr="000C3477">
        <w:rPr>
          <w:sz w:val="28"/>
          <w:szCs w:val="28"/>
        </w:rPr>
        <w:t xml:space="preserve"> </w:t>
      </w:r>
      <w:r w:rsidRPr="00A87470">
        <w:rPr>
          <w:sz w:val="28"/>
          <w:szCs w:val="28"/>
        </w:rPr>
        <w:t>суммы чистой прибыли, приходящейся на рубль используемого капитала, т.е. происходит снижение прибыльности деятельности организации.</w:t>
      </w:r>
    </w:p>
    <w:p w:rsidR="00A87470" w:rsidRPr="00A87470" w:rsidRDefault="00A87470" w:rsidP="000C3477">
      <w:pPr>
        <w:pStyle w:val="a4"/>
        <w:spacing w:before="0" w:beforeAutospacing="0" w:after="0" w:line="360" w:lineRule="auto"/>
        <w:jc w:val="both"/>
        <w:rPr>
          <w:sz w:val="28"/>
          <w:szCs w:val="28"/>
        </w:rPr>
      </w:pPr>
    </w:p>
    <w:p w:rsidR="0044038A" w:rsidRDefault="0044038A" w:rsidP="0044038A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</w:p>
    <w:p w:rsidR="003D60A7" w:rsidRDefault="003D60A7" w:rsidP="00BF7C45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</w:p>
    <w:p w:rsidR="00BF7C45" w:rsidRDefault="00BF7C45" w:rsidP="00BF7C45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  <w:r w:rsidRPr="00BF7C45">
        <w:rPr>
          <w:b/>
          <w:sz w:val="28"/>
          <w:szCs w:val="28"/>
        </w:rPr>
        <w:lastRenderedPageBreak/>
        <w:t>5.</w:t>
      </w:r>
      <w:r>
        <w:rPr>
          <w:b/>
          <w:sz w:val="28"/>
          <w:szCs w:val="28"/>
        </w:rPr>
        <w:t xml:space="preserve"> </w:t>
      </w:r>
      <w:r w:rsidR="0044038A" w:rsidRPr="0044038A">
        <w:rPr>
          <w:b/>
          <w:sz w:val="28"/>
          <w:szCs w:val="28"/>
        </w:rPr>
        <w:t>Анализ обеспеченности предприятия собственными оборотными средствами</w:t>
      </w:r>
    </w:p>
    <w:p w:rsidR="00123A03" w:rsidRDefault="00BF7C45" w:rsidP="00123A0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BF7C45">
        <w:rPr>
          <w:color w:val="000000"/>
          <w:sz w:val="28"/>
          <w:szCs w:val="28"/>
        </w:rPr>
        <w:t>Для пополнения запасов используются различные источники и заемные денежные средства. Исследуя наличие или недостаток финансовых средств для формирования запасов и затрат можно прогнозировать риски и возможный</w:t>
      </w:r>
      <w:r>
        <w:rPr>
          <w:color w:val="000000"/>
          <w:sz w:val="28"/>
          <w:szCs w:val="28"/>
        </w:rPr>
        <w:t>,</w:t>
      </w:r>
      <w:r w:rsidRPr="00BF7C45">
        <w:rPr>
          <w:color w:val="000000"/>
          <w:sz w:val="28"/>
          <w:szCs w:val="28"/>
        </w:rPr>
        <w:t xml:space="preserve"> связанный с ним</w:t>
      </w:r>
      <w:r w:rsidR="00123A03">
        <w:rPr>
          <w:color w:val="000000"/>
          <w:sz w:val="28"/>
          <w:szCs w:val="28"/>
        </w:rPr>
        <w:t>,</w:t>
      </w:r>
      <w:r w:rsidRPr="00BF7C45">
        <w:rPr>
          <w:color w:val="000000"/>
          <w:sz w:val="28"/>
          <w:szCs w:val="28"/>
        </w:rPr>
        <w:t xml:space="preserve"> уровень финансовой устойчивости предприятия. </w:t>
      </w:r>
    </w:p>
    <w:p w:rsidR="00123A03" w:rsidRDefault="00AC1279" w:rsidP="00123A0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AC1279">
        <w:rPr>
          <w:color w:val="000000"/>
          <w:sz w:val="28"/>
          <w:szCs w:val="28"/>
        </w:rPr>
        <w:t>Тип</w:t>
      </w:r>
      <w:r w:rsidR="005E7459">
        <w:rPr>
          <w:color w:val="000000"/>
          <w:sz w:val="28"/>
          <w:szCs w:val="28"/>
        </w:rPr>
        <w:t>ы</w:t>
      </w:r>
      <w:r w:rsidRPr="00AC1279">
        <w:rPr>
          <w:color w:val="000000"/>
          <w:sz w:val="28"/>
          <w:szCs w:val="28"/>
        </w:rPr>
        <w:t xml:space="preserve"> финансовой устойчивости </w:t>
      </w:r>
      <w:r>
        <w:rPr>
          <w:color w:val="000000"/>
          <w:sz w:val="28"/>
          <w:szCs w:val="28"/>
        </w:rPr>
        <w:t>организации и соответствующие индексы</w:t>
      </w:r>
      <w:r w:rsidRPr="00AC1279">
        <w:rPr>
          <w:color w:val="000000"/>
          <w:sz w:val="28"/>
          <w:szCs w:val="28"/>
        </w:rPr>
        <w:t xml:space="preserve"> можно определить при помощи следующей таблицы 8.</w:t>
      </w:r>
    </w:p>
    <w:p w:rsidR="00AC1279" w:rsidRPr="00123A03" w:rsidRDefault="00123A03" w:rsidP="00123A0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</w:t>
      </w:r>
      <w:r w:rsidR="00AC1279">
        <w:rPr>
          <w:bCs/>
          <w:color w:val="000000"/>
          <w:sz w:val="28"/>
          <w:szCs w:val="28"/>
        </w:rPr>
        <w:t xml:space="preserve">Таблица </w:t>
      </w:r>
      <w:r w:rsidR="00AC1279" w:rsidRPr="00AC1279">
        <w:rPr>
          <w:bCs/>
          <w:color w:val="000000"/>
          <w:sz w:val="28"/>
          <w:szCs w:val="28"/>
        </w:rPr>
        <w:t>8</w:t>
      </w:r>
    </w:p>
    <w:tbl>
      <w:tblPr>
        <w:tblStyle w:val="a9"/>
        <w:tblpPr w:leftFromText="180" w:rightFromText="180" w:vertAnchor="text" w:horzAnchor="margin" w:tblpY="640"/>
        <w:tblW w:w="5000" w:type="pct"/>
        <w:tblLook w:val="04A0"/>
      </w:tblPr>
      <w:tblGrid>
        <w:gridCol w:w="2579"/>
        <w:gridCol w:w="1436"/>
        <w:gridCol w:w="1436"/>
        <w:gridCol w:w="1436"/>
        <w:gridCol w:w="1436"/>
        <w:gridCol w:w="1248"/>
      </w:tblGrid>
      <w:tr w:rsidR="008B71FC" w:rsidRPr="00AC1279" w:rsidTr="008B71FC">
        <w:tc>
          <w:tcPr>
            <w:tcW w:w="1348" w:type="pct"/>
            <w:vMerge w:val="restar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Показатели </w:t>
            </w:r>
          </w:p>
        </w:tc>
        <w:tc>
          <w:tcPr>
            <w:tcW w:w="3652" w:type="pct"/>
            <w:gridSpan w:val="5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финансовой устойчивости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71FC" w:rsidRPr="00AC1279" w:rsidTr="008B71FC">
        <w:tc>
          <w:tcPr>
            <w:tcW w:w="0" w:type="auto"/>
            <w:vMerge/>
            <w:hideMark/>
          </w:tcPr>
          <w:p w:rsidR="008B71FC" w:rsidRPr="00AC1279" w:rsidRDefault="008B71FC" w:rsidP="008B71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C1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C1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C1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C1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651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C1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</w:p>
        </w:tc>
      </w:tr>
      <w:tr w:rsidR="008B71FC" w:rsidRPr="00AC1279" w:rsidTr="008B71FC">
        <w:tc>
          <w:tcPr>
            <w:tcW w:w="1348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Pr="00AC1279">
              <w:rPr>
                <w:rFonts w:ascii="Times New Roman" w:eastAsia="Times New Roman" w:hAnsi="Times New Roman" w:cs="Times New Roman"/>
                <w:sz w:val="27"/>
                <w:szCs w:val="27"/>
                <w:vertAlign w:val="subscript"/>
                <w:lang w:eastAsia="ru-RU"/>
              </w:rPr>
              <w:t>сс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≤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51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8B71FC" w:rsidRPr="00AC1279" w:rsidTr="008B71FC">
        <w:tc>
          <w:tcPr>
            <w:tcW w:w="1348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Pr="00AC1279">
              <w:rPr>
                <w:rFonts w:ascii="Times New Roman" w:eastAsia="Times New Roman" w:hAnsi="Times New Roman" w:cs="Times New Roman"/>
                <w:sz w:val="27"/>
                <w:szCs w:val="27"/>
                <w:vertAlign w:val="subscript"/>
                <w:lang w:eastAsia="ru-RU"/>
              </w:rPr>
              <w:t>сз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≤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51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8B71FC" w:rsidRPr="00AC1279" w:rsidTr="008B71FC">
        <w:tc>
          <w:tcPr>
            <w:tcW w:w="1348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Pr="00AC1279">
              <w:rPr>
                <w:rFonts w:ascii="Times New Roman" w:eastAsia="Times New Roman" w:hAnsi="Times New Roman" w:cs="Times New Roman"/>
                <w:sz w:val="27"/>
                <w:szCs w:val="27"/>
                <w:vertAlign w:val="subscript"/>
                <w:lang w:eastAsia="ru-RU"/>
              </w:rPr>
              <w:t>фн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≤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51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8B71FC" w:rsidRPr="00AC1279" w:rsidTr="008B71FC">
        <w:tc>
          <w:tcPr>
            <w:tcW w:w="1348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финансовой устойчивости</w:t>
            </w:r>
            <w:r w:rsidRPr="00AC1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C1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(1,1,1)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C1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(0,1,1)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C1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(0,0,1)</w:t>
            </w:r>
          </w:p>
        </w:tc>
        <w:tc>
          <w:tcPr>
            <w:tcW w:w="750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C1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(0,0,0)</w:t>
            </w:r>
          </w:p>
        </w:tc>
        <w:tc>
          <w:tcPr>
            <w:tcW w:w="651" w:type="pct"/>
            <w:hideMark/>
          </w:tcPr>
          <w:p w:rsidR="008B71FC" w:rsidRPr="00AC1279" w:rsidRDefault="008B71FC" w:rsidP="008B71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C12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(0,0,0)</w:t>
            </w:r>
          </w:p>
        </w:tc>
      </w:tr>
    </w:tbl>
    <w:p w:rsidR="008B71FC" w:rsidRPr="008B71FC" w:rsidRDefault="008B71FC" w:rsidP="008B71FC">
      <w:pPr>
        <w:spacing w:before="100" w:beforeAutospacing="1" w:after="119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B71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Типы финансовой устойчивости</w:t>
      </w:r>
    </w:p>
    <w:p w:rsidR="005E7459" w:rsidRDefault="005E7459" w:rsidP="005E7459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</w:p>
    <w:p w:rsidR="00C97D3F" w:rsidRDefault="00C97D3F" w:rsidP="005E7459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тип финансовой устойчивости - абсолютная финансовая устойчивость и платежеспособность организации.</w:t>
      </w:r>
    </w:p>
    <w:p w:rsidR="00C97D3F" w:rsidRDefault="00C97D3F" w:rsidP="005E7459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</w:rPr>
        <w:t xml:space="preserve"> тип – нормальная финансовая устойчивость, в основном гарантирует ее платежеспособность, в отдельных  случаях возможна кратковременная задержка платежей.</w:t>
      </w:r>
    </w:p>
    <w:p w:rsidR="00C97D3F" w:rsidRDefault="00C97D3F" w:rsidP="005E7459">
      <w:pPr>
        <w:pStyle w:val="a4"/>
        <w:spacing w:before="0" w:beforeAutospacing="0" w:after="0" w:line="360" w:lineRule="auto"/>
        <w:ind w:firstLine="567"/>
        <w:jc w:val="both"/>
        <w:rPr>
          <w:bCs/>
          <w:sz w:val="28"/>
          <w:szCs w:val="28"/>
        </w:rPr>
      </w:pPr>
      <w:r w:rsidRPr="00C97D3F">
        <w:rPr>
          <w:bCs/>
          <w:sz w:val="28"/>
          <w:szCs w:val="28"/>
          <w:lang w:val="en-US"/>
        </w:rPr>
        <w:t>III</w:t>
      </w:r>
      <w:r w:rsidRPr="00C97D3F">
        <w:rPr>
          <w:bCs/>
          <w:sz w:val="28"/>
          <w:szCs w:val="28"/>
        </w:rPr>
        <w:t xml:space="preserve"> тип – неустойчивое финансовое состояние сопряжено с частыми нарушениями платежеспособности, но в то же время при принятии и реализации необходимых  мер</w:t>
      </w:r>
      <w:r>
        <w:rPr>
          <w:bCs/>
          <w:sz w:val="28"/>
          <w:szCs w:val="28"/>
        </w:rPr>
        <w:t>,</w:t>
      </w:r>
      <w:r w:rsidRPr="00C97D3F">
        <w:rPr>
          <w:bCs/>
          <w:sz w:val="28"/>
          <w:szCs w:val="28"/>
        </w:rPr>
        <w:t xml:space="preserve"> возмож</w:t>
      </w:r>
      <w:r>
        <w:rPr>
          <w:bCs/>
          <w:sz w:val="28"/>
          <w:szCs w:val="28"/>
        </w:rPr>
        <w:t>но</w:t>
      </w:r>
      <w:r w:rsidRPr="00C97D3F">
        <w:rPr>
          <w:bCs/>
          <w:sz w:val="28"/>
          <w:szCs w:val="28"/>
        </w:rPr>
        <w:t xml:space="preserve"> сниж</w:t>
      </w:r>
      <w:r>
        <w:rPr>
          <w:bCs/>
          <w:sz w:val="28"/>
          <w:szCs w:val="28"/>
        </w:rPr>
        <w:t>ение</w:t>
      </w:r>
      <w:r w:rsidRPr="00C97D3F">
        <w:rPr>
          <w:bCs/>
          <w:sz w:val="28"/>
          <w:szCs w:val="28"/>
        </w:rPr>
        <w:t xml:space="preserve"> части случаев неплатежеспособности и восстановление е</w:t>
      </w:r>
      <w:r>
        <w:rPr>
          <w:bCs/>
          <w:sz w:val="28"/>
          <w:szCs w:val="28"/>
        </w:rPr>
        <w:t>е</w:t>
      </w:r>
      <w:r w:rsidRPr="00C97D3F">
        <w:rPr>
          <w:bCs/>
          <w:sz w:val="28"/>
          <w:szCs w:val="28"/>
        </w:rPr>
        <w:t xml:space="preserve"> финансового состояния.</w:t>
      </w:r>
    </w:p>
    <w:p w:rsidR="00C97D3F" w:rsidRDefault="00C97D3F" w:rsidP="005E7459">
      <w:pPr>
        <w:pStyle w:val="a4"/>
        <w:spacing w:before="0" w:beforeAutospacing="0" w:after="0" w:line="360" w:lineRule="auto"/>
        <w:ind w:firstLine="567"/>
        <w:jc w:val="both"/>
        <w:rPr>
          <w:bCs/>
          <w:sz w:val="28"/>
          <w:szCs w:val="28"/>
        </w:rPr>
      </w:pPr>
      <w:r w:rsidRPr="00C97D3F">
        <w:rPr>
          <w:bCs/>
          <w:sz w:val="28"/>
          <w:szCs w:val="28"/>
          <w:lang w:val="en-US"/>
        </w:rPr>
        <w:t>IV</w:t>
      </w:r>
      <w:r>
        <w:rPr>
          <w:bCs/>
          <w:sz w:val="28"/>
          <w:szCs w:val="28"/>
        </w:rPr>
        <w:t xml:space="preserve"> тип – хроническая, кризисная финансовая неустойчивость и неплатежеспособность</w:t>
      </w:r>
      <w:r w:rsidR="009240CA">
        <w:rPr>
          <w:bCs/>
          <w:sz w:val="28"/>
          <w:szCs w:val="28"/>
        </w:rPr>
        <w:t xml:space="preserve">, при которой организация на грани банкротства, т.к. дебиторская задолженность и краткосрочные финансовые вложения не </w:t>
      </w:r>
      <w:r w:rsidR="009240CA">
        <w:rPr>
          <w:bCs/>
          <w:sz w:val="28"/>
          <w:szCs w:val="28"/>
        </w:rPr>
        <w:lastRenderedPageBreak/>
        <w:t>покрывают кредиторскую задолженность, происходит сокращение объемов производства продукции и персонала.</w:t>
      </w:r>
    </w:p>
    <w:p w:rsidR="009240CA" w:rsidRPr="009240CA" w:rsidRDefault="009240CA" w:rsidP="005E7459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9240CA"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 xml:space="preserve"> тип – банкротное  состояние организации, при котором происходит практически остановка производственных процессов, запасы не покрывают задолженности.</w:t>
      </w:r>
    </w:p>
    <w:p w:rsidR="002F4FC3" w:rsidRDefault="00BF7C45" w:rsidP="002F4FC3">
      <w:pPr>
        <w:pStyle w:val="a4"/>
        <w:spacing w:before="0" w:beforeAutospacing="0" w:after="0" w:line="360" w:lineRule="auto"/>
        <w:ind w:firstLine="567"/>
        <w:jc w:val="both"/>
        <w:rPr>
          <w:b/>
          <w:sz w:val="28"/>
          <w:szCs w:val="28"/>
        </w:rPr>
      </w:pPr>
      <w:r w:rsidRPr="00BF7C45">
        <w:rPr>
          <w:color w:val="000000"/>
          <w:sz w:val="28"/>
          <w:szCs w:val="28"/>
        </w:rPr>
        <w:t>Для определения роли каждого вида финансового источника формирования запасов и затрат рассчитывается 3 показателя:</w:t>
      </w:r>
    </w:p>
    <w:p w:rsidR="00BF7C45" w:rsidRDefault="00BF7C45" w:rsidP="002F4FC3">
      <w:pPr>
        <w:pStyle w:val="a4"/>
        <w:spacing w:before="0" w:beforeAutospacing="0" w:after="0" w:line="360" w:lineRule="auto"/>
        <w:ind w:firstLine="567"/>
        <w:jc w:val="both"/>
        <w:rPr>
          <w:b/>
          <w:sz w:val="28"/>
          <w:szCs w:val="28"/>
        </w:rPr>
      </w:pPr>
      <w:r w:rsidRPr="00BF7C45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BF7C45">
        <w:rPr>
          <w:color w:val="000000"/>
          <w:sz w:val="28"/>
          <w:szCs w:val="28"/>
        </w:rPr>
        <w:t>Показатель наличия (+) или недостатка (-) собственных оборотных средств для формирования запасов и затрат.</w:t>
      </w:r>
    </w:p>
    <w:p w:rsidR="00BF7C45" w:rsidRDefault="00BF7C45" w:rsidP="00AC1279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  <w:r w:rsidRPr="00BF7C45">
        <w:rPr>
          <w:color w:val="000000"/>
          <w:sz w:val="28"/>
          <w:szCs w:val="28"/>
        </w:rPr>
        <w:t>П</w:t>
      </w:r>
      <w:r w:rsidRPr="00BF7C45">
        <w:rPr>
          <w:color w:val="000000"/>
          <w:sz w:val="28"/>
          <w:szCs w:val="28"/>
          <w:vertAlign w:val="subscript"/>
        </w:rPr>
        <w:t>сс</w:t>
      </w:r>
      <w:r w:rsidRPr="00BF7C45">
        <w:rPr>
          <w:color w:val="000000"/>
          <w:sz w:val="28"/>
          <w:szCs w:val="28"/>
        </w:rPr>
        <w:t xml:space="preserve"> =</w:t>
      </w:r>
      <w:r>
        <w:rPr>
          <w:color w:val="000000"/>
          <w:sz w:val="28"/>
          <w:szCs w:val="28"/>
        </w:rPr>
        <w:t xml:space="preserve"> </w:t>
      </w:r>
      <w:r w:rsidR="002F4FC3">
        <w:rPr>
          <w:color w:val="000000"/>
          <w:sz w:val="28"/>
          <w:szCs w:val="28"/>
        </w:rPr>
        <w:t xml:space="preserve">стр.490 - стр.190 - стр.210 - </w:t>
      </w:r>
      <w:r w:rsidRPr="00BF7C45">
        <w:rPr>
          <w:color w:val="000000"/>
          <w:sz w:val="28"/>
          <w:szCs w:val="28"/>
        </w:rPr>
        <w:t>стр.220</w:t>
      </w:r>
    </w:p>
    <w:p w:rsidR="00BF7C45" w:rsidRDefault="00BF7C45" w:rsidP="002F4FC3">
      <w:pPr>
        <w:pStyle w:val="a4"/>
        <w:spacing w:before="0" w:beforeAutospacing="0" w:after="0" w:line="360" w:lineRule="auto"/>
        <w:ind w:firstLine="567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BF7C45">
        <w:rPr>
          <w:color w:val="000000"/>
          <w:sz w:val="28"/>
          <w:szCs w:val="28"/>
        </w:rPr>
        <w:t>а начало года</w:t>
      </w:r>
      <w:r>
        <w:rPr>
          <w:color w:val="000000"/>
          <w:sz w:val="28"/>
          <w:szCs w:val="28"/>
        </w:rPr>
        <w:t>:</w:t>
      </w:r>
      <w:r w:rsidRPr="00BF7C45">
        <w:rPr>
          <w:color w:val="000000"/>
          <w:sz w:val="28"/>
          <w:szCs w:val="28"/>
        </w:rPr>
        <w:t xml:space="preserve"> П</w:t>
      </w:r>
      <w:r w:rsidRPr="00BF7C45">
        <w:rPr>
          <w:color w:val="000000"/>
          <w:sz w:val="28"/>
          <w:szCs w:val="28"/>
          <w:vertAlign w:val="subscript"/>
        </w:rPr>
        <w:t xml:space="preserve">сс </w:t>
      </w:r>
      <w:r w:rsidRPr="00BF7C45">
        <w:rPr>
          <w:color w:val="000000"/>
          <w:sz w:val="28"/>
          <w:szCs w:val="28"/>
        </w:rPr>
        <w:t>= 9837-19657-8902-729= -19451</w:t>
      </w:r>
    </w:p>
    <w:p w:rsidR="00AC1279" w:rsidRDefault="00BF7C45" w:rsidP="002F4FC3">
      <w:pPr>
        <w:pStyle w:val="a4"/>
        <w:spacing w:before="0" w:beforeAutospacing="0" w:after="0" w:line="360" w:lineRule="auto"/>
        <w:ind w:firstLine="567"/>
        <w:jc w:val="both"/>
        <w:rPr>
          <w:b/>
          <w:sz w:val="28"/>
          <w:szCs w:val="28"/>
        </w:rPr>
      </w:pPr>
      <w:r w:rsidRPr="00BF7C45">
        <w:rPr>
          <w:sz w:val="28"/>
          <w:szCs w:val="28"/>
        </w:rPr>
        <w:t>Н</w:t>
      </w:r>
      <w:r w:rsidRPr="00BF7C45">
        <w:rPr>
          <w:color w:val="000000"/>
          <w:sz w:val="28"/>
          <w:szCs w:val="28"/>
        </w:rPr>
        <w:t>а конец года</w:t>
      </w:r>
      <w:r>
        <w:rPr>
          <w:color w:val="000000"/>
          <w:sz w:val="28"/>
          <w:szCs w:val="28"/>
        </w:rPr>
        <w:t>:</w:t>
      </w:r>
      <w:r w:rsidRPr="00BF7C45">
        <w:rPr>
          <w:color w:val="000000"/>
          <w:sz w:val="28"/>
          <w:szCs w:val="28"/>
        </w:rPr>
        <w:t xml:space="preserve"> П</w:t>
      </w:r>
      <w:r w:rsidRPr="00BF7C45">
        <w:rPr>
          <w:color w:val="000000"/>
          <w:sz w:val="28"/>
          <w:szCs w:val="28"/>
          <w:vertAlign w:val="subscript"/>
        </w:rPr>
        <w:t xml:space="preserve">сс </w:t>
      </w:r>
      <w:r w:rsidRPr="00BF7C45">
        <w:rPr>
          <w:color w:val="000000"/>
          <w:sz w:val="28"/>
          <w:szCs w:val="28"/>
        </w:rPr>
        <w:t>=14452-17407-10687-815 = -14457</w:t>
      </w:r>
    </w:p>
    <w:p w:rsidR="00AC1279" w:rsidRDefault="00AC1279" w:rsidP="002F4FC3">
      <w:pPr>
        <w:pStyle w:val="a4"/>
        <w:spacing w:before="0" w:beforeAutospacing="0" w:after="0" w:line="360" w:lineRule="auto"/>
        <w:ind w:firstLine="567"/>
        <w:jc w:val="both"/>
        <w:rPr>
          <w:b/>
          <w:sz w:val="28"/>
          <w:szCs w:val="28"/>
        </w:rPr>
      </w:pPr>
      <w:r w:rsidRPr="00AC1279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BF7C45" w:rsidRPr="00BF7C45">
        <w:rPr>
          <w:color w:val="000000"/>
          <w:sz w:val="28"/>
          <w:szCs w:val="28"/>
        </w:rPr>
        <w:t>Показатель наличия (+) или недостатка (-) собственных оборотных средств и долгосрочных заемных средств для формирования запасов и затрат.</w:t>
      </w:r>
    </w:p>
    <w:p w:rsidR="00AC1279" w:rsidRDefault="00BF7C45" w:rsidP="00AC1279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  <w:r w:rsidRPr="00BF7C45">
        <w:rPr>
          <w:color w:val="000000"/>
          <w:sz w:val="28"/>
          <w:szCs w:val="28"/>
        </w:rPr>
        <w:t>П</w:t>
      </w:r>
      <w:r w:rsidRPr="00BF7C45">
        <w:rPr>
          <w:color w:val="000000"/>
          <w:sz w:val="28"/>
          <w:szCs w:val="28"/>
          <w:vertAlign w:val="subscript"/>
        </w:rPr>
        <w:t>сз</w:t>
      </w:r>
      <w:r w:rsidRPr="00BF7C45">
        <w:rPr>
          <w:color w:val="000000"/>
          <w:sz w:val="28"/>
          <w:szCs w:val="28"/>
        </w:rPr>
        <w:t xml:space="preserve"> = П</w:t>
      </w:r>
      <w:r w:rsidRPr="00BF7C45">
        <w:rPr>
          <w:color w:val="000000"/>
          <w:sz w:val="28"/>
          <w:szCs w:val="28"/>
          <w:vertAlign w:val="subscript"/>
        </w:rPr>
        <w:t>сс</w:t>
      </w:r>
      <w:r w:rsidRPr="00BF7C45">
        <w:rPr>
          <w:color w:val="000000"/>
          <w:sz w:val="28"/>
          <w:szCs w:val="28"/>
        </w:rPr>
        <w:t xml:space="preserve"> + стр.590</w:t>
      </w:r>
    </w:p>
    <w:p w:rsidR="00AC1279" w:rsidRDefault="00AC1279" w:rsidP="002F4FC3">
      <w:pPr>
        <w:pStyle w:val="a4"/>
        <w:spacing w:before="0" w:beforeAutospacing="0" w:after="0" w:line="360" w:lineRule="auto"/>
        <w:ind w:firstLine="567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BF7C45" w:rsidRPr="00BF7C45">
        <w:rPr>
          <w:color w:val="000000"/>
          <w:sz w:val="28"/>
          <w:szCs w:val="28"/>
        </w:rPr>
        <w:t>а начало года</w:t>
      </w:r>
      <w:r w:rsidR="002F4FC3">
        <w:rPr>
          <w:color w:val="000000"/>
          <w:sz w:val="28"/>
          <w:szCs w:val="28"/>
        </w:rPr>
        <w:t>:</w:t>
      </w:r>
      <w:r w:rsidR="00BF7C45" w:rsidRPr="00BF7C45">
        <w:rPr>
          <w:color w:val="000000"/>
          <w:sz w:val="28"/>
          <w:szCs w:val="28"/>
        </w:rPr>
        <w:t xml:space="preserve"> П</w:t>
      </w:r>
      <w:r w:rsidR="00BF7C45" w:rsidRPr="00BF7C45">
        <w:rPr>
          <w:color w:val="000000"/>
          <w:sz w:val="28"/>
          <w:szCs w:val="28"/>
          <w:vertAlign w:val="subscript"/>
        </w:rPr>
        <w:t xml:space="preserve">сз </w:t>
      </w:r>
      <w:r w:rsidR="00BF7C45" w:rsidRPr="00BF7C45">
        <w:rPr>
          <w:color w:val="000000"/>
          <w:sz w:val="28"/>
          <w:szCs w:val="28"/>
        </w:rPr>
        <w:t>= -19451 + 425= - 19026</w:t>
      </w:r>
    </w:p>
    <w:p w:rsidR="00AC1279" w:rsidRDefault="00AC1279" w:rsidP="002F4FC3">
      <w:pPr>
        <w:pStyle w:val="a4"/>
        <w:spacing w:before="0" w:beforeAutospacing="0" w:after="0" w:line="360" w:lineRule="auto"/>
        <w:ind w:firstLine="567"/>
        <w:jc w:val="both"/>
        <w:rPr>
          <w:b/>
          <w:sz w:val="28"/>
          <w:szCs w:val="28"/>
        </w:rPr>
      </w:pPr>
      <w:r w:rsidRPr="00AC1279">
        <w:rPr>
          <w:sz w:val="28"/>
          <w:szCs w:val="28"/>
        </w:rPr>
        <w:t>Н</w:t>
      </w:r>
      <w:r w:rsidR="00BF7C45" w:rsidRPr="00BF7C45">
        <w:rPr>
          <w:color w:val="000000"/>
          <w:sz w:val="28"/>
          <w:szCs w:val="28"/>
        </w:rPr>
        <w:t>а конец года</w:t>
      </w:r>
      <w:r w:rsidR="002F4FC3">
        <w:rPr>
          <w:color w:val="000000"/>
          <w:sz w:val="28"/>
          <w:szCs w:val="28"/>
        </w:rPr>
        <w:t>:</w:t>
      </w:r>
      <w:r w:rsidR="00BF7C45" w:rsidRPr="00BF7C45">
        <w:rPr>
          <w:color w:val="000000"/>
          <w:sz w:val="28"/>
          <w:szCs w:val="28"/>
        </w:rPr>
        <w:t xml:space="preserve"> П</w:t>
      </w:r>
      <w:r w:rsidR="00BF7C45" w:rsidRPr="00BF7C45">
        <w:rPr>
          <w:color w:val="000000"/>
          <w:sz w:val="28"/>
          <w:szCs w:val="28"/>
          <w:vertAlign w:val="subscript"/>
        </w:rPr>
        <w:t xml:space="preserve">сз </w:t>
      </w:r>
      <w:r w:rsidR="00BF7C45" w:rsidRPr="00BF7C45">
        <w:rPr>
          <w:color w:val="000000"/>
          <w:sz w:val="28"/>
          <w:szCs w:val="28"/>
        </w:rPr>
        <w:t>= -14457 + 791 = -13666</w:t>
      </w:r>
    </w:p>
    <w:p w:rsidR="00AC1279" w:rsidRDefault="00AC1279" w:rsidP="002F4FC3">
      <w:pPr>
        <w:pStyle w:val="a4"/>
        <w:spacing w:before="0" w:beforeAutospacing="0" w:after="0" w:line="360" w:lineRule="auto"/>
        <w:ind w:firstLine="567"/>
        <w:jc w:val="both"/>
        <w:rPr>
          <w:b/>
          <w:sz w:val="28"/>
          <w:szCs w:val="28"/>
        </w:rPr>
      </w:pPr>
      <w:r w:rsidRPr="00AC1279">
        <w:rPr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 w:rsidR="00BF7C45" w:rsidRPr="00BF7C45">
        <w:rPr>
          <w:color w:val="000000"/>
          <w:sz w:val="28"/>
          <w:szCs w:val="28"/>
        </w:rPr>
        <w:t>Показатель наличия (+) или недостатка (-) общей величины финансовых источников (собственных оборотных средств, долгосрочных и краткосрочных заемных средств) для формирования запасов и затрат.</w:t>
      </w:r>
    </w:p>
    <w:p w:rsidR="00AC1279" w:rsidRDefault="00BF7C45" w:rsidP="00AC1279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  <w:r w:rsidRPr="00BF7C45">
        <w:rPr>
          <w:color w:val="000000"/>
          <w:sz w:val="28"/>
          <w:szCs w:val="28"/>
        </w:rPr>
        <w:t>П</w:t>
      </w:r>
      <w:r w:rsidRPr="00BF7C45">
        <w:rPr>
          <w:color w:val="000000"/>
          <w:sz w:val="28"/>
          <w:szCs w:val="28"/>
          <w:vertAlign w:val="subscript"/>
        </w:rPr>
        <w:t>фн</w:t>
      </w:r>
      <w:r w:rsidRPr="00BF7C45">
        <w:rPr>
          <w:color w:val="000000"/>
          <w:sz w:val="28"/>
          <w:szCs w:val="28"/>
        </w:rPr>
        <w:t xml:space="preserve"> = П</w:t>
      </w:r>
      <w:r w:rsidRPr="00BF7C45">
        <w:rPr>
          <w:color w:val="000000"/>
          <w:sz w:val="28"/>
          <w:szCs w:val="28"/>
          <w:vertAlign w:val="subscript"/>
        </w:rPr>
        <w:t>сз</w:t>
      </w:r>
      <w:r w:rsidR="00AC1279">
        <w:rPr>
          <w:color w:val="000000"/>
          <w:sz w:val="28"/>
          <w:szCs w:val="28"/>
        </w:rPr>
        <w:t xml:space="preserve"> + стр.610(краткосрочные </w:t>
      </w:r>
      <w:r w:rsidRPr="00BF7C45">
        <w:rPr>
          <w:color w:val="000000"/>
          <w:sz w:val="28"/>
          <w:szCs w:val="28"/>
        </w:rPr>
        <w:t>кредиты и займы)</w:t>
      </w:r>
    </w:p>
    <w:p w:rsidR="00AC1279" w:rsidRDefault="00AC1279" w:rsidP="002F4FC3">
      <w:pPr>
        <w:pStyle w:val="a4"/>
        <w:spacing w:before="0" w:beforeAutospacing="0" w:after="0" w:line="360" w:lineRule="auto"/>
        <w:ind w:firstLine="567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BF7C45" w:rsidRPr="00BF7C45">
        <w:rPr>
          <w:color w:val="000000"/>
          <w:sz w:val="28"/>
          <w:szCs w:val="28"/>
        </w:rPr>
        <w:t>а начало года</w:t>
      </w:r>
      <w:r>
        <w:rPr>
          <w:color w:val="000000"/>
          <w:sz w:val="28"/>
          <w:szCs w:val="28"/>
        </w:rPr>
        <w:t>:</w:t>
      </w:r>
      <w:r w:rsidR="00BF7C45" w:rsidRPr="00BF7C45">
        <w:rPr>
          <w:color w:val="000000"/>
          <w:sz w:val="28"/>
          <w:szCs w:val="28"/>
        </w:rPr>
        <w:t xml:space="preserve"> П</w:t>
      </w:r>
      <w:r w:rsidR="00BF7C45" w:rsidRPr="00BF7C45">
        <w:rPr>
          <w:color w:val="000000"/>
          <w:sz w:val="28"/>
          <w:szCs w:val="28"/>
          <w:vertAlign w:val="subscript"/>
        </w:rPr>
        <w:t xml:space="preserve">фн </w:t>
      </w:r>
      <w:r w:rsidR="00BF7C45" w:rsidRPr="00BF7C45">
        <w:rPr>
          <w:color w:val="000000"/>
          <w:sz w:val="28"/>
          <w:szCs w:val="28"/>
        </w:rPr>
        <w:t>= -19026 +2215 = - 16811</w:t>
      </w:r>
    </w:p>
    <w:p w:rsidR="005E7459" w:rsidRDefault="00AC1279" w:rsidP="002F4FC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BF7C45" w:rsidRPr="00BF7C45">
        <w:rPr>
          <w:color w:val="000000"/>
          <w:sz w:val="28"/>
          <w:szCs w:val="28"/>
        </w:rPr>
        <w:t>а конец года</w:t>
      </w:r>
      <w:r>
        <w:rPr>
          <w:color w:val="000000"/>
          <w:sz w:val="28"/>
          <w:szCs w:val="28"/>
        </w:rPr>
        <w:t>:</w:t>
      </w:r>
      <w:r w:rsidR="00BF7C45" w:rsidRPr="00BF7C45">
        <w:rPr>
          <w:color w:val="000000"/>
          <w:sz w:val="28"/>
          <w:szCs w:val="28"/>
        </w:rPr>
        <w:t xml:space="preserve"> П</w:t>
      </w:r>
      <w:r w:rsidR="00BF7C45" w:rsidRPr="00BF7C45">
        <w:rPr>
          <w:color w:val="000000"/>
          <w:sz w:val="28"/>
          <w:szCs w:val="28"/>
          <w:vertAlign w:val="subscript"/>
        </w:rPr>
        <w:t xml:space="preserve">фн </w:t>
      </w:r>
      <w:r w:rsidR="00BF7C45" w:rsidRPr="00BF7C45">
        <w:rPr>
          <w:color w:val="000000"/>
          <w:sz w:val="28"/>
          <w:szCs w:val="28"/>
        </w:rPr>
        <w:t>= -13666 + 3724 = - 9942</w:t>
      </w:r>
    </w:p>
    <w:p w:rsidR="008B71FC" w:rsidRDefault="005E7459" w:rsidP="002F4FC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5E7459">
        <w:rPr>
          <w:sz w:val="28"/>
          <w:szCs w:val="28"/>
        </w:rPr>
        <w:t xml:space="preserve">Расчет </w:t>
      </w:r>
      <w:r w:rsidRPr="008B71FC">
        <w:rPr>
          <w:sz w:val="28"/>
          <w:szCs w:val="28"/>
        </w:rPr>
        <w:t xml:space="preserve">данных </w:t>
      </w:r>
      <w:r w:rsidRPr="005E7459">
        <w:rPr>
          <w:sz w:val="28"/>
          <w:szCs w:val="28"/>
        </w:rPr>
        <w:t xml:space="preserve">показателей </w:t>
      </w:r>
      <w:r w:rsidR="008B71FC">
        <w:rPr>
          <w:sz w:val="28"/>
          <w:szCs w:val="28"/>
        </w:rPr>
        <w:t xml:space="preserve"> и определение типа финансовой устойчивости </w:t>
      </w:r>
      <w:r w:rsidRPr="005E7459">
        <w:rPr>
          <w:sz w:val="28"/>
          <w:szCs w:val="28"/>
        </w:rPr>
        <w:t>представим в таблице 9.</w:t>
      </w:r>
    </w:p>
    <w:p w:rsidR="009240CA" w:rsidRDefault="008B71FC" w:rsidP="008B71FC">
      <w:pPr>
        <w:pStyle w:val="a4"/>
        <w:spacing w:before="0" w:beforeAutospacing="0" w:after="0" w:line="360" w:lineRule="auto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</w:t>
      </w:r>
    </w:p>
    <w:p w:rsidR="009240CA" w:rsidRDefault="009240CA" w:rsidP="008B71FC">
      <w:pPr>
        <w:pStyle w:val="a4"/>
        <w:spacing w:before="0" w:beforeAutospacing="0" w:after="0" w:line="360" w:lineRule="auto"/>
        <w:jc w:val="center"/>
        <w:rPr>
          <w:bCs/>
          <w:color w:val="000000"/>
          <w:sz w:val="28"/>
          <w:szCs w:val="28"/>
        </w:rPr>
      </w:pPr>
    </w:p>
    <w:p w:rsidR="009240CA" w:rsidRDefault="009240CA" w:rsidP="008B71FC">
      <w:pPr>
        <w:pStyle w:val="a4"/>
        <w:spacing w:before="0" w:beforeAutospacing="0" w:after="0" w:line="360" w:lineRule="auto"/>
        <w:jc w:val="center"/>
        <w:rPr>
          <w:bCs/>
          <w:color w:val="000000"/>
          <w:sz w:val="28"/>
          <w:szCs w:val="28"/>
        </w:rPr>
      </w:pPr>
    </w:p>
    <w:p w:rsidR="009240CA" w:rsidRDefault="009240CA" w:rsidP="008B71FC">
      <w:pPr>
        <w:pStyle w:val="a4"/>
        <w:spacing w:before="0" w:beforeAutospacing="0" w:after="0" w:line="360" w:lineRule="auto"/>
        <w:jc w:val="center"/>
        <w:rPr>
          <w:bCs/>
          <w:color w:val="000000"/>
          <w:sz w:val="28"/>
          <w:szCs w:val="28"/>
        </w:rPr>
      </w:pPr>
    </w:p>
    <w:p w:rsidR="009240CA" w:rsidRDefault="009240CA" w:rsidP="008B71FC">
      <w:pPr>
        <w:pStyle w:val="a4"/>
        <w:spacing w:before="0" w:beforeAutospacing="0" w:after="0" w:line="360" w:lineRule="auto"/>
        <w:jc w:val="center"/>
        <w:rPr>
          <w:bCs/>
          <w:color w:val="000000"/>
          <w:sz w:val="28"/>
          <w:szCs w:val="28"/>
        </w:rPr>
      </w:pPr>
    </w:p>
    <w:p w:rsidR="008B71FC" w:rsidRDefault="009240CA" w:rsidP="008B71FC">
      <w:pPr>
        <w:pStyle w:val="a4"/>
        <w:spacing w:before="0" w:beforeAutospacing="0" w:after="0" w:line="360" w:lineRule="auto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</w:t>
      </w:r>
      <w:r w:rsidR="008B71FC">
        <w:rPr>
          <w:bCs/>
          <w:color w:val="000000"/>
          <w:sz w:val="28"/>
          <w:szCs w:val="28"/>
        </w:rPr>
        <w:t xml:space="preserve">      </w:t>
      </w:r>
      <w:r w:rsidR="005E7459">
        <w:rPr>
          <w:bCs/>
          <w:color w:val="000000"/>
          <w:sz w:val="28"/>
          <w:szCs w:val="28"/>
        </w:rPr>
        <w:t xml:space="preserve">Таблица </w:t>
      </w:r>
      <w:r w:rsidR="005E7459" w:rsidRPr="005E7459">
        <w:rPr>
          <w:bCs/>
          <w:color w:val="000000"/>
          <w:sz w:val="28"/>
          <w:szCs w:val="28"/>
        </w:rPr>
        <w:t>9</w:t>
      </w:r>
      <w:r w:rsidR="008B71FC">
        <w:rPr>
          <w:bCs/>
          <w:color w:val="000000"/>
          <w:sz w:val="28"/>
          <w:szCs w:val="28"/>
        </w:rPr>
        <w:t xml:space="preserve"> </w:t>
      </w:r>
    </w:p>
    <w:p w:rsidR="005E7459" w:rsidRPr="005E7459" w:rsidRDefault="005E7459" w:rsidP="008B71FC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  <w:r w:rsidRPr="005E7459">
        <w:rPr>
          <w:b/>
          <w:color w:val="000000"/>
          <w:sz w:val="28"/>
          <w:szCs w:val="28"/>
        </w:rPr>
        <w:t>Показатели обеспеченности предприятия собственными оборотными средствами</w:t>
      </w:r>
    </w:p>
    <w:tbl>
      <w:tblPr>
        <w:tblStyle w:val="a9"/>
        <w:tblW w:w="5000" w:type="pct"/>
        <w:tblLook w:val="04A0"/>
      </w:tblPr>
      <w:tblGrid>
        <w:gridCol w:w="2584"/>
        <w:gridCol w:w="1723"/>
        <w:gridCol w:w="1818"/>
        <w:gridCol w:w="1723"/>
        <w:gridCol w:w="1723"/>
      </w:tblGrid>
      <w:tr w:rsidR="005E7459" w:rsidRPr="005E7459" w:rsidTr="008B71FC">
        <w:tc>
          <w:tcPr>
            <w:tcW w:w="1350" w:type="pct"/>
            <w:vMerge w:val="restar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850" w:type="pct"/>
            <w:gridSpan w:val="2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показателя, тыс.руб</w:t>
            </w:r>
          </w:p>
        </w:tc>
        <w:tc>
          <w:tcPr>
            <w:tcW w:w="1850" w:type="pct"/>
            <w:gridSpan w:val="2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финансовой устойчивости</w:t>
            </w:r>
          </w:p>
        </w:tc>
      </w:tr>
      <w:tr w:rsidR="005E7459" w:rsidRPr="005E7459" w:rsidTr="008B71FC">
        <w:tc>
          <w:tcPr>
            <w:tcW w:w="0" w:type="auto"/>
            <w:vMerge/>
            <w:hideMark/>
          </w:tcPr>
          <w:p w:rsidR="005E7459" w:rsidRPr="002F4FC3" w:rsidRDefault="005E7459" w:rsidP="005E74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конец года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конец года</w:t>
            </w:r>
          </w:p>
        </w:tc>
      </w:tr>
      <w:tr w:rsidR="005E7459" w:rsidRPr="005E7459" w:rsidTr="008B71FC">
        <w:tc>
          <w:tcPr>
            <w:tcW w:w="135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сс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-19451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-14457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</w:tr>
      <w:tr w:rsidR="005E7459" w:rsidRPr="005E7459" w:rsidTr="008B71FC">
        <w:tc>
          <w:tcPr>
            <w:tcW w:w="135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сз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-19026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-13666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</w:tr>
      <w:tr w:rsidR="005E7459" w:rsidRPr="005E7459" w:rsidTr="008B71FC">
        <w:tc>
          <w:tcPr>
            <w:tcW w:w="135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фн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-16811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-9942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</w:tr>
      <w:tr w:rsidR="005E7459" w:rsidRPr="005E7459" w:rsidTr="008B71FC">
        <w:tc>
          <w:tcPr>
            <w:tcW w:w="135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показателей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(0,0,0)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(0,0,0)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(0,0,0)</w:t>
            </w:r>
          </w:p>
        </w:tc>
        <w:tc>
          <w:tcPr>
            <w:tcW w:w="900" w:type="pct"/>
            <w:hideMark/>
          </w:tcPr>
          <w:p w:rsidR="005E7459" w:rsidRPr="002F4FC3" w:rsidRDefault="005E7459" w:rsidP="005E745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4F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(0,0,0)</w:t>
            </w:r>
          </w:p>
        </w:tc>
      </w:tr>
    </w:tbl>
    <w:p w:rsidR="00C60CD7" w:rsidRDefault="00C60CD7" w:rsidP="00C60CD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459" w:rsidRDefault="009240CA" w:rsidP="00C60CD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0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Проанализировав показатели обеспеченности предприятия собственными оборотными средствами из таблицы 9  видно, что данное предприятие не обеспечено собственными оборотными и заемными долгосрочными и краткосрочными средствами для формирования запасов и затрат.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эти показатели на конец года имеют тенденцию к росту, поэтому можно </w:t>
      </w:r>
      <w:r w:rsidR="00C60C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улучшен</w:t>
      </w:r>
      <w:r w:rsidR="00C60CD7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ситуации.</w:t>
      </w:r>
    </w:p>
    <w:p w:rsidR="00C60CD7" w:rsidRPr="00C60CD7" w:rsidRDefault="00C60CD7" w:rsidP="00C60CD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анализируя эти показатели, можно сделать вывод о том, что </w:t>
      </w:r>
      <w:r w:rsidRPr="00C6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предприятие относится к </w:t>
      </w:r>
      <w:r w:rsidRPr="00C60C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6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типу финансовой устойчивости,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т.е. у предприятия банкротное состояние,</w:t>
      </w:r>
      <w:r w:rsidRPr="00C6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котором  </w:t>
      </w:r>
      <w:r w:rsidRPr="00C60CD7">
        <w:rPr>
          <w:rFonts w:ascii="Times New Roman" w:hAnsi="Times New Roman" w:cs="Times New Roman"/>
          <w:bCs/>
          <w:sz w:val="28"/>
          <w:szCs w:val="28"/>
        </w:rPr>
        <w:t>происходит практически остановк</w:t>
      </w:r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C60CD7">
        <w:rPr>
          <w:rFonts w:ascii="Times New Roman" w:hAnsi="Times New Roman" w:cs="Times New Roman"/>
          <w:bCs/>
          <w:sz w:val="28"/>
          <w:szCs w:val="28"/>
        </w:rPr>
        <w:t>производственных процессов, запасы не покрывают задолженности.</w:t>
      </w:r>
    </w:p>
    <w:p w:rsidR="00C60CD7" w:rsidRPr="00C60CD7" w:rsidRDefault="00C60CD7" w:rsidP="009240CA">
      <w:pPr>
        <w:spacing w:before="100" w:beforeAutospacing="1" w:after="24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2CC" w:rsidRDefault="003822CC" w:rsidP="003822CC">
      <w:pPr>
        <w:spacing w:before="100" w:beforeAutospacing="1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2CC" w:rsidRDefault="003822CC" w:rsidP="003822CC">
      <w:pPr>
        <w:spacing w:before="100" w:beforeAutospacing="1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2CC" w:rsidRDefault="003822CC" w:rsidP="003822CC">
      <w:pPr>
        <w:spacing w:before="100" w:beforeAutospacing="1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2CC" w:rsidRDefault="003822CC" w:rsidP="003822CC">
      <w:pPr>
        <w:spacing w:before="100" w:beforeAutospacing="1"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8A0" w:rsidRDefault="00DF28A0" w:rsidP="003822CC">
      <w:pPr>
        <w:pStyle w:val="a4"/>
        <w:spacing w:before="0" w:beforeAutospacing="0" w:after="0" w:line="360" w:lineRule="auto"/>
        <w:jc w:val="both"/>
      </w:pPr>
    </w:p>
    <w:p w:rsidR="00DF28A0" w:rsidRDefault="00DF28A0" w:rsidP="003822CC">
      <w:pPr>
        <w:pStyle w:val="a4"/>
        <w:spacing w:before="0" w:beforeAutospacing="0" w:after="0" w:line="360" w:lineRule="auto"/>
        <w:jc w:val="both"/>
      </w:pPr>
    </w:p>
    <w:p w:rsidR="003822CC" w:rsidRPr="003822CC" w:rsidRDefault="003822CC" w:rsidP="003822CC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  <w:r w:rsidRPr="003822CC">
        <w:rPr>
          <w:b/>
          <w:sz w:val="28"/>
          <w:szCs w:val="28"/>
        </w:rPr>
        <w:lastRenderedPageBreak/>
        <w:t>6. Диагностика вероятности банкротства</w:t>
      </w:r>
    </w:p>
    <w:p w:rsidR="005E450C" w:rsidRDefault="005E450C" w:rsidP="005E450C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5E450C">
        <w:rPr>
          <w:color w:val="000000"/>
          <w:sz w:val="28"/>
          <w:szCs w:val="28"/>
        </w:rPr>
        <w:t>Одной из важнейших задач анализа ликвидности, платежеспособности и финансовой устойчивости является прогнозирование банкротства.</w:t>
      </w:r>
    </w:p>
    <w:p w:rsidR="009A3225" w:rsidRDefault="009A3225" w:rsidP="005E450C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 несостоятельностью (банкротством) понимается неспособность должника платить по своим обязательствам, вернуть долги в связи с отсутствием у него денежных средств для оплаты</w:t>
      </w:r>
      <w:r w:rsidR="00C26FF5" w:rsidRPr="00C26FF5">
        <w:rPr>
          <w:color w:val="000000"/>
          <w:sz w:val="28"/>
          <w:szCs w:val="28"/>
        </w:rPr>
        <w:t xml:space="preserve"> [1, </w:t>
      </w:r>
      <w:r w:rsidR="00C26FF5">
        <w:rPr>
          <w:color w:val="000000"/>
          <w:sz w:val="28"/>
          <w:szCs w:val="28"/>
          <w:lang w:val="en-US"/>
        </w:rPr>
        <w:t>c</w:t>
      </w:r>
      <w:r w:rsidR="00C26FF5" w:rsidRPr="00C26FF5">
        <w:rPr>
          <w:color w:val="000000"/>
          <w:sz w:val="28"/>
          <w:szCs w:val="28"/>
        </w:rPr>
        <w:t>. 116]</w:t>
      </w:r>
      <w:r>
        <w:rPr>
          <w:color w:val="000000"/>
          <w:sz w:val="28"/>
          <w:szCs w:val="28"/>
        </w:rPr>
        <w:t>.</w:t>
      </w:r>
    </w:p>
    <w:p w:rsidR="009A3225" w:rsidRDefault="009A3225" w:rsidP="005E450C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Диагностику вероятности банкротства для более достоверных результатов целесообразно проводить, используя несколько методов.</w:t>
      </w:r>
    </w:p>
    <w:p w:rsidR="00EB6C08" w:rsidRDefault="009A3225" w:rsidP="00EB6C08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Проведем диагностику вероятности банкротства по моделям Э.Альтмана и У. Бивера.</w:t>
      </w:r>
    </w:p>
    <w:p w:rsidR="00EB6C08" w:rsidRDefault="00EB6C08" w:rsidP="002761FA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EB6C08">
        <w:rPr>
          <w:color w:val="000000"/>
          <w:sz w:val="28"/>
          <w:szCs w:val="28"/>
        </w:rPr>
        <w:t>Z</w:t>
      </w:r>
      <w:r w:rsidRPr="00EB6C08">
        <w:rPr>
          <w:color w:val="000000"/>
          <w:sz w:val="28"/>
          <w:szCs w:val="28"/>
          <w:vertAlign w:val="subscript"/>
        </w:rPr>
        <w:t>5</w:t>
      </w:r>
      <w:r w:rsidR="009A3225" w:rsidRPr="009A3225">
        <w:rPr>
          <w:sz w:val="28"/>
          <w:szCs w:val="28"/>
        </w:rPr>
        <w:t>-м</w:t>
      </w:r>
      <w:r w:rsidR="009A3225">
        <w:rPr>
          <w:sz w:val="28"/>
          <w:szCs w:val="28"/>
        </w:rPr>
        <w:t xml:space="preserve">одель Альтмана (Z-счет Альтмана) </w:t>
      </w:r>
      <w:r w:rsidR="009A3225" w:rsidRPr="009A3225">
        <w:rPr>
          <w:sz w:val="28"/>
          <w:szCs w:val="28"/>
        </w:rPr>
        <w:t>– это</w:t>
      </w:r>
      <w:r w:rsidR="009A3225">
        <w:rPr>
          <w:sz w:val="28"/>
          <w:szCs w:val="28"/>
        </w:rPr>
        <w:t xml:space="preserve"> самая популярная финансовая модель (формула), </w:t>
      </w:r>
      <w:r w:rsidR="009A3225" w:rsidRPr="009A3225">
        <w:rPr>
          <w:sz w:val="28"/>
          <w:szCs w:val="28"/>
        </w:rPr>
        <w:t xml:space="preserve">разработанная американским экономистом Эдвардом Альтманом, </w:t>
      </w:r>
      <w:r w:rsidR="009A3225">
        <w:rPr>
          <w:sz w:val="28"/>
          <w:szCs w:val="28"/>
        </w:rPr>
        <w:t xml:space="preserve">была опубликована в 1968 году, </w:t>
      </w:r>
      <w:r w:rsidR="009A3225" w:rsidRPr="009A3225">
        <w:rPr>
          <w:sz w:val="28"/>
          <w:szCs w:val="28"/>
        </w:rPr>
        <w:t xml:space="preserve">призванная дать прогноз </w:t>
      </w:r>
      <w:r w:rsidR="009A3225" w:rsidRPr="00EB6C08">
        <w:rPr>
          <w:sz w:val="28"/>
          <w:szCs w:val="28"/>
        </w:rPr>
        <w:t xml:space="preserve">вероятности банкротства предприятия. </w:t>
      </w:r>
      <w:r w:rsidRPr="00EB6C08">
        <w:rPr>
          <w:color w:val="000000"/>
          <w:sz w:val="28"/>
          <w:szCs w:val="28"/>
        </w:rPr>
        <w:t>Пятифакторная модель (Z</w:t>
      </w:r>
      <w:r w:rsidRPr="00EB6C08">
        <w:rPr>
          <w:color w:val="000000"/>
          <w:sz w:val="28"/>
          <w:szCs w:val="28"/>
          <w:vertAlign w:val="subscript"/>
        </w:rPr>
        <w:t>5</w:t>
      </w:r>
      <w:r>
        <w:rPr>
          <w:color w:val="000000"/>
          <w:sz w:val="28"/>
          <w:szCs w:val="28"/>
        </w:rPr>
        <w:t xml:space="preserve">) </w:t>
      </w:r>
      <w:r w:rsidRPr="00EB6C08">
        <w:rPr>
          <w:color w:val="000000"/>
          <w:sz w:val="28"/>
          <w:szCs w:val="28"/>
        </w:rPr>
        <w:t>Альтмана представляет линейную дискриминантную функцию, коэффициенты которой рассчитаны по данным исследования совокупности компаний</w:t>
      </w:r>
      <w:r w:rsidR="00C26FF5" w:rsidRPr="00C26FF5">
        <w:rPr>
          <w:color w:val="000000"/>
          <w:sz w:val="28"/>
          <w:szCs w:val="28"/>
        </w:rPr>
        <w:t xml:space="preserve"> [2, </w:t>
      </w:r>
      <w:r w:rsidR="00C26FF5">
        <w:rPr>
          <w:color w:val="000000"/>
          <w:sz w:val="28"/>
          <w:szCs w:val="28"/>
          <w:lang w:val="en-US"/>
        </w:rPr>
        <w:t>c</w:t>
      </w:r>
      <w:r w:rsidR="00C26FF5" w:rsidRPr="00C26FF5">
        <w:rPr>
          <w:color w:val="000000"/>
          <w:sz w:val="28"/>
          <w:szCs w:val="28"/>
        </w:rPr>
        <w:t>. 129-13</w:t>
      </w:r>
      <w:r w:rsidR="00730362" w:rsidRPr="00730362">
        <w:rPr>
          <w:color w:val="000000"/>
          <w:sz w:val="28"/>
          <w:szCs w:val="28"/>
        </w:rPr>
        <w:t>0</w:t>
      </w:r>
      <w:r w:rsidR="00C26FF5" w:rsidRPr="00C26FF5">
        <w:rPr>
          <w:color w:val="000000"/>
          <w:sz w:val="28"/>
          <w:szCs w:val="28"/>
        </w:rPr>
        <w:t>]</w:t>
      </w:r>
      <w:r w:rsidRPr="00EB6C08">
        <w:rPr>
          <w:color w:val="000000"/>
          <w:sz w:val="28"/>
          <w:szCs w:val="28"/>
        </w:rPr>
        <w:t>.</w:t>
      </w:r>
    </w:p>
    <w:p w:rsidR="007B296D" w:rsidRPr="00EB6C08" w:rsidRDefault="007B296D" w:rsidP="00EB6C08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7B296D">
        <w:rPr>
          <w:color w:val="000000"/>
          <w:sz w:val="28"/>
          <w:szCs w:val="28"/>
        </w:rPr>
        <w:t>Пятифакторная модель Э.Альтмана представлена следующей формулой:</w:t>
      </w:r>
    </w:p>
    <w:p w:rsidR="00DF2007" w:rsidRDefault="007B296D" w:rsidP="00DF2007">
      <w:pPr>
        <w:pStyle w:val="a4"/>
        <w:spacing w:before="0" w:beforeAutospacing="0" w:after="0" w:line="360" w:lineRule="auto"/>
        <w:jc w:val="center"/>
        <w:rPr>
          <w:b/>
          <w:bCs/>
          <w:color w:val="000000"/>
          <w:sz w:val="28"/>
          <w:szCs w:val="28"/>
        </w:rPr>
      </w:pPr>
      <w:r w:rsidRPr="007B296D">
        <w:rPr>
          <w:b/>
          <w:bCs/>
          <w:color w:val="000000"/>
          <w:sz w:val="28"/>
          <w:szCs w:val="28"/>
        </w:rPr>
        <w:t>Z</w:t>
      </w:r>
      <w:r w:rsidRPr="007B296D">
        <w:rPr>
          <w:b/>
          <w:bCs/>
          <w:color w:val="000000"/>
          <w:sz w:val="28"/>
          <w:szCs w:val="28"/>
          <w:vertAlign w:val="subscript"/>
        </w:rPr>
        <w:t>5</w:t>
      </w:r>
      <w:r w:rsidRPr="007B296D">
        <w:rPr>
          <w:b/>
          <w:bCs/>
          <w:color w:val="000000"/>
          <w:sz w:val="28"/>
          <w:szCs w:val="28"/>
        </w:rPr>
        <w:t>= 1,2К</w:t>
      </w:r>
      <w:r w:rsidRPr="007B296D">
        <w:rPr>
          <w:b/>
          <w:bCs/>
          <w:color w:val="000000"/>
          <w:sz w:val="28"/>
          <w:szCs w:val="28"/>
          <w:vertAlign w:val="subscript"/>
        </w:rPr>
        <w:t>об</w:t>
      </w:r>
      <w:r w:rsidRPr="007B296D">
        <w:rPr>
          <w:b/>
          <w:bCs/>
          <w:color w:val="000000"/>
          <w:sz w:val="28"/>
          <w:szCs w:val="28"/>
        </w:rPr>
        <w:t xml:space="preserve"> + 1,4К</w:t>
      </w:r>
      <w:r w:rsidRPr="007B296D">
        <w:rPr>
          <w:b/>
          <w:bCs/>
          <w:color w:val="000000"/>
          <w:sz w:val="28"/>
          <w:szCs w:val="28"/>
          <w:vertAlign w:val="subscript"/>
        </w:rPr>
        <w:t>нп</w:t>
      </w:r>
      <w:r w:rsidRPr="007B296D">
        <w:rPr>
          <w:b/>
          <w:bCs/>
          <w:color w:val="000000"/>
          <w:sz w:val="28"/>
          <w:szCs w:val="28"/>
        </w:rPr>
        <w:t xml:space="preserve"> + 3,3К</w:t>
      </w:r>
      <w:r w:rsidRPr="007B296D">
        <w:rPr>
          <w:b/>
          <w:bCs/>
          <w:color w:val="000000"/>
          <w:sz w:val="28"/>
          <w:szCs w:val="28"/>
          <w:vertAlign w:val="subscript"/>
        </w:rPr>
        <w:t>р</w:t>
      </w:r>
      <w:r w:rsidRPr="007B296D">
        <w:rPr>
          <w:b/>
          <w:bCs/>
          <w:color w:val="000000"/>
          <w:sz w:val="28"/>
          <w:szCs w:val="28"/>
        </w:rPr>
        <w:t xml:space="preserve"> + 0,6К</w:t>
      </w:r>
      <w:r w:rsidRPr="007B296D">
        <w:rPr>
          <w:b/>
          <w:bCs/>
          <w:color w:val="000000"/>
          <w:sz w:val="28"/>
          <w:szCs w:val="28"/>
          <w:vertAlign w:val="subscript"/>
        </w:rPr>
        <w:t>п</w:t>
      </w:r>
      <w:r w:rsidRPr="007B296D">
        <w:rPr>
          <w:b/>
          <w:bCs/>
          <w:color w:val="000000"/>
          <w:sz w:val="28"/>
          <w:szCs w:val="28"/>
        </w:rPr>
        <w:t xml:space="preserve"> + К</w:t>
      </w:r>
      <w:r w:rsidRPr="007B296D">
        <w:rPr>
          <w:b/>
          <w:bCs/>
          <w:color w:val="000000"/>
          <w:sz w:val="28"/>
          <w:szCs w:val="28"/>
          <w:vertAlign w:val="subscript"/>
        </w:rPr>
        <w:t>от</w:t>
      </w:r>
      <w:r w:rsidRPr="007B296D">
        <w:rPr>
          <w:b/>
          <w:bCs/>
          <w:color w:val="000000"/>
          <w:sz w:val="28"/>
          <w:szCs w:val="28"/>
        </w:rPr>
        <w:t xml:space="preserve"> , </w:t>
      </w:r>
      <w:r w:rsidR="00DF2007">
        <w:rPr>
          <w:b/>
          <w:bCs/>
          <w:color w:val="000000"/>
          <w:sz w:val="28"/>
          <w:szCs w:val="28"/>
        </w:rPr>
        <w:t>г</w:t>
      </w:r>
      <w:r w:rsidRPr="007B296D">
        <w:rPr>
          <w:b/>
          <w:bCs/>
          <w:color w:val="000000"/>
          <w:sz w:val="28"/>
          <w:szCs w:val="28"/>
        </w:rPr>
        <w:t>де</w:t>
      </w:r>
    </w:p>
    <w:p w:rsidR="00EB6C08" w:rsidRPr="00EB6C08" w:rsidRDefault="00EB6C08" w:rsidP="00EB6C08">
      <w:pPr>
        <w:pStyle w:val="a4"/>
        <w:spacing w:before="0" w:beforeAutospacing="0" w:after="0"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7B296D">
        <w:rPr>
          <w:b/>
          <w:bCs/>
          <w:color w:val="000000"/>
          <w:sz w:val="28"/>
          <w:szCs w:val="28"/>
        </w:rPr>
        <w:t>Z</w:t>
      </w:r>
      <w:r w:rsidRPr="007B296D">
        <w:rPr>
          <w:b/>
          <w:bCs/>
          <w:color w:val="000000"/>
          <w:sz w:val="28"/>
          <w:szCs w:val="28"/>
          <w:vertAlign w:val="subscript"/>
        </w:rPr>
        <w:t>5</w:t>
      </w:r>
      <w:r>
        <w:rPr>
          <w:b/>
          <w:bCs/>
          <w:color w:val="000000"/>
          <w:sz w:val="28"/>
          <w:szCs w:val="28"/>
          <w:vertAlign w:val="subscript"/>
        </w:rPr>
        <w:t xml:space="preserve">  </w:t>
      </w:r>
      <w:r>
        <w:rPr>
          <w:b/>
          <w:bCs/>
          <w:color w:val="000000"/>
          <w:sz w:val="28"/>
          <w:szCs w:val="28"/>
        </w:rPr>
        <w:t xml:space="preserve">- </w:t>
      </w:r>
      <w:r>
        <w:rPr>
          <w:bCs/>
          <w:color w:val="000000"/>
          <w:sz w:val="28"/>
          <w:szCs w:val="28"/>
        </w:rPr>
        <w:t>коэффициент вероятности банкротства;</w:t>
      </w:r>
    </w:p>
    <w:p w:rsidR="007B296D" w:rsidRPr="00DF2007" w:rsidRDefault="007B296D" w:rsidP="00EB6C08">
      <w:pPr>
        <w:pStyle w:val="a4"/>
        <w:spacing w:before="0" w:beforeAutospacing="0" w:after="0"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 w:rsidRPr="007B296D">
        <w:rPr>
          <w:b/>
          <w:bCs/>
          <w:color w:val="000000"/>
          <w:sz w:val="28"/>
          <w:szCs w:val="28"/>
        </w:rPr>
        <w:t>К</w:t>
      </w:r>
      <w:r w:rsidRPr="007B296D">
        <w:rPr>
          <w:b/>
          <w:bCs/>
          <w:color w:val="000000"/>
          <w:sz w:val="28"/>
          <w:szCs w:val="28"/>
          <w:vertAlign w:val="subscript"/>
        </w:rPr>
        <w:t>об</w:t>
      </w:r>
      <w:r w:rsidR="00EB6C08">
        <w:rPr>
          <w:b/>
          <w:bCs/>
          <w:color w:val="000000"/>
          <w:sz w:val="28"/>
          <w:szCs w:val="28"/>
          <w:vertAlign w:val="subscript"/>
        </w:rPr>
        <w:t xml:space="preserve"> </w:t>
      </w:r>
      <w:r w:rsidR="00EB6C08">
        <w:rPr>
          <w:color w:val="000000"/>
          <w:sz w:val="28"/>
          <w:szCs w:val="28"/>
        </w:rPr>
        <w:t xml:space="preserve">- </w:t>
      </w:r>
      <w:r w:rsidRPr="007B296D">
        <w:rPr>
          <w:color w:val="000000"/>
          <w:sz w:val="28"/>
          <w:szCs w:val="28"/>
        </w:rPr>
        <w:t xml:space="preserve">доля покрытия активов </w:t>
      </w:r>
      <w:r>
        <w:rPr>
          <w:color w:val="000000"/>
          <w:sz w:val="28"/>
          <w:szCs w:val="28"/>
        </w:rPr>
        <w:t>собственным оборотным капиталом</w:t>
      </w:r>
      <w:r w:rsidRPr="007B296D">
        <w:rPr>
          <w:color w:val="000000"/>
          <w:sz w:val="28"/>
          <w:szCs w:val="28"/>
        </w:rPr>
        <w:t>, характеризующая платежеспособность организации</w:t>
      </w:r>
      <w:r w:rsidR="00EB6C08">
        <w:rPr>
          <w:color w:val="000000"/>
          <w:sz w:val="28"/>
          <w:szCs w:val="28"/>
        </w:rPr>
        <w:t>:</w:t>
      </w:r>
    </w:p>
    <w:p w:rsidR="007B296D" w:rsidRPr="007B296D" w:rsidRDefault="007B296D" w:rsidP="00EB6C08">
      <w:pPr>
        <w:pStyle w:val="a4"/>
        <w:spacing w:before="0" w:beforeAutospacing="0" w:after="0" w:line="360" w:lineRule="auto"/>
        <w:jc w:val="center"/>
        <w:rPr>
          <w:sz w:val="28"/>
          <w:szCs w:val="28"/>
        </w:rPr>
      </w:pPr>
      <w:r w:rsidRPr="007B296D">
        <w:rPr>
          <w:bCs/>
          <w:color w:val="000000"/>
          <w:sz w:val="28"/>
          <w:szCs w:val="28"/>
        </w:rPr>
        <w:t>К</w:t>
      </w:r>
      <w:r w:rsidRPr="007B296D">
        <w:rPr>
          <w:bCs/>
          <w:color w:val="000000"/>
          <w:sz w:val="28"/>
          <w:szCs w:val="28"/>
          <w:vertAlign w:val="subscript"/>
        </w:rPr>
        <w:t>об</w:t>
      </w:r>
      <w:r>
        <w:rPr>
          <w:bCs/>
          <w:color w:val="000000"/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Текущие активы (оборотные)-Текущие обязательства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Все активы</m:t>
            </m:r>
          </m:den>
        </m:f>
      </m:oMath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стр.290-стр.690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стр.300</m:t>
            </m:r>
          </m:den>
        </m:f>
      </m:oMath>
    </w:p>
    <w:p w:rsidR="00EB6C08" w:rsidRDefault="007B296D" w:rsidP="00EB6C08">
      <w:pPr>
        <w:pStyle w:val="a4"/>
        <w:spacing w:before="147" w:beforeAutospacing="0" w:after="147" w:line="360" w:lineRule="auto"/>
        <w:ind w:firstLine="567"/>
        <w:jc w:val="both"/>
        <w:rPr>
          <w:color w:val="000000"/>
          <w:sz w:val="28"/>
          <w:szCs w:val="28"/>
        </w:rPr>
      </w:pPr>
      <w:r w:rsidRPr="00EB6C08">
        <w:rPr>
          <w:b/>
          <w:color w:val="000000"/>
          <w:sz w:val="28"/>
          <w:szCs w:val="28"/>
        </w:rPr>
        <w:t>К</w:t>
      </w:r>
      <w:r w:rsidRPr="00EB6C08">
        <w:rPr>
          <w:b/>
          <w:color w:val="000000"/>
          <w:sz w:val="28"/>
          <w:szCs w:val="28"/>
          <w:vertAlign w:val="subscript"/>
        </w:rPr>
        <w:t>нп</w:t>
      </w:r>
      <w:r w:rsidRPr="00EB6C08">
        <w:rPr>
          <w:b/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— </w:t>
      </w:r>
      <w:r w:rsidRPr="00EB6C08">
        <w:rPr>
          <w:color w:val="000000"/>
          <w:sz w:val="28"/>
          <w:szCs w:val="28"/>
        </w:rPr>
        <w:t>рентабельность активов, исчисленная по нераспределенной прибыли</w:t>
      </w:r>
      <w:r w:rsidR="00EB6C08">
        <w:rPr>
          <w:color w:val="000000"/>
          <w:sz w:val="28"/>
          <w:szCs w:val="28"/>
        </w:rPr>
        <w:t>:</w:t>
      </w:r>
    </w:p>
    <w:p w:rsidR="003822CC" w:rsidRPr="00EB6C08" w:rsidRDefault="00DF2007" w:rsidP="00EB6C08">
      <w:pPr>
        <w:pStyle w:val="a4"/>
        <w:spacing w:before="147" w:beforeAutospacing="0" w:after="147" w:line="360" w:lineRule="auto"/>
        <w:ind w:firstLine="567"/>
        <w:jc w:val="center"/>
        <w:rPr>
          <w:sz w:val="28"/>
          <w:szCs w:val="28"/>
        </w:rPr>
      </w:pPr>
      <w:r w:rsidRPr="00EB6C08">
        <w:rPr>
          <w:color w:val="000000"/>
          <w:sz w:val="28"/>
          <w:szCs w:val="28"/>
        </w:rPr>
        <w:t>К</w:t>
      </w:r>
      <w:r w:rsidRPr="00EB6C08">
        <w:rPr>
          <w:color w:val="000000"/>
          <w:sz w:val="28"/>
          <w:szCs w:val="28"/>
          <w:vertAlign w:val="subscript"/>
        </w:rPr>
        <w:t xml:space="preserve">нп  </w:t>
      </w:r>
      <w:r w:rsidRPr="00EB6C08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Нераспределенная прибыль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Все активы</m:t>
            </m:r>
          </m:den>
        </m:f>
      </m:oMath>
      <w:r w:rsidRPr="00EB6C08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стр.190(форма2)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стр.300</m:t>
            </m:r>
          </m:den>
        </m:f>
      </m:oMath>
    </w:p>
    <w:p w:rsidR="00DF2007" w:rsidRPr="00EB6C08" w:rsidRDefault="00DF2007" w:rsidP="00EB6C08">
      <w:pPr>
        <w:pStyle w:val="a4"/>
        <w:spacing w:before="147" w:beforeAutospacing="0" w:after="147" w:line="360" w:lineRule="auto"/>
        <w:ind w:firstLine="567"/>
        <w:jc w:val="both"/>
        <w:rPr>
          <w:sz w:val="28"/>
          <w:szCs w:val="28"/>
        </w:rPr>
      </w:pPr>
      <w:r w:rsidRPr="00EB6C08">
        <w:rPr>
          <w:b/>
          <w:color w:val="000000"/>
          <w:sz w:val="28"/>
          <w:szCs w:val="28"/>
        </w:rPr>
        <w:t>К</w:t>
      </w:r>
      <w:r w:rsidRPr="00EB6C08">
        <w:rPr>
          <w:b/>
          <w:color w:val="000000"/>
          <w:sz w:val="28"/>
          <w:szCs w:val="28"/>
          <w:vertAlign w:val="subscript"/>
        </w:rPr>
        <w:t>р</w:t>
      </w:r>
      <w:r w:rsidRPr="00EB6C08">
        <w:rPr>
          <w:b/>
          <w:color w:val="000000"/>
          <w:sz w:val="28"/>
          <w:szCs w:val="28"/>
        </w:rPr>
        <w:t xml:space="preserve"> </w:t>
      </w:r>
      <w:r w:rsidRPr="00EB6C08">
        <w:rPr>
          <w:color w:val="000000"/>
          <w:sz w:val="28"/>
          <w:szCs w:val="28"/>
        </w:rPr>
        <w:t>— коэффициент рентабельности активов</w:t>
      </w:r>
      <w:r w:rsidR="00EB6C08">
        <w:rPr>
          <w:color w:val="000000"/>
          <w:sz w:val="28"/>
          <w:szCs w:val="28"/>
        </w:rPr>
        <w:t>:</w:t>
      </w:r>
    </w:p>
    <w:p w:rsidR="005E7459" w:rsidRPr="00EB6C08" w:rsidRDefault="00DF2007" w:rsidP="00EB6C08">
      <w:pPr>
        <w:spacing w:before="100" w:beforeAutospacing="1" w:after="24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6C08">
        <w:rPr>
          <w:rFonts w:ascii="Times New Roman" w:hAnsi="Times New Roman" w:cs="Times New Roman"/>
          <w:color w:val="000000"/>
          <w:sz w:val="28"/>
          <w:szCs w:val="28"/>
        </w:rPr>
        <w:lastRenderedPageBreak/>
        <w:t>К</w:t>
      </w:r>
      <w:r w:rsidRPr="00EB6C0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р  </w:t>
      </w:r>
      <w:r w:rsidRPr="00EB6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Прибыль до уплаты % и налогов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Все активы</m:t>
            </m:r>
          </m:den>
        </m:f>
      </m:oMath>
      <w:r w:rsidRPr="00EB6C08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стр.050(форма2)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стр.300</m:t>
            </m:r>
          </m:den>
        </m:f>
      </m:oMath>
    </w:p>
    <w:p w:rsidR="00DF2007" w:rsidRPr="00EB6C08" w:rsidRDefault="00DF2007" w:rsidP="00EB6C08">
      <w:pPr>
        <w:pStyle w:val="a4"/>
        <w:spacing w:before="147" w:beforeAutospacing="0" w:after="147" w:line="360" w:lineRule="auto"/>
        <w:ind w:firstLine="567"/>
        <w:jc w:val="both"/>
        <w:rPr>
          <w:color w:val="000000"/>
          <w:sz w:val="28"/>
          <w:szCs w:val="28"/>
        </w:rPr>
      </w:pPr>
      <w:r w:rsidRPr="00EB6C08">
        <w:rPr>
          <w:b/>
          <w:color w:val="000000"/>
          <w:sz w:val="28"/>
          <w:szCs w:val="28"/>
        </w:rPr>
        <w:t>К</w:t>
      </w:r>
      <w:r w:rsidRPr="00EB6C08">
        <w:rPr>
          <w:b/>
          <w:color w:val="000000"/>
          <w:sz w:val="28"/>
          <w:szCs w:val="28"/>
          <w:vertAlign w:val="subscript"/>
        </w:rPr>
        <w:t xml:space="preserve">п </w:t>
      </w:r>
      <w:r w:rsidRPr="00EB6C08">
        <w:rPr>
          <w:color w:val="000000"/>
          <w:sz w:val="28"/>
          <w:szCs w:val="28"/>
          <w:vertAlign w:val="subscript"/>
        </w:rPr>
        <w:t>—</w:t>
      </w:r>
      <w:r w:rsidRPr="00EB6C08">
        <w:rPr>
          <w:color w:val="000000"/>
          <w:sz w:val="28"/>
          <w:szCs w:val="28"/>
        </w:rPr>
        <w:t xml:space="preserve"> коэффициент покрытия по рыночной </w:t>
      </w:r>
      <w:r w:rsidR="00EB6C08">
        <w:rPr>
          <w:color w:val="000000"/>
          <w:sz w:val="28"/>
          <w:szCs w:val="28"/>
        </w:rPr>
        <w:t>стоимости акционерного капитала:</w:t>
      </w:r>
    </w:p>
    <w:p w:rsidR="00DF2007" w:rsidRPr="00EB6C08" w:rsidRDefault="00DF2007" w:rsidP="00EB6C08">
      <w:pPr>
        <w:spacing w:before="100" w:beforeAutospacing="1" w:after="240" w:line="360" w:lineRule="auto"/>
        <w:jc w:val="center"/>
        <w:rPr>
          <w:rFonts w:eastAsiaTheme="minorEastAsia"/>
          <w:sz w:val="28"/>
          <w:szCs w:val="28"/>
        </w:rPr>
      </w:pPr>
      <w:r w:rsidRPr="00EB6C08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EB6C0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</w:t>
      </w:r>
      <w:r w:rsidRPr="00EB6C08">
        <w:rPr>
          <w:color w:val="000000"/>
          <w:sz w:val="28"/>
          <w:szCs w:val="28"/>
          <w:vertAlign w:val="subscript"/>
        </w:rPr>
        <w:t xml:space="preserve">  </w:t>
      </w:r>
      <w:r w:rsidRPr="00EB6C08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Рыночная стоимость обыкновенных и привилигированных акций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Все активы</m:t>
            </m:r>
          </m:den>
        </m:f>
      </m:oMath>
      <w:r w:rsidRPr="00EB6C08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стр.410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стр.300</m:t>
            </m:r>
          </m:den>
        </m:f>
      </m:oMath>
    </w:p>
    <w:p w:rsidR="00DF2007" w:rsidRPr="00EB6C08" w:rsidRDefault="00DF2007" w:rsidP="00EB6C08">
      <w:pPr>
        <w:pStyle w:val="a4"/>
        <w:spacing w:before="147" w:beforeAutospacing="0" w:after="147" w:line="360" w:lineRule="auto"/>
        <w:ind w:firstLine="567"/>
        <w:jc w:val="both"/>
        <w:rPr>
          <w:sz w:val="28"/>
          <w:szCs w:val="28"/>
        </w:rPr>
      </w:pPr>
      <w:r w:rsidRPr="00EB6C08">
        <w:rPr>
          <w:b/>
          <w:color w:val="000000"/>
          <w:sz w:val="28"/>
          <w:szCs w:val="28"/>
        </w:rPr>
        <w:t>К</w:t>
      </w:r>
      <w:r w:rsidRPr="00EB6C08">
        <w:rPr>
          <w:b/>
          <w:color w:val="000000"/>
          <w:sz w:val="28"/>
          <w:szCs w:val="28"/>
          <w:vertAlign w:val="subscript"/>
        </w:rPr>
        <w:t xml:space="preserve">от </w:t>
      </w:r>
      <w:r w:rsidRPr="00EB6C08">
        <w:rPr>
          <w:color w:val="000000"/>
          <w:sz w:val="28"/>
          <w:szCs w:val="28"/>
          <w:vertAlign w:val="subscript"/>
        </w:rPr>
        <w:t>—</w:t>
      </w:r>
      <w:r w:rsidRPr="00EB6C08">
        <w:rPr>
          <w:color w:val="000000"/>
          <w:sz w:val="28"/>
          <w:szCs w:val="28"/>
        </w:rPr>
        <w:t xml:space="preserve"> отдача всех активов</w:t>
      </w:r>
      <w:r w:rsidR="00EB6C08">
        <w:rPr>
          <w:color w:val="000000"/>
          <w:sz w:val="28"/>
          <w:szCs w:val="28"/>
        </w:rPr>
        <w:t>:</w:t>
      </w:r>
    </w:p>
    <w:p w:rsidR="00DF2007" w:rsidRPr="00EB6C08" w:rsidRDefault="00DF2007" w:rsidP="00EB6C08">
      <w:pPr>
        <w:spacing w:before="100" w:beforeAutospacing="1" w:after="240" w:line="360" w:lineRule="auto"/>
        <w:jc w:val="center"/>
        <w:rPr>
          <w:rFonts w:eastAsiaTheme="minorEastAsia"/>
          <w:sz w:val="28"/>
          <w:szCs w:val="28"/>
        </w:rPr>
      </w:pPr>
      <w:r w:rsidRPr="00EB6C08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EB6C0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от </w:t>
      </w:r>
      <w:r w:rsidRPr="00EB6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Объем продаж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Все активы</m:t>
            </m:r>
          </m:den>
        </m:f>
      </m:oMath>
      <w:r w:rsidRPr="00EB6C08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стр.010 (форма2)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стр.300</m:t>
            </m:r>
          </m:den>
        </m:f>
      </m:oMath>
    </w:p>
    <w:p w:rsidR="00EB6C08" w:rsidRDefault="00D2087C" w:rsidP="00EB6C08">
      <w:pPr>
        <w:spacing w:before="100" w:beforeAutospacing="1" w:after="24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B6C08">
        <w:rPr>
          <w:rFonts w:ascii="Times New Roman" w:eastAsiaTheme="minorEastAsia" w:hAnsi="Times New Roman" w:cs="Times New Roman"/>
          <w:sz w:val="28"/>
          <w:szCs w:val="28"/>
        </w:rPr>
        <w:t>Рассчитаем значения данных коэффициентов и представим их в таблице 10.</w:t>
      </w:r>
    </w:p>
    <w:p w:rsidR="00734C03" w:rsidRPr="00734C03" w:rsidRDefault="00EB6C08" w:rsidP="00734C03">
      <w:pPr>
        <w:spacing w:before="100" w:beforeAutospacing="1" w:after="24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D208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</w:t>
      </w:r>
      <w:r w:rsidR="00D2087C" w:rsidRPr="00D208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D208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</w:p>
    <w:p w:rsidR="00734C03" w:rsidRPr="00734C03" w:rsidRDefault="00D2087C" w:rsidP="00734C03">
      <w:pPr>
        <w:spacing w:before="100" w:beforeAutospacing="1" w:after="24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6C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Значения коэффициентов дл</w:t>
      </w:r>
      <w:r w:rsidR="00734C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 5-ти факторной модели Альтмана</w:t>
      </w:r>
    </w:p>
    <w:tbl>
      <w:tblPr>
        <w:tblStyle w:val="a9"/>
        <w:tblW w:w="5000" w:type="pct"/>
        <w:tblLook w:val="04A0"/>
      </w:tblPr>
      <w:tblGrid>
        <w:gridCol w:w="3541"/>
        <w:gridCol w:w="3063"/>
        <w:gridCol w:w="2967"/>
      </w:tblGrid>
      <w:tr w:rsidR="00D2087C" w:rsidRPr="00D2087C" w:rsidTr="00D2087C">
        <w:tc>
          <w:tcPr>
            <w:tcW w:w="1850" w:type="pct"/>
            <w:vMerge w:val="restart"/>
            <w:hideMark/>
          </w:tcPr>
          <w:p w:rsidR="00D2087C" w:rsidRPr="00EB6C08" w:rsidRDefault="00D2087C" w:rsidP="00D2087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087C" w:rsidRPr="00EB6C08" w:rsidRDefault="00D2087C" w:rsidP="00D2087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C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Коэффициенты</w:t>
            </w:r>
          </w:p>
        </w:tc>
        <w:tc>
          <w:tcPr>
            <w:tcW w:w="3150" w:type="pct"/>
            <w:gridSpan w:val="2"/>
            <w:hideMark/>
          </w:tcPr>
          <w:p w:rsidR="00D2087C" w:rsidRPr="00EB6C08" w:rsidRDefault="00D2087C" w:rsidP="00D2087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C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показателя, тыс.руб</w:t>
            </w:r>
          </w:p>
        </w:tc>
      </w:tr>
      <w:tr w:rsidR="00D2087C" w:rsidRPr="00D2087C" w:rsidTr="00D2087C">
        <w:tc>
          <w:tcPr>
            <w:tcW w:w="0" w:type="auto"/>
            <w:vMerge/>
            <w:hideMark/>
          </w:tcPr>
          <w:p w:rsidR="00D2087C" w:rsidRPr="00EB6C08" w:rsidRDefault="00D2087C" w:rsidP="00D208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pct"/>
            <w:hideMark/>
          </w:tcPr>
          <w:p w:rsidR="00D2087C" w:rsidRPr="00EB6C08" w:rsidRDefault="00D2087C" w:rsidP="00D2087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1600" w:type="pct"/>
            <w:hideMark/>
          </w:tcPr>
          <w:p w:rsidR="00D2087C" w:rsidRPr="00EB6C08" w:rsidRDefault="00D2087C" w:rsidP="00D2087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конец года</w:t>
            </w:r>
          </w:p>
        </w:tc>
      </w:tr>
      <w:tr w:rsidR="00D2087C" w:rsidRPr="00D2087C" w:rsidTr="00D2087C">
        <w:tc>
          <w:tcPr>
            <w:tcW w:w="1850" w:type="pct"/>
            <w:hideMark/>
          </w:tcPr>
          <w:p w:rsidR="00D2087C" w:rsidRPr="00EB6C08" w:rsidRDefault="00D2087C" w:rsidP="00D2087C">
            <w:pPr>
              <w:spacing w:before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B6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 xml:space="preserve">об </w:t>
            </w:r>
          </w:p>
        </w:tc>
        <w:tc>
          <w:tcPr>
            <w:tcW w:w="1600" w:type="pct"/>
            <w:hideMark/>
          </w:tcPr>
          <w:p w:rsidR="00D2087C" w:rsidRPr="00EB6C08" w:rsidRDefault="00177858" w:rsidP="00F5751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19477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28842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39104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 </m:t>
              </m:r>
            </m:oMath>
            <w:r w:rsidR="00D2087C" w:rsidRPr="00E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D2087C" w:rsidRPr="00EB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-0,24</w:t>
            </w:r>
          </w:p>
        </w:tc>
        <w:tc>
          <w:tcPr>
            <w:tcW w:w="1600" w:type="pct"/>
            <w:hideMark/>
          </w:tcPr>
          <w:p w:rsidR="00D2087C" w:rsidRPr="00EB6C08" w:rsidRDefault="00177858" w:rsidP="00F5751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20281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22445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37688</m:t>
                  </m:r>
                </m:den>
              </m:f>
            </m:oMath>
            <w:r w:rsidR="00F57515" w:rsidRPr="00E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087C" w:rsidRPr="00E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D2087C" w:rsidRPr="00EB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-0,06</w:t>
            </w:r>
          </w:p>
        </w:tc>
      </w:tr>
      <w:tr w:rsidR="00D2087C" w:rsidRPr="00D2087C" w:rsidTr="00D2087C">
        <w:tc>
          <w:tcPr>
            <w:tcW w:w="1850" w:type="pct"/>
            <w:hideMark/>
          </w:tcPr>
          <w:p w:rsidR="00D2087C" w:rsidRPr="00EB6C08" w:rsidRDefault="00D2087C" w:rsidP="00D2087C">
            <w:pPr>
              <w:spacing w:before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B6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нп</w:t>
            </w:r>
          </w:p>
        </w:tc>
        <w:tc>
          <w:tcPr>
            <w:tcW w:w="1600" w:type="pct"/>
            <w:hideMark/>
          </w:tcPr>
          <w:p w:rsidR="00D2087C" w:rsidRPr="00EB6C08" w:rsidRDefault="00177858" w:rsidP="00F5751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7233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39104</m:t>
                  </m:r>
                </m:den>
              </m:f>
            </m:oMath>
            <w:r w:rsidR="00D2087C" w:rsidRPr="00E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D2087C" w:rsidRPr="00EB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0,18</w:t>
            </w:r>
          </w:p>
        </w:tc>
        <w:tc>
          <w:tcPr>
            <w:tcW w:w="1600" w:type="pct"/>
            <w:hideMark/>
          </w:tcPr>
          <w:p w:rsidR="00D2087C" w:rsidRPr="00EB6C08" w:rsidRDefault="00177858" w:rsidP="00F5751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7233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37688</m:t>
                  </m:r>
                </m:den>
              </m:f>
            </m:oMath>
            <w:r w:rsidR="00D2087C" w:rsidRPr="00E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D2087C" w:rsidRPr="00EB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0,19</w:t>
            </w:r>
          </w:p>
        </w:tc>
      </w:tr>
      <w:tr w:rsidR="00D2087C" w:rsidRPr="00D2087C" w:rsidTr="00D2087C">
        <w:tc>
          <w:tcPr>
            <w:tcW w:w="1850" w:type="pct"/>
            <w:hideMark/>
          </w:tcPr>
          <w:p w:rsidR="00D2087C" w:rsidRPr="00EB6C08" w:rsidRDefault="00D2087C" w:rsidP="00D2087C">
            <w:pPr>
              <w:spacing w:before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B6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р</w:t>
            </w:r>
          </w:p>
        </w:tc>
        <w:tc>
          <w:tcPr>
            <w:tcW w:w="1600" w:type="pct"/>
            <w:hideMark/>
          </w:tcPr>
          <w:p w:rsidR="00D2087C" w:rsidRPr="00EB6C08" w:rsidRDefault="00177858" w:rsidP="00F5751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18516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39104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 </m:t>
              </m:r>
            </m:oMath>
            <w:r w:rsidR="00D2087C" w:rsidRPr="00E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D2087C" w:rsidRPr="00EB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0,47</w:t>
            </w:r>
          </w:p>
        </w:tc>
        <w:tc>
          <w:tcPr>
            <w:tcW w:w="1600" w:type="pct"/>
            <w:hideMark/>
          </w:tcPr>
          <w:p w:rsidR="00D2087C" w:rsidRPr="00EB6C08" w:rsidRDefault="00177858" w:rsidP="00F5751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18516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37688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 </m:t>
              </m:r>
            </m:oMath>
            <w:r w:rsidR="00D2087C" w:rsidRPr="00E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D2087C" w:rsidRPr="00EB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0,49</w:t>
            </w:r>
          </w:p>
        </w:tc>
      </w:tr>
      <w:tr w:rsidR="00D2087C" w:rsidRPr="00D2087C" w:rsidTr="00D2087C">
        <w:tc>
          <w:tcPr>
            <w:tcW w:w="1850" w:type="pct"/>
            <w:hideMark/>
          </w:tcPr>
          <w:p w:rsidR="00D2087C" w:rsidRPr="00EB6C08" w:rsidRDefault="00D2087C" w:rsidP="00D2087C">
            <w:pPr>
              <w:spacing w:before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B6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п</w:t>
            </w:r>
          </w:p>
        </w:tc>
        <w:tc>
          <w:tcPr>
            <w:tcW w:w="1600" w:type="pct"/>
            <w:hideMark/>
          </w:tcPr>
          <w:p w:rsidR="00D2087C" w:rsidRPr="00EB6C08" w:rsidRDefault="00177858" w:rsidP="00F5751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1500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39104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 </m:t>
              </m:r>
            </m:oMath>
            <w:r w:rsidR="00D2087C" w:rsidRPr="00E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="00D2087C" w:rsidRPr="00EB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0,038</w:t>
            </w:r>
          </w:p>
        </w:tc>
        <w:tc>
          <w:tcPr>
            <w:tcW w:w="1600" w:type="pct"/>
            <w:hideMark/>
          </w:tcPr>
          <w:p w:rsidR="00D2087C" w:rsidRPr="00EB6C08" w:rsidRDefault="00177858" w:rsidP="00F5751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18516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37688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 </m:t>
              </m:r>
            </m:oMath>
            <w:r w:rsidR="00D2087C" w:rsidRPr="00E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5C5D9A" w:rsidRPr="00E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087C" w:rsidRPr="00EB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0,039 </w:t>
            </w:r>
          </w:p>
        </w:tc>
      </w:tr>
      <w:tr w:rsidR="00D2087C" w:rsidRPr="00D2087C" w:rsidTr="00D2087C">
        <w:tc>
          <w:tcPr>
            <w:tcW w:w="1850" w:type="pct"/>
            <w:hideMark/>
          </w:tcPr>
          <w:p w:rsidR="00D2087C" w:rsidRPr="00EB6C08" w:rsidRDefault="00D2087C" w:rsidP="00D2087C">
            <w:pPr>
              <w:spacing w:before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B6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от</w:t>
            </w:r>
          </w:p>
        </w:tc>
        <w:tc>
          <w:tcPr>
            <w:tcW w:w="1600" w:type="pct"/>
            <w:hideMark/>
          </w:tcPr>
          <w:p w:rsidR="00D2087C" w:rsidRPr="00EB6C08" w:rsidRDefault="00177858" w:rsidP="00F5751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 xml:space="preserve">115519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39104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 </m:t>
              </m:r>
            </m:oMath>
            <w:r w:rsidR="00D2087C" w:rsidRPr="00E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="00D2087C" w:rsidRPr="00EB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2,95</w:t>
            </w:r>
          </w:p>
        </w:tc>
        <w:tc>
          <w:tcPr>
            <w:tcW w:w="1600" w:type="pct"/>
            <w:hideMark/>
          </w:tcPr>
          <w:p w:rsidR="00D2087C" w:rsidRPr="00EB6C08" w:rsidRDefault="00177858" w:rsidP="00F5751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115519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  <w:lang w:eastAsia="ru-RU"/>
                    </w:rPr>
                    <m:t>37688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4"/>
                  <w:szCs w:val="24"/>
                  <w:lang w:eastAsia="ru-RU"/>
                </w:rPr>
                <m:t xml:space="preserve"> </m:t>
              </m:r>
            </m:oMath>
            <w:r w:rsidR="00D2087C" w:rsidRPr="00EB6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="00D2087C" w:rsidRPr="00EB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3,06</w:t>
            </w:r>
          </w:p>
        </w:tc>
      </w:tr>
      <w:tr w:rsidR="00D2087C" w:rsidRPr="00D2087C" w:rsidTr="00D2087C">
        <w:tc>
          <w:tcPr>
            <w:tcW w:w="1850" w:type="pct"/>
            <w:hideMark/>
          </w:tcPr>
          <w:p w:rsidR="00D2087C" w:rsidRPr="00EB6C08" w:rsidRDefault="00D2087C" w:rsidP="00D2087C">
            <w:pPr>
              <w:spacing w:before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</w:t>
            </w:r>
            <w:r w:rsidRPr="00EB6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  <w:r w:rsidRPr="00EB6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= 1,2К</w:t>
            </w:r>
            <w:r w:rsidRPr="00EB6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об</w:t>
            </w:r>
            <w:r w:rsidRPr="00EB6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+ 1,4К</w:t>
            </w:r>
            <w:r w:rsidRPr="00EB6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нп</w:t>
            </w:r>
            <w:r w:rsidRPr="00EB6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+ 3,3К</w:t>
            </w:r>
            <w:r w:rsidRPr="00EB6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р</w:t>
            </w:r>
            <w:r w:rsidRPr="00EB6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+ 0,6К</w:t>
            </w:r>
            <w:r w:rsidRPr="00EB6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п</w:t>
            </w:r>
            <w:r w:rsidRPr="00EB6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+ К</w:t>
            </w:r>
            <w:r w:rsidRPr="00EB6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  <w:lang w:eastAsia="ru-RU"/>
              </w:rPr>
              <w:t>от</w:t>
            </w:r>
            <w:r w:rsidRPr="00EB6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0" w:type="pct"/>
            <w:hideMark/>
          </w:tcPr>
          <w:p w:rsidR="00D2087C" w:rsidRPr="00EB6C08" w:rsidRDefault="00D2087C" w:rsidP="00D2087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087C" w:rsidRPr="00EB6C08" w:rsidRDefault="00D2087C" w:rsidP="00D2087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4,49</w:t>
            </w:r>
          </w:p>
        </w:tc>
        <w:tc>
          <w:tcPr>
            <w:tcW w:w="1600" w:type="pct"/>
            <w:hideMark/>
          </w:tcPr>
          <w:p w:rsidR="00D2087C" w:rsidRPr="00EB6C08" w:rsidRDefault="00D2087C" w:rsidP="00D2087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087C" w:rsidRPr="00EB6C08" w:rsidRDefault="00D2087C" w:rsidP="0074491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4,8</w:t>
            </w:r>
            <w:r w:rsidR="00744910" w:rsidRPr="00EB6C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</w:tbl>
    <w:p w:rsidR="002761FA" w:rsidRDefault="002761FA" w:rsidP="00734C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C08" w:rsidRDefault="009523B4" w:rsidP="00734C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D2087C" w:rsidRPr="00D208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начения </w:t>
      </w:r>
      <w:r w:rsidR="00D2087C" w:rsidRPr="00D2087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</w:t>
      </w:r>
      <w:r w:rsidR="00D2087C" w:rsidRPr="00D208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-счета и вероятность банкротства могут быть представлены в следующем виде:</w:t>
      </w:r>
    </w:p>
    <w:p w:rsidR="00EB6C08" w:rsidRDefault="00D2087C" w:rsidP="00DA44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87C">
        <w:rPr>
          <w:rFonts w:ascii="Times New Roman" w:eastAsia="Times New Roman" w:hAnsi="Times New Roman" w:cs="Times New Roman"/>
          <w:sz w:val="28"/>
          <w:szCs w:val="28"/>
          <w:lang w:eastAsia="ru-RU"/>
        </w:rPr>
        <w:t>1,8 баллов и менее – вероятность банкротства очень высокая;</w:t>
      </w:r>
    </w:p>
    <w:p w:rsidR="00EB6C08" w:rsidRDefault="00D2087C" w:rsidP="00DA44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87C">
        <w:rPr>
          <w:rFonts w:ascii="Times New Roman" w:eastAsia="Times New Roman" w:hAnsi="Times New Roman" w:cs="Times New Roman"/>
          <w:sz w:val="28"/>
          <w:szCs w:val="28"/>
          <w:lang w:eastAsia="ru-RU"/>
        </w:rPr>
        <w:t>1,81–2,7 баллов – вероятность банкротства высокая;</w:t>
      </w:r>
    </w:p>
    <w:p w:rsidR="00EB6C08" w:rsidRDefault="009523B4" w:rsidP="00DA44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3B4">
        <w:rPr>
          <w:rFonts w:ascii="Times New Roman" w:eastAsia="Times New Roman" w:hAnsi="Times New Roman" w:cs="Times New Roman"/>
          <w:sz w:val="28"/>
          <w:szCs w:val="28"/>
          <w:lang w:eastAsia="ru-RU"/>
        </w:rPr>
        <w:t>2,71–2,9</w:t>
      </w:r>
      <w:r w:rsidR="00D2087C" w:rsidRPr="00D20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 – </w:t>
      </w:r>
      <w:r w:rsidRPr="009523B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вероятность банкротства возможна</w:t>
      </w:r>
      <w:r w:rsidR="00D2087C" w:rsidRPr="00D208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6C08" w:rsidRDefault="00D2087C" w:rsidP="00DA44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87C">
        <w:rPr>
          <w:rFonts w:ascii="Times New Roman" w:eastAsia="Times New Roman" w:hAnsi="Times New Roman" w:cs="Times New Roman"/>
          <w:sz w:val="28"/>
          <w:szCs w:val="28"/>
          <w:lang w:eastAsia="ru-RU"/>
        </w:rPr>
        <w:t>3,0 и выше баллов – вероятность банкротства очень малая</w:t>
      </w:r>
    </w:p>
    <w:p w:rsidR="009523B4" w:rsidRPr="00D2087C" w:rsidRDefault="009523B4" w:rsidP="00DA44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3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Критическое значение индекса </w:t>
      </w:r>
      <w:r w:rsidRPr="00D2087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</w:t>
      </w:r>
      <w:r w:rsidRPr="00D208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2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D208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счета</w:t>
      </w:r>
      <w:r w:rsidRPr="00952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равняется 2,7.</w:t>
      </w:r>
    </w:p>
    <w:p w:rsidR="002761FA" w:rsidRDefault="00734C03" w:rsidP="00DF28A0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Анализируя таблицу 10 видно, что </w:t>
      </w:r>
      <w:r w:rsidR="00DF28A0" w:rsidRPr="00DF28A0">
        <w:rPr>
          <w:sz w:val="28"/>
          <w:szCs w:val="28"/>
        </w:rPr>
        <w:t xml:space="preserve"> значение </w:t>
      </w:r>
      <w:r w:rsidR="00DF28A0" w:rsidRPr="00DF28A0">
        <w:rPr>
          <w:sz w:val="28"/>
          <w:szCs w:val="28"/>
          <w:lang w:val="en-US"/>
        </w:rPr>
        <w:t>Z</w:t>
      </w:r>
      <w:r w:rsidR="00DF28A0" w:rsidRPr="00DF28A0">
        <w:rPr>
          <w:sz w:val="28"/>
          <w:szCs w:val="28"/>
        </w:rPr>
        <w:t xml:space="preserve">-счета на начало и на конец отчетного года </w:t>
      </w:r>
      <w:r w:rsidRPr="00734C03">
        <w:rPr>
          <w:sz w:val="28"/>
          <w:szCs w:val="28"/>
        </w:rPr>
        <w:t xml:space="preserve">&gt; </w:t>
      </w:r>
      <w:r w:rsidR="00DF28A0" w:rsidRPr="00DF28A0">
        <w:rPr>
          <w:sz w:val="28"/>
          <w:szCs w:val="28"/>
        </w:rPr>
        <w:t>3,0 (4,49 и 4,8</w:t>
      </w:r>
      <w:r w:rsidR="00DF28A0">
        <w:rPr>
          <w:sz w:val="28"/>
          <w:szCs w:val="28"/>
        </w:rPr>
        <w:t>9</w:t>
      </w:r>
      <w:r w:rsidR="00DF28A0" w:rsidRPr="00DF28A0">
        <w:rPr>
          <w:sz w:val="28"/>
          <w:szCs w:val="28"/>
        </w:rPr>
        <w:t xml:space="preserve">), что характеризует вероятность банкротства предприятия как ничтожно малую. </w:t>
      </w:r>
    </w:p>
    <w:p w:rsidR="00DF28A0" w:rsidRDefault="00DF28A0" w:rsidP="00DF28A0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DF28A0">
        <w:rPr>
          <w:sz w:val="28"/>
          <w:szCs w:val="28"/>
        </w:rPr>
        <w:t xml:space="preserve">Все </w:t>
      </w:r>
      <w:r w:rsidR="00734C03">
        <w:rPr>
          <w:sz w:val="28"/>
          <w:szCs w:val="28"/>
        </w:rPr>
        <w:t xml:space="preserve">рассчитанные </w:t>
      </w:r>
      <w:r w:rsidRPr="00DF28A0">
        <w:rPr>
          <w:sz w:val="28"/>
          <w:szCs w:val="28"/>
        </w:rPr>
        <w:t>коэффициенты имеют тенденцию к увеличению на конец года, это говорит об улучшении положения организации.</w:t>
      </w:r>
    </w:p>
    <w:p w:rsidR="009523B4" w:rsidRPr="009523B4" w:rsidRDefault="009523B4" w:rsidP="00DF28A0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9523B4">
        <w:rPr>
          <w:sz w:val="28"/>
          <w:szCs w:val="28"/>
        </w:rPr>
        <w:t xml:space="preserve">Рассмотрим еще одну </w:t>
      </w:r>
      <w:r>
        <w:rPr>
          <w:sz w:val="28"/>
          <w:szCs w:val="28"/>
        </w:rPr>
        <w:t xml:space="preserve">5-ти факторную </w:t>
      </w:r>
      <w:r w:rsidRPr="009523B4">
        <w:rPr>
          <w:sz w:val="28"/>
          <w:szCs w:val="28"/>
        </w:rPr>
        <w:t xml:space="preserve">модель </w:t>
      </w:r>
      <w:r>
        <w:rPr>
          <w:sz w:val="28"/>
          <w:szCs w:val="28"/>
        </w:rPr>
        <w:t xml:space="preserve">определения </w:t>
      </w:r>
      <w:r w:rsidRPr="009523B4">
        <w:rPr>
          <w:sz w:val="28"/>
          <w:szCs w:val="28"/>
        </w:rPr>
        <w:t>вероятности банкротства фирмы — это система показателей диагностики У.Бивера.</w:t>
      </w:r>
    </w:p>
    <w:p w:rsidR="009523B4" w:rsidRPr="009523B4" w:rsidRDefault="009523B4" w:rsidP="00DA44A9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9523B4">
        <w:rPr>
          <w:sz w:val="28"/>
          <w:szCs w:val="28"/>
        </w:rPr>
        <w:t xml:space="preserve">В данной модели рассматриваются следующие </w:t>
      </w:r>
      <w:r>
        <w:rPr>
          <w:sz w:val="28"/>
          <w:szCs w:val="28"/>
        </w:rPr>
        <w:t>5 факторов</w:t>
      </w:r>
      <w:r w:rsidRPr="009523B4">
        <w:rPr>
          <w:sz w:val="28"/>
          <w:szCs w:val="28"/>
        </w:rPr>
        <w:t>:</w:t>
      </w:r>
    </w:p>
    <w:p w:rsidR="00DA44A9" w:rsidRDefault="00413BFC" w:rsidP="00DA44A9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413BF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9523B4" w:rsidRPr="009523B4">
        <w:rPr>
          <w:sz w:val="28"/>
          <w:szCs w:val="28"/>
        </w:rPr>
        <w:t>рентабельность активов, т.е. удельный вес заемных средств в пассивах;</w:t>
      </w:r>
    </w:p>
    <w:p w:rsidR="00DA44A9" w:rsidRDefault="00413BFC" w:rsidP="00DA44A9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523B4" w:rsidRPr="009523B4">
        <w:rPr>
          <w:sz w:val="28"/>
          <w:szCs w:val="28"/>
        </w:rPr>
        <w:t>коэффициент текущей ликвидности;</w:t>
      </w:r>
    </w:p>
    <w:p w:rsidR="00DA44A9" w:rsidRDefault="00413BFC" w:rsidP="00DA44A9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523B4" w:rsidRPr="009523B4">
        <w:rPr>
          <w:sz w:val="28"/>
          <w:szCs w:val="28"/>
        </w:rPr>
        <w:t>коэффициент покрытия активов чистым оборотным капиталом;</w:t>
      </w:r>
    </w:p>
    <w:p w:rsidR="00DA44A9" w:rsidRDefault="00413BFC" w:rsidP="00DA44A9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523B4" w:rsidRPr="009523B4">
        <w:rPr>
          <w:sz w:val="28"/>
          <w:szCs w:val="28"/>
        </w:rPr>
        <w:t>коэффициент Бивера;</w:t>
      </w:r>
    </w:p>
    <w:p w:rsidR="00413BFC" w:rsidRDefault="00413BFC" w:rsidP="00DA44A9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523B4" w:rsidRPr="009523B4">
        <w:rPr>
          <w:sz w:val="28"/>
          <w:szCs w:val="28"/>
        </w:rPr>
        <w:t>финансовый левередж.</w:t>
      </w:r>
    </w:p>
    <w:p w:rsidR="00DA44A9" w:rsidRDefault="009523B4" w:rsidP="00DA44A9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9523B4">
        <w:rPr>
          <w:sz w:val="28"/>
          <w:szCs w:val="28"/>
        </w:rPr>
        <w:t>Расчет данных показателей представим в таблице 11 и 12.</w:t>
      </w:r>
    </w:p>
    <w:p w:rsidR="00734C03" w:rsidRDefault="00DA44A9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734C03" w:rsidRDefault="00734C03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734C03" w:rsidRDefault="00734C03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734C03" w:rsidRDefault="00734C03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734C03" w:rsidRDefault="00734C03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734C03" w:rsidRDefault="00734C03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734C03" w:rsidRDefault="00734C03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734C03" w:rsidRDefault="00734C03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734C03" w:rsidRDefault="00734C03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734C03" w:rsidRDefault="00734C03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734C03" w:rsidRDefault="00734C03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734C03" w:rsidRDefault="00734C03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734C03" w:rsidRDefault="00734C03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734C03" w:rsidRDefault="00734C03" w:rsidP="00734C03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9523B4" w:rsidRDefault="00734C03" w:rsidP="00734C03">
      <w:pPr>
        <w:pStyle w:val="a4"/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2761FA">
        <w:rPr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="009523B4">
        <w:rPr>
          <w:sz w:val="28"/>
          <w:szCs w:val="28"/>
        </w:rPr>
        <w:t>Таблица 11</w:t>
      </w:r>
    </w:p>
    <w:p w:rsidR="009523B4" w:rsidRPr="00413BFC" w:rsidRDefault="00413BFC" w:rsidP="00413BFC">
      <w:pPr>
        <w:pStyle w:val="a4"/>
        <w:spacing w:line="360" w:lineRule="auto"/>
        <w:ind w:left="720"/>
        <w:jc w:val="center"/>
        <w:rPr>
          <w:b/>
          <w:sz w:val="28"/>
          <w:szCs w:val="28"/>
        </w:rPr>
      </w:pPr>
      <w:r w:rsidRPr="00413BFC">
        <w:rPr>
          <w:b/>
          <w:sz w:val="28"/>
          <w:szCs w:val="28"/>
        </w:rPr>
        <w:t>Расчет показателей для 5-ти факторной модели У. Бивера</w:t>
      </w:r>
    </w:p>
    <w:tbl>
      <w:tblPr>
        <w:tblStyle w:val="a9"/>
        <w:tblW w:w="5018" w:type="pct"/>
        <w:tblLayout w:type="fixed"/>
        <w:tblLook w:val="04A0"/>
      </w:tblPr>
      <w:tblGrid>
        <w:gridCol w:w="1953"/>
        <w:gridCol w:w="4537"/>
        <w:gridCol w:w="1131"/>
        <w:gridCol w:w="1135"/>
        <w:gridCol w:w="849"/>
      </w:tblGrid>
      <w:tr w:rsidR="00413BFC" w:rsidRPr="009523B4" w:rsidTr="00E42F9B">
        <w:tc>
          <w:tcPr>
            <w:tcW w:w="1016" w:type="pct"/>
            <w:vMerge w:val="restart"/>
            <w:hideMark/>
          </w:tcPr>
          <w:p w:rsidR="009523B4" w:rsidRPr="009523B4" w:rsidRDefault="009523B4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362" w:type="pct"/>
            <w:vMerge w:val="restart"/>
            <w:hideMark/>
          </w:tcPr>
          <w:p w:rsidR="009523B4" w:rsidRPr="009523B4" w:rsidRDefault="009523B4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Формула</w:t>
            </w:r>
          </w:p>
          <w:p w:rsidR="009523B4" w:rsidRPr="009523B4" w:rsidRDefault="009523B4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расчета</w:t>
            </w:r>
          </w:p>
        </w:tc>
        <w:tc>
          <w:tcPr>
            <w:tcW w:w="1623" w:type="pct"/>
            <w:gridSpan w:val="3"/>
            <w:hideMark/>
          </w:tcPr>
          <w:p w:rsidR="009523B4" w:rsidRPr="00DA44A9" w:rsidRDefault="009523B4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Значение показателей </w:t>
            </w:r>
          </w:p>
        </w:tc>
      </w:tr>
      <w:tr w:rsidR="00744BAD" w:rsidRPr="009523B4" w:rsidTr="00E42F9B">
        <w:tc>
          <w:tcPr>
            <w:tcW w:w="1016" w:type="pct"/>
            <w:vMerge/>
            <w:hideMark/>
          </w:tcPr>
          <w:p w:rsidR="009523B4" w:rsidRPr="009523B4" w:rsidRDefault="009523B4" w:rsidP="009523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pct"/>
            <w:vMerge/>
            <w:hideMark/>
          </w:tcPr>
          <w:p w:rsidR="009523B4" w:rsidRPr="009523B4" w:rsidRDefault="009523B4" w:rsidP="009523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9" w:type="pct"/>
            <w:hideMark/>
          </w:tcPr>
          <w:p w:rsidR="009523B4" w:rsidRPr="00DA44A9" w:rsidRDefault="009523B4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группа</w:t>
            </w:r>
          </w:p>
        </w:tc>
        <w:tc>
          <w:tcPr>
            <w:tcW w:w="591" w:type="pct"/>
            <w:hideMark/>
          </w:tcPr>
          <w:p w:rsidR="009523B4" w:rsidRPr="00DA44A9" w:rsidRDefault="009523B4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группа</w:t>
            </w:r>
          </w:p>
        </w:tc>
        <w:tc>
          <w:tcPr>
            <w:tcW w:w="443" w:type="pct"/>
            <w:hideMark/>
          </w:tcPr>
          <w:p w:rsidR="009523B4" w:rsidRPr="00DA44A9" w:rsidRDefault="009523B4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группа</w:t>
            </w:r>
          </w:p>
        </w:tc>
      </w:tr>
      <w:tr w:rsidR="00744BAD" w:rsidRPr="009523B4" w:rsidTr="00E42F9B">
        <w:tc>
          <w:tcPr>
            <w:tcW w:w="1016" w:type="pct"/>
            <w:hideMark/>
          </w:tcPr>
          <w:p w:rsidR="009523B4" w:rsidRPr="00413BFC" w:rsidRDefault="00413BFC" w:rsidP="00413B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="009523B4" w:rsidRPr="00413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Бивера</w:t>
            </w:r>
          </w:p>
        </w:tc>
        <w:tc>
          <w:tcPr>
            <w:tcW w:w="2362" w:type="pct"/>
            <w:hideMark/>
          </w:tcPr>
          <w:p w:rsidR="009523B4" w:rsidRPr="009523B4" w:rsidRDefault="00177858" w:rsidP="00744BA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Cambria Math"/>
                        <w:sz w:val="20"/>
                        <w:szCs w:val="20"/>
                        <w:lang w:eastAsia="ru-RU"/>
                      </w:rPr>
                      <m:t>Чист. приб.+аморт. (стр.190ф2)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Cambria Math"/>
                        <w:sz w:val="20"/>
                        <w:szCs w:val="20"/>
                        <w:lang w:eastAsia="ru-RU"/>
                      </w:rPr>
                      <m:t>Долгоср. и крат. обяз-ва(стр.590+стр.690ф1)</m:t>
                    </m:r>
                  </m:den>
                </m:f>
              </m:oMath>
            </m:oMathPara>
          </w:p>
        </w:tc>
        <w:tc>
          <w:tcPr>
            <w:tcW w:w="589" w:type="pct"/>
            <w:hideMark/>
          </w:tcPr>
          <w:p w:rsidR="009523B4" w:rsidRPr="00DA44A9" w:rsidRDefault="009523B4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23B4" w:rsidRPr="00DA44A9" w:rsidRDefault="00413BFC" w:rsidP="00413BF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0,4-</w:t>
            </w:r>
            <w:r w:rsidR="009523B4"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591" w:type="pct"/>
            <w:hideMark/>
          </w:tcPr>
          <w:p w:rsidR="009523B4" w:rsidRPr="00DA44A9" w:rsidRDefault="009523B4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23B4" w:rsidRPr="00DA44A9" w:rsidRDefault="009523B4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443" w:type="pct"/>
            <w:hideMark/>
          </w:tcPr>
          <w:p w:rsidR="009523B4" w:rsidRPr="00DA44A9" w:rsidRDefault="009523B4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23B4" w:rsidRPr="00DA44A9" w:rsidRDefault="009523B4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-0,15</w:t>
            </w:r>
          </w:p>
        </w:tc>
      </w:tr>
      <w:tr w:rsidR="0077771C" w:rsidRPr="009523B4" w:rsidTr="00E42F9B">
        <w:tc>
          <w:tcPr>
            <w:tcW w:w="1016" w:type="pct"/>
            <w:hideMark/>
          </w:tcPr>
          <w:p w:rsidR="0077771C" w:rsidRPr="009523B4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2)К</w:t>
            </w:r>
            <w:r w:rsidRPr="00952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оэффициент текущей ликвидности</w:t>
            </w:r>
          </w:p>
        </w:tc>
        <w:tc>
          <w:tcPr>
            <w:tcW w:w="2362" w:type="pct"/>
            <w:hideMark/>
          </w:tcPr>
          <w:p w:rsidR="0077771C" w:rsidRDefault="00177858"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Cambria Math"/>
                        <w:sz w:val="20"/>
                        <w:szCs w:val="20"/>
                        <w:lang w:eastAsia="ru-RU"/>
                      </w:rPr>
                      <m:t>Оборотные активы(стр.290ф1)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Cambria Math"/>
                        <w:sz w:val="20"/>
                        <w:szCs w:val="20"/>
                        <w:lang w:eastAsia="ru-RU"/>
                      </w:rPr>
                      <m:t>Текущие обяз-ва(стр.690ф1)</m:t>
                    </m:r>
                  </m:den>
                </m:f>
              </m:oMath>
            </m:oMathPara>
          </w:p>
        </w:tc>
        <w:tc>
          <w:tcPr>
            <w:tcW w:w="589" w:type="pct"/>
            <w:hideMark/>
          </w:tcPr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≥3</w:t>
            </w:r>
          </w:p>
        </w:tc>
        <w:tc>
          <w:tcPr>
            <w:tcW w:w="591" w:type="pct"/>
            <w:hideMark/>
          </w:tcPr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2,0-2,25</w:t>
            </w:r>
          </w:p>
        </w:tc>
        <w:tc>
          <w:tcPr>
            <w:tcW w:w="443" w:type="pct"/>
            <w:hideMark/>
          </w:tcPr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≤1</w:t>
            </w:r>
          </w:p>
        </w:tc>
      </w:tr>
      <w:tr w:rsidR="0077771C" w:rsidRPr="009523B4" w:rsidTr="00E42F9B">
        <w:tc>
          <w:tcPr>
            <w:tcW w:w="1016" w:type="pct"/>
            <w:hideMark/>
          </w:tcPr>
          <w:p w:rsidR="0077771C" w:rsidRPr="009523B4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3)Ф</w:t>
            </w:r>
            <w:r w:rsidRPr="00952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инансовый левередж</w:t>
            </w:r>
          </w:p>
        </w:tc>
        <w:tc>
          <w:tcPr>
            <w:tcW w:w="2362" w:type="pct"/>
            <w:hideMark/>
          </w:tcPr>
          <w:p w:rsidR="0077771C" w:rsidRPr="0077771C" w:rsidRDefault="001778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Cambria Math"/>
                        <w:sz w:val="20"/>
                        <w:szCs w:val="20"/>
                        <w:lang w:eastAsia="ru-RU"/>
                      </w:rPr>
                      <m:t>Долгоср.и крат.обяз-ва</m:t>
                    </m:r>
                    <m:d>
                      <m:dPr>
                        <m:ctrlPr>
                          <w:rPr>
                            <w:rFonts w:ascii="Cambria Math" w:eastAsia="Times New Roman" w:hAnsi="Cambria Math" w:cs="Cambria Math"/>
                            <w:sz w:val="20"/>
                            <w:szCs w:val="20"/>
                            <w:lang w:eastAsia="ru-RU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Cambria Math"/>
                            <w:sz w:val="20"/>
                            <w:szCs w:val="20"/>
                            <w:lang w:eastAsia="ru-RU"/>
                          </w:rPr>
                          <m:t>стр.590+стр.690ф1</m:t>
                        </m:r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Cambria Math"/>
                        <w:sz w:val="20"/>
                        <w:szCs w:val="20"/>
                        <w:lang w:eastAsia="ru-RU"/>
                      </w:rPr>
                      <m:t>Все активы</m:t>
                    </m:r>
                    <m:d>
                      <m:dPr>
                        <m:ctrlPr>
                          <w:rPr>
                            <w:rFonts w:ascii="Cambria Math" w:eastAsia="Times New Roman" w:hAnsi="Cambria Math" w:cs="Cambria Math"/>
                            <w:sz w:val="20"/>
                            <w:szCs w:val="20"/>
                            <w:lang w:eastAsia="ru-RU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Cambria Math"/>
                            <w:sz w:val="20"/>
                            <w:szCs w:val="20"/>
                            <w:lang w:eastAsia="ru-RU"/>
                          </w:rPr>
                          <m:t>стр.300ф1</m:t>
                        </m:r>
                      </m:e>
                    </m:d>
                  </m:den>
                </m:f>
              </m:oMath>
            </m:oMathPara>
          </w:p>
          <w:p w:rsidR="0077771C" w:rsidRPr="0077771C" w:rsidRDefault="0077771C" w:rsidP="0077771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Х100%</w:t>
            </w:r>
          </w:p>
        </w:tc>
        <w:tc>
          <w:tcPr>
            <w:tcW w:w="589" w:type="pct"/>
            <w:hideMark/>
          </w:tcPr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≤35</w:t>
            </w:r>
          </w:p>
        </w:tc>
        <w:tc>
          <w:tcPr>
            <w:tcW w:w="591" w:type="pct"/>
            <w:hideMark/>
          </w:tcPr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≥50</w:t>
            </w:r>
          </w:p>
        </w:tc>
        <w:tc>
          <w:tcPr>
            <w:tcW w:w="443" w:type="pct"/>
            <w:hideMark/>
          </w:tcPr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≥80</w:t>
            </w:r>
          </w:p>
        </w:tc>
      </w:tr>
      <w:tr w:rsidR="0077771C" w:rsidRPr="009523B4" w:rsidTr="00E42F9B">
        <w:trPr>
          <w:trHeight w:val="1709"/>
        </w:trPr>
        <w:tc>
          <w:tcPr>
            <w:tcW w:w="1016" w:type="pct"/>
            <w:hideMark/>
          </w:tcPr>
          <w:p w:rsidR="0077771C" w:rsidRPr="009523B4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4)К</w:t>
            </w:r>
            <w:r w:rsidRPr="00952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оэффициент покрытия активов чистым оборотным капиталом</w:t>
            </w:r>
          </w:p>
        </w:tc>
        <w:tc>
          <w:tcPr>
            <w:tcW w:w="2362" w:type="pct"/>
            <w:hideMark/>
          </w:tcPr>
          <w:p w:rsidR="0077771C" w:rsidRDefault="00177858"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Cambria Math"/>
                        <w:sz w:val="20"/>
                        <w:szCs w:val="20"/>
                        <w:lang w:eastAsia="ru-RU"/>
                      </w:rPr>
                      <m:t>Собст.-внеобор. капитал(стр.490-стр.190ф1)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Cambria Math"/>
                        <w:sz w:val="20"/>
                        <w:szCs w:val="20"/>
                        <w:lang w:eastAsia="ru-RU"/>
                      </w:rPr>
                      <m:t>Все активы(стр.300ф1)</m:t>
                    </m:r>
                  </m:den>
                </m:f>
              </m:oMath>
            </m:oMathPara>
          </w:p>
        </w:tc>
        <w:tc>
          <w:tcPr>
            <w:tcW w:w="589" w:type="pct"/>
            <w:hideMark/>
          </w:tcPr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91" w:type="pct"/>
            <w:hideMark/>
          </w:tcPr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≥0,3</w:t>
            </w:r>
          </w:p>
        </w:tc>
        <w:tc>
          <w:tcPr>
            <w:tcW w:w="443" w:type="pct"/>
            <w:hideMark/>
          </w:tcPr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77771C" w:rsidRPr="009523B4" w:rsidTr="00E42F9B">
        <w:tc>
          <w:tcPr>
            <w:tcW w:w="1016" w:type="pct"/>
            <w:hideMark/>
          </w:tcPr>
          <w:p w:rsidR="0077771C" w:rsidRPr="009523B4" w:rsidRDefault="0077771C" w:rsidP="00413BF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Р</w:t>
            </w:r>
            <w:r w:rsidRPr="009523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ентабель-ность активов</w:t>
            </w:r>
          </w:p>
        </w:tc>
        <w:tc>
          <w:tcPr>
            <w:tcW w:w="2362" w:type="pct"/>
            <w:hideMark/>
          </w:tcPr>
          <w:p w:rsidR="0077771C" w:rsidRDefault="00177858" w:rsidP="0077771C"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Cambria Math"/>
                        <w:sz w:val="20"/>
                        <w:szCs w:val="20"/>
                        <w:lang w:eastAsia="ru-RU"/>
                      </w:rPr>
                      <m:t>Чистая прибыль(стр.190ф2)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Cambria Math"/>
                        <w:sz w:val="20"/>
                        <w:szCs w:val="20"/>
                        <w:lang w:eastAsia="ru-RU"/>
                      </w:rPr>
                      <m:t>Валюта баланса(стр.300 или стр.700ф1)</m:t>
                    </m:r>
                  </m:den>
                </m:f>
              </m:oMath>
            </m:oMathPara>
          </w:p>
        </w:tc>
        <w:tc>
          <w:tcPr>
            <w:tcW w:w="589" w:type="pct"/>
            <w:hideMark/>
          </w:tcPr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≥8</w:t>
            </w:r>
          </w:p>
        </w:tc>
        <w:tc>
          <w:tcPr>
            <w:tcW w:w="591" w:type="pct"/>
            <w:hideMark/>
          </w:tcPr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≥2</w:t>
            </w:r>
          </w:p>
        </w:tc>
        <w:tc>
          <w:tcPr>
            <w:tcW w:w="443" w:type="pct"/>
            <w:hideMark/>
          </w:tcPr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9523B4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≤1</w:t>
            </w:r>
          </w:p>
        </w:tc>
      </w:tr>
    </w:tbl>
    <w:p w:rsidR="00734C03" w:rsidRDefault="00734C03" w:rsidP="00734C03">
      <w:pPr>
        <w:spacing w:before="100" w:beforeAutospacing="1" w:after="119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 1 группе относятся финансово-устойчивые, платежеспособные организации. У организаций, входящих во 2 группу, возможно зарождение начальных признаков финансовой неустойчивости.</w:t>
      </w:r>
      <w:r w:rsidR="00EF0FEC">
        <w:rPr>
          <w:rFonts w:ascii="Times New Roman" w:eastAsiaTheme="minorEastAsia" w:hAnsi="Times New Roman" w:cs="Times New Roman"/>
          <w:sz w:val="28"/>
          <w:szCs w:val="28"/>
        </w:rPr>
        <w:t xml:space="preserve"> У организаций, входящих в 3 группу, наблюдается усиление финансовой неустойчивости, частое нарушение сроков исполнения обязательств, что негативно сказывается на процессе производства и в результате эти организации в текущем периоде могут оказаться в кризисном финансовом состоянии.</w:t>
      </w:r>
    </w:p>
    <w:p w:rsidR="00734C03" w:rsidRDefault="00734C03" w:rsidP="00DA44A9">
      <w:pPr>
        <w:spacing w:before="100" w:beforeAutospacing="1" w:after="119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734C03" w:rsidRDefault="00734C03" w:rsidP="00DA44A9">
      <w:pPr>
        <w:spacing w:before="100" w:beforeAutospacing="1" w:after="119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734C03" w:rsidRDefault="00734C03" w:rsidP="00DA44A9">
      <w:pPr>
        <w:spacing w:before="100" w:beforeAutospacing="1" w:after="119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EF0FEC" w:rsidRDefault="00EF0FEC" w:rsidP="00DA44A9">
      <w:pPr>
        <w:spacing w:before="100" w:beforeAutospacing="1" w:after="119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77771C" w:rsidRPr="0077771C" w:rsidRDefault="00EF0FEC" w:rsidP="00DA44A9">
      <w:pPr>
        <w:spacing w:before="100" w:beforeAutospacing="1" w:after="119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</w:t>
      </w:r>
      <w:r w:rsidR="007777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</w:t>
      </w:r>
      <w:r w:rsidR="0077771C" w:rsidRPr="007777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</w:t>
      </w:r>
    </w:p>
    <w:p w:rsidR="0077771C" w:rsidRPr="00DA44A9" w:rsidRDefault="0077771C" w:rsidP="0077771C">
      <w:pPr>
        <w:spacing w:before="100" w:beforeAutospacing="1" w:after="119" w:line="360" w:lineRule="auto"/>
        <w:ind w:firstLine="1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4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Значения коэффициентов для 5-ти факторной модели У.Бивера</w:t>
      </w:r>
    </w:p>
    <w:tbl>
      <w:tblPr>
        <w:tblStyle w:val="a9"/>
        <w:tblW w:w="5000" w:type="pct"/>
        <w:tblLook w:val="04A0"/>
      </w:tblPr>
      <w:tblGrid>
        <w:gridCol w:w="2775"/>
        <w:gridCol w:w="1148"/>
        <w:gridCol w:w="1148"/>
        <w:gridCol w:w="1149"/>
        <w:gridCol w:w="1149"/>
        <w:gridCol w:w="1149"/>
        <w:gridCol w:w="1053"/>
      </w:tblGrid>
      <w:tr w:rsidR="0077771C" w:rsidRPr="0077771C" w:rsidTr="0068354F">
        <w:tc>
          <w:tcPr>
            <w:tcW w:w="1450" w:type="pct"/>
            <w:vMerge w:val="restar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00" w:type="pct"/>
            <w:gridSpan w:val="2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Значение показателей </w:t>
            </w:r>
          </w:p>
        </w:tc>
        <w:tc>
          <w:tcPr>
            <w:tcW w:w="1200" w:type="pct"/>
            <w:gridSpan w:val="2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Критериальное значение показателей </w:t>
            </w:r>
          </w:p>
        </w:tc>
        <w:tc>
          <w:tcPr>
            <w:tcW w:w="1200" w:type="pct"/>
            <w:gridSpan w:val="2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</w:t>
            </w:r>
            <w:r w:rsidR="0068354F" w:rsidRPr="00DA4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DA4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 которой относится предприятие</w:t>
            </w:r>
          </w:p>
        </w:tc>
      </w:tr>
      <w:tr w:rsidR="0077771C" w:rsidRPr="0077771C" w:rsidTr="0068354F">
        <w:tc>
          <w:tcPr>
            <w:tcW w:w="0" w:type="auto"/>
            <w:vMerge/>
            <w:hideMark/>
          </w:tcPr>
          <w:p w:rsidR="0077771C" w:rsidRPr="00DA44A9" w:rsidRDefault="0077771C" w:rsidP="007777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года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года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года</w:t>
            </w:r>
          </w:p>
        </w:tc>
      </w:tr>
      <w:tr w:rsidR="0077771C" w:rsidRPr="0077771C" w:rsidTr="0068354F">
        <w:tc>
          <w:tcPr>
            <w:tcW w:w="1450" w:type="pct"/>
            <w:hideMark/>
          </w:tcPr>
          <w:p w:rsidR="0077771C" w:rsidRPr="00DA44A9" w:rsidRDefault="0068354F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7771C"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Бивера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7771C" w:rsidRPr="0077771C" w:rsidTr="0068354F">
        <w:tc>
          <w:tcPr>
            <w:tcW w:w="1450" w:type="pct"/>
            <w:hideMark/>
          </w:tcPr>
          <w:p w:rsidR="0077771C" w:rsidRPr="00DA44A9" w:rsidRDefault="0068354F" w:rsidP="00DA44A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77771C"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текущей ликвидности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≤1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≤1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7771C" w:rsidRPr="0077771C" w:rsidTr="0068354F">
        <w:tc>
          <w:tcPr>
            <w:tcW w:w="1450" w:type="pct"/>
            <w:hideMark/>
          </w:tcPr>
          <w:p w:rsidR="0077771C" w:rsidRPr="00DA44A9" w:rsidRDefault="0068354F" w:rsidP="0068354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77771C"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левередж,</w:t>
            </w: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771C"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≥50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≥50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7771C" w:rsidRPr="0077771C" w:rsidTr="0068354F">
        <w:tc>
          <w:tcPr>
            <w:tcW w:w="1450" w:type="pct"/>
            <w:hideMark/>
          </w:tcPr>
          <w:p w:rsidR="0077771C" w:rsidRPr="00DA44A9" w:rsidRDefault="0068354F" w:rsidP="0068354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77771C"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покрытия активов чистым оборотным капиталом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-0,25</w:t>
            </w: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-0,08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7771C" w:rsidRPr="0077771C" w:rsidTr="0068354F">
        <w:tc>
          <w:tcPr>
            <w:tcW w:w="1450" w:type="pct"/>
            <w:hideMark/>
          </w:tcPr>
          <w:p w:rsidR="0077771C" w:rsidRPr="00DA44A9" w:rsidRDefault="0068354F" w:rsidP="0068354F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77771C"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 активов,</w:t>
            </w: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771C"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≤1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≤1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0" w:type="pct"/>
            <w:hideMark/>
          </w:tcPr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771C" w:rsidRPr="00DA44A9" w:rsidRDefault="0077771C" w:rsidP="007777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F50691" w:rsidRDefault="002C1530" w:rsidP="00356B6B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506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Проанализировав данные из таблицы 12 видно, что все показатели, кроме коэффициент</w:t>
      </w:r>
      <w:r w:rsidR="00E42F9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F5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Бивера и финансового левереджа</w:t>
      </w:r>
      <w:r w:rsidR="00F50691" w:rsidRPr="00F5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5069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 данную организацию к 3 группе, где</w:t>
      </w:r>
      <w:r w:rsidR="00F50691" w:rsidRPr="00F5069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50691">
        <w:rPr>
          <w:rFonts w:ascii="Times New Roman" w:eastAsiaTheme="minorEastAsia" w:hAnsi="Times New Roman" w:cs="Times New Roman"/>
          <w:sz w:val="28"/>
          <w:szCs w:val="28"/>
        </w:rPr>
        <w:t>наблюдается усиление финансовой неустойчивости, частое нарушение сроков исполнения обязательств, что негативно сказывается на процессе производства и в результате эти</w:t>
      </w:r>
      <w:r w:rsidR="00736E1E">
        <w:rPr>
          <w:rFonts w:ascii="Times New Roman" w:eastAsiaTheme="minorEastAsia" w:hAnsi="Times New Roman" w:cs="Times New Roman"/>
          <w:sz w:val="28"/>
          <w:szCs w:val="28"/>
        </w:rPr>
        <w:t>а организация</w:t>
      </w:r>
      <w:r w:rsidR="00F50691">
        <w:rPr>
          <w:rFonts w:ascii="Times New Roman" w:eastAsiaTheme="minorEastAsia" w:hAnsi="Times New Roman" w:cs="Times New Roman"/>
          <w:sz w:val="28"/>
          <w:szCs w:val="28"/>
        </w:rPr>
        <w:t xml:space="preserve"> в текущем периоде мо</w:t>
      </w:r>
      <w:r w:rsidR="00736E1E">
        <w:rPr>
          <w:rFonts w:ascii="Times New Roman" w:eastAsiaTheme="minorEastAsia" w:hAnsi="Times New Roman" w:cs="Times New Roman"/>
          <w:sz w:val="28"/>
          <w:szCs w:val="28"/>
        </w:rPr>
        <w:t>жет</w:t>
      </w:r>
      <w:r w:rsidR="00F50691">
        <w:rPr>
          <w:rFonts w:ascii="Times New Roman" w:eastAsiaTheme="minorEastAsia" w:hAnsi="Times New Roman" w:cs="Times New Roman"/>
          <w:sz w:val="28"/>
          <w:szCs w:val="28"/>
        </w:rPr>
        <w:t xml:space="preserve"> оказаться в кризисном финансовом состоянии.</w:t>
      </w:r>
    </w:p>
    <w:p w:rsidR="00F50691" w:rsidRDefault="00F50691" w:rsidP="00F50691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Таким образом, по проведенной диагностике вероятности банкротства по двум моделям получились противоречивые результаты</w:t>
      </w:r>
      <w:r w:rsidR="00356B6B">
        <w:rPr>
          <w:rFonts w:ascii="Times New Roman" w:eastAsiaTheme="minorEastAsia" w:hAnsi="Times New Roman" w:cs="Times New Roman"/>
          <w:sz w:val="28"/>
          <w:szCs w:val="28"/>
        </w:rPr>
        <w:t>, это говорит о возможной неточности моделей.</w:t>
      </w:r>
    </w:p>
    <w:p w:rsidR="00356B6B" w:rsidRDefault="00356B6B" w:rsidP="00F50691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Подводя итог проведенному финансовому анализу можно сделать вывод о том, что на данный момент предприятию необходимо стабилизировать финансовое состояние путем разработки конкретных мер по оздоровлению.</w:t>
      </w:r>
    </w:p>
    <w:p w:rsidR="004B188B" w:rsidRDefault="00500BB7" w:rsidP="004B188B">
      <w:pPr>
        <w:pStyle w:val="a4"/>
        <w:spacing w:before="0" w:beforeAutospacing="0" w:after="0" w:line="360" w:lineRule="auto"/>
        <w:jc w:val="both"/>
        <w:rPr>
          <w:b/>
          <w:sz w:val="28"/>
          <w:szCs w:val="28"/>
        </w:rPr>
      </w:pPr>
      <w:r w:rsidRPr="00500BB7">
        <w:rPr>
          <w:b/>
          <w:sz w:val="28"/>
          <w:szCs w:val="28"/>
        </w:rPr>
        <w:lastRenderedPageBreak/>
        <w:t>7. Выводы по результатам анализа и рекомендации по финансовому оздоровлению</w:t>
      </w:r>
    </w:p>
    <w:p w:rsidR="009325A4" w:rsidRDefault="004B188B" w:rsidP="009325A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7A54">
        <w:rPr>
          <w:rFonts w:ascii="Times New Roman" w:hAnsi="Times New Roman" w:cs="Times New Roman"/>
          <w:sz w:val="28"/>
          <w:szCs w:val="28"/>
        </w:rPr>
        <w:t xml:space="preserve">Анализируемое предприятие не является абсолютно ликвидным, поскольку А1&lt;П1, А2&gt;П2, А3&gt;П3, А4&gt;П4, т.е. выявлено несоответствие первого и четвертого финансовых показателей. </w:t>
      </w:r>
      <w:r w:rsidR="000D7A54" w:rsidRPr="000D7A54">
        <w:rPr>
          <w:rFonts w:ascii="Times New Roman" w:hAnsi="Times New Roman" w:cs="Times New Roman"/>
          <w:sz w:val="28"/>
          <w:szCs w:val="28"/>
        </w:rPr>
        <w:t>А1&lt;П1, что свидетельствует о недостаточности на начало периода 22031 тыс. руб. и на конец периода 15062 тыс. руб. наиболее ликвидных активов. Не</w:t>
      </w:r>
      <w:r w:rsidRPr="000D7A54">
        <w:rPr>
          <w:rFonts w:ascii="Times New Roman" w:hAnsi="Times New Roman" w:cs="Times New Roman"/>
          <w:sz w:val="28"/>
          <w:szCs w:val="28"/>
        </w:rPr>
        <w:t>соблюдение 4 неравенства говорит о</w:t>
      </w:r>
      <w:r w:rsidR="000D7A54" w:rsidRPr="000D7A54">
        <w:rPr>
          <w:rFonts w:ascii="Times New Roman" w:hAnsi="Times New Roman" w:cs="Times New Roman"/>
          <w:sz w:val="28"/>
          <w:szCs w:val="28"/>
        </w:rPr>
        <w:t xml:space="preserve"> недостаточности у предприятия собственного капитала и других постоянных пассивов для обеспечения потребности во внеоборотных активах.</w:t>
      </w:r>
    </w:p>
    <w:p w:rsidR="009325A4" w:rsidRDefault="004B188B" w:rsidP="009325A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188B">
        <w:rPr>
          <w:rFonts w:ascii="Times New Roman" w:hAnsi="Times New Roman" w:cs="Times New Roman"/>
          <w:sz w:val="28"/>
          <w:szCs w:val="28"/>
        </w:rPr>
        <w:t xml:space="preserve">Коэффициенты ликвидности не достигают рекомендуемых значений – это говорит </w:t>
      </w:r>
      <w:r w:rsidR="009325A4">
        <w:rPr>
          <w:rFonts w:ascii="Times New Roman" w:hAnsi="Times New Roman" w:cs="Times New Roman"/>
          <w:sz w:val="28"/>
          <w:szCs w:val="28"/>
        </w:rPr>
        <w:t xml:space="preserve">о плохих платежных возможностях предприятия и о том, </w:t>
      </w:r>
      <w:r w:rsidR="009325A4" w:rsidRPr="00F736D8">
        <w:rPr>
          <w:rFonts w:ascii="Times New Roman" w:hAnsi="Times New Roman" w:cs="Times New Roman"/>
          <w:sz w:val="28"/>
          <w:szCs w:val="28"/>
        </w:rPr>
        <w:t>что большая часть текущих задолженностей не может быть погашена в ближайшее время.</w:t>
      </w:r>
    </w:p>
    <w:p w:rsidR="00A812E7" w:rsidRDefault="00A812E7" w:rsidP="004307D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показателей финансовой устойчивости предприятия </w:t>
      </w:r>
      <w:r w:rsidRPr="00EF1BF9">
        <w:rPr>
          <w:rFonts w:ascii="Times New Roman" w:hAnsi="Times New Roman" w:cs="Times New Roman"/>
          <w:sz w:val="28"/>
          <w:szCs w:val="28"/>
        </w:rPr>
        <w:t>свидетельствует о низкой доле собственных средств в общем объеме ресурсов, что ведет к увеличению риска финансовы</w:t>
      </w:r>
      <w:r>
        <w:rPr>
          <w:rFonts w:ascii="Times New Roman" w:hAnsi="Times New Roman" w:cs="Times New Roman"/>
          <w:sz w:val="28"/>
          <w:szCs w:val="28"/>
        </w:rPr>
        <w:t>х затруднений в будущем периоде</w:t>
      </w:r>
      <w:r w:rsidR="004307D0">
        <w:rPr>
          <w:rFonts w:ascii="Times New Roman" w:hAnsi="Times New Roman" w:cs="Times New Roman"/>
          <w:sz w:val="28"/>
          <w:szCs w:val="28"/>
        </w:rPr>
        <w:t>, об отсутствии</w:t>
      </w:r>
      <w:r w:rsidRPr="00E17ADD">
        <w:rPr>
          <w:rFonts w:ascii="Times New Roman" w:hAnsi="Times New Roman" w:cs="Times New Roman"/>
          <w:sz w:val="28"/>
          <w:szCs w:val="28"/>
        </w:rPr>
        <w:t xml:space="preserve"> возможности проведения независимой финансовой политики</w:t>
      </w:r>
      <w:r w:rsidR="004307D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7042C8">
        <w:rPr>
          <w:rFonts w:ascii="Times New Roman" w:hAnsi="Times New Roman" w:cs="Times New Roman"/>
          <w:sz w:val="28"/>
          <w:szCs w:val="28"/>
        </w:rPr>
        <w:t>о неспособности предприятия поддерживать уровень собственного оборотного капитала и пополнять оборотные средства в случае необходимости за счет собственных источников, т.е. о низкой возможности маневрирования своими средствами.</w:t>
      </w:r>
    </w:p>
    <w:p w:rsidR="0050551E" w:rsidRDefault="004307D0" w:rsidP="00907FE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7D0">
        <w:rPr>
          <w:rFonts w:ascii="Times New Roman" w:hAnsi="Times New Roman" w:cs="Times New Roman"/>
          <w:color w:val="000000"/>
          <w:sz w:val="28"/>
          <w:szCs w:val="28"/>
        </w:rPr>
        <w:t>На анализируемом предприятии имущество</w:t>
      </w:r>
      <w:r w:rsidR="0050551E" w:rsidRPr="00505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55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сократилась на 1416 тыс. руб. или на 3, 62%, это</w:t>
      </w:r>
      <w:r w:rsidR="0050551E" w:rsidRPr="00505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55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произошло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55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уменьшения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заемных средств на 6031 тыс. руб</w:t>
      </w:r>
      <w:r w:rsidR="0050551E">
        <w:rPr>
          <w:rFonts w:ascii="Times New Roman" w:eastAsia="Times New Roman" w:hAnsi="Times New Roman" w:cs="Times New Roman"/>
          <w:sz w:val="28"/>
          <w:szCs w:val="28"/>
          <w:lang w:eastAsia="ru-RU"/>
        </w:rPr>
        <w:t>., или на 20,61 %, и увеличения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собственного капитала </w:t>
      </w:r>
      <w:r w:rsidR="005055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4615 тыс. руб., или на 46,91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>%. Анализ динамики слагаемых собственного капитала свидетельствует, что уставный капитал в отчетном году сохранен</w:t>
      </w:r>
      <w:r w:rsidR="00505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Заемный капитал сократился на 6031 тыс</w:t>
      </w:r>
      <w:r w:rsidR="00907F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что было вызвано значительным сокращением кредиторской задолженности на 6902 тыс. руб</w:t>
      </w:r>
      <w:r w:rsidR="005055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Возросли незначительно долгосрочные обязательства на 366 тыс. руб., и 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краткосроч</w:t>
      </w:r>
      <w:r w:rsidR="0050551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кредиты и займы на 505 тыс.</w:t>
      </w:r>
      <w:r w:rsidR="00755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505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>оля оборотных активов в совокупных активах возросла на 4,29 %, что говорит о повышении мо</w:t>
      </w:r>
      <w:r w:rsidR="00907FE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бильности имущества организации. Н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>аименее мобильная часть оборотных средств - запасы существенно возросли и составили больше четверти имущества предприятия</w:t>
      </w:r>
      <w:r w:rsidR="00907FE3"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меньшение объема основных средств на 3217 тыс. руб. указывает на выбытие основных средств либо на отсутствие политики за</w:t>
      </w:r>
      <w:r w:rsidR="0050551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купки современного оборудования</w:t>
      </w:r>
      <w:r w:rsidR="00907FE3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доли собственного капитала и резервов по сравнению с</w:t>
      </w:r>
      <w:r w:rsidR="005055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долей заемных средств на 13,19</w:t>
      </w:r>
      <w:r w:rsidR="0050551E" w:rsidRPr="00411799">
        <w:rPr>
          <w:rFonts w:ascii="Times New Roman" w:eastAsia="Times New Roman" w:hAnsi="Times New Roman" w:cs="Times New Roman"/>
          <w:sz w:val="28"/>
          <w:szCs w:val="28"/>
          <w:lang w:eastAsia="ru-RU"/>
        </w:rPr>
        <w:t>% свидетельствует о положительной тенденции к обеспечению финансовой устойчивости организации.</w:t>
      </w:r>
    </w:p>
    <w:p w:rsidR="00D948CD" w:rsidRDefault="00D948CD" w:rsidP="00D948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8C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4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показателей рентабельности деятельности предприятия показывает </w:t>
      </w:r>
      <w:r w:rsidRPr="00D948CD">
        <w:rPr>
          <w:rFonts w:ascii="Times New Roman" w:hAnsi="Times New Roman" w:cs="Times New Roman"/>
          <w:sz w:val="28"/>
          <w:szCs w:val="28"/>
        </w:rPr>
        <w:t>на снижение суммы чистой прибыли, приходящейся на рубль используемого капитала, т.е. происходит снижение прибыльности деятельности организации.</w:t>
      </w:r>
    </w:p>
    <w:p w:rsidR="00D948CD" w:rsidRPr="00C60CD7" w:rsidRDefault="00D948CD" w:rsidP="00D948C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Рассчитав </w:t>
      </w:r>
      <w:r w:rsidRPr="009240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обеспеченности предприятия соб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ственными оборотными средствами </w:t>
      </w:r>
      <w:r w:rsidRPr="009240C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видно, что данное предприятие не обеспечено собственными оборотными и заемными долгосрочными и краткосрочными средствами для формирования запасов и затрат.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того, </w:t>
      </w:r>
      <w:r w:rsidR="00755FB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показатели, можно сделать вывод о том, что </w:t>
      </w:r>
      <w:r w:rsidRPr="00C6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предприятие относится к </w:t>
      </w:r>
      <w:r w:rsidRPr="00C60C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6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типу финансовой устойчивости,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т.е. у предприятия банкротное состояние,</w:t>
      </w:r>
      <w:r w:rsidRPr="00C6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котором  </w:t>
      </w:r>
      <w:r w:rsidRPr="00C60CD7">
        <w:rPr>
          <w:rFonts w:ascii="Times New Roman" w:hAnsi="Times New Roman" w:cs="Times New Roman"/>
          <w:bCs/>
          <w:sz w:val="28"/>
          <w:szCs w:val="28"/>
        </w:rPr>
        <w:t>происходит практически остановк</w:t>
      </w:r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C60CD7">
        <w:rPr>
          <w:rFonts w:ascii="Times New Roman" w:hAnsi="Times New Roman" w:cs="Times New Roman"/>
          <w:bCs/>
          <w:sz w:val="28"/>
          <w:szCs w:val="28"/>
        </w:rPr>
        <w:t>производственных процессов, запасы не покрывают задолженности.</w:t>
      </w:r>
    </w:p>
    <w:p w:rsidR="00755FB5" w:rsidRDefault="00755FB5" w:rsidP="00755FB5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6 пункте плана мы проверили диагностику вероятности банкротства </w:t>
      </w:r>
      <w:r>
        <w:rPr>
          <w:color w:val="000000"/>
          <w:sz w:val="28"/>
          <w:szCs w:val="28"/>
        </w:rPr>
        <w:t>по моделям Э.Альтмана и У. Бивера.</w:t>
      </w:r>
    </w:p>
    <w:p w:rsidR="00755FB5" w:rsidRDefault="00755FB5" w:rsidP="00755FB5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36E1E">
        <w:rPr>
          <w:rFonts w:ascii="Times New Roman" w:hAnsi="Times New Roman" w:cs="Times New Roman"/>
          <w:color w:val="000000"/>
          <w:sz w:val="28"/>
          <w:szCs w:val="28"/>
        </w:rPr>
        <w:t>По 5-ти факторной модели Альтмана</w:t>
      </w:r>
      <w:r w:rsidRPr="00736E1E">
        <w:rPr>
          <w:rFonts w:ascii="Times New Roman" w:hAnsi="Times New Roman" w:cs="Times New Roman"/>
          <w:sz w:val="28"/>
          <w:szCs w:val="28"/>
        </w:rPr>
        <w:t xml:space="preserve"> значение </w:t>
      </w:r>
      <w:r w:rsidRPr="00736E1E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36E1E">
        <w:rPr>
          <w:rFonts w:ascii="Times New Roman" w:hAnsi="Times New Roman" w:cs="Times New Roman"/>
          <w:sz w:val="28"/>
          <w:szCs w:val="28"/>
        </w:rPr>
        <w:t xml:space="preserve">-счета на начало и на конец отчетного года &gt; 3,0 (4,49 и 4,89), что характеризует вероятность банкротства предприятия как ничтожно малую. По модели У.Бивера </w:t>
      </w:r>
      <w:r w:rsidR="00736E1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организация относится</w:t>
      </w:r>
      <w:r w:rsidRPr="00736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3 группе, где</w:t>
      </w:r>
      <w:r w:rsidRPr="00736E1E">
        <w:rPr>
          <w:rFonts w:ascii="Times New Roman" w:eastAsiaTheme="minorEastAsia" w:hAnsi="Times New Roman" w:cs="Times New Roman"/>
          <w:sz w:val="28"/>
          <w:szCs w:val="28"/>
        </w:rPr>
        <w:t xml:space="preserve"> наблюдается усиление финансовой неустойчивости, частое нарушение сроков исполнения обязательств, что негативно сказывается на процессе производства и в результате эт</w:t>
      </w:r>
      <w:r w:rsidR="00736E1E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736E1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36E1E">
        <w:rPr>
          <w:rFonts w:ascii="Times New Roman" w:eastAsiaTheme="minorEastAsia" w:hAnsi="Times New Roman" w:cs="Times New Roman"/>
          <w:sz w:val="28"/>
          <w:szCs w:val="28"/>
        </w:rPr>
        <w:lastRenderedPageBreak/>
        <w:t>организаци</w:t>
      </w:r>
      <w:r w:rsidR="00736E1E">
        <w:rPr>
          <w:rFonts w:ascii="Times New Roman" w:eastAsiaTheme="minorEastAsia" w:hAnsi="Times New Roman" w:cs="Times New Roman"/>
          <w:sz w:val="28"/>
          <w:szCs w:val="28"/>
        </w:rPr>
        <w:t>я</w:t>
      </w:r>
      <w:r w:rsidRPr="00736E1E">
        <w:rPr>
          <w:rFonts w:ascii="Times New Roman" w:eastAsiaTheme="minorEastAsia" w:hAnsi="Times New Roman" w:cs="Times New Roman"/>
          <w:sz w:val="28"/>
          <w:szCs w:val="28"/>
        </w:rPr>
        <w:t xml:space="preserve"> в текущем периоде мо</w:t>
      </w:r>
      <w:r w:rsidR="00736E1E">
        <w:rPr>
          <w:rFonts w:ascii="Times New Roman" w:eastAsiaTheme="minorEastAsia" w:hAnsi="Times New Roman" w:cs="Times New Roman"/>
          <w:sz w:val="28"/>
          <w:szCs w:val="28"/>
        </w:rPr>
        <w:t>жет</w:t>
      </w:r>
      <w:r w:rsidRPr="00736E1E">
        <w:rPr>
          <w:rFonts w:ascii="Times New Roman" w:eastAsiaTheme="minorEastAsia" w:hAnsi="Times New Roman" w:cs="Times New Roman"/>
          <w:sz w:val="28"/>
          <w:szCs w:val="28"/>
        </w:rPr>
        <w:t xml:space="preserve"> оказаться в кризисном финансовом состоянии.</w:t>
      </w:r>
    </w:p>
    <w:p w:rsidR="00157A13" w:rsidRPr="00736E1E" w:rsidRDefault="00A062CE" w:rsidP="00755FB5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Таким образом, выявленные</w:t>
      </w:r>
      <w:r w:rsidR="00157A13">
        <w:rPr>
          <w:rFonts w:ascii="Times New Roman" w:eastAsiaTheme="minorEastAsia" w:hAnsi="Times New Roman" w:cs="Times New Roman"/>
          <w:sz w:val="28"/>
          <w:szCs w:val="28"/>
        </w:rPr>
        <w:t xml:space="preserve"> при анализе причин</w:t>
      </w:r>
      <w:r>
        <w:rPr>
          <w:rFonts w:ascii="Times New Roman" w:eastAsiaTheme="minorEastAsia" w:hAnsi="Times New Roman" w:cs="Times New Roman"/>
          <w:sz w:val="28"/>
          <w:szCs w:val="28"/>
        </w:rPr>
        <w:t>ы</w:t>
      </w:r>
      <w:r w:rsidR="00157A13">
        <w:rPr>
          <w:rFonts w:ascii="Times New Roman" w:eastAsiaTheme="minorEastAsia" w:hAnsi="Times New Roman" w:cs="Times New Roman"/>
          <w:sz w:val="28"/>
          <w:szCs w:val="28"/>
        </w:rPr>
        <w:t xml:space="preserve"> вызывают ухудшение финансового состояния предприятия,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 этой целью </w:t>
      </w:r>
      <w:r w:rsidR="00157A13">
        <w:rPr>
          <w:rFonts w:ascii="Times New Roman" w:eastAsiaTheme="minorEastAsia" w:hAnsi="Times New Roman" w:cs="Times New Roman"/>
          <w:sz w:val="28"/>
          <w:szCs w:val="28"/>
        </w:rPr>
        <w:t xml:space="preserve">необходимо разработать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рекомендации </w:t>
      </w:r>
      <w:r w:rsidR="00870CA8">
        <w:rPr>
          <w:rFonts w:ascii="Times New Roman" w:eastAsiaTheme="minorEastAsia" w:hAnsi="Times New Roman" w:cs="Times New Roman"/>
          <w:sz w:val="28"/>
          <w:szCs w:val="28"/>
        </w:rPr>
        <w:t>по восстановлению его</w:t>
      </w:r>
      <w:r w:rsidR="00157A13">
        <w:rPr>
          <w:rFonts w:ascii="Times New Roman" w:eastAsiaTheme="minorEastAsia" w:hAnsi="Times New Roman" w:cs="Times New Roman"/>
          <w:sz w:val="28"/>
          <w:szCs w:val="28"/>
        </w:rPr>
        <w:t xml:space="preserve"> платежеспособности</w:t>
      </w:r>
      <w:r w:rsidR="00060169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870CA8">
        <w:rPr>
          <w:rFonts w:ascii="Times New Roman" w:eastAsiaTheme="minorEastAsia" w:hAnsi="Times New Roman" w:cs="Times New Roman"/>
          <w:sz w:val="28"/>
          <w:szCs w:val="28"/>
        </w:rPr>
        <w:t xml:space="preserve">обеспечения финансового равновесия в предстоящем и длительном периоде. Данные </w:t>
      </w:r>
      <w:r>
        <w:rPr>
          <w:rFonts w:ascii="Times New Roman" w:eastAsiaTheme="minorEastAsia" w:hAnsi="Times New Roman" w:cs="Times New Roman"/>
          <w:sz w:val="28"/>
          <w:szCs w:val="28"/>
        </w:rPr>
        <w:t>рекомендации</w:t>
      </w:r>
      <w:r w:rsidR="00870CA8">
        <w:rPr>
          <w:rFonts w:ascii="Times New Roman" w:eastAsiaTheme="minorEastAsia" w:hAnsi="Times New Roman" w:cs="Times New Roman"/>
          <w:sz w:val="28"/>
          <w:szCs w:val="28"/>
        </w:rPr>
        <w:t xml:space="preserve"> по финансовому оздоровлению</w:t>
      </w:r>
      <w:r w:rsidR="00F85BA9">
        <w:rPr>
          <w:rFonts w:ascii="Times New Roman" w:eastAsiaTheme="minorEastAsia" w:hAnsi="Times New Roman" w:cs="Times New Roman"/>
          <w:sz w:val="28"/>
          <w:szCs w:val="28"/>
        </w:rPr>
        <w:t xml:space="preserve"> предприятия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уменьшат влияние внешних факторов, а также, главным образом, </w:t>
      </w:r>
      <w:r w:rsidR="00870CA8">
        <w:rPr>
          <w:rFonts w:ascii="Times New Roman" w:eastAsiaTheme="minorEastAsia" w:hAnsi="Times New Roman" w:cs="Times New Roman"/>
          <w:sz w:val="28"/>
          <w:szCs w:val="28"/>
        </w:rPr>
        <w:t xml:space="preserve">помогут устранить внутренние причины </w:t>
      </w:r>
      <w:r w:rsidR="00F85BA9">
        <w:rPr>
          <w:rFonts w:ascii="Times New Roman" w:eastAsiaTheme="minorEastAsia" w:hAnsi="Times New Roman" w:cs="Times New Roman"/>
          <w:sz w:val="28"/>
          <w:szCs w:val="28"/>
        </w:rPr>
        <w:t xml:space="preserve">его </w:t>
      </w:r>
      <w:r w:rsidR="00870CA8">
        <w:rPr>
          <w:rFonts w:ascii="Times New Roman" w:eastAsiaTheme="minorEastAsia" w:hAnsi="Times New Roman" w:cs="Times New Roman"/>
          <w:sz w:val="28"/>
          <w:szCs w:val="28"/>
        </w:rPr>
        <w:t>неплатежеспособност</w:t>
      </w:r>
      <w:r w:rsidR="00F85BA9">
        <w:rPr>
          <w:rFonts w:ascii="Times New Roman" w:eastAsiaTheme="minorEastAsia" w:hAnsi="Times New Roman" w:cs="Times New Roman"/>
          <w:sz w:val="28"/>
          <w:szCs w:val="28"/>
        </w:rPr>
        <w:t>и.</w:t>
      </w:r>
    </w:p>
    <w:p w:rsidR="00755FB5" w:rsidRDefault="00F85BA9" w:rsidP="00755FB5">
      <w:pPr>
        <w:pStyle w:val="a4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условиях кризисной финансовой ситуации восстановление организации осуществляется поэтапно.</w:t>
      </w:r>
    </w:p>
    <w:p w:rsidR="008F24BB" w:rsidRDefault="00F85BA9" w:rsidP="008F24BB">
      <w:pPr>
        <w:pStyle w:val="a4"/>
        <w:tabs>
          <w:tab w:val="left" w:pos="0"/>
        </w:tabs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F85BA9">
        <w:rPr>
          <w:b/>
          <w:sz w:val="28"/>
          <w:szCs w:val="28"/>
        </w:rPr>
        <w:t xml:space="preserve">Этап </w:t>
      </w:r>
      <w:r w:rsidRPr="00F85BA9">
        <w:rPr>
          <w:b/>
          <w:sz w:val="28"/>
          <w:szCs w:val="28"/>
          <w:lang w:val="en-US"/>
        </w:rPr>
        <w:t>I</w:t>
      </w:r>
      <w:r w:rsidRPr="00F85BA9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93995">
        <w:rPr>
          <w:b/>
          <w:sz w:val="28"/>
          <w:szCs w:val="28"/>
        </w:rPr>
        <w:t>Устранение неплатежеспособности</w:t>
      </w:r>
      <w:r w:rsidR="00060169">
        <w:rPr>
          <w:sz w:val="28"/>
          <w:szCs w:val="28"/>
        </w:rPr>
        <w:t xml:space="preserve"> – применяется принцип «отсечение лишнего», который требует сокращения размеров текущих потребностей в материально-технических, трудовых ресурсах и т.д., при этом отдельные виды ликвидных активов переводятся в денежные средства без значительного ущерба для производства.</w:t>
      </w:r>
    </w:p>
    <w:p w:rsidR="008F24BB" w:rsidRDefault="008F24BB" w:rsidP="008F24BB">
      <w:pPr>
        <w:pStyle w:val="a4"/>
        <w:tabs>
          <w:tab w:val="left" w:pos="0"/>
        </w:tabs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8F24BB">
        <w:rPr>
          <w:color w:val="000000"/>
          <w:sz w:val="28"/>
          <w:szCs w:val="28"/>
        </w:rPr>
        <w:t>Сокращение раз</w:t>
      </w:r>
      <w:r>
        <w:rPr>
          <w:color w:val="000000"/>
          <w:sz w:val="28"/>
          <w:szCs w:val="28"/>
        </w:rPr>
        <w:t>мера краткосрочных финансовых об</w:t>
      </w:r>
      <w:r w:rsidRPr="008F24BB">
        <w:rPr>
          <w:color w:val="000000"/>
          <w:sz w:val="28"/>
          <w:szCs w:val="28"/>
        </w:rPr>
        <w:t>язательств, обеспечивающее снижение объема отрицательного денежного потока в краткосрочном периоде, достигается за счет следующих основных</w:t>
      </w:r>
      <w:r>
        <w:rPr>
          <w:sz w:val="28"/>
          <w:szCs w:val="28"/>
        </w:rPr>
        <w:t xml:space="preserve"> </w:t>
      </w:r>
      <w:r w:rsidRPr="008F24BB">
        <w:rPr>
          <w:color w:val="000000"/>
          <w:sz w:val="28"/>
          <w:szCs w:val="28"/>
        </w:rPr>
        <w:t>мероприятий:</w:t>
      </w:r>
    </w:p>
    <w:p w:rsidR="008F24BB" w:rsidRDefault="008F24BB" w:rsidP="008F24BB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F24BB">
        <w:rPr>
          <w:color w:val="000000"/>
          <w:sz w:val="28"/>
          <w:szCs w:val="28"/>
        </w:rPr>
        <w:t>пролонгации краткосрочных финансовых кредитов</w:t>
      </w:r>
      <w:r>
        <w:rPr>
          <w:color w:val="000000"/>
          <w:sz w:val="28"/>
          <w:szCs w:val="28"/>
        </w:rPr>
        <w:t xml:space="preserve"> и рассмотрение возможности рефинансирования полученного кредита в другом банке</w:t>
      </w:r>
      <w:r w:rsidRPr="008F24BB">
        <w:rPr>
          <w:color w:val="000000"/>
          <w:sz w:val="28"/>
          <w:szCs w:val="28"/>
        </w:rPr>
        <w:t>;</w:t>
      </w:r>
    </w:p>
    <w:p w:rsidR="008F24BB" w:rsidRDefault="008F24BB" w:rsidP="008F24BB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F24BB">
        <w:rPr>
          <w:color w:val="000000"/>
          <w:sz w:val="28"/>
          <w:szCs w:val="28"/>
        </w:rPr>
        <w:t>реструктуризации портфеля краткосрочных финансовых кредитов с переводом отдельных из них в долгосрочные;</w:t>
      </w:r>
    </w:p>
    <w:p w:rsidR="00D04EEE" w:rsidRDefault="008F24BB" w:rsidP="00D04EEE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04EEE" w:rsidRPr="008F24BB">
        <w:rPr>
          <w:color w:val="000000"/>
          <w:sz w:val="28"/>
          <w:szCs w:val="28"/>
        </w:rPr>
        <w:t xml:space="preserve">отсрочки расчетов по отдельным формам внутренней кредиторской </w:t>
      </w:r>
      <w:r w:rsidR="00D04EEE">
        <w:rPr>
          <w:color w:val="000000"/>
          <w:sz w:val="28"/>
          <w:szCs w:val="28"/>
        </w:rPr>
        <w:t>задолженности организации и др.</w:t>
      </w:r>
    </w:p>
    <w:p w:rsidR="00060169" w:rsidRPr="00D04EEE" w:rsidRDefault="00060169" w:rsidP="00D04EEE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Меры превращения ликвидных оборотных активов в денежные средства</w:t>
      </w:r>
      <w:r w:rsidR="001F2CAB">
        <w:rPr>
          <w:sz w:val="28"/>
          <w:szCs w:val="28"/>
        </w:rPr>
        <w:t>:</w:t>
      </w:r>
    </w:p>
    <w:p w:rsidR="001F2CAB" w:rsidRDefault="001F2CAB" w:rsidP="00F85BA9">
      <w:pPr>
        <w:pStyle w:val="a4"/>
        <w:tabs>
          <w:tab w:val="left" w:pos="0"/>
        </w:tabs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ускорение инкассации дебиторской задолженности, также и путем факторинга, т.е. уступка банку или факторинговой компании права на </w:t>
      </w:r>
      <w:r>
        <w:rPr>
          <w:sz w:val="28"/>
          <w:szCs w:val="28"/>
        </w:rPr>
        <w:lastRenderedPageBreak/>
        <w:t>востребование дебиторской задолженности в качестве обеспечения возврата кредита</w:t>
      </w:r>
      <w:r w:rsidR="001B0C73" w:rsidRPr="001B0C73">
        <w:rPr>
          <w:sz w:val="28"/>
          <w:szCs w:val="28"/>
        </w:rPr>
        <w:t xml:space="preserve"> [7, </w:t>
      </w:r>
      <w:r w:rsidR="001B0C73">
        <w:rPr>
          <w:sz w:val="28"/>
          <w:szCs w:val="28"/>
          <w:lang w:val="en-US"/>
        </w:rPr>
        <w:t>c</w:t>
      </w:r>
      <w:r w:rsidR="001B0C73" w:rsidRPr="001B0C73">
        <w:rPr>
          <w:sz w:val="28"/>
          <w:szCs w:val="28"/>
        </w:rPr>
        <w:t>. 674]</w:t>
      </w:r>
      <w:r>
        <w:rPr>
          <w:sz w:val="28"/>
          <w:szCs w:val="28"/>
        </w:rPr>
        <w:t>;</w:t>
      </w:r>
    </w:p>
    <w:p w:rsidR="008A0B3A" w:rsidRDefault="00C86CC3" w:rsidP="008A0B3A">
      <w:pPr>
        <w:pStyle w:val="a4"/>
        <w:tabs>
          <w:tab w:val="left" w:pos="0"/>
        </w:tabs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768B">
        <w:rPr>
          <w:sz w:val="28"/>
          <w:szCs w:val="28"/>
        </w:rPr>
        <w:t>снижение периода предоставления товарного (коммерческого кредита);</w:t>
      </w:r>
    </w:p>
    <w:p w:rsidR="001F2CAB" w:rsidRDefault="008A0B3A" w:rsidP="008A0B3A">
      <w:pPr>
        <w:pStyle w:val="a4"/>
        <w:tabs>
          <w:tab w:val="left" w:pos="0"/>
        </w:tabs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6CC3">
        <w:rPr>
          <w:sz w:val="28"/>
          <w:szCs w:val="28"/>
        </w:rPr>
        <w:t>увеличение</w:t>
      </w:r>
      <w:r w:rsidR="001F2CAB">
        <w:rPr>
          <w:sz w:val="28"/>
          <w:szCs w:val="28"/>
        </w:rPr>
        <w:t xml:space="preserve"> размера ценовой скидки при осуществлении наличного расчета за реализуемую продукцию;</w:t>
      </w:r>
    </w:p>
    <w:p w:rsidR="001F2CAB" w:rsidRDefault="001F2CAB" w:rsidP="00F85BA9">
      <w:pPr>
        <w:pStyle w:val="a4"/>
        <w:tabs>
          <w:tab w:val="left" w:pos="0"/>
        </w:tabs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768B">
        <w:rPr>
          <w:sz w:val="28"/>
          <w:szCs w:val="28"/>
        </w:rPr>
        <w:t xml:space="preserve">распродажа </w:t>
      </w:r>
      <w:r w:rsidR="008A0B3A">
        <w:rPr>
          <w:sz w:val="28"/>
          <w:szCs w:val="28"/>
        </w:rPr>
        <w:t>готовой продукции и товаров на складе.</w:t>
      </w:r>
    </w:p>
    <w:p w:rsidR="00755FB5" w:rsidRPr="00D04EEE" w:rsidRDefault="00C86CC3" w:rsidP="00D04EEE">
      <w:pPr>
        <w:pStyle w:val="a4"/>
        <w:tabs>
          <w:tab w:val="left" w:pos="0"/>
        </w:tabs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Превращение ликвидных внеоборотных активов в денежные средства может осуществляться с помощью:</w:t>
      </w:r>
    </w:p>
    <w:p w:rsidR="00C86CC3" w:rsidRDefault="00C86CC3" w:rsidP="00755FB5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оформления договоров лизинга на ранее приобретенные в собственность основные средства;</w:t>
      </w:r>
    </w:p>
    <w:p w:rsidR="00C86CC3" w:rsidRDefault="00C86CC3" w:rsidP="00755FB5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аренды оборудования, ранее намечаемого к приобретению в процессе обновления основных средств;</w:t>
      </w:r>
    </w:p>
    <w:p w:rsidR="00C86CC3" w:rsidRDefault="00C86CC3" w:rsidP="00755FB5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сдачи в аренду </w:t>
      </w:r>
      <w:r w:rsidR="008A0B3A">
        <w:rPr>
          <w:color w:val="000000"/>
          <w:sz w:val="28"/>
          <w:szCs w:val="28"/>
        </w:rPr>
        <w:t>неиспользуемых площадей.</w:t>
      </w:r>
    </w:p>
    <w:p w:rsidR="00DF49DE" w:rsidRDefault="00C025D0" w:rsidP="00755FB5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C025D0">
        <w:rPr>
          <w:b/>
          <w:color w:val="000000"/>
          <w:sz w:val="28"/>
          <w:szCs w:val="28"/>
        </w:rPr>
        <w:t xml:space="preserve">Этап </w:t>
      </w:r>
      <w:r w:rsidRPr="00C025D0">
        <w:rPr>
          <w:b/>
          <w:color w:val="000000"/>
          <w:sz w:val="28"/>
          <w:szCs w:val="28"/>
          <w:lang w:val="en-US"/>
        </w:rPr>
        <w:t>II</w:t>
      </w:r>
      <w:r w:rsidRPr="00C025D0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C93995">
        <w:rPr>
          <w:b/>
          <w:color w:val="000000"/>
          <w:sz w:val="28"/>
          <w:szCs w:val="28"/>
        </w:rPr>
        <w:t>Восстановление финансовой устойчивости</w:t>
      </w:r>
      <w:r>
        <w:rPr>
          <w:color w:val="000000"/>
          <w:sz w:val="28"/>
          <w:szCs w:val="28"/>
        </w:rPr>
        <w:t xml:space="preserve"> в предстоящем периоде происходит за счет устранения или резкого ограничения влияния негативных причин на финансовую устойчивость предприятия путем сокращения потребления финансовых ресурсов и увеличения собственных финансовых ресурсов. </w:t>
      </w:r>
    </w:p>
    <w:p w:rsidR="00C025D0" w:rsidRDefault="00C025D0" w:rsidP="00755FB5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Сокращение необходимого объема потребления </w:t>
      </w:r>
      <w:r w:rsidR="00C93995">
        <w:rPr>
          <w:color w:val="000000"/>
          <w:sz w:val="28"/>
          <w:szCs w:val="28"/>
        </w:rPr>
        <w:t>финансовых ресурсов можно достигнуть следующими мерами:</w:t>
      </w:r>
    </w:p>
    <w:p w:rsidR="00C93995" w:rsidRDefault="00C93995" w:rsidP="00C93995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сокращение</w:t>
      </w:r>
      <w:r w:rsidR="00D04EEE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 объема производственной деятельности за счет прекращения выпуска нерентабельной продукции;</w:t>
      </w:r>
    </w:p>
    <w:p w:rsidR="00C93995" w:rsidRDefault="00C93995" w:rsidP="00C93995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 </w:t>
      </w:r>
      <w:r w:rsidR="00D04EEE" w:rsidRPr="008F24BB">
        <w:rPr>
          <w:color w:val="000000"/>
          <w:sz w:val="28"/>
          <w:szCs w:val="28"/>
        </w:rPr>
        <w:t>снижением объема инвестиций в деятельность организации;</w:t>
      </w:r>
    </w:p>
    <w:p w:rsidR="00D04EEE" w:rsidRDefault="00D04EEE" w:rsidP="00C93995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F24BB">
        <w:rPr>
          <w:color w:val="000000"/>
          <w:sz w:val="28"/>
          <w:szCs w:val="28"/>
        </w:rPr>
        <w:t>сокращением подразделений аппарата управления;</w:t>
      </w:r>
    </w:p>
    <w:p w:rsidR="00D04EEE" w:rsidRDefault="00D04EEE" w:rsidP="00C93995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A0B3A">
        <w:rPr>
          <w:color w:val="000000"/>
          <w:sz w:val="28"/>
          <w:szCs w:val="28"/>
        </w:rPr>
        <w:t>сокращением объема программы участия наемных работников, финансируемых из прибыли;</w:t>
      </w:r>
    </w:p>
    <w:p w:rsidR="006B14F3" w:rsidRDefault="00D04EEE" w:rsidP="006B14F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F24BB" w:rsidRPr="008F24BB">
        <w:rPr>
          <w:color w:val="000000"/>
          <w:sz w:val="28"/>
          <w:szCs w:val="28"/>
        </w:rPr>
        <w:t xml:space="preserve">отказом от внешних социальных и других программ организации, финансируемых за счет ее прибыли, и др. </w:t>
      </w:r>
    </w:p>
    <w:p w:rsidR="006B14F3" w:rsidRDefault="008F24BB" w:rsidP="006B14F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8F24BB">
        <w:rPr>
          <w:color w:val="000000"/>
          <w:sz w:val="28"/>
          <w:szCs w:val="28"/>
        </w:rPr>
        <w:t>Увеличение собственных финансовых ресурсов может быть достигнуто за счет реализации, например, следующих мер:</w:t>
      </w:r>
    </w:p>
    <w:p w:rsidR="006B14F3" w:rsidRDefault="006B14F3" w:rsidP="006B14F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8F24BB" w:rsidRPr="008F24BB">
        <w:rPr>
          <w:color w:val="000000"/>
          <w:sz w:val="28"/>
          <w:szCs w:val="28"/>
        </w:rPr>
        <w:t xml:space="preserve">снижения себестоимости выпускаемой продукции путем снижения (сокращения) различного рода потерь и брака; </w:t>
      </w:r>
    </w:p>
    <w:p w:rsidR="006B14F3" w:rsidRDefault="006B14F3" w:rsidP="006B14F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F24BB" w:rsidRPr="008F24BB">
        <w:rPr>
          <w:color w:val="000000"/>
          <w:sz w:val="28"/>
          <w:szCs w:val="28"/>
        </w:rPr>
        <w:t xml:space="preserve">оптимизации ценовой политики организации; </w:t>
      </w:r>
    </w:p>
    <w:p w:rsidR="006B14F3" w:rsidRDefault="006B14F3" w:rsidP="006B14F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F24BB" w:rsidRPr="008F24BB">
        <w:rPr>
          <w:color w:val="000000"/>
          <w:sz w:val="28"/>
          <w:szCs w:val="28"/>
        </w:rPr>
        <w:t>увеличения доли предоплаты за отгру</w:t>
      </w:r>
      <w:r>
        <w:rPr>
          <w:color w:val="000000"/>
          <w:sz w:val="28"/>
          <w:szCs w:val="28"/>
        </w:rPr>
        <w:t>жаемую продукцию;</w:t>
      </w:r>
    </w:p>
    <w:p w:rsidR="006B14F3" w:rsidRDefault="006B14F3" w:rsidP="006B14F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F24BB" w:rsidRPr="008F24BB">
        <w:rPr>
          <w:color w:val="000000"/>
          <w:sz w:val="28"/>
          <w:szCs w:val="28"/>
        </w:rPr>
        <w:t>осуществления эмиссионной политики по выпуску дополнительных пакетов ценных бумаг (акций, облигаций) и др.</w:t>
      </w:r>
      <w:r w:rsidR="008F24BB" w:rsidRPr="008F24BB">
        <w:rPr>
          <w:color w:val="000000"/>
          <w:sz w:val="28"/>
          <w:szCs w:val="28"/>
        </w:rPr>
        <w:tab/>
      </w:r>
    </w:p>
    <w:p w:rsidR="006B14F3" w:rsidRDefault="006B14F3" w:rsidP="006B14F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6B14F3">
        <w:rPr>
          <w:b/>
          <w:color w:val="000000"/>
          <w:sz w:val="28"/>
          <w:szCs w:val="28"/>
        </w:rPr>
        <w:t xml:space="preserve">Этап </w:t>
      </w:r>
      <w:r w:rsidRPr="006B14F3">
        <w:rPr>
          <w:b/>
          <w:color w:val="000000"/>
          <w:sz w:val="28"/>
          <w:szCs w:val="28"/>
          <w:lang w:val="en-US"/>
        </w:rPr>
        <w:t>III</w:t>
      </w:r>
      <w:r w:rsidRPr="006B14F3">
        <w:rPr>
          <w:b/>
          <w:color w:val="000000"/>
          <w:sz w:val="28"/>
          <w:szCs w:val="28"/>
        </w:rPr>
        <w:t>. Обеспечение финансового равновесия в длительном периоде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должно происходить за счет увеличения прибыли, что достижимо благодаря ряду мероприятий:</w:t>
      </w:r>
    </w:p>
    <w:p w:rsidR="008F24BB" w:rsidRDefault="006B14F3" w:rsidP="006B14F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D5194">
        <w:rPr>
          <w:color w:val="000000"/>
          <w:sz w:val="28"/>
          <w:szCs w:val="28"/>
        </w:rPr>
        <w:t>внедрение</w:t>
      </w:r>
      <w:r w:rsidR="008F24BB" w:rsidRPr="008F24BB">
        <w:rPr>
          <w:color w:val="000000"/>
          <w:sz w:val="28"/>
          <w:szCs w:val="28"/>
        </w:rPr>
        <w:t xml:space="preserve"> новых видов рентабельной продукции, обладающей конкурентными преимуществами на рынке;</w:t>
      </w:r>
    </w:p>
    <w:p w:rsidR="006B14F3" w:rsidRDefault="006B14F3" w:rsidP="006B14F3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D5194">
        <w:rPr>
          <w:color w:val="000000"/>
          <w:sz w:val="28"/>
          <w:szCs w:val="28"/>
        </w:rPr>
        <w:t>повышение</w:t>
      </w:r>
      <w:r w:rsidRPr="008F24BB">
        <w:rPr>
          <w:color w:val="000000"/>
          <w:sz w:val="28"/>
          <w:szCs w:val="28"/>
        </w:rPr>
        <w:t xml:space="preserve"> качества продукции и улучшением потребительских свойств выпускаемой продукции;</w:t>
      </w:r>
    </w:p>
    <w:p w:rsidR="00754DEA" w:rsidRDefault="006B14F3" w:rsidP="00754DEA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D5194">
        <w:rPr>
          <w:color w:val="000000"/>
          <w:sz w:val="28"/>
          <w:szCs w:val="28"/>
        </w:rPr>
        <w:t>увеличение</w:t>
      </w:r>
      <w:r w:rsidRPr="008F24BB">
        <w:rPr>
          <w:color w:val="000000"/>
          <w:sz w:val="28"/>
          <w:szCs w:val="28"/>
        </w:rPr>
        <w:t xml:space="preserve"> объема выпуска за счет обновления оборудования и использования новых технологий;</w:t>
      </w:r>
    </w:p>
    <w:p w:rsidR="00754DEA" w:rsidRDefault="00754DEA" w:rsidP="00754DEA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D5194">
        <w:rPr>
          <w:color w:val="000000"/>
          <w:sz w:val="28"/>
          <w:szCs w:val="28"/>
        </w:rPr>
        <w:t>ускорение</w:t>
      </w:r>
      <w:r w:rsidR="008F24BB" w:rsidRPr="008F24BB">
        <w:rPr>
          <w:color w:val="000000"/>
          <w:sz w:val="28"/>
          <w:szCs w:val="28"/>
        </w:rPr>
        <w:t xml:space="preserve"> оборачиваемости оборотных активов;</w:t>
      </w:r>
    </w:p>
    <w:p w:rsidR="008F24BB" w:rsidRPr="008F24BB" w:rsidRDefault="00754DEA" w:rsidP="00754DEA">
      <w:pPr>
        <w:pStyle w:val="a4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D5194">
        <w:rPr>
          <w:color w:val="000000"/>
          <w:sz w:val="28"/>
          <w:szCs w:val="28"/>
        </w:rPr>
        <w:t>сокращение</w:t>
      </w:r>
      <w:r w:rsidR="008F24BB" w:rsidRPr="008F24BB">
        <w:rPr>
          <w:color w:val="000000"/>
          <w:sz w:val="28"/>
          <w:szCs w:val="28"/>
        </w:rPr>
        <w:t xml:space="preserve"> сроков расчетов за поставляемую прод</w:t>
      </w:r>
      <w:r w:rsidR="00255230">
        <w:rPr>
          <w:color w:val="000000"/>
          <w:sz w:val="28"/>
          <w:szCs w:val="28"/>
        </w:rPr>
        <w:t>укцию.</w:t>
      </w:r>
    </w:p>
    <w:p w:rsidR="00D948CD" w:rsidRPr="00D948CD" w:rsidRDefault="004D5194" w:rsidP="00D948C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реализации оздоровительных мероприятий и на протяжении деятельности организации для предотвращения возникновения несостоятельности и банкротства необходимо </w:t>
      </w:r>
      <w:r w:rsidR="0025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внимание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уделять  вопросам ресурсосбережения, материального и морального стимулирования работников за экономию ресурсов и сокращение непроизводительных расходов и потерь</w:t>
      </w:r>
      <w:r w:rsidR="008A0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B3A" w:rsidRPr="008A0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[3, </w:t>
      </w:r>
      <w:r w:rsidR="008A0B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8A0B3A" w:rsidRPr="008A0B3A">
        <w:rPr>
          <w:rFonts w:ascii="Times New Roman" w:eastAsia="Times New Roman" w:hAnsi="Times New Roman" w:cs="Times New Roman"/>
          <w:sz w:val="28"/>
          <w:szCs w:val="28"/>
          <w:lang w:eastAsia="ru-RU"/>
        </w:rPr>
        <w:t>. 212-216]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0B3A" w:rsidRDefault="008A0B3A" w:rsidP="00255230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8A0B3A" w:rsidRDefault="008A0B3A" w:rsidP="00255230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8A0B3A" w:rsidRDefault="008A0B3A" w:rsidP="00255230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8A0B3A" w:rsidRDefault="008A0B3A" w:rsidP="00255230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8A0B3A" w:rsidRDefault="008A0B3A" w:rsidP="00255230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8A0B3A" w:rsidRDefault="008A0B3A" w:rsidP="00255230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8A0B3A" w:rsidRDefault="008A0B3A" w:rsidP="00255230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B743B1" w:rsidRDefault="00B743B1" w:rsidP="00255230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использованной литературы</w:t>
      </w:r>
    </w:p>
    <w:p w:rsidR="00CF0092" w:rsidRDefault="00CF0092" w:rsidP="00B743B1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CF0092" w:rsidRDefault="00CF0092" w:rsidP="00851055">
      <w:pPr>
        <w:pStyle w:val="1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CF0092">
        <w:rPr>
          <w:sz w:val="28"/>
          <w:szCs w:val="28"/>
        </w:rPr>
        <w:t>Беляе</w:t>
      </w:r>
      <w:r>
        <w:rPr>
          <w:sz w:val="28"/>
          <w:szCs w:val="28"/>
        </w:rPr>
        <w:t>в А.А. Антикризисное управление</w:t>
      </w:r>
      <w:r w:rsidRPr="00CF0092">
        <w:rPr>
          <w:sz w:val="28"/>
          <w:szCs w:val="28"/>
        </w:rPr>
        <w:t xml:space="preserve">: учеб. для вузов. - 2-е изд., перераб. и доп. - М. : ЮНИТИ, 2009. - 311 с. </w:t>
      </w:r>
    </w:p>
    <w:p w:rsidR="00CF0092" w:rsidRDefault="00CF0092" w:rsidP="00851055">
      <w:pPr>
        <w:pStyle w:val="1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CF0092">
        <w:rPr>
          <w:sz w:val="28"/>
          <w:szCs w:val="28"/>
        </w:rPr>
        <w:t xml:space="preserve">Ершова </w:t>
      </w:r>
      <w:r w:rsidR="00DE3F0E">
        <w:rPr>
          <w:sz w:val="28"/>
          <w:szCs w:val="28"/>
        </w:rPr>
        <w:t xml:space="preserve">С.А. </w:t>
      </w:r>
      <w:r w:rsidRPr="00CF0092">
        <w:rPr>
          <w:sz w:val="28"/>
          <w:szCs w:val="28"/>
        </w:rPr>
        <w:t>Анализ и диагностика финансово-хозяйственной деятельности предприятия: учебное пособие. - СПб.: СПбГAСУ, 2007. - 155 с.</w:t>
      </w:r>
    </w:p>
    <w:p w:rsidR="00721D05" w:rsidRDefault="0051297A" w:rsidP="00851055">
      <w:pPr>
        <w:pStyle w:val="1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CF0092">
        <w:rPr>
          <w:sz w:val="28"/>
          <w:szCs w:val="28"/>
        </w:rPr>
        <w:t>Жарковская Е.П., Бродский Б.Е., Бродский И.Б. Антикризисное управление: учеб. для</w:t>
      </w:r>
      <w:r w:rsidR="00DF0A89" w:rsidRPr="00CF0092">
        <w:rPr>
          <w:sz w:val="28"/>
          <w:szCs w:val="28"/>
        </w:rPr>
        <w:t xml:space="preserve"> вузов. - </w:t>
      </w:r>
      <w:r w:rsidR="00721D05" w:rsidRPr="00CF0092">
        <w:rPr>
          <w:sz w:val="28"/>
          <w:szCs w:val="28"/>
        </w:rPr>
        <w:t xml:space="preserve">7-е изд., испр. и доп. </w:t>
      </w:r>
      <w:r w:rsidRPr="00CF0092">
        <w:rPr>
          <w:sz w:val="28"/>
          <w:szCs w:val="28"/>
        </w:rPr>
        <w:t>– М.: Издательство «Омега-Л», 2011.</w:t>
      </w:r>
      <w:r w:rsidR="00721D05" w:rsidRPr="00CF0092">
        <w:rPr>
          <w:sz w:val="28"/>
          <w:szCs w:val="28"/>
        </w:rPr>
        <w:t xml:space="preserve"> – 467с.</w:t>
      </w:r>
    </w:p>
    <w:p w:rsidR="00CF0092" w:rsidRDefault="00CF0092" w:rsidP="00851055">
      <w:pPr>
        <w:pStyle w:val="a4"/>
        <w:numPr>
          <w:ilvl w:val="0"/>
          <w:numId w:val="4"/>
        </w:numPr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Коротков Э.М. Антикризисное управление: учеб. для вузов. – 2-е изд., доп. и перераб.  – М.: ИНФРА-М, 2010. – 620с.</w:t>
      </w:r>
    </w:p>
    <w:p w:rsidR="00CF0092" w:rsidRDefault="00CF0092" w:rsidP="00851055">
      <w:pPr>
        <w:pStyle w:val="a4"/>
        <w:numPr>
          <w:ilvl w:val="0"/>
          <w:numId w:val="4"/>
        </w:numPr>
        <w:spacing w:before="0" w:beforeAutospacing="0" w:after="0" w:line="360" w:lineRule="auto"/>
        <w:jc w:val="both"/>
        <w:rPr>
          <w:sz w:val="28"/>
          <w:szCs w:val="28"/>
        </w:rPr>
      </w:pPr>
      <w:r w:rsidRPr="00DF0A89">
        <w:rPr>
          <w:sz w:val="28"/>
          <w:szCs w:val="28"/>
        </w:rPr>
        <w:t xml:space="preserve">Ларионов </w:t>
      </w:r>
      <w:r>
        <w:rPr>
          <w:sz w:val="28"/>
          <w:szCs w:val="28"/>
        </w:rPr>
        <w:t>И.К. Антикризисное управление: у</w:t>
      </w:r>
      <w:r w:rsidRPr="00DF0A89">
        <w:rPr>
          <w:sz w:val="28"/>
          <w:szCs w:val="28"/>
        </w:rPr>
        <w:t>чебник</w:t>
      </w:r>
      <w:r>
        <w:rPr>
          <w:sz w:val="28"/>
          <w:szCs w:val="28"/>
        </w:rPr>
        <w:t xml:space="preserve"> для вузов</w:t>
      </w:r>
      <w:r w:rsidRPr="00DF0A89">
        <w:rPr>
          <w:sz w:val="28"/>
          <w:szCs w:val="28"/>
        </w:rPr>
        <w:t>. — М.: И</w:t>
      </w:r>
      <w:r>
        <w:rPr>
          <w:sz w:val="28"/>
          <w:szCs w:val="28"/>
        </w:rPr>
        <w:t>ТК «Дашков и К°», 2012 г. — 380</w:t>
      </w:r>
      <w:r w:rsidRPr="00DF0A89">
        <w:rPr>
          <w:sz w:val="28"/>
          <w:szCs w:val="28"/>
        </w:rPr>
        <w:t>с.</w:t>
      </w:r>
    </w:p>
    <w:p w:rsidR="00CF0092" w:rsidRPr="00391419" w:rsidRDefault="00CF0092" w:rsidP="00851055">
      <w:pPr>
        <w:pStyle w:val="a4"/>
        <w:numPr>
          <w:ilvl w:val="0"/>
          <w:numId w:val="4"/>
        </w:numPr>
        <w:spacing w:before="0" w:beforeAutospacing="0" w:after="0" w:line="360" w:lineRule="auto"/>
        <w:jc w:val="both"/>
        <w:rPr>
          <w:b/>
          <w:sz w:val="28"/>
          <w:szCs w:val="28"/>
        </w:rPr>
      </w:pPr>
      <w:r w:rsidRPr="00391419">
        <w:rPr>
          <w:sz w:val="28"/>
          <w:szCs w:val="28"/>
        </w:rPr>
        <w:t>Лысенко Д.В. Комплексный экономический анализ хозяйственной деятельности</w:t>
      </w:r>
      <w:r>
        <w:rPr>
          <w:sz w:val="28"/>
          <w:szCs w:val="28"/>
        </w:rPr>
        <w:t>. – М.: ИНФРА-М, 2008. – 320с.</w:t>
      </w:r>
    </w:p>
    <w:p w:rsidR="0051297A" w:rsidRDefault="0051297A" w:rsidP="00851055">
      <w:pPr>
        <w:pStyle w:val="1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CF0092">
        <w:rPr>
          <w:sz w:val="28"/>
          <w:szCs w:val="28"/>
        </w:rPr>
        <w:t>Савицкая Г.В. Анализ хозяйственной деятельности предприятия. –</w:t>
      </w:r>
      <w:r w:rsidRPr="00CF0092">
        <w:rPr>
          <w:b/>
          <w:sz w:val="28"/>
          <w:szCs w:val="28"/>
        </w:rPr>
        <w:t xml:space="preserve"> </w:t>
      </w:r>
      <w:r w:rsidRPr="00CF0092">
        <w:rPr>
          <w:sz w:val="28"/>
          <w:szCs w:val="28"/>
        </w:rPr>
        <w:t xml:space="preserve">5-е изд., перераб. и </w:t>
      </w:r>
      <w:r w:rsidR="00721D05" w:rsidRPr="00CF0092">
        <w:rPr>
          <w:sz w:val="28"/>
          <w:szCs w:val="28"/>
        </w:rPr>
        <w:t>доп. - М.: И</w:t>
      </w:r>
      <w:r w:rsidR="00391419" w:rsidRPr="00CF0092">
        <w:rPr>
          <w:sz w:val="28"/>
          <w:szCs w:val="28"/>
        </w:rPr>
        <w:t>НФРА</w:t>
      </w:r>
      <w:r w:rsidR="00721D05" w:rsidRPr="00CF0092">
        <w:rPr>
          <w:sz w:val="28"/>
          <w:szCs w:val="28"/>
        </w:rPr>
        <w:t xml:space="preserve">-М, 2009. — </w:t>
      </w:r>
      <w:r w:rsidR="0077247E" w:rsidRPr="0077247E">
        <w:rPr>
          <w:sz w:val="28"/>
          <w:szCs w:val="28"/>
        </w:rPr>
        <w:t>688</w:t>
      </w:r>
      <w:r w:rsidRPr="00CF0092">
        <w:rPr>
          <w:sz w:val="28"/>
          <w:szCs w:val="28"/>
        </w:rPr>
        <w:t>с.</w:t>
      </w:r>
    </w:p>
    <w:p w:rsidR="00391419" w:rsidRPr="00CF0092" w:rsidRDefault="00391419" w:rsidP="00851055">
      <w:pPr>
        <w:pStyle w:val="1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CF0092">
        <w:rPr>
          <w:sz w:val="28"/>
          <w:szCs w:val="28"/>
        </w:rPr>
        <w:t xml:space="preserve">Толпегина О.А. Анализ финансовой отчетности: </w:t>
      </w:r>
      <w:r w:rsidR="00CF0092" w:rsidRPr="00CF0092">
        <w:rPr>
          <w:sz w:val="28"/>
          <w:szCs w:val="28"/>
        </w:rPr>
        <w:t>у</w:t>
      </w:r>
      <w:r w:rsidRPr="00CF0092">
        <w:rPr>
          <w:sz w:val="28"/>
          <w:szCs w:val="28"/>
        </w:rPr>
        <w:t>чебное пособие. – М.: МИЭМП, 2009. – 196с.</w:t>
      </w:r>
    </w:p>
    <w:p w:rsidR="00391419" w:rsidRPr="00391419" w:rsidRDefault="00391419" w:rsidP="00CF0092">
      <w:pPr>
        <w:pStyle w:val="a4"/>
        <w:spacing w:before="0" w:beforeAutospacing="0" w:after="0" w:line="360" w:lineRule="auto"/>
        <w:ind w:left="720"/>
        <w:jc w:val="both"/>
        <w:rPr>
          <w:sz w:val="28"/>
          <w:szCs w:val="28"/>
        </w:rPr>
      </w:pPr>
    </w:p>
    <w:p w:rsidR="00B743B1" w:rsidRDefault="00B743B1" w:rsidP="00B743B1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B743B1" w:rsidRDefault="00B743B1" w:rsidP="00B743B1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B743B1" w:rsidRDefault="00B743B1" w:rsidP="00B743B1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B743B1" w:rsidRDefault="00B743B1" w:rsidP="00B743B1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B743B1" w:rsidRDefault="00B743B1" w:rsidP="00B743B1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B743B1" w:rsidRDefault="00B743B1" w:rsidP="00B743B1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B743B1" w:rsidRDefault="00B743B1" w:rsidP="00B743B1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B743B1" w:rsidRDefault="00B743B1" w:rsidP="00B743B1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</w:p>
    <w:p w:rsidR="00DE3F0E" w:rsidRDefault="00DE3F0E" w:rsidP="00DE3F0E">
      <w:pPr>
        <w:pStyle w:val="a4"/>
        <w:spacing w:before="0" w:beforeAutospacing="0" w:after="0" w:line="360" w:lineRule="auto"/>
        <w:rPr>
          <w:b/>
          <w:sz w:val="28"/>
          <w:szCs w:val="28"/>
        </w:rPr>
      </w:pPr>
    </w:p>
    <w:p w:rsidR="00B743B1" w:rsidRDefault="00497198" w:rsidP="00DE3F0E">
      <w:pPr>
        <w:pStyle w:val="a4"/>
        <w:spacing w:before="0" w:beforeAutospacing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</w:t>
      </w:r>
    </w:p>
    <w:p w:rsidR="00497198" w:rsidRPr="00497198" w:rsidRDefault="00497198" w:rsidP="00B743B1">
      <w:pPr>
        <w:pStyle w:val="a4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Pr="00497198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1</w:t>
      </w:r>
    </w:p>
    <w:p w:rsidR="0064591C" w:rsidRPr="0064591C" w:rsidRDefault="0064591C" w:rsidP="0064591C">
      <w:pPr>
        <w:spacing w:before="100" w:beforeAutospacing="1" w:after="119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91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Бухгалтерский баланс на 31 декабря 2008г.</w:t>
      </w:r>
    </w:p>
    <w:tbl>
      <w:tblPr>
        <w:tblStyle w:val="a9"/>
        <w:tblW w:w="5000" w:type="pct"/>
        <w:tblLook w:val="04A0"/>
      </w:tblPr>
      <w:tblGrid>
        <w:gridCol w:w="5359"/>
        <w:gridCol w:w="1340"/>
        <w:gridCol w:w="1436"/>
        <w:gridCol w:w="1436"/>
      </w:tblGrid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700" w:type="pct"/>
            <w:hideMark/>
          </w:tcPr>
          <w:p w:rsidR="0064591C" w:rsidRPr="0064591C" w:rsidRDefault="00F12FB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ст</w:t>
            </w:r>
            <w:r w:rsidR="0064591C" w:rsidRPr="00645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64591C" w:rsidRPr="00645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начало отчетного года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конец отчетного года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4591C" w:rsidRPr="0064591C" w:rsidTr="00F12FBC">
        <w:tc>
          <w:tcPr>
            <w:tcW w:w="5000" w:type="pct"/>
            <w:gridSpan w:val="4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I.</w:t>
            </w:r>
            <w:r w:rsidRPr="00645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ВНЕОБОРОТНЫЕ АКТИВЫ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Нематериальный активы 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патенты, лицензии, товарные знаки (знаки обслуживания), иные аналогичные с перечисленными правами и активы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расходы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репутация организации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средства 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8642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5425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и объекты </w:t>
            </w:r>
          </w:p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природопользования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здания, машины и оборудование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8642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5425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Незавершенное строительство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7512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имущество для передачи в лизинг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имущество, предоставляемое по договору проката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финансовые вложения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дочерние общества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зависимые общества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другие организации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займы, предоставленные организациям на срок более 12 месяцев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финансовые вложения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внеоборотные активы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4591C" w:rsidRPr="0064591C" w:rsidTr="00F12FBC">
        <w:tc>
          <w:tcPr>
            <w:tcW w:w="2800" w:type="pct"/>
            <w:hideMark/>
          </w:tcPr>
          <w:p w:rsidR="0064591C" w:rsidRPr="0064591C" w:rsidRDefault="0064591C" w:rsidP="0064591C">
            <w:pPr>
              <w:spacing w:before="100" w:before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 w:rsidRPr="006459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70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19657</w:t>
            </w:r>
          </w:p>
        </w:tc>
        <w:tc>
          <w:tcPr>
            <w:tcW w:w="750" w:type="pct"/>
            <w:hideMark/>
          </w:tcPr>
          <w:p w:rsidR="0064591C" w:rsidRPr="0064591C" w:rsidRDefault="0064591C" w:rsidP="0064591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9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17407</w:t>
            </w:r>
          </w:p>
        </w:tc>
      </w:tr>
    </w:tbl>
    <w:p w:rsidR="00F12FBC" w:rsidRDefault="00F12FBC" w:rsidP="0064591C">
      <w:pPr>
        <w:spacing w:before="100" w:beforeAutospacing="1"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86010A" w:rsidP="0064591C">
      <w:pPr>
        <w:spacing w:before="100" w:beforeAutospacing="1"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5" w:type="dxa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5370"/>
        <w:gridCol w:w="1380"/>
        <w:gridCol w:w="1410"/>
        <w:gridCol w:w="1485"/>
      </w:tblGrid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86010A" w:rsidRPr="0086280F" w:rsidTr="00D60AD9">
        <w:trPr>
          <w:trHeight w:val="1"/>
        </w:trPr>
        <w:tc>
          <w:tcPr>
            <w:tcW w:w="9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II.</w:t>
            </w: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ОБОРОТНЫЕАКТИВЫ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Запасы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10687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 том числе:</w:t>
            </w: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сырье, материалы и другие аналогичные ценности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1815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2541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затраты в незавершенном производстве (издержках обращения)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1415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920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готовая продукция и товары для перепродажи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5252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6544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товары отгруженные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682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прочие запасы и затраты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217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Налог га добавленную стоимость по приобретенным ценностям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729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815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418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 том числе:</w:t>
            </w: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покупатели и заказчики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418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векселя к получению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 xml:space="preserve">задолженность дочерних и зависимых обществ 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авансы выданные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прочие дебиторы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8422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7321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 том числе:</w:t>
            </w: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покупатели и заказчики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8422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7321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векселя к получению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 xml:space="preserve">задолженность дочерних и зависимых обществ 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 xml:space="preserve">задолженность участников (учредителей) по взносам в уставный капитал 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авансы выданные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прочие дебиторы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791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791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 том числе:</w:t>
            </w: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займы, предоставленные организациям на срок менее 12 месяцев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791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791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прочие краткосрочные финансовые вложения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Денежные средства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249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 том числе:</w:t>
            </w: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касса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расчетные счета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167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235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валютные счета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прочие денежные средства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 по разделу II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19477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20281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БАЛАНС (сумма строк 190+290)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39104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37688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Пассив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Код ст</w:t>
            </w: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</w:t>
            </w: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ки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 начало отчетного года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 конец отчетного года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86010A" w:rsidRPr="0086280F" w:rsidTr="00D60AD9">
        <w:trPr>
          <w:trHeight w:val="1"/>
        </w:trPr>
        <w:tc>
          <w:tcPr>
            <w:tcW w:w="9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III.</w:t>
            </w: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КАПИТАЛЫ И РЕЗЕРВЫ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Уставный капитал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1500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Добавочный капитал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2215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2215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Резервный капитал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1300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 том числе:</w:t>
            </w: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резервы, образованные в соответствии с законодательством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1300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Фонд социальной сферы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Целевые финансирование и поступления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Нераспределенная прибыль прошлых лет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4822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2214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Непокрытый убыток прошлых лет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Нераспределенная прибыль отчетного года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7223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Непокрытый убыток отчетного года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 по разделу III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9837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14452</w:t>
            </w:r>
          </w:p>
        </w:tc>
      </w:tr>
      <w:tr w:rsidR="0086010A" w:rsidRPr="0086280F" w:rsidTr="00D60AD9">
        <w:trPr>
          <w:trHeight w:val="1"/>
        </w:trPr>
        <w:tc>
          <w:tcPr>
            <w:tcW w:w="9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7"/>
                <w:szCs w:val="27"/>
                <w:lang w:val="en-US"/>
              </w:rPr>
              <w:t xml:space="preserve">IV. </w:t>
            </w:r>
            <w:r w:rsidRPr="0086280F">
              <w:rPr>
                <w:rFonts w:ascii="Times New Roman CYR" w:hAnsi="Times New Roman CYR" w:cs="Times New Roman CYR"/>
                <w:b/>
                <w:bCs/>
                <w:sz w:val="27"/>
                <w:szCs w:val="27"/>
              </w:rPr>
              <w:t>ДОЛГОСРОЧНЫЕ ОБЯЗАТЕЛЬСТВА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Займы и кредиты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791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 том числе:</w:t>
            </w: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кредиты банков,подлежащие погашению более чем через 12 месяцев после отчетной даты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791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займы, подлежащие погашению более чем через 12 месяцев после отчетной даты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b/>
                <w:bCs/>
                <w:sz w:val="27"/>
                <w:szCs w:val="27"/>
              </w:rPr>
              <w:t>Итого по разделу IV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590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791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86010A" w:rsidRPr="0086280F" w:rsidTr="00D60AD9">
        <w:trPr>
          <w:trHeight w:val="1"/>
        </w:trPr>
        <w:tc>
          <w:tcPr>
            <w:tcW w:w="9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7"/>
                <w:szCs w:val="27"/>
                <w:lang w:val="en-US"/>
              </w:rPr>
              <w:t xml:space="preserve">V. </w:t>
            </w:r>
            <w:r w:rsidRPr="0086280F">
              <w:rPr>
                <w:rFonts w:ascii="Times New Roman CYR" w:hAnsi="Times New Roman CYR" w:cs="Times New Roman CYR"/>
                <w:b/>
                <w:bCs/>
                <w:sz w:val="27"/>
                <w:szCs w:val="27"/>
              </w:rPr>
              <w:t>КРАТКОСРОЧНЫЕ ОБЯЗАТЕЛЬСТВА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Займы и кредиты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2215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3724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 том числе:</w:t>
            </w: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кредиты банков,подлежащие погашению более чем через 12 месяцев после отчетной даты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2215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3724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займы, подлежащие погашению более чем через 12 месяцев после отчетной даты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 xml:space="preserve">Кредиторская задолженность 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23004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16102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 том числе:</w:t>
            </w: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поставщики и подрядчики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8415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8941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векселя к уплате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задолженность перед дочерними и зависимыми обществами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задолженность перед персоналом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624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5720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3111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задолженность перед государственными внебюджетными фондами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625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3042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1293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задолженность перед бюджетом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626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5827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2757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авансы полученные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627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Задолженность участникам (учредителям) по выплате доходов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7"/>
                <w:szCs w:val="27"/>
              </w:rPr>
              <w:t>Прочие краткосрочные обязательства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660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923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1719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b/>
                <w:bCs/>
                <w:sz w:val="27"/>
                <w:szCs w:val="27"/>
              </w:rPr>
              <w:t>Итого по разделу V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690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28842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22445</w:t>
            </w:r>
          </w:p>
        </w:tc>
      </w:tr>
      <w:tr w:rsidR="0086010A" w:rsidRPr="0086280F" w:rsidTr="00D60AD9">
        <w:trPr>
          <w:trHeight w:val="1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7"/>
                <w:szCs w:val="27"/>
              </w:rPr>
              <w:t>БАЛАНС (сумма строк 490+590+690)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700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39104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010A" w:rsidRPr="0086280F" w:rsidRDefault="0086010A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37688</w:t>
            </w:r>
          </w:p>
        </w:tc>
      </w:tr>
    </w:tbl>
    <w:p w:rsidR="00F12FBC" w:rsidRDefault="00F12FBC" w:rsidP="0064591C">
      <w:pPr>
        <w:spacing w:before="100" w:beforeAutospacing="1"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FBC" w:rsidRDefault="00F12FBC" w:rsidP="0064591C">
      <w:pPr>
        <w:spacing w:before="100" w:beforeAutospacing="1"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FBC" w:rsidRDefault="00F12FBC" w:rsidP="0064591C">
      <w:pPr>
        <w:spacing w:before="100" w:beforeAutospacing="1"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FBC" w:rsidRDefault="00F12FBC" w:rsidP="0064591C">
      <w:pPr>
        <w:spacing w:before="100" w:beforeAutospacing="1"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FBC" w:rsidRDefault="00F12FBC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F12FBC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2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</w:p>
    <w:p w:rsidR="0086010A" w:rsidRDefault="0086010A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86010A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86010A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86010A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86010A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86010A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86010A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86010A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86010A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86010A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86010A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86010A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Default="0086010A" w:rsidP="00F12FBC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010A" w:rsidRPr="0086010A" w:rsidRDefault="0086010A" w:rsidP="00F12FBC">
      <w:pPr>
        <w:spacing w:before="100" w:beforeAutospacing="1" w:after="119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</w:t>
      </w:r>
      <w:r w:rsidR="00F12FBC" w:rsidRPr="00F12F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12FBC" w:rsidRPr="00F12FBC">
        <w:rPr>
          <w:rFonts w:ascii="Times New Roman" w:hAnsi="Times New Roman" w:cs="Times New Roman"/>
          <w:bCs/>
          <w:sz w:val="28"/>
          <w:szCs w:val="28"/>
        </w:rPr>
        <w:t>Приложение 2</w:t>
      </w:r>
    </w:p>
    <w:p w:rsidR="00F12FBC" w:rsidRPr="0086010A" w:rsidRDefault="00F12FBC" w:rsidP="0086010A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2FBC">
        <w:rPr>
          <w:rFonts w:ascii="Times New Roman" w:hAnsi="Times New Roman" w:cs="Times New Roman"/>
          <w:b/>
          <w:bCs/>
          <w:sz w:val="28"/>
          <w:szCs w:val="28"/>
        </w:rPr>
        <w:t>Отчет о прибылях и убытках за период с 01.01.2008г. по 31.12.2008г.</w:t>
      </w: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5355"/>
        <w:gridCol w:w="1050"/>
        <w:gridCol w:w="1305"/>
        <w:gridCol w:w="1935"/>
      </w:tblGrid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Код ст</w:t>
            </w: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</w:t>
            </w: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ки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За отчетный период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За аналогичный период предыдущего года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F12FBC" w:rsidRPr="0086280F" w:rsidTr="00D60AD9">
        <w:trPr>
          <w:trHeight w:val="1"/>
        </w:trPr>
        <w:tc>
          <w:tcPr>
            <w:tcW w:w="9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Доходы и расходы по обычным видам деятельности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010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115 519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102 487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 том числе продажи: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011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012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013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 xml:space="preserve">Себестоимость проданных товаров, продукции, работ, услуг 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(5 497)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(54 461)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в том числе проданных: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021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022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023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 xml:space="preserve">Валовая прибыль 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029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50022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48026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Коммерческие расходы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(12 148)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(13 047)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Управленческие расходы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(19 358)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(14 637)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Прибыль (убыток) от продаж (строки 010-020-030-040))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18 516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20 342</w:t>
            </w:r>
          </w:p>
        </w:tc>
      </w:tr>
      <w:tr w:rsidR="00F12FBC" w:rsidRPr="0086280F" w:rsidTr="00D60AD9">
        <w:trPr>
          <w:trHeight w:val="1"/>
        </w:trPr>
        <w:tc>
          <w:tcPr>
            <w:tcW w:w="9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Операционные доходы и расходы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Проценты к получению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Проценты к уплате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(1 248)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(1 161)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Доходы от участия в других организациях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Прочие операционные доходы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2 740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4 268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Прочие операционные расходы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(1 933)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(2 368)</w:t>
            </w:r>
          </w:p>
        </w:tc>
      </w:tr>
      <w:tr w:rsidR="00F12FBC" w:rsidRPr="0086280F" w:rsidTr="00D60AD9">
        <w:trPr>
          <w:trHeight w:val="1"/>
        </w:trPr>
        <w:tc>
          <w:tcPr>
            <w:tcW w:w="9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86280F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Внереализационные доходы и расходы 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 xml:space="preserve">Внереализационные доходы 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 xml:space="preserve">Внереализационные расходы 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(4 062)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(2 760)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Прибыль до налогообложения (строки (050+060-070+080+090-100+120-130))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14 013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18 321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Налог на прибыль и иные аналогичные обязательные платежи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(6 780)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(5 412)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4"/>
                <w:szCs w:val="24"/>
              </w:rPr>
              <w:t>Прибыль (убыток) от обычной деятельности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7 233 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12 909 </w:t>
            </w:r>
          </w:p>
        </w:tc>
      </w:tr>
      <w:tr w:rsidR="00F12FBC" w:rsidRPr="0086280F" w:rsidTr="00D60AD9">
        <w:trPr>
          <w:trHeight w:val="1"/>
        </w:trPr>
        <w:tc>
          <w:tcPr>
            <w:tcW w:w="9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7"/>
                <w:szCs w:val="27"/>
                <w:lang w:val="en-US"/>
              </w:rPr>
              <w:t>IV</w:t>
            </w:r>
            <w:r w:rsidRPr="0086280F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.</w:t>
            </w:r>
            <w:r w:rsidRPr="0086280F">
              <w:rPr>
                <w:rFonts w:ascii="Times New Roman CYR" w:hAnsi="Times New Roman CYR" w:cs="Times New Roman CYR"/>
                <w:b/>
                <w:bCs/>
                <w:sz w:val="27"/>
                <w:szCs w:val="27"/>
              </w:rPr>
              <w:t>Чрезвычайные доходы и расходы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7"/>
                <w:szCs w:val="27"/>
              </w:rPr>
              <w:t xml:space="preserve">Чрезвычайные доходы 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170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 CYR" w:hAnsi="Times New Roman CYR" w:cs="Times New Roman CYR"/>
                <w:sz w:val="27"/>
                <w:szCs w:val="27"/>
              </w:rPr>
              <w:t>Чрезвычайные расходы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180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F12FBC" w:rsidRPr="0086280F" w:rsidTr="00D60AD9">
        <w:trPr>
          <w:trHeight w:val="1"/>
        </w:trPr>
        <w:tc>
          <w:tcPr>
            <w:tcW w:w="5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86280F">
              <w:rPr>
                <w:rFonts w:ascii="Times New Roman CYR" w:hAnsi="Times New Roman CYR" w:cs="Times New Roman CYR"/>
                <w:sz w:val="27"/>
                <w:szCs w:val="27"/>
              </w:rPr>
              <w:t>Чистая прибыль (нераспределенная прибыль (убыток) отчетного периода) (строки (160+170-180))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190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7 233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12FBC" w:rsidRPr="0086280F" w:rsidRDefault="00F12FBC" w:rsidP="00D60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628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12 909</w:t>
            </w:r>
          </w:p>
        </w:tc>
      </w:tr>
    </w:tbl>
    <w:p w:rsidR="00FA0F2A" w:rsidRPr="0036622C" w:rsidRDefault="00FA0F2A" w:rsidP="0036622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A0F2A" w:rsidRPr="0036622C" w:rsidSect="0036622C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055" w:rsidRDefault="00851055" w:rsidP="0036622C">
      <w:pPr>
        <w:spacing w:after="0" w:line="240" w:lineRule="auto"/>
      </w:pPr>
      <w:r>
        <w:separator/>
      </w:r>
    </w:p>
  </w:endnote>
  <w:endnote w:type="continuationSeparator" w:id="0">
    <w:p w:rsidR="00851055" w:rsidRDefault="00851055" w:rsidP="0036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81985"/>
      <w:docPartObj>
        <w:docPartGallery w:val="Page Numbers (Bottom of Page)"/>
        <w:docPartUnique/>
      </w:docPartObj>
    </w:sdtPr>
    <w:sdtContent>
      <w:p w:rsidR="00D60AD9" w:rsidRDefault="00D60AD9">
        <w:pPr>
          <w:pStyle w:val="a7"/>
          <w:jc w:val="center"/>
        </w:pPr>
        <w:r w:rsidRPr="0064770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4770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4770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5716">
          <w:rPr>
            <w:rFonts w:ascii="Times New Roman" w:hAnsi="Times New Roman" w:cs="Times New Roman"/>
            <w:noProof/>
            <w:sz w:val="24"/>
            <w:szCs w:val="24"/>
          </w:rPr>
          <w:t>32</w:t>
        </w:r>
        <w:r w:rsidRPr="0064770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60AD9" w:rsidRDefault="00D60A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055" w:rsidRDefault="00851055" w:rsidP="0036622C">
      <w:pPr>
        <w:spacing w:after="0" w:line="240" w:lineRule="auto"/>
      </w:pPr>
      <w:r>
        <w:separator/>
      </w:r>
    </w:p>
  </w:footnote>
  <w:footnote w:type="continuationSeparator" w:id="0">
    <w:p w:rsidR="00851055" w:rsidRDefault="00851055" w:rsidP="00366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774C4"/>
    <w:multiLevelType w:val="hybridMultilevel"/>
    <w:tmpl w:val="F83E0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62154"/>
    <w:multiLevelType w:val="hybridMultilevel"/>
    <w:tmpl w:val="F73ECA06"/>
    <w:lvl w:ilvl="0" w:tplc="D390F9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905C8"/>
    <w:multiLevelType w:val="hybridMultilevel"/>
    <w:tmpl w:val="5FB66878"/>
    <w:lvl w:ilvl="0" w:tplc="537C0B6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E7F9D"/>
    <w:multiLevelType w:val="hybridMultilevel"/>
    <w:tmpl w:val="76144618"/>
    <w:lvl w:ilvl="0" w:tplc="93384700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22C"/>
    <w:rsid w:val="00033B8C"/>
    <w:rsid w:val="00060169"/>
    <w:rsid w:val="0008016E"/>
    <w:rsid w:val="00080170"/>
    <w:rsid w:val="00093446"/>
    <w:rsid w:val="000C3477"/>
    <w:rsid w:val="000D7A54"/>
    <w:rsid w:val="000E4662"/>
    <w:rsid w:val="000F29A9"/>
    <w:rsid w:val="00116A2A"/>
    <w:rsid w:val="00117EAC"/>
    <w:rsid w:val="00123A03"/>
    <w:rsid w:val="001504B6"/>
    <w:rsid w:val="00157A13"/>
    <w:rsid w:val="0017261D"/>
    <w:rsid w:val="00177858"/>
    <w:rsid w:val="00185321"/>
    <w:rsid w:val="001904C2"/>
    <w:rsid w:val="001B0C73"/>
    <w:rsid w:val="001C4CCF"/>
    <w:rsid w:val="001C774F"/>
    <w:rsid w:val="001D2E8E"/>
    <w:rsid w:val="001D4A11"/>
    <w:rsid w:val="001F2CAB"/>
    <w:rsid w:val="001F3A81"/>
    <w:rsid w:val="00202C38"/>
    <w:rsid w:val="002230C0"/>
    <w:rsid w:val="00227E5A"/>
    <w:rsid w:val="00251E9F"/>
    <w:rsid w:val="00255230"/>
    <w:rsid w:val="0026736F"/>
    <w:rsid w:val="002761FA"/>
    <w:rsid w:val="002C1530"/>
    <w:rsid w:val="002E16BD"/>
    <w:rsid w:val="002F4FC3"/>
    <w:rsid w:val="003049C1"/>
    <w:rsid w:val="00311FF6"/>
    <w:rsid w:val="00356B6B"/>
    <w:rsid w:val="0036234B"/>
    <w:rsid w:val="0036622C"/>
    <w:rsid w:val="003822CC"/>
    <w:rsid w:val="00391419"/>
    <w:rsid w:val="003D60A7"/>
    <w:rsid w:val="00411799"/>
    <w:rsid w:val="00413BFC"/>
    <w:rsid w:val="004307D0"/>
    <w:rsid w:val="0044038A"/>
    <w:rsid w:val="00487A7B"/>
    <w:rsid w:val="004946EE"/>
    <w:rsid w:val="00497198"/>
    <w:rsid w:val="004B188B"/>
    <w:rsid w:val="004C4CF9"/>
    <w:rsid w:val="004D5194"/>
    <w:rsid w:val="00500BB7"/>
    <w:rsid w:val="005040F5"/>
    <w:rsid w:val="0050551E"/>
    <w:rsid w:val="00507C8B"/>
    <w:rsid w:val="0051297A"/>
    <w:rsid w:val="005508E2"/>
    <w:rsid w:val="00554047"/>
    <w:rsid w:val="00572522"/>
    <w:rsid w:val="005915BD"/>
    <w:rsid w:val="005B78A1"/>
    <w:rsid w:val="005C5D9A"/>
    <w:rsid w:val="005D02BD"/>
    <w:rsid w:val="005D3212"/>
    <w:rsid w:val="005D6073"/>
    <w:rsid w:val="005E450C"/>
    <w:rsid w:val="005E7459"/>
    <w:rsid w:val="0061768B"/>
    <w:rsid w:val="0064137D"/>
    <w:rsid w:val="00645604"/>
    <w:rsid w:val="0064591C"/>
    <w:rsid w:val="00646580"/>
    <w:rsid w:val="00647702"/>
    <w:rsid w:val="0067023B"/>
    <w:rsid w:val="0068354F"/>
    <w:rsid w:val="006938C1"/>
    <w:rsid w:val="006B14F3"/>
    <w:rsid w:val="006D6397"/>
    <w:rsid w:val="006E1B8C"/>
    <w:rsid w:val="006E6F1A"/>
    <w:rsid w:val="007042C8"/>
    <w:rsid w:val="00716172"/>
    <w:rsid w:val="00721D05"/>
    <w:rsid w:val="00730362"/>
    <w:rsid w:val="00734C03"/>
    <w:rsid w:val="00736E1E"/>
    <w:rsid w:val="00744910"/>
    <w:rsid w:val="00744BAD"/>
    <w:rsid w:val="007534F1"/>
    <w:rsid w:val="00754DEA"/>
    <w:rsid w:val="00755FB5"/>
    <w:rsid w:val="0077247E"/>
    <w:rsid w:val="0077771C"/>
    <w:rsid w:val="00796BCA"/>
    <w:rsid w:val="007A34B9"/>
    <w:rsid w:val="007B296D"/>
    <w:rsid w:val="007D03A8"/>
    <w:rsid w:val="007E244D"/>
    <w:rsid w:val="007E2609"/>
    <w:rsid w:val="007F46DA"/>
    <w:rsid w:val="007F47B0"/>
    <w:rsid w:val="0080016C"/>
    <w:rsid w:val="0081241A"/>
    <w:rsid w:val="00827B44"/>
    <w:rsid w:val="00851055"/>
    <w:rsid w:val="0086010A"/>
    <w:rsid w:val="00870CA8"/>
    <w:rsid w:val="00872D98"/>
    <w:rsid w:val="008803CE"/>
    <w:rsid w:val="00892698"/>
    <w:rsid w:val="0089441D"/>
    <w:rsid w:val="008A0B3A"/>
    <w:rsid w:val="008B71FC"/>
    <w:rsid w:val="008F24BB"/>
    <w:rsid w:val="009027D1"/>
    <w:rsid w:val="00907FE3"/>
    <w:rsid w:val="009240CA"/>
    <w:rsid w:val="009325A4"/>
    <w:rsid w:val="009523B4"/>
    <w:rsid w:val="0098532A"/>
    <w:rsid w:val="00994320"/>
    <w:rsid w:val="009A3225"/>
    <w:rsid w:val="00A062CE"/>
    <w:rsid w:val="00A27D00"/>
    <w:rsid w:val="00A34760"/>
    <w:rsid w:val="00A6394A"/>
    <w:rsid w:val="00A712C3"/>
    <w:rsid w:val="00A812E7"/>
    <w:rsid w:val="00A87470"/>
    <w:rsid w:val="00AC1279"/>
    <w:rsid w:val="00AF7667"/>
    <w:rsid w:val="00B01DF5"/>
    <w:rsid w:val="00B05FB5"/>
    <w:rsid w:val="00B15716"/>
    <w:rsid w:val="00B26BB0"/>
    <w:rsid w:val="00B37CFF"/>
    <w:rsid w:val="00B743B1"/>
    <w:rsid w:val="00BA04E2"/>
    <w:rsid w:val="00BA7616"/>
    <w:rsid w:val="00BD4BC5"/>
    <w:rsid w:val="00BF7C45"/>
    <w:rsid w:val="00C025D0"/>
    <w:rsid w:val="00C12C43"/>
    <w:rsid w:val="00C26FF5"/>
    <w:rsid w:val="00C30B02"/>
    <w:rsid w:val="00C372A4"/>
    <w:rsid w:val="00C45E56"/>
    <w:rsid w:val="00C477C1"/>
    <w:rsid w:val="00C60CD7"/>
    <w:rsid w:val="00C624B5"/>
    <w:rsid w:val="00C649DA"/>
    <w:rsid w:val="00C67678"/>
    <w:rsid w:val="00C86CC3"/>
    <w:rsid w:val="00C9335C"/>
    <w:rsid w:val="00C93995"/>
    <w:rsid w:val="00C97D3F"/>
    <w:rsid w:val="00CB1384"/>
    <w:rsid w:val="00CC2807"/>
    <w:rsid w:val="00CD75A1"/>
    <w:rsid w:val="00CE0DCB"/>
    <w:rsid w:val="00CE5773"/>
    <w:rsid w:val="00CF0092"/>
    <w:rsid w:val="00D04EEE"/>
    <w:rsid w:val="00D2087C"/>
    <w:rsid w:val="00D4125C"/>
    <w:rsid w:val="00D45D95"/>
    <w:rsid w:val="00D51C5E"/>
    <w:rsid w:val="00D54275"/>
    <w:rsid w:val="00D60AD9"/>
    <w:rsid w:val="00D82B76"/>
    <w:rsid w:val="00D948CD"/>
    <w:rsid w:val="00DA44A9"/>
    <w:rsid w:val="00DA558B"/>
    <w:rsid w:val="00DD3360"/>
    <w:rsid w:val="00DD3829"/>
    <w:rsid w:val="00DE3F0E"/>
    <w:rsid w:val="00DF0A89"/>
    <w:rsid w:val="00DF2007"/>
    <w:rsid w:val="00DF28A0"/>
    <w:rsid w:val="00DF49DE"/>
    <w:rsid w:val="00E07F18"/>
    <w:rsid w:val="00E17ADD"/>
    <w:rsid w:val="00E34B2A"/>
    <w:rsid w:val="00E42F9B"/>
    <w:rsid w:val="00E4324F"/>
    <w:rsid w:val="00E54F24"/>
    <w:rsid w:val="00E55F22"/>
    <w:rsid w:val="00EB45C6"/>
    <w:rsid w:val="00EB6C08"/>
    <w:rsid w:val="00EE3F6A"/>
    <w:rsid w:val="00EF0FEC"/>
    <w:rsid w:val="00EF1BF9"/>
    <w:rsid w:val="00EF2EB2"/>
    <w:rsid w:val="00F0489B"/>
    <w:rsid w:val="00F12FBC"/>
    <w:rsid w:val="00F353D9"/>
    <w:rsid w:val="00F50691"/>
    <w:rsid w:val="00F56A12"/>
    <w:rsid w:val="00F57515"/>
    <w:rsid w:val="00F64500"/>
    <w:rsid w:val="00F70341"/>
    <w:rsid w:val="00F736D8"/>
    <w:rsid w:val="00F8378A"/>
    <w:rsid w:val="00F85BA9"/>
    <w:rsid w:val="00FA0F2A"/>
    <w:rsid w:val="00FA1178"/>
    <w:rsid w:val="00FA453E"/>
    <w:rsid w:val="00FC3EE7"/>
    <w:rsid w:val="00FF2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22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6622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66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622C"/>
  </w:style>
  <w:style w:type="paragraph" w:styleId="a7">
    <w:name w:val="footer"/>
    <w:basedOn w:val="a"/>
    <w:link w:val="a8"/>
    <w:uiPriority w:val="99"/>
    <w:unhideWhenUsed/>
    <w:rsid w:val="00366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622C"/>
  </w:style>
  <w:style w:type="table" w:styleId="a9">
    <w:name w:val="Table Grid"/>
    <w:basedOn w:val="a1"/>
    <w:uiPriority w:val="59"/>
    <w:rsid w:val="001C4C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F4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47B0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FC3EE7"/>
    <w:rPr>
      <w:color w:val="808080"/>
    </w:rPr>
  </w:style>
  <w:style w:type="character" w:customStyle="1" w:styleId="apple-converted-space">
    <w:name w:val="apple-converted-space"/>
    <w:basedOn w:val="a0"/>
    <w:rsid w:val="003049C1"/>
  </w:style>
  <w:style w:type="character" w:styleId="ad">
    <w:name w:val="Strong"/>
    <w:basedOn w:val="a0"/>
    <w:uiPriority w:val="22"/>
    <w:qFormat/>
    <w:rsid w:val="004946EE"/>
    <w:rPr>
      <w:b/>
      <w:bCs/>
    </w:rPr>
  </w:style>
  <w:style w:type="paragraph" w:styleId="ae">
    <w:name w:val="Body Text Indent"/>
    <w:basedOn w:val="a"/>
    <w:link w:val="af"/>
    <w:rsid w:val="00DD336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DD33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бычный1"/>
    <w:rsid w:val="00CF0092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4728B-2E14-4BF2-A2DD-833D5F945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</TotalTime>
  <Pages>37</Pages>
  <Words>7557</Words>
  <Characters>43075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50531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39</cp:revision>
  <dcterms:created xsi:type="dcterms:W3CDTF">2013-05-20T13:01:00Z</dcterms:created>
  <dcterms:modified xsi:type="dcterms:W3CDTF">2013-06-12T11:07:00Z</dcterms:modified>
</cp:coreProperties>
</file>