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B3C" w:rsidRPr="0083004E" w:rsidRDefault="00C43B3C" w:rsidP="00C43B3C">
      <w:pPr>
        <w:shd w:val="clear" w:color="auto" w:fill="FFFFFF"/>
        <w:jc w:val="center"/>
        <w:rPr>
          <w:spacing w:val="8"/>
        </w:rPr>
      </w:pPr>
      <w:r w:rsidRPr="0083004E">
        <w:rPr>
          <w:spacing w:val="8"/>
        </w:rPr>
        <w:t>Федеральное государственное образовательное бюджетное учреждение</w:t>
      </w:r>
    </w:p>
    <w:p w:rsidR="00C43B3C" w:rsidRPr="0083004E" w:rsidRDefault="00C43B3C" w:rsidP="00C43B3C">
      <w:pPr>
        <w:shd w:val="clear" w:color="auto" w:fill="FFFFFF"/>
        <w:jc w:val="center"/>
        <w:rPr>
          <w:b/>
          <w:spacing w:val="8"/>
        </w:rPr>
      </w:pPr>
      <w:proofErr w:type="gramStart"/>
      <w:r w:rsidRPr="0083004E">
        <w:rPr>
          <w:spacing w:val="8"/>
        </w:rPr>
        <w:t>высшего</w:t>
      </w:r>
      <w:proofErr w:type="gramEnd"/>
      <w:r w:rsidRPr="0083004E">
        <w:rPr>
          <w:spacing w:val="8"/>
        </w:rPr>
        <w:t xml:space="preserve"> профессионального образования</w:t>
      </w:r>
    </w:p>
    <w:p w:rsidR="00C43B3C" w:rsidRPr="001017E1" w:rsidRDefault="00C43B3C" w:rsidP="00C43B3C">
      <w:pPr>
        <w:shd w:val="clear" w:color="auto" w:fill="FFFFFF"/>
        <w:jc w:val="center"/>
        <w:rPr>
          <w:b/>
          <w:spacing w:val="8"/>
          <w:sz w:val="28"/>
          <w:szCs w:val="28"/>
        </w:rPr>
      </w:pPr>
      <w:r w:rsidRPr="001017E1">
        <w:rPr>
          <w:b/>
          <w:spacing w:val="8"/>
          <w:sz w:val="28"/>
          <w:szCs w:val="28"/>
        </w:rPr>
        <w:t>«Финансов</w:t>
      </w:r>
      <w:r>
        <w:rPr>
          <w:b/>
          <w:spacing w:val="8"/>
          <w:sz w:val="28"/>
          <w:szCs w:val="28"/>
        </w:rPr>
        <w:t>ый университет</w:t>
      </w:r>
      <w:r w:rsidRPr="001017E1">
        <w:rPr>
          <w:b/>
          <w:spacing w:val="8"/>
          <w:sz w:val="28"/>
          <w:szCs w:val="28"/>
        </w:rPr>
        <w:t xml:space="preserve"> при Правительстве Российской Федерации»</w:t>
      </w:r>
    </w:p>
    <w:p w:rsidR="00C43B3C" w:rsidRDefault="00C43B3C" w:rsidP="00C43B3C">
      <w:pPr>
        <w:shd w:val="clear" w:color="auto" w:fill="FFFFFF"/>
        <w:spacing w:line="360" w:lineRule="auto"/>
        <w:jc w:val="center"/>
        <w:rPr>
          <w:b/>
          <w:spacing w:val="8"/>
          <w:sz w:val="28"/>
          <w:szCs w:val="28"/>
        </w:rPr>
      </w:pPr>
      <w:r w:rsidRPr="001017E1">
        <w:rPr>
          <w:b/>
          <w:spacing w:val="8"/>
          <w:sz w:val="28"/>
          <w:szCs w:val="28"/>
        </w:rPr>
        <w:t>(</w:t>
      </w:r>
      <w:proofErr w:type="spellStart"/>
      <w:r w:rsidRPr="001017E1">
        <w:rPr>
          <w:b/>
          <w:spacing w:val="8"/>
          <w:sz w:val="28"/>
          <w:szCs w:val="28"/>
        </w:rPr>
        <w:t>Фин</w:t>
      </w:r>
      <w:r>
        <w:rPr>
          <w:b/>
          <w:spacing w:val="8"/>
          <w:sz w:val="28"/>
          <w:szCs w:val="28"/>
        </w:rPr>
        <w:t>университет</w:t>
      </w:r>
      <w:proofErr w:type="spellEnd"/>
      <w:r w:rsidRPr="001017E1">
        <w:rPr>
          <w:b/>
          <w:spacing w:val="8"/>
          <w:sz w:val="28"/>
          <w:szCs w:val="28"/>
        </w:rPr>
        <w:t>)</w:t>
      </w:r>
    </w:p>
    <w:p w:rsidR="00C43B3C" w:rsidRPr="00FA5EEF" w:rsidRDefault="00C43B3C" w:rsidP="00C43B3C">
      <w:pPr>
        <w:shd w:val="clear" w:color="auto" w:fill="FFFFFF"/>
        <w:spacing w:line="480" w:lineRule="auto"/>
        <w:jc w:val="center"/>
        <w:rPr>
          <w:b/>
          <w:spacing w:val="8"/>
          <w:sz w:val="28"/>
          <w:szCs w:val="28"/>
        </w:rPr>
      </w:pPr>
      <w:r>
        <w:rPr>
          <w:b/>
          <w:spacing w:val="8"/>
          <w:sz w:val="28"/>
          <w:szCs w:val="28"/>
        </w:rPr>
        <w:t xml:space="preserve">Брянский филиал </w:t>
      </w:r>
      <w:proofErr w:type="spellStart"/>
      <w:r>
        <w:rPr>
          <w:b/>
          <w:spacing w:val="8"/>
          <w:sz w:val="28"/>
          <w:szCs w:val="28"/>
        </w:rPr>
        <w:t>Финуниверситета</w:t>
      </w:r>
      <w:proofErr w:type="spellEnd"/>
    </w:p>
    <w:p w:rsidR="00C43B3C" w:rsidRDefault="00C43B3C" w:rsidP="00C43B3C">
      <w:pPr>
        <w:jc w:val="center"/>
        <w:rPr>
          <w:b/>
          <w:caps/>
        </w:rPr>
      </w:pPr>
    </w:p>
    <w:p w:rsidR="00C43B3C" w:rsidRDefault="00C43B3C" w:rsidP="00C43B3C">
      <w:pPr>
        <w:jc w:val="center"/>
        <w:rPr>
          <w:b/>
          <w:caps/>
        </w:rPr>
      </w:pPr>
    </w:p>
    <w:p w:rsidR="00C43B3C" w:rsidRDefault="00C43B3C" w:rsidP="00C43B3C">
      <w:pPr>
        <w:jc w:val="center"/>
        <w:rPr>
          <w:b/>
          <w:caps/>
        </w:rPr>
      </w:pPr>
    </w:p>
    <w:p w:rsidR="00C43B3C" w:rsidRDefault="00C43B3C" w:rsidP="00C43B3C">
      <w:pPr>
        <w:jc w:val="center"/>
        <w:rPr>
          <w:b/>
          <w:caps/>
        </w:rPr>
      </w:pPr>
    </w:p>
    <w:p w:rsidR="00C43B3C" w:rsidRDefault="00C43B3C" w:rsidP="00C43B3C">
      <w:pPr>
        <w:jc w:val="center"/>
        <w:rPr>
          <w:b/>
          <w:caps/>
        </w:rPr>
      </w:pPr>
    </w:p>
    <w:p w:rsidR="00C43B3C" w:rsidRDefault="00C43B3C" w:rsidP="00C43B3C">
      <w:pPr>
        <w:jc w:val="center"/>
        <w:rPr>
          <w:b/>
          <w:caps/>
        </w:rPr>
      </w:pPr>
    </w:p>
    <w:p w:rsidR="00C43B3C" w:rsidRDefault="00C43B3C" w:rsidP="00C43B3C">
      <w:pPr>
        <w:jc w:val="center"/>
        <w:rPr>
          <w:b/>
          <w:caps/>
        </w:rPr>
      </w:pPr>
    </w:p>
    <w:p w:rsidR="00C43B3C" w:rsidRDefault="00C43B3C" w:rsidP="00C43B3C">
      <w:pPr>
        <w:jc w:val="center"/>
        <w:rPr>
          <w:b/>
          <w:caps/>
        </w:rPr>
      </w:pPr>
    </w:p>
    <w:p w:rsidR="00C43B3C" w:rsidRDefault="00C43B3C" w:rsidP="00C43B3C">
      <w:pPr>
        <w:jc w:val="center"/>
        <w:rPr>
          <w:b/>
          <w:caps/>
        </w:rPr>
      </w:pPr>
    </w:p>
    <w:p w:rsidR="00C43B3C" w:rsidRDefault="00C43B3C" w:rsidP="00C43B3C">
      <w:pPr>
        <w:jc w:val="center"/>
        <w:rPr>
          <w:b/>
          <w:caps/>
        </w:rPr>
      </w:pPr>
    </w:p>
    <w:p w:rsidR="00C43B3C" w:rsidRPr="00725922" w:rsidRDefault="00C43B3C" w:rsidP="00C43B3C">
      <w:pPr>
        <w:jc w:val="center"/>
        <w:rPr>
          <w:b/>
          <w:caps/>
          <w:sz w:val="64"/>
          <w:szCs w:val="64"/>
        </w:rPr>
      </w:pPr>
      <w:r>
        <w:rPr>
          <w:b/>
          <w:caps/>
          <w:sz w:val="64"/>
          <w:szCs w:val="64"/>
        </w:rPr>
        <w:t>кОНТРОЛЬНАЯ РАБОТА</w:t>
      </w:r>
    </w:p>
    <w:p w:rsidR="00C43B3C" w:rsidRPr="002A59BF" w:rsidRDefault="00C43B3C" w:rsidP="00C43B3C">
      <w:pPr>
        <w:jc w:val="center"/>
        <w:rPr>
          <w:b/>
          <w:sz w:val="48"/>
          <w:szCs w:val="48"/>
        </w:rPr>
      </w:pPr>
      <w:r w:rsidRPr="00212A04">
        <w:rPr>
          <w:sz w:val="32"/>
          <w:szCs w:val="32"/>
        </w:rPr>
        <w:t>Дисциплина</w:t>
      </w:r>
      <w:r w:rsidRPr="00E14BB0">
        <w:rPr>
          <w:b/>
        </w:rPr>
        <w:t xml:space="preserve"> </w:t>
      </w:r>
      <w:r w:rsidR="002A59BF">
        <w:rPr>
          <w:b/>
          <w:sz w:val="48"/>
          <w:szCs w:val="48"/>
        </w:rPr>
        <w:t>«</w:t>
      </w:r>
      <w:r w:rsidRPr="002A59BF">
        <w:rPr>
          <w:rFonts w:cs="MV Boli"/>
          <w:b/>
          <w:sz w:val="56"/>
          <w:szCs w:val="56"/>
        </w:rPr>
        <w:t>С</w:t>
      </w:r>
      <w:r>
        <w:rPr>
          <w:rFonts w:cs="MV Boli"/>
          <w:b/>
          <w:sz w:val="56"/>
          <w:szCs w:val="56"/>
        </w:rPr>
        <w:t>трахование</w:t>
      </w:r>
      <w:r w:rsidR="002A59BF">
        <w:rPr>
          <w:b/>
          <w:sz w:val="48"/>
          <w:szCs w:val="48"/>
        </w:rPr>
        <w:t>»</w:t>
      </w:r>
      <w:bookmarkStart w:id="0" w:name="_GoBack"/>
      <w:bookmarkEnd w:id="0"/>
    </w:p>
    <w:p w:rsidR="00C43B3C" w:rsidRPr="00212A04" w:rsidRDefault="00C43B3C" w:rsidP="00C43B3C">
      <w:pPr>
        <w:jc w:val="center"/>
        <w:rPr>
          <w:rFonts w:cs="MV Boli"/>
          <w:sz w:val="32"/>
          <w:szCs w:val="32"/>
        </w:rPr>
      </w:pPr>
      <w:r>
        <w:rPr>
          <w:rFonts w:cs="MV Boli"/>
          <w:sz w:val="32"/>
          <w:szCs w:val="32"/>
        </w:rPr>
        <w:t>Вариант: 11</w:t>
      </w:r>
      <w:r>
        <w:rPr>
          <w:rFonts w:cs="MV Boli"/>
          <w:sz w:val="32"/>
          <w:szCs w:val="32"/>
        </w:rPr>
        <w:t>.</w:t>
      </w:r>
    </w:p>
    <w:p w:rsidR="00C43B3C" w:rsidRDefault="00C43B3C" w:rsidP="00C43B3C">
      <w:pPr>
        <w:jc w:val="center"/>
        <w:rPr>
          <w:rFonts w:cs="MV Boli"/>
          <w:b/>
          <w:caps/>
          <w:sz w:val="28"/>
          <w:szCs w:val="28"/>
        </w:rPr>
      </w:pPr>
    </w:p>
    <w:p w:rsidR="00C43B3C" w:rsidRDefault="00C43B3C" w:rsidP="00C43B3C">
      <w:pPr>
        <w:jc w:val="center"/>
        <w:rPr>
          <w:rFonts w:cs="MV Boli"/>
          <w:b/>
          <w:caps/>
          <w:sz w:val="28"/>
          <w:szCs w:val="28"/>
        </w:rPr>
      </w:pPr>
    </w:p>
    <w:p w:rsidR="00C43B3C" w:rsidRDefault="00C43B3C" w:rsidP="00C43B3C">
      <w:pPr>
        <w:jc w:val="center"/>
        <w:rPr>
          <w:rFonts w:cs="MV Boli"/>
          <w:b/>
          <w:caps/>
          <w:sz w:val="28"/>
          <w:szCs w:val="28"/>
        </w:rPr>
      </w:pPr>
    </w:p>
    <w:p w:rsidR="00C43B3C" w:rsidRDefault="00C43B3C" w:rsidP="00C43B3C">
      <w:pPr>
        <w:jc w:val="center"/>
        <w:rPr>
          <w:rFonts w:cs="MV Boli"/>
          <w:b/>
          <w:caps/>
          <w:sz w:val="28"/>
          <w:szCs w:val="28"/>
        </w:rPr>
      </w:pPr>
    </w:p>
    <w:p w:rsidR="00C43B3C" w:rsidRDefault="00C43B3C" w:rsidP="00C43B3C">
      <w:pPr>
        <w:jc w:val="center"/>
        <w:rPr>
          <w:rFonts w:cs="MV Boli"/>
          <w:b/>
          <w:caps/>
          <w:sz w:val="28"/>
          <w:szCs w:val="28"/>
        </w:rPr>
      </w:pPr>
    </w:p>
    <w:p w:rsidR="00C43B3C" w:rsidRDefault="00C43B3C" w:rsidP="00C43B3C">
      <w:pPr>
        <w:jc w:val="center"/>
        <w:rPr>
          <w:rFonts w:cs="MV Boli"/>
          <w:b/>
          <w:caps/>
          <w:sz w:val="28"/>
          <w:szCs w:val="28"/>
        </w:rPr>
      </w:pPr>
    </w:p>
    <w:p w:rsidR="00C43B3C" w:rsidRDefault="00C43B3C" w:rsidP="00C43B3C">
      <w:pPr>
        <w:jc w:val="center"/>
        <w:rPr>
          <w:rFonts w:cs="MV Boli"/>
          <w:b/>
          <w:caps/>
          <w:sz w:val="28"/>
          <w:szCs w:val="28"/>
        </w:rPr>
      </w:pPr>
    </w:p>
    <w:p w:rsidR="00C43B3C" w:rsidRDefault="00C43B3C" w:rsidP="00C43B3C">
      <w:pPr>
        <w:jc w:val="center"/>
        <w:rPr>
          <w:rFonts w:cs="MV Boli"/>
          <w:b/>
          <w:caps/>
          <w:sz w:val="28"/>
          <w:szCs w:val="28"/>
        </w:rPr>
      </w:pPr>
    </w:p>
    <w:p w:rsidR="00C43B3C" w:rsidRPr="00725922" w:rsidRDefault="00C43B3C" w:rsidP="00C43B3C">
      <w:pPr>
        <w:rPr>
          <w:rFonts w:cs="MV Boli"/>
          <w:sz w:val="40"/>
          <w:szCs w:val="40"/>
        </w:rPr>
      </w:pPr>
      <w:r w:rsidRPr="00F73BB3">
        <w:rPr>
          <w:rFonts w:cs="MV Boli"/>
          <w:sz w:val="36"/>
          <w:szCs w:val="36"/>
        </w:rPr>
        <w:t>Выполнила</w:t>
      </w:r>
      <w:r w:rsidRPr="00F73BB3">
        <w:rPr>
          <w:rFonts w:cs="MV Boli"/>
          <w:b/>
          <w:sz w:val="40"/>
          <w:szCs w:val="40"/>
        </w:rPr>
        <w:tab/>
      </w:r>
      <w:r w:rsidRPr="00F73BB3">
        <w:rPr>
          <w:rFonts w:cs="MV Boli"/>
          <w:b/>
          <w:sz w:val="40"/>
          <w:szCs w:val="40"/>
        </w:rPr>
        <w:tab/>
      </w:r>
      <w:r w:rsidRPr="00F73BB3">
        <w:rPr>
          <w:rFonts w:cs="MV Boli"/>
          <w:b/>
          <w:sz w:val="40"/>
          <w:szCs w:val="40"/>
        </w:rPr>
        <w:tab/>
      </w:r>
      <w:r w:rsidRPr="00F73BB3">
        <w:rPr>
          <w:rFonts w:cs="MV Boli"/>
          <w:b/>
          <w:sz w:val="40"/>
          <w:szCs w:val="40"/>
        </w:rPr>
        <w:tab/>
      </w:r>
      <w:r>
        <w:rPr>
          <w:rFonts w:cs="MV Boli"/>
          <w:b/>
          <w:sz w:val="40"/>
          <w:szCs w:val="40"/>
        </w:rPr>
        <w:tab/>
      </w:r>
      <w:r w:rsidRPr="00F73BB3">
        <w:rPr>
          <w:rFonts w:cs="MV Boli"/>
          <w:b/>
          <w:sz w:val="40"/>
          <w:szCs w:val="40"/>
        </w:rPr>
        <w:tab/>
      </w:r>
      <w:proofErr w:type="spellStart"/>
      <w:r w:rsidRPr="00725922">
        <w:rPr>
          <w:rFonts w:cs="MV Boli"/>
          <w:sz w:val="40"/>
          <w:szCs w:val="40"/>
        </w:rPr>
        <w:t>Святохина</w:t>
      </w:r>
      <w:proofErr w:type="spellEnd"/>
      <w:r w:rsidRPr="00725922">
        <w:rPr>
          <w:rFonts w:cs="MV Boli"/>
          <w:sz w:val="40"/>
          <w:szCs w:val="40"/>
        </w:rPr>
        <w:t xml:space="preserve"> А.В</w:t>
      </w:r>
    </w:p>
    <w:p w:rsidR="00C43B3C" w:rsidRPr="00725922" w:rsidRDefault="00C43B3C" w:rsidP="00C43B3C">
      <w:pPr>
        <w:rPr>
          <w:rFonts w:cs="MV Boli"/>
          <w:sz w:val="40"/>
          <w:szCs w:val="40"/>
        </w:rPr>
      </w:pPr>
      <w:r w:rsidRPr="00725922">
        <w:rPr>
          <w:rFonts w:cs="MV Boli"/>
          <w:sz w:val="36"/>
          <w:szCs w:val="36"/>
        </w:rPr>
        <w:t>Студентка</w:t>
      </w:r>
      <w:r w:rsidRPr="00725922">
        <w:rPr>
          <w:rFonts w:cs="MV Boli"/>
          <w:sz w:val="40"/>
          <w:szCs w:val="40"/>
        </w:rPr>
        <w:tab/>
      </w:r>
      <w:r w:rsidRPr="00725922">
        <w:rPr>
          <w:rFonts w:cs="MV Boli"/>
          <w:sz w:val="40"/>
          <w:szCs w:val="40"/>
        </w:rPr>
        <w:tab/>
      </w:r>
      <w:r w:rsidRPr="00725922">
        <w:rPr>
          <w:rFonts w:cs="MV Boli"/>
          <w:sz w:val="40"/>
          <w:szCs w:val="40"/>
        </w:rPr>
        <w:tab/>
      </w:r>
      <w:r w:rsidRPr="00725922">
        <w:rPr>
          <w:rFonts w:cs="MV Boli"/>
          <w:sz w:val="40"/>
          <w:szCs w:val="40"/>
        </w:rPr>
        <w:tab/>
      </w:r>
      <w:r w:rsidRPr="00725922">
        <w:rPr>
          <w:rFonts w:cs="MV Boli"/>
          <w:sz w:val="40"/>
          <w:szCs w:val="40"/>
        </w:rPr>
        <w:tab/>
      </w:r>
      <w:r w:rsidRPr="00725922">
        <w:rPr>
          <w:rFonts w:cs="MV Boli"/>
          <w:sz w:val="40"/>
          <w:szCs w:val="40"/>
        </w:rPr>
        <w:tab/>
      </w:r>
      <w:r>
        <w:rPr>
          <w:sz w:val="40"/>
          <w:szCs w:val="40"/>
        </w:rPr>
        <w:t>5 курс, день</w:t>
      </w:r>
    </w:p>
    <w:p w:rsidR="00C43B3C" w:rsidRPr="00725922" w:rsidRDefault="00C43B3C" w:rsidP="00C43B3C">
      <w:pPr>
        <w:rPr>
          <w:rFonts w:cs="MV Boli"/>
          <w:sz w:val="40"/>
          <w:szCs w:val="40"/>
        </w:rPr>
      </w:pPr>
      <w:r w:rsidRPr="00725922">
        <w:rPr>
          <w:rFonts w:cs="MV Boli"/>
          <w:sz w:val="36"/>
          <w:szCs w:val="36"/>
        </w:rPr>
        <w:t>Специальность</w:t>
      </w:r>
      <w:r w:rsidRPr="00725922">
        <w:rPr>
          <w:rFonts w:cs="MV Boli"/>
          <w:sz w:val="40"/>
          <w:szCs w:val="40"/>
        </w:rPr>
        <w:tab/>
      </w:r>
      <w:r w:rsidRPr="00725922">
        <w:rPr>
          <w:rFonts w:cs="MV Boli"/>
          <w:sz w:val="40"/>
          <w:szCs w:val="40"/>
        </w:rPr>
        <w:tab/>
      </w:r>
      <w:r w:rsidRPr="00725922">
        <w:rPr>
          <w:rFonts w:cs="MV Boli"/>
          <w:sz w:val="40"/>
          <w:szCs w:val="40"/>
        </w:rPr>
        <w:tab/>
      </w:r>
      <w:r w:rsidRPr="00725922">
        <w:rPr>
          <w:rFonts w:cs="MV Boli"/>
          <w:sz w:val="40"/>
          <w:szCs w:val="40"/>
        </w:rPr>
        <w:tab/>
      </w:r>
      <w:r w:rsidRPr="00725922">
        <w:rPr>
          <w:rFonts w:cs="MV Boli"/>
          <w:sz w:val="40"/>
          <w:szCs w:val="40"/>
        </w:rPr>
        <w:tab/>
      </w:r>
      <w:r>
        <w:rPr>
          <w:sz w:val="40"/>
          <w:szCs w:val="40"/>
        </w:rPr>
        <w:t>Бакалавр экономики</w:t>
      </w:r>
    </w:p>
    <w:p w:rsidR="00C43B3C" w:rsidRPr="00725922" w:rsidRDefault="00C43B3C" w:rsidP="00C43B3C">
      <w:pPr>
        <w:rPr>
          <w:rFonts w:cs="MV Boli"/>
          <w:sz w:val="40"/>
          <w:szCs w:val="40"/>
        </w:rPr>
      </w:pPr>
      <w:r w:rsidRPr="00725922">
        <w:rPr>
          <w:rFonts w:cs="MV Boli"/>
          <w:sz w:val="36"/>
          <w:szCs w:val="36"/>
        </w:rPr>
        <w:t xml:space="preserve">№ </w:t>
      </w:r>
      <w:proofErr w:type="spellStart"/>
      <w:r w:rsidRPr="00725922">
        <w:rPr>
          <w:rFonts w:cs="MV Boli"/>
          <w:sz w:val="36"/>
          <w:szCs w:val="36"/>
        </w:rPr>
        <w:t>зач</w:t>
      </w:r>
      <w:proofErr w:type="spellEnd"/>
      <w:proofErr w:type="gramStart"/>
      <w:r w:rsidRPr="00725922">
        <w:rPr>
          <w:rFonts w:cs="MV Boli"/>
          <w:sz w:val="36"/>
          <w:szCs w:val="36"/>
        </w:rPr>
        <w:t>. книжки</w:t>
      </w:r>
      <w:proofErr w:type="gramEnd"/>
      <w:r w:rsidRPr="00725922">
        <w:rPr>
          <w:rFonts w:cs="MV Boli"/>
          <w:sz w:val="40"/>
          <w:szCs w:val="40"/>
        </w:rPr>
        <w:tab/>
      </w:r>
      <w:r w:rsidRPr="00725922">
        <w:rPr>
          <w:rFonts w:cs="MV Boli"/>
          <w:sz w:val="40"/>
          <w:szCs w:val="40"/>
        </w:rPr>
        <w:tab/>
      </w:r>
      <w:r w:rsidRPr="00725922">
        <w:rPr>
          <w:rFonts w:cs="MV Boli"/>
          <w:sz w:val="40"/>
          <w:szCs w:val="40"/>
        </w:rPr>
        <w:tab/>
      </w:r>
      <w:r w:rsidRPr="00725922">
        <w:rPr>
          <w:rFonts w:cs="MV Boli"/>
          <w:sz w:val="40"/>
          <w:szCs w:val="40"/>
        </w:rPr>
        <w:tab/>
      </w:r>
      <w:r w:rsidRPr="00725922">
        <w:rPr>
          <w:rFonts w:cs="MV Boli"/>
          <w:sz w:val="40"/>
          <w:szCs w:val="40"/>
        </w:rPr>
        <w:tab/>
      </w:r>
      <w:r>
        <w:rPr>
          <w:sz w:val="40"/>
          <w:szCs w:val="40"/>
        </w:rPr>
        <w:t>09млб00819</w:t>
      </w:r>
    </w:p>
    <w:p w:rsidR="00C43B3C" w:rsidRPr="00725922" w:rsidRDefault="00C43B3C" w:rsidP="00C43B3C">
      <w:pPr>
        <w:rPr>
          <w:rFonts w:cs="MV Boli"/>
          <w:sz w:val="40"/>
          <w:szCs w:val="40"/>
        </w:rPr>
      </w:pPr>
      <w:r>
        <w:rPr>
          <w:rFonts w:cs="MV Boli"/>
          <w:sz w:val="36"/>
          <w:szCs w:val="36"/>
        </w:rPr>
        <w:t>Ст. преподаватель</w:t>
      </w:r>
      <w:r w:rsidRPr="00725922">
        <w:rPr>
          <w:rFonts w:cs="MV Boli"/>
          <w:sz w:val="40"/>
          <w:szCs w:val="40"/>
        </w:rPr>
        <w:tab/>
      </w:r>
      <w:r w:rsidRPr="00725922">
        <w:rPr>
          <w:rFonts w:cs="MV Boli"/>
          <w:sz w:val="40"/>
          <w:szCs w:val="40"/>
        </w:rPr>
        <w:tab/>
      </w:r>
      <w:r w:rsidRPr="00725922">
        <w:rPr>
          <w:rFonts w:cs="MV Boli"/>
          <w:sz w:val="40"/>
          <w:szCs w:val="40"/>
        </w:rPr>
        <w:tab/>
      </w:r>
      <w:r w:rsidRPr="00725922">
        <w:rPr>
          <w:rFonts w:cs="MV Boli"/>
          <w:sz w:val="40"/>
          <w:szCs w:val="40"/>
        </w:rPr>
        <w:tab/>
      </w:r>
      <w:r w:rsidRPr="00725922">
        <w:rPr>
          <w:rFonts w:cs="MV Boli"/>
          <w:sz w:val="40"/>
          <w:szCs w:val="40"/>
        </w:rPr>
        <w:tab/>
      </w:r>
      <w:r>
        <w:rPr>
          <w:rFonts w:cs="MV Boli"/>
          <w:sz w:val="40"/>
          <w:szCs w:val="40"/>
        </w:rPr>
        <w:t>Зверев А.В.</w:t>
      </w:r>
    </w:p>
    <w:p w:rsidR="00C43B3C" w:rsidRDefault="00C43B3C" w:rsidP="00C43B3C">
      <w:pPr>
        <w:jc w:val="center"/>
        <w:rPr>
          <w:rFonts w:cs="MV Boli"/>
          <w:sz w:val="28"/>
          <w:szCs w:val="28"/>
        </w:rPr>
      </w:pPr>
    </w:p>
    <w:p w:rsidR="00C43B3C" w:rsidRDefault="00C43B3C" w:rsidP="00C43B3C">
      <w:pPr>
        <w:jc w:val="center"/>
        <w:rPr>
          <w:rFonts w:cs="MV Boli"/>
          <w:sz w:val="28"/>
          <w:szCs w:val="28"/>
        </w:rPr>
      </w:pPr>
    </w:p>
    <w:p w:rsidR="00C43B3C" w:rsidRDefault="00C43B3C" w:rsidP="00C43B3C">
      <w:pPr>
        <w:jc w:val="center"/>
        <w:rPr>
          <w:rFonts w:cs="MV Boli"/>
          <w:sz w:val="28"/>
          <w:szCs w:val="28"/>
        </w:rPr>
      </w:pPr>
    </w:p>
    <w:p w:rsidR="00C43B3C" w:rsidRDefault="00C43B3C" w:rsidP="00C43B3C">
      <w:pPr>
        <w:rPr>
          <w:rFonts w:cs="MV Boli"/>
          <w:sz w:val="28"/>
          <w:szCs w:val="28"/>
        </w:rPr>
      </w:pPr>
    </w:p>
    <w:p w:rsidR="00C43B3C" w:rsidRDefault="00C43B3C" w:rsidP="00C43B3C">
      <w:pPr>
        <w:jc w:val="center"/>
        <w:rPr>
          <w:rFonts w:cs="MV Boli"/>
          <w:sz w:val="28"/>
          <w:szCs w:val="28"/>
        </w:rPr>
      </w:pPr>
    </w:p>
    <w:p w:rsidR="00C43B3C" w:rsidRDefault="00C43B3C" w:rsidP="00C43B3C">
      <w:pPr>
        <w:jc w:val="center"/>
        <w:rPr>
          <w:rFonts w:cs="MV Boli"/>
          <w:sz w:val="28"/>
          <w:szCs w:val="28"/>
        </w:rPr>
      </w:pPr>
    </w:p>
    <w:p w:rsidR="00C43B3C" w:rsidRPr="00E14BB0" w:rsidRDefault="00C43B3C" w:rsidP="00C43B3C">
      <w:pPr>
        <w:jc w:val="center"/>
        <w:rPr>
          <w:rFonts w:cs="MV Boli"/>
          <w:sz w:val="28"/>
          <w:szCs w:val="28"/>
        </w:rPr>
      </w:pPr>
    </w:p>
    <w:p w:rsidR="00C43B3C" w:rsidRDefault="00C43B3C" w:rsidP="00C43B3C">
      <w:pPr>
        <w:jc w:val="center"/>
        <w:rPr>
          <w:rFonts w:cs="MV Boli"/>
          <w:sz w:val="28"/>
          <w:szCs w:val="28"/>
        </w:rPr>
      </w:pPr>
      <w:r>
        <w:rPr>
          <w:rFonts w:cs="MV Boli"/>
          <w:sz w:val="28"/>
          <w:szCs w:val="28"/>
        </w:rPr>
        <w:t>Брянск 2013</w:t>
      </w:r>
    </w:p>
    <w:p w:rsidR="00DA0955" w:rsidRPr="00C43B3C" w:rsidRDefault="00DA0955" w:rsidP="00C43B3C">
      <w:pPr>
        <w:spacing w:line="360" w:lineRule="auto"/>
        <w:jc w:val="center"/>
        <w:rPr>
          <w:rFonts w:cs="MV Boli"/>
          <w:sz w:val="28"/>
          <w:szCs w:val="28"/>
        </w:rPr>
      </w:pPr>
      <w:r w:rsidRPr="004227D2">
        <w:rPr>
          <w:sz w:val="28"/>
          <w:szCs w:val="28"/>
        </w:rPr>
        <w:lastRenderedPageBreak/>
        <w:t>Содержание</w:t>
      </w:r>
    </w:p>
    <w:p w:rsidR="00DA0955" w:rsidRPr="004227D2" w:rsidRDefault="00DA0955" w:rsidP="00C43B3C">
      <w:pPr>
        <w:pStyle w:val="aa"/>
        <w:widowControl w:val="0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227D2">
        <w:rPr>
          <w:sz w:val="28"/>
          <w:szCs w:val="28"/>
        </w:rPr>
        <w:t>Юридические основы страховой деятельности. Основные нормы страхового права……………………………………………………………</w:t>
      </w:r>
      <w:r w:rsidR="00FF49E7" w:rsidRPr="004227D2">
        <w:rPr>
          <w:sz w:val="28"/>
          <w:szCs w:val="28"/>
        </w:rPr>
        <w:t>……</w:t>
      </w:r>
      <w:r w:rsidRPr="004227D2">
        <w:rPr>
          <w:sz w:val="28"/>
          <w:szCs w:val="28"/>
        </w:rPr>
        <w:t>……3</w:t>
      </w:r>
    </w:p>
    <w:p w:rsidR="00DA0955" w:rsidRPr="004227D2" w:rsidRDefault="00FF49E7" w:rsidP="00FF49E7">
      <w:pPr>
        <w:pStyle w:val="aa"/>
        <w:widowControl w:val="0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227D2">
        <w:rPr>
          <w:sz w:val="28"/>
          <w:szCs w:val="28"/>
        </w:rPr>
        <w:t>Тесты……………………………………………………………………..</w:t>
      </w:r>
      <w:r w:rsidR="00C43B3C">
        <w:rPr>
          <w:sz w:val="28"/>
          <w:szCs w:val="28"/>
        </w:rPr>
        <w:t>.8</w:t>
      </w:r>
    </w:p>
    <w:p w:rsidR="00FF49E7" w:rsidRPr="004227D2" w:rsidRDefault="00FF49E7" w:rsidP="00FF49E7">
      <w:pPr>
        <w:pStyle w:val="aa"/>
        <w:widowControl w:val="0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227D2">
        <w:rPr>
          <w:sz w:val="28"/>
          <w:szCs w:val="28"/>
        </w:rPr>
        <w:t>Задача………………………………………………………………</w:t>
      </w:r>
      <w:proofErr w:type="gramStart"/>
      <w:r w:rsidRPr="004227D2">
        <w:rPr>
          <w:sz w:val="28"/>
          <w:szCs w:val="28"/>
        </w:rPr>
        <w:t>……</w:t>
      </w:r>
      <w:r w:rsidR="00C43B3C">
        <w:rPr>
          <w:sz w:val="28"/>
          <w:szCs w:val="28"/>
        </w:rPr>
        <w:t>.</w:t>
      </w:r>
      <w:proofErr w:type="gramEnd"/>
      <w:r w:rsidR="00C43B3C">
        <w:rPr>
          <w:sz w:val="28"/>
          <w:szCs w:val="28"/>
        </w:rPr>
        <w:t>15</w:t>
      </w:r>
    </w:p>
    <w:p w:rsidR="00FF49E7" w:rsidRPr="004227D2" w:rsidRDefault="00FF49E7" w:rsidP="00FF49E7">
      <w:pPr>
        <w:pStyle w:val="aa"/>
        <w:widowControl w:val="0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227D2">
        <w:rPr>
          <w:sz w:val="28"/>
          <w:szCs w:val="28"/>
        </w:rPr>
        <w:t>Список использованной литературы……………………………</w:t>
      </w:r>
      <w:proofErr w:type="gramStart"/>
      <w:r w:rsidRPr="004227D2">
        <w:rPr>
          <w:sz w:val="28"/>
          <w:szCs w:val="28"/>
        </w:rPr>
        <w:t>……</w:t>
      </w:r>
      <w:r w:rsidR="00605418">
        <w:rPr>
          <w:sz w:val="28"/>
          <w:szCs w:val="28"/>
        </w:rPr>
        <w:t>.</w:t>
      </w:r>
      <w:proofErr w:type="gramEnd"/>
      <w:r w:rsidR="00605418">
        <w:rPr>
          <w:sz w:val="28"/>
          <w:szCs w:val="28"/>
        </w:rPr>
        <w:t>.</w:t>
      </w:r>
      <w:r w:rsidR="00C43B3C">
        <w:rPr>
          <w:sz w:val="28"/>
          <w:szCs w:val="28"/>
        </w:rPr>
        <w:t>16</w:t>
      </w:r>
    </w:p>
    <w:p w:rsidR="00DA0955" w:rsidRPr="004227D2" w:rsidRDefault="00DA0955" w:rsidP="00FF49E7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</w:rPr>
      </w:pPr>
    </w:p>
    <w:p w:rsidR="00DA0955" w:rsidRPr="004227D2" w:rsidRDefault="00DA0955" w:rsidP="00FF49E7">
      <w:pPr>
        <w:widowControl w:val="0"/>
        <w:autoSpaceDE w:val="0"/>
        <w:autoSpaceDN w:val="0"/>
        <w:adjustRightInd w:val="0"/>
        <w:spacing w:line="360" w:lineRule="auto"/>
        <w:ind w:firstLine="360"/>
        <w:jc w:val="center"/>
        <w:rPr>
          <w:sz w:val="28"/>
          <w:szCs w:val="28"/>
        </w:rPr>
      </w:pPr>
    </w:p>
    <w:p w:rsidR="00DA0955" w:rsidRPr="004227D2" w:rsidRDefault="00DA0955" w:rsidP="00FF49E7">
      <w:pPr>
        <w:widowControl w:val="0"/>
        <w:autoSpaceDE w:val="0"/>
        <w:autoSpaceDN w:val="0"/>
        <w:adjustRightInd w:val="0"/>
        <w:spacing w:line="360" w:lineRule="auto"/>
        <w:ind w:firstLine="360"/>
        <w:jc w:val="center"/>
        <w:rPr>
          <w:sz w:val="28"/>
          <w:szCs w:val="28"/>
        </w:rPr>
      </w:pPr>
    </w:p>
    <w:p w:rsidR="00DA0955" w:rsidRPr="004227D2" w:rsidRDefault="00DA0955" w:rsidP="00FF49E7">
      <w:pPr>
        <w:widowControl w:val="0"/>
        <w:autoSpaceDE w:val="0"/>
        <w:autoSpaceDN w:val="0"/>
        <w:adjustRightInd w:val="0"/>
        <w:spacing w:line="360" w:lineRule="auto"/>
        <w:ind w:firstLine="360"/>
        <w:jc w:val="center"/>
        <w:rPr>
          <w:sz w:val="28"/>
          <w:szCs w:val="28"/>
        </w:rPr>
      </w:pPr>
    </w:p>
    <w:p w:rsidR="00DA0955" w:rsidRPr="004227D2" w:rsidRDefault="00DA0955" w:rsidP="00FF49E7">
      <w:pPr>
        <w:widowControl w:val="0"/>
        <w:autoSpaceDE w:val="0"/>
        <w:autoSpaceDN w:val="0"/>
        <w:adjustRightInd w:val="0"/>
        <w:spacing w:line="360" w:lineRule="auto"/>
        <w:ind w:firstLine="360"/>
        <w:jc w:val="center"/>
        <w:rPr>
          <w:sz w:val="28"/>
          <w:szCs w:val="28"/>
        </w:rPr>
      </w:pPr>
    </w:p>
    <w:p w:rsidR="00DA0955" w:rsidRPr="004227D2" w:rsidRDefault="00DA0955" w:rsidP="00FF49E7">
      <w:pPr>
        <w:widowControl w:val="0"/>
        <w:autoSpaceDE w:val="0"/>
        <w:autoSpaceDN w:val="0"/>
        <w:adjustRightInd w:val="0"/>
        <w:spacing w:line="360" w:lineRule="auto"/>
        <w:ind w:firstLine="360"/>
        <w:jc w:val="center"/>
        <w:rPr>
          <w:sz w:val="28"/>
          <w:szCs w:val="28"/>
        </w:rPr>
      </w:pPr>
    </w:p>
    <w:p w:rsidR="00DA0955" w:rsidRPr="004227D2" w:rsidRDefault="00DA0955" w:rsidP="00FF49E7">
      <w:pPr>
        <w:widowControl w:val="0"/>
        <w:autoSpaceDE w:val="0"/>
        <w:autoSpaceDN w:val="0"/>
        <w:adjustRightInd w:val="0"/>
        <w:spacing w:line="360" w:lineRule="auto"/>
        <w:ind w:firstLine="360"/>
        <w:jc w:val="center"/>
        <w:rPr>
          <w:sz w:val="28"/>
          <w:szCs w:val="28"/>
        </w:rPr>
      </w:pPr>
    </w:p>
    <w:p w:rsidR="00DA0955" w:rsidRPr="004227D2" w:rsidRDefault="00DA0955" w:rsidP="00FF49E7">
      <w:pPr>
        <w:widowControl w:val="0"/>
        <w:autoSpaceDE w:val="0"/>
        <w:autoSpaceDN w:val="0"/>
        <w:adjustRightInd w:val="0"/>
        <w:spacing w:line="360" w:lineRule="auto"/>
        <w:ind w:firstLine="360"/>
        <w:jc w:val="center"/>
        <w:rPr>
          <w:sz w:val="28"/>
          <w:szCs w:val="28"/>
        </w:rPr>
      </w:pPr>
    </w:p>
    <w:p w:rsidR="00DA0955" w:rsidRPr="004227D2" w:rsidRDefault="00DA0955" w:rsidP="00FF49E7">
      <w:pPr>
        <w:widowControl w:val="0"/>
        <w:autoSpaceDE w:val="0"/>
        <w:autoSpaceDN w:val="0"/>
        <w:adjustRightInd w:val="0"/>
        <w:spacing w:line="360" w:lineRule="auto"/>
        <w:ind w:firstLine="360"/>
        <w:jc w:val="center"/>
        <w:rPr>
          <w:sz w:val="28"/>
          <w:szCs w:val="28"/>
        </w:rPr>
      </w:pPr>
    </w:p>
    <w:p w:rsidR="00CF54D4" w:rsidRPr="004227D2" w:rsidRDefault="00CF54D4" w:rsidP="00FF49E7">
      <w:pPr>
        <w:widowControl w:val="0"/>
        <w:autoSpaceDE w:val="0"/>
        <w:autoSpaceDN w:val="0"/>
        <w:adjustRightInd w:val="0"/>
        <w:spacing w:line="360" w:lineRule="auto"/>
        <w:ind w:firstLine="360"/>
        <w:jc w:val="center"/>
        <w:rPr>
          <w:sz w:val="28"/>
          <w:szCs w:val="28"/>
        </w:rPr>
      </w:pPr>
    </w:p>
    <w:p w:rsidR="00CF54D4" w:rsidRPr="004227D2" w:rsidRDefault="00CF54D4" w:rsidP="00FF49E7">
      <w:pPr>
        <w:widowControl w:val="0"/>
        <w:autoSpaceDE w:val="0"/>
        <w:autoSpaceDN w:val="0"/>
        <w:adjustRightInd w:val="0"/>
        <w:spacing w:line="360" w:lineRule="auto"/>
        <w:ind w:firstLine="360"/>
        <w:jc w:val="center"/>
        <w:rPr>
          <w:sz w:val="28"/>
          <w:szCs w:val="28"/>
        </w:rPr>
      </w:pPr>
    </w:p>
    <w:p w:rsidR="00CF54D4" w:rsidRPr="004227D2" w:rsidRDefault="00CF54D4" w:rsidP="00FF49E7">
      <w:pPr>
        <w:widowControl w:val="0"/>
        <w:autoSpaceDE w:val="0"/>
        <w:autoSpaceDN w:val="0"/>
        <w:adjustRightInd w:val="0"/>
        <w:spacing w:line="360" w:lineRule="auto"/>
        <w:ind w:firstLine="360"/>
        <w:jc w:val="center"/>
        <w:rPr>
          <w:sz w:val="28"/>
          <w:szCs w:val="28"/>
        </w:rPr>
      </w:pPr>
    </w:p>
    <w:p w:rsidR="00CF54D4" w:rsidRPr="004227D2" w:rsidRDefault="00CF54D4" w:rsidP="00FF49E7">
      <w:pPr>
        <w:widowControl w:val="0"/>
        <w:autoSpaceDE w:val="0"/>
        <w:autoSpaceDN w:val="0"/>
        <w:adjustRightInd w:val="0"/>
        <w:spacing w:line="360" w:lineRule="auto"/>
        <w:ind w:firstLine="360"/>
        <w:jc w:val="center"/>
        <w:rPr>
          <w:sz w:val="28"/>
          <w:szCs w:val="28"/>
        </w:rPr>
      </w:pPr>
    </w:p>
    <w:p w:rsidR="00CF54D4" w:rsidRPr="004227D2" w:rsidRDefault="00CF54D4" w:rsidP="00FF49E7">
      <w:pPr>
        <w:widowControl w:val="0"/>
        <w:autoSpaceDE w:val="0"/>
        <w:autoSpaceDN w:val="0"/>
        <w:adjustRightInd w:val="0"/>
        <w:spacing w:line="360" w:lineRule="auto"/>
        <w:ind w:firstLine="360"/>
        <w:jc w:val="center"/>
        <w:rPr>
          <w:sz w:val="28"/>
          <w:szCs w:val="28"/>
        </w:rPr>
      </w:pPr>
    </w:p>
    <w:p w:rsidR="00CF54D4" w:rsidRPr="004227D2" w:rsidRDefault="00CF54D4" w:rsidP="00FF49E7">
      <w:pPr>
        <w:widowControl w:val="0"/>
        <w:autoSpaceDE w:val="0"/>
        <w:autoSpaceDN w:val="0"/>
        <w:adjustRightInd w:val="0"/>
        <w:spacing w:line="360" w:lineRule="auto"/>
        <w:ind w:firstLine="360"/>
        <w:jc w:val="center"/>
        <w:rPr>
          <w:sz w:val="28"/>
          <w:szCs w:val="28"/>
        </w:rPr>
      </w:pPr>
    </w:p>
    <w:p w:rsidR="00CF54D4" w:rsidRPr="004227D2" w:rsidRDefault="00CF54D4" w:rsidP="00FF49E7">
      <w:pPr>
        <w:widowControl w:val="0"/>
        <w:autoSpaceDE w:val="0"/>
        <w:autoSpaceDN w:val="0"/>
        <w:adjustRightInd w:val="0"/>
        <w:spacing w:line="360" w:lineRule="auto"/>
        <w:ind w:firstLine="360"/>
        <w:jc w:val="center"/>
        <w:rPr>
          <w:sz w:val="28"/>
          <w:szCs w:val="28"/>
        </w:rPr>
      </w:pPr>
    </w:p>
    <w:p w:rsidR="00CF54D4" w:rsidRPr="004227D2" w:rsidRDefault="00CF54D4" w:rsidP="00FF49E7">
      <w:pPr>
        <w:widowControl w:val="0"/>
        <w:autoSpaceDE w:val="0"/>
        <w:autoSpaceDN w:val="0"/>
        <w:adjustRightInd w:val="0"/>
        <w:spacing w:line="360" w:lineRule="auto"/>
        <w:ind w:firstLine="360"/>
        <w:jc w:val="center"/>
        <w:rPr>
          <w:sz w:val="28"/>
          <w:szCs w:val="28"/>
        </w:rPr>
      </w:pPr>
    </w:p>
    <w:p w:rsidR="00CF54D4" w:rsidRPr="004227D2" w:rsidRDefault="00CF54D4" w:rsidP="00FF49E7">
      <w:pPr>
        <w:widowControl w:val="0"/>
        <w:autoSpaceDE w:val="0"/>
        <w:autoSpaceDN w:val="0"/>
        <w:adjustRightInd w:val="0"/>
        <w:spacing w:line="360" w:lineRule="auto"/>
        <w:ind w:firstLine="360"/>
        <w:jc w:val="center"/>
        <w:rPr>
          <w:sz w:val="28"/>
          <w:szCs w:val="28"/>
        </w:rPr>
      </w:pPr>
    </w:p>
    <w:p w:rsidR="00CF54D4" w:rsidRPr="004227D2" w:rsidRDefault="00CF54D4" w:rsidP="00FF49E7">
      <w:pPr>
        <w:widowControl w:val="0"/>
        <w:autoSpaceDE w:val="0"/>
        <w:autoSpaceDN w:val="0"/>
        <w:adjustRightInd w:val="0"/>
        <w:spacing w:line="360" w:lineRule="auto"/>
        <w:ind w:firstLine="360"/>
        <w:jc w:val="center"/>
        <w:rPr>
          <w:sz w:val="28"/>
          <w:szCs w:val="28"/>
        </w:rPr>
      </w:pPr>
    </w:p>
    <w:p w:rsidR="00CF54D4" w:rsidRPr="004227D2" w:rsidRDefault="00CF54D4" w:rsidP="00FF49E7">
      <w:pPr>
        <w:widowControl w:val="0"/>
        <w:autoSpaceDE w:val="0"/>
        <w:autoSpaceDN w:val="0"/>
        <w:adjustRightInd w:val="0"/>
        <w:spacing w:line="360" w:lineRule="auto"/>
        <w:ind w:firstLine="360"/>
        <w:jc w:val="center"/>
        <w:rPr>
          <w:sz w:val="28"/>
          <w:szCs w:val="28"/>
        </w:rPr>
      </w:pPr>
    </w:p>
    <w:p w:rsidR="00CF54D4" w:rsidRPr="004227D2" w:rsidRDefault="00CF54D4" w:rsidP="00FF49E7">
      <w:pPr>
        <w:widowControl w:val="0"/>
        <w:autoSpaceDE w:val="0"/>
        <w:autoSpaceDN w:val="0"/>
        <w:adjustRightInd w:val="0"/>
        <w:spacing w:line="360" w:lineRule="auto"/>
        <w:ind w:firstLine="360"/>
        <w:jc w:val="center"/>
        <w:rPr>
          <w:sz w:val="28"/>
          <w:szCs w:val="28"/>
        </w:rPr>
      </w:pPr>
    </w:p>
    <w:p w:rsidR="00CF54D4" w:rsidRDefault="00CF54D4" w:rsidP="00C43B3C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C43B3C" w:rsidRPr="004227D2" w:rsidRDefault="00C43B3C" w:rsidP="00C43B3C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DA0955" w:rsidRPr="004227D2" w:rsidRDefault="00DA0955" w:rsidP="00FF49E7">
      <w:pPr>
        <w:widowControl w:val="0"/>
        <w:autoSpaceDE w:val="0"/>
        <w:autoSpaceDN w:val="0"/>
        <w:adjustRightInd w:val="0"/>
        <w:spacing w:line="360" w:lineRule="auto"/>
        <w:ind w:firstLine="360"/>
        <w:jc w:val="center"/>
        <w:rPr>
          <w:sz w:val="28"/>
          <w:szCs w:val="28"/>
        </w:rPr>
      </w:pPr>
      <w:r w:rsidRPr="004227D2">
        <w:rPr>
          <w:sz w:val="28"/>
          <w:szCs w:val="28"/>
        </w:rPr>
        <w:lastRenderedPageBreak/>
        <w:t>Юридические основы страховой деятельности. Основные нормы страхового права.</w:t>
      </w:r>
    </w:p>
    <w:p w:rsidR="00DE7F71" w:rsidRPr="004227D2" w:rsidRDefault="00DE7F71" w:rsidP="00FF49E7">
      <w:pPr>
        <w:pStyle w:val="a3"/>
        <w:ind w:firstLine="600"/>
        <w:rPr>
          <w:szCs w:val="28"/>
        </w:rPr>
      </w:pPr>
      <w:r w:rsidRPr="004227D2">
        <w:rPr>
          <w:szCs w:val="28"/>
        </w:rPr>
        <w:t xml:space="preserve">Правовое регулирование страховых отношений охватывает права и обязанности сторон, участвующих в страховании (страховщики, страхователи, получатели страхового возмещения и страховых сумм, банки, налоговые и правоохранительные органы, аудиторские фирмы, органы страхового надзора, медицинские и др. учреждения). </w:t>
      </w:r>
    </w:p>
    <w:p w:rsidR="00DE7F71" w:rsidRPr="004227D2" w:rsidRDefault="00DE7F71" w:rsidP="00FF49E7">
      <w:pPr>
        <w:pStyle w:val="a3"/>
        <w:ind w:firstLine="600"/>
        <w:rPr>
          <w:szCs w:val="28"/>
        </w:rPr>
      </w:pPr>
      <w:r w:rsidRPr="004227D2">
        <w:rPr>
          <w:szCs w:val="28"/>
        </w:rPr>
        <w:t>Правовые отношения, связанные с проведением страхования делятся на 2 группы:</w:t>
      </w:r>
    </w:p>
    <w:p w:rsidR="00DE7F71" w:rsidRPr="004227D2" w:rsidRDefault="00DE7F71" w:rsidP="00FF49E7">
      <w:pPr>
        <w:pStyle w:val="a3"/>
        <w:ind w:firstLine="600"/>
        <w:rPr>
          <w:szCs w:val="28"/>
        </w:rPr>
      </w:pPr>
      <w:r w:rsidRPr="004227D2">
        <w:rPr>
          <w:szCs w:val="28"/>
        </w:rPr>
        <w:t>1. Регулирует сам процесс страхования, т.е. процесс формирования и использования страхового фонда. Эта группа правоотношений охватывается сферой гражданского права.</w:t>
      </w:r>
    </w:p>
    <w:p w:rsidR="00DE7F71" w:rsidRPr="004227D2" w:rsidRDefault="00DE7F71" w:rsidP="00FF49E7">
      <w:pPr>
        <w:pStyle w:val="a3"/>
        <w:ind w:firstLine="600"/>
        <w:rPr>
          <w:szCs w:val="28"/>
        </w:rPr>
      </w:pPr>
      <w:r w:rsidRPr="004227D2">
        <w:rPr>
          <w:szCs w:val="28"/>
        </w:rPr>
        <w:t>2. Регулирует отношения, связанные с организацией страхового дела, т.е. деятельность страховщиков, их взаимосвязь с банками, бюджетом органами государственного управления. Эта группа правоотношений охватывается сферой государственного, административного, финансового, уголовного, процессуального и других отраслей права.</w:t>
      </w:r>
    </w:p>
    <w:p w:rsidR="00DE7F71" w:rsidRPr="004227D2" w:rsidRDefault="00DE7F71" w:rsidP="00FF49E7">
      <w:pPr>
        <w:tabs>
          <w:tab w:val="left" w:pos="360"/>
        </w:tabs>
        <w:spacing w:line="360" w:lineRule="auto"/>
        <w:ind w:firstLine="60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 xml:space="preserve">Базируясь на основных законодательных актах, регулирующих страховую деятельность, страховая организация разрабатывает собственные документы по текущему ведению страховой деятельности и обеспечению страховых сделок. </w:t>
      </w:r>
    </w:p>
    <w:p w:rsidR="00DE7F71" w:rsidRPr="004227D2" w:rsidRDefault="00DE7F71" w:rsidP="00FF49E7">
      <w:pPr>
        <w:tabs>
          <w:tab w:val="left" w:pos="360"/>
        </w:tabs>
        <w:spacing w:line="360" w:lineRule="auto"/>
        <w:ind w:firstLine="60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 xml:space="preserve">Рабочие документы страховщика: </w:t>
      </w:r>
    </w:p>
    <w:p w:rsidR="00DE7F71" w:rsidRPr="004227D2" w:rsidRDefault="00DE7F71" w:rsidP="00FF49E7">
      <w:pPr>
        <w:tabs>
          <w:tab w:val="left" w:pos="360"/>
        </w:tabs>
        <w:spacing w:line="360" w:lineRule="auto"/>
        <w:ind w:firstLine="60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>1. Правила страхования. Они конкретизируют общие условия страхования, а также содержат оговорки (ограничения, исключения) по важным условиям страховой сделки: объектам, субъектам страхования, объёму страховой ответственности и т.д.</w:t>
      </w:r>
      <w:r w:rsidR="004227D2" w:rsidRPr="004227D2">
        <w:rPr>
          <w:sz w:val="28"/>
          <w:szCs w:val="28"/>
        </w:rPr>
        <w:t>[5]</w:t>
      </w:r>
    </w:p>
    <w:p w:rsidR="00DE7F71" w:rsidRPr="004227D2" w:rsidRDefault="00DE7F71" w:rsidP="00FF49E7">
      <w:pPr>
        <w:pStyle w:val="a3"/>
        <w:tabs>
          <w:tab w:val="left" w:pos="360"/>
        </w:tabs>
        <w:ind w:firstLine="600"/>
      </w:pPr>
      <w:r w:rsidRPr="004227D2">
        <w:t xml:space="preserve">2. Заявление на страхование. В нём содержится оценка риска, полномочия страхователя по способам уплаты страхового взноса и другие экономические показатели (страховая стоимость имущества, страховая сумма, страховой тариф). Однако подача заявления является лишь формальным </w:t>
      </w:r>
      <w:r w:rsidRPr="004227D2">
        <w:lastRenderedPageBreak/>
        <w:t xml:space="preserve">началом страховой сделки, т.к. согласно правилам страхования после подачи заявления страхователь и страховщик имеют несколько дней для принятия окончательного решения о сделке. И только по истечение этого срока, когда стороны подпишут договор страхования и страхователь уплатит страховые взносы, сделка вступит в </w:t>
      </w:r>
      <w:proofErr w:type="gramStart"/>
      <w:r w:rsidRPr="004227D2">
        <w:t>силу.</w:t>
      </w:r>
      <w:r w:rsidR="004227D2" w:rsidRPr="004227D2">
        <w:t>[</w:t>
      </w:r>
      <w:proofErr w:type="gramEnd"/>
      <w:r w:rsidR="004227D2" w:rsidRPr="004227D2">
        <w:t>8]</w:t>
      </w:r>
    </w:p>
    <w:p w:rsidR="00DE7F71" w:rsidRPr="004227D2" w:rsidRDefault="00DE7F71" w:rsidP="00FF49E7">
      <w:pPr>
        <w:tabs>
          <w:tab w:val="left" w:pos="360"/>
        </w:tabs>
        <w:spacing w:line="360" w:lineRule="auto"/>
        <w:ind w:firstLine="60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>3. Договор страхования. В нём отражаются основные шаги, обеспечивающие реализацию страхования непосредственно на уровне страхователя и страховщика. В нём указываются:</w:t>
      </w:r>
    </w:p>
    <w:p w:rsidR="00DE7F71" w:rsidRPr="004227D2" w:rsidRDefault="00DE7F71" w:rsidP="00FF49E7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600"/>
        <w:jc w:val="both"/>
        <w:rPr>
          <w:sz w:val="28"/>
          <w:szCs w:val="28"/>
        </w:rPr>
      </w:pPr>
      <w:proofErr w:type="gramStart"/>
      <w:r w:rsidRPr="004227D2">
        <w:rPr>
          <w:sz w:val="28"/>
          <w:szCs w:val="28"/>
        </w:rPr>
        <w:t>цель</w:t>
      </w:r>
      <w:proofErr w:type="gramEnd"/>
      <w:r w:rsidRPr="004227D2">
        <w:rPr>
          <w:sz w:val="28"/>
          <w:szCs w:val="28"/>
        </w:rPr>
        <w:t xml:space="preserve"> заключения;</w:t>
      </w:r>
    </w:p>
    <w:p w:rsidR="00DE7F71" w:rsidRPr="004227D2" w:rsidRDefault="00DE7F71" w:rsidP="00FF49E7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600"/>
        <w:jc w:val="both"/>
        <w:rPr>
          <w:sz w:val="28"/>
          <w:szCs w:val="28"/>
        </w:rPr>
      </w:pPr>
      <w:proofErr w:type="gramStart"/>
      <w:r w:rsidRPr="004227D2">
        <w:rPr>
          <w:sz w:val="28"/>
          <w:szCs w:val="28"/>
        </w:rPr>
        <w:t>основные</w:t>
      </w:r>
      <w:proofErr w:type="gramEnd"/>
      <w:r w:rsidRPr="004227D2">
        <w:rPr>
          <w:sz w:val="28"/>
          <w:szCs w:val="28"/>
        </w:rPr>
        <w:t xml:space="preserve"> принципы страхования по данному виду;</w:t>
      </w:r>
    </w:p>
    <w:p w:rsidR="00DE7F71" w:rsidRPr="004227D2" w:rsidRDefault="00DE7F71" w:rsidP="00FF49E7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600"/>
        <w:jc w:val="both"/>
        <w:rPr>
          <w:sz w:val="28"/>
          <w:szCs w:val="28"/>
        </w:rPr>
      </w:pPr>
      <w:proofErr w:type="gramStart"/>
      <w:r w:rsidRPr="004227D2">
        <w:rPr>
          <w:sz w:val="28"/>
          <w:szCs w:val="28"/>
        </w:rPr>
        <w:t>субъекты</w:t>
      </w:r>
      <w:proofErr w:type="gramEnd"/>
      <w:r w:rsidRPr="004227D2">
        <w:rPr>
          <w:sz w:val="28"/>
          <w:szCs w:val="28"/>
        </w:rPr>
        <w:t xml:space="preserve"> страхования;</w:t>
      </w:r>
    </w:p>
    <w:p w:rsidR="00DE7F71" w:rsidRPr="004227D2" w:rsidRDefault="00DE7F71" w:rsidP="00FF49E7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600"/>
        <w:jc w:val="both"/>
        <w:rPr>
          <w:sz w:val="28"/>
          <w:szCs w:val="28"/>
        </w:rPr>
      </w:pPr>
      <w:proofErr w:type="gramStart"/>
      <w:r w:rsidRPr="004227D2">
        <w:rPr>
          <w:sz w:val="28"/>
          <w:szCs w:val="28"/>
        </w:rPr>
        <w:t>объекты</w:t>
      </w:r>
      <w:proofErr w:type="gramEnd"/>
      <w:r w:rsidRPr="004227D2">
        <w:rPr>
          <w:sz w:val="28"/>
          <w:szCs w:val="28"/>
        </w:rPr>
        <w:t xml:space="preserve"> подлежащие и не подлежащие страхованию;</w:t>
      </w:r>
    </w:p>
    <w:p w:rsidR="00DE7F71" w:rsidRPr="004227D2" w:rsidRDefault="00DE7F71" w:rsidP="00FF49E7">
      <w:pPr>
        <w:numPr>
          <w:ilvl w:val="0"/>
          <w:numId w:val="1"/>
        </w:numPr>
        <w:tabs>
          <w:tab w:val="clear" w:pos="540"/>
          <w:tab w:val="num" w:pos="360"/>
        </w:tabs>
        <w:spacing w:line="360" w:lineRule="auto"/>
        <w:ind w:left="0" w:firstLine="600"/>
        <w:jc w:val="both"/>
        <w:rPr>
          <w:sz w:val="28"/>
          <w:szCs w:val="28"/>
        </w:rPr>
      </w:pPr>
      <w:proofErr w:type="gramStart"/>
      <w:r w:rsidRPr="004227D2">
        <w:rPr>
          <w:sz w:val="28"/>
          <w:szCs w:val="28"/>
        </w:rPr>
        <w:t>объём</w:t>
      </w:r>
      <w:proofErr w:type="gramEnd"/>
      <w:r w:rsidRPr="004227D2">
        <w:rPr>
          <w:sz w:val="28"/>
          <w:szCs w:val="28"/>
        </w:rPr>
        <w:t xml:space="preserve"> страховой ответственности (перечень страховых случаев и причин, их вызвавших, принимаемых и не принимаемых на страхование);</w:t>
      </w:r>
    </w:p>
    <w:p w:rsidR="00DE7F71" w:rsidRPr="004227D2" w:rsidRDefault="00DE7F71" w:rsidP="00FF49E7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600"/>
        <w:jc w:val="both"/>
        <w:rPr>
          <w:sz w:val="28"/>
          <w:szCs w:val="28"/>
        </w:rPr>
      </w:pPr>
      <w:proofErr w:type="gramStart"/>
      <w:r w:rsidRPr="004227D2">
        <w:rPr>
          <w:sz w:val="28"/>
          <w:szCs w:val="28"/>
        </w:rPr>
        <w:t>права</w:t>
      </w:r>
      <w:proofErr w:type="gramEnd"/>
      <w:r w:rsidRPr="004227D2">
        <w:rPr>
          <w:sz w:val="28"/>
          <w:szCs w:val="28"/>
        </w:rPr>
        <w:t xml:space="preserve"> и обязанности сторон;</w:t>
      </w:r>
    </w:p>
    <w:p w:rsidR="00DE7F71" w:rsidRPr="004227D2" w:rsidRDefault="00DE7F71" w:rsidP="00FF49E7">
      <w:pPr>
        <w:numPr>
          <w:ilvl w:val="0"/>
          <w:numId w:val="1"/>
        </w:numPr>
        <w:tabs>
          <w:tab w:val="clear" w:pos="540"/>
          <w:tab w:val="num" w:pos="360"/>
        </w:tabs>
        <w:spacing w:line="360" w:lineRule="auto"/>
        <w:ind w:left="0" w:firstLine="600"/>
        <w:jc w:val="both"/>
        <w:rPr>
          <w:sz w:val="28"/>
          <w:szCs w:val="28"/>
        </w:rPr>
      </w:pPr>
      <w:proofErr w:type="gramStart"/>
      <w:r w:rsidRPr="004227D2">
        <w:rPr>
          <w:sz w:val="28"/>
          <w:szCs w:val="28"/>
        </w:rPr>
        <w:t>размеры</w:t>
      </w:r>
      <w:proofErr w:type="gramEnd"/>
      <w:r w:rsidRPr="004227D2">
        <w:rPr>
          <w:sz w:val="28"/>
          <w:szCs w:val="28"/>
        </w:rPr>
        <w:t xml:space="preserve"> финансовых показателей по данной страховой сделке (страховая сумма, взносы, выплаты и т.д.)</w:t>
      </w:r>
    </w:p>
    <w:p w:rsidR="00DE7F71" w:rsidRPr="004227D2" w:rsidRDefault="00DE7F71" w:rsidP="00FF49E7">
      <w:pPr>
        <w:numPr>
          <w:ilvl w:val="0"/>
          <w:numId w:val="1"/>
        </w:numPr>
        <w:tabs>
          <w:tab w:val="clear" w:pos="540"/>
          <w:tab w:val="num" w:pos="0"/>
          <w:tab w:val="left" w:pos="360"/>
        </w:tabs>
        <w:spacing w:line="360" w:lineRule="auto"/>
        <w:ind w:left="0" w:firstLine="600"/>
        <w:jc w:val="both"/>
        <w:rPr>
          <w:sz w:val="28"/>
          <w:szCs w:val="28"/>
        </w:rPr>
      </w:pPr>
      <w:proofErr w:type="gramStart"/>
      <w:r w:rsidRPr="004227D2">
        <w:rPr>
          <w:sz w:val="28"/>
          <w:szCs w:val="28"/>
        </w:rPr>
        <w:t>временные</w:t>
      </w:r>
      <w:proofErr w:type="gramEnd"/>
      <w:r w:rsidRPr="004227D2">
        <w:rPr>
          <w:sz w:val="28"/>
          <w:szCs w:val="28"/>
        </w:rPr>
        <w:t xml:space="preserve"> границы начала и конца действия договора страхования, порядок его прекращения, в том числе досрочного;</w:t>
      </w:r>
    </w:p>
    <w:p w:rsidR="00DE7F71" w:rsidRPr="004227D2" w:rsidRDefault="00DE7F71" w:rsidP="00FF49E7">
      <w:pPr>
        <w:numPr>
          <w:ilvl w:val="0"/>
          <w:numId w:val="1"/>
        </w:numPr>
        <w:tabs>
          <w:tab w:val="clear" w:pos="540"/>
          <w:tab w:val="num" w:pos="0"/>
          <w:tab w:val="left" w:pos="360"/>
        </w:tabs>
        <w:spacing w:line="360" w:lineRule="auto"/>
        <w:ind w:left="0" w:firstLine="600"/>
        <w:jc w:val="both"/>
        <w:rPr>
          <w:sz w:val="28"/>
          <w:szCs w:val="28"/>
        </w:rPr>
      </w:pPr>
      <w:proofErr w:type="gramStart"/>
      <w:r w:rsidRPr="004227D2">
        <w:rPr>
          <w:sz w:val="28"/>
          <w:szCs w:val="28"/>
        </w:rPr>
        <w:t>недействительность</w:t>
      </w:r>
      <w:proofErr w:type="gramEnd"/>
      <w:r w:rsidRPr="004227D2">
        <w:rPr>
          <w:sz w:val="28"/>
          <w:szCs w:val="28"/>
        </w:rPr>
        <w:t xml:space="preserve"> договора страхования и порядок разрешения споров по нему.</w:t>
      </w:r>
    </w:p>
    <w:p w:rsidR="00DE7F71" w:rsidRPr="00C43B3C" w:rsidRDefault="00DE7F71" w:rsidP="00FF49E7">
      <w:pPr>
        <w:tabs>
          <w:tab w:val="left" w:pos="360"/>
        </w:tabs>
        <w:spacing w:line="360" w:lineRule="auto"/>
        <w:ind w:firstLine="60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 xml:space="preserve">4. Страховой полис (свидетельство, сертификат). Это документ страховщика, подтверждающий юридически заключение со страхователем договора страхования. Он подписывается страховщиком и оформляется на основании письменного или устного заявления страхователя. Страховой полис является долговым свидетельством обязательств сторон страховой сделки. В полисе приводятся все важнейшие юридические характеристики сторон и экономические показатели сделки. Выдаётся он на руки страхователю после уплаты им страховых </w:t>
      </w:r>
      <w:proofErr w:type="gramStart"/>
      <w:r w:rsidRPr="004227D2">
        <w:rPr>
          <w:sz w:val="28"/>
          <w:szCs w:val="28"/>
        </w:rPr>
        <w:t>взносов.</w:t>
      </w:r>
      <w:r w:rsidR="00C43B3C" w:rsidRPr="00C43B3C">
        <w:rPr>
          <w:sz w:val="28"/>
          <w:szCs w:val="28"/>
        </w:rPr>
        <w:t>[</w:t>
      </w:r>
      <w:proofErr w:type="gramEnd"/>
      <w:r w:rsidR="00C43B3C" w:rsidRPr="00C43B3C">
        <w:rPr>
          <w:sz w:val="28"/>
          <w:szCs w:val="28"/>
        </w:rPr>
        <w:t>8]</w:t>
      </w:r>
    </w:p>
    <w:p w:rsidR="00DE7F71" w:rsidRPr="004227D2" w:rsidRDefault="00DE7F71" w:rsidP="00FF49E7">
      <w:pPr>
        <w:shd w:val="clear" w:color="auto" w:fill="FFFFFF"/>
        <w:spacing w:line="360" w:lineRule="auto"/>
        <w:ind w:firstLine="540"/>
        <w:jc w:val="both"/>
        <w:rPr>
          <w:sz w:val="28"/>
        </w:rPr>
      </w:pPr>
      <w:r w:rsidRPr="004227D2">
        <w:rPr>
          <w:bCs/>
          <w:sz w:val="28"/>
          <w:szCs w:val="28"/>
        </w:rPr>
        <w:lastRenderedPageBreak/>
        <w:t>5. Генеральный полис</w:t>
      </w:r>
      <w:r w:rsidRPr="004227D2">
        <w:rPr>
          <w:sz w:val="28"/>
          <w:szCs w:val="28"/>
        </w:rPr>
        <w:t xml:space="preserve"> – </w:t>
      </w:r>
      <w:hyperlink r:id="rId7" w:tooltip="Договор страхования" w:history="1">
        <w:r w:rsidRPr="004227D2">
          <w:rPr>
            <w:rStyle w:val="a5"/>
            <w:color w:val="auto"/>
            <w:sz w:val="28"/>
            <w:szCs w:val="28"/>
            <w:u w:val="none"/>
          </w:rPr>
          <w:t>договор страхования</w:t>
        </w:r>
      </w:hyperlink>
      <w:r w:rsidRPr="004227D2">
        <w:rPr>
          <w:sz w:val="28"/>
          <w:szCs w:val="28"/>
        </w:rPr>
        <w:t xml:space="preserve">, по которому осуществляется систематическое </w:t>
      </w:r>
      <w:hyperlink r:id="rId8" w:tooltip="Страхование" w:history="1">
        <w:r w:rsidRPr="004227D2">
          <w:rPr>
            <w:rStyle w:val="a5"/>
            <w:color w:val="auto"/>
            <w:sz w:val="28"/>
            <w:szCs w:val="28"/>
            <w:u w:val="none"/>
          </w:rPr>
          <w:t>страхование</w:t>
        </w:r>
      </w:hyperlink>
      <w:r w:rsidRPr="004227D2">
        <w:rPr>
          <w:sz w:val="28"/>
          <w:szCs w:val="28"/>
        </w:rPr>
        <w:t xml:space="preserve"> разных партий однородного имущества (</w:t>
      </w:r>
      <w:hyperlink r:id="rId9" w:tooltip="Товар" w:history="1">
        <w:r w:rsidRPr="004227D2">
          <w:rPr>
            <w:rStyle w:val="a5"/>
            <w:color w:val="auto"/>
            <w:sz w:val="28"/>
            <w:szCs w:val="28"/>
            <w:u w:val="none"/>
          </w:rPr>
          <w:t>товаров</w:t>
        </w:r>
      </w:hyperlink>
      <w:r w:rsidRPr="004227D2">
        <w:rPr>
          <w:sz w:val="28"/>
          <w:szCs w:val="28"/>
        </w:rPr>
        <w:t xml:space="preserve">, </w:t>
      </w:r>
      <w:hyperlink r:id="rId10" w:tooltip="Груз" w:history="1">
        <w:r w:rsidRPr="004227D2">
          <w:rPr>
            <w:rStyle w:val="a5"/>
            <w:color w:val="auto"/>
            <w:sz w:val="28"/>
            <w:szCs w:val="28"/>
            <w:u w:val="none"/>
          </w:rPr>
          <w:t>грузов</w:t>
        </w:r>
      </w:hyperlink>
      <w:r w:rsidRPr="004227D2">
        <w:rPr>
          <w:sz w:val="28"/>
          <w:szCs w:val="28"/>
        </w:rPr>
        <w:t xml:space="preserve"> и т.п.) на сходных условиях в течение определенного срока. Отличительной особенностью генерального полиса по сравнению с обычным </w:t>
      </w:r>
      <w:hyperlink r:id="rId11" w:tooltip="Страховой полис" w:history="1">
        <w:r w:rsidRPr="004227D2">
          <w:rPr>
            <w:rStyle w:val="a5"/>
            <w:color w:val="auto"/>
            <w:sz w:val="28"/>
            <w:szCs w:val="28"/>
            <w:u w:val="none"/>
          </w:rPr>
          <w:t>страховым полисом</w:t>
        </w:r>
      </w:hyperlink>
      <w:r w:rsidRPr="004227D2">
        <w:rPr>
          <w:sz w:val="28"/>
          <w:szCs w:val="28"/>
        </w:rPr>
        <w:t xml:space="preserve"> является то, что страхуемое имущество, </w:t>
      </w:r>
      <w:hyperlink r:id="rId12" w:tooltip="Страховая сумма" w:history="1">
        <w:r w:rsidRPr="004227D2">
          <w:rPr>
            <w:rStyle w:val="a5"/>
            <w:color w:val="auto"/>
            <w:sz w:val="28"/>
            <w:szCs w:val="28"/>
            <w:u w:val="none"/>
          </w:rPr>
          <w:t>страховая сумма</w:t>
        </w:r>
      </w:hyperlink>
      <w:r w:rsidRPr="004227D2">
        <w:rPr>
          <w:sz w:val="28"/>
          <w:szCs w:val="28"/>
        </w:rPr>
        <w:t xml:space="preserve"> и </w:t>
      </w:r>
      <w:hyperlink r:id="rId13" w:tooltip="Страховая премия" w:history="1">
        <w:r w:rsidRPr="004227D2">
          <w:rPr>
            <w:rStyle w:val="a5"/>
            <w:color w:val="auto"/>
            <w:sz w:val="28"/>
            <w:szCs w:val="28"/>
            <w:u w:val="none"/>
          </w:rPr>
          <w:t>страховая премия</w:t>
        </w:r>
      </w:hyperlink>
      <w:r w:rsidRPr="004227D2">
        <w:rPr>
          <w:sz w:val="28"/>
          <w:szCs w:val="28"/>
        </w:rPr>
        <w:t xml:space="preserve"> не определяются в генеральном полисе конкретно для каждой партии имущества, а определяются на основе сведений, которые сообщает </w:t>
      </w:r>
      <w:hyperlink r:id="rId14" w:tooltip="Страхователь" w:history="1">
        <w:r w:rsidRPr="004227D2">
          <w:rPr>
            <w:rStyle w:val="a5"/>
            <w:color w:val="auto"/>
            <w:sz w:val="28"/>
            <w:szCs w:val="28"/>
            <w:u w:val="none"/>
          </w:rPr>
          <w:t>страхователь</w:t>
        </w:r>
      </w:hyperlink>
      <w:r w:rsidRPr="004227D2">
        <w:rPr>
          <w:sz w:val="28"/>
          <w:szCs w:val="28"/>
        </w:rPr>
        <w:t xml:space="preserve"> </w:t>
      </w:r>
      <w:hyperlink r:id="rId15" w:tooltip="Страховщик" w:history="1">
        <w:r w:rsidRPr="004227D2">
          <w:rPr>
            <w:rStyle w:val="a5"/>
            <w:color w:val="auto"/>
            <w:sz w:val="28"/>
            <w:szCs w:val="28"/>
            <w:u w:val="none"/>
          </w:rPr>
          <w:t>страховщику</w:t>
        </w:r>
      </w:hyperlink>
      <w:r w:rsidRPr="004227D2">
        <w:rPr>
          <w:sz w:val="28"/>
          <w:szCs w:val="28"/>
        </w:rPr>
        <w:t xml:space="preserve"> в последующем при необходимости страхования конкретной партии имущества. При этом все остальные существенные условия </w:t>
      </w:r>
      <w:hyperlink r:id="rId16" w:tooltip="Имущественное страхование" w:history="1">
        <w:r w:rsidRPr="004227D2">
          <w:rPr>
            <w:rStyle w:val="a5"/>
            <w:color w:val="auto"/>
            <w:sz w:val="28"/>
            <w:szCs w:val="28"/>
            <w:u w:val="none"/>
          </w:rPr>
          <w:t>страхования имущества</w:t>
        </w:r>
      </w:hyperlink>
      <w:r w:rsidRPr="004227D2">
        <w:rPr>
          <w:sz w:val="28"/>
        </w:rPr>
        <w:t xml:space="preserve"> являются неизменными в соответствии с генеральным полисом. </w:t>
      </w:r>
    </w:p>
    <w:p w:rsidR="00DE7F71" w:rsidRPr="004227D2" w:rsidRDefault="00DE7F71" w:rsidP="00FF49E7">
      <w:pPr>
        <w:shd w:val="clear" w:color="auto" w:fill="FFFFFF"/>
        <w:spacing w:line="360" w:lineRule="auto"/>
        <w:ind w:firstLine="540"/>
        <w:jc w:val="both"/>
        <w:rPr>
          <w:sz w:val="28"/>
        </w:rPr>
      </w:pPr>
      <w:r w:rsidRPr="004227D2">
        <w:rPr>
          <w:sz w:val="28"/>
        </w:rPr>
        <w:t>Основные условия генерального полиса:</w:t>
      </w:r>
    </w:p>
    <w:p w:rsidR="00DE7F71" w:rsidRPr="004227D2" w:rsidRDefault="00DE7F71" w:rsidP="00FF49E7">
      <w:pPr>
        <w:numPr>
          <w:ilvl w:val="1"/>
          <w:numId w:val="1"/>
        </w:numPr>
        <w:shd w:val="clear" w:color="auto" w:fill="FFFFFF"/>
        <w:tabs>
          <w:tab w:val="clear" w:pos="1260"/>
          <w:tab w:val="num" w:pos="600"/>
          <w:tab w:val="left" w:pos="960"/>
        </w:tabs>
        <w:spacing w:line="360" w:lineRule="auto"/>
        <w:ind w:left="0" w:firstLine="600"/>
        <w:jc w:val="both"/>
        <w:rPr>
          <w:sz w:val="28"/>
        </w:rPr>
      </w:pPr>
      <w:proofErr w:type="gramStart"/>
      <w:r w:rsidRPr="004227D2">
        <w:rPr>
          <w:sz w:val="28"/>
        </w:rPr>
        <w:t>предметом</w:t>
      </w:r>
      <w:proofErr w:type="gramEnd"/>
      <w:r w:rsidRPr="004227D2">
        <w:rPr>
          <w:sz w:val="28"/>
        </w:rPr>
        <w:t xml:space="preserve"> страхования по генеральному полису может быть только имущество; </w:t>
      </w:r>
    </w:p>
    <w:p w:rsidR="00DE7F71" w:rsidRPr="004227D2" w:rsidRDefault="00DE7F71" w:rsidP="00FF49E7">
      <w:pPr>
        <w:numPr>
          <w:ilvl w:val="1"/>
          <w:numId w:val="1"/>
        </w:numPr>
        <w:shd w:val="clear" w:color="auto" w:fill="FFFFFF"/>
        <w:tabs>
          <w:tab w:val="clear" w:pos="1260"/>
          <w:tab w:val="num" w:pos="600"/>
          <w:tab w:val="left" w:pos="960"/>
        </w:tabs>
        <w:spacing w:line="360" w:lineRule="auto"/>
        <w:ind w:left="0" w:firstLine="600"/>
        <w:jc w:val="both"/>
        <w:rPr>
          <w:sz w:val="28"/>
        </w:rPr>
      </w:pPr>
      <w:proofErr w:type="gramStart"/>
      <w:r w:rsidRPr="004227D2">
        <w:rPr>
          <w:sz w:val="28"/>
        </w:rPr>
        <w:t>страхуемое</w:t>
      </w:r>
      <w:proofErr w:type="gramEnd"/>
      <w:r w:rsidRPr="004227D2">
        <w:rPr>
          <w:sz w:val="28"/>
        </w:rPr>
        <w:t xml:space="preserve"> имущество должно состоять из нескольких партий; </w:t>
      </w:r>
    </w:p>
    <w:p w:rsidR="00DE7F71" w:rsidRPr="004227D2" w:rsidRDefault="00DE7F71" w:rsidP="00FF49E7">
      <w:pPr>
        <w:numPr>
          <w:ilvl w:val="1"/>
          <w:numId w:val="1"/>
        </w:numPr>
        <w:shd w:val="clear" w:color="auto" w:fill="FFFFFF"/>
        <w:tabs>
          <w:tab w:val="clear" w:pos="1260"/>
          <w:tab w:val="num" w:pos="600"/>
          <w:tab w:val="left" w:pos="960"/>
        </w:tabs>
        <w:spacing w:line="360" w:lineRule="auto"/>
        <w:ind w:left="0" w:firstLine="600"/>
        <w:jc w:val="both"/>
        <w:rPr>
          <w:sz w:val="28"/>
        </w:rPr>
      </w:pPr>
      <w:proofErr w:type="gramStart"/>
      <w:r w:rsidRPr="004227D2">
        <w:rPr>
          <w:sz w:val="28"/>
        </w:rPr>
        <w:t>для</w:t>
      </w:r>
      <w:proofErr w:type="gramEnd"/>
      <w:r w:rsidRPr="004227D2">
        <w:rPr>
          <w:sz w:val="28"/>
        </w:rPr>
        <w:t xml:space="preserve"> страхования однородного имущества устанавливаются сходные условия; </w:t>
      </w:r>
    </w:p>
    <w:p w:rsidR="00DE7F71" w:rsidRPr="004227D2" w:rsidRDefault="00DE7F71" w:rsidP="00FF49E7">
      <w:pPr>
        <w:numPr>
          <w:ilvl w:val="1"/>
          <w:numId w:val="1"/>
        </w:numPr>
        <w:shd w:val="clear" w:color="auto" w:fill="FFFFFF"/>
        <w:tabs>
          <w:tab w:val="clear" w:pos="1260"/>
          <w:tab w:val="num" w:pos="600"/>
          <w:tab w:val="left" w:pos="960"/>
        </w:tabs>
        <w:spacing w:line="360" w:lineRule="auto"/>
        <w:ind w:left="0" w:firstLine="600"/>
        <w:jc w:val="both"/>
        <w:rPr>
          <w:sz w:val="28"/>
        </w:rPr>
      </w:pPr>
      <w:proofErr w:type="gramStart"/>
      <w:r w:rsidRPr="004227D2">
        <w:rPr>
          <w:sz w:val="28"/>
        </w:rPr>
        <w:t>договор</w:t>
      </w:r>
      <w:proofErr w:type="gramEnd"/>
      <w:r w:rsidRPr="004227D2">
        <w:rPr>
          <w:sz w:val="28"/>
        </w:rPr>
        <w:t xml:space="preserve"> страхования заключается на определенный срок; </w:t>
      </w:r>
    </w:p>
    <w:p w:rsidR="00DE7F71" w:rsidRPr="004227D2" w:rsidRDefault="00DE7F71" w:rsidP="00FF49E7">
      <w:pPr>
        <w:numPr>
          <w:ilvl w:val="1"/>
          <w:numId w:val="1"/>
        </w:numPr>
        <w:shd w:val="clear" w:color="auto" w:fill="FFFFFF"/>
        <w:tabs>
          <w:tab w:val="clear" w:pos="1260"/>
          <w:tab w:val="num" w:pos="600"/>
          <w:tab w:val="left" w:pos="960"/>
        </w:tabs>
        <w:spacing w:line="360" w:lineRule="auto"/>
        <w:ind w:left="0" w:firstLine="600"/>
        <w:jc w:val="both"/>
        <w:rPr>
          <w:sz w:val="28"/>
        </w:rPr>
      </w:pPr>
      <w:proofErr w:type="gramStart"/>
      <w:r w:rsidRPr="004227D2">
        <w:rPr>
          <w:sz w:val="28"/>
        </w:rPr>
        <w:t>генеральный</w:t>
      </w:r>
      <w:proofErr w:type="gramEnd"/>
      <w:r w:rsidRPr="004227D2">
        <w:rPr>
          <w:sz w:val="28"/>
        </w:rPr>
        <w:t xml:space="preserve"> полис должен содержать все существенные условия договора; </w:t>
      </w:r>
    </w:p>
    <w:p w:rsidR="00DE7F71" w:rsidRPr="004227D2" w:rsidRDefault="00DE7F71" w:rsidP="00FF49E7">
      <w:pPr>
        <w:numPr>
          <w:ilvl w:val="1"/>
          <w:numId w:val="1"/>
        </w:numPr>
        <w:shd w:val="clear" w:color="auto" w:fill="FFFFFF"/>
        <w:tabs>
          <w:tab w:val="clear" w:pos="1260"/>
          <w:tab w:val="num" w:pos="600"/>
          <w:tab w:val="left" w:pos="960"/>
        </w:tabs>
        <w:spacing w:line="360" w:lineRule="auto"/>
        <w:ind w:left="0" w:firstLine="600"/>
        <w:jc w:val="both"/>
        <w:rPr>
          <w:sz w:val="28"/>
        </w:rPr>
      </w:pPr>
      <w:proofErr w:type="gramStart"/>
      <w:r w:rsidRPr="004227D2">
        <w:rPr>
          <w:sz w:val="28"/>
        </w:rPr>
        <w:t>генеральный</w:t>
      </w:r>
      <w:proofErr w:type="gramEnd"/>
      <w:r w:rsidRPr="004227D2">
        <w:rPr>
          <w:sz w:val="28"/>
        </w:rPr>
        <w:t xml:space="preserve"> полис должен содержать условие о сроке действия договора страхования в отношении отдельной партии имущества. </w:t>
      </w:r>
    </w:p>
    <w:p w:rsidR="00DE7F71" w:rsidRPr="004227D2" w:rsidRDefault="00DE7F71" w:rsidP="00FF49E7">
      <w:pPr>
        <w:pStyle w:val="a3"/>
        <w:tabs>
          <w:tab w:val="left" w:pos="360"/>
        </w:tabs>
        <w:ind w:firstLine="600"/>
        <w:rPr>
          <w:szCs w:val="28"/>
        </w:rPr>
      </w:pPr>
      <w:r w:rsidRPr="004227D2">
        <w:rPr>
          <w:szCs w:val="28"/>
        </w:rPr>
        <w:t>6. Заявление о наступлении страхового случая. В нём указываются причины наступления страхового случая, характер и размер повреждений.</w:t>
      </w:r>
    </w:p>
    <w:p w:rsidR="00DE7F71" w:rsidRPr="004227D2" w:rsidRDefault="00DE7F71" w:rsidP="00FF49E7">
      <w:pPr>
        <w:tabs>
          <w:tab w:val="left" w:pos="360"/>
        </w:tabs>
        <w:spacing w:line="360" w:lineRule="auto"/>
        <w:ind w:firstLine="60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>7.  Страховой акт. Это документ, составляемый только страховщиком, либо уполномоченным им лицом (в присутствии страхователя), подтверждающий факт, причины и обстоятельства совершения страхового случая и являющийся основанием для исчисления ущерба и выплаты страхового возмещения или обеспечения страхователю.</w:t>
      </w:r>
    </w:p>
    <w:p w:rsidR="00DE7F71" w:rsidRPr="004227D2" w:rsidRDefault="00DE7F71" w:rsidP="00C43B3C">
      <w:pPr>
        <w:pStyle w:val="a3"/>
        <w:tabs>
          <w:tab w:val="left" w:pos="360"/>
        </w:tabs>
        <w:ind w:firstLine="600"/>
      </w:pPr>
      <w:r w:rsidRPr="004227D2">
        <w:rPr>
          <w:szCs w:val="28"/>
        </w:rPr>
        <w:lastRenderedPageBreak/>
        <w:t>Важнейшим юридическим документом, устанавливающим индивидуальные страховые отношения между страхователем и страховщиком, является договор страхования. Основной порядок его заключения отражается в основных законодательных актах. Последовательность заключения соглашения (договора) между страховщиком и страхователем по обеспечению последнего страховой защитой представлена на следующей схеме.</w:t>
      </w:r>
    </w:p>
    <w:p w:rsidR="00DE7F71" w:rsidRPr="00C43B3C" w:rsidRDefault="00DE7F71" w:rsidP="00FF49E7">
      <w:pPr>
        <w:pStyle w:val="a3"/>
        <w:tabs>
          <w:tab w:val="left" w:pos="360"/>
        </w:tabs>
        <w:ind w:firstLine="600"/>
        <w:rPr>
          <w:szCs w:val="28"/>
        </w:rPr>
      </w:pPr>
      <w:r w:rsidRPr="004227D2">
        <w:rPr>
          <w:szCs w:val="28"/>
        </w:rPr>
        <w:t xml:space="preserve">В соответствии с договором страхования выделяют существенные и несущественные условия </w:t>
      </w:r>
      <w:proofErr w:type="gramStart"/>
      <w:r w:rsidRPr="004227D2">
        <w:rPr>
          <w:szCs w:val="28"/>
        </w:rPr>
        <w:t>страхования.</w:t>
      </w:r>
      <w:r w:rsidR="00C43B3C" w:rsidRPr="00C43B3C">
        <w:rPr>
          <w:szCs w:val="28"/>
        </w:rPr>
        <w:t>[</w:t>
      </w:r>
      <w:proofErr w:type="gramEnd"/>
      <w:r w:rsidR="00C43B3C" w:rsidRPr="00C43B3C">
        <w:rPr>
          <w:szCs w:val="28"/>
        </w:rPr>
        <w:t>8]</w:t>
      </w:r>
    </w:p>
    <w:p w:rsidR="00DE7F71" w:rsidRPr="004227D2" w:rsidRDefault="00DE7F71" w:rsidP="00FF49E7">
      <w:pPr>
        <w:tabs>
          <w:tab w:val="left" w:pos="360"/>
        </w:tabs>
        <w:spacing w:line="360" w:lineRule="auto"/>
        <w:ind w:firstLine="60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>Согласно ГК РФ (ст.942) к существенным условиям при заключении договора имущественного страхования относят достижение между сторонами согласия:</w:t>
      </w:r>
    </w:p>
    <w:p w:rsidR="00DE7F71" w:rsidRPr="004227D2" w:rsidRDefault="00DE7F71" w:rsidP="00FF49E7">
      <w:pPr>
        <w:numPr>
          <w:ilvl w:val="0"/>
          <w:numId w:val="2"/>
        </w:numPr>
        <w:tabs>
          <w:tab w:val="clear" w:pos="900"/>
          <w:tab w:val="num" w:pos="0"/>
          <w:tab w:val="left" w:pos="360"/>
          <w:tab w:val="left" w:pos="840"/>
        </w:tabs>
        <w:spacing w:line="360" w:lineRule="auto"/>
        <w:ind w:left="0" w:firstLine="60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 xml:space="preserve"> </w:t>
      </w:r>
      <w:proofErr w:type="gramStart"/>
      <w:r w:rsidRPr="004227D2">
        <w:rPr>
          <w:sz w:val="28"/>
          <w:szCs w:val="28"/>
        </w:rPr>
        <w:t>о</w:t>
      </w:r>
      <w:proofErr w:type="gramEnd"/>
      <w:r w:rsidRPr="004227D2">
        <w:rPr>
          <w:sz w:val="28"/>
          <w:szCs w:val="28"/>
        </w:rPr>
        <w:t xml:space="preserve"> конкретном имуществе или имущественном интересе, являющемся объектом страхования;</w:t>
      </w:r>
    </w:p>
    <w:p w:rsidR="00DE7F71" w:rsidRPr="004227D2" w:rsidRDefault="00DE7F71" w:rsidP="00FF49E7">
      <w:pPr>
        <w:numPr>
          <w:ilvl w:val="0"/>
          <w:numId w:val="2"/>
        </w:numPr>
        <w:tabs>
          <w:tab w:val="clear" w:pos="900"/>
          <w:tab w:val="num" w:pos="0"/>
          <w:tab w:val="left" w:pos="360"/>
          <w:tab w:val="left" w:pos="840"/>
        </w:tabs>
        <w:spacing w:line="360" w:lineRule="auto"/>
        <w:ind w:left="0" w:firstLine="60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 xml:space="preserve"> </w:t>
      </w:r>
      <w:proofErr w:type="gramStart"/>
      <w:r w:rsidRPr="004227D2">
        <w:rPr>
          <w:sz w:val="28"/>
          <w:szCs w:val="28"/>
        </w:rPr>
        <w:t>о</w:t>
      </w:r>
      <w:proofErr w:type="gramEnd"/>
      <w:r w:rsidRPr="004227D2">
        <w:rPr>
          <w:sz w:val="28"/>
          <w:szCs w:val="28"/>
        </w:rPr>
        <w:t xml:space="preserve"> характере события, на случай наступления, которого осуществляется страхование;</w:t>
      </w:r>
    </w:p>
    <w:p w:rsidR="00DE7F71" w:rsidRPr="004227D2" w:rsidRDefault="00DE7F71" w:rsidP="00FF49E7">
      <w:pPr>
        <w:numPr>
          <w:ilvl w:val="0"/>
          <w:numId w:val="2"/>
        </w:numPr>
        <w:tabs>
          <w:tab w:val="clear" w:pos="900"/>
          <w:tab w:val="num" w:pos="0"/>
          <w:tab w:val="left" w:pos="360"/>
          <w:tab w:val="left" w:pos="960"/>
        </w:tabs>
        <w:spacing w:line="360" w:lineRule="auto"/>
        <w:ind w:left="0" w:firstLine="60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 xml:space="preserve"> </w:t>
      </w:r>
      <w:proofErr w:type="gramStart"/>
      <w:r w:rsidRPr="004227D2">
        <w:rPr>
          <w:sz w:val="28"/>
          <w:szCs w:val="28"/>
        </w:rPr>
        <w:t>о</w:t>
      </w:r>
      <w:proofErr w:type="gramEnd"/>
      <w:r w:rsidRPr="004227D2">
        <w:rPr>
          <w:sz w:val="28"/>
          <w:szCs w:val="28"/>
        </w:rPr>
        <w:t xml:space="preserve"> размере страховой суммы;</w:t>
      </w:r>
    </w:p>
    <w:p w:rsidR="00DE7F71" w:rsidRPr="004227D2" w:rsidRDefault="00DE7F71" w:rsidP="00FF49E7">
      <w:pPr>
        <w:numPr>
          <w:ilvl w:val="0"/>
          <w:numId w:val="2"/>
        </w:numPr>
        <w:tabs>
          <w:tab w:val="clear" w:pos="900"/>
          <w:tab w:val="num" w:pos="0"/>
          <w:tab w:val="left" w:pos="360"/>
          <w:tab w:val="left" w:pos="960"/>
        </w:tabs>
        <w:spacing w:line="360" w:lineRule="auto"/>
        <w:ind w:left="0" w:firstLine="60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 xml:space="preserve"> </w:t>
      </w:r>
      <w:proofErr w:type="gramStart"/>
      <w:r w:rsidRPr="004227D2">
        <w:rPr>
          <w:sz w:val="28"/>
          <w:szCs w:val="28"/>
        </w:rPr>
        <w:t>о</w:t>
      </w:r>
      <w:proofErr w:type="gramEnd"/>
      <w:r w:rsidRPr="004227D2">
        <w:rPr>
          <w:sz w:val="28"/>
          <w:szCs w:val="28"/>
        </w:rPr>
        <w:t xml:space="preserve"> сроке действия договора.</w:t>
      </w:r>
    </w:p>
    <w:p w:rsidR="00DE7F71" w:rsidRPr="004227D2" w:rsidRDefault="00DE7F71" w:rsidP="00FF49E7">
      <w:pPr>
        <w:pStyle w:val="a3"/>
        <w:tabs>
          <w:tab w:val="left" w:pos="360"/>
          <w:tab w:val="left" w:pos="960"/>
        </w:tabs>
        <w:ind w:firstLine="600"/>
        <w:rPr>
          <w:szCs w:val="28"/>
        </w:rPr>
      </w:pPr>
      <w:r w:rsidRPr="004227D2">
        <w:rPr>
          <w:szCs w:val="28"/>
        </w:rPr>
        <w:t>При заключении личного страхования:</w:t>
      </w:r>
    </w:p>
    <w:p w:rsidR="00DE7F71" w:rsidRPr="004227D2" w:rsidRDefault="00DE7F71" w:rsidP="00FF49E7">
      <w:pPr>
        <w:numPr>
          <w:ilvl w:val="0"/>
          <w:numId w:val="3"/>
        </w:numPr>
        <w:tabs>
          <w:tab w:val="clear" w:pos="900"/>
          <w:tab w:val="num" w:pos="0"/>
          <w:tab w:val="left" w:pos="360"/>
          <w:tab w:val="left" w:pos="960"/>
        </w:tabs>
        <w:spacing w:line="360" w:lineRule="auto"/>
        <w:ind w:left="0" w:firstLine="60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 xml:space="preserve"> </w:t>
      </w:r>
      <w:proofErr w:type="gramStart"/>
      <w:r w:rsidRPr="004227D2">
        <w:rPr>
          <w:sz w:val="28"/>
          <w:szCs w:val="28"/>
        </w:rPr>
        <w:t>о</w:t>
      </w:r>
      <w:proofErr w:type="gramEnd"/>
      <w:r w:rsidRPr="004227D2">
        <w:rPr>
          <w:sz w:val="28"/>
          <w:szCs w:val="28"/>
        </w:rPr>
        <w:t xml:space="preserve"> застрахованном лице;</w:t>
      </w:r>
    </w:p>
    <w:p w:rsidR="00DE7F71" w:rsidRPr="004227D2" w:rsidRDefault="00DE7F71" w:rsidP="00FF49E7">
      <w:pPr>
        <w:numPr>
          <w:ilvl w:val="0"/>
          <w:numId w:val="3"/>
        </w:numPr>
        <w:tabs>
          <w:tab w:val="clear" w:pos="900"/>
          <w:tab w:val="num" w:pos="0"/>
          <w:tab w:val="left" w:pos="360"/>
          <w:tab w:val="left" w:pos="960"/>
        </w:tabs>
        <w:spacing w:line="360" w:lineRule="auto"/>
        <w:ind w:left="0" w:firstLine="60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 xml:space="preserve"> </w:t>
      </w:r>
      <w:proofErr w:type="gramStart"/>
      <w:r w:rsidRPr="004227D2">
        <w:rPr>
          <w:sz w:val="28"/>
          <w:szCs w:val="28"/>
        </w:rPr>
        <w:t>о</w:t>
      </w:r>
      <w:proofErr w:type="gramEnd"/>
      <w:r w:rsidRPr="004227D2">
        <w:rPr>
          <w:sz w:val="28"/>
          <w:szCs w:val="28"/>
        </w:rPr>
        <w:t xml:space="preserve"> характере события, на случай наступления которого в жизни застрахованного лица осуществляется страхование;</w:t>
      </w:r>
    </w:p>
    <w:p w:rsidR="00DE7F71" w:rsidRPr="004227D2" w:rsidRDefault="00DE7F71" w:rsidP="00FF49E7">
      <w:pPr>
        <w:numPr>
          <w:ilvl w:val="0"/>
          <w:numId w:val="3"/>
        </w:numPr>
        <w:tabs>
          <w:tab w:val="clear" w:pos="900"/>
          <w:tab w:val="num" w:pos="0"/>
          <w:tab w:val="left" w:pos="360"/>
          <w:tab w:val="left" w:pos="960"/>
        </w:tabs>
        <w:spacing w:line="360" w:lineRule="auto"/>
        <w:ind w:left="0" w:firstLine="60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 xml:space="preserve"> </w:t>
      </w:r>
      <w:proofErr w:type="gramStart"/>
      <w:r w:rsidRPr="004227D2">
        <w:rPr>
          <w:sz w:val="28"/>
          <w:szCs w:val="28"/>
        </w:rPr>
        <w:t>о</w:t>
      </w:r>
      <w:proofErr w:type="gramEnd"/>
      <w:r w:rsidRPr="004227D2">
        <w:rPr>
          <w:sz w:val="28"/>
          <w:szCs w:val="28"/>
        </w:rPr>
        <w:t xml:space="preserve"> размере страховой суммы;</w:t>
      </w:r>
    </w:p>
    <w:p w:rsidR="00DE7F71" w:rsidRPr="004227D2" w:rsidRDefault="00DE7F71" w:rsidP="00FF49E7">
      <w:pPr>
        <w:numPr>
          <w:ilvl w:val="0"/>
          <w:numId w:val="3"/>
        </w:numPr>
        <w:tabs>
          <w:tab w:val="clear" w:pos="900"/>
          <w:tab w:val="num" w:pos="0"/>
          <w:tab w:val="left" w:pos="360"/>
          <w:tab w:val="left" w:pos="960"/>
        </w:tabs>
        <w:spacing w:line="360" w:lineRule="auto"/>
        <w:ind w:left="0" w:firstLine="60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 xml:space="preserve"> </w:t>
      </w:r>
      <w:proofErr w:type="gramStart"/>
      <w:r w:rsidRPr="004227D2">
        <w:rPr>
          <w:sz w:val="28"/>
          <w:szCs w:val="28"/>
        </w:rPr>
        <w:t>о</w:t>
      </w:r>
      <w:proofErr w:type="gramEnd"/>
      <w:r w:rsidRPr="004227D2">
        <w:rPr>
          <w:sz w:val="28"/>
          <w:szCs w:val="28"/>
        </w:rPr>
        <w:t xml:space="preserve"> сроке действия договора.</w:t>
      </w:r>
    </w:p>
    <w:p w:rsidR="00DE7F71" w:rsidRPr="004227D2" w:rsidRDefault="00DE7F71" w:rsidP="00FF49E7">
      <w:pPr>
        <w:pStyle w:val="5"/>
        <w:spacing w:line="360" w:lineRule="auto"/>
        <w:ind w:firstLine="600"/>
        <w:jc w:val="both"/>
        <w:rPr>
          <w:b w:val="0"/>
          <w:i w:val="0"/>
          <w:sz w:val="28"/>
          <w:szCs w:val="28"/>
        </w:rPr>
      </w:pPr>
      <w:r w:rsidRPr="004227D2">
        <w:rPr>
          <w:b w:val="0"/>
          <w:i w:val="0"/>
          <w:sz w:val="28"/>
          <w:szCs w:val="28"/>
        </w:rPr>
        <w:t xml:space="preserve">К несущественным условиям относятся: </w:t>
      </w:r>
    </w:p>
    <w:p w:rsidR="00DE7F71" w:rsidRPr="004227D2" w:rsidRDefault="00DE7F71" w:rsidP="00FF49E7">
      <w:pPr>
        <w:numPr>
          <w:ilvl w:val="0"/>
          <w:numId w:val="4"/>
        </w:numPr>
        <w:tabs>
          <w:tab w:val="clear" w:pos="720"/>
          <w:tab w:val="num" w:pos="-180"/>
          <w:tab w:val="left" w:pos="540"/>
          <w:tab w:val="left" w:pos="960"/>
        </w:tabs>
        <w:spacing w:line="360" w:lineRule="auto"/>
        <w:ind w:left="0" w:firstLine="600"/>
        <w:jc w:val="both"/>
        <w:rPr>
          <w:sz w:val="28"/>
          <w:szCs w:val="28"/>
        </w:rPr>
      </w:pPr>
      <w:proofErr w:type="gramStart"/>
      <w:r w:rsidRPr="004227D2">
        <w:rPr>
          <w:sz w:val="28"/>
          <w:szCs w:val="28"/>
        </w:rPr>
        <w:t>процедура</w:t>
      </w:r>
      <w:proofErr w:type="gramEnd"/>
      <w:r w:rsidRPr="004227D2">
        <w:rPr>
          <w:sz w:val="28"/>
          <w:szCs w:val="28"/>
        </w:rPr>
        <w:t xml:space="preserve"> оформления договора;</w:t>
      </w:r>
    </w:p>
    <w:p w:rsidR="00DE7F71" w:rsidRPr="004227D2" w:rsidRDefault="00DE7F71" w:rsidP="00FF49E7">
      <w:pPr>
        <w:numPr>
          <w:ilvl w:val="0"/>
          <w:numId w:val="4"/>
        </w:numPr>
        <w:tabs>
          <w:tab w:val="clear" w:pos="720"/>
          <w:tab w:val="num" w:pos="-180"/>
          <w:tab w:val="left" w:pos="540"/>
          <w:tab w:val="left" w:pos="960"/>
        </w:tabs>
        <w:spacing w:line="360" w:lineRule="auto"/>
        <w:ind w:left="0" w:firstLine="600"/>
        <w:jc w:val="both"/>
        <w:rPr>
          <w:sz w:val="28"/>
          <w:szCs w:val="28"/>
        </w:rPr>
      </w:pPr>
      <w:proofErr w:type="gramStart"/>
      <w:r w:rsidRPr="004227D2">
        <w:rPr>
          <w:sz w:val="28"/>
          <w:szCs w:val="28"/>
        </w:rPr>
        <w:t>размер</w:t>
      </w:r>
      <w:proofErr w:type="gramEnd"/>
      <w:r w:rsidRPr="004227D2">
        <w:rPr>
          <w:sz w:val="28"/>
          <w:szCs w:val="28"/>
        </w:rPr>
        <w:t xml:space="preserve"> страховых платежей;</w:t>
      </w:r>
    </w:p>
    <w:p w:rsidR="00DE7F71" w:rsidRPr="004227D2" w:rsidRDefault="00DE7F71" w:rsidP="00FF49E7">
      <w:pPr>
        <w:numPr>
          <w:ilvl w:val="0"/>
          <w:numId w:val="4"/>
        </w:numPr>
        <w:tabs>
          <w:tab w:val="clear" w:pos="720"/>
          <w:tab w:val="num" w:pos="-180"/>
          <w:tab w:val="left" w:pos="540"/>
          <w:tab w:val="left" w:pos="960"/>
        </w:tabs>
        <w:spacing w:line="360" w:lineRule="auto"/>
        <w:ind w:left="0" w:firstLine="600"/>
        <w:jc w:val="both"/>
        <w:rPr>
          <w:sz w:val="28"/>
          <w:szCs w:val="28"/>
        </w:rPr>
      </w:pPr>
      <w:proofErr w:type="gramStart"/>
      <w:r w:rsidRPr="004227D2">
        <w:rPr>
          <w:sz w:val="28"/>
          <w:szCs w:val="28"/>
        </w:rPr>
        <w:t>порядок</w:t>
      </w:r>
      <w:proofErr w:type="gramEnd"/>
      <w:r w:rsidRPr="004227D2">
        <w:rPr>
          <w:sz w:val="28"/>
          <w:szCs w:val="28"/>
        </w:rPr>
        <w:t xml:space="preserve"> вступления договора в силу;</w:t>
      </w:r>
    </w:p>
    <w:p w:rsidR="00DE7F71" w:rsidRPr="004227D2" w:rsidRDefault="00DE7F71" w:rsidP="00FF49E7">
      <w:pPr>
        <w:numPr>
          <w:ilvl w:val="0"/>
          <w:numId w:val="4"/>
        </w:numPr>
        <w:tabs>
          <w:tab w:val="clear" w:pos="720"/>
          <w:tab w:val="num" w:pos="-180"/>
          <w:tab w:val="left" w:pos="540"/>
          <w:tab w:val="left" w:pos="960"/>
        </w:tabs>
        <w:spacing w:line="360" w:lineRule="auto"/>
        <w:ind w:left="0" w:firstLine="600"/>
        <w:jc w:val="both"/>
        <w:rPr>
          <w:sz w:val="28"/>
          <w:szCs w:val="28"/>
        </w:rPr>
      </w:pPr>
      <w:proofErr w:type="gramStart"/>
      <w:r w:rsidRPr="004227D2">
        <w:rPr>
          <w:sz w:val="28"/>
          <w:szCs w:val="28"/>
        </w:rPr>
        <w:t>уплата</w:t>
      </w:r>
      <w:proofErr w:type="gramEnd"/>
      <w:r w:rsidRPr="004227D2">
        <w:rPr>
          <w:sz w:val="28"/>
          <w:szCs w:val="28"/>
        </w:rPr>
        <w:t xml:space="preserve"> страховых взносов и последствия их неуплаты;</w:t>
      </w:r>
    </w:p>
    <w:p w:rsidR="00DE7F71" w:rsidRPr="004227D2" w:rsidRDefault="00DE7F71" w:rsidP="00FF49E7">
      <w:pPr>
        <w:numPr>
          <w:ilvl w:val="0"/>
          <w:numId w:val="4"/>
        </w:numPr>
        <w:tabs>
          <w:tab w:val="clear" w:pos="720"/>
          <w:tab w:val="num" w:pos="-180"/>
          <w:tab w:val="left" w:pos="540"/>
          <w:tab w:val="left" w:pos="960"/>
        </w:tabs>
        <w:spacing w:line="360" w:lineRule="auto"/>
        <w:ind w:left="0" w:firstLine="600"/>
        <w:jc w:val="both"/>
        <w:rPr>
          <w:sz w:val="28"/>
          <w:szCs w:val="28"/>
        </w:rPr>
      </w:pPr>
      <w:proofErr w:type="gramStart"/>
      <w:r w:rsidRPr="004227D2">
        <w:rPr>
          <w:sz w:val="28"/>
          <w:szCs w:val="28"/>
        </w:rPr>
        <w:lastRenderedPageBreak/>
        <w:t>порядок</w:t>
      </w:r>
      <w:proofErr w:type="gramEnd"/>
      <w:r w:rsidRPr="004227D2">
        <w:rPr>
          <w:sz w:val="28"/>
          <w:szCs w:val="28"/>
        </w:rPr>
        <w:t xml:space="preserve"> определения ущерба и страхового возмещения;</w:t>
      </w:r>
    </w:p>
    <w:p w:rsidR="00DE7F71" w:rsidRPr="004227D2" w:rsidRDefault="00DE7F71" w:rsidP="00FF49E7">
      <w:pPr>
        <w:numPr>
          <w:ilvl w:val="0"/>
          <w:numId w:val="4"/>
        </w:numPr>
        <w:tabs>
          <w:tab w:val="clear" w:pos="720"/>
          <w:tab w:val="num" w:pos="-180"/>
          <w:tab w:val="left" w:pos="540"/>
          <w:tab w:val="left" w:pos="960"/>
        </w:tabs>
        <w:spacing w:line="360" w:lineRule="auto"/>
        <w:ind w:left="0" w:firstLine="600"/>
        <w:jc w:val="both"/>
        <w:rPr>
          <w:sz w:val="28"/>
          <w:szCs w:val="28"/>
        </w:rPr>
      </w:pPr>
      <w:proofErr w:type="gramStart"/>
      <w:r w:rsidRPr="004227D2">
        <w:rPr>
          <w:sz w:val="28"/>
          <w:szCs w:val="28"/>
        </w:rPr>
        <w:t>порядок</w:t>
      </w:r>
      <w:proofErr w:type="gramEnd"/>
      <w:r w:rsidRPr="004227D2">
        <w:rPr>
          <w:sz w:val="28"/>
          <w:szCs w:val="28"/>
        </w:rPr>
        <w:t xml:space="preserve"> выплаты страховой суммы;</w:t>
      </w:r>
    </w:p>
    <w:p w:rsidR="00DE7F71" w:rsidRPr="004227D2" w:rsidRDefault="00DE7F71" w:rsidP="00FF49E7">
      <w:pPr>
        <w:numPr>
          <w:ilvl w:val="0"/>
          <w:numId w:val="4"/>
        </w:numPr>
        <w:tabs>
          <w:tab w:val="clear" w:pos="720"/>
          <w:tab w:val="num" w:pos="-180"/>
          <w:tab w:val="left" w:pos="540"/>
          <w:tab w:val="left" w:pos="960"/>
        </w:tabs>
        <w:spacing w:line="360" w:lineRule="auto"/>
        <w:ind w:left="0" w:firstLine="600"/>
        <w:jc w:val="both"/>
        <w:rPr>
          <w:sz w:val="28"/>
          <w:szCs w:val="28"/>
        </w:rPr>
      </w:pPr>
      <w:proofErr w:type="gramStart"/>
      <w:r w:rsidRPr="004227D2">
        <w:rPr>
          <w:sz w:val="28"/>
          <w:szCs w:val="28"/>
        </w:rPr>
        <w:t>порядок</w:t>
      </w:r>
      <w:proofErr w:type="gramEnd"/>
      <w:r w:rsidRPr="004227D2">
        <w:rPr>
          <w:sz w:val="28"/>
          <w:szCs w:val="28"/>
        </w:rPr>
        <w:t xml:space="preserve"> рассмотрения претензий и т.д.</w:t>
      </w:r>
    </w:p>
    <w:p w:rsidR="00DA0955" w:rsidRDefault="00DA0955" w:rsidP="00FF49E7">
      <w:pPr>
        <w:pStyle w:val="a3"/>
        <w:rPr>
          <w:szCs w:val="28"/>
        </w:rPr>
      </w:pPr>
    </w:p>
    <w:p w:rsidR="00C43B3C" w:rsidRDefault="00C43B3C" w:rsidP="00FF49E7">
      <w:pPr>
        <w:pStyle w:val="a3"/>
        <w:rPr>
          <w:szCs w:val="28"/>
        </w:rPr>
      </w:pPr>
    </w:p>
    <w:p w:rsidR="00C43B3C" w:rsidRDefault="00C43B3C" w:rsidP="00FF49E7">
      <w:pPr>
        <w:pStyle w:val="a3"/>
        <w:rPr>
          <w:szCs w:val="28"/>
        </w:rPr>
      </w:pPr>
    </w:p>
    <w:p w:rsidR="00C43B3C" w:rsidRDefault="00C43B3C" w:rsidP="00FF49E7">
      <w:pPr>
        <w:pStyle w:val="a3"/>
        <w:rPr>
          <w:szCs w:val="28"/>
        </w:rPr>
      </w:pPr>
    </w:p>
    <w:p w:rsidR="00C43B3C" w:rsidRDefault="00C43B3C" w:rsidP="00FF49E7">
      <w:pPr>
        <w:pStyle w:val="a3"/>
        <w:rPr>
          <w:szCs w:val="28"/>
        </w:rPr>
      </w:pPr>
    </w:p>
    <w:p w:rsidR="00C43B3C" w:rsidRDefault="00C43B3C" w:rsidP="00FF49E7">
      <w:pPr>
        <w:pStyle w:val="a3"/>
        <w:rPr>
          <w:szCs w:val="28"/>
        </w:rPr>
      </w:pPr>
    </w:p>
    <w:p w:rsidR="00C43B3C" w:rsidRDefault="00C43B3C" w:rsidP="00FF49E7">
      <w:pPr>
        <w:pStyle w:val="a3"/>
        <w:rPr>
          <w:szCs w:val="28"/>
        </w:rPr>
      </w:pPr>
    </w:p>
    <w:p w:rsidR="00C43B3C" w:rsidRDefault="00C43B3C" w:rsidP="00FF49E7">
      <w:pPr>
        <w:pStyle w:val="a3"/>
        <w:rPr>
          <w:szCs w:val="28"/>
        </w:rPr>
      </w:pPr>
    </w:p>
    <w:p w:rsidR="00C43B3C" w:rsidRDefault="00C43B3C" w:rsidP="00FF49E7">
      <w:pPr>
        <w:pStyle w:val="a3"/>
        <w:rPr>
          <w:szCs w:val="28"/>
        </w:rPr>
      </w:pPr>
    </w:p>
    <w:p w:rsidR="00C43B3C" w:rsidRDefault="00C43B3C" w:rsidP="00FF49E7">
      <w:pPr>
        <w:pStyle w:val="a3"/>
        <w:rPr>
          <w:szCs w:val="28"/>
        </w:rPr>
      </w:pPr>
    </w:p>
    <w:p w:rsidR="00C43B3C" w:rsidRDefault="00C43B3C" w:rsidP="00FF49E7">
      <w:pPr>
        <w:pStyle w:val="a3"/>
        <w:rPr>
          <w:szCs w:val="28"/>
        </w:rPr>
      </w:pPr>
    </w:p>
    <w:p w:rsidR="00C43B3C" w:rsidRDefault="00C43B3C" w:rsidP="00FF49E7">
      <w:pPr>
        <w:pStyle w:val="a3"/>
        <w:rPr>
          <w:szCs w:val="28"/>
        </w:rPr>
      </w:pPr>
    </w:p>
    <w:p w:rsidR="00C43B3C" w:rsidRDefault="00C43B3C" w:rsidP="00FF49E7">
      <w:pPr>
        <w:pStyle w:val="a3"/>
        <w:rPr>
          <w:szCs w:val="28"/>
        </w:rPr>
      </w:pPr>
    </w:p>
    <w:p w:rsidR="00C43B3C" w:rsidRDefault="00C43B3C" w:rsidP="00FF49E7">
      <w:pPr>
        <w:pStyle w:val="a3"/>
        <w:rPr>
          <w:szCs w:val="28"/>
        </w:rPr>
      </w:pPr>
    </w:p>
    <w:p w:rsidR="00C43B3C" w:rsidRDefault="00C43B3C" w:rsidP="00FF49E7">
      <w:pPr>
        <w:pStyle w:val="a3"/>
        <w:rPr>
          <w:szCs w:val="28"/>
        </w:rPr>
      </w:pPr>
    </w:p>
    <w:p w:rsidR="00C43B3C" w:rsidRDefault="00C43B3C" w:rsidP="00FF49E7">
      <w:pPr>
        <w:pStyle w:val="a3"/>
        <w:rPr>
          <w:szCs w:val="28"/>
        </w:rPr>
      </w:pPr>
    </w:p>
    <w:p w:rsidR="00C43B3C" w:rsidRDefault="00C43B3C" w:rsidP="00FF49E7">
      <w:pPr>
        <w:pStyle w:val="a3"/>
        <w:rPr>
          <w:szCs w:val="28"/>
        </w:rPr>
      </w:pPr>
    </w:p>
    <w:p w:rsidR="00C43B3C" w:rsidRDefault="00C43B3C" w:rsidP="00FF49E7">
      <w:pPr>
        <w:pStyle w:val="a3"/>
        <w:rPr>
          <w:szCs w:val="28"/>
        </w:rPr>
      </w:pPr>
    </w:p>
    <w:p w:rsidR="00C43B3C" w:rsidRDefault="00C43B3C" w:rsidP="00FF49E7">
      <w:pPr>
        <w:pStyle w:val="a3"/>
        <w:rPr>
          <w:szCs w:val="28"/>
        </w:rPr>
      </w:pPr>
    </w:p>
    <w:p w:rsidR="00C43B3C" w:rsidRDefault="00C43B3C" w:rsidP="00FF49E7">
      <w:pPr>
        <w:pStyle w:val="a3"/>
        <w:rPr>
          <w:szCs w:val="28"/>
        </w:rPr>
      </w:pPr>
    </w:p>
    <w:p w:rsidR="00C43B3C" w:rsidRDefault="00C43B3C" w:rsidP="00FF49E7">
      <w:pPr>
        <w:pStyle w:val="a3"/>
        <w:rPr>
          <w:szCs w:val="28"/>
        </w:rPr>
      </w:pPr>
    </w:p>
    <w:p w:rsidR="00C43B3C" w:rsidRDefault="00C43B3C" w:rsidP="00FF49E7">
      <w:pPr>
        <w:pStyle w:val="a3"/>
        <w:rPr>
          <w:szCs w:val="28"/>
        </w:rPr>
      </w:pPr>
    </w:p>
    <w:p w:rsidR="00C43B3C" w:rsidRDefault="00C43B3C" w:rsidP="00FF49E7">
      <w:pPr>
        <w:pStyle w:val="a3"/>
        <w:rPr>
          <w:szCs w:val="28"/>
        </w:rPr>
      </w:pPr>
    </w:p>
    <w:p w:rsidR="00C43B3C" w:rsidRDefault="00C43B3C" w:rsidP="00FF49E7">
      <w:pPr>
        <w:pStyle w:val="a3"/>
        <w:rPr>
          <w:szCs w:val="28"/>
        </w:rPr>
      </w:pPr>
    </w:p>
    <w:p w:rsidR="00C43B3C" w:rsidRDefault="00C43B3C" w:rsidP="00FF49E7">
      <w:pPr>
        <w:pStyle w:val="a3"/>
        <w:rPr>
          <w:szCs w:val="28"/>
        </w:rPr>
      </w:pPr>
    </w:p>
    <w:p w:rsidR="00C43B3C" w:rsidRDefault="00C43B3C" w:rsidP="00FF49E7">
      <w:pPr>
        <w:pStyle w:val="a3"/>
        <w:rPr>
          <w:szCs w:val="28"/>
        </w:rPr>
      </w:pPr>
    </w:p>
    <w:p w:rsidR="00C43B3C" w:rsidRDefault="00C43B3C" w:rsidP="00FF49E7">
      <w:pPr>
        <w:pStyle w:val="a3"/>
        <w:rPr>
          <w:szCs w:val="28"/>
        </w:rPr>
      </w:pPr>
    </w:p>
    <w:p w:rsidR="00DA0955" w:rsidRPr="004227D2" w:rsidRDefault="00FF49E7" w:rsidP="004227D2">
      <w:pPr>
        <w:pStyle w:val="a3"/>
        <w:jc w:val="center"/>
        <w:rPr>
          <w:b/>
          <w:szCs w:val="28"/>
        </w:rPr>
      </w:pPr>
      <w:r w:rsidRPr="004227D2">
        <w:rPr>
          <w:b/>
          <w:szCs w:val="28"/>
        </w:rPr>
        <w:lastRenderedPageBreak/>
        <w:t>Тесты</w:t>
      </w:r>
    </w:p>
    <w:p w:rsidR="00FF49E7" w:rsidRPr="004227D2" w:rsidRDefault="00FF49E7" w:rsidP="004227D2">
      <w:pPr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b/>
          <w:bCs/>
          <w:sz w:val="28"/>
          <w:szCs w:val="28"/>
        </w:rPr>
        <w:t>1.</w:t>
      </w:r>
      <w:r w:rsidRPr="004227D2">
        <w:rPr>
          <w:sz w:val="28"/>
          <w:szCs w:val="28"/>
        </w:rPr>
        <w:t xml:space="preserve"> Обязательное страхование осуществляется</w:t>
      </w:r>
    </w:p>
    <w:p w:rsidR="00FF49E7" w:rsidRPr="004227D2" w:rsidRDefault="00FF49E7" w:rsidP="004227D2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 xml:space="preserve">А. </w:t>
      </w:r>
      <w:r w:rsidRPr="004227D2">
        <w:rPr>
          <w:sz w:val="28"/>
          <w:szCs w:val="28"/>
          <w:u w:val="single"/>
        </w:rPr>
        <w:t>В силу закона.</w:t>
      </w:r>
    </w:p>
    <w:p w:rsidR="00FF49E7" w:rsidRPr="004227D2" w:rsidRDefault="00FF49E7" w:rsidP="004227D2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>Б. По желанию лица, заинтересованного в сохранении имущества или жизни.</w:t>
      </w:r>
    </w:p>
    <w:p w:rsidR="00FF49E7" w:rsidRPr="004227D2" w:rsidRDefault="00FF49E7" w:rsidP="004227D2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>В. По желанию страховой компании.</w:t>
      </w:r>
    </w:p>
    <w:p w:rsidR="00FF49E7" w:rsidRPr="004227D2" w:rsidRDefault="00FF49E7" w:rsidP="004227D2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>Ответ: А. Обязательное страхование осуществляется в силу закона. Виды, условия и порядок проведения определяются соответствующими законодательными актами РФ.</w:t>
      </w:r>
    </w:p>
    <w:p w:rsidR="00FF49E7" w:rsidRPr="004227D2" w:rsidRDefault="00FF49E7" w:rsidP="004227D2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b/>
          <w:sz w:val="28"/>
          <w:szCs w:val="28"/>
        </w:rPr>
        <w:t>2</w:t>
      </w:r>
      <w:r w:rsidRPr="004227D2">
        <w:rPr>
          <w:sz w:val="28"/>
          <w:szCs w:val="28"/>
        </w:rPr>
        <w:t>. Страховая деятельность осуществляется в целях:</w:t>
      </w:r>
    </w:p>
    <w:p w:rsidR="00FF49E7" w:rsidRPr="004227D2" w:rsidRDefault="00FF49E7" w:rsidP="004227D2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>А. Поддержания правопорядка в государстве.</w:t>
      </w:r>
    </w:p>
    <w:p w:rsidR="00FF49E7" w:rsidRPr="004227D2" w:rsidRDefault="00FF49E7" w:rsidP="004227D2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>Б.</w:t>
      </w:r>
      <w:r w:rsidRPr="004227D2">
        <w:rPr>
          <w:sz w:val="28"/>
          <w:szCs w:val="28"/>
          <w:u w:val="single"/>
        </w:rPr>
        <w:t xml:space="preserve"> Получения прибыли.</w:t>
      </w:r>
    </w:p>
    <w:p w:rsidR="00FF49E7" w:rsidRPr="004227D2" w:rsidRDefault="00FF49E7" w:rsidP="004227D2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>В. Накопления денежных средств.</w:t>
      </w:r>
    </w:p>
    <w:p w:rsidR="00FF49E7" w:rsidRPr="004227D2" w:rsidRDefault="00FF49E7" w:rsidP="004227D2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  <w:u w:val="single"/>
        </w:rPr>
      </w:pPr>
      <w:r w:rsidRPr="004227D2">
        <w:rPr>
          <w:sz w:val="28"/>
          <w:szCs w:val="28"/>
        </w:rPr>
        <w:t xml:space="preserve">Г. </w:t>
      </w:r>
      <w:r w:rsidRPr="004227D2">
        <w:rPr>
          <w:sz w:val="28"/>
          <w:szCs w:val="28"/>
          <w:u w:val="single"/>
        </w:rPr>
        <w:t>Возмещения ущерба физических и юридических лиц при наступлении неблагоприятных условий.</w:t>
      </w:r>
    </w:p>
    <w:p w:rsidR="003A14C2" w:rsidRPr="004227D2" w:rsidRDefault="003A14C2" w:rsidP="004227D2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 xml:space="preserve">Ответ: Б и Г. </w:t>
      </w:r>
    </w:p>
    <w:p w:rsidR="003A14C2" w:rsidRPr="004227D2" w:rsidRDefault="003A14C2" w:rsidP="004227D2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>Цель страхования - обеспечение страховой защиты материальных интересов граждан, предприятий, кооперативов и иных хозяйственных субъектов в виде полного или частичного возмещения ущерба и потерь, причиненных стихийными бедствиями, чрезвычайными происшествиями и событиями в различных областях человеческой деятельности, а также выплаты гражданам денежных сумм при наступлении страховых событий за счет страхового фонда, создаваемого на основе обязательных и добровольных платежей участников страхования.</w:t>
      </w:r>
    </w:p>
    <w:p w:rsidR="00FF49E7" w:rsidRPr="004227D2" w:rsidRDefault="00FF49E7" w:rsidP="004227D2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b/>
          <w:bCs/>
          <w:sz w:val="28"/>
          <w:szCs w:val="28"/>
        </w:rPr>
        <w:t>3</w:t>
      </w:r>
      <w:r w:rsidRPr="004227D2">
        <w:rPr>
          <w:sz w:val="28"/>
          <w:szCs w:val="28"/>
        </w:rPr>
        <w:t>. Установите ранжированный ряд классификации страхования</w:t>
      </w:r>
    </w:p>
    <w:p w:rsidR="00FF49E7" w:rsidRPr="004227D2" w:rsidRDefault="00FF49E7" w:rsidP="004227D2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>А. Виды страхования.</w:t>
      </w:r>
    </w:p>
    <w:p w:rsidR="00FF49E7" w:rsidRPr="004227D2" w:rsidRDefault="00FF49E7" w:rsidP="004227D2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>Б. Отрасли.</w:t>
      </w:r>
    </w:p>
    <w:p w:rsidR="00FF49E7" w:rsidRPr="004227D2" w:rsidRDefault="00FF49E7" w:rsidP="004227D2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 xml:space="preserve">В. </w:t>
      </w:r>
      <w:proofErr w:type="spellStart"/>
      <w:r w:rsidRPr="004227D2">
        <w:rPr>
          <w:sz w:val="28"/>
          <w:szCs w:val="28"/>
        </w:rPr>
        <w:t>Подотрасли</w:t>
      </w:r>
      <w:proofErr w:type="spellEnd"/>
      <w:r w:rsidRPr="004227D2">
        <w:rPr>
          <w:sz w:val="28"/>
          <w:szCs w:val="28"/>
        </w:rPr>
        <w:t>.</w:t>
      </w:r>
    </w:p>
    <w:p w:rsidR="003A14C2" w:rsidRPr="004227D2" w:rsidRDefault="003A14C2" w:rsidP="004227D2">
      <w:pPr>
        <w:spacing w:line="360" w:lineRule="auto"/>
        <w:jc w:val="both"/>
        <w:rPr>
          <w:sz w:val="28"/>
          <w:szCs w:val="28"/>
        </w:rPr>
      </w:pPr>
      <w:r w:rsidRPr="003A14C2">
        <w:rPr>
          <w:sz w:val="28"/>
          <w:szCs w:val="28"/>
        </w:rPr>
        <w:t xml:space="preserve">Ответ: Б; </w:t>
      </w:r>
      <w:proofErr w:type="gramStart"/>
      <w:r w:rsidRPr="003A14C2">
        <w:rPr>
          <w:sz w:val="28"/>
          <w:szCs w:val="28"/>
        </w:rPr>
        <w:t>В</w:t>
      </w:r>
      <w:proofErr w:type="gramEnd"/>
      <w:r w:rsidRPr="003A14C2">
        <w:rPr>
          <w:sz w:val="28"/>
          <w:szCs w:val="28"/>
        </w:rPr>
        <w:t>; А [1] ЗАКОН РФ от 27.11.1992 N 4015-1</w:t>
      </w:r>
      <w:r w:rsidRPr="003A14C2">
        <w:rPr>
          <w:sz w:val="28"/>
          <w:szCs w:val="28"/>
        </w:rPr>
        <w:br/>
        <w:t>"ОБ организации страхового дела в российской федерации»</w:t>
      </w:r>
    </w:p>
    <w:p w:rsidR="00FF49E7" w:rsidRPr="004227D2" w:rsidRDefault="00FF49E7" w:rsidP="004227D2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b/>
          <w:bCs/>
          <w:sz w:val="28"/>
          <w:szCs w:val="28"/>
        </w:rPr>
        <w:lastRenderedPageBreak/>
        <w:t>4.</w:t>
      </w:r>
      <w:r w:rsidRPr="004227D2">
        <w:rPr>
          <w:sz w:val="28"/>
          <w:szCs w:val="28"/>
        </w:rPr>
        <w:t xml:space="preserve"> От чего зависит страховая сумма при смешанном страховании жизни?</w:t>
      </w:r>
    </w:p>
    <w:p w:rsidR="00FF49E7" w:rsidRPr="004227D2" w:rsidRDefault="00FF49E7" w:rsidP="004227D2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>А.</w:t>
      </w:r>
      <w:r w:rsidRPr="004227D2">
        <w:rPr>
          <w:sz w:val="28"/>
          <w:szCs w:val="28"/>
          <w:u w:val="single"/>
        </w:rPr>
        <w:t xml:space="preserve"> От финансовых возможностей страхователя.</w:t>
      </w:r>
    </w:p>
    <w:p w:rsidR="00FF49E7" w:rsidRPr="004227D2" w:rsidRDefault="00FF49E7" w:rsidP="004227D2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>Б. От популярности данного вида страхования.</w:t>
      </w:r>
    </w:p>
    <w:p w:rsidR="00FF49E7" w:rsidRPr="004227D2" w:rsidRDefault="00FF49E7" w:rsidP="004227D2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>В. От социально-экономического развития региона, в котором осуществляется данный вид страхования.</w:t>
      </w:r>
    </w:p>
    <w:p w:rsidR="00FF49E7" w:rsidRPr="004227D2" w:rsidRDefault="00FF49E7" w:rsidP="004227D2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>Г. От финансовых возможностей страховщика.</w:t>
      </w:r>
    </w:p>
    <w:p w:rsidR="003A14C2" w:rsidRPr="004227D2" w:rsidRDefault="003A14C2" w:rsidP="004227D2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>Ответ: А.</w:t>
      </w:r>
    </w:p>
    <w:p w:rsidR="003A14C2" w:rsidRPr="004227D2" w:rsidRDefault="003A14C2" w:rsidP="004227D2">
      <w:pPr>
        <w:spacing w:line="360" w:lineRule="auto"/>
        <w:jc w:val="both"/>
        <w:rPr>
          <w:sz w:val="28"/>
          <w:szCs w:val="28"/>
        </w:rPr>
      </w:pPr>
      <w:r w:rsidRPr="003A14C2">
        <w:rPr>
          <w:color w:val="000000"/>
          <w:sz w:val="28"/>
          <w:szCs w:val="28"/>
        </w:rPr>
        <w:t xml:space="preserve">Согласно гражданского кодекса страховая сумма по личному страхованию устанавливается по </w:t>
      </w:r>
      <w:proofErr w:type="spellStart"/>
      <w:r w:rsidRPr="003A14C2">
        <w:rPr>
          <w:color w:val="000000"/>
          <w:sz w:val="28"/>
          <w:szCs w:val="28"/>
        </w:rPr>
        <w:t>соглашениюс</w:t>
      </w:r>
      <w:proofErr w:type="spellEnd"/>
      <w:r w:rsidRPr="003A14C2">
        <w:rPr>
          <w:color w:val="000000"/>
          <w:sz w:val="28"/>
          <w:szCs w:val="28"/>
        </w:rPr>
        <w:t xml:space="preserve"> сторон.</w:t>
      </w:r>
      <w:r w:rsidRPr="003A14C2">
        <w:rPr>
          <w:color w:val="000000"/>
          <w:sz w:val="28"/>
          <w:szCs w:val="28"/>
        </w:rPr>
        <w:br/>
        <w:t>Т.к. от страховой суммы зависит страховая премия, то можно выбрать "А"</w:t>
      </w:r>
    </w:p>
    <w:p w:rsidR="00FF49E7" w:rsidRPr="004227D2" w:rsidRDefault="00FF49E7" w:rsidP="004227D2">
      <w:pPr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b/>
          <w:bCs/>
          <w:sz w:val="28"/>
          <w:szCs w:val="28"/>
        </w:rPr>
        <w:t>5.</w:t>
      </w:r>
      <w:r w:rsidRPr="004227D2">
        <w:rPr>
          <w:sz w:val="28"/>
          <w:szCs w:val="28"/>
        </w:rPr>
        <w:t xml:space="preserve"> Какие виды имущества страхуют в имущественном страховании?</w:t>
      </w:r>
    </w:p>
    <w:p w:rsidR="00FF49E7" w:rsidRPr="004227D2" w:rsidRDefault="00FF49E7" w:rsidP="004227D2">
      <w:pPr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 xml:space="preserve">А. </w:t>
      </w:r>
      <w:r w:rsidRPr="004227D2">
        <w:rPr>
          <w:sz w:val="28"/>
          <w:szCs w:val="28"/>
          <w:u w:val="single"/>
        </w:rPr>
        <w:t>Недвижимость</w:t>
      </w:r>
      <w:r w:rsidRPr="004227D2">
        <w:rPr>
          <w:sz w:val="28"/>
          <w:szCs w:val="28"/>
        </w:rPr>
        <w:t>.</w:t>
      </w:r>
    </w:p>
    <w:p w:rsidR="00FF49E7" w:rsidRPr="004227D2" w:rsidRDefault="00FF49E7" w:rsidP="004227D2">
      <w:pPr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>Б. Деловые книги и документы.</w:t>
      </w:r>
    </w:p>
    <w:p w:rsidR="00FF49E7" w:rsidRPr="004227D2" w:rsidRDefault="00FF49E7" w:rsidP="004227D2">
      <w:pPr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 xml:space="preserve">В. </w:t>
      </w:r>
      <w:r w:rsidRPr="004227D2">
        <w:rPr>
          <w:sz w:val="28"/>
          <w:szCs w:val="28"/>
          <w:u w:val="single"/>
        </w:rPr>
        <w:t>Транспортные средства.</w:t>
      </w:r>
    </w:p>
    <w:p w:rsidR="00FF49E7" w:rsidRPr="004227D2" w:rsidRDefault="00FF49E7" w:rsidP="004227D2">
      <w:pPr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>Г. Диких животных.</w:t>
      </w:r>
    </w:p>
    <w:p w:rsidR="00FF49E7" w:rsidRPr="004227D2" w:rsidRDefault="00FF49E7" w:rsidP="004227D2">
      <w:pPr>
        <w:spacing w:line="360" w:lineRule="auto"/>
        <w:ind w:firstLine="360"/>
        <w:jc w:val="both"/>
        <w:rPr>
          <w:sz w:val="28"/>
          <w:szCs w:val="28"/>
          <w:u w:val="single"/>
        </w:rPr>
      </w:pPr>
      <w:r w:rsidRPr="004227D2">
        <w:rPr>
          <w:sz w:val="28"/>
          <w:szCs w:val="28"/>
        </w:rPr>
        <w:t xml:space="preserve">Д. </w:t>
      </w:r>
      <w:r w:rsidRPr="004227D2">
        <w:rPr>
          <w:sz w:val="28"/>
          <w:szCs w:val="28"/>
          <w:u w:val="single"/>
        </w:rPr>
        <w:t>Домашних животных.</w:t>
      </w:r>
    </w:p>
    <w:p w:rsidR="00E134F5" w:rsidRPr="004227D2" w:rsidRDefault="00E134F5" w:rsidP="004227D2">
      <w:pPr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 xml:space="preserve">Ответ: </w:t>
      </w:r>
      <w:proofErr w:type="gramStart"/>
      <w:r w:rsidRPr="004227D2">
        <w:rPr>
          <w:sz w:val="28"/>
          <w:szCs w:val="28"/>
        </w:rPr>
        <w:t>А,В</w:t>
      </w:r>
      <w:proofErr w:type="gramEnd"/>
      <w:r w:rsidRPr="004227D2">
        <w:rPr>
          <w:sz w:val="28"/>
          <w:szCs w:val="28"/>
        </w:rPr>
        <w:t>,Д.</w:t>
      </w:r>
    </w:p>
    <w:p w:rsidR="003A14C2" w:rsidRPr="004227D2" w:rsidRDefault="00E134F5" w:rsidP="004227D2">
      <w:pPr>
        <w:spacing w:line="360" w:lineRule="auto"/>
        <w:ind w:firstLine="18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>Имущественное страхование</w:t>
      </w:r>
      <w:r w:rsidR="003A14C2" w:rsidRPr="004227D2">
        <w:rPr>
          <w:sz w:val="28"/>
          <w:szCs w:val="28"/>
        </w:rPr>
        <w:t xml:space="preserve"> разделяют на следующие виды:</w:t>
      </w:r>
    </w:p>
    <w:p w:rsidR="003A14C2" w:rsidRPr="004227D2" w:rsidRDefault="003A14C2" w:rsidP="004227D2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4227D2">
        <w:rPr>
          <w:sz w:val="28"/>
          <w:szCs w:val="28"/>
        </w:rPr>
        <w:t>Страхование личного автомобильного транспорта.</w:t>
      </w:r>
    </w:p>
    <w:p w:rsidR="003A14C2" w:rsidRPr="004227D2" w:rsidRDefault="003A14C2" w:rsidP="004227D2">
      <w:pPr>
        <w:numPr>
          <w:ilvl w:val="0"/>
          <w:numId w:val="7"/>
        </w:numPr>
        <w:tabs>
          <w:tab w:val="num" w:pos="180"/>
          <w:tab w:val="left" w:pos="540"/>
        </w:tabs>
        <w:spacing w:line="360" w:lineRule="auto"/>
        <w:ind w:left="180" w:firstLine="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>Жилых помещений, городской застройки (квартир, комнат), совокупности их конструктивных элементов, а также отделки пола, стен потолка.</w:t>
      </w:r>
    </w:p>
    <w:p w:rsidR="003A14C2" w:rsidRPr="004227D2" w:rsidRDefault="003A14C2" w:rsidP="004227D2">
      <w:pPr>
        <w:numPr>
          <w:ilvl w:val="0"/>
          <w:numId w:val="7"/>
        </w:numPr>
        <w:tabs>
          <w:tab w:val="num" w:pos="0"/>
          <w:tab w:val="left" w:pos="540"/>
        </w:tabs>
        <w:spacing w:line="360" w:lineRule="auto"/>
        <w:ind w:left="180" w:firstLine="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>Строений городской и не городской застройки (дач, коттеджей, бань и др.) и совокупности их конструктивных элементов, с их внешней и внутренней отделкой.</w:t>
      </w:r>
    </w:p>
    <w:p w:rsidR="003A14C2" w:rsidRPr="004227D2" w:rsidRDefault="003A14C2" w:rsidP="004227D2">
      <w:pPr>
        <w:numPr>
          <w:ilvl w:val="0"/>
          <w:numId w:val="7"/>
        </w:numPr>
        <w:tabs>
          <w:tab w:val="num" w:pos="180"/>
          <w:tab w:val="left" w:pos="540"/>
        </w:tabs>
        <w:spacing w:line="360" w:lineRule="auto"/>
        <w:ind w:left="180" w:firstLine="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>Страхование предметов домашнего обихода, культурного и личного потребления, предметов подсобного хозяйства.</w:t>
      </w:r>
    </w:p>
    <w:p w:rsidR="003A14C2" w:rsidRPr="004227D2" w:rsidRDefault="003A14C2" w:rsidP="004227D2">
      <w:pPr>
        <w:numPr>
          <w:ilvl w:val="0"/>
          <w:numId w:val="7"/>
        </w:numPr>
        <w:tabs>
          <w:tab w:val="num" w:pos="-180"/>
          <w:tab w:val="left" w:pos="540"/>
        </w:tabs>
        <w:spacing w:line="360" w:lineRule="auto"/>
        <w:ind w:left="0" w:firstLine="18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>Имущества граждан, занимающихся индивидуальной трудовой деятельностью.</w:t>
      </w:r>
    </w:p>
    <w:p w:rsidR="003A14C2" w:rsidRPr="004227D2" w:rsidRDefault="003A14C2" w:rsidP="004227D2">
      <w:pPr>
        <w:numPr>
          <w:ilvl w:val="0"/>
          <w:numId w:val="7"/>
        </w:numPr>
        <w:tabs>
          <w:tab w:val="num" w:pos="-180"/>
          <w:tab w:val="left" w:pos="540"/>
        </w:tabs>
        <w:spacing w:line="360" w:lineRule="auto"/>
        <w:ind w:left="0" w:firstLine="18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>Страхование электронного оборудования от «электронных рисков».</w:t>
      </w:r>
    </w:p>
    <w:p w:rsidR="003A14C2" w:rsidRPr="004227D2" w:rsidRDefault="003A14C2" w:rsidP="004227D2">
      <w:pPr>
        <w:numPr>
          <w:ilvl w:val="0"/>
          <w:numId w:val="7"/>
        </w:numPr>
        <w:tabs>
          <w:tab w:val="num" w:pos="-180"/>
          <w:tab w:val="left" w:pos="540"/>
        </w:tabs>
        <w:spacing w:line="360" w:lineRule="auto"/>
        <w:ind w:left="0" w:firstLine="180"/>
        <w:jc w:val="both"/>
        <w:rPr>
          <w:sz w:val="28"/>
          <w:szCs w:val="28"/>
        </w:rPr>
      </w:pPr>
      <w:r w:rsidRPr="004227D2">
        <w:rPr>
          <w:sz w:val="28"/>
          <w:szCs w:val="28"/>
        </w:rPr>
        <w:lastRenderedPageBreak/>
        <w:t>Страхование домашних животных.</w:t>
      </w:r>
    </w:p>
    <w:p w:rsidR="00FF49E7" w:rsidRPr="004227D2" w:rsidRDefault="00FF49E7" w:rsidP="004227D2">
      <w:pPr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b/>
          <w:bCs/>
          <w:sz w:val="28"/>
          <w:szCs w:val="28"/>
        </w:rPr>
        <w:t>6.</w:t>
      </w:r>
      <w:r w:rsidRPr="004227D2">
        <w:rPr>
          <w:sz w:val="28"/>
          <w:szCs w:val="28"/>
        </w:rPr>
        <w:t xml:space="preserve"> Страхование ответственности предполагает:</w:t>
      </w:r>
    </w:p>
    <w:p w:rsidR="00FF49E7" w:rsidRPr="004227D2" w:rsidRDefault="00FF49E7" w:rsidP="004227D2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 xml:space="preserve">А. </w:t>
      </w:r>
      <w:r w:rsidRPr="004227D2">
        <w:rPr>
          <w:sz w:val="28"/>
          <w:szCs w:val="28"/>
          <w:u w:val="single"/>
        </w:rPr>
        <w:t>Возмещение вреда жизни, здоровью и имуществу третьих лиц.</w:t>
      </w:r>
    </w:p>
    <w:p w:rsidR="00FF49E7" w:rsidRPr="004227D2" w:rsidRDefault="00FF49E7" w:rsidP="004227D2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>Б. Возмещение вреда жизни, здоровью и имуществу страхователя.</w:t>
      </w:r>
    </w:p>
    <w:p w:rsidR="00E134F5" w:rsidRPr="004227D2" w:rsidRDefault="00E134F5" w:rsidP="004227D2">
      <w:pPr>
        <w:pStyle w:val="a3"/>
        <w:rPr>
          <w:szCs w:val="28"/>
        </w:rPr>
      </w:pPr>
      <w:r w:rsidRPr="004227D2">
        <w:rPr>
          <w:szCs w:val="28"/>
        </w:rPr>
        <w:t xml:space="preserve">  </w:t>
      </w:r>
      <w:r w:rsidR="00FF49E7" w:rsidRPr="004227D2">
        <w:rPr>
          <w:szCs w:val="28"/>
        </w:rPr>
        <w:t>В. Возмещение вреда жизни, здоровью и имуществу страховщика.</w:t>
      </w:r>
      <w:r w:rsidRPr="004227D2">
        <w:rPr>
          <w:szCs w:val="28"/>
        </w:rPr>
        <w:t xml:space="preserve"> </w:t>
      </w:r>
    </w:p>
    <w:p w:rsidR="00E134F5" w:rsidRPr="004227D2" w:rsidRDefault="00E134F5" w:rsidP="004227D2">
      <w:pPr>
        <w:pStyle w:val="a3"/>
        <w:rPr>
          <w:szCs w:val="28"/>
        </w:rPr>
      </w:pPr>
      <w:r w:rsidRPr="004227D2">
        <w:rPr>
          <w:szCs w:val="28"/>
        </w:rPr>
        <w:t>Ответ: А.</w:t>
      </w:r>
    </w:p>
    <w:p w:rsidR="00E134F5" w:rsidRPr="004227D2" w:rsidRDefault="00E134F5" w:rsidP="004227D2">
      <w:pPr>
        <w:pStyle w:val="a3"/>
        <w:rPr>
          <w:szCs w:val="28"/>
        </w:rPr>
      </w:pPr>
      <w:r w:rsidRPr="004227D2">
        <w:rPr>
          <w:szCs w:val="28"/>
        </w:rPr>
        <w:t>Страхование ответственности представляет собой страховые правоотношения, предусматривающие ответственность страховщика, связанным с причинением вреда со стороны страхователя имуществу, жизни, здоровью третьи лиц.</w:t>
      </w:r>
    </w:p>
    <w:p w:rsidR="00FF49E7" w:rsidRPr="004227D2" w:rsidRDefault="00E134F5" w:rsidP="004227D2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>Лицо, причинившее ущерб третьему лицу обязано возместить убытки потерпевшему.</w:t>
      </w:r>
    </w:p>
    <w:p w:rsidR="00FF49E7" w:rsidRPr="004227D2" w:rsidRDefault="00FF49E7" w:rsidP="004227D2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b/>
          <w:bCs/>
          <w:sz w:val="28"/>
          <w:szCs w:val="28"/>
        </w:rPr>
        <w:t>7.</w:t>
      </w:r>
      <w:r w:rsidRPr="004227D2">
        <w:rPr>
          <w:sz w:val="28"/>
          <w:szCs w:val="28"/>
        </w:rPr>
        <w:t xml:space="preserve"> Какие страховые резервы по видам страхования, иным чем страхование жизни должна создавать страховая </w:t>
      </w:r>
      <w:proofErr w:type="gramStart"/>
      <w:r w:rsidRPr="004227D2">
        <w:rPr>
          <w:sz w:val="28"/>
          <w:szCs w:val="28"/>
        </w:rPr>
        <w:t>компания ?</w:t>
      </w:r>
      <w:proofErr w:type="gramEnd"/>
    </w:p>
    <w:p w:rsidR="00FF49E7" w:rsidRPr="004227D2" w:rsidRDefault="00FF49E7" w:rsidP="004227D2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 xml:space="preserve">А. </w:t>
      </w:r>
      <w:r w:rsidRPr="004227D2">
        <w:rPr>
          <w:sz w:val="28"/>
          <w:szCs w:val="28"/>
          <w:u w:val="single"/>
        </w:rPr>
        <w:t>Резерв незаработанной премии.</w:t>
      </w:r>
    </w:p>
    <w:p w:rsidR="00FF49E7" w:rsidRPr="004227D2" w:rsidRDefault="00FF49E7" w:rsidP="004227D2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>Б. Резерв заработанной премии.</w:t>
      </w:r>
    </w:p>
    <w:p w:rsidR="00FF49E7" w:rsidRPr="004227D2" w:rsidRDefault="00FF49E7" w:rsidP="004227D2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 xml:space="preserve">В. </w:t>
      </w:r>
      <w:r w:rsidRPr="004227D2">
        <w:rPr>
          <w:sz w:val="28"/>
          <w:szCs w:val="28"/>
          <w:u w:val="single"/>
        </w:rPr>
        <w:t>Резерв заявленных, но не урегулированных убытков</w:t>
      </w:r>
      <w:r w:rsidRPr="004227D2">
        <w:rPr>
          <w:sz w:val="28"/>
          <w:szCs w:val="28"/>
        </w:rPr>
        <w:t>.</w:t>
      </w:r>
    </w:p>
    <w:p w:rsidR="00FF49E7" w:rsidRPr="004227D2" w:rsidRDefault="00FF49E7" w:rsidP="004227D2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>Г. Резерв заявленных, но не зарегистрированных убытков.</w:t>
      </w:r>
    </w:p>
    <w:p w:rsidR="00FF49E7" w:rsidRPr="004227D2" w:rsidRDefault="00FF49E7" w:rsidP="004227D2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 xml:space="preserve">Д. </w:t>
      </w:r>
      <w:r w:rsidRPr="004227D2">
        <w:rPr>
          <w:sz w:val="28"/>
          <w:szCs w:val="28"/>
          <w:u w:val="single"/>
        </w:rPr>
        <w:t>Резерв произошедших, но незаявленных убытков.</w:t>
      </w:r>
    </w:p>
    <w:p w:rsidR="00FF49E7" w:rsidRPr="004227D2" w:rsidRDefault="00FF49E7" w:rsidP="004227D2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>Е. Резерв катастроф.</w:t>
      </w:r>
    </w:p>
    <w:p w:rsidR="00E134F5" w:rsidRPr="004227D2" w:rsidRDefault="00E134F5" w:rsidP="004227D2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</w:rPr>
      </w:pPr>
      <w:proofErr w:type="gramStart"/>
      <w:r w:rsidRPr="004227D2">
        <w:rPr>
          <w:sz w:val="28"/>
          <w:szCs w:val="28"/>
        </w:rPr>
        <w:t>Ответ :</w:t>
      </w:r>
      <w:proofErr w:type="gramEnd"/>
      <w:r w:rsidRPr="004227D2">
        <w:rPr>
          <w:sz w:val="28"/>
          <w:szCs w:val="28"/>
        </w:rPr>
        <w:t xml:space="preserve"> А, В, Д.</w:t>
      </w:r>
    </w:p>
    <w:p w:rsidR="00E134F5" w:rsidRPr="00E134F5" w:rsidRDefault="00E134F5" w:rsidP="004227D2">
      <w:pPr>
        <w:spacing w:line="360" w:lineRule="auto"/>
        <w:ind w:firstLine="397"/>
        <w:jc w:val="both"/>
        <w:rPr>
          <w:color w:val="000000"/>
          <w:sz w:val="28"/>
          <w:szCs w:val="28"/>
        </w:rPr>
      </w:pPr>
      <w:r w:rsidRPr="00E134F5">
        <w:rPr>
          <w:color w:val="000000"/>
          <w:sz w:val="28"/>
          <w:szCs w:val="28"/>
        </w:rPr>
        <w:t xml:space="preserve">В соответствии с уставом в страховой компании должно быть принято Положение о порядке формирования страховых резервов по видам страхования иным, чем страхование жизни. При разработке Положения рекомендуется использовать письмо Министерства финансов Российской Федерации от 18 октября 2002 г. № 24-08/13 «О Примерном Положении о формировании страховых резервов по страхованию иному, чем страхование </w:t>
      </w:r>
      <w:proofErr w:type="spellStart"/>
      <w:r w:rsidRPr="00E134F5">
        <w:rPr>
          <w:color w:val="000000"/>
          <w:sz w:val="28"/>
          <w:szCs w:val="28"/>
        </w:rPr>
        <w:t>жизни</w:t>
      </w:r>
      <w:proofErr w:type="gramStart"/>
      <w:r w:rsidRPr="00E134F5">
        <w:rPr>
          <w:color w:val="000000"/>
          <w:sz w:val="28"/>
          <w:szCs w:val="28"/>
        </w:rPr>
        <w:t>».Страховые</w:t>
      </w:r>
      <w:proofErr w:type="spellEnd"/>
      <w:proofErr w:type="gramEnd"/>
      <w:r w:rsidRPr="00E134F5">
        <w:rPr>
          <w:color w:val="000000"/>
          <w:sz w:val="28"/>
          <w:szCs w:val="28"/>
        </w:rPr>
        <w:t xml:space="preserve"> резервы включают:</w:t>
      </w:r>
    </w:p>
    <w:p w:rsidR="00E134F5" w:rsidRPr="00E134F5" w:rsidRDefault="00E134F5" w:rsidP="004227D2">
      <w:pPr>
        <w:spacing w:line="360" w:lineRule="auto"/>
        <w:ind w:firstLine="397"/>
        <w:jc w:val="both"/>
        <w:rPr>
          <w:color w:val="000000"/>
          <w:sz w:val="28"/>
          <w:szCs w:val="28"/>
        </w:rPr>
      </w:pPr>
      <w:r w:rsidRPr="00E134F5">
        <w:rPr>
          <w:color w:val="000000"/>
          <w:sz w:val="28"/>
          <w:szCs w:val="28"/>
        </w:rPr>
        <w:t>1. Резерв незаработанной премии (РНП).</w:t>
      </w:r>
    </w:p>
    <w:p w:rsidR="00E134F5" w:rsidRPr="00E134F5" w:rsidRDefault="00E134F5" w:rsidP="004227D2">
      <w:pPr>
        <w:spacing w:line="360" w:lineRule="auto"/>
        <w:ind w:firstLine="397"/>
        <w:jc w:val="both"/>
        <w:rPr>
          <w:color w:val="000000"/>
          <w:sz w:val="28"/>
          <w:szCs w:val="28"/>
        </w:rPr>
      </w:pPr>
      <w:r w:rsidRPr="00E134F5">
        <w:rPr>
          <w:color w:val="000000"/>
          <w:sz w:val="28"/>
          <w:szCs w:val="28"/>
        </w:rPr>
        <w:t>2. Резервы убытков:</w:t>
      </w:r>
    </w:p>
    <w:p w:rsidR="00E134F5" w:rsidRPr="00E134F5" w:rsidRDefault="00E134F5" w:rsidP="004227D2">
      <w:pPr>
        <w:spacing w:line="360" w:lineRule="auto"/>
        <w:ind w:firstLine="397"/>
        <w:jc w:val="both"/>
        <w:rPr>
          <w:color w:val="000000"/>
          <w:sz w:val="28"/>
          <w:szCs w:val="28"/>
        </w:rPr>
      </w:pPr>
      <w:r w:rsidRPr="00E134F5">
        <w:rPr>
          <w:color w:val="000000"/>
          <w:sz w:val="28"/>
          <w:szCs w:val="28"/>
        </w:rPr>
        <w:lastRenderedPageBreak/>
        <w:t>-   резерв заявленных, но неурегулированных убытков (РЗУ),</w:t>
      </w:r>
    </w:p>
    <w:p w:rsidR="00E134F5" w:rsidRPr="00E134F5" w:rsidRDefault="00E134F5" w:rsidP="004227D2">
      <w:pPr>
        <w:spacing w:line="360" w:lineRule="auto"/>
        <w:ind w:firstLine="397"/>
        <w:jc w:val="both"/>
        <w:rPr>
          <w:color w:val="000000"/>
          <w:sz w:val="28"/>
          <w:szCs w:val="28"/>
        </w:rPr>
      </w:pPr>
      <w:r w:rsidRPr="00E134F5">
        <w:rPr>
          <w:color w:val="000000"/>
          <w:sz w:val="28"/>
          <w:szCs w:val="28"/>
        </w:rPr>
        <w:t>-   резерв произошедших, но незаявленных убытков (РПНУ),</w:t>
      </w:r>
    </w:p>
    <w:p w:rsidR="00E134F5" w:rsidRPr="00E134F5" w:rsidRDefault="00E134F5" w:rsidP="004227D2">
      <w:pPr>
        <w:spacing w:line="360" w:lineRule="auto"/>
        <w:ind w:firstLine="397"/>
        <w:jc w:val="both"/>
        <w:rPr>
          <w:color w:val="000000"/>
          <w:sz w:val="28"/>
          <w:szCs w:val="28"/>
        </w:rPr>
      </w:pPr>
      <w:r w:rsidRPr="00E134F5">
        <w:rPr>
          <w:color w:val="000000"/>
          <w:sz w:val="28"/>
          <w:szCs w:val="28"/>
        </w:rPr>
        <w:t>-   стабилизационный резерв (СР);</w:t>
      </w:r>
    </w:p>
    <w:p w:rsidR="00E134F5" w:rsidRPr="004227D2" w:rsidRDefault="00E134F5" w:rsidP="004227D2">
      <w:pPr>
        <w:spacing w:line="360" w:lineRule="auto"/>
        <w:jc w:val="both"/>
        <w:rPr>
          <w:color w:val="000000"/>
          <w:sz w:val="28"/>
          <w:szCs w:val="28"/>
        </w:rPr>
      </w:pPr>
      <w:r w:rsidRPr="00E134F5">
        <w:rPr>
          <w:color w:val="000000"/>
          <w:sz w:val="28"/>
          <w:szCs w:val="28"/>
        </w:rPr>
        <w:t>-   иные страховые резервы.</w:t>
      </w:r>
    </w:p>
    <w:p w:rsidR="00FF49E7" w:rsidRPr="004227D2" w:rsidRDefault="00FF49E7" w:rsidP="004227D2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b/>
          <w:bCs/>
          <w:sz w:val="28"/>
          <w:szCs w:val="28"/>
        </w:rPr>
        <w:t>8.</w:t>
      </w:r>
      <w:r w:rsidRPr="004227D2">
        <w:rPr>
          <w:sz w:val="28"/>
          <w:szCs w:val="28"/>
        </w:rPr>
        <w:t xml:space="preserve"> Какие из перечисленных элементов характеризуют процесс страхования?</w:t>
      </w:r>
    </w:p>
    <w:p w:rsidR="00FF49E7" w:rsidRPr="004227D2" w:rsidRDefault="00FF49E7" w:rsidP="004227D2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 xml:space="preserve">А. </w:t>
      </w:r>
      <w:r w:rsidRPr="004227D2">
        <w:rPr>
          <w:sz w:val="28"/>
          <w:szCs w:val="28"/>
          <w:u w:val="single"/>
        </w:rPr>
        <w:t>Рисковые обстоятельства</w:t>
      </w:r>
      <w:r w:rsidRPr="004227D2">
        <w:rPr>
          <w:sz w:val="28"/>
          <w:szCs w:val="28"/>
        </w:rPr>
        <w:t>.</w:t>
      </w:r>
    </w:p>
    <w:p w:rsidR="00FF49E7" w:rsidRPr="004227D2" w:rsidRDefault="00FF49E7" w:rsidP="004227D2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>Б. Наличие собственности.</w:t>
      </w:r>
    </w:p>
    <w:p w:rsidR="00FF49E7" w:rsidRPr="004227D2" w:rsidRDefault="00FF49E7" w:rsidP="004227D2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 xml:space="preserve">В. </w:t>
      </w:r>
      <w:r w:rsidRPr="004227D2">
        <w:rPr>
          <w:sz w:val="28"/>
          <w:szCs w:val="28"/>
          <w:u w:val="single"/>
        </w:rPr>
        <w:t>Страховые события.</w:t>
      </w:r>
    </w:p>
    <w:p w:rsidR="00FF49E7" w:rsidRPr="004227D2" w:rsidRDefault="00FF49E7" w:rsidP="004227D2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227D2">
        <w:rPr>
          <w:sz w:val="28"/>
          <w:szCs w:val="28"/>
        </w:rPr>
        <w:t>Г. Перевозка грузов.</w:t>
      </w:r>
    </w:p>
    <w:p w:rsidR="00FF49E7" w:rsidRPr="004227D2" w:rsidRDefault="00FF49E7" w:rsidP="004227D2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227D2">
        <w:rPr>
          <w:sz w:val="28"/>
          <w:szCs w:val="28"/>
        </w:rPr>
        <w:t xml:space="preserve">Д. </w:t>
      </w:r>
      <w:r w:rsidRPr="004227D2">
        <w:rPr>
          <w:sz w:val="28"/>
          <w:szCs w:val="28"/>
          <w:u w:val="single"/>
        </w:rPr>
        <w:t>Страховой взнос.</w:t>
      </w:r>
    </w:p>
    <w:p w:rsidR="00FF49E7" w:rsidRPr="004227D2" w:rsidRDefault="00FF49E7" w:rsidP="004227D2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227D2">
        <w:rPr>
          <w:sz w:val="28"/>
          <w:szCs w:val="28"/>
        </w:rPr>
        <w:t xml:space="preserve">Е. </w:t>
      </w:r>
      <w:r w:rsidRPr="004227D2">
        <w:rPr>
          <w:sz w:val="28"/>
          <w:szCs w:val="28"/>
          <w:u w:val="single"/>
        </w:rPr>
        <w:t>Страховая выплата.</w:t>
      </w:r>
    </w:p>
    <w:p w:rsidR="00E134F5" w:rsidRPr="004227D2" w:rsidRDefault="00E134F5" w:rsidP="004227D2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227D2">
        <w:rPr>
          <w:sz w:val="28"/>
          <w:szCs w:val="28"/>
        </w:rPr>
        <w:t>Ответ: А, В, Д, Е.</w:t>
      </w:r>
    </w:p>
    <w:p w:rsidR="00E134F5" w:rsidRPr="00E134F5" w:rsidRDefault="00E134F5" w:rsidP="004227D2">
      <w:pPr>
        <w:spacing w:line="360" w:lineRule="auto"/>
        <w:jc w:val="both"/>
        <w:rPr>
          <w:color w:val="000000"/>
          <w:sz w:val="28"/>
          <w:szCs w:val="28"/>
        </w:rPr>
      </w:pPr>
      <w:r w:rsidRPr="00E134F5">
        <w:rPr>
          <w:color w:val="000000"/>
          <w:sz w:val="28"/>
          <w:szCs w:val="28"/>
        </w:rPr>
        <w:t xml:space="preserve">Для ответа на вопрос теста ознакомимся с основными определениями процесса страхования. </w:t>
      </w:r>
    </w:p>
    <w:p w:rsidR="00E134F5" w:rsidRPr="00E134F5" w:rsidRDefault="00E134F5" w:rsidP="004227D2">
      <w:pPr>
        <w:spacing w:line="360" w:lineRule="auto"/>
        <w:jc w:val="both"/>
        <w:rPr>
          <w:color w:val="000000"/>
          <w:sz w:val="28"/>
          <w:szCs w:val="28"/>
        </w:rPr>
      </w:pPr>
      <w:r w:rsidRPr="00E134F5">
        <w:rPr>
          <w:color w:val="000000"/>
          <w:sz w:val="28"/>
          <w:szCs w:val="28"/>
        </w:rPr>
        <w:t xml:space="preserve">Страхование - отношения по защите интересов физических и юридических лиц, Российской Федерации, субъектов Российской Федерации и муниципальных образований при наступлении определенных </w:t>
      </w:r>
      <w:r w:rsidRPr="00E134F5">
        <w:rPr>
          <w:bCs/>
          <w:color w:val="000000"/>
          <w:sz w:val="28"/>
          <w:szCs w:val="28"/>
        </w:rPr>
        <w:t>страховых случаев</w:t>
      </w:r>
      <w:r w:rsidRPr="00E134F5">
        <w:rPr>
          <w:color w:val="000000"/>
          <w:sz w:val="28"/>
          <w:szCs w:val="28"/>
        </w:rPr>
        <w:t xml:space="preserve"> за счет денежных фондов, формируемых страховщиками из уплаченных страховых премий (</w:t>
      </w:r>
      <w:r w:rsidRPr="00E134F5">
        <w:rPr>
          <w:bCs/>
          <w:color w:val="000000"/>
          <w:sz w:val="28"/>
          <w:szCs w:val="28"/>
        </w:rPr>
        <w:t>страховых взносов</w:t>
      </w:r>
      <w:r w:rsidRPr="00E134F5">
        <w:rPr>
          <w:color w:val="000000"/>
          <w:sz w:val="28"/>
          <w:szCs w:val="28"/>
        </w:rPr>
        <w:t>), а также за счет иных средств страховщиков (ст.2, Закон РФ от 27 ноября 1992 г. N 4015-I с изменениями).</w:t>
      </w:r>
    </w:p>
    <w:p w:rsidR="00E134F5" w:rsidRPr="00E134F5" w:rsidRDefault="00E134F5" w:rsidP="004227D2">
      <w:pPr>
        <w:spacing w:line="360" w:lineRule="auto"/>
        <w:jc w:val="both"/>
        <w:rPr>
          <w:color w:val="000000"/>
          <w:sz w:val="28"/>
          <w:szCs w:val="28"/>
        </w:rPr>
      </w:pPr>
      <w:r w:rsidRPr="00E134F5">
        <w:rPr>
          <w:color w:val="000000"/>
          <w:sz w:val="28"/>
          <w:szCs w:val="28"/>
        </w:rPr>
        <w:t>Страховщики - юридические лица, созданные в соответствии с законодательством Российской Федерации для осуществления страхования, перестрахования, взаимного страхования и получившие лицензии в установленном настоящим Законом порядке.</w:t>
      </w:r>
    </w:p>
    <w:p w:rsidR="00E134F5" w:rsidRPr="00E134F5" w:rsidRDefault="00E134F5" w:rsidP="004227D2">
      <w:pPr>
        <w:spacing w:line="360" w:lineRule="auto"/>
        <w:jc w:val="both"/>
        <w:rPr>
          <w:color w:val="000000"/>
          <w:sz w:val="28"/>
          <w:szCs w:val="28"/>
        </w:rPr>
      </w:pPr>
      <w:r w:rsidRPr="00E134F5">
        <w:rPr>
          <w:color w:val="000000"/>
          <w:sz w:val="28"/>
          <w:szCs w:val="28"/>
        </w:rPr>
        <w:t xml:space="preserve">Страховщики осуществляют оценку </w:t>
      </w:r>
      <w:r w:rsidRPr="00E134F5">
        <w:rPr>
          <w:bCs/>
          <w:color w:val="000000"/>
          <w:sz w:val="28"/>
          <w:szCs w:val="28"/>
        </w:rPr>
        <w:t>страхового риска</w:t>
      </w:r>
      <w:r w:rsidRPr="00E134F5">
        <w:rPr>
          <w:color w:val="000000"/>
          <w:sz w:val="28"/>
          <w:szCs w:val="28"/>
        </w:rPr>
        <w:t>, получают страховые премии (</w:t>
      </w:r>
      <w:r w:rsidRPr="00E134F5">
        <w:rPr>
          <w:bCs/>
          <w:color w:val="000000"/>
          <w:sz w:val="28"/>
          <w:szCs w:val="28"/>
        </w:rPr>
        <w:t>страховые взносы</w:t>
      </w:r>
      <w:r w:rsidRPr="00E134F5">
        <w:rPr>
          <w:color w:val="000000"/>
          <w:sz w:val="28"/>
          <w:szCs w:val="28"/>
        </w:rPr>
        <w:t xml:space="preserve">), формируют страховые резервы, инвестируют активы, определяют размер убытков или ущерба, производят </w:t>
      </w:r>
      <w:r w:rsidRPr="00E134F5">
        <w:rPr>
          <w:bCs/>
          <w:color w:val="000000"/>
          <w:sz w:val="28"/>
          <w:szCs w:val="28"/>
        </w:rPr>
        <w:t>страховые выплаты</w:t>
      </w:r>
      <w:r w:rsidRPr="00E134F5">
        <w:rPr>
          <w:color w:val="000000"/>
          <w:sz w:val="28"/>
          <w:szCs w:val="28"/>
        </w:rPr>
        <w:t xml:space="preserve">, осуществляют иные связанные с исполнением обязательств по </w:t>
      </w:r>
      <w:r w:rsidRPr="00E134F5">
        <w:rPr>
          <w:color w:val="000000"/>
          <w:sz w:val="28"/>
          <w:szCs w:val="28"/>
        </w:rPr>
        <w:lastRenderedPageBreak/>
        <w:t>договору страхования действия (ст.6, Закон РФ от 27 ноября 1992 г. N 4015-I с изменениями).</w:t>
      </w:r>
    </w:p>
    <w:p w:rsidR="00E134F5" w:rsidRPr="00E134F5" w:rsidRDefault="00E134F5" w:rsidP="004227D2">
      <w:pPr>
        <w:spacing w:line="360" w:lineRule="auto"/>
        <w:jc w:val="both"/>
        <w:rPr>
          <w:bCs/>
          <w:color w:val="000000"/>
          <w:sz w:val="28"/>
          <w:szCs w:val="28"/>
        </w:rPr>
      </w:pPr>
      <w:r w:rsidRPr="00E134F5">
        <w:rPr>
          <w:bCs/>
          <w:color w:val="000000"/>
          <w:sz w:val="28"/>
          <w:szCs w:val="28"/>
        </w:rPr>
        <w:t>Страховым риском является предполагаемое событие, на случай наступления которого проводится страхование. Событие, рассматриваемое в качестве страхового риска, должно обладать признаками вероятности и случайности его наступления.</w:t>
      </w:r>
    </w:p>
    <w:p w:rsidR="00E134F5" w:rsidRPr="00E134F5" w:rsidRDefault="00E134F5" w:rsidP="004227D2">
      <w:pPr>
        <w:spacing w:line="360" w:lineRule="auto"/>
        <w:jc w:val="both"/>
        <w:rPr>
          <w:bCs/>
          <w:color w:val="000000"/>
          <w:sz w:val="28"/>
          <w:szCs w:val="28"/>
        </w:rPr>
      </w:pPr>
      <w:r w:rsidRPr="00E134F5">
        <w:rPr>
          <w:bCs/>
          <w:color w:val="000000"/>
          <w:sz w:val="28"/>
          <w:szCs w:val="28"/>
        </w:rPr>
        <w:t>Страховым случаем является совершившееся событие, предусмотренное договором страхования или законом, с наступлением которого возникает обязанность страховщика произвести страховую выплату страхователю, застрахованному лицу, выгодоприобретателю или иным третьим лицам (ст.9, Закон РФ от 27 ноября 1992 г. N 4015-I с изменениями).</w:t>
      </w:r>
    </w:p>
    <w:p w:rsidR="00E134F5" w:rsidRPr="00E134F5" w:rsidRDefault="00E134F5" w:rsidP="004227D2">
      <w:pPr>
        <w:spacing w:line="360" w:lineRule="auto"/>
        <w:jc w:val="both"/>
        <w:rPr>
          <w:bCs/>
          <w:color w:val="000000"/>
          <w:sz w:val="28"/>
          <w:szCs w:val="28"/>
        </w:rPr>
      </w:pPr>
      <w:r w:rsidRPr="00E134F5">
        <w:rPr>
          <w:bCs/>
          <w:color w:val="000000"/>
          <w:sz w:val="28"/>
          <w:szCs w:val="28"/>
        </w:rPr>
        <w:t>Согласно ст. 4 Закона РФ от 27 ноября 1992 г. N 4015- I «Объекты страхования» объектами личного страхования могут быть имущественные интересы, связанные:</w:t>
      </w:r>
    </w:p>
    <w:p w:rsidR="00E134F5" w:rsidRPr="00E134F5" w:rsidRDefault="00E134F5" w:rsidP="004227D2">
      <w:pPr>
        <w:spacing w:line="360" w:lineRule="auto"/>
        <w:jc w:val="both"/>
        <w:rPr>
          <w:bCs/>
          <w:color w:val="000000"/>
          <w:sz w:val="28"/>
          <w:szCs w:val="28"/>
        </w:rPr>
      </w:pPr>
      <w:r w:rsidRPr="00E134F5">
        <w:rPr>
          <w:bCs/>
          <w:color w:val="000000"/>
          <w:sz w:val="28"/>
          <w:szCs w:val="28"/>
        </w:rPr>
        <w:t>· с дожитием граждан до определенного возраста или срока, со смертью, с наступлением иных событий в жизни граждан (страхование жизни);</w:t>
      </w:r>
    </w:p>
    <w:p w:rsidR="00E134F5" w:rsidRPr="00E134F5" w:rsidRDefault="00E134F5" w:rsidP="004227D2">
      <w:pPr>
        <w:spacing w:line="360" w:lineRule="auto"/>
        <w:jc w:val="both"/>
        <w:rPr>
          <w:bCs/>
          <w:color w:val="000000"/>
          <w:sz w:val="28"/>
          <w:szCs w:val="28"/>
        </w:rPr>
      </w:pPr>
      <w:r w:rsidRPr="00E134F5">
        <w:rPr>
          <w:bCs/>
          <w:color w:val="000000"/>
          <w:sz w:val="28"/>
          <w:szCs w:val="28"/>
        </w:rPr>
        <w:t>· с причинением вреда жизни, здоровью граждан, оказанием им медицинских услуг (страхование от несчастных случаев и болезней, медицинское страхование).</w:t>
      </w:r>
    </w:p>
    <w:p w:rsidR="00E134F5" w:rsidRPr="00E134F5" w:rsidRDefault="00E134F5" w:rsidP="004227D2">
      <w:pPr>
        <w:spacing w:line="360" w:lineRule="auto"/>
        <w:jc w:val="both"/>
        <w:rPr>
          <w:bCs/>
          <w:color w:val="000000"/>
          <w:sz w:val="28"/>
          <w:szCs w:val="28"/>
        </w:rPr>
      </w:pPr>
      <w:r w:rsidRPr="00E134F5">
        <w:rPr>
          <w:bCs/>
          <w:color w:val="000000"/>
          <w:sz w:val="28"/>
          <w:szCs w:val="28"/>
        </w:rPr>
        <w:t>Объектами имущественного страхования могут быть имущественные интересы, связанные, в частности, с:</w:t>
      </w:r>
    </w:p>
    <w:p w:rsidR="00E134F5" w:rsidRPr="00E134F5" w:rsidRDefault="00E134F5" w:rsidP="004227D2">
      <w:pPr>
        <w:spacing w:line="360" w:lineRule="auto"/>
        <w:jc w:val="both"/>
        <w:rPr>
          <w:bCs/>
          <w:color w:val="000000"/>
          <w:sz w:val="28"/>
          <w:szCs w:val="28"/>
        </w:rPr>
      </w:pPr>
      <w:r w:rsidRPr="00E134F5">
        <w:rPr>
          <w:bCs/>
          <w:color w:val="000000"/>
          <w:sz w:val="28"/>
          <w:szCs w:val="28"/>
        </w:rPr>
        <w:t>· владением, пользованием и распоряжением имуществом (страхование имущества);</w:t>
      </w:r>
    </w:p>
    <w:p w:rsidR="00E134F5" w:rsidRPr="00E134F5" w:rsidRDefault="00E134F5" w:rsidP="004227D2">
      <w:pPr>
        <w:spacing w:line="360" w:lineRule="auto"/>
        <w:jc w:val="both"/>
        <w:rPr>
          <w:bCs/>
          <w:color w:val="000000"/>
          <w:sz w:val="28"/>
          <w:szCs w:val="28"/>
        </w:rPr>
      </w:pPr>
      <w:r w:rsidRPr="00E134F5">
        <w:rPr>
          <w:bCs/>
          <w:color w:val="000000"/>
          <w:sz w:val="28"/>
          <w:szCs w:val="28"/>
        </w:rPr>
        <w:t>· обязанностью возместить причиненный другим лицам вред (страхование гражданской ответственности).</w:t>
      </w:r>
    </w:p>
    <w:p w:rsidR="00E134F5" w:rsidRPr="00E134F5" w:rsidRDefault="00E134F5" w:rsidP="004227D2">
      <w:pPr>
        <w:spacing w:line="360" w:lineRule="auto"/>
        <w:jc w:val="both"/>
        <w:rPr>
          <w:bCs/>
          <w:color w:val="000000"/>
          <w:sz w:val="28"/>
          <w:szCs w:val="28"/>
        </w:rPr>
      </w:pPr>
      <w:r w:rsidRPr="00E134F5">
        <w:rPr>
          <w:bCs/>
          <w:color w:val="000000"/>
          <w:sz w:val="28"/>
          <w:szCs w:val="28"/>
        </w:rPr>
        <w:t>Из вышесказанного можно сделать вывод, что, непосредственно процесс страхования характеризуют понятия: А. рисковые обстоятельства, В. страховое событие, Д. страховой взнос, Е. страховая выплата. Они предполагают заключение договора страхования и осуществление страховой деятельности.</w:t>
      </w:r>
    </w:p>
    <w:p w:rsidR="00E134F5" w:rsidRPr="004227D2" w:rsidRDefault="00E134F5" w:rsidP="004227D2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bCs/>
          <w:sz w:val="28"/>
          <w:szCs w:val="28"/>
        </w:rPr>
        <w:lastRenderedPageBreak/>
        <w:t>Оставшиеся варианты: Б. Наличие собственности и Г. Перевозка грузов могут быть причиной, а затем объектом договора имущественного страхования</w:t>
      </w:r>
    </w:p>
    <w:p w:rsidR="00FF49E7" w:rsidRPr="004227D2" w:rsidRDefault="00FF49E7" w:rsidP="004227D2">
      <w:pPr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b/>
          <w:bCs/>
          <w:sz w:val="28"/>
          <w:szCs w:val="28"/>
        </w:rPr>
        <w:t>9.</w:t>
      </w:r>
      <w:r w:rsidRPr="004227D2">
        <w:rPr>
          <w:sz w:val="28"/>
          <w:szCs w:val="28"/>
        </w:rPr>
        <w:t xml:space="preserve"> Какой показатель является базой для определения ущерба при страховании урожая сельскохозяйственных культур?</w:t>
      </w:r>
    </w:p>
    <w:p w:rsidR="00FF49E7" w:rsidRPr="004227D2" w:rsidRDefault="00FF49E7" w:rsidP="004227D2">
      <w:pPr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>А. Фактически собранный урожай в текущем году.</w:t>
      </w:r>
    </w:p>
    <w:p w:rsidR="00FF49E7" w:rsidRPr="004227D2" w:rsidRDefault="00FF49E7" w:rsidP="004227D2">
      <w:pPr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 xml:space="preserve">Б. Фактически собранный урожай с </w:t>
      </w:r>
      <w:smartTag w:uri="urn:schemas-microsoft-com:office:smarttags" w:element="metricconverter">
        <w:smartTagPr>
          <w:attr w:name="ProductID" w:val="1 га"/>
        </w:smartTagPr>
        <w:r w:rsidRPr="004227D2">
          <w:rPr>
            <w:sz w:val="28"/>
            <w:szCs w:val="28"/>
          </w:rPr>
          <w:t>1 га</w:t>
        </w:r>
      </w:smartTag>
      <w:r w:rsidRPr="004227D2">
        <w:rPr>
          <w:sz w:val="28"/>
          <w:szCs w:val="28"/>
        </w:rPr>
        <w:t xml:space="preserve"> засеянной площади в текущем году.</w:t>
      </w:r>
    </w:p>
    <w:p w:rsidR="00FF49E7" w:rsidRPr="004227D2" w:rsidRDefault="00FF49E7" w:rsidP="004227D2">
      <w:pPr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 xml:space="preserve">В. </w:t>
      </w:r>
      <w:r w:rsidRPr="004227D2">
        <w:rPr>
          <w:sz w:val="28"/>
          <w:szCs w:val="28"/>
          <w:u w:val="single"/>
        </w:rPr>
        <w:t xml:space="preserve">Средняя урожайность с </w:t>
      </w:r>
      <w:smartTag w:uri="urn:schemas-microsoft-com:office:smarttags" w:element="metricconverter">
        <w:smartTagPr>
          <w:attr w:name="ProductID" w:val="1 га"/>
        </w:smartTagPr>
        <w:r w:rsidRPr="004227D2">
          <w:rPr>
            <w:sz w:val="28"/>
            <w:szCs w:val="28"/>
            <w:u w:val="single"/>
          </w:rPr>
          <w:t>1 га</w:t>
        </w:r>
      </w:smartTag>
      <w:r w:rsidRPr="004227D2">
        <w:rPr>
          <w:sz w:val="28"/>
          <w:szCs w:val="28"/>
          <w:u w:val="single"/>
        </w:rPr>
        <w:t xml:space="preserve"> за предыдущие 5 лет.</w:t>
      </w:r>
    </w:p>
    <w:p w:rsidR="00FF49E7" w:rsidRPr="004227D2" w:rsidRDefault="00FF49E7" w:rsidP="004227D2">
      <w:pPr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>Г. Предполагаемый размер урожая, рассчитанный до посева.</w:t>
      </w:r>
    </w:p>
    <w:p w:rsidR="00DA2480" w:rsidRPr="004227D2" w:rsidRDefault="00DA2480" w:rsidP="004227D2">
      <w:pPr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 xml:space="preserve">Ответ: В.  Средняя </w:t>
      </w:r>
      <w:proofErr w:type="spellStart"/>
      <w:r w:rsidRPr="004227D2">
        <w:rPr>
          <w:sz w:val="28"/>
          <w:szCs w:val="28"/>
        </w:rPr>
        <w:t>стои</w:t>
      </w:r>
      <w:proofErr w:type="spellEnd"/>
    </w:p>
    <w:p w:rsidR="00DA2480" w:rsidRPr="004227D2" w:rsidRDefault="00DA2480" w:rsidP="004227D2">
      <w:pPr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 xml:space="preserve">Базовым показателем урожайности является средняя стоимость урожая, полученного хозяйством в предыдущие годы. Значит, если идти методом от противного, то базой для определения ущерба при </w:t>
      </w:r>
      <w:proofErr w:type="spellStart"/>
      <w:r w:rsidRPr="004227D2">
        <w:rPr>
          <w:sz w:val="28"/>
          <w:szCs w:val="28"/>
        </w:rPr>
        <w:t>страховнии</w:t>
      </w:r>
      <w:proofErr w:type="spellEnd"/>
      <w:r w:rsidRPr="004227D2">
        <w:rPr>
          <w:sz w:val="28"/>
          <w:szCs w:val="28"/>
        </w:rPr>
        <w:t xml:space="preserve"> урожая с/х культур не могут быть фактические показатели текущего года и предполагаемые показатели. </w:t>
      </w:r>
      <w:r w:rsidR="00CF54D4" w:rsidRPr="004227D2">
        <w:rPr>
          <w:sz w:val="28"/>
          <w:szCs w:val="28"/>
          <w:lang w:val="en-US"/>
        </w:rPr>
        <w:t>[</w:t>
      </w:r>
      <w:r w:rsidR="004227D2">
        <w:rPr>
          <w:sz w:val="28"/>
          <w:szCs w:val="28"/>
        </w:rPr>
        <w:t>10</w:t>
      </w:r>
      <w:r w:rsidR="00CF54D4" w:rsidRPr="004227D2">
        <w:rPr>
          <w:sz w:val="28"/>
          <w:szCs w:val="28"/>
          <w:lang w:val="en-US"/>
        </w:rPr>
        <w:t>]</w:t>
      </w:r>
    </w:p>
    <w:p w:rsidR="00FF49E7" w:rsidRPr="004227D2" w:rsidRDefault="00FF49E7" w:rsidP="004227D2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b/>
          <w:bCs/>
          <w:sz w:val="28"/>
          <w:szCs w:val="28"/>
        </w:rPr>
        <w:t>10.</w:t>
      </w:r>
      <w:r w:rsidRPr="004227D2">
        <w:rPr>
          <w:sz w:val="28"/>
          <w:szCs w:val="28"/>
        </w:rPr>
        <w:t xml:space="preserve"> К основным принципам инвестирования средств страховой компании относятся:</w:t>
      </w:r>
    </w:p>
    <w:p w:rsidR="00FF49E7" w:rsidRPr="004227D2" w:rsidRDefault="00FF49E7" w:rsidP="004227D2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>А. Принцип безвозмездности.</w:t>
      </w:r>
    </w:p>
    <w:p w:rsidR="00FF49E7" w:rsidRPr="004227D2" w:rsidRDefault="00FF49E7" w:rsidP="004227D2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 xml:space="preserve">Б. </w:t>
      </w:r>
      <w:r w:rsidRPr="004227D2">
        <w:rPr>
          <w:sz w:val="28"/>
          <w:szCs w:val="28"/>
          <w:u w:val="single"/>
        </w:rPr>
        <w:t>Принцип возвратности.</w:t>
      </w:r>
    </w:p>
    <w:p w:rsidR="00FF49E7" w:rsidRPr="004227D2" w:rsidRDefault="00FF49E7" w:rsidP="004227D2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 xml:space="preserve">В. </w:t>
      </w:r>
      <w:r w:rsidRPr="004227D2">
        <w:rPr>
          <w:sz w:val="28"/>
          <w:szCs w:val="28"/>
          <w:u w:val="single"/>
        </w:rPr>
        <w:t>Принцип прибыльности вложений</w:t>
      </w:r>
      <w:r w:rsidRPr="004227D2">
        <w:rPr>
          <w:sz w:val="28"/>
          <w:szCs w:val="28"/>
        </w:rPr>
        <w:t>.</w:t>
      </w:r>
    </w:p>
    <w:p w:rsidR="00FF49E7" w:rsidRPr="004227D2" w:rsidRDefault="00FF49E7" w:rsidP="004227D2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>Г. Принцип доступности.</w:t>
      </w:r>
    </w:p>
    <w:p w:rsidR="00FF49E7" w:rsidRPr="004227D2" w:rsidRDefault="00FF49E7" w:rsidP="004227D2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 xml:space="preserve">Д. </w:t>
      </w:r>
      <w:r w:rsidRPr="004227D2">
        <w:rPr>
          <w:sz w:val="28"/>
          <w:szCs w:val="28"/>
          <w:u w:val="single"/>
        </w:rPr>
        <w:t>Принцип ликвидности.</w:t>
      </w:r>
    </w:p>
    <w:p w:rsidR="00FF49E7" w:rsidRPr="004227D2" w:rsidRDefault="00FF49E7" w:rsidP="004227D2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>Е.  Принцип максимизации вложений.</w:t>
      </w:r>
    </w:p>
    <w:p w:rsidR="00FF49E7" w:rsidRPr="004227D2" w:rsidRDefault="00FF49E7" w:rsidP="004227D2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</w:rPr>
      </w:pPr>
      <w:r w:rsidRPr="004227D2">
        <w:rPr>
          <w:sz w:val="28"/>
          <w:szCs w:val="28"/>
        </w:rPr>
        <w:t xml:space="preserve">Ж. </w:t>
      </w:r>
      <w:r w:rsidRPr="004227D2">
        <w:rPr>
          <w:sz w:val="28"/>
          <w:szCs w:val="28"/>
          <w:u w:val="single"/>
        </w:rPr>
        <w:t>Принцип диверсификации.</w:t>
      </w:r>
    </w:p>
    <w:p w:rsidR="00FF49E7" w:rsidRPr="004227D2" w:rsidRDefault="00CF54D4" w:rsidP="004227D2">
      <w:pPr>
        <w:pStyle w:val="a3"/>
        <w:rPr>
          <w:szCs w:val="28"/>
        </w:rPr>
      </w:pPr>
      <w:r w:rsidRPr="004227D2">
        <w:rPr>
          <w:szCs w:val="28"/>
        </w:rPr>
        <w:t>Ответ: Б, В, Д, Ж.</w:t>
      </w:r>
    </w:p>
    <w:p w:rsidR="00DA0955" w:rsidRPr="004227D2" w:rsidRDefault="00CF54D4" w:rsidP="004227D2">
      <w:pPr>
        <w:pStyle w:val="a3"/>
        <w:rPr>
          <w:szCs w:val="28"/>
        </w:rPr>
      </w:pPr>
      <w:r w:rsidRPr="004227D2">
        <w:rPr>
          <w:szCs w:val="28"/>
        </w:rPr>
        <w:t xml:space="preserve">Рассмотрим эти </w:t>
      </w:r>
      <w:r w:rsidRPr="004227D2">
        <w:rPr>
          <w:b/>
          <w:bCs/>
          <w:szCs w:val="28"/>
        </w:rPr>
        <w:t>принципы</w:t>
      </w:r>
      <w:r w:rsidRPr="004227D2">
        <w:rPr>
          <w:szCs w:val="28"/>
        </w:rPr>
        <w:t xml:space="preserve"> в последовательности с точки зрения их вклада в обеспечение финансовой устойчивости страховщика.</w:t>
      </w:r>
      <w:r w:rsidRPr="004227D2">
        <w:rPr>
          <w:szCs w:val="28"/>
        </w:rPr>
        <w:br/>
        <w:t>Принцип возвратности подразумевает размещение активов, обеспечивающее их возврат в полном объеме.</w:t>
      </w:r>
      <w:r w:rsidRPr="004227D2">
        <w:rPr>
          <w:szCs w:val="28"/>
        </w:rPr>
        <w:br/>
        <w:t xml:space="preserve">Принцип ликвидности означает, что структура вложений должна </w:t>
      </w:r>
      <w:r w:rsidRPr="004227D2">
        <w:rPr>
          <w:szCs w:val="28"/>
        </w:rPr>
        <w:lastRenderedPageBreak/>
        <w:t xml:space="preserve">обеспечивать наличие у страховщика средств, способных быстро и без дополнительных затрат </w:t>
      </w:r>
      <w:r w:rsidR="004227D2">
        <w:rPr>
          <w:szCs w:val="28"/>
        </w:rPr>
        <w:t xml:space="preserve">обратиться в денежные средства. </w:t>
      </w:r>
      <w:r w:rsidRPr="004227D2">
        <w:rPr>
          <w:szCs w:val="28"/>
        </w:rPr>
        <w:t xml:space="preserve">Принцип диверсификации требует распределения инвестиционных рисков па различные виды вложений, чем достигается снижение общей рискованности, а следовательно, повышение устойчивости инвестиционного портфеля страховщика. Принцип подразумевает наличие большого числа разнородных </w:t>
      </w:r>
      <w:proofErr w:type="spellStart"/>
      <w:r w:rsidRPr="004227D2">
        <w:rPr>
          <w:szCs w:val="28"/>
        </w:rPr>
        <w:t>объектов</w:t>
      </w:r>
      <w:r w:rsidR="004227D2">
        <w:rPr>
          <w:szCs w:val="28"/>
        </w:rPr>
        <w:t>инвестирования</w:t>
      </w:r>
      <w:proofErr w:type="spellEnd"/>
      <w:r w:rsidR="004227D2">
        <w:rPr>
          <w:szCs w:val="28"/>
        </w:rPr>
        <w:t xml:space="preserve">. </w:t>
      </w:r>
      <w:r w:rsidRPr="004227D2">
        <w:rPr>
          <w:szCs w:val="28"/>
        </w:rPr>
        <w:t>Принцип прибыльности вложений означает, что инвестиционная деятельность должна обеспечивать не только сохранность вложений, но и приносить определенный доход.</w:t>
      </w:r>
      <w:r w:rsidRPr="004227D2">
        <w:rPr>
          <w:szCs w:val="28"/>
        </w:rPr>
        <w:t xml:space="preserve"> В связи со значимостью эти принципы можно считать основными.</w:t>
      </w:r>
    </w:p>
    <w:p w:rsidR="00DA0955" w:rsidRPr="004227D2" w:rsidRDefault="00DA0955" w:rsidP="004227D2">
      <w:pPr>
        <w:pStyle w:val="a3"/>
        <w:rPr>
          <w:szCs w:val="28"/>
        </w:rPr>
      </w:pPr>
    </w:p>
    <w:p w:rsidR="00DA0955" w:rsidRDefault="00DA0955" w:rsidP="004227D2">
      <w:pPr>
        <w:pStyle w:val="a3"/>
        <w:rPr>
          <w:szCs w:val="28"/>
        </w:rPr>
      </w:pPr>
    </w:p>
    <w:p w:rsidR="004227D2" w:rsidRDefault="004227D2" w:rsidP="004227D2">
      <w:pPr>
        <w:pStyle w:val="a3"/>
        <w:rPr>
          <w:szCs w:val="28"/>
        </w:rPr>
      </w:pPr>
    </w:p>
    <w:p w:rsidR="004227D2" w:rsidRDefault="004227D2" w:rsidP="004227D2">
      <w:pPr>
        <w:pStyle w:val="a3"/>
        <w:rPr>
          <w:szCs w:val="28"/>
        </w:rPr>
      </w:pPr>
    </w:p>
    <w:p w:rsidR="004227D2" w:rsidRDefault="004227D2" w:rsidP="004227D2">
      <w:pPr>
        <w:pStyle w:val="a3"/>
        <w:rPr>
          <w:szCs w:val="28"/>
        </w:rPr>
      </w:pPr>
    </w:p>
    <w:p w:rsidR="004227D2" w:rsidRDefault="004227D2" w:rsidP="004227D2">
      <w:pPr>
        <w:pStyle w:val="a3"/>
        <w:rPr>
          <w:szCs w:val="28"/>
        </w:rPr>
      </w:pPr>
    </w:p>
    <w:p w:rsidR="004227D2" w:rsidRDefault="004227D2" w:rsidP="004227D2">
      <w:pPr>
        <w:pStyle w:val="a3"/>
        <w:rPr>
          <w:szCs w:val="28"/>
        </w:rPr>
      </w:pPr>
    </w:p>
    <w:p w:rsidR="004227D2" w:rsidRDefault="004227D2" w:rsidP="004227D2">
      <w:pPr>
        <w:pStyle w:val="a3"/>
        <w:rPr>
          <w:szCs w:val="28"/>
        </w:rPr>
      </w:pPr>
    </w:p>
    <w:p w:rsidR="004227D2" w:rsidRDefault="004227D2" w:rsidP="004227D2">
      <w:pPr>
        <w:pStyle w:val="a3"/>
        <w:rPr>
          <w:szCs w:val="28"/>
        </w:rPr>
      </w:pPr>
    </w:p>
    <w:p w:rsidR="004227D2" w:rsidRDefault="004227D2" w:rsidP="004227D2">
      <w:pPr>
        <w:pStyle w:val="a3"/>
        <w:rPr>
          <w:szCs w:val="28"/>
        </w:rPr>
      </w:pPr>
    </w:p>
    <w:p w:rsidR="004227D2" w:rsidRDefault="004227D2" w:rsidP="004227D2">
      <w:pPr>
        <w:pStyle w:val="a3"/>
        <w:rPr>
          <w:szCs w:val="28"/>
        </w:rPr>
      </w:pPr>
    </w:p>
    <w:p w:rsidR="004227D2" w:rsidRDefault="004227D2" w:rsidP="004227D2">
      <w:pPr>
        <w:pStyle w:val="a3"/>
        <w:rPr>
          <w:szCs w:val="28"/>
        </w:rPr>
      </w:pPr>
    </w:p>
    <w:p w:rsidR="004227D2" w:rsidRDefault="004227D2" w:rsidP="004227D2">
      <w:pPr>
        <w:pStyle w:val="a3"/>
        <w:rPr>
          <w:szCs w:val="28"/>
        </w:rPr>
      </w:pPr>
    </w:p>
    <w:p w:rsidR="004227D2" w:rsidRDefault="004227D2" w:rsidP="004227D2">
      <w:pPr>
        <w:pStyle w:val="a3"/>
        <w:rPr>
          <w:szCs w:val="28"/>
        </w:rPr>
      </w:pPr>
    </w:p>
    <w:p w:rsidR="004227D2" w:rsidRDefault="004227D2" w:rsidP="004227D2">
      <w:pPr>
        <w:pStyle w:val="a3"/>
        <w:rPr>
          <w:szCs w:val="28"/>
        </w:rPr>
      </w:pPr>
    </w:p>
    <w:p w:rsidR="004227D2" w:rsidRDefault="004227D2" w:rsidP="004227D2">
      <w:pPr>
        <w:pStyle w:val="a3"/>
        <w:rPr>
          <w:szCs w:val="28"/>
        </w:rPr>
      </w:pPr>
    </w:p>
    <w:p w:rsidR="004227D2" w:rsidRDefault="004227D2" w:rsidP="004227D2">
      <w:pPr>
        <w:pStyle w:val="a3"/>
        <w:rPr>
          <w:szCs w:val="28"/>
        </w:rPr>
      </w:pPr>
    </w:p>
    <w:p w:rsidR="004227D2" w:rsidRDefault="004227D2" w:rsidP="004227D2">
      <w:pPr>
        <w:pStyle w:val="a3"/>
        <w:rPr>
          <w:szCs w:val="28"/>
        </w:rPr>
      </w:pPr>
    </w:p>
    <w:p w:rsidR="004227D2" w:rsidRDefault="004227D2" w:rsidP="004227D2">
      <w:pPr>
        <w:pStyle w:val="a3"/>
        <w:rPr>
          <w:szCs w:val="28"/>
        </w:rPr>
      </w:pPr>
    </w:p>
    <w:p w:rsidR="00C43B3C" w:rsidRPr="004227D2" w:rsidRDefault="00C43B3C" w:rsidP="004227D2">
      <w:pPr>
        <w:pStyle w:val="a3"/>
        <w:rPr>
          <w:szCs w:val="28"/>
        </w:rPr>
      </w:pPr>
    </w:p>
    <w:p w:rsidR="00CF54D4" w:rsidRPr="00CF54D4" w:rsidRDefault="004227D2" w:rsidP="004227D2">
      <w:pPr>
        <w:tabs>
          <w:tab w:val="left" w:pos="360"/>
        </w:tabs>
        <w:spacing w:line="360" w:lineRule="auto"/>
        <w:ind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Задача</w:t>
      </w:r>
    </w:p>
    <w:p w:rsidR="00CF54D4" w:rsidRPr="00CF54D4" w:rsidRDefault="00CF54D4" w:rsidP="004227D2">
      <w:pPr>
        <w:shd w:val="clear" w:color="auto" w:fill="FFFFFF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CF54D4">
        <w:rPr>
          <w:color w:val="000000"/>
          <w:sz w:val="28"/>
          <w:szCs w:val="28"/>
        </w:rPr>
        <w:t xml:space="preserve">Рассчитайте относительные показатели по страховой компании, исходя из следующих данных: </w:t>
      </w:r>
    </w:p>
    <w:p w:rsidR="00CF54D4" w:rsidRPr="00CF54D4" w:rsidRDefault="00CF54D4" w:rsidP="004227D2">
      <w:pPr>
        <w:shd w:val="clear" w:color="auto" w:fill="FFFFFF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CF54D4">
        <w:rPr>
          <w:color w:val="000000"/>
          <w:sz w:val="28"/>
          <w:szCs w:val="28"/>
        </w:rPr>
        <w:t>Число застрахованных объектов – 3500.</w:t>
      </w:r>
    </w:p>
    <w:p w:rsidR="00CF54D4" w:rsidRPr="00CF54D4" w:rsidRDefault="00CF54D4" w:rsidP="004227D2">
      <w:pPr>
        <w:shd w:val="clear" w:color="auto" w:fill="FFFFFF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CF54D4">
        <w:rPr>
          <w:color w:val="000000"/>
          <w:sz w:val="28"/>
          <w:szCs w:val="28"/>
        </w:rPr>
        <w:t>Число страховых событий – 72.</w:t>
      </w:r>
    </w:p>
    <w:p w:rsidR="00CF54D4" w:rsidRPr="00CF54D4" w:rsidRDefault="00CF54D4" w:rsidP="004227D2">
      <w:pPr>
        <w:shd w:val="clear" w:color="auto" w:fill="FFFFFF"/>
        <w:spacing w:line="360" w:lineRule="auto"/>
        <w:ind w:firstLine="540"/>
        <w:jc w:val="both"/>
        <w:rPr>
          <w:sz w:val="28"/>
          <w:szCs w:val="28"/>
        </w:rPr>
      </w:pPr>
      <w:r w:rsidRPr="00CF54D4">
        <w:rPr>
          <w:color w:val="000000"/>
          <w:sz w:val="28"/>
          <w:szCs w:val="28"/>
        </w:rPr>
        <w:t>Число пострадавших объектов – 150.</w:t>
      </w:r>
    </w:p>
    <w:p w:rsidR="00CF54D4" w:rsidRPr="00CF54D4" w:rsidRDefault="00CF54D4" w:rsidP="004227D2">
      <w:pPr>
        <w:shd w:val="clear" w:color="auto" w:fill="FFFFFF"/>
        <w:spacing w:line="360" w:lineRule="auto"/>
        <w:ind w:firstLine="540"/>
        <w:jc w:val="both"/>
        <w:rPr>
          <w:sz w:val="28"/>
          <w:szCs w:val="28"/>
        </w:rPr>
      </w:pPr>
      <w:r w:rsidRPr="00CF54D4">
        <w:rPr>
          <w:color w:val="000000"/>
          <w:sz w:val="28"/>
          <w:szCs w:val="28"/>
        </w:rPr>
        <w:t>Страховая сумма всех застрахованных объектов – 3830 млн. руб. Страховая сумма пострадавших объектов – 154 млн. руб.</w:t>
      </w:r>
    </w:p>
    <w:p w:rsidR="00CF54D4" w:rsidRPr="00CF54D4" w:rsidRDefault="00CF54D4" w:rsidP="004227D2">
      <w:pPr>
        <w:shd w:val="clear" w:color="auto" w:fill="FFFFFF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CF54D4">
        <w:rPr>
          <w:color w:val="000000"/>
          <w:sz w:val="28"/>
          <w:szCs w:val="28"/>
        </w:rPr>
        <w:t>Страховое возмещение – 50,</w:t>
      </w:r>
      <w:proofErr w:type="gramStart"/>
      <w:r w:rsidRPr="00CF54D4">
        <w:rPr>
          <w:color w:val="000000"/>
          <w:sz w:val="28"/>
          <w:szCs w:val="28"/>
        </w:rPr>
        <w:t>5  млн.</w:t>
      </w:r>
      <w:proofErr w:type="gramEnd"/>
      <w:r w:rsidRPr="00CF54D4">
        <w:rPr>
          <w:color w:val="000000"/>
          <w:sz w:val="28"/>
          <w:szCs w:val="28"/>
        </w:rPr>
        <w:t xml:space="preserve"> руб. </w:t>
      </w:r>
    </w:p>
    <w:p w:rsidR="00CF54D4" w:rsidRPr="00CF54D4" w:rsidRDefault="00CF54D4" w:rsidP="004227D2">
      <w:pPr>
        <w:shd w:val="clear" w:color="auto" w:fill="FFFFFF"/>
        <w:spacing w:line="360" w:lineRule="auto"/>
        <w:ind w:firstLine="540"/>
        <w:jc w:val="both"/>
        <w:rPr>
          <w:sz w:val="28"/>
          <w:szCs w:val="28"/>
          <w:u w:val="single"/>
        </w:rPr>
      </w:pPr>
      <w:r w:rsidRPr="00CF54D4">
        <w:rPr>
          <w:bCs/>
          <w:iCs/>
          <w:color w:val="000000"/>
          <w:sz w:val="28"/>
          <w:szCs w:val="28"/>
          <w:u w:val="single"/>
        </w:rPr>
        <w:t>Решение.</w:t>
      </w:r>
    </w:p>
    <w:p w:rsidR="00CF54D4" w:rsidRPr="00CF54D4" w:rsidRDefault="00CF54D4" w:rsidP="004227D2">
      <w:pPr>
        <w:shd w:val="clear" w:color="auto" w:fill="FFFFFF"/>
        <w:spacing w:line="360" w:lineRule="auto"/>
        <w:ind w:firstLine="540"/>
        <w:jc w:val="both"/>
        <w:rPr>
          <w:sz w:val="28"/>
          <w:szCs w:val="28"/>
        </w:rPr>
      </w:pPr>
      <w:r w:rsidRPr="00CF54D4">
        <w:rPr>
          <w:color w:val="000000"/>
          <w:sz w:val="28"/>
          <w:szCs w:val="28"/>
        </w:rPr>
        <w:t>Определяем:</w:t>
      </w:r>
    </w:p>
    <w:p w:rsidR="00CF54D4" w:rsidRPr="00CF54D4" w:rsidRDefault="00CF54D4" w:rsidP="004227D2">
      <w:pPr>
        <w:shd w:val="clear" w:color="auto" w:fill="FFFFFF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CF54D4">
        <w:rPr>
          <w:color w:val="000000"/>
          <w:sz w:val="28"/>
          <w:szCs w:val="28"/>
        </w:rPr>
        <w:t xml:space="preserve">1) коэффициент ущербности </w:t>
      </w:r>
    </w:p>
    <w:p w:rsidR="00CF54D4" w:rsidRPr="00CF54D4" w:rsidRDefault="00CF54D4" w:rsidP="004227D2">
      <w:pPr>
        <w:shd w:val="clear" w:color="auto" w:fill="FFFFFF"/>
        <w:spacing w:line="360" w:lineRule="auto"/>
        <w:ind w:firstLine="540"/>
        <w:jc w:val="both"/>
        <w:rPr>
          <w:sz w:val="28"/>
          <w:szCs w:val="28"/>
        </w:rPr>
      </w:pPr>
      <w:r w:rsidRPr="00CF54D4">
        <w:rPr>
          <w:color w:val="000000"/>
          <w:spacing w:val="4"/>
          <w:sz w:val="28"/>
          <w:szCs w:val="28"/>
        </w:rPr>
        <w:t>К</w:t>
      </w:r>
      <w:r w:rsidRPr="00CF54D4">
        <w:rPr>
          <w:color w:val="000000"/>
          <w:spacing w:val="4"/>
          <w:sz w:val="28"/>
          <w:szCs w:val="28"/>
          <w:vertAlign w:val="subscript"/>
        </w:rPr>
        <w:t>у</w:t>
      </w:r>
      <w:r w:rsidRPr="00CF54D4">
        <w:rPr>
          <w:color w:val="000000"/>
          <w:spacing w:val="4"/>
          <w:sz w:val="28"/>
          <w:szCs w:val="28"/>
        </w:rPr>
        <w:t xml:space="preserve"> </w:t>
      </w:r>
      <w:proofErr w:type="gramStart"/>
      <w:r w:rsidRPr="00CF54D4">
        <w:rPr>
          <w:color w:val="000000"/>
          <w:spacing w:val="4"/>
          <w:sz w:val="28"/>
          <w:szCs w:val="28"/>
        </w:rPr>
        <w:t xml:space="preserve">= </w:t>
      </w:r>
      <w:r w:rsidRPr="00CF54D4">
        <w:rPr>
          <w:color w:val="000000"/>
          <w:spacing w:val="4"/>
          <w:position w:val="-32"/>
          <w:sz w:val="28"/>
          <w:szCs w:val="28"/>
        </w:rPr>
        <w:object w:dxaOrig="68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38.25pt" o:ole="">
            <v:imagedata r:id="rId17" o:title=""/>
          </v:shape>
          <o:OLEObject Type="Embed" ProgID="Equation.3" ShapeID="_x0000_i1025" DrawAspect="Content" ObjectID="_1440601101" r:id="rId18"/>
        </w:object>
      </w:r>
      <w:r w:rsidRPr="00CF54D4">
        <w:rPr>
          <w:color w:val="000000"/>
          <w:spacing w:val="4"/>
          <w:sz w:val="28"/>
          <w:szCs w:val="28"/>
        </w:rPr>
        <w:t xml:space="preserve"> =</w:t>
      </w:r>
      <w:proofErr w:type="gramEnd"/>
      <w:r w:rsidRPr="00CF54D4">
        <w:rPr>
          <w:color w:val="000000"/>
          <w:spacing w:val="4"/>
          <w:sz w:val="28"/>
          <w:szCs w:val="28"/>
        </w:rPr>
        <w:t xml:space="preserve"> </w:t>
      </w:r>
      <w:r w:rsidRPr="00CF54D4">
        <w:rPr>
          <w:color w:val="000000"/>
          <w:spacing w:val="4"/>
          <w:position w:val="-24"/>
          <w:sz w:val="28"/>
          <w:szCs w:val="28"/>
        </w:rPr>
        <w:object w:dxaOrig="520" w:dyaOrig="620">
          <v:shape id="_x0000_i1026" type="#_x0000_t75" style="width:26.25pt;height:30.75pt" o:ole="">
            <v:imagedata r:id="rId19" o:title=""/>
          </v:shape>
          <o:OLEObject Type="Embed" ProgID="Equation.3" ShapeID="_x0000_i1026" DrawAspect="Content" ObjectID="_1440601102" r:id="rId20"/>
        </w:object>
      </w:r>
      <w:r w:rsidRPr="00CF54D4">
        <w:rPr>
          <w:color w:val="000000"/>
          <w:spacing w:val="4"/>
          <w:sz w:val="28"/>
          <w:szCs w:val="28"/>
        </w:rPr>
        <w:t xml:space="preserve"> = 0328;</w:t>
      </w:r>
    </w:p>
    <w:p w:rsidR="00CF54D4" w:rsidRPr="00CF54D4" w:rsidRDefault="00CF54D4" w:rsidP="004227D2">
      <w:pPr>
        <w:shd w:val="clear" w:color="auto" w:fill="FFFFFF"/>
        <w:tabs>
          <w:tab w:val="left" w:pos="641"/>
        </w:tabs>
        <w:spacing w:line="360" w:lineRule="auto"/>
        <w:ind w:firstLine="540"/>
        <w:jc w:val="both"/>
        <w:rPr>
          <w:sz w:val="28"/>
          <w:szCs w:val="28"/>
        </w:rPr>
      </w:pPr>
      <w:r w:rsidRPr="00CF54D4">
        <w:rPr>
          <w:color w:val="000000"/>
          <w:sz w:val="28"/>
          <w:szCs w:val="28"/>
        </w:rPr>
        <w:t>2) коэффициент кумуляции риска</w:t>
      </w:r>
    </w:p>
    <w:p w:rsidR="00CF54D4" w:rsidRPr="00CF54D4" w:rsidRDefault="00CF54D4" w:rsidP="004227D2">
      <w:pPr>
        <w:shd w:val="clear" w:color="auto" w:fill="FFFFFF"/>
        <w:spacing w:line="360" w:lineRule="auto"/>
        <w:ind w:firstLine="540"/>
        <w:jc w:val="both"/>
        <w:rPr>
          <w:sz w:val="28"/>
          <w:szCs w:val="28"/>
        </w:rPr>
      </w:pPr>
      <w:proofErr w:type="spellStart"/>
      <w:r w:rsidRPr="00CF54D4">
        <w:rPr>
          <w:iCs/>
          <w:color w:val="000000"/>
          <w:sz w:val="28"/>
          <w:szCs w:val="28"/>
        </w:rPr>
        <w:t>К</w:t>
      </w:r>
      <w:r w:rsidRPr="00CF54D4">
        <w:rPr>
          <w:iCs/>
          <w:color w:val="000000"/>
          <w:sz w:val="28"/>
          <w:szCs w:val="28"/>
          <w:vertAlign w:val="subscript"/>
        </w:rPr>
        <w:t>к</w:t>
      </w:r>
      <w:proofErr w:type="spellEnd"/>
      <w:r w:rsidRPr="00CF54D4">
        <w:rPr>
          <w:iCs/>
          <w:color w:val="000000"/>
          <w:sz w:val="28"/>
          <w:szCs w:val="28"/>
        </w:rPr>
        <w:t xml:space="preserve"> =</w:t>
      </w:r>
      <w:r w:rsidRPr="00CF54D4">
        <w:rPr>
          <w:color w:val="000000"/>
          <w:sz w:val="28"/>
          <w:szCs w:val="28"/>
        </w:rPr>
        <w:t xml:space="preserve"> </w:t>
      </w:r>
      <w:r w:rsidRPr="00CF54D4">
        <w:rPr>
          <w:color w:val="000000"/>
          <w:position w:val="-24"/>
          <w:sz w:val="28"/>
          <w:szCs w:val="28"/>
        </w:rPr>
        <w:object w:dxaOrig="300" w:dyaOrig="620">
          <v:shape id="_x0000_i1027" type="#_x0000_t75" style="width:15pt;height:30.75pt" o:ole="">
            <v:imagedata r:id="rId21" o:title=""/>
          </v:shape>
          <o:OLEObject Type="Embed" ProgID="Equation.3" ShapeID="_x0000_i1027" DrawAspect="Content" ObjectID="_1440601103" r:id="rId22"/>
        </w:object>
      </w:r>
      <w:proofErr w:type="gramStart"/>
      <w:r w:rsidRPr="00CF54D4">
        <w:rPr>
          <w:color w:val="000000"/>
          <w:sz w:val="28"/>
          <w:szCs w:val="28"/>
        </w:rPr>
        <w:t xml:space="preserve">= </w:t>
      </w:r>
      <w:r w:rsidRPr="00CF54D4">
        <w:rPr>
          <w:color w:val="000000"/>
          <w:spacing w:val="4"/>
          <w:position w:val="-24"/>
          <w:sz w:val="28"/>
          <w:szCs w:val="28"/>
        </w:rPr>
        <w:object w:dxaOrig="440" w:dyaOrig="620">
          <v:shape id="_x0000_i1028" type="#_x0000_t75" style="width:21.75pt;height:30.75pt" o:ole="">
            <v:imagedata r:id="rId23" o:title=""/>
          </v:shape>
          <o:OLEObject Type="Embed" ProgID="Equation.3" ShapeID="_x0000_i1028" DrawAspect="Content" ObjectID="_1440601104" r:id="rId24"/>
        </w:object>
      </w:r>
      <w:r w:rsidRPr="00CF54D4">
        <w:rPr>
          <w:color w:val="000000"/>
          <w:sz w:val="28"/>
          <w:szCs w:val="28"/>
        </w:rPr>
        <w:t xml:space="preserve"> =</w:t>
      </w:r>
      <w:proofErr w:type="gramEnd"/>
      <w:r w:rsidRPr="00CF54D4">
        <w:rPr>
          <w:color w:val="000000"/>
          <w:sz w:val="28"/>
          <w:szCs w:val="28"/>
        </w:rPr>
        <w:t xml:space="preserve"> 2,08 объекта на 1 страховое событие;</w:t>
      </w:r>
    </w:p>
    <w:p w:rsidR="00CF54D4" w:rsidRPr="00CF54D4" w:rsidRDefault="00CF54D4" w:rsidP="004227D2">
      <w:pPr>
        <w:shd w:val="clear" w:color="auto" w:fill="FFFFFF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CF54D4">
        <w:rPr>
          <w:color w:val="000000"/>
          <w:sz w:val="28"/>
          <w:szCs w:val="28"/>
        </w:rPr>
        <w:t>3) вероятность наступления страхового случая</w:t>
      </w:r>
    </w:p>
    <w:p w:rsidR="00CF54D4" w:rsidRPr="00CF54D4" w:rsidRDefault="00CF54D4" w:rsidP="004227D2">
      <w:pPr>
        <w:shd w:val="clear" w:color="auto" w:fill="FFFFFF"/>
        <w:tabs>
          <w:tab w:val="left" w:pos="641"/>
        </w:tabs>
        <w:spacing w:line="360" w:lineRule="auto"/>
        <w:ind w:firstLine="540"/>
        <w:jc w:val="both"/>
        <w:rPr>
          <w:sz w:val="28"/>
          <w:szCs w:val="28"/>
        </w:rPr>
      </w:pPr>
      <w:r w:rsidRPr="00CF54D4">
        <w:rPr>
          <w:color w:val="000000"/>
          <w:sz w:val="28"/>
          <w:szCs w:val="28"/>
        </w:rPr>
        <w:t xml:space="preserve">Р(А) </w:t>
      </w:r>
      <w:proofErr w:type="gramStart"/>
      <w:r w:rsidRPr="00CF54D4">
        <w:rPr>
          <w:color w:val="000000"/>
          <w:sz w:val="28"/>
          <w:szCs w:val="28"/>
        </w:rPr>
        <w:t xml:space="preserve">= </w:t>
      </w:r>
      <w:r w:rsidRPr="00CF54D4">
        <w:rPr>
          <w:color w:val="000000"/>
          <w:position w:val="-24"/>
          <w:sz w:val="28"/>
          <w:szCs w:val="28"/>
        </w:rPr>
        <w:object w:dxaOrig="300" w:dyaOrig="620">
          <v:shape id="_x0000_i1029" type="#_x0000_t75" style="width:15pt;height:30.75pt" o:ole="">
            <v:imagedata r:id="rId25" o:title=""/>
          </v:shape>
          <o:OLEObject Type="Embed" ProgID="Equation.3" ShapeID="_x0000_i1029" DrawAspect="Content" ObjectID="_1440601105" r:id="rId26"/>
        </w:object>
      </w:r>
      <w:r w:rsidRPr="00CF54D4">
        <w:rPr>
          <w:color w:val="000000"/>
          <w:sz w:val="28"/>
          <w:szCs w:val="28"/>
        </w:rPr>
        <w:t xml:space="preserve"> =</w:t>
      </w:r>
      <w:proofErr w:type="gramEnd"/>
      <w:r w:rsidRPr="00CF54D4">
        <w:rPr>
          <w:color w:val="000000"/>
          <w:sz w:val="28"/>
          <w:szCs w:val="28"/>
        </w:rPr>
        <w:t xml:space="preserve"> </w:t>
      </w:r>
      <w:r w:rsidRPr="00CF54D4">
        <w:rPr>
          <w:color w:val="000000"/>
          <w:position w:val="-24"/>
          <w:sz w:val="28"/>
          <w:szCs w:val="28"/>
        </w:rPr>
        <w:object w:dxaOrig="580" w:dyaOrig="620">
          <v:shape id="_x0000_i1030" type="#_x0000_t75" style="width:29.25pt;height:30.75pt" o:ole="">
            <v:imagedata r:id="rId27" o:title=""/>
          </v:shape>
          <o:OLEObject Type="Embed" ProgID="Equation.3" ShapeID="_x0000_i1030" DrawAspect="Content" ObjectID="_1440601106" r:id="rId28"/>
        </w:object>
      </w:r>
      <w:r w:rsidRPr="00CF54D4">
        <w:rPr>
          <w:color w:val="000000"/>
          <w:sz w:val="28"/>
          <w:szCs w:val="28"/>
        </w:rPr>
        <w:t>= 0,043;</w:t>
      </w:r>
    </w:p>
    <w:p w:rsidR="00CF54D4" w:rsidRPr="00CF54D4" w:rsidRDefault="00CF54D4" w:rsidP="004227D2">
      <w:pPr>
        <w:shd w:val="clear" w:color="auto" w:fill="FFFFFF"/>
        <w:tabs>
          <w:tab w:val="left" w:pos="641"/>
        </w:tabs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CF54D4">
        <w:rPr>
          <w:color w:val="000000"/>
          <w:sz w:val="28"/>
          <w:szCs w:val="28"/>
        </w:rPr>
        <w:t>4) коэффициент тяжести ущерба, вызванного страховым случаем</w:t>
      </w:r>
    </w:p>
    <w:p w:rsidR="00CF54D4" w:rsidRPr="00CF54D4" w:rsidRDefault="00CF54D4" w:rsidP="004227D2">
      <w:pPr>
        <w:shd w:val="clear" w:color="auto" w:fill="FFFFFF"/>
        <w:tabs>
          <w:tab w:val="left" w:pos="641"/>
        </w:tabs>
        <w:spacing w:line="360" w:lineRule="auto"/>
        <w:ind w:firstLine="540"/>
        <w:jc w:val="both"/>
        <w:rPr>
          <w:sz w:val="28"/>
          <w:szCs w:val="28"/>
        </w:rPr>
      </w:pPr>
      <w:proofErr w:type="spellStart"/>
      <w:r w:rsidRPr="00CF54D4">
        <w:rPr>
          <w:sz w:val="28"/>
          <w:szCs w:val="28"/>
        </w:rPr>
        <w:t>К</w:t>
      </w:r>
      <w:r w:rsidRPr="00CF54D4">
        <w:rPr>
          <w:sz w:val="28"/>
          <w:szCs w:val="28"/>
          <w:vertAlign w:val="subscript"/>
        </w:rPr>
        <w:t>ту</w:t>
      </w:r>
      <w:proofErr w:type="spellEnd"/>
      <w:r w:rsidRPr="00CF54D4">
        <w:rPr>
          <w:sz w:val="28"/>
          <w:szCs w:val="28"/>
        </w:rPr>
        <w:t xml:space="preserve"> </w:t>
      </w:r>
      <w:proofErr w:type="gramStart"/>
      <w:r w:rsidRPr="00CF54D4">
        <w:rPr>
          <w:sz w:val="28"/>
          <w:szCs w:val="28"/>
        </w:rPr>
        <w:t xml:space="preserve">= </w:t>
      </w:r>
      <w:r w:rsidRPr="00CF54D4">
        <w:rPr>
          <w:position w:val="-24"/>
          <w:sz w:val="28"/>
          <w:szCs w:val="28"/>
        </w:rPr>
        <w:object w:dxaOrig="360" w:dyaOrig="660">
          <v:shape id="_x0000_i1031" type="#_x0000_t75" style="width:18pt;height:33pt" o:ole="">
            <v:imagedata r:id="rId29" o:title=""/>
          </v:shape>
          <o:OLEObject Type="Embed" ProgID="Equation.3" ShapeID="_x0000_i1031" DrawAspect="Content" ObjectID="_1440601107" r:id="rId30"/>
        </w:object>
      </w:r>
      <w:r w:rsidRPr="00CF54D4">
        <w:rPr>
          <w:sz w:val="28"/>
          <w:szCs w:val="28"/>
        </w:rPr>
        <w:t xml:space="preserve"> =</w:t>
      </w:r>
      <w:proofErr w:type="gramEnd"/>
      <w:r w:rsidRPr="00CF54D4">
        <w:rPr>
          <w:sz w:val="28"/>
          <w:szCs w:val="28"/>
        </w:rPr>
        <w:t xml:space="preserve"> </w:t>
      </w:r>
      <w:r w:rsidRPr="00CF54D4">
        <w:rPr>
          <w:position w:val="-56"/>
          <w:sz w:val="28"/>
          <w:szCs w:val="28"/>
        </w:rPr>
        <w:object w:dxaOrig="600" w:dyaOrig="1240">
          <v:shape id="_x0000_i1032" type="#_x0000_t75" style="width:30pt;height:62.25pt" o:ole="">
            <v:imagedata r:id="rId31" o:title=""/>
          </v:shape>
          <o:OLEObject Type="Embed" ProgID="Equation.3" ShapeID="_x0000_i1032" DrawAspect="Content" ObjectID="_1440601108" r:id="rId32"/>
        </w:object>
      </w:r>
      <w:r w:rsidRPr="00CF54D4">
        <w:rPr>
          <w:sz w:val="28"/>
          <w:szCs w:val="28"/>
        </w:rPr>
        <w:t xml:space="preserve"> = </w:t>
      </w:r>
      <w:r w:rsidRPr="00CF54D4">
        <w:rPr>
          <w:position w:val="-56"/>
          <w:sz w:val="28"/>
          <w:szCs w:val="28"/>
        </w:rPr>
        <w:object w:dxaOrig="620" w:dyaOrig="1240">
          <v:shape id="_x0000_i1033" type="#_x0000_t75" style="width:30.75pt;height:62.25pt" o:ole="">
            <v:imagedata r:id="rId33" o:title=""/>
          </v:shape>
          <o:OLEObject Type="Embed" ProgID="Equation.3" ShapeID="_x0000_i1033" DrawAspect="Content" ObjectID="_1440601109" r:id="rId34"/>
        </w:object>
      </w:r>
      <w:r w:rsidRPr="00CF54D4">
        <w:rPr>
          <w:sz w:val="28"/>
          <w:szCs w:val="28"/>
        </w:rPr>
        <w:t xml:space="preserve"> = 0,307;</w:t>
      </w:r>
    </w:p>
    <w:p w:rsidR="00CF54D4" w:rsidRPr="00CF54D4" w:rsidRDefault="00CF54D4" w:rsidP="004227D2">
      <w:pPr>
        <w:shd w:val="clear" w:color="auto" w:fill="FFFFFF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CF54D4">
        <w:rPr>
          <w:color w:val="000000"/>
          <w:sz w:val="28"/>
          <w:szCs w:val="28"/>
        </w:rPr>
        <w:t>5) убыточность страховой суммы</w:t>
      </w:r>
    </w:p>
    <w:p w:rsidR="00CF54D4" w:rsidRDefault="00CF54D4" w:rsidP="004227D2">
      <w:pPr>
        <w:shd w:val="clear" w:color="auto" w:fill="FFFFFF"/>
        <w:spacing w:line="360" w:lineRule="auto"/>
        <w:ind w:firstLine="540"/>
        <w:jc w:val="both"/>
        <w:rPr>
          <w:color w:val="000000"/>
          <w:spacing w:val="4"/>
          <w:sz w:val="28"/>
          <w:szCs w:val="28"/>
        </w:rPr>
      </w:pPr>
      <w:proofErr w:type="spellStart"/>
      <w:r w:rsidRPr="00CF54D4">
        <w:rPr>
          <w:sz w:val="28"/>
          <w:szCs w:val="28"/>
        </w:rPr>
        <w:t>У</w:t>
      </w:r>
      <w:r w:rsidRPr="00CF54D4">
        <w:rPr>
          <w:sz w:val="28"/>
          <w:szCs w:val="28"/>
          <w:vertAlign w:val="subscript"/>
        </w:rPr>
        <w:t>б</w:t>
      </w:r>
      <w:proofErr w:type="spellEnd"/>
      <w:r w:rsidRPr="00CF54D4">
        <w:rPr>
          <w:sz w:val="28"/>
          <w:szCs w:val="28"/>
        </w:rPr>
        <w:t xml:space="preserve"> = </w:t>
      </w:r>
      <w:r w:rsidRPr="00CF54D4">
        <w:rPr>
          <w:color w:val="000000"/>
          <w:spacing w:val="4"/>
          <w:position w:val="-30"/>
          <w:sz w:val="28"/>
          <w:szCs w:val="28"/>
        </w:rPr>
        <w:object w:dxaOrig="580" w:dyaOrig="680">
          <v:shape id="_x0000_i1034" type="#_x0000_t75" style="width:29.25pt;height:33.75pt" o:ole="">
            <v:imagedata r:id="rId35" o:title=""/>
          </v:shape>
          <o:OLEObject Type="Embed" ProgID="Equation.3" ShapeID="_x0000_i1034" DrawAspect="Content" ObjectID="_1440601110" r:id="rId36"/>
        </w:object>
      </w:r>
      <w:r w:rsidRPr="00CF54D4">
        <w:rPr>
          <w:color w:val="000000"/>
          <w:spacing w:val="4"/>
          <w:sz w:val="28"/>
          <w:szCs w:val="28"/>
        </w:rPr>
        <w:t xml:space="preserve">×100 = </w:t>
      </w:r>
      <w:r w:rsidRPr="00CF54D4">
        <w:rPr>
          <w:color w:val="000000"/>
          <w:spacing w:val="4"/>
          <w:position w:val="-24"/>
          <w:sz w:val="28"/>
          <w:szCs w:val="28"/>
        </w:rPr>
        <w:object w:dxaOrig="580" w:dyaOrig="620">
          <v:shape id="_x0000_i1035" type="#_x0000_t75" style="width:29.25pt;height:30.75pt" o:ole="">
            <v:imagedata r:id="rId37" o:title=""/>
          </v:shape>
          <o:OLEObject Type="Embed" ProgID="Equation.3" ShapeID="_x0000_i1035" DrawAspect="Content" ObjectID="_1440601111" r:id="rId38"/>
        </w:object>
      </w:r>
      <w:r w:rsidRPr="00CF54D4">
        <w:rPr>
          <w:color w:val="000000"/>
          <w:spacing w:val="4"/>
          <w:sz w:val="28"/>
          <w:szCs w:val="28"/>
        </w:rPr>
        <w:t>×100 = 1,31 %.</w:t>
      </w:r>
    </w:p>
    <w:p w:rsidR="004227D2" w:rsidRDefault="004227D2" w:rsidP="004227D2">
      <w:pPr>
        <w:shd w:val="clear" w:color="auto" w:fill="FFFFFF"/>
        <w:spacing w:line="360" w:lineRule="auto"/>
        <w:ind w:firstLine="540"/>
        <w:jc w:val="both"/>
        <w:rPr>
          <w:color w:val="000000"/>
          <w:spacing w:val="4"/>
          <w:sz w:val="28"/>
          <w:szCs w:val="28"/>
        </w:rPr>
      </w:pPr>
    </w:p>
    <w:p w:rsidR="004227D2" w:rsidRDefault="004227D2" w:rsidP="004227D2">
      <w:pPr>
        <w:shd w:val="clear" w:color="auto" w:fill="FFFFFF"/>
        <w:spacing w:line="360" w:lineRule="auto"/>
        <w:ind w:firstLine="540"/>
        <w:jc w:val="both"/>
        <w:rPr>
          <w:color w:val="000000"/>
          <w:spacing w:val="4"/>
          <w:sz w:val="28"/>
          <w:szCs w:val="28"/>
        </w:rPr>
      </w:pPr>
    </w:p>
    <w:p w:rsidR="004227D2" w:rsidRDefault="004227D2" w:rsidP="004227D2">
      <w:pPr>
        <w:shd w:val="clear" w:color="auto" w:fill="FFFFFF"/>
        <w:spacing w:line="360" w:lineRule="auto"/>
        <w:ind w:firstLine="540"/>
        <w:jc w:val="both"/>
        <w:rPr>
          <w:color w:val="000000"/>
          <w:spacing w:val="4"/>
          <w:sz w:val="28"/>
          <w:szCs w:val="28"/>
        </w:rPr>
      </w:pPr>
    </w:p>
    <w:p w:rsidR="004227D2" w:rsidRPr="00CF54D4" w:rsidRDefault="004227D2" w:rsidP="004227D2">
      <w:pPr>
        <w:shd w:val="clear" w:color="auto" w:fill="FFFFFF"/>
        <w:spacing w:line="360" w:lineRule="auto"/>
        <w:ind w:firstLine="540"/>
        <w:jc w:val="both"/>
        <w:rPr>
          <w:sz w:val="28"/>
          <w:szCs w:val="28"/>
        </w:rPr>
      </w:pPr>
    </w:p>
    <w:p w:rsidR="00DA0955" w:rsidRPr="00C43B3C" w:rsidRDefault="00DA0955" w:rsidP="00C43B3C">
      <w:pPr>
        <w:pStyle w:val="a3"/>
        <w:jc w:val="center"/>
        <w:rPr>
          <w:szCs w:val="28"/>
        </w:rPr>
      </w:pPr>
      <w:r>
        <w:rPr>
          <w:szCs w:val="28"/>
        </w:rPr>
        <w:lastRenderedPageBreak/>
        <w:t>Список использованной литературы</w:t>
      </w:r>
    </w:p>
    <w:p w:rsidR="004227D2" w:rsidRPr="009D3E6D" w:rsidRDefault="004227D2" w:rsidP="004227D2">
      <w:pPr>
        <w:tabs>
          <w:tab w:val="num" w:pos="-360"/>
          <w:tab w:val="left" w:pos="720"/>
        </w:tabs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D3E6D">
        <w:rPr>
          <w:sz w:val="28"/>
          <w:szCs w:val="28"/>
        </w:rPr>
        <w:t xml:space="preserve">Архипов А.П., </w:t>
      </w:r>
      <w:proofErr w:type="spellStart"/>
      <w:r w:rsidRPr="009D3E6D">
        <w:rPr>
          <w:sz w:val="28"/>
          <w:szCs w:val="28"/>
        </w:rPr>
        <w:t>Гомелля</w:t>
      </w:r>
      <w:proofErr w:type="spellEnd"/>
      <w:r w:rsidRPr="009D3E6D">
        <w:rPr>
          <w:sz w:val="28"/>
          <w:szCs w:val="28"/>
        </w:rPr>
        <w:t xml:space="preserve"> В.Б. Основы страхового дела. Учебное пособие для высших учебных за</w:t>
      </w:r>
      <w:r>
        <w:rPr>
          <w:sz w:val="28"/>
          <w:szCs w:val="28"/>
        </w:rPr>
        <w:t>ведений. – М.: «</w:t>
      </w:r>
      <w:proofErr w:type="spellStart"/>
      <w:r>
        <w:rPr>
          <w:sz w:val="28"/>
          <w:szCs w:val="28"/>
        </w:rPr>
        <w:t>Маркет</w:t>
      </w:r>
      <w:proofErr w:type="spellEnd"/>
      <w:r>
        <w:rPr>
          <w:sz w:val="28"/>
          <w:szCs w:val="28"/>
        </w:rPr>
        <w:t xml:space="preserve"> ДС», 2010</w:t>
      </w:r>
      <w:r w:rsidRPr="009D3E6D">
        <w:rPr>
          <w:sz w:val="28"/>
          <w:szCs w:val="28"/>
        </w:rPr>
        <w:t>.</w:t>
      </w:r>
    </w:p>
    <w:p w:rsidR="004227D2" w:rsidRPr="009D3E6D" w:rsidRDefault="004227D2" w:rsidP="004227D2">
      <w:pPr>
        <w:tabs>
          <w:tab w:val="num" w:pos="-360"/>
          <w:tab w:val="left" w:pos="720"/>
        </w:tabs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9D3E6D">
        <w:rPr>
          <w:sz w:val="28"/>
          <w:szCs w:val="28"/>
        </w:rPr>
        <w:t>Балабанов И.Т., Балабанов А.И. Страхование: учебник. – С.- П.</w:t>
      </w:r>
      <w:r>
        <w:rPr>
          <w:sz w:val="28"/>
          <w:szCs w:val="28"/>
        </w:rPr>
        <w:t>: Издательский дом «Питер», 2011</w:t>
      </w:r>
      <w:r w:rsidRPr="009D3E6D">
        <w:rPr>
          <w:sz w:val="28"/>
          <w:szCs w:val="28"/>
        </w:rPr>
        <w:t>.</w:t>
      </w:r>
    </w:p>
    <w:p w:rsidR="004227D2" w:rsidRPr="009D3E6D" w:rsidRDefault="004227D2" w:rsidP="004227D2">
      <w:pPr>
        <w:tabs>
          <w:tab w:val="num" w:pos="-360"/>
          <w:tab w:val="left" w:pos="720"/>
        </w:tabs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9D3E6D">
        <w:rPr>
          <w:sz w:val="28"/>
          <w:szCs w:val="28"/>
        </w:rPr>
        <w:t>Балабанов И.Т. Риск-менеджмент. М.: Финансы и стат</w:t>
      </w:r>
      <w:r>
        <w:rPr>
          <w:sz w:val="28"/>
          <w:szCs w:val="28"/>
        </w:rPr>
        <w:t>истика, 2009</w:t>
      </w:r>
      <w:r w:rsidRPr="009D3E6D">
        <w:rPr>
          <w:sz w:val="28"/>
          <w:szCs w:val="28"/>
        </w:rPr>
        <w:t>.</w:t>
      </w:r>
    </w:p>
    <w:p w:rsidR="004227D2" w:rsidRPr="009D3E6D" w:rsidRDefault="004227D2" w:rsidP="004227D2">
      <w:pPr>
        <w:tabs>
          <w:tab w:val="num" w:pos="-360"/>
          <w:tab w:val="left" w:pos="720"/>
        </w:tabs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 w:rsidRPr="009D3E6D">
        <w:rPr>
          <w:sz w:val="28"/>
          <w:szCs w:val="28"/>
        </w:rPr>
        <w:t>Баланова</w:t>
      </w:r>
      <w:proofErr w:type="spellEnd"/>
      <w:r w:rsidRPr="009D3E6D">
        <w:rPr>
          <w:sz w:val="28"/>
          <w:szCs w:val="28"/>
        </w:rPr>
        <w:t xml:space="preserve"> Т.А., Алёхина Е.С. Сборник задач по страхованию: учебное пособие. – </w:t>
      </w:r>
      <w:proofErr w:type="gramStart"/>
      <w:r w:rsidRPr="009D3E6D">
        <w:rPr>
          <w:sz w:val="28"/>
          <w:szCs w:val="28"/>
        </w:rPr>
        <w:t>М.</w:t>
      </w:r>
      <w:r>
        <w:rPr>
          <w:sz w:val="28"/>
          <w:szCs w:val="28"/>
        </w:rPr>
        <w:t>:ТК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Велби</w:t>
      </w:r>
      <w:proofErr w:type="spellEnd"/>
      <w:r>
        <w:rPr>
          <w:sz w:val="28"/>
          <w:szCs w:val="28"/>
        </w:rPr>
        <w:t>, Изд-во Проспект, 2010</w:t>
      </w:r>
      <w:r w:rsidRPr="009D3E6D">
        <w:rPr>
          <w:sz w:val="28"/>
          <w:szCs w:val="28"/>
        </w:rPr>
        <w:t>.</w:t>
      </w:r>
    </w:p>
    <w:p w:rsidR="004227D2" w:rsidRPr="009D3E6D" w:rsidRDefault="004227D2" w:rsidP="004227D2">
      <w:pPr>
        <w:tabs>
          <w:tab w:val="num" w:pos="-360"/>
          <w:tab w:val="left" w:pos="720"/>
        </w:tabs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r w:rsidRPr="009D3E6D">
        <w:rPr>
          <w:sz w:val="28"/>
          <w:szCs w:val="28"/>
        </w:rPr>
        <w:t>Гомелля</w:t>
      </w:r>
      <w:proofErr w:type="spellEnd"/>
      <w:r w:rsidRPr="009D3E6D">
        <w:rPr>
          <w:sz w:val="28"/>
          <w:szCs w:val="28"/>
        </w:rPr>
        <w:t xml:space="preserve"> В.Б. Основы страхового дела. Учебно-практическое </w:t>
      </w:r>
      <w:proofErr w:type="gramStart"/>
      <w:r w:rsidRPr="009D3E6D">
        <w:rPr>
          <w:sz w:val="28"/>
          <w:szCs w:val="28"/>
        </w:rPr>
        <w:t>пособие./</w:t>
      </w:r>
      <w:proofErr w:type="gramEnd"/>
      <w:r w:rsidRPr="009D3E6D">
        <w:rPr>
          <w:sz w:val="28"/>
          <w:szCs w:val="28"/>
        </w:rPr>
        <w:t xml:space="preserve"> Московский государственный университет экономики, статистики</w:t>
      </w:r>
      <w:r>
        <w:rPr>
          <w:sz w:val="28"/>
          <w:szCs w:val="28"/>
        </w:rPr>
        <w:t xml:space="preserve"> и информатики. – М.: МЭСИ, 2009</w:t>
      </w:r>
      <w:r w:rsidRPr="009D3E6D">
        <w:rPr>
          <w:sz w:val="28"/>
          <w:szCs w:val="28"/>
        </w:rPr>
        <w:t>.</w:t>
      </w:r>
    </w:p>
    <w:p w:rsidR="004227D2" w:rsidRPr="009D3E6D" w:rsidRDefault="004227D2" w:rsidP="004227D2">
      <w:pPr>
        <w:tabs>
          <w:tab w:val="num" w:pos="-360"/>
          <w:tab w:val="left" w:pos="720"/>
        </w:tabs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9D3E6D">
        <w:rPr>
          <w:sz w:val="28"/>
          <w:szCs w:val="28"/>
        </w:rPr>
        <w:t>Глущенко В.В. Управление рисками. Страхование. Московская область, г. Железно</w:t>
      </w:r>
      <w:r>
        <w:rPr>
          <w:sz w:val="28"/>
          <w:szCs w:val="28"/>
        </w:rPr>
        <w:t>дорожный: ТОО НПЦ «Крылья», 2008</w:t>
      </w:r>
      <w:r w:rsidRPr="009D3E6D">
        <w:rPr>
          <w:sz w:val="28"/>
          <w:szCs w:val="28"/>
        </w:rPr>
        <w:t>.</w:t>
      </w:r>
    </w:p>
    <w:p w:rsidR="004227D2" w:rsidRPr="009D3E6D" w:rsidRDefault="004227D2" w:rsidP="004227D2">
      <w:pPr>
        <w:tabs>
          <w:tab w:val="num" w:pos="-360"/>
          <w:tab w:val="left" w:pos="720"/>
        </w:tabs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spellStart"/>
      <w:r w:rsidRPr="009D3E6D">
        <w:rPr>
          <w:sz w:val="28"/>
          <w:szCs w:val="28"/>
        </w:rPr>
        <w:t>Ермасов</w:t>
      </w:r>
      <w:proofErr w:type="spellEnd"/>
      <w:r w:rsidRPr="009D3E6D">
        <w:rPr>
          <w:sz w:val="28"/>
          <w:szCs w:val="28"/>
        </w:rPr>
        <w:t xml:space="preserve"> С.В., </w:t>
      </w:r>
      <w:proofErr w:type="spellStart"/>
      <w:r w:rsidRPr="009D3E6D">
        <w:rPr>
          <w:sz w:val="28"/>
          <w:szCs w:val="28"/>
        </w:rPr>
        <w:t>Ермасова</w:t>
      </w:r>
      <w:proofErr w:type="spellEnd"/>
      <w:r w:rsidRPr="009D3E6D">
        <w:rPr>
          <w:sz w:val="28"/>
          <w:szCs w:val="28"/>
        </w:rPr>
        <w:t xml:space="preserve"> Н.Б. Страхование: Учебное пособие д</w:t>
      </w:r>
      <w:r>
        <w:rPr>
          <w:sz w:val="28"/>
          <w:szCs w:val="28"/>
        </w:rPr>
        <w:t>ля вузов. – М.: ЮНИТИ-ДАНА, 2008</w:t>
      </w:r>
      <w:r w:rsidRPr="009D3E6D">
        <w:rPr>
          <w:sz w:val="28"/>
          <w:szCs w:val="28"/>
        </w:rPr>
        <w:t>.</w:t>
      </w:r>
    </w:p>
    <w:p w:rsidR="00DA0955" w:rsidRPr="009D3E6D" w:rsidRDefault="004227D2" w:rsidP="00FF49E7">
      <w:pPr>
        <w:tabs>
          <w:tab w:val="num" w:pos="-360"/>
          <w:tab w:val="left" w:pos="720"/>
        </w:tabs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DA0955" w:rsidRPr="009D3E6D">
        <w:rPr>
          <w:sz w:val="28"/>
          <w:szCs w:val="28"/>
        </w:rPr>
        <w:t>Основы страховой деятельности: Учебник/ Отв. Ред. Проф. Т.А. Фёдоро</w:t>
      </w:r>
      <w:r>
        <w:rPr>
          <w:sz w:val="28"/>
          <w:szCs w:val="28"/>
        </w:rPr>
        <w:t xml:space="preserve">ва. – М.: Издательство БЕК, </w:t>
      </w:r>
      <w:proofErr w:type="gramStart"/>
      <w:r>
        <w:rPr>
          <w:sz w:val="28"/>
          <w:szCs w:val="28"/>
        </w:rPr>
        <w:t>2010</w:t>
      </w:r>
      <w:r w:rsidR="00DA0955" w:rsidRPr="009D3E6D">
        <w:rPr>
          <w:sz w:val="28"/>
          <w:szCs w:val="28"/>
        </w:rPr>
        <w:t xml:space="preserve"> .</w:t>
      </w:r>
      <w:proofErr w:type="gramEnd"/>
    </w:p>
    <w:p w:rsidR="004227D2" w:rsidRPr="009D3E6D" w:rsidRDefault="004227D2" w:rsidP="004227D2">
      <w:pPr>
        <w:tabs>
          <w:tab w:val="num" w:pos="-360"/>
          <w:tab w:val="left" w:pos="720"/>
        </w:tabs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proofErr w:type="spellStart"/>
      <w:r w:rsidRPr="009D3E6D">
        <w:rPr>
          <w:sz w:val="28"/>
          <w:szCs w:val="28"/>
        </w:rPr>
        <w:t>Сербиновский</w:t>
      </w:r>
      <w:proofErr w:type="spellEnd"/>
      <w:r w:rsidRPr="009D3E6D">
        <w:rPr>
          <w:sz w:val="28"/>
          <w:szCs w:val="28"/>
        </w:rPr>
        <w:t xml:space="preserve"> Б.Ю., </w:t>
      </w:r>
      <w:proofErr w:type="spellStart"/>
      <w:r w:rsidRPr="009D3E6D">
        <w:rPr>
          <w:sz w:val="28"/>
          <w:szCs w:val="28"/>
        </w:rPr>
        <w:t>Гарькуша</w:t>
      </w:r>
      <w:proofErr w:type="spellEnd"/>
      <w:r w:rsidRPr="009D3E6D">
        <w:rPr>
          <w:sz w:val="28"/>
          <w:szCs w:val="28"/>
        </w:rPr>
        <w:t xml:space="preserve"> В.Н. Страховое дело. –</w:t>
      </w:r>
      <w:r>
        <w:rPr>
          <w:sz w:val="28"/>
          <w:szCs w:val="28"/>
        </w:rPr>
        <w:t xml:space="preserve"> Ростов-на- Дону: «Феникс», 2009</w:t>
      </w:r>
      <w:r w:rsidRPr="009D3E6D">
        <w:rPr>
          <w:sz w:val="28"/>
          <w:szCs w:val="28"/>
        </w:rPr>
        <w:t>.</w:t>
      </w:r>
    </w:p>
    <w:p w:rsidR="00DA0955" w:rsidRPr="009D3E6D" w:rsidRDefault="004227D2" w:rsidP="00FF49E7">
      <w:pPr>
        <w:tabs>
          <w:tab w:val="num" w:pos="-360"/>
          <w:tab w:val="left" w:pos="720"/>
        </w:tabs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DA0955" w:rsidRPr="009D3E6D">
        <w:rPr>
          <w:sz w:val="28"/>
          <w:szCs w:val="28"/>
        </w:rPr>
        <w:t>Шахов В.В. Страхование: учебник</w:t>
      </w:r>
      <w:r>
        <w:rPr>
          <w:sz w:val="28"/>
          <w:szCs w:val="28"/>
        </w:rPr>
        <w:t xml:space="preserve"> для вузов</w:t>
      </w:r>
      <w:r w:rsidR="00DA0955" w:rsidRPr="009D3E6D">
        <w:rPr>
          <w:sz w:val="28"/>
          <w:szCs w:val="28"/>
        </w:rPr>
        <w:t xml:space="preserve">. М.: «ЮНИТИ», </w:t>
      </w:r>
      <w:r>
        <w:rPr>
          <w:sz w:val="28"/>
          <w:szCs w:val="28"/>
        </w:rPr>
        <w:t>2008</w:t>
      </w:r>
      <w:r w:rsidR="00DA0955" w:rsidRPr="009D3E6D">
        <w:rPr>
          <w:sz w:val="28"/>
          <w:szCs w:val="28"/>
        </w:rPr>
        <w:t>.</w:t>
      </w:r>
    </w:p>
    <w:p w:rsidR="00AD308D" w:rsidRDefault="00AD308D" w:rsidP="00FF49E7">
      <w:pPr>
        <w:spacing w:line="360" w:lineRule="auto"/>
      </w:pPr>
    </w:p>
    <w:sectPr w:rsidR="00AD308D" w:rsidSect="00DA0955">
      <w:footerReference w:type="default" r:id="rId3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0B51" w:rsidRDefault="00130B51" w:rsidP="00DA0955">
      <w:r>
        <w:separator/>
      </w:r>
    </w:p>
  </w:endnote>
  <w:endnote w:type="continuationSeparator" w:id="0">
    <w:p w:rsidR="00130B51" w:rsidRDefault="00130B51" w:rsidP="00DA0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8802515"/>
      <w:docPartObj>
        <w:docPartGallery w:val="Page Numbers (Bottom of Page)"/>
        <w:docPartUnique/>
      </w:docPartObj>
    </w:sdtPr>
    <w:sdtContent>
      <w:p w:rsidR="00DA0955" w:rsidRDefault="00DA095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59BF">
          <w:rPr>
            <w:noProof/>
          </w:rPr>
          <w:t>16</w:t>
        </w:r>
        <w:r>
          <w:fldChar w:fldCharType="end"/>
        </w:r>
      </w:p>
    </w:sdtContent>
  </w:sdt>
  <w:p w:rsidR="00DA0955" w:rsidRDefault="00DA095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0B51" w:rsidRDefault="00130B51" w:rsidP="00DA0955">
      <w:r>
        <w:separator/>
      </w:r>
    </w:p>
  </w:footnote>
  <w:footnote w:type="continuationSeparator" w:id="0">
    <w:p w:rsidR="00130B51" w:rsidRDefault="00130B51" w:rsidP="00DA09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AA721A"/>
    <w:multiLevelType w:val="hybridMultilevel"/>
    <w:tmpl w:val="8946A62C"/>
    <w:lvl w:ilvl="0" w:tplc="DD42BCDC">
      <w:start w:val="2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">
    <w:nsid w:val="25126B0A"/>
    <w:multiLevelType w:val="hybridMultilevel"/>
    <w:tmpl w:val="52B8DF0E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28B5571A"/>
    <w:multiLevelType w:val="hybridMultilevel"/>
    <w:tmpl w:val="7624BA26"/>
    <w:lvl w:ilvl="0" w:tplc="71A092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3E98203B"/>
    <w:multiLevelType w:val="hybridMultilevel"/>
    <w:tmpl w:val="3FF0385A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3F420B6C"/>
    <w:multiLevelType w:val="hybridMultilevel"/>
    <w:tmpl w:val="D56290F0"/>
    <w:lvl w:ilvl="0" w:tplc="24DC546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C76A3B"/>
    <w:multiLevelType w:val="hybridMultilevel"/>
    <w:tmpl w:val="374254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5BB498A"/>
    <w:multiLevelType w:val="hybridMultilevel"/>
    <w:tmpl w:val="0836798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F71"/>
    <w:rsid w:val="00130B51"/>
    <w:rsid w:val="002A59BF"/>
    <w:rsid w:val="003A14C2"/>
    <w:rsid w:val="004227D2"/>
    <w:rsid w:val="00605418"/>
    <w:rsid w:val="00AD308D"/>
    <w:rsid w:val="00C43B3C"/>
    <w:rsid w:val="00CF54D4"/>
    <w:rsid w:val="00DA0955"/>
    <w:rsid w:val="00DA2480"/>
    <w:rsid w:val="00DE7F71"/>
    <w:rsid w:val="00E134F5"/>
    <w:rsid w:val="00F75FA7"/>
    <w:rsid w:val="00FF4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F7662C-9EE0-45A1-9D92-C25660D4D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F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DE7F7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E7F7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rsid w:val="00DE7F71"/>
    <w:pPr>
      <w:spacing w:line="360" w:lineRule="auto"/>
      <w:ind w:firstLine="18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DE7F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Hyperlink"/>
    <w:basedOn w:val="a0"/>
    <w:rsid w:val="00DE7F71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DA095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A09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A095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A09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DA09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ru.wikipedia.org/wiki/%D0%A1%D1%82%D1%80%D0%B0%D1%85%D0%BE%D0%B2%D0%B0%D1%8F_%D0%BF%D1%80%D0%B5%D0%BC%D0%B8%D1%8F" TargetMode="External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9" Type="http://schemas.openxmlformats.org/officeDocument/2006/relationships/footer" Target="footer1.xml"/><Relationship Id="rId21" Type="http://schemas.openxmlformats.org/officeDocument/2006/relationships/image" Target="media/image3.wmf"/><Relationship Id="rId34" Type="http://schemas.openxmlformats.org/officeDocument/2006/relationships/oleObject" Target="embeddings/oleObject9.bin"/><Relationship Id="rId7" Type="http://schemas.openxmlformats.org/officeDocument/2006/relationships/hyperlink" Target="http://ru.wikipedia.org/wiki/%D0%94%D0%BE%D0%B3%D0%BE%D0%B2%D0%BE%D1%80_%D1%81%D1%82%D1%80%D0%B0%D1%85%D0%BE%D0%B2%D0%B0%D0%BD%D0%B8%D1%8F" TargetMode="Externa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98%D0%BC%D1%83%D1%89%D0%B5%D1%81%D1%82%D0%B2%D0%B5%D0%BD%D0%BD%D0%BE%D0%B5_%D1%81%D1%82%D1%80%D0%B0%D1%85%D0%BE%D0%B2%D0%B0%D0%BD%D0%B8%D0%B5" TargetMode="External"/><Relationship Id="rId20" Type="http://schemas.openxmlformats.org/officeDocument/2006/relationships/oleObject" Target="embeddings/oleObject2.bin"/><Relationship Id="rId29" Type="http://schemas.openxmlformats.org/officeDocument/2006/relationships/image" Target="media/image7.wmf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wiki/%D0%A1%D1%82%D1%80%D0%B0%D1%85%D0%BE%D0%B2%D0%BE%D0%B9_%D0%BF%D0%BE%D0%BB%D0%B8%D1%81" TargetMode="External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8.bin"/><Relationship Id="rId37" Type="http://schemas.openxmlformats.org/officeDocument/2006/relationships/image" Target="media/image11.wmf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ru.wikipedia.org/wiki/%D0%A1%D1%82%D1%80%D0%B0%D1%85%D0%BE%D0%B2%D1%89%D0%B8%D0%BA" TargetMode="External"/><Relationship Id="rId23" Type="http://schemas.openxmlformats.org/officeDocument/2006/relationships/image" Target="media/image4.wmf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0.bin"/><Relationship Id="rId10" Type="http://schemas.openxmlformats.org/officeDocument/2006/relationships/hyperlink" Target="http://ru.wikipedia.org/wiki/%D0%93%D1%80%D1%83%D0%B7" TargetMode="External"/><Relationship Id="rId19" Type="http://schemas.openxmlformats.org/officeDocument/2006/relationships/image" Target="media/image2.wmf"/><Relationship Id="rId31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A2%D0%BE%D0%B2%D0%B0%D1%80" TargetMode="External"/><Relationship Id="rId14" Type="http://schemas.openxmlformats.org/officeDocument/2006/relationships/hyperlink" Target="http://ru.wikipedia.org/wiki/%D0%A1%D1%82%D1%80%D0%B0%D1%85%D0%BE%D0%B2%D0%B0%D1%82%D0%B5%D0%BB%D1%8C" TargetMode="External"/><Relationship Id="rId22" Type="http://schemas.openxmlformats.org/officeDocument/2006/relationships/oleObject" Target="embeddings/oleObject3.bin"/><Relationship Id="rId27" Type="http://schemas.openxmlformats.org/officeDocument/2006/relationships/image" Target="media/image6.wmf"/><Relationship Id="rId30" Type="http://schemas.openxmlformats.org/officeDocument/2006/relationships/oleObject" Target="embeddings/oleObject7.bin"/><Relationship Id="rId35" Type="http://schemas.openxmlformats.org/officeDocument/2006/relationships/image" Target="media/image10.wmf"/><Relationship Id="rId8" Type="http://schemas.openxmlformats.org/officeDocument/2006/relationships/hyperlink" Target="http://ru.wikipedia.org/wiki/%D0%A1%D1%82%D1%80%D0%B0%D1%85%D0%BE%D0%B2%D0%B0%D0%BD%D0%B8%D0%B5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ru.wikipedia.org/wiki/%D0%A1%D1%82%D1%80%D0%B0%D1%85%D0%BE%D0%B2%D0%B0%D1%8F_%D1%81%D1%83%D0%BC%D0%BC%D0%B0" TargetMode="External"/><Relationship Id="rId17" Type="http://schemas.openxmlformats.org/officeDocument/2006/relationships/image" Target="media/image1.wmf"/><Relationship Id="rId25" Type="http://schemas.openxmlformats.org/officeDocument/2006/relationships/image" Target="media/image5.wmf"/><Relationship Id="rId33" Type="http://schemas.openxmlformats.org/officeDocument/2006/relationships/image" Target="media/image9.wmf"/><Relationship Id="rId38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16</Pages>
  <Words>2936</Words>
  <Characters>16736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2013-09-13T10:32:00Z</dcterms:created>
  <dcterms:modified xsi:type="dcterms:W3CDTF">2013-09-13T14:11:00Z</dcterms:modified>
</cp:coreProperties>
</file>