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B92B82">
        <w:rPr>
          <w:rFonts w:ascii="Times New Roman" w:eastAsia="Calibri" w:hAnsi="Times New Roman" w:cs="Times New Roman"/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B92B82">
        <w:rPr>
          <w:rFonts w:ascii="Times New Roman" w:eastAsia="Calibri" w:hAnsi="Times New Roman" w:cs="Times New Roman"/>
          <w:sz w:val="23"/>
          <w:szCs w:val="23"/>
        </w:rPr>
        <w:t>ВЫСШЕГО ПРОФЕССИОНАЛЬНОГО ОБРАЗОВАНИЯ</w:t>
      </w:r>
    </w:p>
    <w:p w:rsidR="00433A92" w:rsidRPr="00B92B82" w:rsidRDefault="00433A92" w:rsidP="00433A92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B92B82">
        <w:rPr>
          <w:rFonts w:ascii="Times New Roman" w:eastAsia="Calibri" w:hAnsi="Times New Roman" w:cs="Times New Roman"/>
          <w:b/>
          <w:bCs/>
          <w:sz w:val="28"/>
        </w:rPr>
        <w:t xml:space="preserve">ФИНАНСОВЫЙ УНИВЕРСИТЕТ </w:t>
      </w:r>
    </w:p>
    <w:p w:rsidR="00433A92" w:rsidRPr="00B92B82" w:rsidRDefault="00433A92" w:rsidP="00433A92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</w:rPr>
      </w:pPr>
      <w:r w:rsidRPr="00B92B82">
        <w:rPr>
          <w:rFonts w:ascii="Times New Roman" w:eastAsia="Calibri" w:hAnsi="Times New Roman" w:cs="Times New Roman"/>
          <w:b/>
          <w:bCs/>
          <w:sz w:val="28"/>
        </w:rPr>
        <w:t>ПРИ ПРАВИТЕЛЬСТВЕ РОССИЙСКОЙ ФЕДЕРАЦИИ</w:t>
      </w:r>
    </w:p>
    <w:p w:rsidR="00433A92" w:rsidRPr="00B92B82" w:rsidRDefault="00433A92" w:rsidP="00433A92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</w:rPr>
      </w:pPr>
      <w:r w:rsidRPr="00B92B82">
        <w:rPr>
          <w:rFonts w:ascii="Times New Roman" w:eastAsia="Calibri" w:hAnsi="Times New Roman" w:cs="Times New Roman"/>
          <w:b/>
          <w:bCs/>
          <w:sz w:val="28"/>
        </w:rPr>
        <w:t>БАРНАУЛЬСКИЙ ФИЛИАЛ</w:t>
      </w:r>
    </w:p>
    <w:p w:rsidR="00433A92" w:rsidRPr="00B92B82" w:rsidRDefault="00433A92" w:rsidP="00433A9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565D7" wp14:editId="6DF0C1BE">
                <wp:simplePos x="0" y="0"/>
                <wp:positionH relativeFrom="column">
                  <wp:posOffset>427355</wp:posOffset>
                </wp:positionH>
                <wp:positionV relativeFrom="paragraph">
                  <wp:posOffset>144145</wp:posOffset>
                </wp:positionV>
                <wp:extent cx="5611495" cy="5080"/>
                <wp:effectExtent l="31115" t="28575" r="34290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1495" cy="50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    <v:stroke linestyle="thickThin"/>
              </v:line>
            </w:pict>
          </mc:Fallback>
        </mc:AlternateContent>
      </w: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92B82">
        <w:rPr>
          <w:rFonts w:ascii="Times New Roman" w:eastAsia="Calibri" w:hAnsi="Times New Roman" w:cs="Times New Roman"/>
          <w:sz w:val="28"/>
        </w:rPr>
        <w:t>Факультет Менеджмента и маркетинга</w:t>
      </w: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2B82">
        <w:rPr>
          <w:rFonts w:ascii="Times New Roman" w:eastAsia="Calibri" w:hAnsi="Times New Roman" w:cs="Times New Roman"/>
          <w:sz w:val="28"/>
        </w:rPr>
        <w:t xml:space="preserve">Кафедра </w:t>
      </w:r>
      <w:r w:rsidRPr="00B92B82">
        <w:rPr>
          <w:rFonts w:ascii="Times New Roman" w:eastAsia="Calibri" w:hAnsi="Times New Roman" w:cs="Times New Roman"/>
          <w:sz w:val="28"/>
          <w:szCs w:val="28"/>
        </w:rPr>
        <w:t>Философии, истории и права</w:t>
      </w: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2B82">
        <w:rPr>
          <w:rFonts w:ascii="Times New Roman" w:eastAsia="Calibri" w:hAnsi="Times New Roman" w:cs="Times New Roman"/>
          <w:sz w:val="28"/>
          <w:szCs w:val="28"/>
        </w:rPr>
        <w:t>Специальность «</w:t>
      </w:r>
      <w:proofErr w:type="spellStart"/>
      <w:r w:rsidRPr="00B92B82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B92B82">
        <w:rPr>
          <w:rFonts w:ascii="Times New Roman" w:eastAsia="Calibri" w:hAnsi="Times New Roman" w:cs="Times New Roman"/>
          <w:sz w:val="28"/>
          <w:szCs w:val="28"/>
        </w:rPr>
        <w:t xml:space="preserve"> менеджмента»</w:t>
      </w: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9B6FC0" w:rsidRDefault="00433A92" w:rsidP="00433A92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33A92" w:rsidRPr="00B02EA7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B82">
        <w:rPr>
          <w:rFonts w:ascii="Times New Roman" w:eastAsia="Calibri" w:hAnsi="Times New Roman" w:cs="Times New Roman"/>
          <w:b/>
          <w:sz w:val="28"/>
          <w:szCs w:val="28"/>
        </w:rPr>
        <w:t>КОНТРОЛЬНАЯ РАБОТА</w:t>
      </w:r>
      <w:r w:rsidR="00B02EA7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="00B02EA7">
        <w:rPr>
          <w:rFonts w:ascii="Times New Roman" w:eastAsia="Calibri" w:hAnsi="Times New Roman" w:cs="Times New Roman"/>
          <w:b/>
          <w:sz w:val="28"/>
          <w:szCs w:val="28"/>
        </w:rPr>
        <w:t>№ 2</w:t>
      </w: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92B82">
        <w:rPr>
          <w:rFonts w:ascii="Times New Roman" w:eastAsia="Calibri" w:hAnsi="Times New Roman" w:cs="Times New Roman"/>
          <w:b/>
          <w:sz w:val="28"/>
        </w:rPr>
        <w:t xml:space="preserve">Вариант № </w:t>
      </w:r>
      <w:r w:rsidRPr="00B92B82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spacing w:after="0" w:line="240" w:lineRule="auto"/>
        <w:ind w:left="1985" w:hanging="1985"/>
        <w:rPr>
          <w:rFonts w:ascii="Times New Roman" w:eastAsia="Calibri" w:hAnsi="Times New Roman" w:cs="Times New Roman"/>
          <w:b/>
          <w:sz w:val="28"/>
          <w:szCs w:val="28"/>
        </w:rPr>
      </w:pPr>
      <w:r w:rsidRPr="00B92B82">
        <w:rPr>
          <w:rFonts w:ascii="Times New Roman" w:eastAsia="Calibri" w:hAnsi="Times New Roman" w:cs="Times New Roman"/>
          <w:b/>
          <w:sz w:val="28"/>
        </w:rPr>
        <w:t xml:space="preserve">По дисциплине </w:t>
      </w:r>
      <w:bookmarkStart w:id="0" w:name="ТекстовоеПоле1"/>
      <w:r w:rsidRPr="00B92B82">
        <w:rPr>
          <w:rFonts w:ascii="Times New Roman" w:eastAsia="Calibri" w:hAnsi="Times New Roman" w:cs="Times New Roman"/>
          <w:b/>
          <w:sz w:val="28"/>
          <w:szCs w:val="28"/>
        </w:rPr>
        <w:t>«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>АНГЛИЙСКИЙ ЯЗЫК</w:t>
      </w:r>
      <w:r w:rsidRPr="00B92B8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433A92" w:rsidRPr="00B92B82" w:rsidRDefault="00433A92" w:rsidP="00433A92">
      <w:pPr>
        <w:keepNext/>
        <w:spacing w:after="0" w:line="240" w:lineRule="auto"/>
        <w:jc w:val="both"/>
        <w:outlineLvl w:val="6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keepNext/>
        <w:spacing w:after="0" w:line="240" w:lineRule="auto"/>
        <w:jc w:val="both"/>
        <w:outlineLvl w:val="6"/>
        <w:rPr>
          <w:rFonts w:ascii="Times New Roman" w:eastAsia="Calibri" w:hAnsi="Times New Roman" w:cs="Times New Roman"/>
          <w:b/>
          <w:sz w:val="28"/>
        </w:rPr>
      </w:pPr>
    </w:p>
    <w:p w:rsidR="00433A92" w:rsidRPr="00B92B82" w:rsidRDefault="00433A92" w:rsidP="00433A92">
      <w:pPr>
        <w:keepNext/>
        <w:spacing w:after="0" w:line="240" w:lineRule="auto"/>
        <w:jc w:val="both"/>
        <w:outlineLvl w:val="6"/>
        <w:rPr>
          <w:rFonts w:ascii="Times New Roman" w:eastAsia="Calibri" w:hAnsi="Times New Roman" w:cs="Times New Roman"/>
        </w:rPr>
      </w:pPr>
    </w:p>
    <w:p w:rsidR="00433A92" w:rsidRPr="00B92B82" w:rsidRDefault="00433A92" w:rsidP="00433A92">
      <w:pPr>
        <w:tabs>
          <w:tab w:val="left" w:pos="4962"/>
        </w:tabs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B92B82">
        <w:rPr>
          <w:rFonts w:ascii="Times New Roman" w:eastAsia="Times New Roman" w:hAnsi="Times New Roman" w:cs="Times New Roman"/>
          <w:bCs/>
          <w:lang w:eastAsia="ru-RU"/>
        </w:rPr>
        <w:t>Студент _________________________</w:t>
      </w:r>
      <w:r w:rsidRPr="00B92B82">
        <w:rPr>
          <w:rFonts w:ascii="Times New Roman" w:eastAsia="Times New Roman" w:hAnsi="Times New Roman" w:cs="Times New Roman"/>
          <w:bCs/>
          <w:lang w:eastAsia="ru-RU"/>
        </w:rPr>
        <w:tab/>
      </w:r>
      <w:proofErr w:type="spellStart"/>
      <w:r w:rsidRPr="00B92B82">
        <w:rPr>
          <w:rFonts w:ascii="Times New Roman" w:eastAsia="Times New Roman" w:hAnsi="Times New Roman" w:cs="Times New Roman"/>
          <w:b/>
          <w:bCs/>
          <w:lang w:eastAsia="ru-RU"/>
        </w:rPr>
        <w:t>Пурдик</w:t>
      </w:r>
      <w:proofErr w:type="spellEnd"/>
      <w:r w:rsidRPr="00B92B82">
        <w:rPr>
          <w:rFonts w:ascii="Times New Roman" w:eastAsia="Times New Roman" w:hAnsi="Times New Roman" w:cs="Times New Roman"/>
          <w:b/>
          <w:bCs/>
          <w:lang w:eastAsia="ru-RU"/>
        </w:rPr>
        <w:t xml:space="preserve"> Юлия Владимировна</w:t>
      </w:r>
    </w:p>
    <w:p w:rsidR="00433A92" w:rsidRPr="00B92B82" w:rsidRDefault="00433A92" w:rsidP="00433A92">
      <w:pPr>
        <w:tabs>
          <w:tab w:val="left" w:pos="1701"/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B92B82">
        <w:rPr>
          <w:rFonts w:ascii="Times New Roman" w:eastAsia="Calibri" w:hAnsi="Times New Roman" w:cs="Times New Roman"/>
          <w:sz w:val="16"/>
          <w:szCs w:val="16"/>
        </w:rPr>
        <w:tab/>
        <w:t xml:space="preserve"> (подпись)</w:t>
      </w:r>
    </w:p>
    <w:p w:rsidR="00433A92" w:rsidRPr="00B92B82" w:rsidRDefault="00433A92" w:rsidP="00433A92">
      <w:pPr>
        <w:tabs>
          <w:tab w:val="left" w:pos="1701"/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433A92" w:rsidRPr="00B92B82" w:rsidRDefault="00433A92" w:rsidP="00433A92">
      <w:pPr>
        <w:tabs>
          <w:tab w:val="left" w:pos="1701"/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433A92" w:rsidRPr="00B92B82" w:rsidRDefault="00433A92" w:rsidP="00433A92">
      <w:pPr>
        <w:tabs>
          <w:tab w:val="left" w:pos="4962"/>
        </w:tabs>
        <w:spacing w:after="0" w:line="240" w:lineRule="auto"/>
        <w:outlineLvl w:val="5"/>
        <w:rPr>
          <w:rFonts w:ascii="Times New Roman" w:eastAsia="Times New Roman" w:hAnsi="Times New Roman" w:cs="Times New Roman"/>
          <w:bCs/>
          <w:lang w:eastAsia="ru-RU"/>
        </w:rPr>
      </w:pPr>
      <w:r w:rsidRPr="00B92B82">
        <w:rPr>
          <w:rFonts w:ascii="Times New Roman" w:eastAsia="Times New Roman" w:hAnsi="Times New Roman" w:cs="Times New Roman"/>
          <w:bCs/>
          <w:lang w:eastAsia="ru-RU"/>
        </w:rPr>
        <w:t xml:space="preserve">Группа </w:t>
      </w:r>
      <w:r w:rsidRPr="00B92B82">
        <w:rPr>
          <w:rFonts w:ascii="Times New Roman" w:eastAsia="Times New Roman" w:hAnsi="Times New Roman" w:cs="Times New Roman"/>
          <w:b/>
          <w:bCs/>
          <w:lang w:eastAsia="ru-RU"/>
        </w:rPr>
        <w:t xml:space="preserve">1 </w:t>
      </w:r>
      <w:proofErr w:type="spellStart"/>
      <w:r w:rsidRPr="00B92B82">
        <w:rPr>
          <w:rFonts w:ascii="Times New Roman" w:eastAsia="Times New Roman" w:hAnsi="Times New Roman" w:cs="Times New Roman"/>
          <w:b/>
          <w:bCs/>
          <w:lang w:eastAsia="ru-RU"/>
        </w:rPr>
        <w:t>БМп</w:t>
      </w:r>
      <w:proofErr w:type="spellEnd"/>
      <w:r w:rsidRPr="00B92B82">
        <w:rPr>
          <w:rFonts w:ascii="Times New Roman" w:eastAsia="Times New Roman" w:hAnsi="Times New Roman" w:cs="Times New Roman"/>
          <w:bCs/>
          <w:lang w:eastAsia="ru-RU"/>
        </w:rPr>
        <w:tab/>
        <w:t xml:space="preserve">Номер личного дела </w:t>
      </w:r>
      <w:r w:rsidRPr="00B92B82">
        <w:rPr>
          <w:rFonts w:ascii="Times New Roman" w:eastAsia="Times New Roman" w:hAnsi="Times New Roman" w:cs="Times New Roman"/>
          <w:b/>
          <w:bCs/>
          <w:lang w:eastAsia="ru-RU"/>
        </w:rPr>
        <w:t>100.02/1200228</w:t>
      </w: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</w:rPr>
      </w:pPr>
      <w:r w:rsidRPr="00B92B82">
        <w:rPr>
          <w:rFonts w:ascii="Times New Roman" w:eastAsia="Calibri" w:hAnsi="Times New Roman" w:cs="Times New Roman"/>
        </w:rPr>
        <w:tab/>
      </w:r>
      <w:r w:rsidRPr="00B92B82">
        <w:rPr>
          <w:rFonts w:ascii="Times New Roman" w:eastAsia="Calibri" w:hAnsi="Times New Roman" w:cs="Times New Roman"/>
        </w:rPr>
        <w:tab/>
      </w: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33A92" w:rsidRPr="00B92B82" w:rsidRDefault="00433A92" w:rsidP="00433A9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33A92" w:rsidRPr="00B92B82" w:rsidRDefault="00433A92" w:rsidP="00433A92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B92B82">
        <w:rPr>
          <w:rFonts w:ascii="Times New Roman" w:eastAsia="Times New Roman" w:hAnsi="Times New Roman" w:cs="Times New Roman"/>
          <w:bCs/>
          <w:lang w:eastAsia="ru-RU"/>
        </w:rPr>
        <w:t>Преподаватель</w:t>
      </w:r>
      <w:r w:rsidR="00B02EA7">
        <w:rPr>
          <w:rFonts w:ascii="Times New Roman" w:eastAsia="Times New Roman" w:hAnsi="Times New Roman" w:cs="Times New Roman"/>
          <w:bCs/>
          <w:lang w:eastAsia="ru-RU"/>
        </w:rPr>
        <w:t>:</w:t>
      </w:r>
      <w:r w:rsidRPr="00B92B82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B02EA7" w:rsidRPr="00B02EA7">
        <w:rPr>
          <w:rFonts w:ascii="Times New Roman" w:eastAsia="Times New Roman" w:hAnsi="Times New Roman" w:cs="Times New Roman"/>
          <w:bCs/>
          <w:lang w:eastAsia="ru-RU"/>
        </w:rPr>
        <w:t>кандидат филологических наук, доцент</w:t>
      </w:r>
      <w:r w:rsidR="00B02EA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B02EA7" w:rsidRPr="00B02EA7">
        <w:rPr>
          <w:rFonts w:ascii="Times New Roman" w:eastAsia="Times New Roman" w:hAnsi="Times New Roman" w:cs="Times New Roman"/>
          <w:b/>
          <w:bCs/>
          <w:lang w:eastAsia="ru-RU"/>
        </w:rPr>
        <w:t>Барбашов</w:t>
      </w:r>
      <w:proofErr w:type="spellEnd"/>
      <w:r w:rsidR="00B02EA7" w:rsidRPr="00B02EA7">
        <w:rPr>
          <w:rFonts w:ascii="Times New Roman" w:eastAsia="Times New Roman" w:hAnsi="Times New Roman" w:cs="Times New Roman"/>
          <w:b/>
          <w:bCs/>
          <w:lang w:eastAsia="ru-RU"/>
        </w:rPr>
        <w:t xml:space="preserve"> Владимир Петрович</w:t>
      </w:r>
    </w:p>
    <w:p w:rsidR="00433A92" w:rsidRPr="00B92B82" w:rsidRDefault="00433A92" w:rsidP="00433A92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color w:val="FFFFFF"/>
          <w:sz w:val="28"/>
        </w:rPr>
      </w:pPr>
    </w:p>
    <w:p w:rsidR="00433A92" w:rsidRPr="00B92B82" w:rsidRDefault="00433A92" w:rsidP="00433A92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color w:val="FFFFFF"/>
          <w:sz w:val="28"/>
        </w:rPr>
      </w:pPr>
    </w:p>
    <w:p w:rsidR="00433A92" w:rsidRPr="00433A92" w:rsidRDefault="00433A92" w:rsidP="00AA7332">
      <w:pPr>
        <w:jc w:val="center"/>
        <w:rPr>
          <w:rFonts w:ascii="Times New Roman" w:hAnsi="Times New Roman" w:cs="Times New Roman"/>
          <w:sz w:val="28"/>
          <w:szCs w:val="28"/>
        </w:rPr>
      </w:pPr>
      <w:r w:rsidRPr="00B92B82">
        <w:rPr>
          <w:rFonts w:ascii="Times New Roman" w:eastAsia="Calibri" w:hAnsi="Times New Roman" w:cs="Times New Roman"/>
          <w:sz w:val="28"/>
        </w:rPr>
        <w:t>Барнаул 20</w:t>
      </w:r>
      <w:r w:rsidRPr="00B92B82">
        <w:rPr>
          <w:rFonts w:ascii="Times New Roman" w:eastAsia="Calibri" w:hAnsi="Times New Roman" w:cs="Times New Roman"/>
          <w:sz w:val="24"/>
          <w:szCs w:val="24"/>
        </w:rPr>
        <w:t>1</w:t>
      </w:r>
      <w:r w:rsidR="00B02EA7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501"/>
      </w:tblGrid>
      <w:tr w:rsidR="00433A92" w:rsidTr="007C4BD0">
        <w:tc>
          <w:tcPr>
            <w:tcW w:w="4786" w:type="dxa"/>
          </w:tcPr>
          <w:p w:rsidR="00433A92" w:rsidRPr="00433A92" w:rsidRDefault="00433A92" w:rsidP="00433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АНГЛИЙСКИЙ ЯЗЫК</w:t>
            </w:r>
          </w:p>
        </w:tc>
        <w:tc>
          <w:tcPr>
            <w:tcW w:w="4501" w:type="dxa"/>
          </w:tcPr>
          <w:p w:rsidR="00433A92" w:rsidRDefault="00433A92" w:rsidP="00433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433A92" w:rsidTr="00B02EA7">
        <w:tc>
          <w:tcPr>
            <w:tcW w:w="9287" w:type="dxa"/>
            <w:gridSpan w:val="2"/>
          </w:tcPr>
          <w:p w:rsidR="00433A92" w:rsidRPr="00433A92" w:rsidRDefault="00433A92" w:rsidP="00433A9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A92">
              <w:rPr>
                <w:rFonts w:ascii="Times New Roman" w:hAnsi="Times New Roman" w:cs="Times New Roman"/>
                <w:b/>
                <w:sz w:val="28"/>
                <w:szCs w:val="28"/>
              </w:rPr>
              <w:t>I.</w:t>
            </w:r>
            <w:r w:rsidRPr="00433A9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2E166A">
              <w:rPr>
                <w:rFonts w:ascii="Times New Roman" w:hAnsi="Times New Roman" w:cs="Times New Roman"/>
                <w:b/>
                <w:sz w:val="28"/>
                <w:szCs w:val="28"/>
              </w:rPr>
              <w:t>Переведите письменно существительные (1–10). Выберите определения (a–j), соответствующие существительным:</w:t>
            </w:r>
          </w:p>
        </w:tc>
      </w:tr>
      <w:tr w:rsidR="00433A92" w:rsidTr="00B02EA7">
        <w:tc>
          <w:tcPr>
            <w:tcW w:w="4786" w:type="dxa"/>
          </w:tcPr>
          <w:tbl>
            <w:tblPr>
              <w:tblW w:w="650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"/>
              <w:gridCol w:w="108"/>
              <w:gridCol w:w="6077"/>
              <w:gridCol w:w="108"/>
              <w:gridCol w:w="108"/>
            </w:tblGrid>
            <w:tr w:rsidR="00B02EA7" w:rsidRPr="00B02EA7" w:rsidTr="008B4259">
              <w:trPr>
                <w:gridBefore w:val="2"/>
                <w:wBefore w:w="216" w:type="dxa"/>
                <w:trHeight w:val="136"/>
              </w:trPr>
              <w:tc>
                <w:tcPr>
                  <w:tcW w:w="6293" w:type="dxa"/>
                  <w:gridSpan w:val="3"/>
                </w:tcPr>
                <w:p w:rsid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</w:t>
                  </w: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ecade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export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</w:t>
                  </w: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usiness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company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wage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profit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goods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consumer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price</w:t>
                  </w:r>
                  <w:proofErr w:type="spellEnd"/>
                </w:p>
                <w:p w:rsidR="00B02EA7" w:rsidRPr="00B02EA7" w:rsidRDefault="00B02EA7" w:rsidP="008B4259">
                  <w:pPr>
                    <w:pStyle w:val="a4"/>
                    <w:numPr>
                      <w:ilvl w:val="0"/>
                      <w:numId w:val="1"/>
                    </w:numPr>
                    <w:spacing w:after="0" w:line="360" w:lineRule="auto"/>
                    <w:ind w:left="34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02E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energy</w:t>
                  </w:r>
                  <w:proofErr w:type="spellEnd"/>
                </w:p>
              </w:tc>
            </w:tr>
            <w:tr w:rsidR="00B02EA7" w:rsidRPr="008B4259" w:rsidTr="008B4259">
              <w:trPr>
                <w:gridBefore w:val="2"/>
                <w:wBefore w:w="216" w:type="dxa"/>
                <w:trHeight w:val="260"/>
              </w:trPr>
              <w:tc>
                <w:tcPr>
                  <w:tcW w:w="6293" w:type="dxa"/>
                  <w:gridSpan w:val="3"/>
                </w:tcPr>
                <w:p w:rsidR="00B02EA7" w:rsidRPr="008B4259" w:rsidRDefault="00B02EA7" w:rsidP="008B4259">
                  <w:pPr>
                    <w:pStyle w:val="a4"/>
                    <w:numPr>
                      <w:ilvl w:val="0"/>
                      <w:numId w:val="18"/>
                    </w:numPr>
                    <w:spacing w:after="0" w:line="360" w:lineRule="auto"/>
                    <w:ind w:left="-4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the amount as of money or goods, asked for or given in exchange for something else </w:t>
                  </w:r>
                </w:p>
                <w:p w:rsidR="008B4259" w:rsidRPr="00B02EA7" w:rsidRDefault="008B4259" w:rsidP="008B4259">
                  <w:pPr>
                    <w:pStyle w:val="a4"/>
                    <w:spacing w:after="0" w:line="360" w:lineRule="auto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B4259" w:rsidRPr="008B4259" w:rsidTr="008B4259">
              <w:trPr>
                <w:gridBefore w:val="1"/>
                <w:gridAfter w:val="1"/>
                <w:wBefore w:w="108" w:type="dxa"/>
                <w:wAfter w:w="108" w:type="dxa"/>
                <w:trHeight w:val="136"/>
              </w:trPr>
              <w:tc>
                <w:tcPr>
                  <w:tcW w:w="6293" w:type="dxa"/>
                  <w:gridSpan w:val="3"/>
                </w:tcPr>
                <w:p w:rsidR="008B4259" w:rsidRDefault="008B4259" w:rsidP="008B4259">
                  <w:pPr>
                    <w:pStyle w:val="a4"/>
                    <w:numPr>
                      <w:ilvl w:val="0"/>
                      <w:numId w:val="18"/>
                    </w:num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business</w:t>
                  </w:r>
                  <w:proofErr w:type="spellEnd"/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enterprise</w:t>
                  </w:r>
                  <w:proofErr w:type="spellEnd"/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; a </w:t>
                  </w:r>
                  <w:proofErr w:type="spellStart"/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firm</w:t>
                  </w:r>
                  <w:proofErr w:type="spellEnd"/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B4259" w:rsidRPr="008B4259" w:rsidRDefault="008B4259" w:rsidP="008B4259">
                  <w:pPr>
                    <w:pStyle w:val="a4"/>
                    <w:spacing w:after="0" w:line="360" w:lineRule="auto"/>
                    <w:ind w:left="36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4259" w:rsidRPr="008B4259" w:rsidTr="008B4259">
              <w:trPr>
                <w:gridAfter w:val="2"/>
                <w:wAfter w:w="216" w:type="dxa"/>
                <w:trHeight w:val="136"/>
              </w:trPr>
              <w:tc>
                <w:tcPr>
                  <w:tcW w:w="6293" w:type="dxa"/>
                  <w:gridSpan w:val="3"/>
                </w:tcPr>
                <w:p w:rsidR="008B4259" w:rsidRPr="008B4259" w:rsidRDefault="008B4259" w:rsidP="008B4259">
                  <w:pPr>
                    <w:pStyle w:val="a4"/>
                    <w:numPr>
                      <w:ilvl w:val="0"/>
                      <w:numId w:val="18"/>
                    </w:numPr>
                    <w:spacing w:after="0" w:line="360" w:lineRule="auto"/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8B425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to send or transport abroad, especially for trade or sale </w:t>
                  </w:r>
                </w:p>
                <w:p w:rsidR="008B4259" w:rsidRDefault="008B4259" w:rsidP="008B4259">
                  <w:pPr>
                    <w:pStyle w:val="a4"/>
                    <w:spacing w:after="0" w:line="360" w:lineRule="auto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B4259" w:rsidRPr="008B4259" w:rsidRDefault="008B4259" w:rsidP="008B4259">
                  <w:pPr>
                    <w:pStyle w:val="a4"/>
                    <w:spacing w:after="0" w:line="360" w:lineRule="auto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8B4259" w:rsidRPr="008B4259" w:rsidRDefault="008B4259" w:rsidP="00B14629">
            <w:pPr>
              <w:pStyle w:val="a4"/>
              <w:numPr>
                <w:ilvl w:val="0"/>
                <w:numId w:val="18"/>
              </w:numPr>
              <w:spacing w:line="36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42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occupation, work, or trade in which a person is</w:t>
            </w:r>
          </w:p>
          <w:p w:rsidR="008B4259" w:rsidRPr="008B4259" w:rsidRDefault="008B4259" w:rsidP="00B14629">
            <w:pPr>
              <w:pStyle w:val="a4"/>
              <w:numPr>
                <w:ilvl w:val="0"/>
                <w:numId w:val="18"/>
              </w:numPr>
              <w:spacing w:line="36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42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period of ten years</w:t>
            </w:r>
          </w:p>
          <w:p w:rsidR="00433A92" w:rsidRPr="00B14629" w:rsidRDefault="00B14629" w:rsidP="00B14629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articles produced to be sold</w:t>
            </w:r>
          </w:p>
          <w:p w:rsidR="00B14629" w:rsidRPr="00B14629" w:rsidRDefault="00B14629" w:rsidP="00B14629">
            <w:pPr>
              <w:pStyle w:val="a4"/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14629" w:rsidRPr="00B14629" w:rsidRDefault="00B14629" w:rsidP="00B14629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payment for labor or services to a worker, especially</w:t>
            </w: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remuneration on an hourly, daily, or weekly basis</w:t>
            </w:r>
          </w:p>
          <w:p w:rsidR="00B14629" w:rsidRPr="00B14629" w:rsidRDefault="00B14629" w:rsidP="00B1462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14629" w:rsidRPr="00B14629" w:rsidRDefault="00B14629" w:rsidP="00B14629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the capacity of a physical system to do work</w:t>
            </w:r>
          </w:p>
          <w:p w:rsidR="00B14629" w:rsidRPr="00B14629" w:rsidRDefault="00B14629" w:rsidP="00B14629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return received on an investment after all charges</w:t>
            </w: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been paid</w:t>
            </w:r>
          </w:p>
          <w:p w:rsidR="00B14629" w:rsidRPr="00B14629" w:rsidRDefault="00B14629" w:rsidP="00B14629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14629" w:rsidRPr="00433A92" w:rsidRDefault="00B14629" w:rsidP="00B14629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person who buys goods or uses services</w:t>
            </w:r>
          </w:p>
        </w:tc>
        <w:tc>
          <w:tcPr>
            <w:tcW w:w="4501" w:type="dxa"/>
          </w:tcPr>
          <w:p w:rsid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2E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десятилетие </w:t>
            </w:r>
          </w:p>
          <w:p w:rsid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02E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экспорт</w:t>
            </w:r>
            <w:proofErr w:type="spellEnd"/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компания</w:t>
            </w:r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зарплата</w:t>
            </w:r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товары</w:t>
            </w:r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потребитель</w:t>
            </w:r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  <w:p w:rsidR="00B02EA7" w:rsidRPr="00B02EA7" w:rsidRDefault="00B02EA7" w:rsidP="008B4259">
            <w:pPr>
              <w:pStyle w:val="a4"/>
              <w:numPr>
                <w:ilvl w:val="0"/>
                <w:numId w:val="13"/>
              </w:numPr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энергия</w:t>
            </w:r>
          </w:p>
          <w:p w:rsid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денег или товаров, требуемых или выданных в обмен на что-то еще;</w:t>
            </w:r>
          </w:p>
          <w:p w:rsidR="008B4259" w:rsidRP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42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259">
              <w:rPr>
                <w:rFonts w:ascii="Times New Roman" w:hAnsi="Times New Roman" w:cs="Times New Roman"/>
                <w:sz w:val="28"/>
                <w:szCs w:val="28"/>
              </w:rPr>
              <w:t>Бизнес - предприятие, фирма;</w:t>
            </w:r>
          </w:p>
          <w:p w:rsidR="008B4259" w:rsidRP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4259">
              <w:rPr>
                <w:rFonts w:ascii="Times New Roman" w:hAnsi="Times New Roman" w:cs="Times New Roman"/>
                <w:sz w:val="28"/>
                <w:szCs w:val="28"/>
              </w:rPr>
              <w:t>Отправлять или транспортировать за границу, особенно для торговли или продажи;</w:t>
            </w:r>
          </w:p>
          <w:p w:rsid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Занятие, торговля или род занятий, в котором занят человек;</w:t>
            </w:r>
          </w:p>
          <w:p w:rsid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10 лет;</w:t>
            </w:r>
          </w:p>
          <w:p w:rsid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Предметы, которые производят для продажи;</w:t>
            </w:r>
          </w:p>
          <w:p w:rsid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Плата за труд или службу рабочему, особенно по часам, дням или неделям;</w:t>
            </w:r>
          </w:p>
          <w:p w:rsid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Способность физической системы выполнять работу;</w:t>
            </w:r>
          </w:p>
          <w:p w:rsid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Возврат, полученный от инвестиций после того, как все платежи были оплачены;</w:t>
            </w:r>
          </w:p>
          <w:p w:rsidR="00B02EA7" w:rsidRPr="008B4259" w:rsidRDefault="008B4259" w:rsidP="008B4259">
            <w:pPr>
              <w:pStyle w:val="a4"/>
              <w:numPr>
                <w:ilvl w:val="0"/>
                <w:numId w:val="19"/>
              </w:numPr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Человек, который покупает товары или использует услуги.</w:t>
            </w:r>
          </w:p>
          <w:p w:rsidR="00433A92" w:rsidRDefault="00433A92" w:rsidP="008B4259">
            <w:pPr>
              <w:pStyle w:val="a4"/>
              <w:spacing w:line="360" w:lineRule="auto"/>
              <w:ind w:left="0"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A92" w:rsidRPr="00433A92" w:rsidTr="00B02EA7">
        <w:tc>
          <w:tcPr>
            <w:tcW w:w="4786" w:type="dxa"/>
          </w:tcPr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 w:rsidR="00B1462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d</w:t>
            </w:r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  <w:p w:rsidR="00433A92" w:rsidRPr="00DB01D7" w:rsidRDefault="00433A92" w:rsidP="00433A92">
            <w:pPr>
              <w:pStyle w:val="a4"/>
              <w:numPr>
                <w:ilvl w:val="0"/>
                <w:numId w:val="6"/>
              </w:numPr>
              <w:spacing w:line="360" w:lineRule="auto"/>
              <w:ind w:left="4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  <w:p w:rsidR="00433A92" w:rsidRPr="00433A92" w:rsidRDefault="00433A92" w:rsidP="00B1462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       – </w:t>
            </w:r>
            <w:r w:rsidR="00B146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501" w:type="dxa"/>
          </w:tcPr>
          <w:p w:rsidR="00433A92" w:rsidRPr="00433A92" w:rsidRDefault="00433A92" w:rsidP="008B4259">
            <w:pPr>
              <w:spacing w:line="360" w:lineRule="auto"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C5B" w:rsidRPr="00433A92" w:rsidTr="00B02EA7">
        <w:tc>
          <w:tcPr>
            <w:tcW w:w="9287" w:type="dxa"/>
            <w:gridSpan w:val="2"/>
          </w:tcPr>
          <w:p w:rsidR="00B14629" w:rsidRPr="00B14629" w:rsidRDefault="00580C5B" w:rsidP="00B1462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66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2E16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gramStart"/>
            <w:r w:rsidR="00B14629"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proofErr w:type="gramEnd"/>
            <w:r w:rsidR="00B14629"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>) Выполните КОПР № 3, 5.</w:t>
            </w:r>
          </w:p>
          <w:p w:rsidR="00B14629" w:rsidRPr="00B14629" w:rsidRDefault="00B14629" w:rsidP="00B1462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В следующих предложениях подчеркните глагол-сказуемое, </w:t>
            </w:r>
            <w:proofErr w:type="spellStart"/>
            <w:r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>опре</w:t>
            </w:r>
            <w:proofErr w:type="spellEnd"/>
            <w:r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B14629" w:rsidRPr="00B14629" w:rsidRDefault="00B14629" w:rsidP="00B1462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делите его видовременную форму и залог. Переведите предложения </w:t>
            </w:r>
            <w:proofErr w:type="gramStart"/>
            <w:r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</w:p>
          <w:p w:rsidR="00580C5B" w:rsidRPr="00433A92" w:rsidRDefault="00B14629" w:rsidP="0088579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4629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язык.</w:t>
            </w:r>
          </w:p>
        </w:tc>
      </w:tr>
      <w:tr w:rsidR="00580C5B" w:rsidRPr="00580C5B" w:rsidTr="00885795">
        <w:tc>
          <w:tcPr>
            <w:tcW w:w="4786" w:type="dxa"/>
          </w:tcPr>
          <w:p w:rsidR="00580C5B" w:rsidRDefault="00885795" w:rsidP="00885795">
            <w:pPr>
              <w:pStyle w:val="a4"/>
              <w:numPr>
                <w:ilvl w:val="0"/>
                <w:numId w:val="7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Figures 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show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 unemployment has been growing since 1990’s.</w:t>
            </w:r>
          </w:p>
          <w:p w:rsidR="00885795" w:rsidRDefault="00885795" w:rsidP="00885795">
            <w:pPr>
              <w:pStyle w:val="a4"/>
              <w:spacing w:line="36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8579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Show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- </w:t>
            </w:r>
            <w:r w:rsidRPr="0088579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 Simple Active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Voice</w:t>
            </w:r>
          </w:p>
          <w:p w:rsidR="00885795" w:rsidRDefault="00885795" w:rsidP="00885795">
            <w:pPr>
              <w:pStyle w:val="a4"/>
              <w:numPr>
                <w:ilvl w:val="0"/>
                <w:numId w:val="7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Proposals 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have been put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forward for increasing worker mobility.</w:t>
            </w:r>
          </w:p>
          <w:p w:rsidR="00885795" w:rsidRDefault="00885795" w:rsidP="00885795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85795" w:rsidRPr="00885795" w:rsidRDefault="00885795" w:rsidP="00885795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579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have been put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Present Perfect Passive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Voice</w:t>
            </w:r>
          </w:p>
        </w:tc>
        <w:tc>
          <w:tcPr>
            <w:tcW w:w="4501" w:type="dxa"/>
          </w:tcPr>
          <w:p w:rsidR="00580C5B" w:rsidRPr="00885795" w:rsidRDefault="00885795" w:rsidP="00580C5B">
            <w:pPr>
              <w:pStyle w:val="a4"/>
              <w:numPr>
                <w:ilvl w:val="0"/>
                <w:numId w:val="8"/>
              </w:numPr>
              <w:spacing w:line="360" w:lineRule="auto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57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– Фигуры показывают, что безработица растет с 1990-х</w:t>
            </w:r>
            <w:r w:rsidR="00580C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5795" w:rsidRPr="00106F4C" w:rsidRDefault="00885795" w:rsidP="00885795">
            <w:pPr>
              <w:pStyle w:val="a4"/>
              <w:spacing w:line="360" w:lineRule="auto"/>
              <w:ind w:left="5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C5B" w:rsidRPr="00106F4C" w:rsidRDefault="00885795" w:rsidP="00580C5B">
            <w:pPr>
              <w:pStyle w:val="a4"/>
              <w:numPr>
                <w:ilvl w:val="0"/>
                <w:numId w:val="8"/>
              </w:numPr>
              <w:spacing w:line="360" w:lineRule="auto"/>
              <w:ind w:lef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5795">
              <w:rPr>
                <w:rFonts w:ascii="Times New Roman" w:hAnsi="Times New Roman" w:cs="Times New Roman"/>
                <w:sz w:val="28"/>
                <w:szCs w:val="28"/>
              </w:rPr>
              <w:t>Предложения были выдвинуты для возрастающей рабочей мобильности.</w:t>
            </w:r>
          </w:p>
          <w:p w:rsidR="00580C5B" w:rsidRPr="00580C5B" w:rsidRDefault="00580C5B" w:rsidP="00433A9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C5B" w:rsidRPr="00580C5B" w:rsidTr="00885795">
        <w:tc>
          <w:tcPr>
            <w:tcW w:w="4786" w:type="dxa"/>
          </w:tcPr>
          <w:p w:rsidR="00580C5B" w:rsidRDefault="00885795" w:rsidP="00580C5B">
            <w:pPr>
              <w:pStyle w:val="a4"/>
              <w:numPr>
                <w:ilvl w:val="0"/>
                <w:numId w:val="8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Experts 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have been warning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the bankruptcy since company was founded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885795" w:rsidRDefault="00885795" w:rsidP="00885795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85795" w:rsidRPr="00885795" w:rsidRDefault="00885795" w:rsidP="00885795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579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have been warning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8857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Perfect Continuous Active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Voice</w:t>
            </w:r>
          </w:p>
        </w:tc>
        <w:tc>
          <w:tcPr>
            <w:tcW w:w="4501" w:type="dxa"/>
          </w:tcPr>
          <w:p w:rsidR="00580C5B" w:rsidRPr="00580C5B" w:rsidRDefault="00580C5B" w:rsidP="00433A9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85795" w:rsidRPr="00885795">
              <w:rPr>
                <w:rFonts w:ascii="Times New Roman" w:hAnsi="Times New Roman" w:cs="Times New Roman"/>
                <w:sz w:val="28"/>
                <w:szCs w:val="28"/>
              </w:rPr>
              <w:t>Эксперты предупреждают о банкротстве с тех пор, как компания была основана</w:t>
            </w: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80C5B" w:rsidRPr="00580C5B" w:rsidTr="00B02EA7">
        <w:tc>
          <w:tcPr>
            <w:tcW w:w="9287" w:type="dxa"/>
            <w:gridSpan w:val="2"/>
          </w:tcPr>
          <w:p w:rsidR="00885795" w:rsidRPr="00885795" w:rsidRDefault="00580C5B" w:rsidP="008857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C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III. </w:t>
            </w:r>
            <w:r w:rsidR="00885795" w:rsidRPr="008857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Выполните КОПР № 1. </w:t>
            </w:r>
          </w:p>
          <w:p w:rsidR="00580C5B" w:rsidRPr="00580C5B" w:rsidRDefault="00885795" w:rsidP="0088579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795">
              <w:rPr>
                <w:rFonts w:ascii="Times New Roman" w:hAnsi="Times New Roman" w:cs="Times New Roman"/>
                <w:b/>
                <w:sz w:val="28"/>
                <w:szCs w:val="28"/>
              </w:rPr>
              <w:t>б) В следующих предложениях подчеркните герундий и инфинитив. Переведите предложения на русский язык.</w:t>
            </w:r>
          </w:p>
        </w:tc>
      </w:tr>
      <w:tr w:rsidR="00580C5B" w:rsidRPr="00580C5B" w:rsidTr="00433F35">
        <w:tc>
          <w:tcPr>
            <w:tcW w:w="4786" w:type="dxa"/>
          </w:tcPr>
          <w:p w:rsidR="00580C5B" w:rsidRPr="00433F35" w:rsidRDefault="00433F35" w:rsidP="00433F35">
            <w:pPr>
              <w:pStyle w:val="a4"/>
              <w:numPr>
                <w:ilvl w:val="0"/>
                <w:numId w:val="20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two carmakers hope </w:t>
            </w:r>
            <w:r w:rsidRPr="00433F3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to achieve</w:t>
            </w: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savings of 5 % on common projects.</w:t>
            </w:r>
          </w:p>
          <w:p w:rsidR="00433F35" w:rsidRPr="00433F35" w:rsidRDefault="00433F35" w:rsidP="00433F35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0C5B" w:rsidRPr="00580C5B" w:rsidRDefault="00580C5B" w:rsidP="00580C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C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2) 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American corporations begin 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to offer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entire packages of services. </w:t>
            </w:r>
          </w:p>
          <w:p w:rsidR="00580C5B" w:rsidRPr="00580C5B" w:rsidRDefault="00580C5B" w:rsidP="00580C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0C5B" w:rsidRPr="00580C5B" w:rsidRDefault="00580C5B" w:rsidP="008014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C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3) 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After some hard talking officials decided 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to take part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a meeting in Geneva.</w:t>
            </w:r>
          </w:p>
        </w:tc>
        <w:tc>
          <w:tcPr>
            <w:tcW w:w="4501" w:type="dxa"/>
          </w:tcPr>
          <w:p w:rsidR="00580C5B" w:rsidRPr="00580C5B" w:rsidRDefault="00580C5B" w:rsidP="00580C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</w:rPr>
              <w:t>Два производителя машин надеются достигнуть 5 % сбережений от общих проектов.</w:t>
            </w:r>
          </w:p>
          <w:p w:rsidR="00580C5B" w:rsidRPr="00433F35" w:rsidRDefault="00580C5B" w:rsidP="00580C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80C5B" w:rsidRPr="00433F35" w:rsidRDefault="00580C5B" w:rsidP="00580C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</w:rPr>
              <w:t>Американские корпорации начинают предлагать все пакеты услуг.</w:t>
            </w:r>
          </w:p>
          <w:p w:rsidR="00580C5B" w:rsidRPr="00433F35" w:rsidRDefault="00580C5B" w:rsidP="00580C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580C5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</w:rPr>
              <w:t>После сложных переговоров должностные лица решили принять участие в собрании в Женеве.</w:t>
            </w:r>
          </w:p>
        </w:tc>
      </w:tr>
      <w:tr w:rsidR="00580C5B" w:rsidRPr="00580C5B" w:rsidTr="00B02EA7">
        <w:tc>
          <w:tcPr>
            <w:tcW w:w="9287" w:type="dxa"/>
            <w:gridSpan w:val="2"/>
          </w:tcPr>
          <w:p w:rsidR="00580C5B" w:rsidRPr="00580C5B" w:rsidRDefault="00580C5B" w:rsidP="00580C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C5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580C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33F35"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Письменно переведите на русский язык следующие предложения. Помните, что инфинитивные обороты часто соответствуют придаточ</w:t>
            </w:r>
            <w:r w:rsidR="00433F35"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ным предложениям.</w:t>
            </w:r>
          </w:p>
        </w:tc>
      </w:tr>
      <w:tr w:rsidR="00580C5B" w:rsidRPr="00580C5B" w:rsidTr="00433F35">
        <w:tc>
          <w:tcPr>
            <w:tcW w:w="4786" w:type="dxa"/>
          </w:tcPr>
          <w:p w:rsidR="00580C5B" w:rsidRDefault="00433F35" w:rsidP="00433F35">
            <w:pPr>
              <w:pStyle w:val="a4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Mobile operators appear to have realized that they need to open up their networks. </w:t>
            </w:r>
          </w:p>
          <w:p w:rsidR="00433F35" w:rsidRPr="00433F35" w:rsidRDefault="00433F35" w:rsidP="00433F35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5FC2" w:rsidRDefault="00433F35" w:rsidP="00433F35">
            <w:pPr>
              <w:pStyle w:val="a4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Fed* is reported to accept the document issued by «government-sponsored» enterprises. </w:t>
            </w:r>
          </w:p>
          <w:p w:rsidR="00433F35" w:rsidRPr="00433F35" w:rsidRDefault="00433F35" w:rsidP="00433F3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33F35" w:rsidRPr="00433F35" w:rsidRDefault="00433F35" w:rsidP="00433F35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5FC2" w:rsidRPr="00575FC2" w:rsidRDefault="00433F35" w:rsidP="00575FC2">
            <w:pPr>
              <w:pStyle w:val="a4"/>
              <w:numPr>
                <w:ilvl w:val="0"/>
                <w:numId w:val="9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They called for America’s illegal immigrants to be treated sensibly and humanely.</w:t>
            </w:r>
          </w:p>
        </w:tc>
        <w:tc>
          <w:tcPr>
            <w:tcW w:w="4501" w:type="dxa"/>
          </w:tcPr>
          <w:p w:rsidR="00433F35" w:rsidRPr="00433F35" w:rsidRDefault="00433F35" w:rsidP="00433F35">
            <w:pPr>
              <w:numPr>
                <w:ilvl w:val="0"/>
                <w:numId w:val="21"/>
              </w:numPr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Похоже, что операторы мобильной связи поняли, что нуждаются в открытии своих сетей. </w:t>
            </w:r>
          </w:p>
          <w:p w:rsidR="002357BF" w:rsidRPr="002357BF" w:rsidRDefault="00580C5B" w:rsidP="00580C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FC0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Федеральной резервной системе сообщено принять документ изданный «государственно 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финансируемыми» предприятиями.</w:t>
            </w:r>
          </w:p>
          <w:p w:rsidR="00580C5B" w:rsidRPr="00433F35" w:rsidRDefault="00575FC2" w:rsidP="00433F35">
            <w:pPr>
              <w:spacing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433F35"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Их призывают относиться разумно и гуманно к американским нелегальным иммигрантам. </w:t>
            </w:r>
          </w:p>
        </w:tc>
      </w:tr>
      <w:tr w:rsidR="00575FC2" w:rsidRPr="00580C5B" w:rsidTr="00B02EA7">
        <w:tc>
          <w:tcPr>
            <w:tcW w:w="9287" w:type="dxa"/>
            <w:gridSpan w:val="2"/>
          </w:tcPr>
          <w:p w:rsidR="00575FC2" w:rsidRPr="00580C5B" w:rsidRDefault="00575FC2" w:rsidP="00580C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B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V. </w:t>
            </w:r>
            <w:r w:rsidR="00433F35"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и устно переведите на русский язык весь текст. Перепишите и письменно переведите абзацы 2, 3, 4.</w:t>
            </w:r>
          </w:p>
        </w:tc>
      </w:tr>
      <w:tr w:rsidR="00575FC2" w:rsidRPr="00575FC2" w:rsidTr="00433F35">
        <w:tc>
          <w:tcPr>
            <w:tcW w:w="4786" w:type="dxa"/>
          </w:tcPr>
          <w:p w:rsidR="00575FC2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Prices are on the rise. The Bank of Japan (BOJ) raised its forecast for «core» inflation in the fiscal year ending in March 2009 to 1.8% up from 1.1%. But even Japan’s «core» inflation rate is rising, as higher prices for wholesale goods pass on to consumers. Higher prices not only do harm to Japan’s external strength.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They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hurting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companies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’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profit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margins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home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3F35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33F35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33F35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33F35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The prices of Japan’s exports relative to imports have deteriorated** for at least four years. Japan’s recovery was supported by strong exports to China, Europe and oil-exporting countries. In value terms, exports to America are shrinking. Now, export growth to Europe looks as if it is shaking.</w:t>
            </w:r>
          </w:p>
          <w:p w:rsidR="00433F35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33F35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33F35" w:rsidRPr="00433F35" w:rsidRDefault="00433F35" w:rsidP="00B350F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For as long as money remains cheap, corporate restructuring is unlikely to take hold. Some companies will continue to earn for a living on a drip of cheap credit, while plenty of unproductive sectors and smaller businesses will escape the kind of consolidation they need.</w:t>
            </w:r>
          </w:p>
        </w:tc>
        <w:tc>
          <w:tcPr>
            <w:tcW w:w="4501" w:type="dxa"/>
          </w:tcPr>
          <w:p w:rsidR="00433F35" w:rsidRPr="00433F35" w:rsidRDefault="00433F35" w:rsidP="00433F3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Цены растут. Банк Японии высказал прогноз «основной» инфляции в фискальном году, оканчивающемся в марте 2009 до 1,8% с 1,1%. Но даже темпы «основной»  японской инфляции растут, т.к. цены на оптовые товары перекладываются на потребителей. Высокие цены не только вредят внешней политике Японии. Они поражают периферии прибыли компаний внутри страны. </w:t>
            </w:r>
          </w:p>
          <w:p w:rsidR="00575FC2" w:rsidRDefault="00575FC2" w:rsidP="00575FC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33F35" w:rsidRPr="00433F35" w:rsidRDefault="00433F35" w:rsidP="00433F3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3. Цены японского экспорта по отношению к импорту ухудшались последние 4 года. Японский подъем был поддержан сильным экспортом в Китай, Европу и экспортирующими нефть странами. В короткие сроки экспорт в Америку сокращается. Сейчас экспорт в Европу выглядит </w:t>
            </w:r>
            <w:r w:rsidRPr="00433F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пошатнувшимся. </w:t>
            </w:r>
          </w:p>
          <w:p w:rsidR="00433F35" w:rsidRPr="00433F35" w:rsidRDefault="00433F35" w:rsidP="00433F3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4. Пока деньги остаются дешевыми, корпорационное </w:t>
            </w:r>
            <w:proofErr w:type="spell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перестраивание</w:t>
            </w:r>
            <w:proofErr w:type="spell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будет продолжаться. Некоторые компании продолжат зарабатывать на существование за счет дешевого кредита, в то время</w:t>
            </w:r>
            <w:proofErr w:type="gramStart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433F35">
              <w:rPr>
                <w:rFonts w:ascii="Times New Roman" w:hAnsi="Times New Roman" w:cs="Times New Roman"/>
                <w:sz w:val="28"/>
                <w:szCs w:val="28"/>
              </w:rPr>
              <w:t xml:space="preserve">  как множество непроизводственных секторов и меньших бизнесов избегут укрепления, в котором они нуждаются. </w:t>
            </w:r>
          </w:p>
          <w:p w:rsidR="00433F35" w:rsidRPr="00433F35" w:rsidRDefault="00433F35" w:rsidP="00575FC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FC2" w:rsidRPr="00575FC2" w:rsidTr="00B02EA7">
        <w:tc>
          <w:tcPr>
            <w:tcW w:w="9287" w:type="dxa"/>
            <w:gridSpan w:val="2"/>
          </w:tcPr>
          <w:p w:rsidR="00433F35" w:rsidRPr="00433F35" w:rsidRDefault="00575FC2" w:rsidP="00433F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2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3C42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33F35"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Определите, являются ли приведенные ниже утверждения (1, 2, 3):</w:t>
            </w:r>
          </w:p>
          <w:p w:rsidR="00433F35" w:rsidRPr="00433F35" w:rsidRDefault="00433F35" w:rsidP="00433F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а) истинными (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true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433F35" w:rsidRPr="00433F35" w:rsidRDefault="00433F35" w:rsidP="00433F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б) ложными (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false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75FC2" w:rsidRPr="00575FC2" w:rsidRDefault="00433F35" w:rsidP="00433F3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в) в тексте нет информации (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no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information</w:t>
            </w:r>
            <w:r w:rsidRPr="00433F35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</w:tr>
      <w:tr w:rsidR="00575FC2" w:rsidRPr="00C76BDA" w:rsidTr="00C76BDA">
        <w:tc>
          <w:tcPr>
            <w:tcW w:w="4786" w:type="dxa"/>
          </w:tcPr>
          <w:p w:rsidR="00575FC2" w:rsidRPr="00C76BDA" w:rsidRDefault="00C76BDA" w:rsidP="00C76BDA">
            <w:pPr>
              <w:pStyle w:val="a4"/>
              <w:numPr>
                <w:ilvl w:val="0"/>
                <w:numId w:val="23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Japan has been in the grip of deflationary forces for over a decade.</w:t>
            </w:r>
          </w:p>
          <w:p w:rsidR="00C76BDA" w:rsidRDefault="00C76BDA" w:rsidP="00C76BD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BDA" w:rsidRPr="00C76BDA" w:rsidRDefault="00C76BDA" w:rsidP="00C76BD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True </w:t>
            </w:r>
          </w:p>
          <w:p w:rsidR="00C76BDA" w:rsidRDefault="00C76BDA" w:rsidP="00C76BDA">
            <w:pPr>
              <w:pStyle w:val="a4"/>
              <w:numPr>
                <w:ilvl w:val="0"/>
                <w:numId w:val="23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Higher prices don’t do harm to Japan’s internal strength.</w:t>
            </w:r>
          </w:p>
          <w:p w:rsidR="00C76BDA" w:rsidRPr="00C76BDA" w:rsidRDefault="00C76BDA" w:rsidP="00C76BDA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  <w:p w:rsidR="00C76BDA" w:rsidRPr="00C76BDA" w:rsidRDefault="00C76BDA" w:rsidP="00C76BDA">
            <w:pPr>
              <w:pStyle w:val="a4"/>
              <w:numPr>
                <w:ilvl w:val="0"/>
                <w:numId w:val="23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 no unemployment in Japan.</w:t>
            </w:r>
          </w:p>
          <w:p w:rsidR="00C76BDA" w:rsidRPr="00C76BDA" w:rsidRDefault="00C76BDA" w:rsidP="00C76BD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</w:t>
            </w: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  <w:t>No information</w:t>
            </w:r>
          </w:p>
        </w:tc>
        <w:tc>
          <w:tcPr>
            <w:tcW w:w="4501" w:type="dxa"/>
          </w:tcPr>
          <w:p w:rsidR="00575FC2" w:rsidRPr="00C76BDA" w:rsidRDefault="00C76BDA" w:rsidP="00C76BDA">
            <w:pPr>
              <w:pStyle w:val="a4"/>
              <w:numPr>
                <w:ilvl w:val="0"/>
                <w:numId w:val="25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</w:rPr>
              <w:t>Япония была в тисках дефляционных сил уже более десяти лет.</w:t>
            </w:r>
          </w:p>
          <w:p w:rsidR="00C76BDA" w:rsidRPr="00C76BDA" w:rsidRDefault="00C76BDA" w:rsidP="00C76BDA">
            <w:pPr>
              <w:pStyle w:val="a4"/>
              <w:spacing w:line="36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BDA" w:rsidRPr="00C76BDA" w:rsidRDefault="00C76BDA" w:rsidP="00EE3C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цен не навредит</w:t>
            </w:r>
            <w:r w:rsidRPr="00C76BDA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внутренней силы Японии.</w:t>
            </w:r>
          </w:p>
          <w:p w:rsidR="00C76BDA" w:rsidRPr="00C76BDA" w:rsidRDefault="00C76BDA" w:rsidP="00EE3C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BDA" w:rsidRPr="00C76BDA" w:rsidRDefault="00C76BDA" w:rsidP="00C76BD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C76BDA">
              <w:rPr>
                <w:rFonts w:ascii="Times New Roman" w:hAnsi="Times New Roman" w:cs="Times New Roman"/>
                <w:sz w:val="28"/>
                <w:szCs w:val="28"/>
              </w:rPr>
              <w:t>Не существует безработицы в Японии.</w:t>
            </w:r>
          </w:p>
          <w:p w:rsidR="00C76BDA" w:rsidRPr="00C76BDA" w:rsidRDefault="00C76BDA" w:rsidP="00C76B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2D" w:rsidRPr="00C76BDA" w:rsidTr="00B02EA7">
        <w:tc>
          <w:tcPr>
            <w:tcW w:w="9287" w:type="dxa"/>
            <w:gridSpan w:val="2"/>
          </w:tcPr>
          <w:p w:rsidR="00C76BDA" w:rsidRPr="00C76BDA" w:rsidRDefault="00E1612D" w:rsidP="00C76BD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12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E161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C76BDA" w:rsidRPr="00C76B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Прочитайте абзац 1 и ответьте письменно на следующий вопрос: </w:t>
            </w:r>
          </w:p>
          <w:p w:rsidR="00E1612D" w:rsidRPr="00C76BDA" w:rsidRDefault="00C76BDA" w:rsidP="00C76BD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6BD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 Japan’s recovery was supported by?</w:t>
            </w:r>
          </w:p>
        </w:tc>
      </w:tr>
      <w:tr w:rsidR="00575FC2" w:rsidRPr="001C3F5A" w:rsidTr="00C76BDA">
        <w:tc>
          <w:tcPr>
            <w:tcW w:w="4786" w:type="dxa"/>
          </w:tcPr>
          <w:p w:rsidR="003F7382" w:rsidRDefault="00C76BDA" w:rsidP="003F738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What Japan’s recovery was supported by?</w:t>
            </w:r>
          </w:p>
          <w:p w:rsidR="001C3F5A" w:rsidRPr="001C3F5A" w:rsidRDefault="001C3F5A" w:rsidP="001C3F5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3F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Japan’s recovery was supported by strong exports to China, Europe and oil-exporting countries. </w:t>
            </w:r>
          </w:p>
          <w:p w:rsidR="001C3F5A" w:rsidRPr="001C3F5A" w:rsidRDefault="001C3F5A" w:rsidP="003F738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01" w:type="dxa"/>
          </w:tcPr>
          <w:p w:rsidR="003F7382" w:rsidRDefault="001C3F5A" w:rsidP="00C76BDA">
            <w:pPr>
              <w:pStyle w:val="a4"/>
              <w:spacing w:line="360" w:lineRule="auto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был поддержан японский подъем?</w:t>
            </w:r>
          </w:p>
          <w:p w:rsidR="001C3F5A" w:rsidRPr="001C3F5A" w:rsidRDefault="001C3F5A" w:rsidP="00C76BDA">
            <w:pPr>
              <w:pStyle w:val="a4"/>
              <w:spacing w:line="360" w:lineRule="auto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F5A">
              <w:rPr>
                <w:rFonts w:ascii="Times New Roman" w:hAnsi="Times New Roman" w:cs="Times New Roman"/>
                <w:sz w:val="28"/>
                <w:szCs w:val="28"/>
              </w:rPr>
              <w:t>Японский подъем был поддержан сильным экспортом в Китай, Европу и экспортирующими нефть странами.</w:t>
            </w:r>
          </w:p>
        </w:tc>
      </w:tr>
    </w:tbl>
    <w:p w:rsidR="001C3F5A" w:rsidRDefault="001C3F5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60A9" w:rsidRPr="001C3F5A" w:rsidRDefault="00D060A9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1C3F5A" w:rsidRDefault="00621FE3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CAA" w:rsidRPr="001C3F5A" w:rsidRDefault="00EE3CA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FE3" w:rsidRPr="007A5BFD" w:rsidRDefault="001C3F5A" w:rsidP="0043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21FE3">
        <w:rPr>
          <w:rFonts w:ascii="Times New Roman" w:hAnsi="Times New Roman" w:cs="Times New Roman"/>
          <w:sz w:val="28"/>
          <w:szCs w:val="28"/>
        </w:rPr>
        <w:t>.</w:t>
      </w:r>
      <w:r w:rsidR="00B350F1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1" w:name="_GoBack"/>
      <w:bookmarkEnd w:id="1"/>
      <w:r w:rsidR="00621FE3">
        <w:rPr>
          <w:rFonts w:ascii="Times New Roman" w:hAnsi="Times New Roman" w:cs="Times New Roman"/>
          <w:sz w:val="28"/>
          <w:szCs w:val="28"/>
        </w:rPr>
        <w:t>.201</w:t>
      </w:r>
      <w:r w:rsidR="00B350F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621FE3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sectPr w:rsidR="00621FE3" w:rsidRPr="007A5BFD" w:rsidSect="00F17190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756" w:rsidRDefault="001F6756" w:rsidP="00F17190">
      <w:pPr>
        <w:spacing w:after="0" w:line="240" w:lineRule="auto"/>
      </w:pPr>
      <w:r>
        <w:separator/>
      </w:r>
    </w:p>
  </w:endnote>
  <w:endnote w:type="continuationSeparator" w:id="0">
    <w:p w:rsidR="001F6756" w:rsidRDefault="001F6756" w:rsidP="00F17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756" w:rsidRDefault="001F6756" w:rsidP="00F17190">
      <w:pPr>
        <w:spacing w:after="0" w:line="240" w:lineRule="auto"/>
      </w:pPr>
      <w:r>
        <w:separator/>
      </w:r>
    </w:p>
  </w:footnote>
  <w:footnote w:type="continuationSeparator" w:id="0">
    <w:p w:rsidR="001F6756" w:rsidRDefault="001F6756" w:rsidP="00F17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478062"/>
      <w:docPartObj>
        <w:docPartGallery w:val="Page Numbers (Top of Page)"/>
        <w:docPartUnique/>
      </w:docPartObj>
    </w:sdtPr>
    <w:sdtEndPr/>
    <w:sdtContent>
      <w:p w:rsidR="00F17190" w:rsidRDefault="00F171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BD0">
          <w:rPr>
            <w:noProof/>
          </w:rPr>
          <w:t>7</w:t>
        </w:r>
        <w:r>
          <w:fldChar w:fldCharType="end"/>
        </w:r>
      </w:p>
    </w:sdtContent>
  </w:sdt>
  <w:p w:rsidR="00F17190" w:rsidRDefault="00F171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164C"/>
    <w:multiLevelType w:val="hybridMultilevel"/>
    <w:tmpl w:val="EC32E172"/>
    <w:lvl w:ilvl="0" w:tplc="041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135F5"/>
    <w:multiLevelType w:val="hybridMultilevel"/>
    <w:tmpl w:val="86749FE0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0637F6"/>
    <w:multiLevelType w:val="hybridMultilevel"/>
    <w:tmpl w:val="78EEC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07954"/>
    <w:multiLevelType w:val="hybridMultilevel"/>
    <w:tmpl w:val="975629F0"/>
    <w:lvl w:ilvl="0" w:tplc="92FC3A64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10F672AE"/>
    <w:multiLevelType w:val="hybridMultilevel"/>
    <w:tmpl w:val="F7484F04"/>
    <w:lvl w:ilvl="0" w:tplc="AC5251E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876EE"/>
    <w:multiLevelType w:val="hybridMultilevel"/>
    <w:tmpl w:val="9E6E67FE"/>
    <w:lvl w:ilvl="0" w:tplc="80B41E8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47B4B43"/>
    <w:multiLevelType w:val="hybridMultilevel"/>
    <w:tmpl w:val="AEFEBEB8"/>
    <w:lvl w:ilvl="0" w:tplc="F51A7366">
      <w:start w:val="1"/>
      <w:numFmt w:val="decimal"/>
      <w:lvlText w:val="%1)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573B72"/>
    <w:multiLevelType w:val="hybridMultilevel"/>
    <w:tmpl w:val="9ED85BEA"/>
    <w:lvl w:ilvl="0" w:tplc="23749A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00256"/>
    <w:multiLevelType w:val="hybridMultilevel"/>
    <w:tmpl w:val="89642B9C"/>
    <w:lvl w:ilvl="0" w:tplc="52D2A698">
      <w:start w:val="1"/>
      <w:numFmt w:val="decimal"/>
      <w:lvlText w:val="%1)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9">
    <w:nsid w:val="2C4E7316"/>
    <w:multiLevelType w:val="hybridMultilevel"/>
    <w:tmpl w:val="341A2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A73CF4"/>
    <w:multiLevelType w:val="hybridMultilevel"/>
    <w:tmpl w:val="23EC8FE4"/>
    <w:lvl w:ilvl="0" w:tplc="6C2EB2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54157"/>
    <w:multiLevelType w:val="hybridMultilevel"/>
    <w:tmpl w:val="B63CA57C"/>
    <w:lvl w:ilvl="0" w:tplc="6C2EB28A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37BE22D1"/>
    <w:multiLevelType w:val="hybridMultilevel"/>
    <w:tmpl w:val="3C4E0C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24C67"/>
    <w:multiLevelType w:val="hybridMultilevel"/>
    <w:tmpl w:val="DF847D96"/>
    <w:lvl w:ilvl="0" w:tplc="6C2EB28A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>
    <w:nsid w:val="49FE6AEF"/>
    <w:multiLevelType w:val="hybridMultilevel"/>
    <w:tmpl w:val="7A081A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107553"/>
    <w:multiLevelType w:val="hybridMultilevel"/>
    <w:tmpl w:val="1B6A085E"/>
    <w:lvl w:ilvl="0" w:tplc="101C750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F73DFB"/>
    <w:multiLevelType w:val="hybridMultilevel"/>
    <w:tmpl w:val="E29659A6"/>
    <w:lvl w:ilvl="0" w:tplc="3C5AD3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654CA8"/>
    <w:multiLevelType w:val="hybridMultilevel"/>
    <w:tmpl w:val="9E6E67FE"/>
    <w:lvl w:ilvl="0" w:tplc="80B41E8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BC3223B"/>
    <w:multiLevelType w:val="hybridMultilevel"/>
    <w:tmpl w:val="EA80D134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5448DE"/>
    <w:multiLevelType w:val="hybridMultilevel"/>
    <w:tmpl w:val="3C4E0CB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3E5A81"/>
    <w:multiLevelType w:val="hybridMultilevel"/>
    <w:tmpl w:val="9062A31E"/>
    <w:lvl w:ilvl="0" w:tplc="DB083CD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4986322"/>
    <w:multiLevelType w:val="hybridMultilevel"/>
    <w:tmpl w:val="DF847D96"/>
    <w:lvl w:ilvl="0" w:tplc="6C2EB28A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>
    <w:nsid w:val="67E745C3"/>
    <w:multiLevelType w:val="hybridMultilevel"/>
    <w:tmpl w:val="2A1852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D6E7D"/>
    <w:multiLevelType w:val="hybridMultilevel"/>
    <w:tmpl w:val="58E82FAA"/>
    <w:lvl w:ilvl="0" w:tplc="C3FE8030">
      <w:start w:val="1"/>
      <w:numFmt w:val="decimal"/>
      <w:lvlText w:val="%1)"/>
      <w:lvlJc w:val="left"/>
      <w:pPr>
        <w:ind w:left="55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1D31A3"/>
    <w:multiLevelType w:val="hybridMultilevel"/>
    <w:tmpl w:val="C8A61150"/>
    <w:lvl w:ilvl="0" w:tplc="979819F2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21"/>
  </w:num>
  <w:num w:numId="5">
    <w:abstractNumId w:val="0"/>
  </w:num>
  <w:num w:numId="6">
    <w:abstractNumId w:val="9"/>
  </w:num>
  <w:num w:numId="7">
    <w:abstractNumId w:val="14"/>
  </w:num>
  <w:num w:numId="8">
    <w:abstractNumId w:val="8"/>
  </w:num>
  <w:num w:numId="9">
    <w:abstractNumId w:val="23"/>
  </w:num>
  <w:num w:numId="10">
    <w:abstractNumId w:val="7"/>
  </w:num>
  <w:num w:numId="11">
    <w:abstractNumId w:val="15"/>
  </w:num>
  <w:num w:numId="12">
    <w:abstractNumId w:val="4"/>
  </w:num>
  <w:num w:numId="13">
    <w:abstractNumId w:val="2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8"/>
  </w:num>
  <w:num w:numId="17">
    <w:abstractNumId w:val="11"/>
  </w:num>
  <w:num w:numId="18">
    <w:abstractNumId w:val="10"/>
  </w:num>
  <w:num w:numId="19">
    <w:abstractNumId w:val="22"/>
  </w:num>
  <w:num w:numId="20">
    <w:abstractNumId w:val="16"/>
  </w:num>
  <w:num w:numId="21">
    <w:abstractNumId w:val="17"/>
  </w:num>
  <w:num w:numId="22">
    <w:abstractNumId w:val="5"/>
  </w:num>
  <w:num w:numId="23">
    <w:abstractNumId w:val="24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87"/>
    <w:rsid w:val="00051C0D"/>
    <w:rsid w:val="00073233"/>
    <w:rsid w:val="0007603C"/>
    <w:rsid w:val="00082F48"/>
    <w:rsid w:val="000832A9"/>
    <w:rsid w:val="000C7671"/>
    <w:rsid w:val="000F02D6"/>
    <w:rsid w:val="00106472"/>
    <w:rsid w:val="00150156"/>
    <w:rsid w:val="001913A1"/>
    <w:rsid w:val="001B1C01"/>
    <w:rsid w:val="001C3F5A"/>
    <w:rsid w:val="001F6756"/>
    <w:rsid w:val="00203376"/>
    <w:rsid w:val="002357BF"/>
    <w:rsid w:val="002909DB"/>
    <w:rsid w:val="002A7B43"/>
    <w:rsid w:val="003153DE"/>
    <w:rsid w:val="003443CF"/>
    <w:rsid w:val="003B728E"/>
    <w:rsid w:val="003F7382"/>
    <w:rsid w:val="00433A92"/>
    <w:rsid w:val="00433F35"/>
    <w:rsid w:val="004E1E1D"/>
    <w:rsid w:val="004F5652"/>
    <w:rsid w:val="005473D7"/>
    <w:rsid w:val="00575FC2"/>
    <w:rsid w:val="00580C5B"/>
    <w:rsid w:val="00604A61"/>
    <w:rsid w:val="00615C26"/>
    <w:rsid w:val="00621FE3"/>
    <w:rsid w:val="007208D8"/>
    <w:rsid w:val="007536C5"/>
    <w:rsid w:val="00761543"/>
    <w:rsid w:val="007A5BFD"/>
    <w:rsid w:val="007C4BD0"/>
    <w:rsid w:val="0080148B"/>
    <w:rsid w:val="00802387"/>
    <w:rsid w:val="00822B4B"/>
    <w:rsid w:val="00822D85"/>
    <w:rsid w:val="008329B4"/>
    <w:rsid w:val="00885795"/>
    <w:rsid w:val="008B4259"/>
    <w:rsid w:val="008C65F9"/>
    <w:rsid w:val="008F5D1A"/>
    <w:rsid w:val="009A0E43"/>
    <w:rsid w:val="009B6FC0"/>
    <w:rsid w:val="009F62F1"/>
    <w:rsid w:val="00AA7332"/>
    <w:rsid w:val="00B02EA7"/>
    <w:rsid w:val="00B06FDE"/>
    <w:rsid w:val="00B14629"/>
    <w:rsid w:val="00B350F1"/>
    <w:rsid w:val="00B47654"/>
    <w:rsid w:val="00B75C27"/>
    <w:rsid w:val="00B9065A"/>
    <w:rsid w:val="00C11105"/>
    <w:rsid w:val="00C172B1"/>
    <w:rsid w:val="00C426B9"/>
    <w:rsid w:val="00C76BDA"/>
    <w:rsid w:val="00CF7A40"/>
    <w:rsid w:val="00D060A9"/>
    <w:rsid w:val="00D1575A"/>
    <w:rsid w:val="00D316A9"/>
    <w:rsid w:val="00DA38DB"/>
    <w:rsid w:val="00DE5CEF"/>
    <w:rsid w:val="00E1612D"/>
    <w:rsid w:val="00E91DBE"/>
    <w:rsid w:val="00EA2BDB"/>
    <w:rsid w:val="00EE3CAA"/>
    <w:rsid w:val="00F041C4"/>
    <w:rsid w:val="00F17190"/>
    <w:rsid w:val="00F319DD"/>
    <w:rsid w:val="00F532FA"/>
    <w:rsid w:val="00F80F6E"/>
    <w:rsid w:val="00FA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9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3A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17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7190"/>
  </w:style>
  <w:style w:type="paragraph" w:styleId="a7">
    <w:name w:val="footer"/>
    <w:basedOn w:val="a"/>
    <w:link w:val="a8"/>
    <w:uiPriority w:val="99"/>
    <w:unhideWhenUsed/>
    <w:rsid w:val="00F17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71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9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3A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17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7190"/>
  </w:style>
  <w:style w:type="paragraph" w:styleId="a7">
    <w:name w:val="footer"/>
    <w:basedOn w:val="a"/>
    <w:link w:val="a8"/>
    <w:uiPriority w:val="99"/>
    <w:unhideWhenUsed/>
    <w:rsid w:val="00F17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</cp:lastModifiedBy>
  <cp:revision>18</cp:revision>
  <dcterms:created xsi:type="dcterms:W3CDTF">2012-11-16T05:36:00Z</dcterms:created>
  <dcterms:modified xsi:type="dcterms:W3CDTF">2013-02-20T16:15:00Z</dcterms:modified>
</cp:coreProperties>
</file>