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35F" w:rsidRDefault="00B8335F" w:rsidP="00A577FF">
      <w:pPr>
        <w:spacing w:line="360" w:lineRule="auto"/>
        <w:jc w:val="center"/>
        <w:rPr>
          <w:b/>
          <w:bCs/>
          <w:sz w:val="28"/>
          <w:szCs w:val="28"/>
        </w:rPr>
      </w:pPr>
      <w:r w:rsidRPr="006A6D3D">
        <w:rPr>
          <w:b/>
          <w:bCs/>
          <w:sz w:val="28"/>
          <w:szCs w:val="28"/>
        </w:rPr>
        <w:t>Содержание</w:t>
      </w:r>
    </w:p>
    <w:p w:rsidR="00B8335F" w:rsidRDefault="00B8335F" w:rsidP="00A577FF">
      <w:pPr>
        <w:spacing w:line="360" w:lineRule="auto"/>
        <w:ind w:firstLine="720"/>
        <w:jc w:val="center"/>
        <w:rPr>
          <w:b/>
          <w:bCs/>
          <w:sz w:val="28"/>
          <w:szCs w:val="28"/>
        </w:rPr>
      </w:pPr>
    </w:p>
    <w:tbl>
      <w:tblPr>
        <w:tblW w:w="9464" w:type="dxa"/>
        <w:tblInd w:w="-106" w:type="dxa"/>
        <w:tblLook w:val="01E0"/>
      </w:tblPr>
      <w:tblGrid>
        <w:gridCol w:w="8568"/>
        <w:gridCol w:w="896"/>
      </w:tblGrid>
      <w:tr w:rsidR="00B8335F" w:rsidRPr="006800A4">
        <w:tc>
          <w:tcPr>
            <w:tcW w:w="8568" w:type="dxa"/>
          </w:tcPr>
          <w:p w:rsidR="00B8335F" w:rsidRPr="006800A4" w:rsidRDefault="00B8335F" w:rsidP="005A50E0">
            <w:pPr>
              <w:spacing w:line="360" w:lineRule="auto"/>
              <w:rPr>
                <w:sz w:val="28"/>
                <w:szCs w:val="28"/>
              </w:rPr>
            </w:pPr>
            <w:r w:rsidRPr="006800A4">
              <w:rPr>
                <w:sz w:val="28"/>
                <w:szCs w:val="28"/>
              </w:rPr>
              <w:t>Введение</w:t>
            </w:r>
          </w:p>
        </w:tc>
        <w:tc>
          <w:tcPr>
            <w:tcW w:w="896" w:type="dxa"/>
          </w:tcPr>
          <w:p w:rsidR="00B8335F" w:rsidRPr="006800A4" w:rsidRDefault="00B8335F" w:rsidP="007070F2">
            <w:pPr>
              <w:spacing w:line="360" w:lineRule="auto"/>
              <w:ind w:left="-860" w:firstLine="720"/>
              <w:jc w:val="right"/>
              <w:rPr>
                <w:sz w:val="28"/>
                <w:szCs w:val="28"/>
              </w:rPr>
            </w:pPr>
            <w:r>
              <w:rPr>
                <w:sz w:val="28"/>
                <w:szCs w:val="28"/>
              </w:rPr>
              <w:t>3</w:t>
            </w:r>
          </w:p>
        </w:tc>
      </w:tr>
      <w:tr w:rsidR="00B8335F" w:rsidRPr="006800A4">
        <w:tc>
          <w:tcPr>
            <w:tcW w:w="8568" w:type="dxa"/>
          </w:tcPr>
          <w:p w:rsidR="00B8335F" w:rsidRPr="006800A4" w:rsidRDefault="00B8335F" w:rsidP="005A50E0">
            <w:pPr>
              <w:tabs>
                <w:tab w:val="left" w:pos="5550"/>
              </w:tabs>
              <w:spacing w:line="360" w:lineRule="auto"/>
              <w:rPr>
                <w:sz w:val="28"/>
                <w:szCs w:val="28"/>
              </w:rPr>
            </w:pPr>
            <w:r w:rsidRPr="006800A4">
              <w:rPr>
                <w:sz w:val="28"/>
                <w:szCs w:val="28"/>
              </w:rPr>
              <w:t>1. Теоретические аспекты аудита бухгалтерской отчетности</w:t>
            </w:r>
          </w:p>
        </w:tc>
        <w:tc>
          <w:tcPr>
            <w:tcW w:w="896" w:type="dxa"/>
          </w:tcPr>
          <w:p w:rsidR="00B8335F" w:rsidRPr="006800A4" w:rsidRDefault="00B8335F" w:rsidP="007070F2">
            <w:pPr>
              <w:spacing w:line="360" w:lineRule="auto"/>
              <w:ind w:left="-860" w:firstLine="720"/>
              <w:jc w:val="right"/>
              <w:rPr>
                <w:sz w:val="28"/>
                <w:szCs w:val="28"/>
              </w:rPr>
            </w:pPr>
            <w:r>
              <w:rPr>
                <w:sz w:val="28"/>
                <w:szCs w:val="28"/>
              </w:rPr>
              <w:t>6</w:t>
            </w:r>
          </w:p>
        </w:tc>
      </w:tr>
      <w:tr w:rsidR="00B8335F" w:rsidRPr="006800A4">
        <w:tc>
          <w:tcPr>
            <w:tcW w:w="8568" w:type="dxa"/>
          </w:tcPr>
          <w:p w:rsidR="00B8335F" w:rsidRPr="006800A4" w:rsidRDefault="00B8335F" w:rsidP="005A50E0">
            <w:pPr>
              <w:tabs>
                <w:tab w:val="left" w:pos="5550"/>
              </w:tabs>
              <w:spacing w:line="360" w:lineRule="auto"/>
              <w:rPr>
                <w:sz w:val="28"/>
                <w:szCs w:val="28"/>
              </w:rPr>
            </w:pPr>
            <w:r w:rsidRPr="006800A4">
              <w:rPr>
                <w:sz w:val="28"/>
                <w:szCs w:val="28"/>
              </w:rPr>
              <w:t>1.1 Понятие, состав бухгалтерской отчетности и общие требования, предъявляемые к ней</w:t>
            </w:r>
          </w:p>
        </w:tc>
        <w:tc>
          <w:tcPr>
            <w:tcW w:w="896" w:type="dxa"/>
          </w:tcPr>
          <w:p w:rsidR="00B8335F" w:rsidRDefault="00B8335F" w:rsidP="007070F2">
            <w:pPr>
              <w:spacing w:line="360" w:lineRule="auto"/>
              <w:ind w:left="-860" w:firstLine="720"/>
              <w:jc w:val="right"/>
              <w:rPr>
                <w:sz w:val="28"/>
                <w:szCs w:val="28"/>
              </w:rPr>
            </w:pPr>
          </w:p>
          <w:p w:rsidR="00B8335F" w:rsidRPr="006800A4" w:rsidRDefault="00B8335F" w:rsidP="007070F2">
            <w:pPr>
              <w:spacing w:line="360" w:lineRule="auto"/>
              <w:ind w:left="-860" w:firstLine="720"/>
              <w:jc w:val="right"/>
              <w:rPr>
                <w:sz w:val="28"/>
                <w:szCs w:val="28"/>
              </w:rPr>
            </w:pPr>
            <w:r>
              <w:rPr>
                <w:sz w:val="28"/>
                <w:szCs w:val="28"/>
              </w:rPr>
              <w:t>6</w:t>
            </w:r>
          </w:p>
        </w:tc>
      </w:tr>
      <w:tr w:rsidR="00B8335F" w:rsidRPr="006800A4">
        <w:tc>
          <w:tcPr>
            <w:tcW w:w="8568" w:type="dxa"/>
          </w:tcPr>
          <w:p w:rsidR="00B8335F" w:rsidRPr="006800A4" w:rsidRDefault="00B8335F" w:rsidP="005A50E0">
            <w:pPr>
              <w:tabs>
                <w:tab w:val="left" w:pos="1380"/>
              </w:tabs>
              <w:spacing w:line="360" w:lineRule="auto"/>
              <w:rPr>
                <w:sz w:val="28"/>
                <w:szCs w:val="28"/>
              </w:rPr>
            </w:pPr>
            <w:r w:rsidRPr="006800A4">
              <w:rPr>
                <w:sz w:val="28"/>
                <w:szCs w:val="28"/>
              </w:rPr>
              <w:t>1.2 Цели, задачи, источники аудита бухгалтерской отчетности</w:t>
            </w:r>
          </w:p>
        </w:tc>
        <w:tc>
          <w:tcPr>
            <w:tcW w:w="896" w:type="dxa"/>
          </w:tcPr>
          <w:p w:rsidR="00B8335F" w:rsidRPr="006800A4" w:rsidRDefault="00B8335F" w:rsidP="007070F2">
            <w:pPr>
              <w:spacing w:line="360" w:lineRule="auto"/>
              <w:ind w:left="-860" w:firstLine="720"/>
              <w:jc w:val="right"/>
              <w:rPr>
                <w:sz w:val="28"/>
                <w:szCs w:val="28"/>
              </w:rPr>
            </w:pPr>
            <w:r>
              <w:rPr>
                <w:sz w:val="28"/>
                <w:szCs w:val="28"/>
              </w:rPr>
              <w:t>8</w:t>
            </w:r>
          </w:p>
        </w:tc>
      </w:tr>
      <w:tr w:rsidR="00B8335F" w:rsidRPr="006800A4">
        <w:tc>
          <w:tcPr>
            <w:tcW w:w="8568" w:type="dxa"/>
          </w:tcPr>
          <w:p w:rsidR="00B8335F" w:rsidRPr="006800A4" w:rsidRDefault="00B8335F" w:rsidP="005A50E0">
            <w:pPr>
              <w:tabs>
                <w:tab w:val="left" w:pos="5550"/>
              </w:tabs>
              <w:spacing w:line="360" w:lineRule="auto"/>
              <w:rPr>
                <w:sz w:val="28"/>
                <w:szCs w:val="28"/>
              </w:rPr>
            </w:pPr>
            <w:r w:rsidRPr="006800A4">
              <w:rPr>
                <w:sz w:val="28"/>
                <w:szCs w:val="28"/>
              </w:rPr>
              <w:t>1.3 Этапы аудиторской проверки годовой бухгалтерской отчетности</w:t>
            </w:r>
          </w:p>
        </w:tc>
        <w:tc>
          <w:tcPr>
            <w:tcW w:w="896" w:type="dxa"/>
          </w:tcPr>
          <w:p w:rsidR="00B8335F" w:rsidRPr="006800A4" w:rsidRDefault="00B8335F" w:rsidP="007070F2">
            <w:pPr>
              <w:spacing w:line="360" w:lineRule="auto"/>
              <w:ind w:left="-860" w:firstLine="720"/>
              <w:jc w:val="right"/>
              <w:rPr>
                <w:sz w:val="28"/>
                <w:szCs w:val="28"/>
              </w:rPr>
            </w:pPr>
            <w:r>
              <w:rPr>
                <w:sz w:val="28"/>
                <w:szCs w:val="28"/>
              </w:rPr>
              <w:t>11</w:t>
            </w:r>
          </w:p>
        </w:tc>
      </w:tr>
      <w:tr w:rsidR="00B8335F" w:rsidRPr="006800A4">
        <w:tc>
          <w:tcPr>
            <w:tcW w:w="8568" w:type="dxa"/>
          </w:tcPr>
          <w:p w:rsidR="00B8335F" w:rsidRPr="006800A4" w:rsidRDefault="00B8335F" w:rsidP="005A50E0">
            <w:pPr>
              <w:spacing w:line="360" w:lineRule="auto"/>
              <w:rPr>
                <w:sz w:val="28"/>
                <w:szCs w:val="28"/>
              </w:rPr>
            </w:pPr>
            <w:r w:rsidRPr="006800A4">
              <w:rPr>
                <w:sz w:val="28"/>
                <w:szCs w:val="28"/>
              </w:rPr>
              <w:t>2. Краткая экономическая характеристик</w:t>
            </w:r>
            <w:proofErr w:type="gramStart"/>
            <w:r w:rsidRPr="006800A4">
              <w:rPr>
                <w:sz w:val="28"/>
                <w:szCs w:val="28"/>
              </w:rPr>
              <w:t xml:space="preserve">а </w:t>
            </w:r>
            <w:r>
              <w:rPr>
                <w:sz w:val="28"/>
                <w:szCs w:val="28"/>
              </w:rPr>
              <w:t>ООО</w:t>
            </w:r>
            <w:proofErr w:type="gramEnd"/>
            <w:r>
              <w:rPr>
                <w:sz w:val="28"/>
                <w:szCs w:val="28"/>
              </w:rPr>
              <w:t xml:space="preserve"> Санаторий «Здравница Кузбасса»</w:t>
            </w:r>
          </w:p>
        </w:tc>
        <w:tc>
          <w:tcPr>
            <w:tcW w:w="896" w:type="dxa"/>
          </w:tcPr>
          <w:p w:rsidR="00B8335F" w:rsidRDefault="00B8335F" w:rsidP="007070F2">
            <w:pPr>
              <w:spacing w:line="360" w:lineRule="auto"/>
              <w:ind w:left="-860" w:firstLine="720"/>
              <w:jc w:val="right"/>
              <w:rPr>
                <w:sz w:val="28"/>
                <w:szCs w:val="28"/>
              </w:rPr>
            </w:pPr>
          </w:p>
          <w:p w:rsidR="00B8335F" w:rsidRPr="006800A4" w:rsidRDefault="00B8335F" w:rsidP="007070F2">
            <w:pPr>
              <w:spacing w:line="360" w:lineRule="auto"/>
              <w:ind w:left="-860" w:firstLine="720"/>
              <w:jc w:val="right"/>
              <w:rPr>
                <w:sz w:val="28"/>
                <w:szCs w:val="28"/>
              </w:rPr>
            </w:pPr>
            <w:r>
              <w:rPr>
                <w:sz w:val="28"/>
                <w:szCs w:val="28"/>
              </w:rPr>
              <w:t>15</w:t>
            </w:r>
          </w:p>
        </w:tc>
      </w:tr>
      <w:tr w:rsidR="00B8335F" w:rsidRPr="006800A4">
        <w:tc>
          <w:tcPr>
            <w:tcW w:w="8568" w:type="dxa"/>
          </w:tcPr>
          <w:p w:rsidR="00B8335F" w:rsidRPr="006800A4" w:rsidRDefault="00B8335F" w:rsidP="005A50E0">
            <w:pPr>
              <w:spacing w:line="360" w:lineRule="auto"/>
              <w:rPr>
                <w:sz w:val="28"/>
                <w:szCs w:val="28"/>
              </w:rPr>
            </w:pPr>
            <w:r w:rsidRPr="006800A4">
              <w:rPr>
                <w:sz w:val="28"/>
                <w:szCs w:val="28"/>
              </w:rPr>
              <w:t xml:space="preserve">3. Методика проведения аудиторской проверки бухгалтерской отчетности в </w:t>
            </w:r>
            <w:r>
              <w:rPr>
                <w:sz w:val="28"/>
                <w:szCs w:val="28"/>
              </w:rPr>
              <w:t>ООО Санаторий «Здравница Кузбасса»</w:t>
            </w:r>
          </w:p>
        </w:tc>
        <w:tc>
          <w:tcPr>
            <w:tcW w:w="896" w:type="dxa"/>
          </w:tcPr>
          <w:p w:rsidR="00B8335F" w:rsidRDefault="00B8335F" w:rsidP="007070F2">
            <w:pPr>
              <w:spacing w:line="360" w:lineRule="auto"/>
              <w:ind w:left="-860" w:firstLine="720"/>
              <w:jc w:val="right"/>
              <w:rPr>
                <w:sz w:val="28"/>
                <w:szCs w:val="28"/>
              </w:rPr>
            </w:pPr>
          </w:p>
          <w:p w:rsidR="00B8335F" w:rsidRPr="006800A4" w:rsidRDefault="00B8335F" w:rsidP="007070F2">
            <w:pPr>
              <w:spacing w:line="360" w:lineRule="auto"/>
              <w:ind w:left="-860" w:firstLine="720"/>
              <w:jc w:val="right"/>
              <w:rPr>
                <w:sz w:val="28"/>
                <w:szCs w:val="28"/>
              </w:rPr>
            </w:pPr>
            <w:r>
              <w:rPr>
                <w:sz w:val="28"/>
                <w:szCs w:val="28"/>
              </w:rPr>
              <w:t>25</w:t>
            </w:r>
          </w:p>
        </w:tc>
      </w:tr>
      <w:tr w:rsidR="00B8335F" w:rsidRPr="006800A4">
        <w:tc>
          <w:tcPr>
            <w:tcW w:w="8568" w:type="dxa"/>
          </w:tcPr>
          <w:p w:rsidR="00B8335F" w:rsidRPr="006800A4" w:rsidRDefault="00B8335F" w:rsidP="005A50E0">
            <w:pPr>
              <w:spacing w:line="360" w:lineRule="auto"/>
              <w:rPr>
                <w:sz w:val="28"/>
                <w:szCs w:val="28"/>
              </w:rPr>
            </w:pPr>
            <w:r w:rsidRPr="006800A4">
              <w:rPr>
                <w:sz w:val="28"/>
                <w:szCs w:val="28"/>
              </w:rPr>
              <w:t>3.1 Организация аудиторской проверки бухгалтерской отчетности</w:t>
            </w:r>
          </w:p>
        </w:tc>
        <w:tc>
          <w:tcPr>
            <w:tcW w:w="896" w:type="dxa"/>
          </w:tcPr>
          <w:p w:rsidR="00B8335F" w:rsidRPr="006800A4" w:rsidRDefault="00B8335F" w:rsidP="007070F2">
            <w:pPr>
              <w:spacing w:line="360" w:lineRule="auto"/>
              <w:ind w:left="-860" w:firstLine="720"/>
              <w:jc w:val="right"/>
              <w:rPr>
                <w:sz w:val="28"/>
                <w:szCs w:val="28"/>
              </w:rPr>
            </w:pPr>
            <w:r>
              <w:rPr>
                <w:sz w:val="28"/>
                <w:szCs w:val="28"/>
              </w:rPr>
              <w:t>25</w:t>
            </w:r>
          </w:p>
        </w:tc>
      </w:tr>
      <w:tr w:rsidR="00B8335F" w:rsidRPr="006800A4">
        <w:tc>
          <w:tcPr>
            <w:tcW w:w="8568" w:type="dxa"/>
          </w:tcPr>
          <w:p w:rsidR="00B8335F" w:rsidRPr="006800A4" w:rsidRDefault="00B8335F" w:rsidP="005A50E0">
            <w:pPr>
              <w:spacing w:line="360" w:lineRule="auto"/>
              <w:rPr>
                <w:sz w:val="28"/>
                <w:szCs w:val="28"/>
              </w:rPr>
            </w:pPr>
            <w:r w:rsidRPr="006800A4">
              <w:rPr>
                <w:sz w:val="28"/>
                <w:szCs w:val="28"/>
              </w:rPr>
              <w:t>3.2 Порядок проведения проверки бухгалтерской отчетности</w:t>
            </w:r>
          </w:p>
        </w:tc>
        <w:tc>
          <w:tcPr>
            <w:tcW w:w="896" w:type="dxa"/>
          </w:tcPr>
          <w:p w:rsidR="00B8335F" w:rsidRPr="006800A4" w:rsidRDefault="00B8335F" w:rsidP="007070F2">
            <w:pPr>
              <w:spacing w:line="360" w:lineRule="auto"/>
              <w:ind w:left="-860" w:firstLine="720"/>
              <w:jc w:val="right"/>
              <w:rPr>
                <w:sz w:val="28"/>
                <w:szCs w:val="28"/>
              </w:rPr>
            </w:pPr>
            <w:r>
              <w:rPr>
                <w:sz w:val="28"/>
                <w:szCs w:val="28"/>
              </w:rPr>
              <w:t>27</w:t>
            </w:r>
          </w:p>
        </w:tc>
      </w:tr>
      <w:tr w:rsidR="00B8335F" w:rsidRPr="006800A4">
        <w:tc>
          <w:tcPr>
            <w:tcW w:w="8568" w:type="dxa"/>
          </w:tcPr>
          <w:p w:rsidR="00B8335F" w:rsidRPr="006800A4" w:rsidRDefault="00B8335F" w:rsidP="005A50E0">
            <w:pPr>
              <w:spacing w:line="360" w:lineRule="auto"/>
              <w:rPr>
                <w:sz w:val="28"/>
                <w:szCs w:val="28"/>
              </w:rPr>
            </w:pPr>
            <w:r w:rsidRPr="006800A4">
              <w:rPr>
                <w:sz w:val="28"/>
                <w:szCs w:val="28"/>
              </w:rPr>
              <w:t>3.2.1 Оценка системы бухгалтерского учета</w:t>
            </w:r>
          </w:p>
        </w:tc>
        <w:tc>
          <w:tcPr>
            <w:tcW w:w="896" w:type="dxa"/>
          </w:tcPr>
          <w:p w:rsidR="00B8335F" w:rsidRPr="006800A4" w:rsidRDefault="00B8335F" w:rsidP="007070F2">
            <w:pPr>
              <w:spacing w:line="360" w:lineRule="auto"/>
              <w:ind w:left="-860" w:firstLine="720"/>
              <w:jc w:val="right"/>
              <w:rPr>
                <w:sz w:val="28"/>
                <w:szCs w:val="28"/>
              </w:rPr>
            </w:pPr>
            <w:r>
              <w:rPr>
                <w:sz w:val="28"/>
                <w:szCs w:val="28"/>
              </w:rPr>
              <w:t>27</w:t>
            </w:r>
          </w:p>
        </w:tc>
      </w:tr>
      <w:tr w:rsidR="00B8335F" w:rsidRPr="006800A4">
        <w:tc>
          <w:tcPr>
            <w:tcW w:w="8568" w:type="dxa"/>
          </w:tcPr>
          <w:p w:rsidR="00B8335F" w:rsidRPr="006800A4" w:rsidRDefault="00B8335F" w:rsidP="005A50E0">
            <w:pPr>
              <w:spacing w:line="360" w:lineRule="auto"/>
              <w:rPr>
                <w:sz w:val="28"/>
                <w:szCs w:val="28"/>
              </w:rPr>
            </w:pPr>
            <w:r w:rsidRPr="006800A4">
              <w:rPr>
                <w:sz w:val="28"/>
                <w:szCs w:val="28"/>
              </w:rPr>
              <w:t>3.2.2 Аудит бухгалтерской отчетности</w:t>
            </w:r>
          </w:p>
        </w:tc>
        <w:tc>
          <w:tcPr>
            <w:tcW w:w="896" w:type="dxa"/>
          </w:tcPr>
          <w:p w:rsidR="00B8335F" w:rsidRPr="006800A4" w:rsidRDefault="00B8335F" w:rsidP="007070F2">
            <w:pPr>
              <w:spacing w:line="360" w:lineRule="auto"/>
              <w:ind w:left="-860" w:firstLine="720"/>
              <w:jc w:val="right"/>
              <w:rPr>
                <w:sz w:val="28"/>
                <w:szCs w:val="28"/>
              </w:rPr>
            </w:pPr>
            <w:r>
              <w:rPr>
                <w:sz w:val="28"/>
                <w:szCs w:val="28"/>
              </w:rPr>
              <w:t>38</w:t>
            </w:r>
          </w:p>
        </w:tc>
      </w:tr>
      <w:tr w:rsidR="00B8335F" w:rsidRPr="006800A4">
        <w:tc>
          <w:tcPr>
            <w:tcW w:w="8568" w:type="dxa"/>
          </w:tcPr>
          <w:p w:rsidR="00B8335F" w:rsidRPr="006800A4" w:rsidRDefault="00B8335F" w:rsidP="005A50E0">
            <w:pPr>
              <w:spacing w:line="360" w:lineRule="auto"/>
              <w:rPr>
                <w:sz w:val="28"/>
                <w:szCs w:val="28"/>
              </w:rPr>
            </w:pPr>
            <w:r w:rsidRPr="006800A4">
              <w:rPr>
                <w:sz w:val="28"/>
                <w:szCs w:val="28"/>
              </w:rPr>
              <w:t>3.3 Оформление результатов аудита бухгалтерской отчетности</w:t>
            </w:r>
          </w:p>
        </w:tc>
        <w:tc>
          <w:tcPr>
            <w:tcW w:w="896" w:type="dxa"/>
          </w:tcPr>
          <w:p w:rsidR="00B8335F" w:rsidRPr="006800A4" w:rsidRDefault="00B8335F" w:rsidP="007070F2">
            <w:pPr>
              <w:spacing w:line="360" w:lineRule="auto"/>
              <w:ind w:left="-860" w:firstLine="720"/>
              <w:jc w:val="right"/>
              <w:rPr>
                <w:sz w:val="28"/>
                <w:szCs w:val="28"/>
              </w:rPr>
            </w:pPr>
            <w:r>
              <w:rPr>
                <w:sz w:val="28"/>
                <w:szCs w:val="28"/>
              </w:rPr>
              <w:t>44</w:t>
            </w:r>
          </w:p>
        </w:tc>
      </w:tr>
      <w:tr w:rsidR="00B8335F" w:rsidRPr="006800A4">
        <w:tc>
          <w:tcPr>
            <w:tcW w:w="8568" w:type="dxa"/>
          </w:tcPr>
          <w:p w:rsidR="00B8335F" w:rsidRPr="006800A4" w:rsidRDefault="007070F2" w:rsidP="005A50E0">
            <w:pPr>
              <w:tabs>
                <w:tab w:val="left" w:pos="5040"/>
              </w:tabs>
              <w:spacing w:line="360" w:lineRule="auto"/>
              <w:rPr>
                <w:sz w:val="28"/>
                <w:szCs w:val="28"/>
              </w:rPr>
            </w:pPr>
            <w:r>
              <w:rPr>
                <w:sz w:val="28"/>
                <w:szCs w:val="28"/>
              </w:rPr>
              <w:t>Выводы и предложения</w:t>
            </w:r>
          </w:p>
        </w:tc>
        <w:tc>
          <w:tcPr>
            <w:tcW w:w="896" w:type="dxa"/>
          </w:tcPr>
          <w:p w:rsidR="00B8335F" w:rsidRPr="006800A4" w:rsidRDefault="00B8335F" w:rsidP="007070F2">
            <w:pPr>
              <w:spacing w:line="360" w:lineRule="auto"/>
              <w:ind w:left="-860" w:firstLine="720"/>
              <w:jc w:val="right"/>
              <w:rPr>
                <w:sz w:val="28"/>
                <w:szCs w:val="28"/>
              </w:rPr>
            </w:pPr>
            <w:r>
              <w:rPr>
                <w:sz w:val="28"/>
                <w:szCs w:val="28"/>
              </w:rPr>
              <w:t>46</w:t>
            </w:r>
          </w:p>
        </w:tc>
      </w:tr>
      <w:tr w:rsidR="00B8335F" w:rsidRPr="006800A4">
        <w:tc>
          <w:tcPr>
            <w:tcW w:w="8568" w:type="dxa"/>
          </w:tcPr>
          <w:p w:rsidR="00B8335F" w:rsidRPr="006800A4" w:rsidRDefault="00B8335F" w:rsidP="005A50E0">
            <w:pPr>
              <w:tabs>
                <w:tab w:val="left" w:pos="5040"/>
              </w:tabs>
              <w:spacing w:line="360" w:lineRule="auto"/>
              <w:rPr>
                <w:sz w:val="28"/>
                <w:szCs w:val="28"/>
              </w:rPr>
            </w:pPr>
            <w:r w:rsidRPr="006800A4">
              <w:rPr>
                <w:sz w:val="28"/>
                <w:szCs w:val="28"/>
              </w:rPr>
              <w:t>Список используемой литературы</w:t>
            </w:r>
          </w:p>
        </w:tc>
        <w:tc>
          <w:tcPr>
            <w:tcW w:w="896" w:type="dxa"/>
          </w:tcPr>
          <w:p w:rsidR="00B8335F" w:rsidRPr="006800A4" w:rsidRDefault="00B8335F" w:rsidP="007070F2">
            <w:pPr>
              <w:spacing w:line="360" w:lineRule="auto"/>
              <w:ind w:left="-860" w:firstLine="720"/>
              <w:jc w:val="right"/>
              <w:rPr>
                <w:sz w:val="28"/>
                <w:szCs w:val="28"/>
              </w:rPr>
            </w:pPr>
            <w:r>
              <w:rPr>
                <w:sz w:val="28"/>
                <w:szCs w:val="28"/>
              </w:rPr>
              <w:t>50</w:t>
            </w:r>
          </w:p>
        </w:tc>
      </w:tr>
      <w:tr w:rsidR="00B8335F" w:rsidRPr="006800A4">
        <w:tc>
          <w:tcPr>
            <w:tcW w:w="8568" w:type="dxa"/>
          </w:tcPr>
          <w:p w:rsidR="00B8335F" w:rsidRPr="006800A4" w:rsidRDefault="00B8335F" w:rsidP="005A50E0">
            <w:pPr>
              <w:tabs>
                <w:tab w:val="left" w:pos="5040"/>
              </w:tabs>
              <w:spacing w:line="360" w:lineRule="auto"/>
              <w:rPr>
                <w:sz w:val="28"/>
                <w:szCs w:val="28"/>
              </w:rPr>
            </w:pPr>
            <w:r>
              <w:rPr>
                <w:sz w:val="28"/>
                <w:szCs w:val="28"/>
              </w:rPr>
              <w:t>Приложение</w:t>
            </w:r>
          </w:p>
        </w:tc>
        <w:tc>
          <w:tcPr>
            <w:tcW w:w="896" w:type="dxa"/>
          </w:tcPr>
          <w:p w:rsidR="00B8335F" w:rsidRPr="006800A4" w:rsidRDefault="00B8335F" w:rsidP="007070F2">
            <w:pPr>
              <w:spacing w:line="360" w:lineRule="auto"/>
              <w:ind w:left="-860" w:firstLine="720"/>
              <w:jc w:val="right"/>
              <w:rPr>
                <w:sz w:val="28"/>
                <w:szCs w:val="28"/>
              </w:rPr>
            </w:pPr>
            <w:r>
              <w:rPr>
                <w:sz w:val="28"/>
                <w:szCs w:val="28"/>
              </w:rPr>
              <w:t>52</w:t>
            </w:r>
          </w:p>
        </w:tc>
      </w:tr>
    </w:tbl>
    <w:p w:rsidR="00B8335F" w:rsidRDefault="00B8335F" w:rsidP="00A577FF">
      <w:pPr>
        <w:spacing w:line="360" w:lineRule="auto"/>
        <w:ind w:firstLine="720"/>
        <w:jc w:val="both"/>
        <w:rPr>
          <w:sz w:val="28"/>
          <w:szCs w:val="28"/>
        </w:rPr>
      </w:pPr>
    </w:p>
    <w:p w:rsidR="00B8335F" w:rsidRDefault="00B8335F" w:rsidP="00A577FF">
      <w:pPr>
        <w:spacing w:line="360" w:lineRule="auto"/>
        <w:ind w:firstLine="720"/>
        <w:jc w:val="both"/>
        <w:rPr>
          <w:sz w:val="28"/>
          <w:szCs w:val="28"/>
        </w:rPr>
      </w:pPr>
    </w:p>
    <w:p w:rsidR="00B8335F" w:rsidRDefault="00B8335F" w:rsidP="00A577FF">
      <w:pPr>
        <w:spacing w:line="360" w:lineRule="auto"/>
        <w:ind w:firstLine="720"/>
        <w:jc w:val="both"/>
        <w:rPr>
          <w:sz w:val="28"/>
          <w:szCs w:val="28"/>
        </w:rPr>
      </w:pPr>
    </w:p>
    <w:p w:rsidR="00B8335F" w:rsidRDefault="00B8335F" w:rsidP="00A577FF">
      <w:pPr>
        <w:spacing w:line="360" w:lineRule="auto"/>
        <w:ind w:firstLine="720"/>
        <w:jc w:val="both"/>
        <w:rPr>
          <w:sz w:val="28"/>
          <w:szCs w:val="28"/>
        </w:rPr>
      </w:pPr>
    </w:p>
    <w:p w:rsidR="00B8335F" w:rsidRDefault="00B8335F" w:rsidP="00A577FF">
      <w:pPr>
        <w:spacing w:line="360" w:lineRule="auto"/>
        <w:ind w:firstLine="720"/>
        <w:jc w:val="both"/>
        <w:rPr>
          <w:sz w:val="28"/>
          <w:szCs w:val="28"/>
        </w:rPr>
      </w:pPr>
    </w:p>
    <w:p w:rsidR="00B8335F" w:rsidRDefault="00B8335F" w:rsidP="00A577FF">
      <w:pPr>
        <w:spacing w:line="360" w:lineRule="auto"/>
        <w:ind w:firstLine="720"/>
        <w:jc w:val="both"/>
        <w:rPr>
          <w:sz w:val="28"/>
          <w:szCs w:val="28"/>
        </w:rPr>
      </w:pPr>
    </w:p>
    <w:p w:rsidR="00B8335F" w:rsidRDefault="00B8335F" w:rsidP="00A577FF">
      <w:pPr>
        <w:spacing w:line="360" w:lineRule="auto"/>
        <w:ind w:firstLine="720"/>
        <w:jc w:val="both"/>
        <w:rPr>
          <w:sz w:val="28"/>
          <w:szCs w:val="28"/>
        </w:rPr>
      </w:pPr>
    </w:p>
    <w:p w:rsidR="00B8335F" w:rsidRDefault="00B8335F" w:rsidP="00A577FF">
      <w:pPr>
        <w:spacing w:line="360" w:lineRule="auto"/>
        <w:ind w:firstLine="720"/>
        <w:jc w:val="both"/>
        <w:rPr>
          <w:sz w:val="28"/>
          <w:szCs w:val="28"/>
        </w:rPr>
      </w:pPr>
    </w:p>
    <w:p w:rsidR="00B8335F" w:rsidRDefault="00B8335F" w:rsidP="00A577FF">
      <w:pPr>
        <w:spacing w:line="360" w:lineRule="auto"/>
        <w:ind w:firstLine="720"/>
        <w:jc w:val="both"/>
        <w:rPr>
          <w:sz w:val="28"/>
          <w:szCs w:val="28"/>
        </w:rPr>
      </w:pPr>
    </w:p>
    <w:p w:rsidR="00B8335F" w:rsidRDefault="00B8335F" w:rsidP="00A577FF">
      <w:pPr>
        <w:spacing w:line="360" w:lineRule="auto"/>
        <w:ind w:firstLine="720"/>
        <w:jc w:val="both"/>
        <w:rPr>
          <w:sz w:val="28"/>
          <w:szCs w:val="28"/>
        </w:rPr>
      </w:pPr>
    </w:p>
    <w:p w:rsidR="00B8335F" w:rsidRDefault="00B8335F" w:rsidP="00A577FF">
      <w:pPr>
        <w:spacing w:line="360" w:lineRule="auto"/>
        <w:jc w:val="center"/>
        <w:rPr>
          <w:b/>
          <w:bCs/>
          <w:sz w:val="28"/>
          <w:szCs w:val="28"/>
        </w:rPr>
      </w:pPr>
      <w:r w:rsidRPr="00653834">
        <w:rPr>
          <w:b/>
          <w:bCs/>
          <w:sz w:val="28"/>
          <w:szCs w:val="28"/>
        </w:rPr>
        <w:lastRenderedPageBreak/>
        <w:t>Введение</w:t>
      </w:r>
    </w:p>
    <w:p w:rsidR="00B8335F" w:rsidRDefault="00B8335F" w:rsidP="00A577FF">
      <w:pPr>
        <w:pStyle w:val="a4"/>
        <w:spacing w:line="360" w:lineRule="auto"/>
        <w:ind w:firstLine="709"/>
      </w:pPr>
      <w:r>
        <w:t xml:space="preserve">Переход России к рыночным отношениям выявил необходимость создания новых  экономических институтов, регулирующих взаимоотношения различных субъектов предпринимательской деятельности, и среди них одно из ведущих мест должно принадлежать институту </w:t>
      </w:r>
      <w:proofErr w:type="spellStart"/>
      <w:r>
        <w:t>аудиторства</w:t>
      </w:r>
      <w:proofErr w:type="spellEnd"/>
      <w:r>
        <w:t xml:space="preserve">, главная цель которого – обеспечить </w:t>
      </w:r>
      <w:proofErr w:type="gramStart"/>
      <w:r>
        <w:t>контроль за</w:t>
      </w:r>
      <w:proofErr w:type="gramEnd"/>
      <w:r>
        <w:t xml:space="preserve"> достоверностью информации, отражаемой в бухгалтерской (финансовой)  и налоговой отчётности.</w:t>
      </w:r>
    </w:p>
    <w:p w:rsidR="00B8335F" w:rsidRDefault="00B8335F" w:rsidP="00A577FF">
      <w:pPr>
        <w:shd w:val="clear" w:color="auto" w:fill="FFFFFF"/>
        <w:spacing w:line="360" w:lineRule="auto"/>
        <w:ind w:firstLine="709"/>
        <w:jc w:val="both"/>
        <w:rPr>
          <w:color w:val="000000"/>
          <w:sz w:val="28"/>
          <w:szCs w:val="28"/>
        </w:rPr>
      </w:pPr>
      <w:r>
        <w:rPr>
          <w:color w:val="000000"/>
          <w:sz w:val="28"/>
          <w:szCs w:val="28"/>
        </w:rPr>
        <w:t>Отчетность представляет собой систему показателей, отражающих результаты хозяйственной деятельности организации за отчетный пе</w:t>
      </w:r>
      <w:r>
        <w:rPr>
          <w:color w:val="000000"/>
          <w:sz w:val="28"/>
          <w:szCs w:val="28"/>
        </w:rPr>
        <w:softHyphen/>
        <w:t xml:space="preserve">риод. Отчетность включает таблицы, которые составляют по данным бухгалтерского, статистического и оперативного учета. Она является завершающим этапом учетной работы. </w:t>
      </w:r>
    </w:p>
    <w:p w:rsidR="00B8335F" w:rsidRDefault="00B8335F" w:rsidP="00A577FF">
      <w:pPr>
        <w:shd w:val="clear" w:color="auto" w:fill="FFFFFF"/>
        <w:spacing w:line="360" w:lineRule="auto"/>
        <w:ind w:firstLine="709"/>
        <w:jc w:val="both"/>
        <w:rPr>
          <w:sz w:val="28"/>
          <w:szCs w:val="28"/>
        </w:rPr>
      </w:pPr>
      <w:r>
        <w:rPr>
          <w:color w:val="000000"/>
          <w:sz w:val="28"/>
          <w:szCs w:val="28"/>
        </w:rPr>
        <w:t xml:space="preserve">В соответствии с Федеральным законом «О бухгалтерском учете» (от 21.11.96 г. № 129-ФЗ) и Положением по бухгалтерскому учету «Бухгалтерская отчетность организации» (ПБУ 4/99) годовая бухгалтерская отчетность организаций, за исключением отчетности бюджетных  организаций, состоит </w:t>
      </w:r>
      <w:proofErr w:type="gramStart"/>
      <w:r>
        <w:rPr>
          <w:color w:val="000000"/>
          <w:sz w:val="28"/>
          <w:szCs w:val="28"/>
        </w:rPr>
        <w:t>из</w:t>
      </w:r>
      <w:proofErr w:type="gramEnd"/>
      <w:r>
        <w:rPr>
          <w:color w:val="000000"/>
          <w:sz w:val="28"/>
          <w:szCs w:val="28"/>
        </w:rPr>
        <w:t>:</w:t>
      </w:r>
    </w:p>
    <w:p w:rsidR="00B8335F" w:rsidRDefault="00B8335F" w:rsidP="00A577FF">
      <w:pPr>
        <w:shd w:val="clear" w:color="auto" w:fill="FFFFFF"/>
        <w:tabs>
          <w:tab w:val="left" w:pos="576"/>
        </w:tabs>
        <w:spacing w:line="360" w:lineRule="auto"/>
        <w:ind w:firstLine="709"/>
        <w:jc w:val="both"/>
        <w:rPr>
          <w:sz w:val="28"/>
          <w:szCs w:val="28"/>
        </w:rPr>
      </w:pPr>
      <w:r>
        <w:rPr>
          <w:color w:val="000000"/>
          <w:sz w:val="28"/>
          <w:szCs w:val="28"/>
        </w:rPr>
        <w:t>а)</w:t>
      </w:r>
      <w:r>
        <w:rPr>
          <w:color w:val="000000"/>
          <w:sz w:val="28"/>
          <w:szCs w:val="28"/>
        </w:rPr>
        <w:tab/>
        <w:t>бухгалтерского баланса;</w:t>
      </w:r>
    </w:p>
    <w:p w:rsidR="00B8335F" w:rsidRDefault="00B8335F" w:rsidP="00A577FF">
      <w:pPr>
        <w:shd w:val="clear" w:color="auto" w:fill="FFFFFF"/>
        <w:tabs>
          <w:tab w:val="left" w:pos="576"/>
        </w:tabs>
        <w:spacing w:line="360" w:lineRule="auto"/>
        <w:ind w:firstLine="709"/>
        <w:jc w:val="both"/>
        <w:rPr>
          <w:sz w:val="28"/>
          <w:szCs w:val="28"/>
        </w:rPr>
      </w:pPr>
      <w:r>
        <w:rPr>
          <w:color w:val="000000"/>
          <w:sz w:val="28"/>
          <w:szCs w:val="28"/>
        </w:rPr>
        <w:t>б)</w:t>
      </w:r>
      <w:r>
        <w:rPr>
          <w:color w:val="000000"/>
          <w:sz w:val="28"/>
          <w:szCs w:val="28"/>
        </w:rPr>
        <w:tab/>
        <w:t>отчета о прибылях и убытках;</w:t>
      </w:r>
    </w:p>
    <w:p w:rsidR="00B8335F" w:rsidRDefault="00B8335F" w:rsidP="00A577FF">
      <w:pPr>
        <w:shd w:val="clear" w:color="auto" w:fill="FFFFFF"/>
        <w:tabs>
          <w:tab w:val="left" w:pos="576"/>
        </w:tabs>
        <w:spacing w:line="360" w:lineRule="auto"/>
        <w:ind w:firstLine="709"/>
        <w:jc w:val="both"/>
        <w:rPr>
          <w:sz w:val="28"/>
          <w:szCs w:val="28"/>
        </w:rPr>
      </w:pPr>
      <w:r>
        <w:rPr>
          <w:color w:val="000000"/>
          <w:sz w:val="28"/>
          <w:szCs w:val="28"/>
        </w:rPr>
        <w:t>в)</w:t>
      </w:r>
      <w:r>
        <w:rPr>
          <w:color w:val="000000"/>
          <w:sz w:val="28"/>
          <w:szCs w:val="28"/>
        </w:rPr>
        <w:tab/>
        <w:t>приложений к ним, предусмотренных нормативными актами;</w:t>
      </w:r>
    </w:p>
    <w:p w:rsidR="00B8335F" w:rsidRDefault="00B8335F" w:rsidP="00A577FF">
      <w:pPr>
        <w:shd w:val="clear" w:color="auto" w:fill="FFFFFF"/>
        <w:tabs>
          <w:tab w:val="left" w:pos="576"/>
        </w:tabs>
        <w:spacing w:line="360" w:lineRule="auto"/>
        <w:ind w:firstLine="709"/>
        <w:jc w:val="both"/>
        <w:rPr>
          <w:sz w:val="28"/>
          <w:szCs w:val="28"/>
        </w:rPr>
      </w:pPr>
      <w:r>
        <w:rPr>
          <w:color w:val="000000"/>
          <w:sz w:val="28"/>
          <w:szCs w:val="28"/>
        </w:rPr>
        <w:t>г)</w:t>
      </w:r>
      <w:r>
        <w:rPr>
          <w:color w:val="000000"/>
          <w:sz w:val="28"/>
          <w:szCs w:val="28"/>
        </w:rPr>
        <w:tab/>
        <w:t>аудиторского заключения, подтверждающего достоверность бухгалтерской отчетности организации, если она в соответствии с федеральными законами подлежит обязательному аудиту;</w:t>
      </w:r>
    </w:p>
    <w:p w:rsidR="00B8335F" w:rsidRDefault="00B8335F" w:rsidP="00A577FF">
      <w:pPr>
        <w:shd w:val="clear" w:color="auto" w:fill="FFFFFF"/>
        <w:tabs>
          <w:tab w:val="left" w:pos="634"/>
        </w:tabs>
        <w:spacing w:line="360" w:lineRule="auto"/>
        <w:ind w:firstLine="709"/>
        <w:jc w:val="both"/>
        <w:rPr>
          <w:sz w:val="28"/>
          <w:szCs w:val="28"/>
        </w:rPr>
      </w:pPr>
      <w:proofErr w:type="spellStart"/>
      <w:r>
        <w:rPr>
          <w:color w:val="000000"/>
          <w:sz w:val="28"/>
          <w:szCs w:val="28"/>
        </w:rPr>
        <w:t>д</w:t>
      </w:r>
      <w:proofErr w:type="spellEnd"/>
      <w:r>
        <w:rPr>
          <w:color w:val="000000"/>
          <w:sz w:val="28"/>
          <w:szCs w:val="28"/>
        </w:rPr>
        <w:t>)</w:t>
      </w:r>
      <w:r>
        <w:rPr>
          <w:color w:val="000000"/>
          <w:sz w:val="28"/>
          <w:szCs w:val="28"/>
        </w:rPr>
        <w:tab/>
        <w:t>пояснительной записки.</w:t>
      </w:r>
    </w:p>
    <w:p w:rsidR="00B8335F" w:rsidRDefault="00B8335F" w:rsidP="00A577FF">
      <w:pPr>
        <w:shd w:val="clear" w:color="auto" w:fill="FFFFFF"/>
        <w:spacing w:line="360" w:lineRule="auto"/>
        <w:ind w:firstLine="709"/>
        <w:jc w:val="both"/>
        <w:rPr>
          <w:color w:val="000000"/>
          <w:sz w:val="28"/>
          <w:szCs w:val="28"/>
        </w:rPr>
      </w:pPr>
      <w:r>
        <w:rPr>
          <w:color w:val="000000"/>
          <w:sz w:val="28"/>
          <w:szCs w:val="28"/>
        </w:rPr>
        <w:t xml:space="preserve">Данные отчетности используются внешними пользователями для оценки эффективности деятельности организации, а также для экономического анализа в самой организации. Вместе с тем отчетность необходима для оперативного руководства хозяйственной деятельностью и служит исходной базой для последующего планирования. </w:t>
      </w:r>
    </w:p>
    <w:p w:rsidR="00B8335F" w:rsidRDefault="00B8335F" w:rsidP="00A577FF">
      <w:pPr>
        <w:shd w:val="clear" w:color="auto" w:fill="FFFFFF"/>
        <w:spacing w:line="360" w:lineRule="auto"/>
        <w:ind w:firstLine="709"/>
        <w:jc w:val="both"/>
        <w:rPr>
          <w:color w:val="000000"/>
          <w:sz w:val="28"/>
          <w:szCs w:val="28"/>
        </w:rPr>
      </w:pPr>
      <w:r>
        <w:rPr>
          <w:color w:val="000000"/>
          <w:sz w:val="28"/>
          <w:szCs w:val="28"/>
        </w:rPr>
        <w:t>Тема курсовой работы - аудит бухгалтерской отчётности экономического субъекта.</w:t>
      </w:r>
    </w:p>
    <w:p w:rsidR="00B8335F" w:rsidRDefault="00B8335F" w:rsidP="00A577FF">
      <w:pPr>
        <w:shd w:val="clear" w:color="auto" w:fill="FFFFFF"/>
        <w:spacing w:line="360" w:lineRule="auto"/>
        <w:ind w:firstLine="709"/>
        <w:jc w:val="both"/>
        <w:rPr>
          <w:color w:val="000000"/>
          <w:sz w:val="28"/>
          <w:szCs w:val="28"/>
        </w:rPr>
      </w:pPr>
      <w:r>
        <w:rPr>
          <w:color w:val="000000"/>
          <w:sz w:val="28"/>
          <w:szCs w:val="28"/>
        </w:rPr>
        <w:lastRenderedPageBreak/>
        <w:t xml:space="preserve">Под аудитом бухгалтерской отчетности понимается независимая проверка, осуществляемая аудиторской организацией и имеющая своим результатом выражение мнения аудиторской организации о степени достоверности бухгалтерской отчетности экономического субъекта. </w:t>
      </w:r>
    </w:p>
    <w:p w:rsidR="00B8335F" w:rsidRDefault="00B8335F" w:rsidP="00A577FF">
      <w:pPr>
        <w:shd w:val="clear" w:color="auto" w:fill="FFFFFF"/>
        <w:spacing w:line="360" w:lineRule="auto"/>
        <w:ind w:firstLine="709"/>
        <w:jc w:val="both"/>
        <w:rPr>
          <w:color w:val="000000"/>
          <w:sz w:val="28"/>
          <w:szCs w:val="28"/>
        </w:rPr>
      </w:pPr>
      <w:proofErr w:type="gramStart"/>
      <w:r>
        <w:rPr>
          <w:color w:val="000000"/>
          <w:sz w:val="28"/>
          <w:szCs w:val="28"/>
        </w:rPr>
        <w:t xml:space="preserve">В ходе такого аудита должны быть получены достаточные и уместные аудиторские доказательства, позволяющие аудиторской организации с приемлемой уверенностью сделать выводы относительно соответствия бухгалтерской отчетности требованиям действующего законодательства и сведениям, которыми располагает аудиторская организация о деятельности экономического субъекта. </w:t>
      </w:r>
      <w:proofErr w:type="gramEnd"/>
    </w:p>
    <w:p w:rsidR="00B8335F" w:rsidRDefault="00B8335F" w:rsidP="00A577FF">
      <w:pPr>
        <w:shd w:val="clear" w:color="auto" w:fill="FFFFFF"/>
        <w:spacing w:line="360" w:lineRule="auto"/>
        <w:ind w:firstLine="709"/>
        <w:jc w:val="both"/>
        <w:rPr>
          <w:color w:val="000000"/>
          <w:sz w:val="28"/>
          <w:szCs w:val="28"/>
        </w:rPr>
      </w:pPr>
      <w:r>
        <w:rPr>
          <w:color w:val="000000"/>
          <w:sz w:val="28"/>
          <w:szCs w:val="28"/>
        </w:rPr>
        <w:t xml:space="preserve">Аудит не только оценивает достоверность бухгалтерской отчетности предприятия, законность совершенных хозяйственных операций, но и помогает выявить допущенные ошибки, исправить их, а также рекомендует построение такой системы учета, которая позволит в дальнейшем максимально избегать ошибок, что очень важно для каждого экономического субъекта. Поэтому на сегодняшний день выбранная тема является весьма актуальной. </w:t>
      </w:r>
    </w:p>
    <w:p w:rsidR="00B8335F" w:rsidRDefault="00B8335F" w:rsidP="00A577FF">
      <w:pPr>
        <w:shd w:val="clear" w:color="auto" w:fill="FFFFFF"/>
        <w:spacing w:line="360" w:lineRule="auto"/>
        <w:ind w:firstLine="709"/>
        <w:jc w:val="both"/>
        <w:rPr>
          <w:color w:val="000000"/>
          <w:sz w:val="28"/>
          <w:szCs w:val="28"/>
        </w:rPr>
      </w:pPr>
      <w:r>
        <w:rPr>
          <w:sz w:val="28"/>
          <w:szCs w:val="28"/>
        </w:rPr>
        <w:t>При написании курсовой работы была поставлена цель – изучить теоретические и практические вопросы аудита бухгалтерской отчётности на предприятии.</w:t>
      </w:r>
      <w:r>
        <w:rPr>
          <w:color w:val="000000"/>
          <w:sz w:val="28"/>
          <w:szCs w:val="28"/>
        </w:rPr>
        <w:t xml:space="preserve"> </w:t>
      </w:r>
    </w:p>
    <w:p w:rsidR="00B8335F" w:rsidRPr="006771AE" w:rsidRDefault="00B8335F" w:rsidP="00A577FF">
      <w:pPr>
        <w:shd w:val="clear" w:color="auto" w:fill="FFFFFF"/>
        <w:spacing w:line="360" w:lineRule="auto"/>
        <w:ind w:firstLine="709"/>
        <w:jc w:val="both"/>
        <w:rPr>
          <w:sz w:val="28"/>
          <w:szCs w:val="28"/>
        </w:rPr>
      </w:pPr>
      <w:r w:rsidRPr="006771AE">
        <w:rPr>
          <w:sz w:val="28"/>
          <w:szCs w:val="28"/>
        </w:rPr>
        <w:t>Для реализации цели поставлены следующие задачи:</w:t>
      </w:r>
    </w:p>
    <w:p w:rsidR="00B8335F" w:rsidRPr="006771AE" w:rsidRDefault="00B8335F" w:rsidP="00A577FF">
      <w:pPr>
        <w:numPr>
          <w:ilvl w:val="0"/>
          <w:numId w:val="2"/>
        </w:numPr>
        <w:shd w:val="clear" w:color="auto" w:fill="FFFFFF"/>
        <w:tabs>
          <w:tab w:val="clear" w:pos="1080"/>
        </w:tabs>
        <w:spacing w:line="360" w:lineRule="auto"/>
        <w:ind w:left="0" w:firstLine="0"/>
        <w:jc w:val="both"/>
        <w:rPr>
          <w:sz w:val="28"/>
          <w:szCs w:val="28"/>
        </w:rPr>
      </w:pPr>
      <w:r w:rsidRPr="006771AE">
        <w:rPr>
          <w:sz w:val="28"/>
          <w:szCs w:val="28"/>
        </w:rPr>
        <w:t>дать понятие бухгалтерской отчётности;</w:t>
      </w:r>
    </w:p>
    <w:p w:rsidR="00B8335F" w:rsidRPr="006771AE" w:rsidRDefault="00B8335F" w:rsidP="00A577FF">
      <w:pPr>
        <w:numPr>
          <w:ilvl w:val="0"/>
          <w:numId w:val="2"/>
        </w:numPr>
        <w:shd w:val="clear" w:color="auto" w:fill="FFFFFF"/>
        <w:tabs>
          <w:tab w:val="clear" w:pos="1080"/>
        </w:tabs>
        <w:spacing w:line="360" w:lineRule="auto"/>
        <w:ind w:left="0" w:firstLine="0"/>
        <w:jc w:val="both"/>
        <w:rPr>
          <w:sz w:val="28"/>
          <w:szCs w:val="28"/>
        </w:rPr>
      </w:pPr>
      <w:r w:rsidRPr="006771AE">
        <w:rPr>
          <w:sz w:val="28"/>
          <w:szCs w:val="28"/>
        </w:rPr>
        <w:t>изучить теоретические основы аудита бухгалтерской отчётности: цель задачи, источники информации;</w:t>
      </w:r>
    </w:p>
    <w:p w:rsidR="00B8335F" w:rsidRPr="006771AE" w:rsidRDefault="00B8335F" w:rsidP="00A577FF">
      <w:pPr>
        <w:numPr>
          <w:ilvl w:val="0"/>
          <w:numId w:val="2"/>
        </w:numPr>
        <w:shd w:val="clear" w:color="auto" w:fill="FFFFFF"/>
        <w:tabs>
          <w:tab w:val="clear" w:pos="1080"/>
        </w:tabs>
        <w:spacing w:line="360" w:lineRule="auto"/>
        <w:ind w:left="0" w:firstLine="0"/>
        <w:jc w:val="both"/>
        <w:rPr>
          <w:sz w:val="28"/>
          <w:szCs w:val="28"/>
        </w:rPr>
      </w:pPr>
      <w:r w:rsidRPr="006771AE">
        <w:rPr>
          <w:sz w:val="28"/>
          <w:szCs w:val="28"/>
        </w:rPr>
        <w:t>охарактеризовать этапы проведения аудиторской проверки бухгалтерской отчетности;</w:t>
      </w:r>
    </w:p>
    <w:p w:rsidR="00B8335F" w:rsidRPr="006771AE" w:rsidRDefault="00B8335F" w:rsidP="00A577FF">
      <w:pPr>
        <w:numPr>
          <w:ilvl w:val="0"/>
          <w:numId w:val="2"/>
        </w:numPr>
        <w:shd w:val="clear" w:color="auto" w:fill="FFFFFF"/>
        <w:tabs>
          <w:tab w:val="clear" w:pos="1080"/>
        </w:tabs>
        <w:spacing w:line="360" w:lineRule="auto"/>
        <w:ind w:left="0" w:firstLine="0"/>
        <w:jc w:val="both"/>
        <w:rPr>
          <w:sz w:val="28"/>
          <w:szCs w:val="28"/>
        </w:rPr>
      </w:pPr>
      <w:r w:rsidRPr="006771AE">
        <w:rPr>
          <w:sz w:val="28"/>
          <w:szCs w:val="28"/>
        </w:rPr>
        <w:t xml:space="preserve">провести аудиторскую проверку в </w:t>
      </w:r>
      <w:r>
        <w:rPr>
          <w:sz w:val="28"/>
          <w:szCs w:val="28"/>
        </w:rPr>
        <w:t>ООО Санаторий «Здравница Кузбасса»</w:t>
      </w:r>
      <w:r w:rsidRPr="006771AE">
        <w:rPr>
          <w:sz w:val="28"/>
          <w:szCs w:val="28"/>
        </w:rPr>
        <w:t>.</w:t>
      </w:r>
    </w:p>
    <w:p w:rsidR="00B8335F" w:rsidRPr="006771AE" w:rsidRDefault="00B8335F" w:rsidP="00A577FF">
      <w:pPr>
        <w:numPr>
          <w:ilvl w:val="0"/>
          <w:numId w:val="2"/>
        </w:numPr>
        <w:shd w:val="clear" w:color="auto" w:fill="FFFFFF"/>
        <w:tabs>
          <w:tab w:val="clear" w:pos="1080"/>
        </w:tabs>
        <w:spacing w:line="360" w:lineRule="auto"/>
        <w:ind w:left="0" w:firstLine="0"/>
        <w:jc w:val="both"/>
        <w:rPr>
          <w:sz w:val="28"/>
          <w:szCs w:val="28"/>
        </w:rPr>
      </w:pPr>
      <w:r w:rsidRPr="006771AE">
        <w:rPr>
          <w:sz w:val="28"/>
          <w:szCs w:val="28"/>
        </w:rPr>
        <w:t xml:space="preserve">составить аудиторское заключение проверки бухгалтерской отчетности в </w:t>
      </w:r>
      <w:r>
        <w:rPr>
          <w:sz w:val="28"/>
          <w:szCs w:val="28"/>
        </w:rPr>
        <w:t>ООО Санаторий «Здравница Кузбасса»</w:t>
      </w:r>
      <w:r w:rsidRPr="006771AE">
        <w:rPr>
          <w:sz w:val="28"/>
          <w:szCs w:val="28"/>
        </w:rPr>
        <w:t xml:space="preserve"> опираясь на документацию и бухгалтерскую отчетность предприятия за 20</w:t>
      </w:r>
      <w:r w:rsidR="007070F2">
        <w:rPr>
          <w:sz w:val="28"/>
          <w:szCs w:val="28"/>
        </w:rPr>
        <w:t xml:space="preserve">10 </w:t>
      </w:r>
      <w:r w:rsidRPr="006771AE">
        <w:rPr>
          <w:sz w:val="28"/>
          <w:szCs w:val="28"/>
        </w:rPr>
        <w:t>год;</w:t>
      </w:r>
    </w:p>
    <w:p w:rsidR="00B8335F" w:rsidRPr="006771AE" w:rsidRDefault="00B8335F" w:rsidP="00A577FF">
      <w:pPr>
        <w:numPr>
          <w:ilvl w:val="0"/>
          <w:numId w:val="2"/>
        </w:numPr>
        <w:shd w:val="clear" w:color="auto" w:fill="FFFFFF"/>
        <w:tabs>
          <w:tab w:val="clear" w:pos="1080"/>
        </w:tabs>
        <w:spacing w:line="360" w:lineRule="auto"/>
        <w:ind w:left="0" w:firstLine="0"/>
        <w:jc w:val="both"/>
        <w:rPr>
          <w:sz w:val="28"/>
          <w:szCs w:val="28"/>
        </w:rPr>
      </w:pPr>
      <w:r w:rsidRPr="006771AE">
        <w:rPr>
          <w:sz w:val="28"/>
          <w:szCs w:val="28"/>
        </w:rPr>
        <w:lastRenderedPageBreak/>
        <w:t>сделать соответствующие выводы и дать необходимые рекомендации.</w:t>
      </w:r>
    </w:p>
    <w:p w:rsidR="00B8335F" w:rsidRDefault="00B8335F" w:rsidP="00A577FF">
      <w:pPr>
        <w:spacing w:line="360" w:lineRule="auto"/>
        <w:ind w:firstLine="709"/>
        <w:jc w:val="both"/>
        <w:rPr>
          <w:color w:val="000000"/>
          <w:sz w:val="28"/>
          <w:szCs w:val="28"/>
        </w:rPr>
      </w:pPr>
      <w:r>
        <w:rPr>
          <w:color w:val="000000"/>
          <w:sz w:val="28"/>
          <w:szCs w:val="28"/>
        </w:rPr>
        <w:t xml:space="preserve">Объектом исследования является </w:t>
      </w:r>
      <w:r>
        <w:rPr>
          <w:sz w:val="28"/>
          <w:szCs w:val="28"/>
        </w:rPr>
        <w:t>ООО Санаторий «Здравница Кузбасса»</w:t>
      </w:r>
      <w:r>
        <w:rPr>
          <w:color w:val="000000"/>
          <w:sz w:val="28"/>
          <w:szCs w:val="28"/>
        </w:rPr>
        <w:t>.</w:t>
      </w:r>
    </w:p>
    <w:p w:rsidR="00B8335F" w:rsidRDefault="00B8335F" w:rsidP="00A577FF">
      <w:pPr>
        <w:spacing w:line="360" w:lineRule="auto"/>
        <w:ind w:firstLine="709"/>
        <w:jc w:val="both"/>
        <w:rPr>
          <w:sz w:val="28"/>
          <w:szCs w:val="28"/>
        </w:rPr>
      </w:pPr>
      <w:r>
        <w:rPr>
          <w:color w:val="000000"/>
          <w:sz w:val="28"/>
          <w:szCs w:val="28"/>
        </w:rPr>
        <w:t>Предмет исследования – результаты аудиторской проверки бухгалтерской отчетности.</w:t>
      </w:r>
      <w:r>
        <w:rPr>
          <w:sz w:val="28"/>
          <w:szCs w:val="28"/>
        </w:rPr>
        <w:t xml:space="preserve"> </w:t>
      </w:r>
    </w:p>
    <w:p w:rsidR="00B8335F" w:rsidRDefault="00B8335F" w:rsidP="00A577FF">
      <w:pPr>
        <w:spacing w:line="360" w:lineRule="auto"/>
        <w:ind w:firstLine="709"/>
        <w:jc w:val="both"/>
        <w:rPr>
          <w:sz w:val="28"/>
          <w:szCs w:val="28"/>
        </w:rPr>
      </w:pPr>
      <w:r>
        <w:rPr>
          <w:sz w:val="28"/>
          <w:szCs w:val="28"/>
        </w:rPr>
        <w:t xml:space="preserve">В курсовой работе использованы методы сравнительного анализа, факторного анализа, метод группировки данных, аналитические процедуры, арифметические подсчёты. </w:t>
      </w:r>
    </w:p>
    <w:p w:rsidR="00B8335F" w:rsidRDefault="00B8335F" w:rsidP="00A577FF">
      <w:pPr>
        <w:spacing w:line="360" w:lineRule="auto"/>
        <w:ind w:firstLine="720"/>
        <w:jc w:val="both"/>
        <w:rPr>
          <w:sz w:val="28"/>
          <w:szCs w:val="28"/>
        </w:rPr>
      </w:pPr>
      <w:r w:rsidRPr="00312CEF">
        <w:rPr>
          <w:sz w:val="28"/>
          <w:szCs w:val="28"/>
        </w:rPr>
        <w:t>В процессе написания работы были изучены основополагающие нормативные документы, такие, как Закон о бухгалтерском учете в РФ, другие федеральные законы, указы Президента и постановления Правительства РФ, т. е документы высшего уровня; положения (стандарты) по бухгалтерскому учету, методические указания, инструктивные материалы, т. е документы среднего уровня; а также нормативные документы низшего уровня, которые утверждают руководители, ответственные за организацию и состояние бухгалтерского учета</w:t>
      </w:r>
      <w:r>
        <w:rPr>
          <w:sz w:val="28"/>
          <w:szCs w:val="28"/>
        </w:rPr>
        <w:t xml:space="preserve">. Информационной базой исследования послужили теоретические и фактические (практические) материалы, содержащиеся в работах отечественных специалистов: </w:t>
      </w:r>
      <w:proofErr w:type="spellStart"/>
      <w:r>
        <w:rPr>
          <w:sz w:val="28"/>
          <w:szCs w:val="28"/>
        </w:rPr>
        <w:t>Шеремета</w:t>
      </w:r>
      <w:proofErr w:type="spellEnd"/>
      <w:r>
        <w:rPr>
          <w:sz w:val="28"/>
          <w:szCs w:val="28"/>
        </w:rPr>
        <w:t xml:space="preserve"> А.Д., Андреева В.Д, а также </w:t>
      </w:r>
      <w:proofErr w:type="gramStart"/>
      <w:r>
        <w:rPr>
          <w:sz w:val="28"/>
          <w:szCs w:val="28"/>
        </w:rPr>
        <w:t>зарубежных</w:t>
      </w:r>
      <w:proofErr w:type="gramEnd"/>
      <w:r>
        <w:rPr>
          <w:sz w:val="28"/>
          <w:szCs w:val="28"/>
        </w:rPr>
        <w:t xml:space="preserve"> – </w:t>
      </w:r>
      <w:proofErr w:type="spellStart"/>
      <w:r>
        <w:rPr>
          <w:sz w:val="28"/>
          <w:szCs w:val="28"/>
        </w:rPr>
        <w:t>Суйц</w:t>
      </w:r>
      <w:proofErr w:type="spellEnd"/>
      <w:r>
        <w:rPr>
          <w:sz w:val="28"/>
          <w:szCs w:val="28"/>
        </w:rPr>
        <w:t xml:space="preserve"> В.П.</w:t>
      </w:r>
    </w:p>
    <w:p w:rsidR="00B8335F" w:rsidRDefault="00B8335F" w:rsidP="00A577FF">
      <w:pPr>
        <w:shd w:val="clear" w:color="auto" w:fill="FFFFFF"/>
        <w:spacing w:line="360" w:lineRule="auto"/>
        <w:ind w:firstLine="709"/>
        <w:jc w:val="both"/>
        <w:rPr>
          <w:color w:val="000000"/>
          <w:sz w:val="16"/>
          <w:szCs w:val="16"/>
        </w:rPr>
      </w:pPr>
    </w:p>
    <w:p w:rsidR="00B8335F" w:rsidRDefault="00B8335F" w:rsidP="00A577FF">
      <w:pPr>
        <w:widowControl w:val="0"/>
        <w:shd w:val="clear" w:color="auto" w:fill="FFFFFF"/>
        <w:autoSpaceDE w:val="0"/>
        <w:autoSpaceDN w:val="0"/>
        <w:adjustRightInd w:val="0"/>
        <w:spacing w:line="360" w:lineRule="auto"/>
        <w:ind w:firstLine="709"/>
        <w:jc w:val="both"/>
        <w:outlineLvl w:val="0"/>
        <w:rPr>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ind w:firstLine="709"/>
        <w:jc w:val="both"/>
        <w:rPr>
          <w:b/>
          <w:bCs/>
          <w:sz w:val="28"/>
          <w:szCs w:val="28"/>
        </w:rPr>
      </w:pPr>
    </w:p>
    <w:p w:rsidR="00B8335F" w:rsidRDefault="00B8335F" w:rsidP="00A577FF">
      <w:pPr>
        <w:spacing w:line="360" w:lineRule="auto"/>
        <w:jc w:val="center"/>
        <w:rPr>
          <w:b/>
          <w:bCs/>
          <w:sz w:val="28"/>
          <w:szCs w:val="28"/>
        </w:rPr>
      </w:pPr>
      <w:r>
        <w:rPr>
          <w:b/>
          <w:bCs/>
          <w:sz w:val="28"/>
          <w:szCs w:val="28"/>
        </w:rPr>
        <w:lastRenderedPageBreak/>
        <w:t>1. Теоретические аспекты аудита бухгалтерской отчетности</w:t>
      </w:r>
    </w:p>
    <w:p w:rsidR="00B8335F" w:rsidRDefault="00B8335F" w:rsidP="00A577FF">
      <w:pPr>
        <w:spacing w:line="360" w:lineRule="auto"/>
        <w:jc w:val="center"/>
        <w:rPr>
          <w:b/>
          <w:bCs/>
          <w:sz w:val="28"/>
          <w:szCs w:val="28"/>
        </w:rPr>
      </w:pPr>
    </w:p>
    <w:p w:rsidR="00B8335F" w:rsidRPr="0022605F" w:rsidRDefault="00B8335F" w:rsidP="00A577FF">
      <w:pPr>
        <w:spacing w:line="360" w:lineRule="auto"/>
        <w:jc w:val="center"/>
        <w:rPr>
          <w:b/>
          <w:bCs/>
          <w:sz w:val="28"/>
          <w:szCs w:val="28"/>
        </w:rPr>
      </w:pPr>
      <w:r w:rsidRPr="0022605F">
        <w:rPr>
          <w:b/>
          <w:bCs/>
          <w:sz w:val="28"/>
          <w:szCs w:val="28"/>
        </w:rPr>
        <w:t>1.1. Понятие, состав бухгалтерской отчетности и общие требования, предъявляемые к ней</w:t>
      </w:r>
    </w:p>
    <w:p w:rsidR="00B8335F" w:rsidRDefault="00B8335F" w:rsidP="00A577FF">
      <w:pPr>
        <w:shd w:val="clear" w:color="auto" w:fill="FFFFFF"/>
        <w:spacing w:line="360" w:lineRule="auto"/>
        <w:ind w:firstLine="709"/>
        <w:jc w:val="both"/>
        <w:rPr>
          <w:sz w:val="28"/>
          <w:szCs w:val="28"/>
        </w:rPr>
      </w:pPr>
      <w:r>
        <w:rPr>
          <w:color w:val="000000"/>
          <w:sz w:val="28"/>
          <w:szCs w:val="28"/>
        </w:rPr>
        <w:t>Отчетность представляет собой систему показателей, отражающих результаты хозяйственной деятельности организации за отчетный период. Отчетность включает таблицы, которые составляют по данным бухгалтерского, статистического и оперативного учета. Она является завершающим этапом учетной работы.</w:t>
      </w:r>
    </w:p>
    <w:p w:rsidR="00B8335F" w:rsidRDefault="00B8335F" w:rsidP="00A577FF">
      <w:pPr>
        <w:shd w:val="clear" w:color="auto" w:fill="FFFFFF"/>
        <w:spacing w:line="360" w:lineRule="auto"/>
        <w:ind w:firstLine="709"/>
        <w:jc w:val="both"/>
        <w:rPr>
          <w:sz w:val="28"/>
          <w:szCs w:val="28"/>
        </w:rPr>
      </w:pPr>
      <w:r>
        <w:rPr>
          <w:color w:val="000000"/>
          <w:sz w:val="28"/>
          <w:szCs w:val="28"/>
        </w:rPr>
        <w:t>Данные отчетности используются внешними пользователями для оценки эффективности деятельности организации, а также для экономического анализа в самой организации. Вместе с тем отчетность необходима для оперативного руководства хозяйственной деятельностью и служит исходной базой для последующего планирования. Отчетность должна быть достоверной, своевременной. В ней должна обеспечиваться сопоставимость отчетных показателей с данными за прошлые периоды.</w:t>
      </w:r>
    </w:p>
    <w:p w:rsidR="00B8335F" w:rsidRDefault="00B8335F" w:rsidP="00A577FF">
      <w:pPr>
        <w:shd w:val="clear" w:color="auto" w:fill="FFFFFF"/>
        <w:spacing w:line="360" w:lineRule="auto"/>
        <w:ind w:firstLine="709"/>
        <w:jc w:val="both"/>
        <w:rPr>
          <w:sz w:val="28"/>
          <w:szCs w:val="28"/>
        </w:rPr>
      </w:pPr>
      <w:r>
        <w:rPr>
          <w:color w:val="000000"/>
          <w:sz w:val="28"/>
          <w:szCs w:val="28"/>
        </w:rPr>
        <w:t>Отчетность организаций классифицируют по видам, периодичности составления, степени обобщения отчетных данных.</w:t>
      </w:r>
    </w:p>
    <w:p w:rsidR="00B8335F" w:rsidRDefault="00B8335F" w:rsidP="00A577FF">
      <w:pPr>
        <w:shd w:val="clear" w:color="auto" w:fill="FFFFFF"/>
        <w:spacing w:line="360" w:lineRule="auto"/>
        <w:ind w:firstLine="709"/>
        <w:jc w:val="both"/>
        <w:rPr>
          <w:sz w:val="28"/>
          <w:szCs w:val="28"/>
        </w:rPr>
      </w:pPr>
      <w:r>
        <w:rPr>
          <w:color w:val="000000"/>
          <w:sz w:val="28"/>
          <w:szCs w:val="28"/>
        </w:rPr>
        <w:t xml:space="preserve">По видам отчетность подразделяется </w:t>
      </w:r>
      <w:proofErr w:type="gramStart"/>
      <w:r>
        <w:rPr>
          <w:color w:val="000000"/>
          <w:sz w:val="28"/>
          <w:szCs w:val="28"/>
        </w:rPr>
        <w:t>на</w:t>
      </w:r>
      <w:proofErr w:type="gramEnd"/>
      <w:r>
        <w:rPr>
          <w:color w:val="000000"/>
          <w:sz w:val="28"/>
          <w:szCs w:val="28"/>
        </w:rPr>
        <w:t xml:space="preserve"> бухгалтерскую, статистическую и оперативную.</w:t>
      </w:r>
    </w:p>
    <w:p w:rsidR="00B8335F" w:rsidRDefault="00B8335F" w:rsidP="00A577FF">
      <w:pPr>
        <w:shd w:val="clear" w:color="auto" w:fill="FFFFFF"/>
        <w:spacing w:line="360" w:lineRule="auto"/>
        <w:ind w:firstLine="709"/>
        <w:jc w:val="both"/>
        <w:rPr>
          <w:sz w:val="28"/>
          <w:szCs w:val="28"/>
        </w:rPr>
      </w:pPr>
      <w:r>
        <w:rPr>
          <w:color w:val="000000"/>
          <w:sz w:val="28"/>
          <w:szCs w:val="28"/>
        </w:rPr>
        <w:t>По периодичности составления различают внутригодовую и годовую отчетность. Внутригодовая отчетность включает отчеты за день, пятидневку, декаду, половину месяца, месяц, квартал и полугодие. Внутригодовую статистическую отчетность обычно называют текущей статистической отчетностью, а внутригодовую бухгалтерскую - промежуточной бухгалтерской отчетностью. Годовая отчетность - это отчеты за год.</w:t>
      </w:r>
      <w:r>
        <w:rPr>
          <w:sz w:val="28"/>
          <w:szCs w:val="28"/>
        </w:rPr>
        <w:t xml:space="preserve"> </w:t>
      </w:r>
      <w:r>
        <w:rPr>
          <w:color w:val="000000"/>
          <w:sz w:val="28"/>
          <w:szCs w:val="28"/>
        </w:rPr>
        <w:t>По степени обобщения отчетных данных различают отчеты первичные, составляемые организациями, и сводные, которые составляют вышестоящие или материнские организации на основании первичных отчетов.</w:t>
      </w:r>
    </w:p>
    <w:p w:rsidR="00B8335F" w:rsidRDefault="00B8335F" w:rsidP="00A577FF">
      <w:pPr>
        <w:shd w:val="clear" w:color="auto" w:fill="FFFFFF"/>
        <w:spacing w:line="360" w:lineRule="auto"/>
        <w:ind w:firstLine="709"/>
        <w:jc w:val="both"/>
        <w:rPr>
          <w:sz w:val="28"/>
          <w:szCs w:val="28"/>
        </w:rPr>
      </w:pPr>
      <w:r>
        <w:rPr>
          <w:color w:val="000000"/>
          <w:sz w:val="28"/>
          <w:szCs w:val="28"/>
        </w:rPr>
        <w:lastRenderedPageBreak/>
        <w:t>В настоящее время организации представляют в обязательном порядке промежуточную и годовую бухгалтерскую отчетность.</w:t>
      </w:r>
    </w:p>
    <w:p w:rsidR="00B8335F" w:rsidRDefault="00B8335F" w:rsidP="00A577FF">
      <w:pPr>
        <w:shd w:val="clear" w:color="auto" w:fill="FFFFFF"/>
        <w:spacing w:line="360" w:lineRule="auto"/>
        <w:ind w:firstLine="709"/>
        <w:jc w:val="both"/>
        <w:rPr>
          <w:sz w:val="28"/>
          <w:szCs w:val="28"/>
        </w:rPr>
      </w:pPr>
      <w:r>
        <w:rPr>
          <w:color w:val="000000"/>
          <w:sz w:val="28"/>
          <w:szCs w:val="28"/>
        </w:rPr>
        <w:t>Промежуточная бухгалтерская отчетность включает:</w:t>
      </w:r>
    </w:p>
    <w:p w:rsidR="00B8335F" w:rsidRDefault="00B8335F" w:rsidP="00A577FF">
      <w:pPr>
        <w:shd w:val="clear" w:color="auto" w:fill="FFFFFF"/>
        <w:spacing w:line="360" w:lineRule="auto"/>
        <w:ind w:firstLine="709"/>
        <w:jc w:val="both"/>
        <w:rPr>
          <w:sz w:val="28"/>
          <w:szCs w:val="28"/>
        </w:rPr>
      </w:pPr>
      <w:r>
        <w:rPr>
          <w:color w:val="000000"/>
          <w:sz w:val="28"/>
          <w:szCs w:val="28"/>
        </w:rPr>
        <w:t>форму № 1 «Бухгалтерский баланс»;</w:t>
      </w:r>
    </w:p>
    <w:p w:rsidR="00B8335F" w:rsidRDefault="00B8335F" w:rsidP="00A577FF">
      <w:pPr>
        <w:shd w:val="clear" w:color="auto" w:fill="FFFFFF"/>
        <w:spacing w:line="360" w:lineRule="auto"/>
        <w:ind w:firstLine="709"/>
        <w:jc w:val="both"/>
        <w:rPr>
          <w:color w:val="000000"/>
          <w:sz w:val="28"/>
          <w:szCs w:val="28"/>
        </w:rPr>
      </w:pPr>
      <w:r>
        <w:rPr>
          <w:color w:val="000000"/>
          <w:sz w:val="28"/>
          <w:szCs w:val="28"/>
        </w:rPr>
        <w:t>форму №2 «Отчет о прибылях и убытках».</w:t>
      </w:r>
    </w:p>
    <w:p w:rsidR="00B8335F" w:rsidRDefault="00B8335F" w:rsidP="00A577FF">
      <w:pPr>
        <w:shd w:val="clear" w:color="auto" w:fill="FFFFFF"/>
        <w:spacing w:line="360" w:lineRule="auto"/>
        <w:ind w:firstLine="709"/>
        <w:jc w:val="both"/>
        <w:rPr>
          <w:sz w:val="28"/>
          <w:szCs w:val="28"/>
        </w:rPr>
      </w:pPr>
      <w:r>
        <w:rPr>
          <w:color w:val="000000"/>
          <w:sz w:val="28"/>
          <w:szCs w:val="28"/>
        </w:rPr>
        <w:t>Кроме указанных форм в составе промежуточной бухгалтерской отчетности организации могут представлять иные отчетные формы (Отчет о движении денежных средств и др.), а также пояснительную записку, входящие в состав годовой отчетности.</w:t>
      </w:r>
    </w:p>
    <w:p w:rsidR="00B8335F" w:rsidRDefault="00B8335F" w:rsidP="00A577FF">
      <w:pPr>
        <w:shd w:val="clear" w:color="auto" w:fill="FFFFFF"/>
        <w:spacing w:line="360" w:lineRule="auto"/>
        <w:ind w:firstLine="709"/>
        <w:jc w:val="both"/>
        <w:rPr>
          <w:sz w:val="28"/>
          <w:szCs w:val="28"/>
        </w:rPr>
      </w:pPr>
      <w:r>
        <w:rPr>
          <w:color w:val="000000"/>
          <w:sz w:val="28"/>
          <w:szCs w:val="28"/>
        </w:rPr>
        <w:t xml:space="preserve">В соответствии с Федеральным законом «О бухгалтерском учете» (от 21.11.96 г. № 129-ФЗ) и Положением по бухгалтерскому учету «Бухгалтерская отчетность организации» (ПБУ 4/99) годовая бухгалтерская отчетность организаций, за исключением отчетности бюджетных  организаций, состоит </w:t>
      </w:r>
      <w:proofErr w:type="gramStart"/>
      <w:r>
        <w:rPr>
          <w:color w:val="000000"/>
          <w:sz w:val="28"/>
          <w:szCs w:val="28"/>
        </w:rPr>
        <w:t>из</w:t>
      </w:r>
      <w:proofErr w:type="gramEnd"/>
      <w:r>
        <w:rPr>
          <w:color w:val="000000"/>
          <w:sz w:val="28"/>
          <w:szCs w:val="28"/>
        </w:rPr>
        <w:t>:</w:t>
      </w:r>
    </w:p>
    <w:p w:rsidR="00B8335F" w:rsidRDefault="00B8335F" w:rsidP="00A577FF">
      <w:pPr>
        <w:shd w:val="clear" w:color="auto" w:fill="FFFFFF"/>
        <w:tabs>
          <w:tab w:val="left" w:pos="576"/>
        </w:tabs>
        <w:spacing w:line="360" w:lineRule="auto"/>
        <w:ind w:firstLine="709"/>
        <w:jc w:val="both"/>
        <w:rPr>
          <w:sz w:val="28"/>
          <w:szCs w:val="28"/>
        </w:rPr>
      </w:pPr>
      <w:r>
        <w:rPr>
          <w:color w:val="000000"/>
          <w:sz w:val="28"/>
          <w:szCs w:val="28"/>
        </w:rPr>
        <w:t>а)</w:t>
      </w:r>
      <w:r>
        <w:rPr>
          <w:color w:val="000000"/>
          <w:sz w:val="28"/>
          <w:szCs w:val="28"/>
        </w:rPr>
        <w:tab/>
        <w:t>бухгалтерского баланса;</w:t>
      </w:r>
    </w:p>
    <w:p w:rsidR="00B8335F" w:rsidRDefault="00B8335F" w:rsidP="00A577FF">
      <w:pPr>
        <w:shd w:val="clear" w:color="auto" w:fill="FFFFFF"/>
        <w:tabs>
          <w:tab w:val="left" w:pos="576"/>
        </w:tabs>
        <w:spacing w:line="360" w:lineRule="auto"/>
        <w:ind w:firstLine="709"/>
        <w:jc w:val="both"/>
        <w:rPr>
          <w:sz w:val="28"/>
          <w:szCs w:val="28"/>
        </w:rPr>
      </w:pPr>
      <w:r>
        <w:rPr>
          <w:color w:val="000000"/>
          <w:sz w:val="28"/>
          <w:szCs w:val="28"/>
        </w:rPr>
        <w:t>б)</w:t>
      </w:r>
      <w:r>
        <w:rPr>
          <w:color w:val="000000"/>
          <w:sz w:val="28"/>
          <w:szCs w:val="28"/>
        </w:rPr>
        <w:tab/>
        <w:t>отчета о прибылях и убытках;</w:t>
      </w:r>
    </w:p>
    <w:p w:rsidR="00B8335F" w:rsidRDefault="00B8335F" w:rsidP="00A577FF">
      <w:pPr>
        <w:shd w:val="clear" w:color="auto" w:fill="FFFFFF"/>
        <w:tabs>
          <w:tab w:val="left" w:pos="576"/>
        </w:tabs>
        <w:spacing w:line="360" w:lineRule="auto"/>
        <w:ind w:firstLine="709"/>
        <w:jc w:val="both"/>
        <w:rPr>
          <w:sz w:val="28"/>
          <w:szCs w:val="28"/>
        </w:rPr>
      </w:pPr>
      <w:r>
        <w:rPr>
          <w:color w:val="000000"/>
          <w:sz w:val="28"/>
          <w:szCs w:val="28"/>
        </w:rPr>
        <w:t>в)</w:t>
      </w:r>
      <w:r>
        <w:rPr>
          <w:color w:val="000000"/>
          <w:sz w:val="28"/>
          <w:szCs w:val="28"/>
        </w:rPr>
        <w:tab/>
        <w:t>приложений к ним, предусмотренных нормативными актами;</w:t>
      </w:r>
    </w:p>
    <w:p w:rsidR="00B8335F" w:rsidRDefault="00B8335F" w:rsidP="00A577FF">
      <w:pPr>
        <w:shd w:val="clear" w:color="auto" w:fill="FFFFFF"/>
        <w:tabs>
          <w:tab w:val="left" w:pos="576"/>
        </w:tabs>
        <w:spacing w:line="360" w:lineRule="auto"/>
        <w:ind w:firstLine="709"/>
        <w:jc w:val="both"/>
        <w:rPr>
          <w:sz w:val="28"/>
          <w:szCs w:val="28"/>
        </w:rPr>
      </w:pPr>
      <w:r>
        <w:rPr>
          <w:color w:val="000000"/>
          <w:sz w:val="28"/>
          <w:szCs w:val="28"/>
        </w:rPr>
        <w:t>г)</w:t>
      </w:r>
      <w:r>
        <w:rPr>
          <w:color w:val="000000"/>
          <w:sz w:val="28"/>
          <w:szCs w:val="28"/>
        </w:rPr>
        <w:tab/>
        <w:t>аудиторского заключения, подтверждающего достоверность бухгалтерской отчетности организации, если она в соответствии с феде</w:t>
      </w:r>
      <w:r>
        <w:rPr>
          <w:color w:val="000000"/>
          <w:sz w:val="28"/>
          <w:szCs w:val="28"/>
        </w:rPr>
        <w:softHyphen/>
        <w:t>ральными законами подлежит обязательному аудиту;</w:t>
      </w:r>
    </w:p>
    <w:p w:rsidR="00B8335F" w:rsidRDefault="00B8335F" w:rsidP="00A577FF">
      <w:pPr>
        <w:shd w:val="clear" w:color="auto" w:fill="FFFFFF"/>
        <w:tabs>
          <w:tab w:val="left" w:pos="634"/>
        </w:tabs>
        <w:spacing w:line="360" w:lineRule="auto"/>
        <w:ind w:firstLine="709"/>
        <w:jc w:val="both"/>
        <w:rPr>
          <w:sz w:val="28"/>
          <w:szCs w:val="28"/>
        </w:rPr>
      </w:pPr>
      <w:proofErr w:type="spellStart"/>
      <w:r>
        <w:rPr>
          <w:color w:val="000000"/>
          <w:sz w:val="28"/>
          <w:szCs w:val="28"/>
        </w:rPr>
        <w:t>д</w:t>
      </w:r>
      <w:proofErr w:type="spellEnd"/>
      <w:r>
        <w:rPr>
          <w:color w:val="000000"/>
          <w:sz w:val="28"/>
          <w:szCs w:val="28"/>
        </w:rPr>
        <w:t>)</w:t>
      </w:r>
      <w:r>
        <w:rPr>
          <w:color w:val="000000"/>
          <w:sz w:val="28"/>
          <w:szCs w:val="28"/>
        </w:rPr>
        <w:tab/>
        <w:t>пояснительной записки.</w:t>
      </w:r>
    </w:p>
    <w:p w:rsidR="00B8335F" w:rsidRDefault="00B8335F" w:rsidP="00A577FF">
      <w:pPr>
        <w:shd w:val="clear" w:color="auto" w:fill="FFFFFF"/>
        <w:spacing w:line="360" w:lineRule="auto"/>
        <w:ind w:firstLine="709"/>
        <w:jc w:val="both"/>
        <w:rPr>
          <w:sz w:val="28"/>
          <w:szCs w:val="28"/>
        </w:rPr>
      </w:pPr>
      <w:r>
        <w:rPr>
          <w:color w:val="000000"/>
          <w:sz w:val="28"/>
          <w:szCs w:val="28"/>
        </w:rPr>
        <w:t>Рекомендуемые формы бухгалтерской отчетности организаций, а также указания о порядке их заполнения утверждаются Министерством финансов Российской Федерации.</w:t>
      </w:r>
    </w:p>
    <w:p w:rsidR="00B8335F" w:rsidRDefault="00B8335F" w:rsidP="00A577FF">
      <w:pPr>
        <w:shd w:val="clear" w:color="auto" w:fill="FFFFFF"/>
        <w:spacing w:line="360" w:lineRule="auto"/>
        <w:ind w:firstLine="709"/>
        <w:jc w:val="both"/>
        <w:rPr>
          <w:sz w:val="28"/>
          <w:szCs w:val="28"/>
        </w:rPr>
      </w:pPr>
      <w:r>
        <w:rPr>
          <w:color w:val="000000"/>
          <w:sz w:val="28"/>
          <w:szCs w:val="28"/>
        </w:rPr>
        <w:t xml:space="preserve">Все большая ориентация отечественной бухгалтерской отчетности на внешних пользователей, а также на предоставление достаточно детальной информации акционерам существенно приблизила ее к отчетности западных стран. Годовая бухгалтерская отчетность включает: </w:t>
      </w:r>
    </w:p>
    <w:p w:rsidR="00B8335F" w:rsidRDefault="00B8335F" w:rsidP="00A577FF">
      <w:pPr>
        <w:shd w:val="clear" w:color="auto" w:fill="FFFFFF"/>
        <w:spacing w:line="360" w:lineRule="auto"/>
        <w:ind w:firstLine="709"/>
        <w:jc w:val="both"/>
        <w:rPr>
          <w:sz w:val="28"/>
          <w:szCs w:val="28"/>
        </w:rPr>
      </w:pPr>
      <w:r>
        <w:rPr>
          <w:color w:val="000000"/>
          <w:sz w:val="28"/>
          <w:szCs w:val="28"/>
        </w:rPr>
        <w:t>- бухгалтерский баланс - форма № 1;</w:t>
      </w:r>
    </w:p>
    <w:p w:rsidR="00B8335F" w:rsidRDefault="00B8335F" w:rsidP="00A577FF">
      <w:pPr>
        <w:shd w:val="clear" w:color="auto" w:fill="FFFFFF"/>
        <w:tabs>
          <w:tab w:val="left" w:pos="672"/>
        </w:tabs>
        <w:spacing w:line="360" w:lineRule="auto"/>
        <w:ind w:firstLine="709"/>
        <w:jc w:val="both"/>
        <w:rPr>
          <w:color w:val="000000"/>
          <w:sz w:val="28"/>
          <w:szCs w:val="28"/>
        </w:rPr>
      </w:pPr>
      <w:r>
        <w:rPr>
          <w:color w:val="000000"/>
          <w:sz w:val="28"/>
          <w:szCs w:val="28"/>
        </w:rPr>
        <w:t>- отчет о прибылях и убытках - форма № 2;</w:t>
      </w:r>
    </w:p>
    <w:p w:rsidR="00B8335F" w:rsidRDefault="00B8335F" w:rsidP="00A577FF">
      <w:pPr>
        <w:shd w:val="clear" w:color="auto" w:fill="FFFFFF"/>
        <w:tabs>
          <w:tab w:val="left" w:pos="672"/>
        </w:tabs>
        <w:spacing w:line="360" w:lineRule="auto"/>
        <w:ind w:firstLine="709"/>
        <w:jc w:val="both"/>
        <w:rPr>
          <w:color w:val="000000"/>
          <w:sz w:val="28"/>
          <w:szCs w:val="28"/>
        </w:rPr>
      </w:pPr>
      <w:r>
        <w:rPr>
          <w:color w:val="000000"/>
          <w:sz w:val="28"/>
          <w:szCs w:val="28"/>
        </w:rPr>
        <w:t>- отчет об изменениях капитала - форма № 3;</w:t>
      </w:r>
    </w:p>
    <w:p w:rsidR="00B8335F" w:rsidRDefault="00B8335F" w:rsidP="00A577FF">
      <w:pPr>
        <w:shd w:val="clear" w:color="auto" w:fill="FFFFFF"/>
        <w:tabs>
          <w:tab w:val="left" w:pos="672"/>
        </w:tabs>
        <w:spacing w:line="360" w:lineRule="auto"/>
        <w:ind w:firstLine="709"/>
        <w:jc w:val="both"/>
        <w:rPr>
          <w:color w:val="000000"/>
          <w:sz w:val="28"/>
          <w:szCs w:val="28"/>
        </w:rPr>
      </w:pPr>
      <w:r>
        <w:rPr>
          <w:color w:val="000000"/>
          <w:sz w:val="28"/>
          <w:szCs w:val="28"/>
        </w:rPr>
        <w:lastRenderedPageBreak/>
        <w:t>- отчет о движении денежных средств - форма № 4;</w:t>
      </w:r>
    </w:p>
    <w:p w:rsidR="00B8335F" w:rsidRDefault="00B8335F" w:rsidP="00A577FF">
      <w:pPr>
        <w:shd w:val="clear" w:color="auto" w:fill="FFFFFF"/>
        <w:tabs>
          <w:tab w:val="left" w:pos="672"/>
        </w:tabs>
        <w:spacing w:line="360" w:lineRule="auto"/>
        <w:ind w:firstLine="709"/>
        <w:jc w:val="both"/>
        <w:rPr>
          <w:color w:val="000000"/>
          <w:sz w:val="28"/>
          <w:szCs w:val="28"/>
        </w:rPr>
      </w:pPr>
      <w:r>
        <w:rPr>
          <w:color w:val="000000"/>
          <w:sz w:val="28"/>
          <w:szCs w:val="28"/>
        </w:rPr>
        <w:t>- приложение к бухгалтерскому балансу - форма № 5;</w:t>
      </w:r>
    </w:p>
    <w:p w:rsidR="00B8335F" w:rsidRDefault="00B8335F" w:rsidP="00A577FF">
      <w:pPr>
        <w:shd w:val="clear" w:color="auto" w:fill="FFFFFF"/>
        <w:tabs>
          <w:tab w:val="left" w:pos="672"/>
        </w:tabs>
        <w:spacing w:line="360" w:lineRule="auto"/>
        <w:ind w:firstLine="709"/>
        <w:jc w:val="both"/>
        <w:rPr>
          <w:color w:val="000000"/>
          <w:sz w:val="28"/>
          <w:szCs w:val="28"/>
        </w:rPr>
      </w:pPr>
      <w:r>
        <w:rPr>
          <w:color w:val="000000"/>
          <w:sz w:val="28"/>
          <w:szCs w:val="28"/>
        </w:rPr>
        <w:t>- отчет о целевом использовании полученных средств - форма № 6;</w:t>
      </w:r>
    </w:p>
    <w:p w:rsidR="00B8335F" w:rsidRDefault="00B8335F" w:rsidP="00A577FF">
      <w:pPr>
        <w:shd w:val="clear" w:color="auto" w:fill="FFFFFF"/>
        <w:tabs>
          <w:tab w:val="left" w:pos="672"/>
        </w:tabs>
        <w:spacing w:line="360" w:lineRule="auto"/>
        <w:ind w:firstLine="709"/>
        <w:jc w:val="both"/>
        <w:rPr>
          <w:color w:val="000000"/>
          <w:sz w:val="28"/>
          <w:szCs w:val="28"/>
        </w:rPr>
      </w:pPr>
      <w:r>
        <w:rPr>
          <w:color w:val="000000"/>
          <w:sz w:val="28"/>
          <w:szCs w:val="28"/>
        </w:rPr>
        <w:t>- пояснительную записку;</w:t>
      </w:r>
    </w:p>
    <w:p w:rsidR="00B8335F" w:rsidRDefault="00B8335F" w:rsidP="00A577FF">
      <w:pPr>
        <w:shd w:val="clear" w:color="auto" w:fill="FFFFFF"/>
        <w:tabs>
          <w:tab w:val="left" w:pos="672"/>
        </w:tabs>
        <w:spacing w:line="360" w:lineRule="auto"/>
        <w:ind w:firstLine="709"/>
        <w:jc w:val="both"/>
        <w:rPr>
          <w:color w:val="000000"/>
          <w:sz w:val="28"/>
          <w:szCs w:val="28"/>
        </w:rPr>
      </w:pPr>
      <w:r>
        <w:rPr>
          <w:color w:val="000000"/>
          <w:sz w:val="28"/>
          <w:szCs w:val="28"/>
        </w:rPr>
        <w:t>- специализированные формы, устанавливаемые министерствами и ведомствами Российской Федерации, для организаций системы по согласованию соответственно с министерствами финансов Российской Федерации и республик;</w:t>
      </w:r>
    </w:p>
    <w:p w:rsidR="00B8335F" w:rsidRDefault="00B8335F" w:rsidP="00A577FF">
      <w:pPr>
        <w:shd w:val="clear" w:color="auto" w:fill="FFFFFF"/>
        <w:tabs>
          <w:tab w:val="left" w:pos="672"/>
        </w:tabs>
        <w:spacing w:line="360" w:lineRule="auto"/>
        <w:ind w:firstLine="709"/>
        <w:jc w:val="both"/>
        <w:rPr>
          <w:color w:val="000000"/>
          <w:sz w:val="28"/>
          <w:szCs w:val="28"/>
        </w:rPr>
      </w:pPr>
      <w:r>
        <w:rPr>
          <w:color w:val="000000"/>
          <w:sz w:val="28"/>
          <w:szCs w:val="28"/>
        </w:rPr>
        <w:t>- итоговую часть аудиторского заключения.</w:t>
      </w:r>
    </w:p>
    <w:p w:rsidR="00B8335F" w:rsidRDefault="00B8335F" w:rsidP="00A577FF">
      <w:pPr>
        <w:pStyle w:val="a4"/>
        <w:spacing w:line="360" w:lineRule="auto"/>
        <w:ind w:firstLine="709"/>
      </w:pPr>
    </w:p>
    <w:p w:rsidR="00B8335F" w:rsidRPr="00A54044" w:rsidRDefault="00B8335F" w:rsidP="00A577FF">
      <w:pPr>
        <w:pStyle w:val="a4"/>
        <w:spacing w:line="360" w:lineRule="auto"/>
        <w:ind w:firstLine="709"/>
        <w:jc w:val="center"/>
        <w:rPr>
          <w:b/>
          <w:bCs/>
        </w:rPr>
      </w:pPr>
      <w:r w:rsidRPr="00A54044">
        <w:rPr>
          <w:b/>
          <w:bCs/>
        </w:rPr>
        <w:t>1.2 Цели, задачи, источники аудита бухгалтерской отчетности</w:t>
      </w:r>
    </w:p>
    <w:p w:rsidR="00B8335F" w:rsidRDefault="00B8335F" w:rsidP="00A577FF">
      <w:pPr>
        <w:shd w:val="clear" w:color="auto" w:fill="FFFFFF"/>
        <w:spacing w:line="360" w:lineRule="auto"/>
        <w:ind w:firstLine="709"/>
        <w:jc w:val="both"/>
        <w:rPr>
          <w:sz w:val="28"/>
          <w:szCs w:val="28"/>
        </w:rPr>
      </w:pPr>
      <w:r>
        <w:rPr>
          <w:color w:val="000000"/>
          <w:sz w:val="28"/>
          <w:szCs w:val="28"/>
        </w:rPr>
        <w:t xml:space="preserve">Под аудитом бухгалтерской отчетности понимается независимая проверка, осуществляемая аудиторской организацией и имеющая своим результатом выражение мнения аудиторской организации о степени достоверности бухгалтерской отчетности экономического субъекта. </w:t>
      </w:r>
      <w:proofErr w:type="gramStart"/>
      <w:r>
        <w:rPr>
          <w:color w:val="000000"/>
          <w:sz w:val="28"/>
          <w:szCs w:val="28"/>
        </w:rPr>
        <w:t>В ходе такого аудита должны быть получены достаточные и уместные аудиторские доказательства, позволяющие аудиторской организации с приемлемой уверенностью сделать выводы относительно соответствия бухгалтерской отчетности требованиям действующего законодательства и сведениям, которыми располагает аудиторская организация о деятельности экономического субъекта.</w:t>
      </w:r>
      <w:proofErr w:type="gramEnd"/>
    </w:p>
    <w:p w:rsidR="00B8335F" w:rsidRDefault="00B8335F" w:rsidP="00A577FF">
      <w:pPr>
        <w:shd w:val="clear" w:color="auto" w:fill="FFFFFF"/>
        <w:spacing w:line="360" w:lineRule="auto"/>
        <w:ind w:firstLine="709"/>
        <w:jc w:val="both"/>
        <w:rPr>
          <w:sz w:val="28"/>
          <w:szCs w:val="28"/>
        </w:rPr>
      </w:pPr>
      <w:r>
        <w:rPr>
          <w:color w:val="000000"/>
          <w:sz w:val="28"/>
          <w:szCs w:val="28"/>
        </w:rPr>
        <w:t>Аудит бухгалтерской отчетности заключается в выражении мнения о достоверности такой отчетности. Он осуществляется в рамках предпринимательской деятельности на основе договора между аудиторской организацией и клиентом. Аудит проводится независимым экспертом, предполагает равноправные отношения сторон, сотрудничество между ними. Он направлен на выявление причин искажения бухгалтерской отчетности, факторов, ухудшающих финансовое положение предприятия. По результатам проверки формулируется аудиторское заключение и рекомендации для клиента, обеспечивается конфиденциальность информации.</w:t>
      </w:r>
    </w:p>
    <w:p w:rsidR="00B8335F" w:rsidRDefault="00B8335F" w:rsidP="00A577FF">
      <w:pPr>
        <w:pStyle w:val="a4"/>
        <w:tabs>
          <w:tab w:val="left" w:pos="8080"/>
        </w:tabs>
        <w:spacing w:line="360" w:lineRule="auto"/>
        <w:ind w:firstLine="709"/>
      </w:pPr>
      <w:r>
        <w:lastRenderedPageBreak/>
        <w:t>Приступая к аудиторской проверке, аудиторы должны четко представлять ее цели. Смысл целей аудита заключается в том, чтобы сформировать методическую основу для определения состава аудиторских процедур, реализация которых позволит собрать достаточное количество доказатель</w:t>
      </w:r>
      <w:proofErr w:type="gramStart"/>
      <w:r>
        <w:t>ств пр</w:t>
      </w:r>
      <w:proofErr w:type="gramEnd"/>
      <w:r>
        <w:t xml:space="preserve">офессионального мнения аудитора. Международный стандарт аудита (МСА 200) «Цель и общие принципы аудита финансовой отчетности» указывает, что такой аудит призван дать аудитору возможность выразить мнение о том, составлена ли финансовая отчетность, во всех существенных аспектах, в соответствии с установленными основами финансовой отчетности. При этом аудит не гарантирует абсолютную достоверность отчетности экономического субъекта, равно как и его жизнеспособность в будущем, а также эффективность ведения дел его руководством. </w:t>
      </w:r>
    </w:p>
    <w:p w:rsidR="00B8335F" w:rsidRDefault="00B8335F" w:rsidP="00A577FF">
      <w:pPr>
        <w:shd w:val="clear" w:color="auto" w:fill="FFFFFF"/>
        <w:spacing w:line="360" w:lineRule="auto"/>
        <w:ind w:firstLine="709"/>
        <w:jc w:val="both"/>
        <w:rPr>
          <w:color w:val="000000"/>
          <w:sz w:val="28"/>
          <w:szCs w:val="28"/>
        </w:rPr>
      </w:pPr>
      <w:r>
        <w:rPr>
          <w:color w:val="000000"/>
          <w:sz w:val="28"/>
          <w:szCs w:val="28"/>
        </w:rPr>
        <w:t xml:space="preserve">Аналогичный подход зафиксирован в Российском законодательстве, регулирующем аудиторскую деятельность. Так, в соответствии с Федеральным законом «Об аудиторской деятельности» целью аудита является выражение мнения о достоверности финансовой (бухгалтерской) отчетности </w:t>
      </w:r>
      <w:proofErr w:type="spellStart"/>
      <w:r>
        <w:rPr>
          <w:color w:val="000000"/>
          <w:sz w:val="28"/>
          <w:szCs w:val="28"/>
        </w:rPr>
        <w:t>аудируемых</w:t>
      </w:r>
      <w:proofErr w:type="spellEnd"/>
      <w:r>
        <w:rPr>
          <w:color w:val="000000"/>
          <w:sz w:val="28"/>
          <w:szCs w:val="28"/>
        </w:rPr>
        <w:t xml:space="preserve"> лиц и соответствии </w:t>
      </w:r>
      <w:proofErr w:type="gramStart"/>
      <w:r>
        <w:rPr>
          <w:color w:val="000000"/>
          <w:sz w:val="28"/>
          <w:szCs w:val="28"/>
        </w:rPr>
        <w:t>порядка ведения бухгалтерского учета законодательства Российской Федерации</w:t>
      </w:r>
      <w:proofErr w:type="gramEnd"/>
      <w:r>
        <w:rPr>
          <w:color w:val="000000"/>
          <w:sz w:val="28"/>
          <w:szCs w:val="28"/>
        </w:rPr>
        <w:t xml:space="preserve">. Подтверждение достоверности бухгалтерской отчетности предполагает установление, во-первых: соответствия бухгалтерского учета проверяемого предприятия требованиям действующих нормативных актов, и, во-вторых, соответствия самой отчетности тем сведениям, которыми располагает аудиторская организация о деятельности предприятия. При этом аудиторское заключение, содержащее мнение аудиторской организации о степени достоверности бухгалтерской отчетности, не должно трактоваться как гарантия аудиторской организации в том, что не существуют какие-либо другие обстоятельства, влияющие или способные повлиять на бухгалтерскую отчетность предприятия. Данное ограничение обусловлено рядом причин. В аудиторской работе неизбежно присутствует элемент субъективности в процессе принятия аудиторами решений на основе своих профессиональных суждений. Информированность аудиторской </w:t>
      </w:r>
      <w:r>
        <w:rPr>
          <w:color w:val="000000"/>
          <w:sz w:val="28"/>
          <w:szCs w:val="28"/>
        </w:rPr>
        <w:lastRenderedPageBreak/>
        <w:t xml:space="preserve">организации о деятельности предприятия определяется рамками исследований, в процессе которых формируются аудиторские доказательства, являющиеся по своему характеру сочетанием фактов и мнений. Аудиторы для минимизации расходов на проведение проверки часто используют выборочные методы контроля. Кроме того, системам бухгалтерского учета и внутреннего контроля предприятия свойственны недостатки, а также отсутствуют непреодолимые препятствия для мошенничества с целью искажения отчетности. </w:t>
      </w:r>
    </w:p>
    <w:p w:rsidR="00B8335F" w:rsidRDefault="00B8335F" w:rsidP="00A577FF">
      <w:pPr>
        <w:shd w:val="clear" w:color="auto" w:fill="FFFFFF"/>
        <w:spacing w:line="360" w:lineRule="auto"/>
        <w:ind w:firstLine="709"/>
        <w:jc w:val="both"/>
        <w:rPr>
          <w:color w:val="000000"/>
          <w:sz w:val="28"/>
          <w:szCs w:val="28"/>
        </w:rPr>
      </w:pPr>
      <w:r>
        <w:rPr>
          <w:color w:val="000000"/>
          <w:sz w:val="28"/>
          <w:szCs w:val="28"/>
        </w:rPr>
        <w:t xml:space="preserve">Для формирования профессионального мнения относительно бухгалтерской отчетности аудиторы должны решить следующие задачи: </w:t>
      </w:r>
    </w:p>
    <w:p w:rsidR="00B8335F" w:rsidRDefault="00B8335F" w:rsidP="00A577FF">
      <w:pPr>
        <w:numPr>
          <w:ilvl w:val="0"/>
          <w:numId w:val="4"/>
        </w:numPr>
        <w:shd w:val="clear" w:color="auto" w:fill="FFFFFF"/>
        <w:spacing w:line="360" w:lineRule="auto"/>
        <w:jc w:val="both"/>
        <w:rPr>
          <w:sz w:val="28"/>
          <w:szCs w:val="28"/>
        </w:rPr>
      </w:pPr>
      <w:r>
        <w:rPr>
          <w:sz w:val="28"/>
          <w:szCs w:val="28"/>
        </w:rPr>
        <w:t>проверить состав и содержание форм бухгалтерской отчетности, увязку ее показателей;</w:t>
      </w:r>
    </w:p>
    <w:p w:rsidR="00B8335F" w:rsidRDefault="00B8335F" w:rsidP="00A577FF">
      <w:pPr>
        <w:numPr>
          <w:ilvl w:val="0"/>
          <w:numId w:val="4"/>
        </w:numPr>
        <w:shd w:val="clear" w:color="auto" w:fill="FFFFFF"/>
        <w:spacing w:line="360" w:lineRule="auto"/>
        <w:jc w:val="both"/>
        <w:rPr>
          <w:sz w:val="28"/>
          <w:szCs w:val="28"/>
        </w:rPr>
      </w:pPr>
      <w:r>
        <w:rPr>
          <w:sz w:val="28"/>
          <w:szCs w:val="28"/>
        </w:rPr>
        <w:t>подтвердить достоверность показателей отчетности;</w:t>
      </w:r>
    </w:p>
    <w:p w:rsidR="00B8335F" w:rsidRDefault="00B8335F" w:rsidP="00A577FF">
      <w:pPr>
        <w:numPr>
          <w:ilvl w:val="0"/>
          <w:numId w:val="4"/>
        </w:numPr>
        <w:shd w:val="clear" w:color="auto" w:fill="FFFFFF"/>
        <w:spacing w:line="360" w:lineRule="auto"/>
        <w:jc w:val="both"/>
        <w:rPr>
          <w:sz w:val="28"/>
          <w:szCs w:val="28"/>
        </w:rPr>
      </w:pPr>
      <w:r>
        <w:rPr>
          <w:sz w:val="28"/>
          <w:szCs w:val="28"/>
        </w:rPr>
        <w:t>проверить правильность оценки статей отчетности;</w:t>
      </w:r>
    </w:p>
    <w:p w:rsidR="00B8335F" w:rsidRDefault="00B8335F" w:rsidP="00A577FF">
      <w:pPr>
        <w:numPr>
          <w:ilvl w:val="0"/>
          <w:numId w:val="4"/>
        </w:numPr>
        <w:shd w:val="clear" w:color="auto" w:fill="FFFFFF"/>
        <w:spacing w:line="360" w:lineRule="auto"/>
        <w:jc w:val="both"/>
        <w:rPr>
          <w:sz w:val="28"/>
          <w:szCs w:val="28"/>
        </w:rPr>
      </w:pPr>
      <w:r>
        <w:rPr>
          <w:sz w:val="28"/>
          <w:szCs w:val="28"/>
        </w:rPr>
        <w:t>предложить внести (при необходимости) изменения в формы отчетности на основе оценки количественного влияния на ее показатели существенных отклонений, выявленных в процессе аудита;</w:t>
      </w:r>
    </w:p>
    <w:p w:rsidR="00B8335F" w:rsidRDefault="00B8335F" w:rsidP="00A577FF">
      <w:pPr>
        <w:numPr>
          <w:ilvl w:val="0"/>
          <w:numId w:val="4"/>
        </w:numPr>
        <w:shd w:val="clear" w:color="auto" w:fill="FFFFFF"/>
        <w:spacing w:line="360" w:lineRule="auto"/>
        <w:jc w:val="both"/>
        <w:rPr>
          <w:sz w:val="28"/>
          <w:szCs w:val="28"/>
        </w:rPr>
      </w:pPr>
      <w:r>
        <w:rPr>
          <w:sz w:val="28"/>
          <w:szCs w:val="28"/>
        </w:rPr>
        <w:t>проверить правильность формирования сводной отчетности.</w:t>
      </w:r>
    </w:p>
    <w:p w:rsidR="00B8335F" w:rsidRDefault="00B8335F" w:rsidP="00A577FF">
      <w:pPr>
        <w:shd w:val="clear" w:color="auto" w:fill="FFFFFF"/>
        <w:spacing w:before="11" w:line="360" w:lineRule="auto"/>
        <w:ind w:right="126" w:firstLine="709"/>
        <w:jc w:val="both"/>
        <w:rPr>
          <w:sz w:val="28"/>
          <w:szCs w:val="28"/>
        </w:rPr>
      </w:pPr>
      <w:r>
        <w:rPr>
          <w:sz w:val="28"/>
          <w:szCs w:val="28"/>
        </w:rPr>
        <w:t>Аудиту подвергаются годовая бухгалтерская отчетность предприятия в составе: «Бухгалтерский баланс» (ф. №1), «Отчет о прибылях и убытках» (ф. №2), «Отчет об изменениях капитала» (ф. №3), «Отчет о движении денежных средств» (ф. №4) и «Приложение к бухгалтерскому балансу» (ф. №5).</w:t>
      </w:r>
    </w:p>
    <w:p w:rsidR="00B8335F" w:rsidRDefault="00B8335F" w:rsidP="00A577FF">
      <w:pPr>
        <w:shd w:val="clear" w:color="auto" w:fill="FFFFFF"/>
        <w:spacing w:before="4" w:line="360" w:lineRule="auto"/>
        <w:ind w:left="119" w:right="11" w:firstLine="709"/>
        <w:jc w:val="both"/>
        <w:rPr>
          <w:sz w:val="28"/>
          <w:szCs w:val="28"/>
        </w:rPr>
      </w:pPr>
      <w:r>
        <w:rPr>
          <w:sz w:val="28"/>
          <w:szCs w:val="28"/>
        </w:rPr>
        <w:t>Информационная база, используемая аудитором при проверке бухгалтерской отчетности, включает:</w:t>
      </w:r>
    </w:p>
    <w:p w:rsidR="00B8335F" w:rsidRDefault="00B8335F" w:rsidP="00A577FF">
      <w:pPr>
        <w:numPr>
          <w:ilvl w:val="0"/>
          <w:numId w:val="14"/>
        </w:numPr>
        <w:shd w:val="clear" w:color="auto" w:fill="FFFFFF"/>
        <w:tabs>
          <w:tab w:val="left" w:pos="457"/>
        </w:tabs>
        <w:spacing w:before="22" w:line="360" w:lineRule="auto"/>
        <w:jc w:val="both"/>
        <w:rPr>
          <w:sz w:val="28"/>
          <w:szCs w:val="28"/>
        </w:rPr>
      </w:pPr>
      <w:r>
        <w:rPr>
          <w:sz w:val="28"/>
          <w:szCs w:val="28"/>
        </w:rPr>
        <w:t xml:space="preserve">основные нормативные документы: </w:t>
      </w:r>
    </w:p>
    <w:p w:rsidR="00B8335F" w:rsidRPr="003B7B4F" w:rsidRDefault="00B8335F" w:rsidP="00A577FF">
      <w:pPr>
        <w:numPr>
          <w:ilvl w:val="0"/>
          <w:numId w:val="8"/>
        </w:numPr>
        <w:shd w:val="clear" w:color="auto" w:fill="FFFFFF"/>
        <w:autoSpaceDE w:val="0"/>
        <w:autoSpaceDN w:val="0"/>
        <w:adjustRightInd w:val="0"/>
        <w:spacing w:line="360" w:lineRule="auto"/>
        <w:jc w:val="both"/>
        <w:rPr>
          <w:sz w:val="28"/>
          <w:szCs w:val="28"/>
        </w:rPr>
      </w:pPr>
      <w:r w:rsidRPr="003B7B4F">
        <w:rPr>
          <w:color w:val="000000"/>
          <w:sz w:val="28"/>
          <w:szCs w:val="28"/>
        </w:rPr>
        <w:t xml:space="preserve">Гражданский кодекс РФ (часть </w:t>
      </w:r>
      <w:r w:rsidRPr="003B7B4F">
        <w:rPr>
          <w:color w:val="000000"/>
          <w:sz w:val="28"/>
          <w:szCs w:val="28"/>
          <w:lang w:val="en-US"/>
        </w:rPr>
        <w:t>I</w:t>
      </w:r>
      <w:r w:rsidRPr="003B7B4F">
        <w:rPr>
          <w:color w:val="000000"/>
          <w:sz w:val="28"/>
          <w:szCs w:val="28"/>
        </w:rPr>
        <w:t xml:space="preserve"> от 30.11.94 г. № 51-ФЗ, в ред. Федерального закона от 10.01.2003 г. № 15-ФЗ; часть </w:t>
      </w:r>
      <w:r w:rsidRPr="003B7B4F">
        <w:rPr>
          <w:color w:val="000000"/>
          <w:sz w:val="28"/>
          <w:szCs w:val="28"/>
          <w:lang w:val="en-US"/>
        </w:rPr>
        <w:t>II</w:t>
      </w:r>
      <w:r w:rsidRPr="003B7B4F">
        <w:rPr>
          <w:color w:val="000000"/>
          <w:sz w:val="28"/>
          <w:szCs w:val="28"/>
        </w:rPr>
        <w:t xml:space="preserve"> от 26.01.96 г. № 14-ФЗ, в ред. Федерального закона от 10.01.2003 г. № 8-ФЗ).</w:t>
      </w:r>
    </w:p>
    <w:p w:rsidR="00B8335F" w:rsidRPr="003B7B4F" w:rsidRDefault="00B8335F" w:rsidP="00A577FF">
      <w:pPr>
        <w:numPr>
          <w:ilvl w:val="0"/>
          <w:numId w:val="8"/>
        </w:numPr>
        <w:shd w:val="clear" w:color="auto" w:fill="FFFFFF"/>
        <w:autoSpaceDE w:val="0"/>
        <w:autoSpaceDN w:val="0"/>
        <w:adjustRightInd w:val="0"/>
        <w:spacing w:line="360" w:lineRule="auto"/>
        <w:jc w:val="both"/>
        <w:rPr>
          <w:sz w:val="28"/>
          <w:szCs w:val="28"/>
        </w:rPr>
      </w:pPr>
      <w:r w:rsidRPr="003B7B4F">
        <w:rPr>
          <w:color w:val="000000"/>
          <w:sz w:val="28"/>
          <w:szCs w:val="28"/>
        </w:rPr>
        <w:lastRenderedPageBreak/>
        <w:t xml:space="preserve">Налоговый кодекс РФ (часть </w:t>
      </w:r>
      <w:r w:rsidRPr="003B7B4F">
        <w:rPr>
          <w:color w:val="000000"/>
          <w:sz w:val="28"/>
          <w:szCs w:val="28"/>
          <w:lang w:val="en-US"/>
        </w:rPr>
        <w:t>I</w:t>
      </w:r>
      <w:r w:rsidRPr="003B7B4F">
        <w:rPr>
          <w:color w:val="000000"/>
          <w:sz w:val="28"/>
          <w:szCs w:val="28"/>
        </w:rPr>
        <w:t xml:space="preserve"> от 31.07.97 г. № 146-ФЗ, в ред. Федерального закона от 30.12.2001 г. № 196-ФЗ, часть </w:t>
      </w:r>
      <w:r w:rsidRPr="003B7B4F">
        <w:rPr>
          <w:color w:val="000000"/>
          <w:sz w:val="28"/>
          <w:szCs w:val="28"/>
          <w:lang w:val="en-US"/>
        </w:rPr>
        <w:t>II</w:t>
      </w:r>
      <w:r w:rsidRPr="003B7B4F">
        <w:rPr>
          <w:color w:val="000000"/>
          <w:sz w:val="28"/>
          <w:szCs w:val="28"/>
        </w:rPr>
        <w:t xml:space="preserve"> от 05.08.2000 г. № 117-ФЗ, в ред. Федерального закона от 31.12.2002 г. № 187-ФЗ).</w:t>
      </w:r>
    </w:p>
    <w:p w:rsidR="00B8335F" w:rsidRPr="003B7B4F" w:rsidRDefault="00B8335F" w:rsidP="00A577FF">
      <w:pPr>
        <w:numPr>
          <w:ilvl w:val="0"/>
          <w:numId w:val="8"/>
        </w:numPr>
        <w:shd w:val="clear" w:color="auto" w:fill="FFFFFF"/>
        <w:autoSpaceDE w:val="0"/>
        <w:autoSpaceDN w:val="0"/>
        <w:adjustRightInd w:val="0"/>
        <w:spacing w:line="360" w:lineRule="auto"/>
        <w:jc w:val="both"/>
        <w:rPr>
          <w:sz w:val="28"/>
          <w:szCs w:val="28"/>
        </w:rPr>
      </w:pPr>
      <w:r w:rsidRPr="003B7B4F">
        <w:rPr>
          <w:color w:val="000000"/>
          <w:sz w:val="28"/>
          <w:szCs w:val="28"/>
        </w:rPr>
        <w:t>Федеральный закон "О бухгалтерском учете" от 21.11.96 г. № 129-ФЗ (в ред. Федерального закона от 10.01.2003 г. № 8-ФЗ).</w:t>
      </w:r>
    </w:p>
    <w:p w:rsidR="00B8335F" w:rsidRPr="003B7B4F" w:rsidRDefault="00B8335F" w:rsidP="00A577FF">
      <w:pPr>
        <w:numPr>
          <w:ilvl w:val="0"/>
          <w:numId w:val="8"/>
        </w:numPr>
        <w:shd w:val="clear" w:color="auto" w:fill="FFFFFF"/>
        <w:autoSpaceDE w:val="0"/>
        <w:autoSpaceDN w:val="0"/>
        <w:adjustRightInd w:val="0"/>
        <w:spacing w:line="360" w:lineRule="auto"/>
        <w:jc w:val="both"/>
        <w:rPr>
          <w:sz w:val="28"/>
          <w:szCs w:val="28"/>
        </w:rPr>
      </w:pPr>
      <w:r w:rsidRPr="003B7B4F">
        <w:rPr>
          <w:color w:val="000000"/>
          <w:sz w:val="28"/>
          <w:szCs w:val="28"/>
        </w:rPr>
        <w:t>Положение по ведению бухгалте</w:t>
      </w:r>
      <w:r>
        <w:rPr>
          <w:color w:val="000000"/>
          <w:sz w:val="28"/>
          <w:szCs w:val="28"/>
        </w:rPr>
        <w:t>рского учета и отчетности в Рос</w:t>
      </w:r>
      <w:r w:rsidRPr="003B7B4F">
        <w:rPr>
          <w:color w:val="000000"/>
          <w:sz w:val="28"/>
          <w:szCs w:val="28"/>
        </w:rPr>
        <w:t xml:space="preserve">сийской Федерации, утв. </w:t>
      </w:r>
      <w:r w:rsidRPr="001C62F8">
        <w:rPr>
          <w:color w:val="000000"/>
          <w:sz w:val="28"/>
          <w:szCs w:val="28"/>
        </w:rPr>
        <w:t>Приказом МФ</w:t>
      </w:r>
      <w:r w:rsidRPr="003B7B4F">
        <w:rPr>
          <w:color w:val="000000"/>
          <w:sz w:val="28"/>
          <w:szCs w:val="28"/>
        </w:rPr>
        <w:t xml:space="preserve"> РФ от 29.07.98 г. № 34н (в ред. Приказа МФ РФ от 24.03.2000 г. № 31н).</w:t>
      </w:r>
    </w:p>
    <w:p w:rsidR="00B8335F" w:rsidRPr="003B7B4F" w:rsidRDefault="00B8335F" w:rsidP="00A577FF">
      <w:pPr>
        <w:numPr>
          <w:ilvl w:val="0"/>
          <w:numId w:val="8"/>
        </w:numPr>
        <w:shd w:val="clear" w:color="auto" w:fill="FFFFFF"/>
        <w:autoSpaceDE w:val="0"/>
        <w:autoSpaceDN w:val="0"/>
        <w:adjustRightInd w:val="0"/>
        <w:spacing w:line="360" w:lineRule="auto"/>
        <w:jc w:val="both"/>
        <w:rPr>
          <w:sz w:val="28"/>
          <w:szCs w:val="28"/>
        </w:rPr>
      </w:pPr>
      <w:r w:rsidRPr="003B7B4F">
        <w:rPr>
          <w:color w:val="000000"/>
          <w:sz w:val="28"/>
          <w:szCs w:val="28"/>
        </w:rPr>
        <w:t>Положение по бухгалтерскому у</w:t>
      </w:r>
      <w:r>
        <w:rPr>
          <w:color w:val="000000"/>
          <w:sz w:val="28"/>
          <w:szCs w:val="28"/>
        </w:rPr>
        <w:t>чету "Учетная политика организа</w:t>
      </w:r>
      <w:r w:rsidRPr="003B7B4F">
        <w:rPr>
          <w:color w:val="000000"/>
          <w:sz w:val="28"/>
          <w:szCs w:val="28"/>
        </w:rPr>
        <w:t>ции" (ПБУ 1/98), утв. Приказом МФ РФ от 09.12.98 г. № 60н (в ред. Приказа МФ РФ от 30.12.99 г. № 107н).</w:t>
      </w:r>
    </w:p>
    <w:p w:rsidR="00B8335F" w:rsidRPr="003B7B4F" w:rsidRDefault="00B8335F" w:rsidP="00A577FF">
      <w:pPr>
        <w:numPr>
          <w:ilvl w:val="0"/>
          <w:numId w:val="8"/>
        </w:numPr>
        <w:shd w:val="clear" w:color="auto" w:fill="FFFFFF"/>
        <w:autoSpaceDE w:val="0"/>
        <w:autoSpaceDN w:val="0"/>
        <w:adjustRightInd w:val="0"/>
        <w:spacing w:line="360" w:lineRule="auto"/>
        <w:jc w:val="both"/>
        <w:rPr>
          <w:sz w:val="28"/>
          <w:szCs w:val="28"/>
        </w:rPr>
      </w:pPr>
      <w:r w:rsidRPr="003B7B4F">
        <w:rPr>
          <w:color w:val="000000"/>
          <w:sz w:val="28"/>
          <w:szCs w:val="28"/>
        </w:rPr>
        <w:t>Положение по бухгалтерскому учету "Бухгалтерская отчетность организации" (ПБУ 4/99), утв. Приказом МФ РФ от 06.07.99 г. № 43н.</w:t>
      </w:r>
    </w:p>
    <w:p w:rsidR="00B8335F" w:rsidRPr="003B7B4F" w:rsidRDefault="00B8335F" w:rsidP="00A577FF">
      <w:pPr>
        <w:numPr>
          <w:ilvl w:val="0"/>
          <w:numId w:val="8"/>
        </w:numPr>
        <w:shd w:val="clear" w:color="auto" w:fill="FFFFFF"/>
        <w:autoSpaceDE w:val="0"/>
        <w:autoSpaceDN w:val="0"/>
        <w:adjustRightInd w:val="0"/>
        <w:spacing w:line="360" w:lineRule="auto"/>
        <w:jc w:val="both"/>
        <w:rPr>
          <w:sz w:val="28"/>
          <w:szCs w:val="28"/>
        </w:rPr>
      </w:pPr>
      <w:r w:rsidRPr="003B7B4F">
        <w:rPr>
          <w:color w:val="000000"/>
          <w:sz w:val="28"/>
          <w:szCs w:val="28"/>
        </w:rPr>
        <w:t>Приказ МФ РФ от 13.01.2000 г. № 4н "О формах бухгалтерской отчетности организаций" (в ред. Приказа Минфина РФ от 04.12.2002 г. № 122н).</w:t>
      </w:r>
    </w:p>
    <w:p w:rsidR="00B8335F" w:rsidRPr="003B7B4F" w:rsidRDefault="00B8335F" w:rsidP="00A577FF">
      <w:pPr>
        <w:numPr>
          <w:ilvl w:val="0"/>
          <w:numId w:val="8"/>
        </w:numPr>
        <w:shd w:val="clear" w:color="auto" w:fill="FFFFFF"/>
        <w:autoSpaceDE w:val="0"/>
        <w:autoSpaceDN w:val="0"/>
        <w:adjustRightInd w:val="0"/>
        <w:spacing w:line="360" w:lineRule="auto"/>
        <w:jc w:val="both"/>
        <w:rPr>
          <w:sz w:val="28"/>
          <w:szCs w:val="28"/>
        </w:rPr>
      </w:pPr>
      <w:r w:rsidRPr="003B7B4F">
        <w:rPr>
          <w:color w:val="000000"/>
          <w:sz w:val="28"/>
          <w:szCs w:val="28"/>
        </w:rPr>
        <w:t xml:space="preserve">Методические рекомендации по составлению и представлению сводной бухгалтерской отчетности, утв. Приказом МФ РФ от 30.12.96 г. № 112 (в ред. Приказа МФ РФ от 12.05.99 г. № </w:t>
      </w:r>
      <w:proofErr w:type="spellStart"/>
      <w:r w:rsidRPr="003B7B4F">
        <w:rPr>
          <w:color w:val="000000"/>
          <w:sz w:val="28"/>
          <w:szCs w:val="28"/>
        </w:rPr>
        <w:t>Збн</w:t>
      </w:r>
      <w:proofErr w:type="spellEnd"/>
      <w:r w:rsidRPr="003B7B4F">
        <w:rPr>
          <w:color w:val="000000"/>
          <w:sz w:val="28"/>
          <w:szCs w:val="28"/>
        </w:rPr>
        <w:t>).</w:t>
      </w:r>
    </w:p>
    <w:p w:rsidR="00B8335F" w:rsidRDefault="00B8335F" w:rsidP="00A577FF">
      <w:pPr>
        <w:numPr>
          <w:ilvl w:val="1"/>
          <w:numId w:val="8"/>
        </w:numPr>
        <w:shd w:val="clear" w:color="auto" w:fill="FFFFFF"/>
        <w:tabs>
          <w:tab w:val="left" w:pos="457"/>
        </w:tabs>
        <w:spacing w:before="22" w:line="360" w:lineRule="auto"/>
        <w:jc w:val="both"/>
        <w:rPr>
          <w:sz w:val="28"/>
          <w:szCs w:val="28"/>
        </w:rPr>
      </w:pPr>
      <w:r>
        <w:rPr>
          <w:sz w:val="28"/>
          <w:szCs w:val="28"/>
        </w:rPr>
        <w:t>приказ об учетной политике организации;</w:t>
      </w:r>
    </w:p>
    <w:p w:rsidR="00B8335F" w:rsidRDefault="00B8335F" w:rsidP="00A577FF">
      <w:pPr>
        <w:numPr>
          <w:ilvl w:val="1"/>
          <w:numId w:val="8"/>
        </w:numPr>
        <w:shd w:val="clear" w:color="auto" w:fill="FFFFFF"/>
        <w:tabs>
          <w:tab w:val="left" w:pos="457"/>
        </w:tabs>
        <w:spacing w:before="4" w:line="360" w:lineRule="auto"/>
        <w:jc w:val="both"/>
        <w:rPr>
          <w:sz w:val="28"/>
          <w:szCs w:val="28"/>
        </w:rPr>
      </w:pPr>
      <w:r>
        <w:rPr>
          <w:sz w:val="28"/>
          <w:szCs w:val="28"/>
        </w:rPr>
        <w:t>регистры синтетического и аналитического учета по отдельным объектам бухгалтерского учета;</w:t>
      </w:r>
    </w:p>
    <w:p w:rsidR="00B8335F" w:rsidRDefault="00B8335F" w:rsidP="00A577FF">
      <w:pPr>
        <w:numPr>
          <w:ilvl w:val="1"/>
          <w:numId w:val="8"/>
        </w:numPr>
        <w:shd w:val="clear" w:color="auto" w:fill="FFFFFF"/>
        <w:tabs>
          <w:tab w:val="left" w:pos="457"/>
        </w:tabs>
        <w:spacing w:line="360" w:lineRule="auto"/>
        <w:jc w:val="both"/>
        <w:rPr>
          <w:sz w:val="28"/>
          <w:szCs w:val="28"/>
        </w:rPr>
      </w:pPr>
      <w:r>
        <w:rPr>
          <w:sz w:val="28"/>
          <w:szCs w:val="28"/>
        </w:rPr>
        <w:t>инвентаризационные описи и акты инвентаризации по результатам годовой инвентаризации.</w:t>
      </w:r>
    </w:p>
    <w:p w:rsidR="00B8335F" w:rsidRDefault="00B8335F" w:rsidP="00A577FF">
      <w:pPr>
        <w:shd w:val="clear" w:color="auto" w:fill="FFFFFF"/>
        <w:tabs>
          <w:tab w:val="left" w:pos="457"/>
        </w:tabs>
        <w:spacing w:line="360" w:lineRule="auto"/>
        <w:ind w:left="32" w:firstLine="709"/>
        <w:jc w:val="both"/>
        <w:rPr>
          <w:sz w:val="28"/>
          <w:szCs w:val="28"/>
        </w:rPr>
      </w:pPr>
    </w:p>
    <w:p w:rsidR="00B8335F" w:rsidRPr="003A4EC8" w:rsidRDefault="00B8335F" w:rsidP="00A577FF">
      <w:pPr>
        <w:spacing w:line="360" w:lineRule="auto"/>
        <w:ind w:firstLine="709"/>
        <w:jc w:val="center"/>
        <w:rPr>
          <w:b/>
          <w:bCs/>
          <w:sz w:val="28"/>
          <w:szCs w:val="28"/>
        </w:rPr>
      </w:pPr>
      <w:r w:rsidRPr="003A4EC8">
        <w:rPr>
          <w:b/>
          <w:bCs/>
          <w:sz w:val="28"/>
          <w:szCs w:val="28"/>
        </w:rPr>
        <w:t>1.3 Этапы аудиторской проверки годовой бухгалтерской отчетности</w:t>
      </w:r>
    </w:p>
    <w:p w:rsidR="00B8335F" w:rsidRDefault="00B8335F" w:rsidP="00A577FF">
      <w:pPr>
        <w:shd w:val="clear" w:color="auto" w:fill="FFFFFF"/>
        <w:spacing w:before="25" w:line="360" w:lineRule="auto"/>
        <w:ind w:right="32" w:firstLine="709"/>
        <w:jc w:val="both"/>
        <w:rPr>
          <w:sz w:val="28"/>
          <w:szCs w:val="28"/>
        </w:rPr>
      </w:pPr>
      <w:r>
        <w:rPr>
          <w:color w:val="000000"/>
          <w:sz w:val="28"/>
          <w:szCs w:val="28"/>
        </w:rPr>
        <w:t>Аудиторская проверка годовой бухгалтерской отчетности состоит из следующих взаимосвязанных этапов:</w:t>
      </w:r>
    </w:p>
    <w:p w:rsidR="00B8335F" w:rsidRDefault="00B8335F" w:rsidP="00A577FF">
      <w:pPr>
        <w:widowControl w:val="0"/>
        <w:shd w:val="clear" w:color="auto" w:fill="FFFFFF"/>
        <w:tabs>
          <w:tab w:val="left" w:pos="662"/>
        </w:tabs>
        <w:autoSpaceDE w:val="0"/>
        <w:autoSpaceDN w:val="0"/>
        <w:adjustRightInd w:val="0"/>
        <w:spacing w:before="29" w:line="360" w:lineRule="auto"/>
        <w:ind w:firstLine="709"/>
        <w:jc w:val="both"/>
        <w:rPr>
          <w:color w:val="000000"/>
          <w:sz w:val="28"/>
          <w:szCs w:val="28"/>
        </w:rPr>
      </w:pPr>
      <w:r>
        <w:rPr>
          <w:color w:val="000000"/>
          <w:sz w:val="28"/>
          <w:szCs w:val="28"/>
        </w:rPr>
        <w:t>1 Предплановая (преддоговорная) деятельность;</w:t>
      </w:r>
    </w:p>
    <w:p w:rsidR="00B8335F" w:rsidRDefault="00B8335F" w:rsidP="00A577FF">
      <w:pPr>
        <w:widowControl w:val="0"/>
        <w:shd w:val="clear" w:color="auto" w:fill="FFFFFF"/>
        <w:tabs>
          <w:tab w:val="left" w:pos="662"/>
        </w:tabs>
        <w:autoSpaceDE w:val="0"/>
        <w:autoSpaceDN w:val="0"/>
        <w:adjustRightInd w:val="0"/>
        <w:spacing w:before="29" w:line="360" w:lineRule="auto"/>
        <w:ind w:firstLine="709"/>
        <w:jc w:val="both"/>
        <w:rPr>
          <w:color w:val="000000"/>
          <w:sz w:val="28"/>
          <w:szCs w:val="28"/>
        </w:rPr>
      </w:pPr>
      <w:r>
        <w:rPr>
          <w:color w:val="000000"/>
          <w:sz w:val="28"/>
          <w:szCs w:val="28"/>
        </w:rPr>
        <w:t>2 Планирование аудита;</w:t>
      </w:r>
    </w:p>
    <w:p w:rsidR="00B8335F" w:rsidRDefault="00B8335F" w:rsidP="00A577FF">
      <w:pPr>
        <w:widowControl w:val="0"/>
        <w:shd w:val="clear" w:color="auto" w:fill="FFFFFF"/>
        <w:tabs>
          <w:tab w:val="left" w:pos="662"/>
        </w:tabs>
        <w:autoSpaceDE w:val="0"/>
        <w:autoSpaceDN w:val="0"/>
        <w:adjustRightInd w:val="0"/>
        <w:spacing w:before="29" w:line="360" w:lineRule="auto"/>
        <w:ind w:firstLine="709"/>
        <w:jc w:val="both"/>
        <w:rPr>
          <w:color w:val="000000"/>
          <w:sz w:val="28"/>
          <w:szCs w:val="28"/>
        </w:rPr>
      </w:pPr>
      <w:r>
        <w:rPr>
          <w:color w:val="000000"/>
          <w:sz w:val="28"/>
          <w:szCs w:val="28"/>
        </w:rPr>
        <w:lastRenderedPageBreak/>
        <w:t>3 Проверка годовой бухгалтерской отчетности и оформление результатов аудита.</w:t>
      </w:r>
    </w:p>
    <w:p w:rsidR="00B8335F" w:rsidRDefault="00B8335F" w:rsidP="00A577FF">
      <w:pPr>
        <w:shd w:val="clear" w:color="auto" w:fill="FFFFFF"/>
        <w:spacing w:line="360" w:lineRule="auto"/>
        <w:ind w:left="18" w:right="43" w:firstLine="709"/>
        <w:jc w:val="both"/>
        <w:rPr>
          <w:sz w:val="28"/>
          <w:szCs w:val="28"/>
        </w:rPr>
      </w:pPr>
      <w:r w:rsidRPr="005273B8">
        <w:rPr>
          <w:b/>
          <w:bCs/>
          <w:color w:val="000000"/>
          <w:sz w:val="28"/>
          <w:szCs w:val="28"/>
        </w:rPr>
        <w:t>Предплановая (преддоговорная) деятельность.</w:t>
      </w:r>
      <w:r>
        <w:rPr>
          <w:color w:val="000000"/>
          <w:sz w:val="28"/>
          <w:szCs w:val="28"/>
        </w:rPr>
        <w:t xml:space="preserve"> Деятельность до момента получения заказа на проведение аудита. Аудит как вид предпринимательской деятельности связан с необходимостью формирования определенного портфеля заказов, т. е. с поиском и выбором клиентов. </w:t>
      </w:r>
    </w:p>
    <w:p w:rsidR="00B8335F" w:rsidRDefault="00B8335F" w:rsidP="00A577FF">
      <w:pPr>
        <w:shd w:val="clear" w:color="auto" w:fill="FFFFFF"/>
        <w:spacing w:line="360" w:lineRule="auto"/>
        <w:ind w:left="14" w:right="32" w:firstLine="709"/>
        <w:jc w:val="both"/>
        <w:rPr>
          <w:sz w:val="28"/>
          <w:szCs w:val="28"/>
        </w:rPr>
      </w:pPr>
      <w:r>
        <w:rPr>
          <w:color w:val="000000"/>
          <w:sz w:val="28"/>
          <w:szCs w:val="28"/>
        </w:rPr>
        <w:t>При предварительном ознакомлен</w:t>
      </w:r>
      <w:proofErr w:type="gramStart"/>
      <w:r>
        <w:rPr>
          <w:color w:val="000000"/>
          <w:sz w:val="28"/>
          <w:szCs w:val="28"/>
        </w:rPr>
        <w:t>ии ау</w:t>
      </w:r>
      <w:proofErr w:type="gramEnd"/>
      <w:r>
        <w:rPr>
          <w:color w:val="000000"/>
          <w:sz w:val="28"/>
          <w:szCs w:val="28"/>
        </w:rPr>
        <w:t>диторов с предприятием подтверждается заказ на проведение аудита и формируется перечень предложений аудитора. Согласие на проведение аудита аудиторская фирма документально подтверждает, направляя клиенту письмо-обязательство, требования к которому регламентированы Правилом (стандартом) аудиторской деятельности «Письмо-обязательство аудиторской организации о согласии на проведение аудита», одобренным Комиссией по аудиторской деятельно</w:t>
      </w:r>
      <w:r>
        <w:rPr>
          <w:color w:val="000000"/>
          <w:sz w:val="28"/>
          <w:szCs w:val="28"/>
        </w:rPr>
        <w:softHyphen/>
        <w:t>сти при Президенте РФ от 25.12.96, протокол № 6.</w:t>
      </w:r>
    </w:p>
    <w:p w:rsidR="00B8335F" w:rsidRDefault="00B8335F" w:rsidP="00A577FF">
      <w:pPr>
        <w:shd w:val="clear" w:color="auto" w:fill="FFFFFF"/>
        <w:spacing w:line="360" w:lineRule="auto"/>
        <w:ind w:left="25" w:right="25" w:firstLine="709"/>
        <w:jc w:val="both"/>
        <w:rPr>
          <w:sz w:val="28"/>
          <w:szCs w:val="28"/>
        </w:rPr>
      </w:pPr>
      <w:r>
        <w:rPr>
          <w:color w:val="000000"/>
          <w:sz w:val="28"/>
          <w:szCs w:val="28"/>
        </w:rPr>
        <w:t>Письмом-обязательством аудиторская фирма подтверждает свое согласие в отношении целей и масштабов аудита, формы представления отчета, степени ее ответственности перед клиентом. Письмо-обязательство посылается клиенту до заключения договора во избежание неправильного понимания взятых обязательств.</w:t>
      </w:r>
    </w:p>
    <w:p w:rsidR="00B8335F" w:rsidRDefault="00B8335F" w:rsidP="00A577FF">
      <w:pPr>
        <w:shd w:val="clear" w:color="auto" w:fill="FFFFFF"/>
        <w:spacing w:before="155" w:line="360" w:lineRule="auto"/>
        <w:ind w:left="112" w:right="32" w:firstLine="709"/>
        <w:jc w:val="both"/>
        <w:rPr>
          <w:sz w:val="28"/>
          <w:szCs w:val="28"/>
        </w:rPr>
      </w:pPr>
      <w:r w:rsidRPr="005273B8">
        <w:rPr>
          <w:b/>
          <w:bCs/>
          <w:color w:val="000000"/>
          <w:sz w:val="28"/>
          <w:szCs w:val="28"/>
        </w:rPr>
        <w:t xml:space="preserve">Планирование </w:t>
      </w:r>
      <w:r>
        <w:rPr>
          <w:color w:val="000000"/>
          <w:sz w:val="28"/>
          <w:szCs w:val="28"/>
        </w:rPr>
        <w:t>- один из важнейших этапов аудита, так как без разработки общей стратегии и детального подхода невозможен качественный аудит.</w:t>
      </w:r>
    </w:p>
    <w:p w:rsidR="00B8335F" w:rsidRDefault="00B8335F" w:rsidP="00A577FF">
      <w:pPr>
        <w:shd w:val="clear" w:color="auto" w:fill="FFFFFF"/>
        <w:spacing w:before="7" w:line="360" w:lineRule="auto"/>
        <w:ind w:left="101" w:right="43" w:firstLine="709"/>
        <w:jc w:val="both"/>
        <w:rPr>
          <w:sz w:val="28"/>
          <w:szCs w:val="28"/>
        </w:rPr>
      </w:pPr>
      <w:r>
        <w:rPr>
          <w:color w:val="000000"/>
          <w:sz w:val="28"/>
          <w:szCs w:val="28"/>
        </w:rPr>
        <w:t>Планирование проверки годовой бухгалтерской отчетности включает:</w:t>
      </w:r>
    </w:p>
    <w:p w:rsidR="00B8335F" w:rsidRDefault="00B8335F" w:rsidP="00A577FF">
      <w:pPr>
        <w:shd w:val="clear" w:color="auto" w:fill="FFFFFF"/>
        <w:tabs>
          <w:tab w:val="left" w:pos="662"/>
        </w:tabs>
        <w:spacing w:before="4" w:line="360" w:lineRule="auto"/>
        <w:ind w:left="83" w:firstLine="709"/>
        <w:jc w:val="both"/>
        <w:rPr>
          <w:sz w:val="28"/>
          <w:szCs w:val="28"/>
        </w:rPr>
      </w:pPr>
      <w:r>
        <w:rPr>
          <w:color w:val="000000"/>
          <w:sz w:val="28"/>
          <w:szCs w:val="28"/>
        </w:rPr>
        <w:t>а) планирование проверки по существу - составление комплекса вопросов, включая перечень статей баланса, по которым проводится проверка:</w:t>
      </w:r>
    </w:p>
    <w:p w:rsidR="00B8335F" w:rsidRDefault="00B8335F" w:rsidP="00A577FF">
      <w:pPr>
        <w:shd w:val="clear" w:color="auto" w:fill="FFFFFF"/>
        <w:tabs>
          <w:tab w:val="left" w:pos="662"/>
        </w:tabs>
        <w:spacing w:before="4" w:line="360" w:lineRule="auto"/>
        <w:ind w:left="83" w:firstLine="709"/>
        <w:jc w:val="both"/>
        <w:rPr>
          <w:sz w:val="28"/>
          <w:szCs w:val="28"/>
        </w:rPr>
      </w:pPr>
      <w:r>
        <w:rPr>
          <w:color w:val="000000"/>
          <w:sz w:val="28"/>
          <w:szCs w:val="28"/>
        </w:rPr>
        <w:t>б) планирование персонального состава, т.е. кто именно проверяет отдельные участки:</w:t>
      </w:r>
    </w:p>
    <w:p w:rsidR="00B8335F" w:rsidRDefault="00B8335F" w:rsidP="00A577FF">
      <w:pPr>
        <w:shd w:val="clear" w:color="auto" w:fill="FFFFFF"/>
        <w:tabs>
          <w:tab w:val="left" w:pos="662"/>
        </w:tabs>
        <w:spacing w:before="4" w:line="360" w:lineRule="auto"/>
        <w:ind w:left="83" w:firstLine="709"/>
        <w:jc w:val="both"/>
        <w:rPr>
          <w:sz w:val="28"/>
          <w:szCs w:val="28"/>
        </w:rPr>
      </w:pPr>
      <w:r>
        <w:rPr>
          <w:color w:val="000000"/>
          <w:sz w:val="28"/>
          <w:szCs w:val="28"/>
        </w:rPr>
        <w:t>в) составление календарного графика проверки, т.е. когда и с какими затратами времени будут проводиться отдельные аудиторские процедуры.</w:t>
      </w:r>
    </w:p>
    <w:p w:rsidR="00B8335F" w:rsidRDefault="00B8335F" w:rsidP="00A577FF">
      <w:pPr>
        <w:shd w:val="clear" w:color="auto" w:fill="FFFFFF"/>
        <w:spacing w:line="360" w:lineRule="auto"/>
        <w:ind w:left="58" w:right="65" w:firstLine="709"/>
        <w:jc w:val="both"/>
        <w:rPr>
          <w:sz w:val="28"/>
          <w:szCs w:val="28"/>
        </w:rPr>
      </w:pPr>
      <w:r>
        <w:rPr>
          <w:color w:val="000000"/>
          <w:sz w:val="28"/>
          <w:szCs w:val="28"/>
        </w:rPr>
        <w:lastRenderedPageBreak/>
        <w:t>Планирование аудита подразделяется на предварительное планирование, подготовку и составление общего плана и программы аудита.</w:t>
      </w:r>
    </w:p>
    <w:p w:rsidR="00B8335F" w:rsidRDefault="00B8335F" w:rsidP="00A577FF">
      <w:pPr>
        <w:shd w:val="clear" w:color="auto" w:fill="FFFFFF"/>
        <w:spacing w:before="151" w:line="360" w:lineRule="auto"/>
        <w:ind w:left="14" w:right="11" w:firstLine="709"/>
        <w:jc w:val="both"/>
        <w:rPr>
          <w:sz w:val="28"/>
          <w:szCs w:val="28"/>
        </w:rPr>
      </w:pPr>
      <w:r>
        <w:rPr>
          <w:color w:val="000000"/>
          <w:sz w:val="28"/>
          <w:szCs w:val="28"/>
        </w:rPr>
        <w:t>Во время проверки годовой бухгалтерской отчетности члены аудиторской группы проводят указанные в плане и Прогр</w:t>
      </w:r>
      <w:r>
        <w:rPr>
          <w:strike/>
          <w:color w:val="000000"/>
          <w:sz w:val="28"/>
          <w:szCs w:val="28"/>
        </w:rPr>
        <w:t>ам</w:t>
      </w:r>
      <w:r>
        <w:rPr>
          <w:color w:val="000000"/>
          <w:sz w:val="28"/>
          <w:szCs w:val="28"/>
        </w:rPr>
        <w:t>ме аудита проверочные процедуры. Эти процедуры выполняются в соответствии с требованиями правил (стандартов) аудиторской деятельности:</w:t>
      </w:r>
    </w:p>
    <w:p w:rsidR="00B8335F" w:rsidRDefault="00B8335F" w:rsidP="00A577FF">
      <w:pPr>
        <w:shd w:val="clear" w:color="auto" w:fill="FFFFFF"/>
        <w:spacing w:line="360" w:lineRule="auto"/>
        <w:ind w:left="22" w:right="7" w:firstLine="709"/>
        <w:jc w:val="both"/>
        <w:rPr>
          <w:sz w:val="28"/>
          <w:szCs w:val="28"/>
        </w:rPr>
      </w:pPr>
      <w:r>
        <w:rPr>
          <w:color w:val="000000"/>
          <w:sz w:val="28"/>
          <w:szCs w:val="28"/>
        </w:rPr>
        <w:t xml:space="preserve">- сбор и оценка аудиторских доказательств; </w:t>
      </w:r>
    </w:p>
    <w:p w:rsidR="00B8335F" w:rsidRDefault="00B8335F" w:rsidP="00A577FF">
      <w:pPr>
        <w:shd w:val="clear" w:color="auto" w:fill="FFFFFF"/>
        <w:spacing w:line="360" w:lineRule="auto"/>
        <w:ind w:left="22" w:firstLine="709"/>
        <w:jc w:val="both"/>
        <w:rPr>
          <w:sz w:val="28"/>
          <w:szCs w:val="28"/>
        </w:rPr>
      </w:pPr>
      <w:r>
        <w:rPr>
          <w:color w:val="000000"/>
          <w:sz w:val="28"/>
          <w:szCs w:val="28"/>
        </w:rPr>
        <w:t>- оценка результатов выборки и распространение ее результатов на проверяемую совокупность;</w:t>
      </w:r>
    </w:p>
    <w:p w:rsidR="00B8335F" w:rsidRDefault="00B8335F" w:rsidP="00A577FF">
      <w:pPr>
        <w:shd w:val="clear" w:color="auto" w:fill="FFFFFF"/>
        <w:spacing w:line="360" w:lineRule="auto"/>
        <w:ind w:left="25" w:right="4" w:firstLine="709"/>
        <w:jc w:val="both"/>
        <w:rPr>
          <w:sz w:val="28"/>
          <w:szCs w:val="28"/>
        </w:rPr>
      </w:pPr>
      <w:r>
        <w:rPr>
          <w:color w:val="000000"/>
          <w:sz w:val="28"/>
          <w:szCs w:val="28"/>
        </w:rPr>
        <w:t>- исследование необычных отклонений показателей бухгалтерской отчетности;</w:t>
      </w:r>
    </w:p>
    <w:p w:rsidR="00B8335F" w:rsidRDefault="00B8335F" w:rsidP="00A577FF">
      <w:pPr>
        <w:shd w:val="clear" w:color="auto" w:fill="FFFFFF"/>
        <w:spacing w:line="360" w:lineRule="auto"/>
        <w:ind w:left="22" w:right="7" w:firstLine="709"/>
        <w:jc w:val="both"/>
        <w:rPr>
          <w:sz w:val="28"/>
          <w:szCs w:val="28"/>
        </w:rPr>
      </w:pPr>
      <w:r>
        <w:rPr>
          <w:color w:val="000000"/>
          <w:sz w:val="28"/>
          <w:szCs w:val="28"/>
        </w:rPr>
        <w:t>- проверка достоверности начальных и сравнительных показателей бухгалтерской отчетности;</w:t>
      </w:r>
    </w:p>
    <w:p w:rsidR="00B8335F" w:rsidRDefault="00B8335F" w:rsidP="00A577FF">
      <w:pPr>
        <w:shd w:val="clear" w:color="auto" w:fill="FFFFFF"/>
        <w:spacing w:before="4" w:line="360" w:lineRule="auto"/>
        <w:ind w:left="173" w:right="7" w:firstLine="709"/>
        <w:jc w:val="both"/>
        <w:rPr>
          <w:sz w:val="28"/>
          <w:szCs w:val="28"/>
        </w:rPr>
      </w:pPr>
      <w:r>
        <w:rPr>
          <w:color w:val="000000"/>
          <w:sz w:val="28"/>
          <w:szCs w:val="28"/>
        </w:rPr>
        <w:t>- получение и рассмотрение заключения эксперта;</w:t>
      </w:r>
    </w:p>
    <w:p w:rsidR="00B8335F" w:rsidRDefault="00B8335F" w:rsidP="00A577FF">
      <w:pPr>
        <w:shd w:val="clear" w:color="auto" w:fill="FFFFFF"/>
        <w:spacing w:line="360" w:lineRule="auto"/>
        <w:ind w:left="155" w:right="14" w:firstLine="709"/>
        <w:jc w:val="both"/>
        <w:rPr>
          <w:sz w:val="28"/>
          <w:szCs w:val="28"/>
        </w:rPr>
      </w:pPr>
      <w:r>
        <w:rPr>
          <w:color w:val="000000"/>
          <w:sz w:val="28"/>
          <w:szCs w:val="28"/>
        </w:rPr>
        <w:t>- отражение выполнения аудиторских процедур и их результатов;</w:t>
      </w:r>
    </w:p>
    <w:p w:rsidR="00B8335F" w:rsidRDefault="00B8335F" w:rsidP="00A577FF">
      <w:pPr>
        <w:shd w:val="clear" w:color="auto" w:fill="FFFFFF"/>
        <w:spacing w:line="360" w:lineRule="auto"/>
        <w:ind w:left="148" w:right="22" w:firstLine="709"/>
        <w:jc w:val="both"/>
        <w:rPr>
          <w:sz w:val="28"/>
          <w:szCs w:val="28"/>
        </w:rPr>
      </w:pPr>
      <w:r>
        <w:rPr>
          <w:color w:val="000000"/>
          <w:sz w:val="28"/>
          <w:szCs w:val="28"/>
        </w:rPr>
        <w:t>- оценка уровня существенности и аудиторского риска в ходе выполнения конкретных аудиторских процедур;</w:t>
      </w:r>
    </w:p>
    <w:p w:rsidR="00B8335F" w:rsidRDefault="00B8335F" w:rsidP="00A577FF">
      <w:pPr>
        <w:shd w:val="clear" w:color="auto" w:fill="FFFFFF"/>
        <w:spacing w:before="18" w:line="360" w:lineRule="auto"/>
        <w:ind w:left="130" w:right="36" w:firstLine="709"/>
        <w:jc w:val="both"/>
        <w:rPr>
          <w:sz w:val="28"/>
          <w:szCs w:val="28"/>
        </w:rPr>
      </w:pPr>
      <w:r>
        <w:rPr>
          <w:color w:val="000000"/>
          <w:sz w:val="28"/>
          <w:szCs w:val="28"/>
        </w:rPr>
        <w:t>- установление соответствия финансовых и хозяйственных операций применяемому законодательству;</w:t>
      </w:r>
    </w:p>
    <w:p w:rsidR="00B8335F" w:rsidRDefault="00B8335F" w:rsidP="00A577FF">
      <w:pPr>
        <w:shd w:val="clear" w:color="auto" w:fill="FFFFFF"/>
        <w:spacing w:before="7" w:line="360" w:lineRule="auto"/>
        <w:ind w:left="122" w:right="47" w:firstLine="709"/>
        <w:jc w:val="both"/>
        <w:rPr>
          <w:sz w:val="28"/>
          <w:szCs w:val="28"/>
        </w:rPr>
      </w:pPr>
      <w:r>
        <w:rPr>
          <w:color w:val="000000"/>
          <w:sz w:val="28"/>
          <w:szCs w:val="28"/>
        </w:rPr>
        <w:t>- получение доказательств;</w:t>
      </w:r>
    </w:p>
    <w:p w:rsidR="00B8335F" w:rsidRDefault="00B8335F" w:rsidP="00A577FF">
      <w:pPr>
        <w:shd w:val="clear" w:color="auto" w:fill="FFFFFF"/>
        <w:spacing w:before="11" w:line="360" w:lineRule="auto"/>
        <w:ind w:left="104" w:right="61" w:firstLine="709"/>
        <w:jc w:val="both"/>
        <w:rPr>
          <w:sz w:val="28"/>
          <w:szCs w:val="28"/>
        </w:rPr>
      </w:pPr>
      <w:r>
        <w:rPr>
          <w:color w:val="000000"/>
          <w:sz w:val="28"/>
          <w:szCs w:val="28"/>
        </w:rPr>
        <w:t>- проверка существования какого-либо серьезного сомнения в применимости допущения непрерывности деятельности для подготовки бухгалтерской отчетности клиента;</w:t>
      </w:r>
    </w:p>
    <w:p w:rsidR="00B8335F" w:rsidRDefault="00B8335F" w:rsidP="00A577FF">
      <w:pPr>
        <w:shd w:val="clear" w:color="auto" w:fill="FFFFFF"/>
        <w:spacing w:before="4" w:line="360" w:lineRule="auto"/>
        <w:ind w:left="86" w:right="76" w:firstLine="709"/>
        <w:jc w:val="both"/>
        <w:rPr>
          <w:sz w:val="28"/>
          <w:szCs w:val="28"/>
        </w:rPr>
      </w:pPr>
      <w:r>
        <w:rPr>
          <w:color w:val="000000"/>
          <w:sz w:val="28"/>
          <w:szCs w:val="28"/>
        </w:rPr>
        <w:t>- проверка и оценка полноты и правильности раскрытия в отчетности операций со связанными сторонами;</w:t>
      </w:r>
    </w:p>
    <w:p w:rsidR="00B8335F" w:rsidRDefault="00B8335F" w:rsidP="00A577FF">
      <w:pPr>
        <w:shd w:val="clear" w:color="auto" w:fill="FFFFFF"/>
        <w:spacing w:before="32" w:line="360" w:lineRule="auto"/>
        <w:ind w:left="72" w:right="94" w:firstLine="709"/>
        <w:jc w:val="both"/>
        <w:rPr>
          <w:sz w:val="28"/>
          <w:szCs w:val="28"/>
        </w:rPr>
      </w:pPr>
      <w:r>
        <w:rPr>
          <w:color w:val="000000"/>
          <w:sz w:val="28"/>
          <w:szCs w:val="28"/>
        </w:rPr>
        <w:t>-проведение аудита в среде компьютерной обработки данных;</w:t>
      </w:r>
    </w:p>
    <w:p w:rsidR="00B8335F" w:rsidRDefault="00B8335F" w:rsidP="00A577FF">
      <w:pPr>
        <w:shd w:val="clear" w:color="auto" w:fill="FFFFFF"/>
        <w:spacing w:before="18" w:line="360" w:lineRule="auto"/>
        <w:ind w:left="65" w:right="104" w:firstLine="709"/>
        <w:jc w:val="both"/>
        <w:rPr>
          <w:sz w:val="28"/>
          <w:szCs w:val="28"/>
        </w:rPr>
      </w:pPr>
      <w:r>
        <w:rPr>
          <w:color w:val="000000"/>
          <w:sz w:val="28"/>
          <w:szCs w:val="28"/>
        </w:rPr>
        <w:t>- оценка риска искажения бухгалтерской отчетности и корректировка проводимых процедур;</w:t>
      </w:r>
    </w:p>
    <w:p w:rsidR="00B8335F" w:rsidRDefault="00B8335F" w:rsidP="00A577FF">
      <w:pPr>
        <w:shd w:val="clear" w:color="auto" w:fill="FFFFFF"/>
        <w:spacing w:before="25" w:line="360" w:lineRule="auto"/>
        <w:ind w:left="43" w:right="119" w:firstLine="709"/>
        <w:jc w:val="both"/>
        <w:rPr>
          <w:sz w:val="28"/>
          <w:szCs w:val="28"/>
        </w:rPr>
      </w:pPr>
      <w:r>
        <w:rPr>
          <w:color w:val="000000"/>
          <w:sz w:val="28"/>
          <w:szCs w:val="28"/>
        </w:rPr>
        <w:t>- контроль качества работы в ходе проведения аудита.</w:t>
      </w:r>
    </w:p>
    <w:p w:rsidR="00B8335F" w:rsidRDefault="00B8335F" w:rsidP="00A577FF">
      <w:pPr>
        <w:shd w:val="clear" w:color="auto" w:fill="FFFFFF"/>
        <w:spacing w:before="29" w:line="360" w:lineRule="auto"/>
        <w:ind w:left="29" w:right="133" w:firstLine="709"/>
        <w:jc w:val="both"/>
        <w:rPr>
          <w:sz w:val="28"/>
          <w:szCs w:val="28"/>
        </w:rPr>
      </w:pPr>
      <w:r>
        <w:rPr>
          <w:color w:val="000000"/>
          <w:sz w:val="28"/>
          <w:szCs w:val="28"/>
        </w:rPr>
        <w:lastRenderedPageBreak/>
        <w:t>К концу проверки руководитель аудиторской группы (проекта) обобщает результаты проверки годовой бухгал</w:t>
      </w:r>
      <w:r>
        <w:rPr>
          <w:strike/>
          <w:color w:val="000000"/>
          <w:sz w:val="28"/>
          <w:szCs w:val="28"/>
        </w:rPr>
        <w:t>т</w:t>
      </w:r>
      <w:r>
        <w:rPr>
          <w:color w:val="000000"/>
          <w:sz w:val="28"/>
          <w:szCs w:val="28"/>
        </w:rPr>
        <w:t>ерской отчетности клиента на основе рабочих документов всех членов аудиторской группы.</w:t>
      </w:r>
    </w:p>
    <w:p w:rsidR="00B8335F" w:rsidRDefault="00B8335F" w:rsidP="00A577FF">
      <w:pPr>
        <w:shd w:val="clear" w:color="auto" w:fill="FFFFFF"/>
        <w:spacing w:before="18" w:line="360" w:lineRule="auto"/>
        <w:ind w:right="144" w:firstLine="709"/>
        <w:jc w:val="both"/>
        <w:rPr>
          <w:sz w:val="28"/>
          <w:szCs w:val="28"/>
        </w:rPr>
      </w:pPr>
      <w:r>
        <w:rPr>
          <w:color w:val="000000"/>
          <w:sz w:val="28"/>
          <w:szCs w:val="28"/>
        </w:rPr>
        <w:t>Заявление об ответственности заказчика имеет очень большое значение для аудитора, поэтому он должен проследить за тем, чтобы заказчик предоставил ему подписанное заявление об ответственности в случае ограничения допуска к информации. Заявление подтверждает, что членам аудиторской группы были предоставлены все необходимые для проведения проверки годовой бухгалтерской отчетности документы, сведения и информация.</w:t>
      </w:r>
    </w:p>
    <w:p w:rsidR="00B8335F" w:rsidRDefault="00B8335F" w:rsidP="00A577FF">
      <w:pPr>
        <w:shd w:val="clear" w:color="auto" w:fill="FFFFFF"/>
        <w:spacing w:before="18" w:line="360" w:lineRule="auto"/>
        <w:ind w:right="144" w:firstLine="709"/>
        <w:jc w:val="both"/>
        <w:rPr>
          <w:sz w:val="28"/>
          <w:szCs w:val="28"/>
        </w:rPr>
      </w:pPr>
      <w:r w:rsidRPr="00C41940">
        <w:rPr>
          <w:b/>
          <w:bCs/>
          <w:color w:val="000000"/>
          <w:sz w:val="28"/>
          <w:szCs w:val="28"/>
        </w:rPr>
        <w:t>Обобщение результатов аудита и формирование мнения о достоверности бухгалтерской отчетности.</w:t>
      </w:r>
      <w:r>
        <w:rPr>
          <w:color w:val="000000"/>
          <w:sz w:val="28"/>
          <w:szCs w:val="28"/>
        </w:rPr>
        <w:t xml:space="preserve"> На заключительном этапе аудиторского процесса составляется и представляется клиенту аудиторское заключение как итог проделанной работы.</w:t>
      </w:r>
    </w:p>
    <w:p w:rsidR="00B8335F" w:rsidRDefault="00B8335F" w:rsidP="00A577FF">
      <w:pPr>
        <w:shd w:val="clear" w:color="auto" w:fill="FFFFFF"/>
        <w:spacing w:before="7" w:line="360" w:lineRule="auto"/>
        <w:ind w:left="122" w:right="25" w:firstLine="709"/>
        <w:jc w:val="both"/>
        <w:rPr>
          <w:sz w:val="28"/>
          <w:szCs w:val="28"/>
        </w:rPr>
      </w:pPr>
      <w:r>
        <w:rPr>
          <w:color w:val="000000"/>
          <w:sz w:val="28"/>
          <w:szCs w:val="28"/>
        </w:rPr>
        <w:t>После окончания проверки годовой бухгалтерской отчетности аудитор оценивает характер и достаточность собранных аудиторских доказательств, обобщает выводы, сделанные в результате отдельных проверочных процедур. При этом необходимо определить, содержит ли годовая бухгалтерская отчетность существенные искажения и неточности.</w:t>
      </w:r>
    </w:p>
    <w:p w:rsidR="00B8335F" w:rsidRDefault="00B8335F" w:rsidP="00A577FF">
      <w:pPr>
        <w:shd w:val="clear" w:color="auto" w:fill="FFFFFF"/>
        <w:spacing w:before="25" w:line="360" w:lineRule="auto"/>
        <w:ind w:left="101" w:right="50" w:firstLine="709"/>
        <w:jc w:val="both"/>
        <w:rPr>
          <w:sz w:val="28"/>
          <w:szCs w:val="28"/>
        </w:rPr>
      </w:pPr>
      <w:r>
        <w:rPr>
          <w:color w:val="000000"/>
          <w:sz w:val="28"/>
          <w:szCs w:val="28"/>
        </w:rPr>
        <w:t>Аудитор должен окончательно оценить и взвесить влияние ошибок на годовую бухгалтерскую отчетность, т.е. в какой степени отдельные ошибки или их совокупность искажают оценку показателей отчетности и фактического финансового положения организации или же нарушают действующее законодательство.</w:t>
      </w:r>
    </w:p>
    <w:p w:rsidR="00B8335F" w:rsidRDefault="00B8335F" w:rsidP="00A577FF">
      <w:pPr>
        <w:shd w:val="clear" w:color="auto" w:fill="FFFFFF"/>
        <w:spacing w:before="14" w:line="360" w:lineRule="auto"/>
        <w:ind w:left="76" w:right="76" w:firstLine="709"/>
        <w:jc w:val="both"/>
        <w:rPr>
          <w:sz w:val="28"/>
          <w:szCs w:val="28"/>
        </w:rPr>
      </w:pPr>
      <w:r>
        <w:rPr>
          <w:color w:val="000000"/>
          <w:sz w:val="28"/>
          <w:szCs w:val="28"/>
        </w:rPr>
        <w:t xml:space="preserve">Обобщив всю полученную информацию, аудитор формирует свое мнение о достоверности отчетности и выражает его в форме аудиторского заключения - </w:t>
      </w:r>
      <w:proofErr w:type="gramStart"/>
      <w:r>
        <w:rPr>
          <w:color w:val="000000"/>
          <w:sz w:val="28"/>
          <w:szCs w:val="28"/>
        </w:rPr>
        <w:t>безусловно</w:t>
      </w:r>
      <w:proofErr w:type="gramEnd"/>
      <w:r>
        <w:rPr>
          <w:color w:val="000000"/>
          <w:sz w:val="28"/>
          <w:szCs w:val="28"/>
        </w:rPr>
        <w:t xml:space="preserve"> положительного, условно положительного пли отрицательного, либо отказывается от выражения своего мнения в аудиторском заключении.</w:t>
      </w:r>
    </w:p>
    <w:p w:rsidR="00B8335F" w:rsidRDefault="00B8335F" w:rsidP="00A577FF">
      <w:pPr>
        <w:shd w:val="clear" w:color="auto" w:fill="FFFFFF"/>
        <w:spacing w:before="18" w:line="360" w:lineRule="auto"/>
        <w:ind w:left="43" w:right="97" w:firstLine="709"/>
        <w:jc w:val="both"/>
        <w:rPr>
          <w:sz w:val="28"/>
          <w:szCs w:val="28"/>
        </w:rPr>
      </w:pPr>
      <w:r>
        <w:rPr>
          <w:color w:val="000000"/>
          <w:sz w:val="28"/>
          <w:szCs w:val="28"/>
        </w:rPr>
        <w:lastRenderedPageBreak/>
        <w:t>Подготовка письменной информац</w:t>
      </w:r>
      <w:proofErr w:type="gramStart"/>
      <w:r>
        <w:rPr>
          <w:color w:val="000000"/>
          <w:sz w:val="28"/>
          <w:szCs w:val="28"/>
        </w:rPr>
        <w:t>ии ау</w:t>
      </w:r>
      <w:proofErr w:type="gramEnd"/>
      <w:r>
        <w:rPr>
          <w:color w:val="000000"/>
          <w:sz w:val="28"/>
          <w:szCs w:val="28"/>
        </w:rPr>
        <w:t>дитора и аудиторского заключения. По итогам проведенной аудиторской проверки годовой бухгалтерской отчетности аудиторская фирма представляет «Письменную информацию аудитора руководству экономического субъекта по результатам аудита». В отличие от аудиторского заключения она имеет более ограниченный круг пользователей - руководство (собственников) экономического субъекта.</w:t>
      </w:r>
    </w:p>
    <w:p w:rsidR="00B8335F" w:rsidRDefault="00B8335F" w:rsidP="00A577FF">
      <w:pPr>
        <w:shd w:val="clear" w:color="auto" w:fill="FFFFFF"/>
        <w:spacing w:before="4" w:line="360" w:lineRule="auto"/>
        <w:ind w:left="22" w:right="133" w:firstLine="709"/>
        <w:jc w:val="both"/>
        <w:rPr>
          <w:sz w:val="28"/>
          <w:szCs w:val="28"/>
        </w:rPr>
      </w:pPr>
      <w:r>
        <w:rPr>
          <w:color w:val="000000"/>
          <w:sz w:val="28"/>
          <w:szCs w:val="28"/>
        </w:rPr>
        <w:t>Письменная информация (аудиторский отчет) - это результат работы аудитора, который предоставляется заказчику. Заказчик на основан</w:t>
      </w:r>
      <w:proofErr w:type="gramStart"/>
      <w:r>
        <w:rPr>
          <w:color w:val="000000"/>
          <w:sz w:val="28"/>
          <w:szCs w:val="28"/>
        </w:rPr>
        <w:t>ии ау</w:t>
      </w:r>
      <w:proofErr w:type="gramEnd"/>
      <w:r>
        <w:rPr>
          <w:color w:val="000000"/>
          <w:sz w:val="28"/>
          <w:szCs w:val="28"/>
        </w:rPr>
        <w:t>диторского отчета оценивает качество его деятельности.</w:t>
      </w:r>
    </w:p>
    <w:p w:rsidR="00B8335F" w:rsidRDefault="00B8335F" w:rsidP="00A577FF">
      <w:pPr>
        <w:spacing w:line="360" w:lineRule="auto"/>
        <w:ind w:firstLine="709"/>
        <w:jc w:val="both"/>
        <w:rPr>
          <w:color w:val="000000"/>
          <w:sz w:val="28"/>
          <w:szCs w:val="28"/>
        </w:rPr>
      </w:pPr>
    </w:p>
    <w:p w:rsidR="00B8335F" w:rsidRDefault="00B8335F" w:rsidP="00A577FF">
      <w:pPr>
        <w:spacing w:line="360" w:lineRule="auto"/>
        <w:ind w:firstLine="709"/>
        <w:jc w:val="center"/>
        <w:rPr>
          <w:b/>
          <w:bCs/>
          <w:color w:val="000000"/>
          <w:sz w:val="28"/>
          <w:szCs w:val="28"/>
        </w:rPr>
      </w:pPr>
      <w:r w:rsidRPr="00C924A8">
        <w:rPr>
          <w:b/>
          <w:bCs/>
          <w:color w:val="000000"/>
          <w:sz w:val="28"/>
          <w:szCs w:val="28"/>
        </w:rPr>
        <w:t xml:space="preserve">2. Краткая экономическая характеристика </w:t>
      </w:r>
    </w:p>
    <w:p w:rsidR="00B8335F" w:rsidRDefault="00B8335F" w:rsidP="00A577FF">
      <w:pPr>
        <w:spacing w:line="360" w:lineRule="auto"/>
        <w:ind w:firstLine="709"/>
        <w:jc w:val="center"/>
        <w:rPr>
          <w:sz w:val="28"/>
          <w:szCs w:val="28"/>
        </w:rPr>
      </w:pPr>
      <w:r w:rsidRPr="008C2B01">
        <w:rPr>
          <w:b/>
          <w:bCs/>
          <w:sz w:val="28"/>
          <w:szCs w:val="28"/>
        </w:rPr>
        <w:t>ООО Санаторий «Здравница Кузбасса</w:t>
      </w:r>
      <w:r>
        <w:rPr>
          <w:sz w:val="28"/>
          <w:szCs w:val="28"/>
        </w:rPr>
        <w:t>»</w:t>
      </w:r>
    </w:p>
    <w:p w:rsidR="00B8335F" w:rsidRDefault="00B8335F" w:rsidP="00A157ED">
      <w:pPr>
        <w:shd w:val="clear" w:color="auto" w:fill="FFFFFF"/>
        <w:autoSpaceDE w:val="0"/>
        <w:autoSpaceDN w:val="0"/>
        <w:adjustRightInd w:val="0"/>
        <w:spacing w:line="360" w:lineRule="auto"/>
        <w:ind w:firstLine="709"/>
        <w:jc w:val="both"/>
      </w:pPr>
      <w:r>
        <w:rPr>
          <w:color w:val="000000"/>
          <w:sz w:val="28"/>
          <w:szCs w:val="28"/>
        </w:rPr>
        <w:t>Общество с ограниченной ответственностью санаторий «Здравница Кузбасса» зарегистрировано в ИМНС № 17 по Алтайскому краю 18 июня 2003 года.</w:t>
      </w:r>
    </w:p>
    <w:p w:rsidR="00B8335F" w:rsidRDefault="007070F2" w:rsidP="00A157ED">
      <w:pPr>
        <w:shd w:val="clear" w:color="auto" w:fill="FFFFFF"/>
        <w:autoSpaceDE w:val="0"/>
        <w:autoSpaceDN w:val="0"/>
        <w:adjustRightInd w:val="0"/>
        <w:spacing w:line="360" w:lineRule="auto"/>
        <w:ind w:firstLine="709"/>
        <w:jc w:val="both"/>
      </w:pPr>
      <w:r>
        <w:rPr>
          <w:color w:val="000000"/>
          <w:sz w:val="28"/>
          <w:szCs w:val="28"/>
        </w:rPr>
        <w:t>Местонахождение Общества</w:t>
      </w:r>
      <w:r w:rsidR="00B8335F">
        <w:rPr>
          <w:color w:val="000000"/>
          <w:sz w:val="28"/>
          <w:szCs w:val="28"/>
        </w:rPr>
        <w:t>: Российская Федерация ,Алтайский край , г</w:t>
      </w:r>
      <w:proofErr w:type="gramStart"/>
      <w:r w:rsidR="00B8335F">
        <w:rPr>
          <w:color w:val="000000"/>
          <w:sz w:val="28"/>
          <w:szCs w:val="28"/>
        </w:rPr>
        <w:t>.Б</w:t>
      </w:r>
      <w:proofErr w:type="gramEnd"/>
      <w:r w:rsidR="00B8335F">
        <w:rPr>
          <w:color w:val="000000"/>
          <w:sz w:val="28"/>
          <w:szCs w:val="28"/>
        </w:rPr>
        <w:t>елокуриха ул.Братьев Ждановых д. З, «а».</w:t>
      </w:r>
    </w:p>
    <w:p w:rsidR="00B8335F" w:rsidRDefault="00B8335F" w:rsidP="00A157ED">
      <w:pPr>
        <w:shd w:val="clear" w:color="auto" w:fill="FFFFFF"/>
        <w:autoSpaceDE w:val="0"/>
        <w:autoSpaceDN w:val="0"/>
        <w:adjustRightInd w:val="0"/>
        <w:spacing w:line="360" w:lineRule="auto"/>
        <w:ind w:firstLine="709"/>
        <w:jc w:val="both"/>
      </w:pPr>
      <w:r>
        <w:rPr>
          <w:color w:val="000000"/>
          <w:sz w:val="28"/>
          <w:szCs w:val="28"/>
        </w:rPr>
        <w:t>Учредителями (участниками) общества являются физические лица, граждане России.</w:t>
      </w:r>
    </w:p>
    <w:p w:rsidR="00B8335F" w:rsidRDefault="00B8335F" w:rsidP="00A157ED">
      <w:pPr>
        <w:shd w:val="clear" w:color="auto" w:fill="FFFFFF"/>
        <w:autoSpaceDE w:val="0"/>
        <w:autoSpaceDN w:val="0"/>
        <w:adjustRightInd w:val="0"/>
        <w:spacing w:line="360" w:lineRule="auto"/>
        <w:ind w:firstLine="709"/>
        <w:jc w:val="both"/>
      </w:pPr>
      <w:r>
        <w:rPr>
          <w:color w:val="000000"/>
          <w:sz w:val="28"/>
          <w:szCs w:val="28"/>
        </w:rPr>
        <w:t>Борисов А. В. - размер доли 25% и Хасанов Т.А. 75% . Уставный капитал Общества определен в размере 10000 рублей.</w:t>
      </w:r>
    </w:p>
    <w:p w:rsidR="00B8335F" w:rsidRDefault="00B8335F" w:rsidP="00A157ED">
      <w:pPr>
        <w:shd w:val="clear" w:color="auto" w:fill="FFFFFF"/>
        <w:autoSpaceDE w:val="0"/>
        <w:autoSpaceDN w:val="0"/>
        <w:adjustRightInd w:val="0"/>
        <w:spacing w:line="360" w:lineRule="auto"/>
        <w:ind w:firstLine="709"/>
        <w:jc w:val="both"/>
      </w:pPr>
      <w:r>
        <w:rPr>
          <w:color w:val="000000"/>
          <w:sz w:val="28"/>
          <w:szCs w:val="28"/>
        </w:rPr>
        <w:t>Дочерних и зависимых организаций общество не имеет. Высшим органом управления Общества является Общее собрание участников.</w:t>
      </w:r>
    </w:p>
    <w:p w:rsidR="00B8335F" w:rsidRDefault="00B8335F" w:rsidP="00A157ED">
      <w:pPr>
        <w:shd w:val="clear" w:color="auto" w:fill="FFFFFF"/>
        <w:autoSpaceDE w:val="0"/>
        <w:autoSpaceDN w:val="0"/>
        <w:adjustRightInd w:val="0"/>
        <w:spacing w:line="360" w:lineRule="auto"/>
        <w:ind w:firstLine="709"/>
        <w:jc w:val="both"/>
        <w:rPr>
          <w:color w:val="000000"/>
          <w:sz w:val="28"/>
          <w:szCs w:val="28"/>
        </w:rPr>
      </w:pPr>
      <w:r>
        <w:rPr>
          <w:color w:val="000000"/>
          <w:sz w:val="28"/>
          <w:szCs w:val="28"/>
        </w:rPr>
        <w:t>Исполнительным органом Общества является генеральный директор Степанов И.</w:t>
      </w:r>
      <w:proofErr w:type="gramStart"/>
      <w:r>
        <w:rPr>
          <w:color w:val="000000"/>
          <w:sz w:val="28"/>
          <w:szCs w:val="28"/>
        </w:rPr>
        <w:t>Г.</w:t>
      </w:r>
      <w:proofErr w:type="gramEnd"/>
      <w:r>
        <w:rPr>
          <w:color w:val="000000"/>
          <w:sz w:val="28"/>
          <w:szCs w:val="28"/>
        </w:rPr>
        <w:t xml:space="preserve"> который осуществляет текущее руководство деятельностью санатория и подотчетен Общему собранию участников.</w:t>
      </w:r>
    </w:p>
    <w:p w:rsidR="00B8335F" w:rsidRDefault="00B8335F" w:rsidP="00A157ED">
      <w:pPr>
        <w:spacing w:line="360" w:lineRule="auto"/>
        <w:ind w:firstLine="709"/>
        <w:jc w:val="both"/>
      </w:pPr>
      <w:r>
        <w:rPr>
          <w:color w:val="000000"/>
          <w:sz w:val="28"/>
          <w:szCs w:val="28"/>
        </w:rPr>
        <w:t xml:space="preserve">Основным видом деятельности предприятия является оказание санаторно-курортных услуг. Другой вид </w:t>
      </w:r>
      <w:proofErr w:type="gramStart"/>
      <w:r>
        <w:rPr>
          <w:color w:val="000000"/>
          <w:sz w:val="28"/>
          <w:szCs w:val="28"/>
        </w:rPr>
        <w:t>деятельности</w:t>
      </w:r>
      <w:proofErr w:type="gramEnd"/>
      <w:r>
        <w:rPr>
          <w:color w:val="000000"/>
          <w:sz w:val="28"/>
          <w:szCs w:val="28"/>
        </w:rPr>
        <w:t xml:space="preserve"> вызванный необходимостью перевозки людей к мету отдыха – автоперевозки.</w:t>
      </w:r>
    </w:p>
    <w:p w:rsidR="00B8335F" w:rsidRPr="005F4B11" w:rsidRDefault="00B8335F" w:rsidP="00A157ED">
      <w:pPr>
        <w:shd w:val="clear" w:color="auto" w:fill="FFFFFF"/>
        <w:autoSpaceDE w:val="0"/>
        <w:autoSpaceDN w:val="0"/>
        <w:adjustRightInd w:val="0"/>
        <w:spacing w:line="360" w:lineRule="auto"/>
        <w:ind w:firstLine="709"/>
        <w:jc w:val="center"/>
      </w:pPr>
      <w:r w:rsidRPr="005F4B11">
        <w:rPr>
          <w:color w:val="000000"/>
          <w:sz w:val="28"/>
          <w:szCs w:val="28"/>
        </w:rPr>
        <w:lastRenderedPageBreak/>
        <w:t>Основные элементы учетной политики предприятия.</w:t>
      </w:r>
    </w:p>
    <w:p w:rsidR="00B8335F" w:rsidRDefault="00B8335F" w:rsidP="00A157ED">
      <w:pPr>
        <w:shd w:val="clear" w:color="auto" w:fill="FFFFFF"/>
        <w:autoSpaceDE w:val="0"/>
        <w:autoSpaceDN w:val="0"/>
        <w:adjustRightInd w:val="0"/>
        <w:spacing w:line="360" w:lineRule="auto"/>
        <w:ind w:firstLine="709"/>
        <w:jc w:val="both"/>
      </w:pPr>
      <w:r>
        <w:rPr>
          <w:color w:val="000000"/>
          <w:sz w:val="28"/>
          <w:szCs w:val="28"/>
        </w:rPr>
        <w:t>Начисление амортизации производится линейным способом. Объекты основных сре</w:t>
      </w:r>
      <w:proofErr w:type="gramStart"/>
      <w:r>
        <w:rPr>
          <w:color w:val="000000"/>
          <w:sz w:val="28"/>
          <w:szCs w:val="28"/>
        </w:rPr>
        <w:t>дств ст</w:t>
      </w:r>
      <w:proofErr w:type="gramEnd"/>
      <w:r>
        <w:rPr>
          <w:color w:val="000000"/>
          <w:sz w:val="28"/>
          <w:szCs w:val="28"/>
        </w:rPr>
        <w:t>оимостью не более 10 тысяч рублей списываются по мере отпуска в эксплуатацию.</w:t>
      </w:r>
    </w:p>
    <w:p w:rsidR="00B8335F" w:rsidRDefault="00B8335F" w:rsidP="00A157ED">
      <w:pPr>
        <w:shd w:val="clear" w:color="auto" w:fill="FFFFFF"/>
        <w:autoSpaceDE w:val="0"/>
        <w:autoSpaceDN w:val="0"/>
        <w:adjustRightInd w:val="0"/>
        <w:spacing w:line="360" w:lineRule="auto"/>
        <w:ind w:firstLine="709"/>
        <w:jc w:val="both"/>
      </w:pPr>
      <w:r>
        <w:rPr>
          <w:color w:val="000000"/>
          <w:sz w:val="28"/>
          <w:szCs w:val="28"/>
        </w:rPr>
        <w:t>Оценка материально-производственных запасов при списании на производство и другом выбытии производится методом ФИФО.</w:t>
      </w:r>
    </w:p>
    <w:p w:rsidR="00B8335F" w:rsidRDefault="00B8335F" w:rsidP="00A157ED">
      <w:pPr>
        <w:shd w:val="clear" w:color="auto" w:fill="FFFFFF"/>
        <w:autoSpaceDE w:val="0"/>
        <w:autoSpaceDN w:val="0"/>
        <w:adjustRightInd w:val="0"/>
        <w:spacing w:line="360" w:lineRule="auto"/>
        <w:ind w:firstLine="709"/>
        <w:jc w:val="both"/>
      </w:pPr>
      <w:r>
        <w:rPr>
          <w:color w:val="000000"/>
          <w:sz w:val="28"/>
          <w:szCs w:val="28"/>
        </w:rPr>
        <w:t>Санаторий использует предоставленное право на освобождение от НДС при осуществлении операций по санаторно-курортной деятельности п. 18 ст. 149 НК РФ. Выручка от оказания санаторно-курортных услуг признается по мере готовности услуг</w:t>
      </w:r>
      <w:proofErr w:type="gramStart"/>
      <w:r>
        <w:rPr>
          <w:color w:val="000000"/>
          <w:sz w:val="28"/>
          <w:szCs w:val="28"/>
        </w:rPr>
        <w:t xml:space="preserve"> ,</w:t>
      </w:r>
      <w:proofErr w:type="gramEnd"/>
      <w:r>
        <w:rPr>
          <w:color w:val="000000"/>
          <w:sz w:val="28"/>
          <w:szCs w:val="28"/>
        </w:rPr>
        <w:t xml:space="preserve"> которая определяется на отчетную дату по отчету регистратуры.</w:t>
      </w:r>
    </w:p>
    <w:p w:rsidR="00B8335F" w:rsidRDefault="00B8335F" w:rsidP="00A157ED">
      <w:pPr>
        <w:shd w:val="clear" w:color="auto" w:fill="FFFFFF"/>
        <w:autoSpaceDE w:val="0"/>
        <w:autoSpaceDN w:val="0"/>
        <w:adjustRightInd w:val="0"/>
        <w:spacing w:line="360" w:lineRule="auto"/>
        <w:ind w:firstLine="709"/>
        <w:jc w:val="both"/>
        <w:rPr>
          <w:color w:val="000000"/>
          <w:sz w:val="28"/>
          <w:szCs w:val="28"/>
        </w:rPr>
      </w:pPr>
      <w:r w:rsidRPr="00CA0BCE">
        <w:rPr>
          <w:color w:val="000000"/>
          <w:sz w:val="28"/>
          <w:szCs w:val="28"/>
        </w:rPr>
        <w:t>При</w:t>
      </w:r>
      <w:r>
        <w:rPr>
          <w:b/>
          <w:bCs/>
          <w:color w:val="000000"/>
          <w:sz w:val="28"/>
          <w:szCs w:val="28"/>
        </w:rPr>
        <w:t xml:space="preserve"> </w:t>
      </w:r>
      <w:r>
        <w:rPr>
          <w:color w:val="000000"/>
          <w:sz w:val="28"/>
          <w:szCs w:val="28"/>
        </w:rPr>
        <w:t>исчислении налога на прибыль применяется метод - по начислению. Уплата авансовых платежей производится равными долями 1/3 фактически уплаченного квартального платежа. Санаторий производит уменьшение налогового периода на всю сумму полученных в предыдущих налоговых периодах убытков.</w:t>
      </w:r>
    </w:p>
    <w:p w:rsidR="00B8335F" w:rsidRPr="00B039D7" w:rsidRDefault="00B8335F" w:rsidP="00A157ED">
      <w:pPr>
        <w:spacing w:line="360" w:lineRule="auto"/>
        <w:ind w:firstLine="900"/>
        <w:jc w:val="both"/>
        <w:rPr>
          <w:sz w:val="28"/>
          <w:szCs w:val="28"/>
        </w:rPr>
      </w:pPr>
      <w:r w:rsidRPr="00B039D7">
        <w:rPr>
          <w:sz w:val="28"/>
          <w:szCs w:val="28"/>
        </w:rPr>
        <w:t>Анализ производственно-хозяйственной деятельности предприятия имеет большое значение в системе управления и выступает в качестве одной из функций управления производством.</w:t>
      </w:r>
    </w:p>
    <w:p w:rsidR="00B8335F" w:rsidRPr="00B039D7" w:rsidRDefault="00B8335F" w:rsidP="00A157ED">
      <w:pPr>
        <w:spacing w:line="360" w:lineRule="auto"/>
        <w:ind w:firstLine="900"/>
        <w:jc w:val="both"/>
        <w:rPr>
          <w:sz w:val="28"/>
          <w:szCs w:val="28"/>
        </w:rPr>
      </w:pPr>
      <w:r w:rsidRPr="00B039D7">
        <w:rPr>
          <w:sz w:val="28"/>
          <w:szCs w:val="28"/>
        </w:rPr>
        <w:t>Объем производства, и объем реализации продукции являются взаимосвязанными показателями. Предприятие должно производить только те товары и в таком объеме, которые оно может реализовать.</w:t>
      </w:r>
    </w:p>
    <w:p w:rsidR="00B8335F" w:rsidRPr="00F8020D" w:rsidRDefault="00B8335F" w:rsidP="00A157ED">
      <w:pPr>
        <w:spacing w:line="360" w:lineRule="auto"/>
        <w:ind w:firstLine="720"/>
        <w:jc w:val="both"/>
        <w:rPr>
          <w:sz w:val="28"/>
          <w:szCs w:val="28"/>
        </w:rPr>
      </w:pPr>
      <w:r w:rsidRPr="00B039D7">
        <w:rPr>
          <w:sz w:val="28"/>
          <w:szCs w:val="28"/>
        </w:rPr>
        <w:t xml:space="preserve">Данные анализа отразим в таблицу </w:t>
      </w:r>
      <w:r>
        <w:rPr>
          <w:sz w:val="28"/>
          <w:szCs w:val="28"/>
        </w:rPr>
        <w:t>2.1</w:t>
      </w:r>
    </w:p>
    <w:p w:rsidR="00B8335F" w:rsidRDefault="00B8335F" w:rsidP="00A157ED">
      <w:pPr>
        <w:spacing w:line="360" w:lineRule="auto"/>
        <w:ind w:firstLine="720"/>
        <w:jc w:val="right"/>
        <w:rPr>
          <w:sz w:val="28"/>
          <w:szCs w:val="28"/>
        </w:rPr>
      </w:pPr>
      <w:r w:rsidRPr="00B039D7">
        <w:rPr>
          <w:sz w:val="28"/>
          <w:szCs w:val="28"/>
        </w:rPr>
        <w:t>В тыс</w:t>
      </w:r>
      <w:proofErr w:type="gramStart"/>
      <w:r w:rsidRPr="00B039D7">
        <w:rPr>
          <w:sz w:val="28"/>
          <w:szCs w:val="28"/>
        </w:rPr>
        <w:t>.р</w:t>
      </w:r>
      <w:proofErr w:type="gramEnd"/>
      <w:r w:rsidRPr="00B039D7">
        <w:rPr>
          <w:sz w:val="28"/>
          <w:szCs w:val="28"/>
        </w:rPr>
        <w:t>уб.</w:t>
      </w:r>
    </w:p>
    <w:p w:rsidR="00B8335F" w:rsidRPr="00F8020D" w:rsidRDefault="00B8335F" w:rsidP="00A157ED">
      <w:pPr>
        <w:spacing w:line="360" w:lineRule="auto"/>
        <w:ind w:firstLine="720"/>
        <w:jc w:val="right"/>
        <w:rPr>
          <w:sz w:val="28"/>
          <w:szCs w:val="28"/>
        </w:rPr>
      </w:pPr>
      <w:r>
        <w:rPr>
          <w:sz w:val="28"/>
          <w:szCs w:val="28"/>
        </w:rPr>
        <w:t>Таблица 2.1</w:t>
      </w:r>
    </w:p>
    <w:tbl>
      <w:tblPr>
        <w:tblW w:w="98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0"/>
        <w:gridCol w:w="1056"/>
        <w:gridCol w:w="1080"/>
        <w:gridCol w:w="1014"/>
        <w:gridCol w:w="993"/>
        <w:gridCol w:w="982"/>
        <w:gridCol w:w="1080"/>
        <w:gridCol w:w="1080"/>
      </w:tblGrid>
      <w:tr w:rsidR="00B8335F" w:rsidRPr="00B039D7">
        <w:trPr>
          <w:cantSplit/>
          <w:trHeight w:val="160"/>
        </w:trPr>
        <w:tc>
          <w:tcPr>
            <w:tcW w:w="2520" w:type="dxa"/>
            <w:vMerge w:val="restart"/>
            <w:vAlign w:val="center"/>
          </w:tcPr>
          <w:p w:rsidR="00B8335F" w:rsidRPr="00B039D7" w:rsidRDefault="00B8335F" w:rsidP="00A157ED">
            <w:pPr>
              <w:widowControl w:val="0"/>
              <w:jc w:val="center"/>
            </w:pPr>
            <w:r w:rsidRPr="00B039D7">
              <w:t>Наименование показателей</w:t>
            </w:r>
          </w:p>
        </w:tc>
        <w:tc>
          <w:tcPr>
            <w:tcW w:w="3150" w:type="dxa"/>
            <w:gridSpan w:val="3"/>
            <w:vAlign w:val="center"/>
          </w:tcPr>
          <w:p w:rsidR="00B8335F" w:rsidRPr="00B039D7" w:rsidRDefault="00B8335F" w:rsidP="00A157ED">
            <w:pPr>
              <w:widowControl w:val="0"/>
              <w:jc w:val="center"/>
            </w:pPr>
            <w:r w:rsidRPr="00B039D7">
              <w:t>Год</w:t>
            </w:r>
          </w:p>
        </w:tc>
        <w:tc>
          <w:tcPr>
            <w:tcW w:w="1975" w:type="dxa"/>
            <w:gridSpan w:val="2"/>
            <w:vAlign w:val="center"/>
          </w:tcPr>
          <w:p w:rsidR="00B8335F" w:rsidRPr="00B039D7" w:rsidRDefault="00B8335F" w:rsidP="00A157ED">
            <w:pPr>
              <w:widowControl w:val="0"/>
              <w:jc w:val="center"/>
            </w:pPr>
            <w:r w:rsidRPr="00B039D7">
              <w:t>Отклонения, +/-</w:t>
            </w:r>
          </w:p>
        </w:tc>
        <w:tc>
          <w:tcPr>
            <w:tcW w:w="2160" w:type="dxa"/>
            <w:gridSpan w:val="2"/>
            <w:vAlign w:val="center"/>
          </w:tcPr>
          <w:p w:rsidR="00B8335F" w:rsidRPr="00B039D7" w:rsidRDefault="00B8335F" w:rsidP="00A157ED">
            <w:pPr>
              <w:widowControl w:val="0"/>
              <w:jc w:val="center"/>
            </w:pPr>
            <w:r w:rsidRPr="00B039D7">
              <w:t>Темпы роста, %</w:t>
            </w:r>
          </w:p>
        </w:tc>
      </w:tr>
      <w:tr w:rsidR="007070F2" w:rsidRPr="00B039D7">
        <w:trPr>
          <w:cantSplit/>
          <w:trHeight w:val="160"/>
        </w:trPr>
        <w:tc>
          <w:tcPr>
            <w:tcW w:w="2520" w:type="dxa"/>
            <w:vMerge/>
            <w:vAlign w:val="center"/>
          </w:tcPr>
          <w:p w:rsidR="007070F2" w:rsidRPr="00B039D7" w:rsidRDefault="007070F2" w:rsidP="00A157ED">
            <w:pPr>
              <w:widowControl w:val="0"/>
              <w:jc w:val="center"/>
            </w:pPr>
          </w:p>
        </w:tc>
        <w:tc>
          <w:tcPr>
            <w:tcW w:w="1056" w:type="dxa"/>
            <w:vAlign w:val="center"/>
          </w:tcPr>
          <w:p w:rsidR="007070F2" w:rsidRPr="00B039D7" w:rsidRDefault="007070F2" w:rsidP="007070F2">
            <w:pPr>
              <w:widowControl w:val="0"/>
              <w:jc w:val="center"/>
            </w:pPr>
            <w:r>
              <w:t>2008</w:t>
            </w:r>
          </w:p>
        </w:tc>
        <w:tc>
          <w:tcPr>
            <w:tcW w:w="1080" w:type="dxa"/>
            <w:vAlign w:val="center"/>
          </w:tcPr>
          <w:p w:rsidR="007070F2" w:rsidRPr="00B039D7" w:rsidRDefault="007070F2" w:rsidP="007070F2">
            <w:pPr>
              <w:widowControl w:val="0"/>
              <w:jc w:val="center"/>
            </w:pPr>
            <w:r>
              <w:t>2009</w:t>
            </w:r>
          </w:p>
        </w:tc>
        <w:tc>
          <w:tcPr>
            <w:tcW w:w="1014" w:type="dxa"/>
            <w:vAlign w:val="center"/>
          </w:tcPr>
          <w:p w:rsidR="007070F2" w:rsidRPr="00B039D7" w:rsidRDefault="007070F2" w:rsidP="007070F2">
            <w:pPr>
              <w:widowControl w:val="0"/>
              <w:jc w:val="center"/>
            </w:pPr>
            <w:r>
              <w:t>2010</w:t>
            </w:r>
          </w:p>
        </w:tc>
        <w:tc>
          <w:tcPr>
            <w:tcW w:w="993" w:type="dxa"/>
            <w:vAlign w:val="center"/>
          </w:tcPr>
          <w:p w:rsidR="007070F2" w:rsidRPr="00B039D7" w:rsidRDefault="007070F2" w:rsidP="007070F2">
            <w:pPr>
              <w:widowControl w:val="0"/>
              <w:ind w:left="-108" w:right="-108"/>
              <w:jc w:val="center"/>
            </w:pPr>
            <w:r>
              <w:t>2009-2008</w:t>
            </w:r>
          </w:p>
        </w:tc>
        <w:tc>
          <w:tcPr>
            <w:tcW w:w="982" w:type="dxa"/>
            <w:vAlign w:val="center"/>
          </w:tcPr>
          <w:p w:rsidR="007070F2" w:rsidRDefault="007070F2" w:rsidP="00A157ED">
            <w:pPr>
              <w:widowControl w:val="0"/>
              <w:jc w:val="center"/>
            </w:pPr>
            <w:r>
              <w:t>2010-</w:t>
            </w:r>
          </w:p>
          <w:p w:rsidR="007070F2" w:rsidRPr="00B039D7" w:rsidRDefault="007070F2" w:rsidP="007070F2">
            <w:pPr>
              <w:widowControl w:val="0"/>
              <w:jc w:val="center"/>
            </w:pPr>
            <w:r>
              <w:t>2009</w:t>
            </w:r>
          </w:p>
        </w:tc>
        <w:tc>
          <w:tcPr>
            <w:tcW w:w="1080" w:type="dxa"/>
            <w:vAlign w:val="center"/>
          </w:tcPr>
          <w:p w:rsidR="007070F2" w:rsidRDefault="007070F2" w:rsidP="007070F2">
            <w:pPr>
              <w:widowControl w:val="0"/>
              <w:ind w:left="-108" w:right="-108"/>
              <w:jc w:val="center"/>
            </w:pPr>
            <w:r>
              <w:t>2009-</w:t>
            </w:r>
          </w:p>
          <w:p w:rsidR="007070F2" w:rsidRPr="00B039D7" w:rsidRDefault="007070F2" w:rsidP="007070F2">
            <w:pPr>
              <w:widowControl w:val="0"/>
              <w:ind w:left="-108" w:right="-108"/>
              <w:jc w:val="center"/>
            </w:pPr>
            <w:r>
              <w:t>2008</w:t>
            </w:r>
          </w:p>
        </w:tc>
        <w:tc>
          <w:tcPr>
            <w:tcW w:w="1080" w:type="dxa"/>
            <w:vAlign w:val="center"/>
          </w:tcPr>
          <w:p w:rsidR="007070F2" w:rsidRDefault="007070F2" w:rsidP="007070F2">
            <w:pPr>
              <w:widowControl w:val="0"/>
              <w:jc w:val="center"/>
            </w:pPr>
            <w:r>
              <w:t>2010-</w:t>
            </w:r>
          </w:p>
          <w:p w:rsidR="007070F2" w:rsidRPr="00B039D7" w:rsidRDefault="007070F2" w:rsidP="007070F2">
            <w:pPr>
              <w:widowControl w:val="0"/>
              <w:jc w:val="center"/>
            </w:pPr>
            <w:r>
              <w:t>2009</w:t>
            </w:r>
          </w:p>
        </w:tc>
      </w:tr>
      <w:tr w:rsidR="00B8335F" w:rsidRPr="00B039D7">
        <w:trPr>
          <w:cantSplit/>
          <w:trHeight w:val="160"/>
        </w:trPr>
        <w:tc>
          <w:tcPr>
            <w:tcW w:w="2520" w:type="dxa"/>
            <w:tcBorders>
              <w:bottom w:val="nil"/>
            </w:tcBorders>
          </w:tcPr>
          <w:p w:rsidR="00B8335F" w:rsidRPr="00B039D7" w:rsidRDefault="00B8335F" w:rsidP="00A157ED">
            <w:pPr>
              <w:widowControl w:val="0"/>
              <w:jc w:val="both"/>
            </w:pPr>
            <w:r w:rsidRPr="00B039D7">
              <w:t xml:space="preserve">1. Объем товарной продукции </w:t>
            </w:r>
          </w:p>
        </w:tc>
        <w:tc>
          <w:tcPr>
            <w:tcW w:w="1056" w:type="dxa"/>
            <w:tcBorders>
              <w:bottom w:val="nil"/>
            </w:tcBorders>
            <w:vAlign w:val="center"/>
          </w:tcPr>
          <w:p w:rsidR="00B8335F" w:rsidRPr="00B039D7" w:rsidRDefault="00B8335F" w:rsidP="00A157ED">
            <w:pPr>
              <w:widowControl w:val="0"/>
              <w:jc w:val="center"/>
            </w:pPr>
            <w:r>
              <w:t>105956</w:t>
            </w:r>
          </w:p>
        </w:tc>
        <w:tc>
          <w:tcPr>
            <w:tcW w:w="1080" w:type="dxa"/>
            <w:tcBorders>
              <w:bottom w:val="nil"/>
            </w:tcBorders>
            <w:vAlign w:val="center"/>
          </w:tcPr>
          <w:p w:rsidR="00B8335F" w:rsidRPr="00B039D7" w:rsidRDefault="00B8335F" w:rsidP="00A157ED">
            <w:pPr>
              <w:widowControl w:val="0"/>
              <w:jc w:val="center"/>
            </w:pPr>
            <w:r>
              <w:t>135276</w:t>
            </w:r>
          </w:p>
        </w:tc>
        <w:tc>
          <w:tcPr>
            <w:tcW w:w="1014" w:type="dxa"/>
            <w:tcBorders>
              <w:bottom w:val="nil"/>
            </w:tcBorders>
            <w:vAlign w:val="center"/>
          </w:tcPr>
          <w:p w:rsidR="00B8335F" w:rsidRPr="00B039D7" w:rsidRDefault="00B8335F" w:rsidP="00A157ED">
            <w:pPr>
              <w:widowControl w:val="0"/>
              <w:jc w:val="center"/>
            </w:pPr>
            <w:r>
              <w:t>168920</w:t>
            </w:r>
          </w:p>
        </w:tc>
        <w:tc>
          <w:tcPr>
            <w:tcW w:w="993" w:type="dxa"/>
            <w:tcBorders>
              <w:bottom w:val="nil"/>
            </w:tcBorders>
            <w:vAlign w:val="center"/>
          </w:tcPr>
          <w:p w:rsidR="00B8335F" w:rsidRPr="00472D67" w:rsidRDefault="00B8335F" w:rsidP="00A157ED">
            <w:pPr>
              <w:widowControl w:val="0"/>
              <w:jc w:val="center"/>
            </w:pPr>
            <w:r>
              <w:t>29320</w:t>
            </w:r>
          </w:p>
        </w:tc>
        <w:tc>
          <w:tcPr>
            <w:tcW w:w="982" w:type="dxa"/>
            <w:tcBorders>
              <w:bottom w:val="nil"/>
            </w:tcBorders>
            <w:vAlign w:val="center"/>
          </w:tcPr>
          <w:p w:rsidR="00B8335F" w:rsidRPr="00472D67" w:rsidRDefault="00B8335F" w:rsidP="00A157ED">
            <w:pPr>
              <w:widowControl w:val="0"/>
              <w:jc w:val="center"/>
            </w:pPr>
            <w:r>
              <w:t>33644</w:t>
            </w:r>
          </w:p>
        </w:tc>
        <w:tc>
          <w:tcPr>
            <w:tcW w:w="1080" w:type="dxa"/>
            <w:tcBorders>
              <w:bottom w:val="nil"/>
            </w:tcBorders>
            <w:vAlign w:val="center"/>
          </w:tcPr>
          <w:p w:rsidR="00B8335F" w:rsidRPr="00472D67" w:rsidRDefault="00B8335F" w:rsidP="00A157ED">
            <w:pPr>
              <w:widowControl w:val="0"/>
              <w:jc w:val="center"/>
            </w:pPr>
            <w:r>
              <w:t>127,67</w:t>
            </w:r>
          </w:p>
        </w:tc>
        <w:tc>
          <w:tcPr>
            <w:tcW w:w="1080" w:type="dxa"/>
            <w:tcBorders>
              <w:bottom w:val="nil"/>
            </w:tcBorders>
            <w:vAlign w:val="center"/>
          </w:tcPr>
          <w:p w:rsidR="00B8335F" w:rsidRPr="00472D67" w:rsidRDefault="00B8335F" w:rsidP="00A157ED">
            <w:pPr>
              <w:widowControl w:val="0"/>
              <w:jc w:val="center"/>
            </w:pPr>
            <w:r>
              <w:t>124,87</w:t>
            </w:r>
          </w:p>
        </w:tc>
      </w:tr>
      <w:tr w:rsidR="00B8335F" w:rsidRPr="00B039D7">
        <w:tc>
          <w:tcPr>
            <w:tcW w:w="2520" w:type="dxa"/>
          </w:tcPr>
          <w:p w:rsidR="00B8335F" w:rsidRPr="00B039D7" w:rsidRDefault="00B8335F" w:rsidP="00A157ED">
            <w:r w:rsidRPr="00B039D7">
              <w:t>2. Объем реализованной продукции</w:t>
            </w:r>
          </w:p>
        </w:tc>
        <w:tc>
          <w:tcPr>
            <w:tcW w:w="1056" w:type="dxa"/>
            <w:vAlign w:val="center"/>
          </w:tcPr>
          <w:p w:rsidR="00B8335F" w:rsidRPr="00472D67" w:rsidRDefault="00B8335F" w:rsidP="00A157ED">
            <w:pPr>
              <w:jc w:val="center"/>
            </w:pPr>
            <w:r>
              <w:t>136419</w:t>
            </w:r>
          </w:p>
        </w:tc>
        <w:tc>
          <w:tcPr>
            <w:tcW w:w="1080" w:type="dxa"/>
            <w:vAlign w:val="center"/>
          </w:tcPr>
          <w:p w:rsidR="00B8335F" w:rsidRPr="00472D67" w:rsidRDefault="00B8335F" w:rsidP="00A157ED">
            <w:pPr>
              <w:jc w:val="center"/>
            </w:pPr>
            <w:r>
              <w:t>163960</w:t>
            </w:r>
          </w:p>
        </w:tc>
        <w:tc>
          <w:tcPr>
            <w:tcW w:w="1014" w:type="dxa"/>
            <w:vAlign w:val="center"/>
          </w:tcPr>
          <w:p w:rsidR="00B8335F" w:rsidRPr="00472D67" w:rsidRDefault="00B8335F" w:rsidP="00A157ED">
            <w:pPr>
              <w:jc w:val="center"/>
            </w:pPr>
            <w:r>
              <w:t>182944</w:t>
            </w:r>
          </w:p>
        </w:tc>
        <w:tc>
          <w:tcPr>
            <w:tcW w:w="993" w:type="dxa"/>
            <w:vAlign w:val="center"/>
          </w:tcPr>
          <w:p w:rsidR="00B8335F" w:rsidRPr="00472D67" w:rsidRDefault="00B8335F" w:rsidP="00A157ED">
            <w:pPr>
              <w:jc w:val="center"/>
            </w:pPr>
            <w:r>
              <w:t>27541</w:t>
            </w:r>
          </w:p>
        </w:tc>
        <w:tc>
          <w:tcPr>
            <w:tcW w:w="982" w:type="dxa"/>
            <w:vAlign w:val="center"/>
          </w:tcPr>
          <w:p w:rsidR="00B8335F" w:rsidRPr="00472D67" w:rsidRDefault="00B8335F" w:rsidP="00A157ED">
            <w:pPr>
              <w:jc w:val="center"/>
            </w:pPr>
            <w:r>
              <w:t>18984</w:t>
            </w:r>
          </w:p>
        </w:tc>
        <w:tc>
          <w:tcPr>
            <w:tcW w:w="1080" w:type="dxa"/>
            <w:vAlign w:val="center"/>
          </w:tcPr>
          <w:p w:rsidR="00B8335F" w:rsidRPr="00472D67" w:rsidRDefault="00B8335F" w:rsidP="00A157ED">
            <w:pPr>
              <w:jc w:val="center"/>
            </w:pPr>
            <w:r>
              <w:t>120,19</w:t>
            </w:r>
          </w:p>
        </w:tc>
        <w:tc>
          <w:tcPr>
            <w:tcW w:w="1080" w:type="dxa"/>
            <w:vAlign w:val="center"/>
          </w:tcPr>
          <w:p w:rsidR="00B8335F" w:rsidRPr="00472D67" w:rsidRDefault="00B8335F" w:rsidP="00A157ED">
            <w:pPr>
              <w:jc w:val="center"/>
            </w:pPr>
            <w:r>
              <w:t>111,58</w:t>
            </w:r>
          </w:p>
        </w:tc>
      </w:tr>
    </w:tbl>
    <w:p w:rsidR="00B8335F" w:rsidRPr="00684818" w:rsidRDefault="00B8335F" w:rsidP="00A157ED">
      <w:pPr>
        <w:spacing w:line="360" w:lineRule="auto"/>
        <w:ind w:firstLine="720"/>
        <w:jc w:val="both"/>
        <w:rPr>
          <w:sz w:val="28"/>
          <w:szCs w:val="28"/>
        </w:rPr>
      </w:pPr>
      <w:r w:rsidRPr="00684818">
        <w:rPr>
          <w:sz w:val="28"/>
          <w:szCs w:val="28"/>
        </w:rPr>
        <w:lastRenderedPageBreak/>
        <w:t>По данным таблицы 2.1 видно, что на протяжении всего анализируемого периода наблюдается увеличение объема производства продукции, которое составило 62964 тыс</w:t>
      </w:r>
      <w:proofErr w:type="gramStart"/>
      <w:r w:rsidRPr="00684818">
        <w:rPr>
          <w:sz w:val="28"/>
          <w:szCs w:val="28"/>
        </w:rPr>
        <w:t>.р</w:t>
      </w:r>
      <w:proofErr w:type="gramEnd"/>
      <w:r w:rsidRPr="00684818">
        <w:rPr>
          <w:sz w:val="28"/>
          <w:szCs w:val="28"/>
        </w:rPr>
        <w:t>уб. или 52,5 %. В 200</w:t>
      </w:r>
      <w:r w:rsidR="007070F2">
        <w:rPr>
          <w:sz w:val="28"/>
          <w:szCs w:val="28"/>
        </w:rPr>
        <w:t>9</w:t>
      </w:r>
      <w:r w:rsidRPr="00684818">
        <w:rPr>
          <w:sz w:val="28"/>
          <w:szCs w:val="28"/>
        </w:rPr>
        <w:t xml:space="preserve"> году об</w:t>
      </w:r>
      <w:r w:rsidR="007070F2">
        <w:rPr>
          <w:sz w:val="28"/>
          <w:szCs w:val="28"/>
        </w:rPr>
        <w:t>ъем увеличился на 27,7%, а в 2010</w:t>
      </w:r>
      <w:r w:rsidRPr="00684818">
        <w:rPr>
          <w:sz w:val="28"/>
          <w:szCs w:val="28"/>
        </w:rPr>
        <w:t xml:space="preserve"> г на 5,9 %. Причиной роста товарной продукции послужило увеличение фондоотдачи на 12%, повышение выработки одного работающего на </w:t>
      </w:r>
      <w:r w:rsidR="00684818" w:rsidRPr="00684818">
        <w:rPr>
          <w:sz w:val="28"/>
          <w:szCs w:val="28"/>
        </w:rPr>
        <w:t>44</w:t>
      </w:r>
      <w:r w:rsidRPr="00684818">
        <w:rPr>
          <w:sz w:val="28"/>
          <w:szCs w:val="28"/>
        </w:rPr>
        <w:t>%, а</w:t>
      </w:r>
      <w:r w:rsidR="00684818" w:rsidRPr="00684818">
        <w:rPr>
          <w:sz w:val="28"/>
          <w:szCs w:val="28"/>
        </w:rPr>
        <w:t xml:space="preserve"> также рост </w:t>
      </w:r>
      <w:proofErr w:type="spellStart"/>
      <w:r w:rsidR="00684818" w:rsidRPr="00684818">
        <w:rPr>
          <w:sz w:val="28"/>
          <w:szCs w:val="28"/>
        </w:rPr>
        <w:t>материалоотдачи</w:t>
      </w:r>
      <w:proofErr w:type="spellEnd"/>
      <w:r w:rsidR="00684818" w:rsidRPr="00684818">
        <w:rPr>
          <w:sz w:val="28"/>
          <w:szCs w:val="28"/>
        </w:rPr>
        <w:t xml:space="preserve"> на 12,1</w:t>
      </w:r>
      <w:r w:rsidRPr="00684818">
        <w:rPr>
          <w:sz w:val="28"/>
          <w:szCs w:val="28"/>
        </w:rPr>
        <w:t>%.</w:t>
      </w:r>
    </w:p>
    <w:p w:rsidR="00684818" w:rsidRDefault="00B8335F" w:rsidP="00A157ED">
      <w:pPr>
        <w:spacing w:line="360" w:lineRule="auto"/>
        <w:ind w:firstLine="720"/>
        <w:jc w:val="both"/>
        <w:rPr>
          <w:sz w:val="28"/>
          <w:szCs w:val="28"/>
        </w:rPr>
      </w:pPr>
      <w:r w:rsidRPr="00B039D7">
        <w:rPr>
          <w:sz w:val="28"/>
          <w:szCs w:val="28"/>
        </w:rPr>
        <w:t xml:space="preserve">В </w:t>
      </w:r>
      <w:r>
        <w:rPr>
          <w:sz w:val="28"/>
          <w:szCs w:val="28"/>
        </w:rPr>
        <w:t>20</w:t>
      </w:r>
      <w:r w:rsidR="007070F2">
        <w:rPr>
          <w:sz w:val="28"/>
          <w:szCs w:val="28"/>
        </w:rPr>
        <w:t>09</w:t>
      </w:r>
      <w:r w:rsidRPr="00B039D7">
        <w:rPr>
          <w:sz w:val="28"/>
          <w:szCs w:val="28"/>
        </w:rPr>
        <w:t xml:space="preserve"> г. объем производства реализованной продукции </w:t>
      </w:r>
      <w:r>
        <w:rPr>
          <w:sz w:val="28"/>
          <w:szCs w:val="28"/>
        </w:rPr>
        <w:t xml:space="preserve">увеличился </w:t>
      </w:r>
      <w:r w:rsidRPr="00B039D7">
        <w:rPr>
          <w:sz w:val="28"/>
          <w:szCs w:val="28"/>
        </w:rPr>
        <w:t xml:space="preserve">на  </w:t>
      </w:r>
      <w:r>
        <w:rPr>
          <w:sz w:val="28"/>
          <w:szCs w:val="28"/>
        </w:rPr>
        <w:t xml:space="preserve">20,2% </w:t>
      </w:r>
      <w:r w:rsidRPr="00B039D7">
        <w:rPr>
          <w:sz w:val="28"/>
          <w:szCs w:val="28"/>
        </w:rPr>
        <w:t xml:space="preserve">или на </w:t>
      </w:r>
      <w:r>
        <w:rPr>
          <w:sz w:val="28"/>
          <w:szCs w:val="28"/>
        </w:rPr>
        <w:t>27541</w:t>
      </w:r>
      <w:r w:rsidRPr="00B039D7">
        <w:rPr>
          <w:sz w:val="28"/>
          <w:szCs w:val="28"/>
        </w:rPr>
        <w:t xml:space="preserve"> тыс</w:t>
      </w:r>
      <w:proofErr w:type="gramStart"/>
      <w:r w:rsidRPr="00B039D7">
        <w:rPr>
          <w:sz w:val="28"/>
          <w:szCs w:val="28"/>
        </w:rPr>
        <w:t>.р</w:t>
      </w:r>
      <w:proofErr w:type="gramEnd"/>
      <w:r w:rsidRPr="00B039D7">
        <w:rPr>
          <w:sz w:val="28"/>
          <w:szCs w:val="28"/>
        </w:rPr>
        <w:t xml:space="preserve">уб., а в </w:t>
      </w:r>
      <w:r>
        <w:rPr>
          <w:sz w:val="28"/>
          <w:szCs w:val="28"/>
        </w:rPr>
        <w:t>20</w:t>
      </w:r>
      <w:r w:rsidR="00851653">
        <w:rPr>
          <w:sz w:val="28"/>
          <w:szCs w:val="28"/>
        </w:rPr>
        <w:t>10</w:t>
      </w:r>
      <w:r w:rsidRPr="00B039D7">
        <w:rPr>
          <w:sz w:val="28"/>
          <w:szCs w:val="28"/>
        </w:rPr>
        <w:t xml:space="preserve"> г. </w:t>
      </w:r>
      <w:r>
        <w:rPr>
          <w:sz w:val="28"/>
          <w:szCs w:val="28"/>
        </w:rPr>
        <w:t xml:space="preserve">увеличился </w:t>
      </w:r>
      <w:r w:rsidRPr="00B039D7">
        <w:rPr>
          <w:sz w:val="28"/>
          <w:szCs w:val="28"/>
        </w:rPr>
        <w:t xml:space="preserve">на </w:t>
      </w:r>
      <w:r>
        <w:rPr>
          <w:sz w:val="28"/>
          <w:szCs w:val="28"/>
        </w:rPr>
        <w:t>18984</w:t>
      </w:r>
      <w:r w:rsidRPr="00B039D7">
        <w:rPr>
          <w:sz w:val="28"/>
          <w:szCs w:val="28"/>
        </w:rPr>
        <w:t xml:space="preserve"> тыс.руб. Причиной </w:t>
      </w:r>
      <w:r>
        <w:rPr>
          <w:sz w:val="28"/>
          <w:szCs w:val="28"/>
        </w:rPr>
        <w:t>роста объема реализации явилось увеличение</w:t>
      </w:r>
      <w:r w:rsidRPr="00B039D7">
        <w:rPr>
          <w:sz w:val="28"/>
          <w:szCs w:val="28"/>
        </w:rPr>
        <w:t xml:space="preserve"> спроса на </w:t>
      </w:r>
      <w:r>
        <w:rPr>
          <w:sz w:val="28"/>
          <w:szCs w:val="28"/>
        </w:rPr>
        <w:t>оказываемые услуги</w:t>
      </w:r>
      <w:r w:rsidRPr="00B039D7">
        <w:rPr>
          <w:sz w:val="28"/>
          <w:szCs w:val="28"/>
        </w:rPr>
        <w:t xml:space="preserve">. </w:t>
      </w:r>
    </w:p>
    <w:p w:rsidR="00B8335F" w:rsidRPr="00B039D7" w:rsidRDefault="00B8335F" w:rsidP="00A157ED">
      <w:pPr>
        <w:spacing w:line="360" w:lineRule="auto"/>
        <w:ind w:firstLine="720"/>
        <w:jc w:val="both"/>
        <w:rPr>
          <w:sz w:val="28"/>
          <w:szCs w:val="28"/>
        </w:rPr>
      </w:pPr>
      <w:r w:rsidRPr="00B039D7">
        <w:rPr>
          <w:sz w:val="28"/>
          <w:szCs w:val="28"/>
        </w:rPr>
        <w:t>Далее проводим анализ использования основных средств.</w:t>
      </w:r>
    </w:p>
    <w:p w:rsidR="00B8335F" w:rsidRDefault="00B8335F" w:rsidP="00735227">
      <w:pPr>
        <w:spacing w:line="360" w:lineRule="auto"/>
        <w:ind w:firstLine="720"/>
        <w:jc w:val="right"/>
        <w:rPr>
          <w:sz w:val="28"/>
          <w:szCs w:val="28"/>
        </w:rPr>
      </w:pPr>
      <w:r w:rsidRPr="00B039D7">
        <w:rPr>
          <w:sz w:val="28"/>
          <w:szCs w:val="28"/>
        </w:rPr>
        <w:t xml:space="preserve">Таблица </w:t>
      </w:r>
      <w:r>
        <w:rPr>
          <w:sz w:val="28"/>
          <w:szCs w:val="28"/>
        </w:rPr>
        <w:t>2.2.</w:t>
      </w:r>
    </w:p>
    <w:p w:rsidR="00B8335F" w:rsidRPr="00B039D7" w:rsidRDefault="00B8335F" w:rsidP="00735227">
      <w:pPr>
        <w:spacing w:line="360" w:lineRule="auto"/>
        <w:ind w:firstLine="720"/>
        <w:jc w:val="center"/>
        <w:rPr>
          <w:sz w:val="28"/>
          <w:szCs w:val="28"/>
        </w:rPr>
      </w:pPr>
      <w:r w:rsidRPr="00B039D7">
        <w:rPr>
          <w:sz w:val="28"/>
          <w:szCs w:val="28"/>
        </w:rPr>
        <w:t>Данные о движении основных средств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7"/>
        <w:gridCol w:w="1260"/>
        <w:gridCol w:w="1260"/>
        <w:gridCol w:w="1260"/>
        <w:gridCol w:w="1440"/>
        <w:gridCol w:w="1183"/>
      </w:tblGrid>
      <w:tr w:rsidR="00B8335F" w:rsidRPr="00472D67">
        <w:tc>
          <w:tcPr>
            <w:tcW w:w="3167" w:type="dxa"/>
            <w:vMerge w:val="restart"/>
          </w:tcPr>
          <w:p w:rsidR="00B8335F" w:rsidRPr="00472D67" w:rsidRDefault="00B8335F" w:rsidP="0047769B">
            <w:pPr>
              <w:spacing w:line="360" w:lineRule="auto"/>
              <w:jc w:val="center"/>
            </w:pPr>
            <w:r w:rsidRPr="00472D67">
              <w:t>Наименование показателей</w:t>
            </w:r>
          </w:p>
        </w:tc>
        <w:tc>
          <w:tcPr>
            <w:tcW w:w="3780" w:type="dxa"/>
            <w:gridSpan w:val="3"/>
          </w:tcPr>
          <w:p w:rsidR="00B8335F" w:rsidRPr="00472D67" w:rsidRDefault="00B8335F" w:rsidP="0047769B">
            <w:pPr>
              <w:spacing w:line="360" w:lineRule="auto"/>
              <w:jc w:val="center"/>
            </w:pPr>
            <w:r w:rsidRPr="00472D67">
              <w:t>Год</w:t>
            </w:r>
          </w:p>
        </w:tc>
        <w:tc>
          <w:tcPr>
            <w:tcW w:w="2623" w:type="dxa"/>
            <w:gridSpan w:val="2"/>
          </w:tcPr>
          <w:p w:rsidR="00B8335F" w:rsidRPr="00472D67" w:rsidRDefault="00B8335F" w:rsidP="0047769B">
            <w:pPr>
              <w:spacing w:line="360" w:lineRule="auto"/>
              <w:jc w:val="center"/>
            </w:pPr>
            <w:r>
              <w:t>Отклонения, +/-</w:t>
            </w:r>
          </w:p>
        </w:tc>
      </w:tr>
      <w:tr w:rsidR="007070F2" w:rsidRPr="00472D67">
        <w:tc>
          <w:tcPr>
            <w:tcW w:w="3167" w:type="dxa"/>
            <w:vMerge/>
          </w:tcPr>
          <w:p w:rsidR="007070F2" w:rsidRPr="00472D67" w:rsidRDefault="007070F2" w:rsidP="0047769B">
            <w:pPr>
              <w:spacing w:line="360" w:lineRule="auto"/>
              <w:jc w:val="center"/>
            </w:pPr>
          </w:p>
        </w:tc>
        <w:tc>
          <w:tcPr>
            <w:tcW w:w="1260" w:type="dxa"/>
            <w:vAlign w:val="center"/>
          </w:tcPr>
          <w:p w:rsidR="007070F2" w:rsidRPr="00B039D7" w:rsidRDefault="007070F2" w:rsidP="007070F2">
            <w:pPr>
              <w:widowControl w:val="0"/>
              <w:jc w:val="center"/>
            </w:pPr>
            <w:r>
              <w:t>2008</w:t>
            </w:r>
          </w:p>
        </w:tc>
        <w:tc>
          <w:tcPr>
            <w:tcW w:w="1260" w:type="dxa"/>
            <w:vAlign w:val="center"/>
          </w:tcPr>
          <w:p w:rsidR="007070F2" w:rsidRPr="00B039D7" w:rsidRDefault="007070F2" w:rsidP="007070F2">
            <w:pPr>
              <w:widowControl w:val="0"/>
              <w:jc w:val="center"/>
            </w:pPr>
            <w:r>
              <w:t>2009</w:t>
            </w:r>
          </w:p>
        </w:tc>
        <w:tc>
          <w:tcPr>
            <w:tcW w:w="1260" w:type="dxa"/>
            <w:vAlign w:val="center"/>
          </w:tcPr>
          <w:p w:rsidR="007070F2" w:rsidRPr="00B039D7" w:rsidRDefault="007070F2" w:rsidP="007070F2">
            <w:pPr>
              <w:widowControl w:val="0"/>
              <w:jc w:val="center"/>
            </w:pPr>
            <w:r>
              <w:t>2010</w:t>
            </w:r>
          </w:p>
        </w:tc>
        <w:tc>
          <w:tcPr>
            <w:tcW w:w="1440" w:type="dxa"/>
            <w:vAlign w:val="center"/>
          </w:tcPr>
          <w:p w:rsidR="007070F2" w:rsidRDefault="007070F2" w:rsidP="007070F2">
            <w:pPr>
              <w:widowControl w:val="0"/>
              <w:ind w:left="-108" w:right="-108"/>
              <w:jc w:val="center"/>
            </w:pPr>
            <w:r>
              <w:t>2009-</w:t>
            </w:r>
          </w:p>
          <w:p w:rsidR="007070F2" w:rsidRPr="00B039D7" w:rsidRDefault="007070F2" w:rsidP="007070F2">
            <w:pPr>
              <w:widowControl w:val="0"/>
              <w:ind w:left="-108" w:right="-108"/>
              <w:jc w:val="center"/>
            </w:pPr>
            <w:r>
              <w:t>2008</w:t>
            </w:r>
          </w:p>
        </w:tc>
        <w:tc>
          <w:tcPr>
            <w:tcW w:w="1183" w:type="dxa"/>
            <w:vAlign w:val="center"/>
          </w:tcPr>
          <w:p w:rsidR="007070F2" w:rsidRDefault="007070F2" w:rsidP="007070F2">
            <w:pPr>
              <w:widowControl w:val="0"/>
              <w:jc w:val="center"/>
            </w:pPr>
            <w:r>
              <w:t>2010-</w:t>
            </w:r>
          </w:p>
          <w:p w:rsidR="007070F2" w:rsidRPr="00B039D7" w:rsidRDefault="007070F2" w:rsidP="007070F2">
            <w:pPr>
              <w:widowControl w:val="0"/>
              <w:jc w:val="center"/>
            </w:pPr>
            <w:r>
              <w:t>2009</w:t>
            </w:r>
          </w:p>
        </w:tc>
      </w:tr>
      <w:tr w:rsidR="00B8335F" w:rsidRPr="00472D67">
        <w:tc>
          <w:tcPr>
            <w:tcW w:w="3167" w:type="dxa"/>
          </w:tcPr>
          <w:p w:rsidR="00B8335F" w:rsidRPr="00472D67" w:rsidRDefault="00B8335F" w:rsidP="0047769B">
            <w:pPr>
              <w:spacing w:line="360" w:lineRule="auto"/>
              <w:jc w:val="both"/>
            </w:pPr>
            <w:r w:rsidRPr="00472D67">
              <w:t>Среднегодовая стоимость основных средств, тыс</w:t>
            </w:r>
            <w:proofErr w:type="gramStart"/>
            <w:r w:rsidRPr="00472D67">
              <w:t>.р</w:t>
            </w:r>
            <w:proofErr w:type="gramEnd"/>
            <w:r w:rsidRPr="00472D67">
              <w:t>уб.</w:t>
            </w:r>
          </w:p>
        </w:tc>
        <w:tc>
          <w:tcPr>
            <w:tcW w:w="1260" w:type="dxa"/>
            <w:vAlign w:val="center"/>
          </w:tcPr>
          <w:p w:rsidR="00B8335F" w:rsidRPr="00472D67" w:rsidRDefault="00B8335F" w:rsidP="0047769B">
            <w:pPr>
              <w:spacing w:line="360" w:lineRule="auto"/>
              <w:jc w:val="center"/>
            </w:pPr>
            <w:r>
              <w:t>2993</w:t>
            </w:r>
          </w:p>
        </w:tc>
        <w:tc>
          <w:tcPr>
            <w:tcW w:w="1260" w:type="dxa"/>
            <w:vAlign w:val="center"/>
          </w:tcPr>
          <w:p w:rsidR="00B8335F" w:rsidRPr="00472D67" w:rsidRDefault="00B8335F" w:rsidP="0047769B">
            <w:pPr>
              <w:spacing w:line="360" w:lineRule="auto"/>
              <w:jc w:val="center"/>
            </w:pPr>
            <w:r>
              <w:t>3056</w:t>
            </w:r>
          </w:p>
        </w:tc>
        <w:tc>
          <w:tcPr>
            <w:tcW w:w="1260" w:type="dxa"/>
            <w:vAlign w:val="center"/>
          </w:tcPr>
          <w:p w:rsidR="00B8335F" w:rsidRPr="00472D67" w:rsidRDefault="00B8335F" w:rsidP="0047769B">
            <w:pPr>
              <w:spacing w:line="360" w:lineRule="auto"/>
              <w:jc w:val="center"/>
            </w:pPr>
            <w:r>
              <w:t>3260</w:t>
            </w:r>
          </w:p>
        </w:tc>
        <w:tc>
          <w:tcPr>
            <w:tcW w:w="1440" w:type="dxa"/>
            <w:vAlign w:val="center"/>
          </w:tcPr>
          <w:p w:rsidR="00B8335F" w:rsidRPr="00472D67" w:rsidRDefault="00B8335F" w:rsidP="0047769B">
            <w:pPr>
              <w:spacing w:line="360" w:lineRule="auto"/>
              <w:jc w:val="center"/>
            </w:pPr>
            <w:r>
              <w:t>63</w:t>
            </w:r>
          </w:p>
        </w:tc>
        <w:tc>
          <w:tcPr>
            <w:tcW w:w="1183" w:type="dxa"/>
            <w:vAlign w:val="center"/>
          </w:tcPr>
          <w:p w:rsidR="00B8335F" w:rsidRPr="00472D67" w:rsidRDefault="00B8335F" w:rsidP="0047769B">
            <w:pPr>
              <w:spacing w:line="360" w:lineRule="auto"/>
              <w:jc w:val="center"/>
            </w:pPr>
            <w:r>
              <w:t>204</w:t>
            </w:r>
          </w:p>
        </w:tc>
      </w:tr>
      <w:tr w:rsidR="00B8335F" w:rsidRPr="00472D67">
        <w:tc>
          <w:tcPr>
            <w:tcW w:w="3167" w:type="dxa"/>
          </w:tcPr>
          <w:p w:rsidR="00B8335F" w:rsidRPr="00472D67" w:rsidRDefault="00B8335F" w:rsidP="00735227">
            <w:pPr>
              <w:spacing w:line="360" w:lineRule="auto"/>
              <w:jc w:val="both"/>
            </w:pPr>
            <w:r w:rsidRPr="00472D67">
              <w:t xml:space="preserve">Коэффициент </w:t>
            </w:r>
            <w:r>
              <w:t>обновления</w:t>
            </w:r>
          </w:p>
        </w:tc>
        <w:tc>
          <w:tcPr>
            <w:tcW w:w="1260" w:type="dxa"/>
            <w:vAlign w:val="center"/>
          </w:tcPr>
          <w:p w:rsidR="00B8335F" w:rsidRPr="00472D67" w:rsidRDefault="00B8335F" w:rsidP="0047769B">
            <w:pPr>
              <w:spacing w:line="360" w:lineRule="auto"/>
              <w:jc w:val="center"/>
            </w:pPr>
            <w:r>
              <w:t>1,94</w:t>
            </w:r>
          </w:p>
        </w:tc>
        <w:tc>
          <w:tcPr>
            <w:tcW w:w="1260" w:type="dxa"/>
            <w:vAlign w:val="center"/>
          </w:tcPr>
          <w:p w:rsidR="00B8335F" w:rsidRPr="00472D67" w:rsidRDefault="00B8335F" w:rsidP="0047769B">
            <w:pPr>
              <w:spacing w:line="360" w:lineRule="auto"/>
              <w:jc w:val="center"/>
            </w:pPr>
            <w:r>
              <w:t>0,70</w:t>
            </w:r>
          </w:p>
        </w:tc>
        <w:tc>
          <w:tcPr>
            <w:tcW w:w="1260" w:type="dxa"/>
            <w:vAlign w:val="center"/>
          </w:tcPr>
          <w:p w:rsidR="00B8335F" w:rsidRPr="00472D67" w:rsidRDefault="00B8335F" w:rsidP="0047769B">
            <w:pPr>
              <w:spacing w:line="360" w:lineRule="auto"/>
              <w:jc w:val="center"/>
            </w:pPr>
            <w:r>
              <w:t>0,11</w:t>
            </w:r>
          </w:p>
        </w:tc>
        <w:tc>
          <w:tcPr>
            <w:tcW w:w="1440" w:type="dxa"/>
            <w:vAlign w:val="center"/>
          </w:tcPr>
          <w:p w:rsidR="00B8335F" w:rsidRPr="00472D67" w:rsidRDefault="00B8335F" w:rsidP="0047769B">
            <w:pPr>
              <w:spacing w:line="360" w:lineRule="auto"/>
              <w:jc w:val="center"/>
            </w:pPr>
            <w:r>
              <w:t>-1,24</w:t>
            </w:r>
          </w:p>
        </w:tc>
        <w:tc>
          <w:tcPr>
            <w:tcW w:w="1183" w:type="dxa"/>
            <w:vAlign w:val="center"/>
          </w:tcPr>
          <w:p w:rsidR="00B8335F" w:rsidRPr="00472D67" w:rsidRDefault="00B8335F" w:rsidP="0047769B">
            <w:pPr>
              <w:spacing w:line="360" w:lineRule="auto"/>
              <w:jc w:val="center"/>
            </w:pPr>
            <w:r>
              <w:t>-0,59</w:t>
            </w:r>
          </w:p>
        </w:tc>
      </w:tr>
      <w:tr w:rsidR="00B8335F" w:rsidRPr="00472D67">
        <w:tc>
          <w:tcPr>
            <w:tcW w:w="3167" w:type="dxa"/>
          </w:tcPr>
          <w:p w:rsidR="00B8335F" w:rsidRPr="00472D67" w:rsidRDefault="00B8335F" w:rsidP="0047769B">
            <w:pPr>
              <w:spacing w:line="360" w:lineRule="auto"/>
              <w:jc w:val="both"/>
            </w:pPr>
            <w:r>
              <w:t>Коэффициент выбытия</w:t>
            </w:r>
          </w:p>
        </w:tc>
        <w:tc>
          <w:tcPr>
            <w:tcW w:w="1260" w:type="dxa"/>
            <w:vAlign w:val="center"/>
          </w:tcPr>
          <w:p w:rsidR="00B8335F" w:rsidRPr="00472D67" w:rsidRDefault="00B8335F" w:rsidP="0047769B">
            <w:pPr>
              <w:spacing w:line="360" w:lineRule="auto"/>
              <w:jc w:val="center"/>
            </w:pPr>
            <w:r>
              <w:t>-</w:t>
            </w:r>
          </w:p>
        </w:tc>
        <w:tc>
          <w:tcPr>
            <w:tcW w:w="1260" w:type="dxa"/>
            <w:vAlign w:val="center"/>
          </w:tcPr>
          <w:p w:rsidR="00B8335F" w:rsidRPr="00472D67" w:rsidRDefault="00B8335F" w:rsidP="0047769B">
            <w:pPr>
              <w:spacing w:line="360" w:lineRule="auto"/>
              <w:jc w:val="center"/>
            </w:pPr>
            <w:r>
              <w:t>0,69</w:t>
            </w:r>
          </w:p>
        </w:tc>
        <w:tc>
          <w:tcPr>
            <w:tcW w:w="1260" w:type="dxa"/>
            <w:vAlign w:val="center"/>
          </w:tcPr>
          <w:p w:rsidR="00B8335F" w:rsidRPr="00472D67" w:rsidRDefault="00B8335F" w:rsidP="0047769B">
            <w:pPr>
              <w:spacing w:line="360" w:lineRule="auto"/>
              <w:jc w:val="center"/>
            </w:pPr>
            <w:r>
              <w:t>0,01</w:t>
            </w:r>
          </w:p>
        </w:tc>
        <w:tc>
          <w:tcPr>
            <w:tcW w:w="1440" w:type="dxa"/>
            <w:vAlign w:val="center"/>
          </w:tcPr>
          <w:p w:rsidR="00B8335F" w:rsidRPr="00472D67" w:rsidRDefault="00B8335F" w:rsidP="0047769B">
            <w:pPr>
              <w:spacing w:line="360" w:lineRule="auto"/>
              <w:jc w:val="center"/>
            </w:pPr>
            <w:r>
              <w:t>-</w:t>
            </w:r>
          </w:p>
        </w:tc>
        <w:tc>
          <w:tcPr>
            <w:tcW w:w="1183" w:type="dxa"/>
            <w:vAlign w:val="center"/>
          </w:tcPr>
          <w:p w:rsidR="00B8335F" w:rsidRPr="00472D67" w:rsidRDefault="00B8335F" w:rsidP="0047769B">
            <w:pPr>
              <w:spacing w:line="360" w:lineRule="auto"/>
              <w:jc w:val="center"/>
            </w:pPr>
            <w:r>
              <w:t>-0,68</w:t>
            </w:r>
          </w:p>
        </w:tc>
      </w:tr>
      <w:tr w:rsidR="00B8335F" w:rsidRPr="00472D67">
        <w:tc>
          <w:tcPr>
            <w:tcW w:w="3167" w:type="dxa"/>
          </w:tcPr>
          <w:p w:rsidR="00B8335F" w:rsidRPr="00472D67" w:rsidRDefault="00B8335F" w:rsidP="0047769B">
            <w:pPr>
              <w:spacing w:line="360" w:lineRule="auto"/>
              <w:jc w:val="both"/>
            </w:pPr>
            <w:r w:rsidRPr="00472D67">
              <w:t>Коэффициент прироста</w:t>
            </w:r>
          </w:p>
        </w:tc>
        <w:tc>
          <w:tcPr>
            <w:tcW w:w="1260" w:type="dxa"/>
            <w:vAlign w:val="center"/>
          </w:tcPr>
          <w:p w:rsidR="00B8335F" w:rsidRPr="00472D67" w:rsidRDefault="00B8335F" w:rsidP="0047769B">
            <w:pPr>
              <w:spacing w:line="360" w:lineRule="auto"/>
              <w:jc w:val="center"/>
            </w:pPr>
            <w:r>
              <w:t>-</w:t>
            </w:r>
          </w:p>
        </w:tc>
        <w:tc>
          <w:tcPr>
            <w:tcW w:w="1260" w:type="dxa"/>
            <w:vAlign w:val="center"/>
          </w:tcPr>
          <w:p w:rsidR="00B8335F" w:rsidRPr="00472D67" w:rsidRDefault="00B8335F" w:rsidP="0047769B">
            <w:pPr>
              <w:spacing w:line="360" w:lineRule="auto"/>
              <w:jc w:val="center"/>
            </w:pPr>
            <w:r>
              <w:t>0,72</w:t>
            </w:r>
          </w:p>
        </w:tc>
        <w:tc>
          <w:tcPr>
            <w:tcW w:w="1260" w:type="dxa"/>
            <w:vAlign w:val="center"/>
          </w:tcPr>
          <w:p w:rsidR="00B8335F" w:rsidRPr="00472D67" w:rsidRDefault="00B8335F" w:rsidP="0047769B">
            <w:pPr>
              <w:spacing w:line="360" w:lineRule="auto"/>
              <w:jc w:val="center"/>
            </w:pPr>
            <w:r>
              <w:t>0,11</w:t>
            </w:r>
          </w:p>
        </w:tc>
        <w:tc>
          <w:tcPr>
            <w:tcW w:w="1440" w:type="dxa"/>
            <w:vAlign w:val="center"/>
          </w:tcPr>
          <w:p w:rsidR="00B8335F" w:rsidRPr="00472D67" w:rsidRDefault="00B8335F" w:rsidP="0047769B">
            <w:pPr>
              <w:spacing w:line="360" w:lineRule="auto"/>
              <w:jc w:val="center"/>
            </w:pPr>
            <w:r>
              <w:t>-</w:t>
            </w:r>
          </w:p>
        </w:tc>
        <w:tc>
          <w:tcPr>
            <w:tcW w:w="1183" w:type="dxa"/>
            <w:vAlign w:val="center"/>
          </w:tcPr>
          <w:p w:rsidR="00B8335F" w:rsidRPr="00472D67" w:rsidRDefault="00B8335F" w:rsidP="0047769B">
            <w:pPr>
              <w:spacing w:line="360" w:lineRule="auto"/>
              <w:jc w:val="center"/>
            </w:pPr>
            <w:r>
              <w:t>-,61</w:t>
            </w:r>
          </w:p>
        </w:tc>
      </w:tr>
      <w:tr w:rsidR="00B8335F" w:rsidRPr="00472D67">
        <w:tc>
          <w:tcPr>
            <w:tcW w:w="3167" w:type="dxa"/>
          </w:tcPr>
          <w:p w:rsidR="00B8335F" w:rsidRPr="00472D67" w:rsidRDefault="00B8335F" w:rsidP="00735227">
            <w:pPr>
              <w:spacing w:line="360" w:lineRule="auto"/>
              <w:jc w:val="both"/>
            </w:pPr>
            <w:r w:rsidRPr="00472D67">
              <w:t xml:space="preserve">Коэффициент </w:t>
            </w:r>
            <w:r>
              <w:t>технической годности</w:t>
            </w:r>
          </w:p>
        </w:tc>
        <w:tc>
          <w:tcPr>
            <w:tcW w:w="1260" w:type="dxa"/>
            <w:vAlign w:val="center"/>
          </w:tcPr>
          <w:p w:rsidR="00B8335F" w:rsidRPr="00472D67" w:rsidRDefault="00B8335F" w:rsidP="0047769B">
            <w:pPr>
              <w:spacing w:line="360" w:lineRule="auto"/>
              <w:jc w:val="center"/>
            </w:pPr>
            <w:r>
              <w:t>0,93</w:t>
            </w:r>
          </w:p>
        </w:tc>
        <w:tc>
          <w:tcPr>
            <w:tcW w:w="1260" w:type="dxa"/>
            <w:vAlign w:val="center"/>
          </w:tcPr>
          <w:p w:rsidR="00B8335F" w:rsidRPr="00472D67" w:rsidRDefault="00B8335F" w:rsidP="0047769B">
            <w:pPr>
              <w:spacing w:line="360" w:lineRule="auto"/>
              <w:jc w:val="center"/>
            </w:pPr>
            <w:r>
              <w:t>0,78</w:t>
            </w:r>
          </w:p>
        </w:tc>
        <w:tc>
          <w:tcPr>
            <w:tcW w:w="1260" w:type="dxa"/>
            <w:vAlign w:val="center"/>
          </w:tcPr>
          <w:p w:rsidR="00B8335F" w:rsidRPr="00472D67" w:rsidRDefault="00B8335F" w:rsidP="0047769B">
            <w:pPr>
              <w:spacing w:line="360" w:lineRule="auto"/>
              <w:jc w:val="center"/>
            </w:pPr>
            <w:r>
              <w:t>0,67</w:t>
            </w:r>
          </w:p>
        </w:tc>
        <w:tc>
          <w:tcPr>
            <w:tcW w:w="1440" w:type="dxa"/>
            <w:vAlign w:val="center"/>
          </w:tcPr>
          <w:p w:rsidR="00B8335F" w:rsidRPr="00472D67" w:rsidRDefault="00B8335F" w:rsidP="0047769B">
            <w:pPr>
              <w:spacing w:line="360" w:lineRule="auto"/>
              <w:jc w:val="center"/>
            </w:pPr>
            <w:r>
              <w:t>-0,15</w:t>
            </w:r>
          </w:p>
        </w:tc>
        <w:tc>
          <w:tcPr>
            <w:tcW w:w="1183" w:type="dxa"/>
            <w:vAlign w:val="center"/>
          </w:tcPr>
          <w:p w:rsidR="00B8335F" w:rsidRPr="00472D67" w:rsidRDefault="00B8335F" w:rsidP="00735227">
            <w:pPr>
              <w:spacing w:line="360" w:lineRule="auto"/>
              <w:jc w:val="center"/>
            </w:pPr>
            <w:r>
              <w:t>-0,11</w:t>
            </w:r>
          </w:p>
        </w:tc>
      </w:tr>
    </w:tbl>
    <w:p w:rsidR="00B8335F" w:rsidRDefault="00B8335F" w:rsidP="00735227">
      <w:pPr>
        <w:tabs>
          <w:tab w:val="left" w:pos="8370"/>
        </w:tabs>
        <w:spacing w:line="360" w:lineRule="auto"/>
        <w:jc w:val="both"/>
        <w:rPr>
          <w:color w:val="000000"/>
          <w:sz w:val="28"/>
          <w:szCs w:val="28"/>
        </w:rPr>
      </w:pPr>
      <w:r>
        <w:rPr>
          <w:sz w:val="28"/>
          <w:szCs w:val="28"/>
        </w:rPr>
        <w:tab/>
      </w:r>
    </w:p>
    <w:p w:rsidR="00B8335F" w:rsidRDefault="00B8335F" w:rsidP="00F5551F">
      <w:pPr>
        <w:pStyle w:val="3"/>
        <w:spacing w:line="360" w:lineRule="auto"/>
        <w:ind w:firstLine="357"/>
        <w:jc w:val="both"/>
      </w:pPr>
      <w:proofErr w:type="gramStart"/>
      <w:r>
        <w:t>Из данных таблицы 2.2 видно, что обеспеченность предприятия основными средствами растет в течение всего анализируемого периода и в сумме это составляет 267 тыс. руб. или 8,8%. В большей степени увеличение стоимости основных средств произошло за счет прироста оборудования и транспортных средств на 147,5 тыс. руб. За три года их стоимость увеличилась в пять раз.</w:t>
      </w:r>
      <w:proofErr w:type="gramEnd"/>
    </w:p>
    <w:p w:rsidR="00B8335F" w:rsidRDefault="00B8335F" w:rsidP="00F5551F">
      <w:pPr>
        <w:tabs>
          <w:tab w:val="left" w:pos="3510"/>
        </w:tabs>
        <w:spacing w:line="360" w:lineRule="auto"/>
        <w:ind w:firstLine="357"/>
        <w:jc w:val="both"/>
        <w:rPr>
          <w:color w:val="000000"/>
          <w:sz w:val="28"/>
          <w:szCs w:val="28"/>
        </w:rPr>
      </w:pPr>
      <w:r>
        <w:rPr>
          <w:color w:val="000000"/>
          <w:sz w:val="28"/>
          <w:szCs w:val="28"/>
        </w:rPr>
        <w:t>Анализ данных показывает достаточно интенсивное движение основных фондов за анализируемый период. В 20</w:t>
      </w:r>
      <w:r w:rsidR="007070F2">
        <w:rPr>
          <w:color w:val="000000"/>
          <w:sz w:val="28"/>
          <w:szCs w:val="28"/>
        </w:rPr>
        <w:t>08</w:t>
      </w:r>
      <w:r>
        <w:rPr>
          <w:color w:val="000000"/>
          <w:sz w:val="28"/>
          <w:szCs w:val="28"/>
        </w:rPr>
        <w:t xml:space="preserve"> году поступило основных средств на сумму 5832 тыс. руб., выбыло на сумму 2819 тыс. руб. В 20</w:t>
      </w:r>
      <w:r w:rsidR="007070F2">
        <w:rPr>
          <w:color w:val="000000"/>
          <w:sz w:val="28"/>
          <w:szCs w:val="28"/>
        </w:rPr>
        <w:t>09</w:t>
      </w:r>
      <w:r>
        <w:rPr>
          <w:color w:val="000000"/>
          <w:sz w:val="28"/>
          <w:szCs w:val="28"/>
        </w:rPr>
        <w:t xml:space="preserve"> году стоимость </w:t>
      </w:r>
      <w:r>
        <w:rPr>
          <w:color w:val="000000"/>
          <w:sz w:val="28"/>
          <w:szCs w:val="28"/>
        </w:rPr>
        <w:lastRenderedPageBreak/>
        <w:t>поступивших основных средств составляет 2162 тыс. руб., а выбывших 2077 тыс</w:t>
      </w:r>
      <w:proofErr w:type="gramStart"/>
      <w:r>
        <w:rPr>
          <w:color w:val="000000"/>
          <w:sz w:val="28"/>
          <w:szCs w:val="28"/>
        </w:rPr>
        <w:t>.р</w:t>
      </w:r>
      <w:proofErr w:type="gramEnd"/>
      <w:r>
        <w:rPr>
          <w:color w:val="000000"/>
          <w:sz w:val="28"/>
          <w:szCs w:val="28"/>
        </w:rPr>
        <w:t>уб.</w:t>
      </w:r>
    </w:p>
    <w:p w:rsidR="00B8335F" w:rsidRDefault="00B8335F" w:rsidP="00F5551F">
      <w:pPr>
        <w:tabs>
          <w:tab w:val="left" w:pos="3510"/>
        </w:tabs>
        <w:spacing w:line="360" w:lineRule="auto"/>
        <w:ind w:firstLine="357"/>
        <w:jc w:val="both"/>
        <w:rPr>
          <w:color w:val="000000"/>
          <w:sz w:val="28"/>
          <w:szCs w:val="28"/>
        </w:rPr>
      </w:pPr>
      <w:r>
        <w:rPr>
          <w:color w:val="000000"/>
          <w:sz w:val="28"/>
          <w:szCs w:val="28"/>
        </w:rPr>
        <w:t>В 20</w:t>
      </w:r>
      <w:r w:rsidR="007070F2">
        <w:rPr>
          <w:color w:val="000000"/>
          <w:sz w:val="28"/>
          <w:szCs w:val="28"/>
        </w:rPr>
        <w:t>10</w:t>
      </w:r>
      <w:r>
        <w:rPr>
          <w:color w:val="000000"/>
          <w:sz w:val="28"/>
          <w:szCs w:val="28"/>
        </w:rPr>
        <w:t xml:space="preserve"> году заметно снижение прироста стоимости основных средств на 0,61 пункта или на 15,3% по сравнению с 20</w:t>
      </w:r>
      <w:r w:rsidR="007070F2">
        <w:rPr>
          <w:color w:val="000000"/>
          <w:sz w:val="28"/>
          <w:szCs w:val="28"/>
        </w:rPr>
        <w:t>09</w:t>
      </w:r>
      <w:r>
        <w:rPr>
          <w:color w:val="000000"/>
          <w:sz w:val="28"/>
          <w:szCs w:val="28"/>
        </w:rPr>
        <w:t xml:space="preserve"> годом</w:t>
      </w:r>
    </w:p>
    <w:p w:rsidR="00B8335F" w:rsidRDefault="00B8335F" w:rsidP="00F5551F">
      <w:pPr>
        <w:tabs>
          <w:tab w:val="left" w:pos="3510"/>
        </w:tabs>
        <w:spacing w:line="360" w:lineRule="auto"/>
        <w:ind w:firstLine="357"/>
        <w:jc w:val="both"/>
        <w:rPr>
          <w:color w:val="000000"/>
          <w:sz w:val="28"/>
          <w:szCs w:val="28"/>
        </w:rPr>
      </w:pPr>
      <w:r>
        <w:rPr>
          <w:color w:val="000000"/>
          <w:sz w:val="28"/>
          <w:szCs w:val="28"/>
        </w:rPr>
        <w:t xml:space="preserve">Видно, что на протяжении всего рассматриваемого периода приобретались оборудование и транспортные средства, что свидетельствует о расширении и обновлении технической базы предприятия, </w:t>
      </w:r>
      <w:proofErr w:type="gramStart"/>
      <w:r>
        <w:rPr>
          <w:color w:val="000000"/>
          <w:sz w:val="28"/>
          <w:szCs w:val="28"/>
        </w:rPr>
        <w:t>а</w:t>
      </w:r>
      <w:proofErr w:type="gramEnd"/>
      <w:r>
        <w:rPr>
          <w:color w:val="000000"/>
          <w:sz w:val="28"/>
          <w:szCs w:val="28"/>
        </w:rPr>
        <w:t xml:space="preserve"> следовательно о намерении предприятия увеличить оказываемые услуги.</w:t>
      </w:r>
    </w:p>
    <w:p w:rsidR="00B8335F" w:rsidRDefault="00B8335F" w:rsidP="00F5551F">
      <w:pPr>
        <w:tabs>
          <w:tab w:val="left" w:pos="3510"/>
        </w:tabs>
        <w:spacing w:line="360" w:lineRule="auto"/>
        <w:ind w:firstLine="357"/>
        <w:jc w:val="both"/>
        <w:rPr>
          <w:color w:val="000000"/>
          <w:sz w:val="28"/>
          <w:szCs w:val="28"/>
        </w:rPr>
      </w:pPr>
      <w:r>
        <w:rPr>
          <w:color w:val="000000"/>
          <w:sz w:val="28"/>
          <w:szCs w:val="28"/>
        </w:rPr>
        <w:t xml:space="preserve">Обобщающий показатель, характеризующий уровень обеспеченности предприятия ОПФ, является </w:t>
      </w:r>
      <w:proofErr w:type="spellStart"/>
      <w:r>
        <w:rPr>
          <w:color w:val="000000"/>
          <w:sz w:val="28"/>
          <w:szCs w:val="28"/>
        </w:rPr>
        <w:t>фондовооруженность</w:t>
      </w:r>
      <w:proofErr w:type="spellEnd"/>
      <w:r>
        <w:rPr>
          <w:color w:val="000000"/>
          <w:sz w:val="28"/>
          <w:szCs w:val="28"/>
        </w:rPr>
        <w:t>.</w:t>
      </w:r>
    </w:p>
    <w:p w:rsidR="00B8335F" w:rsidRDefault="00B8335F" w:rsidP="00F00E56">
      <w:pPr>
        <w:tabs>
          <w:tab w:val="left" w:pos="3510"/>
        </w:tabs>
        <w:spacing w:line="360" w:lineRule="auto"/>
        <w:jc w:val="both"/>
        <w:rPr>
          <w:color w:val="000000"/>
          <w:sz w:val="28"/>
          <w:szCs w:val="28"/>
        </w:rPr>
      </w:pPr>
      <w:r>
        <w:rPr>
          <w:color w:val="000000"/>
          <w:sz w:val="28"/>
          <w:szCs w:val="28"/>
        </w:rPr>
        <w:t xml:space="preserve">Показатель общей </w:t>
      </w:r>
      <w:proofErr w:type="spellStart"/>
      <w:r>
        <w:rPr>
          <w:color w:val="000000"/>
          <w:sz w:val="28"/>
          <w:szCs w:val="28"/>
        </w:rPr>
        <w:t>фонодовооруженности</w:t>
      </w:r>
      <w:proofErr w:type="spellEnd"/>
      <w:r>
        <w:rPr>
          <w:color w:val="000000"/>
          <w:sz w:val="28"/>
          <w:szCs w:val="28"/>
        </w:rPr>
        <w:t xml:space="preserve"> составил:</w:t>
      </w:r>
    </w:p>
    <w:p w:rsidR="00B8335F" w:rsidRDefault="00B8335F" w:rsidP="00BA3272">
      <w:pPr>
        <w:pStyle w:val="ac"/>
        <w:numPr>
          <w:ilvl w:val="0"/>
          <w:numId w:val="41"/>
        </w:numPr>
        <w:tabs>
          <w:tab w:val="left" w:pos="3510"/>
        </w:tabs>
        <w:spacing w:line="360" w:lineRule="auto"/>
        <w:jc w:val="both"/>
        <w:rPr>
          <w:color w:val="000000"/>
          <w:sz w:val="28"/>
          <w:szCs w:val="28"/>
        </w:rPr>
      </w:pPr>
      <w:r>
        <w:rPr>
          <w:color w:val="000000"/>
          <w:sz w:val="28"/>
          <w:szCs w:val="28"/>
        </w:rPr>
        <w:t>в 200</w:t>
      </w:r>
      <w:r w:rsidR="007070F2">
        <w:rPr>
          <w:color w:val="000000"/>
          <w:sz w:val="28"/>
          <w:szCs w:val="28"/>
        </w:rPr>
        <w:t>8</w:t>
      </w:r>
      <w:r>
        <w:rPr>
          <w:color w:val="000000"/>
          <w:sz w:val="28"/>
          <w:szCs w:val="28"/>
        </w:rPr>
        <w:t xml:space="preserve"> году</w:t>
      </w:r>
      <w:r w:rsidRPr="004373E3">
        <w:rPr>
          <w:color w:val="000000"/>
          <w:sz w:val="28"/>
          <w:szCs w:val="28"/>
        </w:rPr>
        <w:t xml:space="preserve"> 2993/28=106,9 тыс</w:t>
      </w:r>
      <w:r>
        <w:rPr>
          <w:color w:val="000000"/>
          <w:sz w:val="28"/>
          <w:szCs w:val="28"/>
        </w:rPr>
        <w:t>.</w:t>
      </w:r>
      <w:r w:rsidRPr="004373E3">
        <w:rPr>
          <w:color w:val="000000"/>
          <w:sz w:val="28"/>
          <w:szCs w:val="28"/>
        </w:rPr>
        <w:t xml:space="preserve"> руб.</w:t>
      </w:r>
      <w:r>
        <w:rPr>
          <w:color w:val="000000"/>
          <w:sz w:val="28"/>
          <w:szCs w:val="28"/>
        </w:rPr>
        <w:t>;</w:t>
      </w:r>
    </w:p>
    <w:p w:rsidR="00B8335F" w:rsidRDefault="00B8335F" w:rsidP="00BA3272">
      <w:pPr>
        <w:pStyle w:val="ac"/>
        <w:numPr>
          <w:ilvl w:val="0"/>
          <w:numId w:val="41"/>
        </w:numPr>
        <w:tabs>
          <w:tab w:val="left" w:pos="3510"/>
        </w:tabs>
        <w:spacing w:line="360" w:lineRule="auto"/>
        <w:jc w:val="both"/>
        <w:rPr>
          <w:color w:val="000000"/>
          <w:sz w:val="28"/>
          <w:szCs w:val="28"/>
        </w:rPr>
      </w:pPr>
      <w:r>
        <w:rPr>
          <w:color w:val="000000"/>
          <w:sz w:val="28"/>
          <w:szCs w:val="28"/>
        </w:rPr>
        <w:t>в 200</w:t>
      </w:r>
      <w:r w:rsidR="007070F2">
        <w:rPr>
          <w:color w:val="000000"/>
          <w:sz w:val="28"/>
          <w:szCs w:val="28"/>
        </w:rPr>
        <w:t>9</w:t>
      </w:r>
      <w:r>
        <w:rPr>
          <w:color w:val="000000"/>
          <w:sz w:val="28"/>
          <w:szCs w:val="28"/>
        </w:rPr>
        <w:t xml:space="preserve"> году 3056/29=105,4 тыс. руб.;</w:t>
      </w:r>
    </w:p>
    <w:p w:rsidR="00B8335F" w:rsidRDefault="007070F2" w:rsidP="00BA3272">
      <w:pPr>
        <w:pStyle w:val="ac"/>
        <w:numPr>
          <w:ilvl w:val="0"/>
          <w:numId w:val="41"/>
        </w:numPr>
        <w:tabs>
          <w:tab w:val="left" w:pos="3510"/>
        </w:tabs>
        <w:spacing w:line="360" w:lineRule="auto"/>
        <w:jc w:val="both"/>
        <w:rPr>
          <w:color w:val="000000"/>
          <w:sz w:val="28"/>
          <w:szCs w:val="28"/>
        </w:rPr>
      </w:pPr>
      <w:r>
        <w:rPr>
          <w:color w:val="000000"/>
          <w:sz w:val="28"/>
          <w:szCs w:val="28"/>
        </w:rPr>
        <w:t>в 2010</w:t>
      </w:r>
      <w:r w:rsidR="00B8335F">
        <w:rPr>
          <w:color w:val="000000"/>
          <w:sz w:val="28"/>
          <w:szCs w:val="28"/>
        </w:rPr>
        <w:t xml:space="preserve"> году 3260/30=108,7 тыс</w:t>
      </w:r>
      <w:proofErr w:type="gramStart"/>
      <w:r w:rsidR="00B8335F">
        <w:rPr>
          <w:color w:val="000000"/>
          <w:sz w:val="28"/>
          <w:szCs w:val="28"/>
        </w:rPr>
        <w:t>.р</w:t>
      </w:r>
      <w:proofErr w:type="gramEnd"/>
      <w:r w:rsidR="00B8335F">
        <w:rPr>
          <w:color w:val="000000"/>
          <w:sz w:val="28"/>
          <w:szCs w:val="28"/>
        </w:rPr>
        <w:t>уб.</w:t>
      </w:r>
    </w:p>
    <w:p w:rsidR="00B8335F" w:rsidRPr="004373E3" w:rsidRDefault="00B8335F" w:rsidP="00BA3272">
      <w:pPr>
        <w:pStyle w:val="ac"/>
        <w:tabs>
          <w:tab w:val="left" w:pos="3510"/>
        </w:tabs>
        <w:spacing w:line="360" w:lineRule="auto"/>
        <w:ind w:left="795"/>
        <w:jc w:val="both"/>
        <w:rPr>
          <w:color w:val="000000"/>
          <w:sz w:val="28"/>
          <w:szCs w:val="28"/>
        </w:rPr>
      </w:pPr>
      <w:r>
        <w:rPr>
          <w:color w:val="000000"/>
          <w:sz w:val="28"/>
          <w:szCs w:val="28"/>
        </w:rPr>
        <w:t>Таким образом, наблюдается рост ОПФ на 1 человека.</w:t>
      </w:r>
    </w:p>
    <w:p w:rsidR="00B8335F" w:rsidRDefault="00B8335F" w:rsidP="004258A8">
      <w:pPr>
        <w:spacing w:line="360" w:lineRule="auto"/>
        <w:ind w:firstLine="851"/>
        <w:jc w:val="both"/>
        <w:rPr>
          <w:color w:val="000000"/>
          <w:sz w:val="28"/>
          <w:szCs w:val="28"/>
        </w:rPr>
      </w:pPr>
      <w:r>
        <w:rPr>
          <w:color w:val="000000"/>
          <w:sz w:val="28"/>
          <w:szCs w:val="28"/>
        </w:rPr>
        <w:t>Для обобщающей характеристики эффективности используются следующие пока</w:t>
      </w:r>
      <w:r w:rsidR="00684818">
        <w:rPr>
          <w:color w:val="000000"/>
          <w:sz w:val="28"/>
          <w:szCs w:val="28"/>
        </w:rPr>
        <w:t>затели, отраженные в таблице 2.3</w:t>
      </w:r>
      <w:r>
        <w:rPr>
          <w:color w:val="000000"/>
          <w:sz w:val="28"/>
          <w:szCs w:val="28"/>
        </w:rPr>
        <w:t>.</w:t>
      </w:r>
    </w:p>
    <w:p w:rsidR="00684818" w:rsidRDefault="00684818" w:rsidP="00684818">
      <w:pPr>
        <w:spacing w:line="360" w:lineRule="auto"/>
        <w:ind w:firstLine="851"/>
        <w:jc w:val="right"/>
        <w:rPr>
          <w:color w:val="000000"/>
          <w:sz w:val="28"/>
          <w:szCs w:val="28"/>
        </w:rPr>
      </w:pPr>
      <w:r>
        <w:rPr>
          <w:color w:val="000000"/>
          <w:sz w:val="28"/>
          <w:szCs w:val="28"/>
        </w:rPr>
        <w:t>Таблица 2.3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7"/>
        <w:gridCol w:w="1260"/>
        <w:gridCol w:w="1260"/>
        <w:gridCol w:w="1260"/>
        <w:gridCol w:w="1440"/>
        <w:gridCol w:w="1183"/>
      </w:tblGrid>
      <w:tr w:rsidR="00B8335F" w:rsidRPr="00472D67">
        <w:tc>
          <w:tcPr>
            <w:tcW w:w="3167" w:type="dxa"/>
            <w:vMerge w:val="restart"/>
          </w:tcPr>
          <w:p w:rsidR="00B8335F" w:rsidRPr="00472D67" w:rsidRDefault="00B8335F" w:rsidP="004258A8">
            <w:pPr>
              <w:spacing w:line="360" w:lineRule="auto"/>
              <w:jc w:val="center"/>
            </w:pPr>
            <w:r w:rsidRPr="00472D67">
              <w:t>Наименование показателей</w:t>
            </w:r>
          </w:p>
        </w:tc>
        <w:tc>
          <w:tcPr>
            <w:tcW w:w="3780" w:type="dxa"/>
            <w:gridSpan w:val="3"/>
          </w:tcPr>
          <w:p w:rsidR="00B8335F" w:rsidRPr="00472D67" w:rsidRDefault="00B8335F" w:rsidP="004258A8">
            <w:pPr>
              <w:spacing w:line="360" w:lineRule="auto"/>
              <w:jc w:val="center"/>
            </w:pPr>
            <w:r w:rsidRPr="00472D67">
              <w:t>Год</w:t>
            </w:r>
          </w:p>
        </w:tc>
        <w:tc>
          <w:tcPr>
            <w:tcW w:w="2623" w:type="dxa"/>
            <w:gridSpan w:val="2"/>
          </w:tcPr>
          <w:p w:rsidR="00B8335F" w:rsidRPr="00472D67" w:rsidRDefault="00B8335F" w:rsidP="004258A8">
            <w:pPr>
              <w:spacing w:line="360" w:lineRule="auto"/>
              <w:jc w:val="center"/>
            </w:pPr>
            <w:r>
              <w:t>Отклонения, +/-</w:t>
            </w:r>
          </w:p>
        </w:tc>
      </w:tr>
      <w:tr w:rsidR="007070F2" w:rsidRPr="00B039D7">
        <w:tc>
          <w:tcPr>
            <w:tcW w:w="3167" w:type="dxa"/>
            <w:vMerge/>
          </w:tcPr>
          <w:p w:rsidR="007070F2" w:rsidRPr="00472D67" w:rsidRDefault="007070F2" w:rsidP="004258A8">
            <w:pPr>
              <w:spacing w:line="360" w:lineRule="auto"/>
              <w:jc w:val="center"/>
            </w:pPr>
          </w:p>
        </w:tc>
        <w:tc>
          <w:tcPr>
            <w:tcW w:w="1260" w:type="dxa"/>
            <w:vAlign w:val="center"/>
          </w:tcPr>
          <w:p w:rsidR="007070F2" w:rsidRPr="00B039D7" w:rsidRDefault="007070F2" w:rsidP="007070F2">
            <w:pPr>
              <w:widowControl w:val="0"/>
              <w:jc w:val="center"/>
            </w:pPr>
            <w:r>
              <w:t>2008</w:t>
            </w:r>
          </w:p>
        </w:tc>
        <w:tc>
          <w:tcPr>
            <w:tcW w:w="1260" w:type="dxa"/>
            <w:vAlign w:val="center"/>
          </w:tcPr>
          <w:p w:rsidR="007070F2" w:rsidRPr="00B039D7" w:rsidRDefault="007070F2" w:rsidP="007070F2">
            <w:pPr>
              <w:widowControl w:val="0"/>
              <w:jc w:val="center"/>
            </w:pPr>
            <w:r>
              <w:t>2009</w:t>
            </w:r>
          </w:p>
        </w:tc>
        <w:tc>
          <w:tcPr>
            <w:tcW w:w="1260" w:type="dxa"/>
            <w:vAlign w:val="center"/>
          </w:tcPr>
          <w:p w:rsidR="007070F2" w:rsidRPr="00B039D7" w:rsidRDefault="007070F2" w:rsidP="007070F2">
            <w:pPr>
              <w:widowControl w:val="0"/>
              <w:jc w:val="center"/>
            </w:pPr>
            <w:r>
              <w:t>2010</w:t>
            </w:r>
          </w:p>
        </w:tc>
        <w:tc>
          <w:tcPr>
            <w:tcW w:w="1440" w:type="dxa"/>
            <w:vAlign w:val="center"/>
          </w:tcPr>
          <w:p w:rsidR="007070F2" w:rsidRDefault="007070F2" w:rsidP="007070F2">
            <w:pPr>
              <w:widowControl w:val="0"/>
              <w:ind w:left="-108" w:right="-108"/>
              <w:jc w:val="center"/>
            </w:pPr>
            <w:r>
              <w:t>2009-</w:t>
            </w:r>
          </w:p>
          <w:p w:rsidR="007070F2" w:rsidRPr="00B039D7" w:rsidRDefault="007070F2" w:rsidP="007070F2">
            <w:pPr>
              <w:widowControl w:val="0"/>
              <w:ind w:left="-108" w:right="-108"/>
              <w:jc w:val="center"/>
            </w:pPr>
            <w:r>
              <w:t>2008</w:t>
            </w:r>
          </w:p>
        </w:tc>
        <w:tc>
          <w:tcPr>
            <w:tcW w:w="1183" w:type="dxa"/>
            <w:vAlign w:val="center"/>
          </w:tcPr>
          <w:p w:rsidR="007070F2" w:rsidRDefault="007070F2" w:rsidP="007070F2">
            <w:pPr>
              <w:widowControl w:val="0"/>
              <w:jc w:val="center"/>
            </w:pPr>
            <w:r>
              <w:t>2010-</w:t>
            </w:r>
          </w:p>
          <w:p w:rsidR="007070F2" w:rsidRPr="00B039D7" w:rsidRDefault="007070F2" w:rsidP="007070F2">
            <w:pPr>
              <w:widowControl w:val="0"/>
              <w:jc w:val="center"/>
            </w:pPr>
            <w:r>
              <w:t>2009</w:t>
            </w:r>
          </w:p>
        </w:tc>
      </w:tr>
      <w:tr w:rsidR="00B8335F" w:rsidRPr="00472D67">
        <w:tc>
          <w:tcPr>
            <w:tcW w:w="3167" w:type="dxa"/>
          </w:tcPr>
          <w:p w:rsidR="00B8335F" w:rsidRPr="00472D67" w:rsidRDefault="00B8335F" w:rsidP="004258A8">
            <w:pPr>
              <w:spacing w:line="360" w:lineRule="auto"/>
              <w:jc w:val="both"/>
            </w:pPr>
            <w:r>
              <w:t>Фондоотдача</w:t>
            </w:r>
          </w:p>
        </w:tc>
        <w:tc>
          <w:tcPr>
            <w:tcW w:w="1260" w:type="dxa"/>
            <w:vAlign w:val="center"/>
          </w:tcPr>
          <w:p w:rsidR="00B8335F" w:rsidRPr="00472D67" w:rsidRDefault="00B8335F" w:rsidP="004258A8">
            <w:pPr>
              <w:spacing w:line="360" w:lineRule="auto"/>
              <w:jc w:val="center"/>
            </w:pPr>
            <w:r>
              <w:t>33,0</w:t>
            </w:r>
          </w:p>
        </w:tc>
        <w:tc>
          <w:tcPr>
            <w:tcW w:w="1260" w:type="dxa"/>
            <w:vAlign w:val="center"/>
          </w:tcPr>
          <w:p w:rsidR="00B8335F" w:rsidRPr="00472D67" w:rsidRDefault="00B8335F" w:rsidP="004258A8">
            <w:pPr>
              <w:spacing w:line="360" w:lineRule="auto"/>
              <w:jc w:val="center"/>
            </w:pPr>
            <w:r>
              <w:t>35,8</w:t>
            </w:r>
          </w:p>
        </w:tc>
        <w:tc>
          <w:tcPr>
            <w:tcW w:w="1260" w:type="dxa"/>
            <w:vAlign w:val="center"/>
          </w:tcPr>
          <w:p w:rsidR="00B8335F" w:rsidRPr="00472D67" w:rsidRDefault="00B8335F" w:rsidP="004258A8">
            <w:pPr>
              <w:spacing w:line="360" w:lineRule="auto"/>
              <w:jc w:val="center"/>
            </w:pPr>
            <w:r>
              <w:t>36,9</w:t>
            </w:r>
          </w:p>
        </w:tc>
        <w:tc>
          <w:tcPr>
            <w:tcW w:w="1440" w:type="dxa"/>
            <w:vAlign w:val="center"/>
          </w:tcPr>
          <w:p w:rsidR="00B8335F" w:rsidRPr="00472D67" w:rsidRDefault="00B8335F" w:rsidP="004258A8">
            <w:pPr>
              <w:spacing w:line="360" w:lineRule="auto"/>
              <w:jc w:val="center"/>
            </w:pPr>
            <w:r>
              <w:t>2,8</w:t>
            </w:r>
          </w:p>
        </w:tc>
        <w:tc>
          <w:tcPr>
            <w:tcW w:w="1183" w:type="dxa"/>
            <w:vAlign w:val="center"/>
          </w:tcPr>
          <w:p w:rsidR="00B8335F" w:rsidRPr="00472D67" w:rsidRDefault="00B8335F" w:rsidP="004258A8">
            <w:pPr>
              <w:spacing w:line="360" w:lineRule="auto"/>
              <w:jc w:val="center"/>
            </w:pPr>
            <w:r>
              <w:t>1,1</w:t>
            </w:r>
          </w:p>
        </w:tc>
      </w:tr>
      <w:tr w:rsidR="00B8335F" w:rsidRPr="00472D67">
        <w:tc>
          <w:tcPr>
            <w:tcW w:w="3167" w:type="dxa"/>
          </w:tcPr>
          <w:p w:rsidR="00B8335F" w:rsidRPr="00472D67" w:rsidRDefault="00B8335F" w:rsidP="004258A8">
            <w:pPr>
              <w:spacing w:line="360" w:lineRule="auto"/>
              <w:jc w:val="both"/>
            </w:pPr>
            <w:proofErr w:type="spellStart"/>
            <w:r>
              <w:t>Фондоемкость</w:t>
            </w:r>
            <w:proofErr w:type="spellEnd"/>
          </w:p>
        </w:tc>
        <w:tc>
          <w:tcPr>
            <w:tcW w:w="1260" w:type="dxa"/>
            <w:vAlign w:val="center"/>
          </w:tcPr>
          <w:p w:rsidR="00B8335F" w:rsidRPr="00472D67" w:rsidRDefault="00B8335F" w:rsidP="004258A8">
            <w:pPr>
              <w:spacing w:line="360" w:lineRule="auto"/>
              <w:jc w:val="center"/>
            </w:pPr>
            <w:r>
              <w:t>0,03</w:t>
            </w:r>
          </w:p>
        </w:tc>
        <w:tc>
          <w:tcPr>
            <w:tcW w:w="1260" w:type="dxa"/>
            <w:vAlign w:val="center"/>
          </w:tcPr>
          <w:p w:rsidR="00B8335F" w:rsidRPr="00472D67" w:rsidRDefault="00B8335F" w:rsidP="004258A8">
            <w:pPr>
              <w:spacing w:line="360" w:lineRule="auto"/>
              <w:jc w:val="center"/>
            </w:pPr>
            <w:r>
              <w:t>0,03</w:t>
            </w:r>
          </w:p>
        </w:tc>
        <w:tc>
          <w:tcPr>
            <w:tcW w:w="1260" w:type="dxa"/>
            <w:vAlign w:val="center"/>
          </w:tcPr>
          <w:p w:rsidR="00B8335F" w:rsidRPr="00472D67" w:rsidRDefault="00B8335F" w:rsidP="004258A8">
            <w:pPr>
              <w:spacing w:line="360" w:lineRule="auto"/>
              <w:jc w:val="center"/>
            </w:pPr>
            <w:r>
              <w:t>0,03</w:t>
            </w:r>
          </w:p>
        </w:tc>
        <w:tc>
          <w:tcPr>
            <w:tcW w:w="1440" w:type="dxa"/>
            <w:vAlign w:val="center"/>
          </w:tcPr>
          <w:p w:rsidR="00B8335F" w:rsidRPr="00472D67" w:rsidRDefault="00B8335F" w:rsidP="004258A8">
            <w:pPr>
              <w:spacing w:line="360" w:lineRule="auto"/>
              <w:jc w:val="center"/>
            </w:pPr>
            <w:r>
              <w:t>-</w:t>
            </w:r>
          </w:p>
        </w:tc>
        <w:tc>
          <w:tcPr>
            <w:tcW w:w="1183" w:type="dxa"/>
            <w:vAlign w:val="center"/>
          </w:tcPr>
          <w:p w:rsidR="00B8335F" w:rsidRPr="00472D67" w:rsidRDefault="00B8335F" w:rsidP="004258A8">
            <w:pPr>
              <w:spacing w:line="360" w:lineRule="auto"/>
              <w:jc w:val="center"/>
            </w:pPr>
            <w:r>
              <w:t>-</w:t>
            </w:r>
          </w:p>
        </w:tc>
      </w:tr>
      <w:tr w:rsidR="00B8335F" w:rsidRPr="00472D67">
        <w:tc>
          <w:tcPr>
            <w:tcW w:w="3167" w:type="dxa"/>
          </w:tcPr>
          <w:p w:rsidR="00B8335F" w:rsidRPr="00472D67" w:rsidRDefault="00B8335F" w:rsidP="004258A8">
            <w:pPr>
              <w:spacing w:line="360" w:lineRule="auto"/>
              <w:jc w:val="both"/>
            </w:pPr>
            <w:proofErr w:type="spellStart"/>
            <w:r>
              <w:t>Фондорентабельность</w:t>
            </w:r>
            <w:proofErr w:type="spellEnd"/>
          </w:p>
        </w:tc>
        <w:tc>
          <w:tcPr>
            <w:tcW w:w="1260" w:type="dxa"/>
            <w:vAlign w:val="center"/>
          </w:tcPr>
          <w:p w:rsidR="00B8335F" w:rsidRPr="00472D67" w:rsidRDefault="00B8335F" w:rsidP="004258A8">
            <w:pPr>
              <w:spacing w:line="360" w:lineRule="auto"/>
              <w:jc w:val="center"/>
            </w:pPr>
            <w:r>
              <w:t>0,65</w:t>
            </w:r>
          </w:p>
        </w:tc>
        <w:tc>
          <w:tcPr>
            <w:tcW w:w="1260" w:type="dxa"/>
            <w:vAlign w:val="center"/>
          </w:tcPr>
          <w:p w:rsidR="00B8335F" w:rsidRPr="00472D67" w:rsidRDefault="00B8335F" w:rsidP="004258A8">
            <w:pPr>
              <w:spacing w:line="360" w:lineRule="auto"/>
              <w:jc w:val="center"/>
            </w:pPr>
            <w:r>
              <w:t>0,42</w:t>
            </w:r>
          </w:p>
        </w:tc>
        <w:tc>
          <w:tcPr>
            <w:tcW w:w="1260" w:type="dxa"/>
            <w:vAlign w:val="center"/>
          </w:tcPr>
          <w:p w:rsidR="00B8335F" w:rsidRPr="00472D67" w:rsidRDefault="00B8335F" w:rsidP="004258A8">
            <w:pPr>
              <w:spacing w:line="360" w:lineRule="auto"/>
              <w:jc w:val="center"/>
            </w:pPr>
            <w:r>
              <w:t>0,65</w:t>
            </w:r>
          </w:p>
        </w:tc>
        <w:tc>
          <w:tcPr>
            <w:tcW w:w="1440" w:type="dxa"/>
            <w:vAlign w:val="center"/>
          </w:tcPr>
          <w:p w:rsidR="00B8335F" w:rsidRPr="00472D67" w:rsidRDefault="00B8335F" w:rsidP="004258A8">
            <w:pPr>
              <w:spacing w:line="360" w:lineRule="auto"/>
              <w:jc w:val="center"/>
            </w:pPr>
            <w:r>
              <w:t>-0,23</w:t>
            </w:r>
          </w:p>
        </w:tc>
        <w:tc>
          <w:tcPr>
            <w:tcW w:w="1183" w:type="dxa"/>
            <w:vAlign w:val="center"/>
          </w:tcPr>
          <w:p w:rsidR="00B8335F" w:rsidRPr="00472D67" w:rsidRDefault="00B8335F" w:rsidP="004258A8">
            <w:pPr>
              <w:spacing w:line="360" w:lineRule="auto"/>
              <w:jc w:val="center"/>
            </w:pPr>
            <w:r>
              <w:t>0,23</w:t>
            </w:r>
          </w:p>
        </w:tc>
      </w:tr>
    </w:tbl>
    <w:p w:rsidR="00B8335F" w:rsidRDefault="00B8335F" w:rsidP="004258A8">
      <w:pPr>
        <w:spacing w:line="360" w:lineRule="auto"/>
        <w:ind w:firstLine="851"/>
        <w:jc w:val="both"/>
        <w:rPr>
          <w:color w:val="000000"/>
          <w:sz w:val="28"/>
          <w:szCs w:val="28"/>
        </w:rPr>
      </w:pPr>
    </w:p>
    <w:p w:rsidR="00B8335F" w:rsidRPr="00B039D7" w:rsidRDefault="00B8335F" w:rsidP="00DD60F2">
      <w:pPr>
        <w:spacing w:line="360" w:lineRule="auto"/>
        <w:ind w:firstLine="720"/>
        <w:jc w:val="both"/>
        <w:rPr>
          <w:sz w:val="28"/>
          <w:szCs w:val="28"/>
        </w:rPr>
      </w:pPr>
      <w:r w:rsidRPr="00B039D7">
        <w:rPr>
          <w:sz w:val="28"/>
          <w:szCs w:val="28"/>
        </w:rPr>
        <w:t>На размер товарной продукции оказывает влияние стоимостное изменение основных фондов и эффективность их использования. Влияние данных факторов на объем производства продукции (изменение ВП</w:t>
      </w:r>
      <w:r w:rsidRPr="00B039D7">
        <w:rPr>
          <w:sz w:val="28"/>
          <w:szCs w:val="28"/>
          <w:vertAlign w:val="subscript"/>
        </w:rPr>
        <w:t>ОФ</w:t>
      </w:r>
      <w:r w:rsidRPr="00B039D7">
        <w:rPr>
          <w:sz w:val="28"/>
          <w:szCs w:val="28"/>
        </w:rPr>
        <w:t xml:space="preserve"> и изменение </w:t>
      </w:r>
      <w:proofErr w:type="spellStart"/>
      <w:r w:rsidRPr="00B039D7">
        <w:rPr>
          <w:sz w:val="28"/>
          <w:szCs w:val="28"/>
        </w:rPr>
        <w:t>ВП</w:t>
      </w:r>
      <w:r w:rsidRPr="00B039D7">
        <w:rPr>
          <w:sz w:val="28"/>
          <w:szCs w:val="28"/>
          <w:vertAlign w:val="subscript"/>
        </w:rPr>
        <w:t>Фот</w:t>
      </w:r>
      <w:proofErr w:type="spellEnd"/>
      <w:r w:rsidRPr="00B039D7">
        <w:rPr>
          <w:sz w:val="28"/>
          <w:szCs w:val="28"/>
        </w:rPr>
        <w:t xml:space="preserve">) устанавливается умножением изменения фондоотдачи основных средств (изменение </w:t>
      </w:r>
      <w:proofErr w:type="spellStart"/>
      <w:r w:rsidRPr="00B039D7">
        <w:rPr>
          <w:sz w:val="28"/>
          <w:szCs w:val="28"/>
        </w:rPr>
        <w:t>Ф</w:t>
      </w:r>
      <w:r w:rsidRPr="00B039D7">
        <w:rPr>
          <w:sz w:val="28"/>
          <w:szCs w:val="28"/>
          <w:vertAlign w:val="subscript"/>
        </w:rPr>
        <w:t>отд</w:t>
      </w:r>
      <w:proofErr w:type="spellEnd"/>
      <w:r w:rsidRPr="00B039D7">
        <w:rPr>
          <w:sz w:val="28"/>
          <w:szCs w:val="28"/>
        </w:rPr>
        <w:t>) на среднегодовую стоимость основных фондов текущего периода (ОФ</w:t>
      </w:r>
      <w:proofErr w:type="gramStart"/>
      <w:r w:rsidRPr="00B039D7">
        <w:rPr>
          <w:sz w:val="28"/>
          <w:szCs w:val="28"/>
          <w:vertAlign w:val="subscript"/>
        </w:rPr>
        <w:t>1</w:t>
      </w:r>
      <w:proofErr w:type="gramEnd"/>
      <w:r w:rsidRPr="00B039D7">
        <w:rPr>
          <w:sz w:val="28"/>
          <w:szCs w:val="28"/>
        </w:rPr>
        <w:t xml:space="preserve">), а изменение среднегодовой стоимости </w:t>
      </w:r>
      <w:r w:rsidRPr="00B039D7">
        <w:rPr>
          <w:sz w:val="28"/>
          <w:szCs w:val="28"/>
        </w:rPr>
        <w:lastRenderedPageBreak/>
        <w:t>основных средств (изменение ОФ) – на базовый уровень фондоотдачи основных средств (</w:t>
      </w:r>
      <w:proofErr w:type="spellStart"/>
      <w:r w:rsidRPr="00B039D7">
        <w:rPr>
          <w:sz w:val="28"/>
          <w:szCs w:val="28"/>
        </w:rPr>
        <w:t>Ф</w:t>
      </w:r>
      <w:r w:rsidRPr="00B039D7">
        <w:rPr>
          <w:sz w:val="28"/>
          <w:szCs w:val="28"/>
          <w:vertAlign w:val="subscript"/>
        </w:rPr>
        <w:t>отд</w:t>
      </w:r>
      <w:proofErr w:type="spellEnd"/>
      <w:r w:rsidRPr="00B039D7">
        <w:rPr>
          <w:sz w:val="28"/>
          <w:szCs w:val="28"/>
        </w:rPr>
        <w:t>).</w:t>
      </w:r>
    </w:p>
    <w:p w:rsidR="00B8335F" w:rsidRPr="00B039D7" w:rsidRDefault="00B8335F" w:rsidP="00DD60F2">
      <w:pPr>
        <w:spacing w:line="360" w:lineRule="auto"/>
        <w:ind w:firstLine="720"/>
        <w:jc w:val="both"/>
        <w:rPr>
          <w:sz w:val="28"/>
          <w:szCs w:val="28"/>
        </w:rPr>
      </w:pPr>
      <w:proofErr w:type="spellStart"/>
      <w:r w:rsidRPr="00B039D7">
        <w:rPr>
          <w:sz w:val="28"/>
          <w:szCs w:val="28"/>
        </w:rPr>
        <w:t>Изм</w:t>
      </w:r>
      <w:proofErr w:type="spellEnd"/>
      <w:r w:rsidRPr="00B039D7">
        <w:rPr>
          <w:sz w:val="28"/>
          <w:szCs w:val="28"/>
        </w:rPr>
        <w:t xml:space="preserve">. </w:t>
      </w:r>
      <w:proofErr w:type="spellStart"/>
      <w:r w:rsidRPr="00B039D7">
        <w:rPr>
          <w:sz w:val="28"/>
          <w:szCs w:val="28"/>
        </w:rPr>
        <w:t>Вп</w:t>
      </w:r>
      <w:r w:rsidRPr="00B039D7">
        <w:rPr>
          <w:sz w:val="28"/>
          <w:szCs w:val="28"/>
          <w:vertAlign w:val="subscript"/>
        </w:rPr>
        <w:t>ОФ</w:t>
      </w:r>
      <w:r w:rsidRPr="00B039D7">
        <w:rPr>
          <w:sz w:val="28"/>
          <w:szCs w:val="28"/>
        </w:rPr>
        <w:t>=Изм</w:t>
      </w:r>
      <w:proofErr w:type="gramStart"/>
      <w:r w:rsidRPr="00B039D7">
        <w:rPr>
          <w:sz w:val="28"/>
          <w:szCs w:val="28"/>
        </w:rPr>
        <w:t>.О</w:t>
      </w:r>
      <w:proofErr w:type="gramEnd"/>
      <w:r w:rsidRPr="00B039D7">
        <w:rPr>
          <w:sz w:val="28"/>
          <w:szCs w:val="28"/>
        </w:rPr>
        <w:t>Ф</w:t>
      </w:r>
      <w:proofErr w:type="spellEnd"/>
      <w:r w:rsidRPr="00B039D7">
        <w:rPr>
          <w:sz w:val="28"/>
          <w:szCs w:val="28"/>
        </w:rPr>
        <w:t>*Фотд</w:t>
      </w:r>
      <w:r w:rsidRPr="00B039D7">
        <w:rPr>
          <w:sz w:val="28"/>
          <w:szCs w:val="28"/>
          <w:vertAlign w:val="subscript"/>
        </w:rPr>
        <w:t>0</w:t>
      </w:r>
      <w:r w:rsidRPr="00B039D7">
        <w:rPr>
          <w:sz w:val="28"/>
          <w:szCs w:val="28"/>
        </w:rPr>
        <w:t>=</w:t>
      </w:r>
      <w:r>
        <w:rPr>
          <w:sz w:val="28"/>
          <w:szCs w:val="28"/>
        </w:rPr>
        <w:t>+267*3,9</w:t>
      </w:r>
      <w:r w:rsidRPr="00B039D7">
        <w:rPr>
          <w:sz w:val="28"/>
          <w:szCs w:val="28"/>
        </w:rPr>
        <w:t xml:space="preserve">= </w:t>
      </w:r>
      <w:r>
        <w:rPr>
          <w:sz w:val="28"/>
          <w:szCs w:val="28"/>
        </w:rPr>
        <w:t>1041,3</w:t>
      </w:r>
      <w:r w:rsidRPr="00B039D7">
        <w:rPr>
          <w:sz w:val="28"/>
          <w:szCs w:val="28"/>
        </w:rPr>
        <w:t xml:space="preserve"> тыс.руб.</w:t>
      </w:r>
      <w:r w:rsidRPr="00B039D7">
        <w:rPr>
          <w:sz w:val="28"/>
          <w:szCs w:val="28"/>
        </w:rPr>
        <w:tab/>
        <w:t>(1)</w:t>
      </w:r>
    </w:p>
    <w:p w:rsidR="00B8335F" w:rsidRPr="00B039D7" w:rsidRDefault="00B8335F" w:rsidP="00DD60F2">
      <w:pPr>
        <w:spacing w:line="360" w:lineRule="auto"/>
        <w:ind w:firstLine="720"/>
        <w:jc w:val="both"/>
        <w:rPr>
          <w:sz w:val="28"/>
          <w:szCs w:val="28"/>
        </w:rPr>
      </w:pPr>
      <w:proofErr w:type="spellStart"/>
      <w:r w:rsidRPr="00B039D7">
        <w:rPr>
          <w:sz w:val="28"/>
          <w:szCs w:val="28"/>
        </w:rPr>
        <w:t>Изм</w:t>
      </w:r>
      <w:proofErr w:type="spellEnd"/>
      <w:r w:rsidRPr="00B039D7">
        <w:rPr>
          <w:sz w:val="28"/>
          <w:szCs w:val="28"/>
        </w:rPr>
        <w:t xml:space="preserve">. </w:t>
      </w:r>
      <w:proofErr w:type="spellStart"/>
      <w:r w:rsidRPr="00B039D7">
        <w:rPr>
          <w:sz w:val="28"/>
          <w:szCs w:val="28"/>
        </w:rPr>
        <w:t>Вп</w:t>
      </w:r>
      <w:r w:rsidRPr="00B039D7">
        <w:rPr>
          <w:sz w:val="28"/>
          <w:szCs w:val="28"/>
          <w:vertAlign w:val="subscript"/>
        </w:rPr>
        <w:t>Фотд</w:t>
      </w:r>
      <w:r w:rsidRPr="00B039D7">
        <w:rPr>
          <w:sz w:val="28"/>
          <w:szCs w:val="28"/>
        </w:rPr>
        <w:t>=Изм</w:t>
      </w:r>
      <w:proofErr w:type="gramStart"/>
      <w:r w:rsidRPr="00B039D7">
        <w:rPr>
          <w:sz w:val="28"/>
          <w:szCs w:val="28"/>
        </w:rPr>
        <w:t>.О</w:t>
      </w:r>
      <w:proofErr w:type="gramEnd"/>
      <w:r w:rsidRPr="00B039D7">
        <w:rPr>
          <w:sz w:val="28"/>
          <w:szCs w:val="28"/>
        </w:rPr>
        <w:t>Фотд</w:t>
      </w:r>
      <w:proofErr w:type="spellEnd"/>
      <w:r w:rsidRPr="00B039D7">
        <w:rPr>
          <w:sz w:val="28"/>
          <w:szCs w:val="28"/>
        </w:rPr>
        <w:t>*ОФ</w:t>
      </w:r>
      <w:r w:rsidRPr="00B039D7">
        <w:rPr>
          <w:sz w:val="28"/>
          <w:szCs w:val="28"/>
          <w:vertAlign w:val="subscript"/>
        </w:rPr>
        <w:t>1</w:t>
      </w:r>
      <w:r w:rsidRPr="00B039D7">
        <w:rPr>
          <w:sz w:val="28"/>
          <w:szCs w:val="28"/>
        </w:rPr>
        <w:t xml:space="preserve">= </w:t>
      </w:r>
      <w:r>
        <w:rPr>
          <w:sz w:val="28"/>
          <w:szCs w:val="28"/>
        </w:rPr>
        <w:t>1,1*3260</w:t>
      </w:r>
      <w:r w:rsidRPr="00B039D7">
        <w:rPr>
          <w:sz w:val="28"/>
          <w:szCs w:val="28"/>
        </w:rPr>
        <w:t xml:space="preserve">  =</w:t>
      </w:r>
      <w:r>
        <w:rPr>
          <w:sz w:val="28"/>
          <w:szCs w:val="28"/>
        </w:rPr>
        <w:t>3586</w:t>
      </w:r>
      <w:r w:rsidRPr="00B039D7">
        <w:rPr>
          <w:sz w:val="28"/>
          <w:szCs w:val="28"/>
        </w:rPr>
        <w:t xml:space="preserve"> тыс.руб.</w:t>
      </w:r>
      <w:r w:rsidRPr="00B039D7">
        <w:rPr>
          <w:sz w:val="28"/>
          <w:szCs w:val="28"/>
        </w:rPr>
        <w:tab/>
        <w:t>(2)</w:t>
      </w:r>
    </w:p>
    <w:p w:rsidR="00B8335F" w:rsidRDefault="00B8335F" w:rsidP="004258A8">
      <w:pPr>
        <w:spacing w:line="360" w:lineRule="auto"/>
        <w:ind w:firstLine="851"/>
        <w:jc w:val="both"/>
        <w:rPr>
          <w:color w:val="000000"/>
          <w:sz w:val="28"/>
          <w:szCs w:val="28"/>
        </w:rPr>
      </w:pPr>
      <w:r>
        <w:rPr>
          <w:color w:val="000000"/>
          <w:sz w:val="28"/>
          <w:szCs w:val="28"/>
        </w:rPr>
        <w:t>Из расчетов видно, что увеличение стоимости основных средств на 267 тыс. руб. за 3 анализируемых периода привело к росту объемов производства на 1041,3 тыс. руб., а повышение фондоотдачи основных средств на 1,1 руб. увеличило выпуск продукции на 3586 тыс. руб.</w:t>
      </w:r>
    </w:p>
    <w:p w:rsidR="00B8335F" w:rsidRPr="00524EEA" w:rsidRDefault="00B8335F" w:rsidP="00BF6989">
      <w:pPr>
        <w:spacing w:line="360" w:lineRule="auto"/>
        <w:ind w:firstLine="720"/>
        <w:jc w:val="both"/>
        <w:rPr>
          <w:sz w:val="28"/>
          <w:szCs w:val="28"/>
        </w:rPr>
      </w:pPr>
      <w:r w:rsidRPr="00524EEA">
        <w:rPr>
          <w:sz w:val="28"/>
          <w:szCs w:val="28"/>
        </w:rPr>
        <w:t>Для оценки уровня интенсивности использования персонала применяется система обобщающих, частных и вспомогательных показателей производительности труда. Наиболее обобщающий показатель производительности труда – среднегодовая выработка продукции одним работником. Данные анализа производительности труда отразим в таблице 2.4</w:t>
      </w:r>
    </w:p>
    <w:p w:rsidR="00F70B33" w:rsidRDefault="00F70B33" w:rsidP="00F70B33">
      <w:pPr>
        <w:tabs>
          <w:tab w:val="left" w:pos="8085"/>
          <w:tab w:val="right" w:pos="9638"/>
        </w:tabs>
        <w:spacing w:line="360" w:lineRule="auto"/>
        <w:ind w:firstLine="720"/>
        <w:rPr>
          <w:sz w:val="28"/>
          <w:szCs w:val="28"/>
        </w:rPr>
      </w:pPr>
      <w:r>
        <w:rPr>
          <w:sz w:val="28"/>
          <w:szCs w:val="28"/>
        </w:rPr>
        <w:tab/>
      </w: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F70B33" w:rsidRDefault="00F70B33" w:rsidP="00F70B33">
      <w:pPr>
        <w:tabs>
          <w:tab w:val="left" w:pos="8085"/>
          <w:tab w:val="right" w:pos="9638"/>
        </w:tabs>
        <w:spacing w:line="360" w:lineRule="auto"/>
        <w:ind w:firstLine="720"/>
        <w:rPr>
          <w:sz w:val="28"/>
          <w:szCs w:val="28"/>
        </w:rPr>
      </w:pPr>
    </w:p>
    <w:p w:rsidR="007070F2" w:rsidRDefault="00F70B33" w:rsidP="00F70B33">
      <w:pPr>
        <w:tabs>
          <w:tab w:val="left" w:pos="8085"/>
          <w:tab w:val="right" w:pos="9638"/>
        </w:tabs>
        <w:spacing w:line="360" w:lineRule="auto"/>
        <w:ind w:firstLine="720"/>
        <w:rPr>
          <w:sz w:val="28"/>
          <w:szCs w:val="28"/>
        </w:rPr>
      </w:pPr>
      <w:r>
        <w:rPr>
          <w:sz w:val="28"/>
          <w:szCs w:val="28"/>
        </w:rPr>
        <w:tab/>
      </w:r>
    </w:p>
    <w:p w:rsidR="00B8335F" w:rsidRPr="00524EEA" w:rsidRDefault="00B8335F" w:rsidP="007070F2">
      <w:pPr>
        <w:tabs>
          <w:tab w:val="left" w:pos="8085"/>
          <w:tab w:val="right" w:pos="9638"/>
        </w:tabs>
        <w:spacing w:line="360" w:lineRule="auto"/>
        <w:ind w:firstLine="720"/>
        <w:jc w:val="right"/>
        <w:rPr>
          <w:sz w:val="28"/>
          <w:szCs w:val="28"/>
        </w:rPr>
      </w:pPr>
      <w:r w:rsidRPr="00524EEA">
        <w:rPr>
          <w:sz w:val="28"/>
          <w:szCs w:val="28"/>
        </w:rPr>
        <w:lastRenderedPageBreak/>
        <w:t>Таблица 2.4</w:t>
      </w:r>
    </w:p>
    <w:p w:rsidR="00B8335F" w:rsidRPr="00524EEA" w:rsidRDefault="00B8335F" w:rsidP="00BF6989">
      <w:pPr>
        <w:spacing w:line="360" w:lineRule="auto"/>
        <w:ind w:firstLine="720"/>
        <w:jc w:val="center"/>
        <w:rPr>
          <w:sz w:val="28"/>
          <w:szCs w:val="28"/>
        </w:rPr>
      </w:pPr>
      <w:r w:rsidRPr="00524EEA">
        <w:rPr>
          <w:sz w:val="28"/>
          <w:szCs w:val="28"/>
        </w:rPr>
        <w:t>Динамика производительности труда</w:t>
      </w:r>
    </w:p>
    <w:tbl>
      <w:tblPr>
        <w:tblW w:w="104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1056"/>
        <w:gridCol w:w="1056"/>
        <w:gridCol w:w="1056"/>
        <w:gridCol w:w="1160"/>
        <w:gridCol w:w="1010"/>
        <w:gridCol w:w="996"/>
        <w:gridCol w:w="915"/>
      </w:tblGrid>
      <w:tr w:rsidR="00B8335F" w:rsidRPr="00524EEA" w:rsidTr="00F70B33">
        <w:tc>
          <w:tcPr>
            <w:tcW w:w="3168" w:type="dxa"/>
            <w:vMerge w:val="restart"/>
            <w:vAlign w:val="center"/>
          </w:tcPr>
          <w:p w:rsidR="00B8335F" w:rsidRPr="00524EEA" w:rsidRDefault="00B8335F" w:rsidP="005C64BD">
            <w:pPr>
              <w:spacing w:line="360" w:lineRule="auto"/>
              <w:jc w:val="center"/>
            </w:pPr>
            <w:r w:rsidRPr="00524EEA">
              <w:t>Наименование показателей</w:t>
            </w:r>
          </w:p>
        </w:tc>
        <w:tc>
          <w:tcPr>
            <w:tcW w:w="3168" w:type="dxa"/>
            <w:gridSpan w:val="3"/>
            <w:vAlign w:val="center"/>
          </w:tcPr>
          <w:p w:rsidR="00B8335F" w:rsidRPr="00524EEA" w:rsidRDefault="00B8335F" w:rsidP="005C64BD">
            <w:pPr>
              <w:spacing w:line="360" w:lineRule="auto"/>
              <w:jc w:val="center"/>
            </w:pPr>
            <w:r w:rsidRPr="00524EEA">
              <w:t>Год</w:t>
            </w:r>
          </w:p>
        </w:tc>
        <w:tc>
          <w:tcPr>
            <w:tcW w:w="2170" w:type="dxa"/>
            <w:gridSpan w:val="2"/>
            <w:vAlign w:val="center"/>
          </w:tcPr>
          <w:p w:rsidR="00B8335F" w:rsidRPr="00524EEA" w:rsidRDefault="00B8335F" w:rsidP="005C64BD">
            <w:pPr>
              <w:spacing w:line="360" w:lineRule="auto"/>
              <w:jc w:val="center"/>
            </w:pPr>
            <w:r w:rsidRPr="00524EEA">
              <w:t>Отклонения, +/-</w:t>
            </w:r>
          </w:p>
        </w:tc>
        <w:tc>
          <w:tcPr>
            <w:tcW w:w="1911" w:type="dxa"/>
            <w:gridSpan w:val="2"/>
            <w:vAlign w:val="center"/>
          </w:tcPr>
          <w:p w:rsidR="00B8335F" w:rsidRPr="00524EEA" w:rsidRDefault="00B8335F" w:rsidP="005C64BD">
            <w:pPr>
              <w:spacing w:line="360" w:lineRule="auto"/>
              <w:jc w:val="center"/>
            </w:pPr>
            <w:r w:rsidRPr="00524EEA">
              <w:t>Темп роста, %</w:t>
            </w:r>
          </w:p>
        </w:tc>
      </w:tr>
      <w:tr w:rsidR="007070F2" w:rsidRPr="00524EEA" w:rsidTr="007070F2">
        <w:tc>
          <w:tcPr>
            <w:tcW w:w="3168" w:type="dxa"/>
            <w:vMerge/>
            <w:vAlign w:val="center"/>
          </w:tcPr>
          <w:p w:rsidR="007070F2" w:rsidRPr="00524EEA" w:rsidRDefault="007070F2" w:rsidP="005C64BD">
            <w:pPr>
              <w:spacing w:line="360" w:lineRule="auto"/>
              <w:jc w:val="center"/>
            </w:pPr>
          </w:p>
        </w:tc>
        <w:tc>
          <w:tcPr>
            <w:tcW w:w="1056" w:type="dxa"/>
            <w:vAlign w:val="center"/>
          </w:tcPr>
          <w:p w:rsidR="007070F2" w:rsidRPr="00B039D7" w:rsidRDefault="007070F2" w:rsidP="007070F2">
            <w:pPr>
              <w:widowControl w:val="0"/>
              <w:jc w:val="center"/>
            </w:pPr>
            <w:r>
              <w:t>2008</w:t>
            </w:r>
          </w:p>
        </w:tc>
        <w:tc>
          <w:tcPr>
            <w:tcW w:w="1056" w:type="dxa"/>
            <w:vAlign w:val="center"/>
          </w:tcPr>
          <w:p w:rsidR="007070F2" w:rsidRPr="00B039D7" w:rsidRDefault="007070F2" w:rsidP="007070F2">
            <w:pPr>
              <w:widowControl w:val="0"/>
              <w:jc w:val="center"/>
            </w:pPr>
            <w:r>
              <w:t>2009</w:t>
            </w:r>
          </w:p>
        </w:tc>
        <w:tc>
          <w:tcPr>
            <w:tcW w:w="1056" w:type="dxa"/>
            <w:vAlign w:val="center"/>
          </w:tcPr>
          <w:p w:rsidR="007070F2" w:rsidRPr="00B039D7" w:rsidRDefault="007070F2" w:rsidP="007070F2">
            <w:pPr>
              <w:widowControl w:val="0"/>
              <w:jc w:val="center"/>
            </w:pPr>
            <w:r>
              <w:t>2010</w:t>
            </w:r>
          </w:p>
        </w:tc>
        <w:tc>
          <w:tcPr>
            <w:tcW w:w="1160" w:type="dxa"/>
            <w:vAlign w:val="center"/>
          </w:tcPr>
          <w:p w:rsidR="007070F2" w:rsidRDefault="007070F2" w:rsidP="007070F2">
            <w:pPr>
              <w:widowControl w:val="0"/>
              <w:ind w:left="-108" w:right="-108"/>
              <w:jc w:val="center"/>
            </w:pPr>
            <w:r>
              <w:t>2009-</w:t>
            </w:r>
          </w:p>
          <w:p w:rsidR="007070F2" w:rsidRPr="00B039D7" w:rsidRDefault="007070F2" w:rsidP="007070F2">
            <w:pPr>
              <w:widowControl w:val="0"/>
              <w:ind w:left="-108" w:right="-108"/>
              <w:jc w:val="center"/>
            </w:pPr>
            <w:r>
              <w:t>2008</w:t>
            </w:r>
          </w:p>
        </w:tc>
        <w:tc>
          <w:tcPr>
            <w:tcW w:w="1010" w:type="dxa"/>
            <w:vAlign w:val="center"/>
          </w:tcPr>
          <w:p w:rsidR="007070F2" w:rsidRDefault="007070F2" w:rsidP="007070F2">
            <w:pPr>
              <w:widowControl w:val="0"/>
              <w:jc w:val="center"/>
            </w:pPr>
            <w:r>
              <w:t>2010-</w:t>
            </w:r>
          </w:p>
          <w:p w:rsidR="007070F2" w:rsidRPr="00B039D7" w:rsidRDefault="007070F2" w:rsidP="007070F2">
            <w:pPr>
              <w:widowControl w:val="0"/>
              <w:jc w:val="center"/>
            </w:pPr>
            <w:r>
              <w:t>2009</w:t>
            </w:r>
          </w:p>
        </w:tc>
        <w:tc>
          <w:tcPr>
            <w:tcW w:w="996" w:type="dxa"/>
            <w:vAlign w:val="center"/>
          </w:tcPr>
          <w:p w:rsidR="007070F2" w:rsidRPr="00B039D7" w:rsidRDefault="007070F2" w:rsidP="007070F2">
            <w:pPr>
              <w:widowControl w:val="0"/>
              <w:ind w:left="-108" w:right="-108"/>
              <w:jc w:val="center"/>
            </w:pPr>
            <w:r>
              <w:t>2009-2008</w:t>
            </w:r>
          </w:p>
        </w:tc>
        <w:tc>
          <w:tcPr>
            <w:tcW w:w="915" w:type="dxa"/>
            <w:vAlign w:val="center"/>
          </w:tcPr>
          <w:p w:rsidR="007070F2" w:rsidRDefault="007070F2" w:rsidP="007070F2">
            <w:pPr>
              <w:widowControl w:val="0"/>
              <w:jc w:val="center"/>
            </w:pPr>
            <w:r>
              <w:t>2010-</w:t>
            </w:r>
          </w:p>
          <w:p w:rsidR="007070F2" w:rsidRPr="00B039D7" w:rsidRDefault="007070F2" w:rsidP="007070F2">
            <w:pPr>
              <w:widowControl w:val="0"/>
              <w:jc w:val="center"/>
            </w:pPr>
            <w:r>
              <w:t>2009</w:t>
            </w:r>
          </w:p>
        </w:tc>
      </w:tr>
      <w:tr w:rsidR="00B8335F" w:rsidRPr="00524EEA" w:rsidTr="00F70B33">
        <w:tc>
          <w:tcPr>
            <w:tcW w:w="3168" w:type="dxa"/>
            <w:vAlign w:val="center"/>
          </w:tcPr>
          <w:p w:rsidR="00B8335F" w:rsidRPr="00524EEA" w:rsidRDefault="00B8335F" w:rsidP="005C64BD">
            <w:pPr>
              <w:spacing w:line="360" w:lineRule="auto"/>
              <w:jc w:val="center"/>
            </w:pPr>
            <w:r w:rsidRPr="00524EEA">
              <w:t>1</w:t>
            </w:r>
          </w:p>
        </w:tc>
        <w:tc>
          <w:tcPr>
            <w:tcW w:w="1056" w:type="dxa"/>
            <w:vAlign w:val="center"/>
          </w:tcPr>
          <w:p w:rsidR="00B8335F" w:rsidRPr="00524EEA" w:rsidRDefault="00B8335F" w:rsidP="005C64BD">
            <w:pPr>
              <w:spacing w:line="360" w:lineRule="auto"/>
              <w:jc w:val="center"/>
            </w:pPr>
            <w:r w:rsidRPr="00524EEA">
              <w:t>2</w:t>
            </w:r>
          </w:p>
        </w:tc>
        <w:tc>
          <w:tcPr>
            <w:tcW w:w="1056" w:type="dxa"/>
            <w:vAlign w:val="center"/>
          </w:tcPr>
          <w:p w:rsidR="00B8335F" w:rsidRPr="00524EEA" w:rsidRDefault="00B8335F" w:rsidP="005C64BD">
            <w:pPr>
              <w:spacing w:line="360" w:lineRule="auto"/>
              <w:jc w:val="center"/>
            </w:pPr>
            <w:r w:rsidRPr="00524EEA">
              <w:t>3</w:t>
            </w:r>
          </w:p>
        </w:tc>
        <w:tc>
          <w:tcPr>
            <w:tcW w:w="1056" w:type="dxa"/>
            <w:vAlign w:val="center"/>
          </w:tcPr>
          <w:p w:rsidR="00B8335F" w:rsidRPr="00524EEA" w:rsidRDefault="00B8335F" w:rsidP="005C64BD">
            <w:pPr>
              <w:spacing w:line="360" w:lineRule="auto"/>
              <w:jc w:val="center"/>
            </w:pPr>
            <w:r w:rsidRPr="00524EEA">
              <w:t>4</w:t>
            </w:r>
          </w:p>
        </w:tc>
        <w:tc>
          <w:tcPr>
            <w:tcW w:w="1160" w:type="dxa"/>
            <w:vAlign w:val="center"/>
          </w:tcPr>
          <w:p w:rsidR="00B8335F" w:rsidRPr="00524EEA" w:rsidRDefault="00B8335F" w:rsidP="005C64BD">
            <w:pPr>
              <w:spacing w:line="360" w:lineRule="auto"/>
              <w:jc w:val="center"/>
            </w:pPr>
            <w:r w:rsidRPr="00524EEA">
              <w:t>5</w:t>
            </w:r>
          </w:p>
        </w:tc>
        <w:tc>
          <w:tcPr>
            <w:tcW w:w="1010" w:type="dxa"/>
            <w:vAlign w:val="center"/>
          </w:tcPr>
          <w:p w:rsidR="00B8335F" w:rsidRPr="00524EEA" w:rsidRDefault="00B8335F" w:rsidP="005C64BD">
            <w:pPr>
              <w:spacing w:line="360" w:lineRule="auto"/>
              <w:jc w:val="center"/>
            </w:pPr>
            <w:r w:rsidRPr="00524EEA">
              <w:t>6</w:t>
            </w:r>
          </w:p>
        </w:tc>
        <w:tc>
          <w:tcPr>
            <w:tcW w:w="996" w:type="dxa"/>
            <w:vAlign w:val="center"/>
          </w:tcPr>
          <w:p w:rsidR="00B8335F" w:rsidRPr="00524EEA" w:rsidRDefault="00B8335F" w:rsidP="005C64BD">
            <w:pPr>
              <w:spacing w:line="360" w:lineRule="auto"/>
              <w:jc w:val="center"/>
            </w:pPr>
            <w:r w:rsidRPr="00524EEA">
              <w:t>7</w:t>
            </w:r>
          </w:p>
        </w:tc>
        <w:tc>
          <w:tcPr>
            <w:tcW w:w="915" w:type="dxa"/>
            <w:vAlign w:val="center"/>
          </w:tcPr>
          <w:p w:rsidR="00B8335F" w:rsidRPr="00524EEA" w:rsidRDefault="00B8335F" w:rsidP="005C64BD">
            <w:pPr>
              <w:spacing w:line="360" w:lineRule="auto"/>
              <w:jc w:val="center"/>
            </w:pPr>
            <w:r w:rsidRPr="00524EEA">
              <w:t>8</w:t>
            </w:r>
          </w:p>
        </w:tc>
      </w:tr>
      <w:tr w:rsidR="00B8335F" w:rsidRPr="00524EEA" w:rsidTr="00F70B33">
        <w:tc>
          <w:tcPr>
            <w:tcW w:w="3168" w:type="dxa"/>
          </w:tcPr>
          <w:p w:rsidR="00B8335F" w:rsidRPr="00524EEA" w:rsidRDefault="00B8335F" w:rsidP="005C64BD">
            <w:pPr>
              <w:spacing w:line="360" w:lineRule="auto"/>
            </w:pPr>
            <w:r w:rsidRPr="00524EEA">
              <w:t>Товарная продукция, тыс</w:t>
            </w:r>
            <w:proofErr w:type="gramStart"/>
            <w:r w:rsidRPr="00524EEA">
              <w:t>.р</w:t>
            </w:r>
            <w:proofErr w:type="gramEnd"/>
            <w:r w:rsidRPr="00524EEA">
              <w:t>уб.</w:t>
            </w:r>
          </w:p>
        </w:tc>
        <w:tc>
          <w:tcPr>
            <w:tcW w:w="1056" w:type="dxa"/>
            <w:vAlign w:val="bottom"/>
          </w:tcPr>
          <w:p w:rsidR="00B8335F" w:rsidRPr="00524EEA" w:rsidRDefault="00684818" w:rsidP="005C64BD">
            <w:pPr>
              <w:spacing w:line="360" w:lineRule="auto"/>
              <w:jc w:val="center"/>
            </w:pPr>
            <w:r w:rsidRPr="00524EEA">
              <w:t>105956</w:t>
            </w:r>
          </w:p>
        </w:tc>
        <w:tc>
          <w:tcPr>
            <w:tcW w:w="1056" w:type="dxa"/>
            <w:vAlign w:val="bottom"/>
          </w:tcPr>
          <w:p w:rsidR="00B8335F" w:rsidRPr="00524EEA" w:rsidRDefault="00684818" w:rsidP="005C64BD">
            <w:pPr>
              <w:spacing w:line="360" w:lineRule="auto"/>
              <w:jc w:val="center"/>
            </w:pPr>
            <w:r w:rsidRPr="00524EEA">
              <w:t>135276</w:t>
            </w:r>
          </w:p>
        </w:tc>
        <w:tc>
          <w:tcPr>
            <w:tcW w:w="1056" w:type="dxa"/>
            <w:vAlign w:val="bottom"/>
          </w:tcPr>
          <w:p w:rsidR="00B8335F" w:rsidRPr="00524EEA" w:rsidRDefault="00684818" w:rsidP="005C64BD">
            <w:pPr>
              <w:spacing w:line="360" w:lineRule="auto"/>
              <w:jc w:val="center"/>
            </w:pPr>
            <w:r w:rsidRPr="00524EEA">
              <w:t>168920</w:t>
            </w:r>
          </w:p>
        </w:tc>
        <w:tc>
          <w:tcPr>
            <w:tcW w:w="1160" w:type="dxa"/>
            <w:vAlign w:val="bottom"/>
          </w:tcPr>
          <w:p w:rsidR="00B8335F" w:rsidRPr="00524EEA" w:rsidRDefault="00684818" w:rsidP="005C64BD">
            <w:pPr>
              <w:spacing w:line="360" w:lineRule="auto"/>
              <w:jc w:val="center"/>
            </w:pPr>
            <w:r w:rsidRPr="00524EEA">
              <w:t>29320</w:t>
            </w:r>
          </w:p>
        </w:tc>
        <w:tc>
          <w:tcPr>
            <w:tcW w:w="1010" w:type="dxa"/>
            <w:vAlign w:val="bottom"/>
          </w:tcPr>
          <w:p w:rsidR="00B8335F" w:rsidRPr="00524EEA" w:rsidRDefault="00684818" w:rsidP="005C64BD">
            <w:pPr>
              <w:spacing w:line="360" w:lineRule="auto"/>
              <w:jc w:val="center"/>
            </w:pPr>
            <w:r w:rsidRPr="00524EEA">
              <w:t>33644</w:t>
            </w:r>
          </w:p>
        </w:tc>
        <w:tc>
          <w:tcPr>
            <w:tcW w:w="996" w:type="dxa"/>
            <w:vAlign w:val="bottom"/>
          </w:tcPr>
          <w:p w:rsidR="00B8335F" w:rsidRPr="00524EEA" w:rsidRDefault="00684818" w:rsidP="005C64BD">
            <w:pPr>
              <w:spacing w:line="360" w:lineRule="auto"/>
              <w:jc w:val="center"/>
            </w:pPr>
            <w:r w:rsidRPr="00524EEA">
              <w:t>127,67</w:t>
            </w:r>
          </w:p>
        </w:tc>
        <w:tc>
          <w:tcPr>
            <w:tcW w:w="915" w:type="dxa"/>
            <w:vAlign w:val="bottom"/>
          </w:tcPr>
          <w:p w:rsidR="00B8335F" w:rsidRPr="00524EEA" w:rsidRDefault="00684818" w:rsidP="005C64BD">
            <w:pPr>
              <w:spacing w:line="360" w:lineRule="auto"/>
              <w:jc w:val="center"/>
            </w:pPr>
            <w:r w:rsidRPr="00524EEA">
              <w:t>124,87</w:t>
            </w:r>
          </w:p>
        </w:tc>
      </w:tr>
      <w:tr w:rsidR="00B8335F" w:rsidRPr="00524EEA" w:rsidTr="00F70B33">
        <w:tc>
          <w:tcPr>
            <w:tcW w:w="3168" w:type="dxa"/>
          </w:tcPr>
          <w:p w:rsidR="00B8335F" w:rsidRPr="00524EEA" w:rsidRDefault="00B8335F" w:rsidP="005C64BD">
            <w:pPr>
              <w:spacing w:line="360" w:lineRule="auto"/>
            </w:pPr>
            <w:r w:rsidRPr="00524EEA">
              <w:t>Среднесписочная численность ППП, чел</w:t>
            </w:r>
          </w:p>
        </w:tc>
        <w:tc>
          <w:tcPr>
            <w:tcW w:w="1056" w:type="dxa"/>
            <w:vAlign w:val="bottom"/>
          </w:tcPr>
          <w:p w:rsidR="00B8335F" w:rsidRPr="00524EEA" w:rsidRDefault="00F70B33" w:rsidP="005C64BD">
            <w:pPr>
              <w:spacing w:line="360" w:lineRule="auto"/>
              <w:jc w:val="center"/>
            </w:pPr>
            <w:r>
              <w:t>28</w:t>
            </w:r>
          </w:p>
        </w:tc>
        <w:tc>
          <w:tcPr>
            <w:tcW w:w="1056" w:type="dxa"/>
            <w:vAlign w:val="bottom"/>
          </w:tcPr>
          <w:p w:rsidR="00B8335F" w:rsidRPr="00524EEA" w:rsidRDefault="00F70B33" w:rsidP="005C64BD">
            <w:pPr>
              <w:spacing w:line="360" w:lineRule="auto"/>
              <w:jc w:val="center"/>
            </w:pPr>
            <w:r>
              <w:t>29</w:t>
            </w:r>
          </w:p>
        </w:tc>
        <w:tc>
          <w:tcPr>
            <w:tcW w:w="1056" w:type="dxa"/>
            <w:vAlign w:val="bottom"/>
          </w:tcPr>
          <w:p w:rsidR="00B8335F" w:rsidRPr="00524EEA" w:rsidRDefault="00F70B33" w:rsidP="005C64BD">
            <w:pPr>
              <w:spacing w:line="360" w:lineRule="auto"/>
              <w:jc w:val="center"/>
            </w:pPr>
            <w:r>
              <w:t>30</w:t>
            </w:r>
          </w:p>
        </w:tc>
        <w:tc>
          <w:tcPr>
            <w:tcW w:w="1160" w:type="dxa"/>
            <w:vAlign w:val="bottom"/>
          </w:tcPr>
          <w:p w:rsidR="00B8335F" w:rsidRPr="00524EEA" w:rsidRDefault="00F70B33" w:rsidP="005C64BD">
            <w:pPr>
              <w:spacing w:line="360" w:lineRule="auto"/>
              <w:jc w:val="center"/>
            </w:pPr>
            <w:r>
              <w:t>1</w:t>
            </w:r>
          </w:p>
        </w:tc>
        <w:tc>
          <w:tcPr>
            <w:tcW w:w="1010" w:type="dxa"/>
            <w:vAlign w:val="bottom"/>
          </w:tcPr>
          <w:p w:rsidR="00B8335F" w:rsidRPr="00524EEA" w:rsidRDefault="00F70B33" w:rsidP="005C64BD">
            <w:pPr>
              <w:spacing w:line="360" w:lineRule="auto"/>
              <w:jc w:val="center"/>
            </w:pPr>
            <w:r>
              <w:t>1</w:t>
            </w:r>
          </w:p>
        </w:tc>
        <w:tc>
          <w:tcPr>
            <w:tcW w:w="996" w:type="dxa"/>
            <w:vAlign w:val="bottom"/>
          </w:tcPr>
          <w:p w:rsidR="00B8335F" w:rsidRPr="00524EEA" w:rsidRDefault="00F70B33" w:rsidP="005C64BD">
            <w:pPr>
              <w:spacing w:line="360" w:lineRule="auto"/>
              <w:jc w:val="center"/>
            </w:pPr>
            <w:r>
              <w:t>103,6</w:t>
            </w:r>
          </w:p>
        </w:tc>
        <w:tc>
          <w:tcPr>
            <w:tcW w:w="915" w:type="dxa"/>
            <w:vAlign w:val="bottom"/>
          </w:tcPr>
          <w:p w:rsidR="00B8335F" w:rsidRPr="00524EEA" w:rsidRDefault="00F70B33" w:rsidP="005C64BD">
            <w:pPr>
              <w:spacing w:line="360" w:lineRule="auto"/>
              <w:jc w:val="center"/>
            </w:pPr>
            <w:r>
              <w:t>103,4</w:t>
            </w:r>
          </w:p>
        </w:tc>
      </w:tr>
      <w:tr w:rsidR="00B8335F" w:rsidRPr="00524EEA" w:rsidTr="00F70B33">
        <w:tc>
          <w:tcPr>
            <w:tcW w:w="3168" w:type="dxa"/>
          </w:tcPr>
          <w:p w:rsidR="00B8335F" w:rsidRPr="00524EEA" w:rsidRDefault="00B8335F" w:rsidP="005C64BD">
            <w:pPr>
              <w:spacing w:line="360" w:lineRule="auto"/>
            </w:pPr>
            <w:r w:rsidRPr="00524EEA">
              <w:t>Среднесписочная численность рабочих, чел</w:t>
            </w:r>
          </w:p>
        </w:tc>
        <w:tc>
          <w:tcPr>
            <w:tcW w:w="1056" w:type="dxa"/>
            <w:vAlign w:val="bottom"/>
          </w:tcPr>
          <w:p w:rsidR="00B8335F" w:rsidRPr="00524EEA" w:rsidRDefault="00F70B33" w:rsidP="005C64BD">
            <w:pPr>
              <w:spacing w:line="360" w:lineRule="auto"/>
              <w:jc w:val="center"/>
            </w:pPr>
            <w:r>
              <w:t>17</w:t>
            </w:r>
          </w:p>
        </w:tc>
        <w:tc>
          <w:tcPr>
            <w:tcW w:w="1056" w:type="dxa"/>
            <w:vAlign w:val="bottom"/>
          </w:tcPr>
          <w:p w:rsidR="00B8335F" w:rsidRPr="00524EEA" w:rsidRDefault="00F70B33" w:rsidP="005C64BD">
            <w:pPr>
              <w:spacing w:line="360" w:lineRule="auto"/>
              <w:jc w:val="center"/>
            </w:pPr>
            <w:r>
              <w:t>18</w:t>
            </w:r>
          </w:p>
        </w:tc>
        <w:tc>
          <w:tcPr>
            <w:tcW w:w="1056" w:type="dxa"/>
            <w:vAlign w:val="bottom"/>
          </w:tcPr>
          <w:p w:rsidR="00B8335F" w:rsidRPr="00524EEA" w:rsidRDefault="00F70B33" w:rsidP="005C64BD">
            <w:pPr>
              <w:spacing w:line="360" w:lineRule="auto"/>
              <w:jc w:val="center"/>
            </w:pPr>
            <w:r>
              <w:t>18</w:t>
            </w:r>
          </w:p>
        </w:tc>
        <w:tc>
          <w:tcPr>
            <w:tcW w:w="1160" w:type="dxa"/>
            <w:vAlign w:val="bottom"/>
          </w:tcPr>
          <w:p w:rsidR="00B8335F" w:rsidRPr="00524EEA" w:rsidRDefault="00F70B33" w:rsidP="005C64BD">
            <w:pPr>
              <w:spacing w:line="360" w:lineRule="auto"/>
              <w:jc w:val="center"/>
            </w:pPr>
            <w:r>
              <w:t>1</w:t>
            </w:r>
          </w:p>
        </w:tc>
        <w:tc>
          <w:tcPr>
            <w:tcW w:w="1010" w:type="dxa"/>
            <w:vAlign w:val="bottom"/>
          </w:tcPr>
          <w:p w:rsidR="00B8335F" w:rsidRPr="00524EEA" w:rsidRDefault="00F70B33" w:rsidP="005C64BD">
            <w:pPr>
              <w:spacing w:line="360" w:lineRule="auto"/>
              <w:jc w:val="center"/>
            </w:pPr>
            <w:r>
              <w:t>-</w:t>
            </w:r>
          </w:p>
        </w:tc>
        <w:tc>
          <w:tcPr>
            <w:tcW w:w="996" w:type="dxa"/>
            <w:vAlign w:val="bottom"/>
          </w:tcPr>
          <w:p w:rsidR="00B8335F" w:rsidRPr="00524EEA" w:rsidRDefault="00F70B33" w:rsidP="005C64BD">
            <w:pPr>
              <w:spacing w:line="360" w:lineRule="auto"/>
              <w:jc w:val="center"/>
            </w:pPr>
            <w:r>
              <w:t>105,9</w:t>
            </w:r>
          </w:p>
        </w:tc>
        <w:tc>
          <w:tcPr>
            <w:tcW w:w="915" w:type="dxa"/>
            <w:vAlign w:val="bottom"/>
          </w:tcPr>
          <w:p w:rsidR="00B8335F" w:rsidRPr="00524EEA" w:rsidRDefault="00F70B33" w:rsidP="005C64BD">
            <w:pPr>
              <w:spacing w:line="360" w:lineRule="auto"/>
              <w:jc w:val="center"/>
            </w:pPr>
            <w:r>
              <w:t>100</w:t>
            </w:r>
          </w:p>
        </w:tc>
      </w:tr>
      <w:tr w:rsidR="00B8335F" w:rsidRPr="00524EEA" w:rsidTr="00F70B33">
        <w:tc>
          <w:tcPr>
            <w:tcW w:w="3168" w:type="dxa"/>
          </w:tcPr>
          <w:p w:rsidR="00B8335F" w:rsidRPr="00524EEA" w:rsidRDefault="00B8335F" w:rsidP="005C64BD">
            <w:pPr>
              <w:spacing w:line="360" w:lineRule="auto"/>
            </w:pPr>
            <w:r w:rsidRPr="00524EEA">
              <w:t>Доля рабочих в ППП</w:t>
            </w:r>
          </w:p>
        </w:tc>
        <w:tc>
          <w:tcPr>
            <w:tcW w:w="1056" w:type="dxa"/>
            <w:vAlign w:val="bottom"/>
          </w:tcPr>
          <w:p w:rsidR="00B8335F" w:rsidRPr="00524EEA" w:rsidRDefault="00F70B33" w:rsidP="005C64BD">
            <w:pPr>
              <w:spacing w:line="360" w:lineRule="auto"/>
              <w:jc w:val="center"/>
            </w:pPr>
            <w:r>
              <w:t>0,61</w:t>
            </w:r>
          </w:p>
        </w:tc>
        <w:tc>
          <w:tcPr>
            <w:tcW w:w="1056" w:type="dxa"/>
            <w:vAlign w:val="bottom"/>
          </w:tcPr>
          <w:p w:rsidR="00B8335F" w:rsidRPr="00524EEA" w:rsidRDefault="00F70B33" w:rsidP="005C64BD">
            <w:pPr>
              <w:spacing w:line="360" w:lineRule="auto"/>
              <w:jc w:val="center"/>
            </w:pPr>
            <w:r>
              <w:t>0,62</w:t>
            </w:r>
          </w:p>
        </w:tc>
        <w:tc>
          <w:tcPr>
            <w:tcW w:w="1056" w:type="dxa"/>
            <w:vAlign w:val="bottom"/>
          </w:tcPr>
          <w:p w:rsidR="00B8335F" w:rsidRPr="00524EEA" w:rsidRDefault="00F70B33" w:rsidP="005C64BD">
            <w:pPr>
              <w:spacing w:line="360" w:lineRule="auto"/>
              <w:jc w:val="center"/>
            </w:pPr>
            <w:r>
              <w:t>0,60</w:t>
            </w:r>
          </w:p>
        </w:tc>
        <w:tc>
          <w:tcPr>
            <w:tcW w:w="1160" w:type="dxa"/>
            <w:vAlign w:val="bottom"/>
          </w:tcPr>
          <w:p w:rsidR="00B8335F" w:rsidRPr="00524EEA" w:rsidRDefault="00F70B33" w:rsidP="005C64BD">
            <w:pPr>
              <w:spacing w:line="360" w:lineRule="auto"/>
              <w:jc w:val="center"/>
            </w:pPr>
            <w:r>
              <w:t>0,01</w:t>
            </w:r>
          </w:p>
        </w:tc>
        <w:tc>
          <w:tcPr>
            <w:tcW w:w="1010" w:type="dxa"/>
            <w:vAlign w:val="bottom"/>
          </w:tcPr>
          <w:p w:rsidR="00B8335F" w:rsidRPr="00524EEA" w:rsidRDefault="00F70B33" w:rsidP="005C64BD">
            <w:pPr>
              <w:spacing w:line="360" w:lineRule="auto"/>
              <w:jc w:val="center"/>
            </w:pPr>
            <w:r>
              <w:t>-0,02</w:t>
            </w:r>
          </w:p>
        </w:tc>
        <w:tc>
          <w:tcPr>
            <w:tcW w:w="996" w:type="dxa"/>
            <w:vAlign w:val="bottom"/>
          </w:tcPr>
          <w:p w:rsidR="00B8335F" w:rsidRPr="00524EEA" w:rsidRDefault="00F70B33" w:rsidP="005C64BD">
            <w:pPr>
              <w:spacing w:line="360" w:lineRule="auto"/>
              <w:jc w:val="center"/>
            </w:pPr>
            <w:r>
              <w:t>101,6</w:t>
            </w:r>
          </w:p>
        </w:tc>
        <w:tc>
          <w:tcPr>
            <w:tcW w:w="915" w:type="dxa"/>
            <w:vAlign w:val="bottom"/>
          </w:tcPr>
          <w:p w:rsidR="00B8335F" w:rsidRPr="00524EEA" w:rsidRDefault="00F70B33" w:rsidP="005C64BD">
            <w:pPr>
              <w:spacing w:line="360" w:lineRule="auto"/>
              <w:jc w:val="center"/>
            </w:pPr>
            <w:r>
              <w:t>96,8</w:t>
            </w:r>
          </w:p>
        </w:tc>
      </w:tr>
      <w:tr w:rsidR="00B8335F" w:rsidRPr="00524EEA" w:rsidTr="00F70B33">
        <w:tc>
          <w:tcPr>
            <w:tcW w:w="3168" w:type="dxa"/>
          </w:tcPr>
          <w:p w:rsidR="00B8335F" w:rsidRPr="00524EEA" w:rsidRDefault="00B8335F" w:rsidP="005C64BD">
            <w:pPr>
              <w:spacing w:line="360" w:lineRule="auto"/>
            </w:pPr>
            <w:r w:rsidRPr="00524EEA">
              <w:t>Число дней работы по выпуску продукции</w:t>
            </w:r>
          </w:p>
        </w:tc>
        <w:tc>
          <w:tcPr>
            <w:tcW w:w="1056" w:type="dxa"/>
            <w:vAlign w:val="bottom"/>
          </w:tcPr>
          <w:p w:rsidR="00B8335F" w:rsidRPr="00524EEA" w:rsidRDefault="00F70B33" w:rsidP="005C64BD">
            <w:pPr>
              <w:spacing w:line="360" w:lineRule="auto"/>
              <w:jc w:val="center"/>
            </w:pPr>
            <w:r>
              <w:t>250</w:t>
            </w:r>
          </w:p>
        </w:tc>
        <w:tc>
          <w:tcPr>
            <w:tcW w:w="1056" w:type="dxa"/>
            <w:vAlign w:val="bottom"/>
          </w:tcPr>
          <w:p w:rsidR="00B8335F" w:rsidRPr="00524EEA" w:rsidRDefault="00F70B33" w:rsidP="005C64BD">
            <w:pPr>
              <w:spacing w:line="360" w:lineRule="auto"/>
              <w:jc w:val="center"/>
            </w:pPr>
            <w:r>
              <w:t>258</w:t>
            </w:r>
          </w:p>
        </w:tc>
        <w:tc>
          <w:tcPr>
            <w:tcW w:w="1056" w:type="dxa"/>
            <w:vAlign w:val="bottom"/>
          </w:tcPr>
          <w:p w:rsidR="00B8335F" w:rsidRPr="00524EEA" w:rsidRDefault="00F70B33" w:rsidP="005C64BD">
            <w:pPr>
              <w:spacing w:line="360" w:lineRule="auto"/>
              <w:jc w:val="center"/>
            </w:pPr>
            <w:r>
              <w:t>249</w:t>
            </w:r>
          </w:p>
        </w:tc>
        <w:tc>
          <w:tcPr>
            <w:tcW w:w="1160" w:type="dxa"/>
            <w:vAlign w:val="bottom"/>
          </w:tcPr>
          <w:p w:rsidR="00B8335F" w:rsidRPr="00524EEA" w:rsidRDefault="00F70B33" w:rsidP="005C64BD">
            <w:pPr>
              <w:spacing w:line="360" w:lineRule="auto"/>
              <w:jc w:val="center"/>
            </w:pPr>
            <w:r>
              <w:t>8</w:t>
            </w:r>
          </w:p>
        </w:tc>
        <w:tc>
          <w:tcPr>
            <w:tcW w:w="1010" w:type="dxa"/>
            <w:vAlign w:val="bottom"/>
          </w:tcPr>
          <w:p w:rsidR="00B8335F" w:rsidRPr="00524EEA" w:rsidRDefault="00F70B33" w:rsidP="005C64BD">
            <w:pPr>
              <w:spacing w:line="360" w:lineRule="auto"/>
              <w:jc w:val="center"/>
            </w:pPr>
            <w:r>
              <w:t>-9</w:t>
            </w:r>
          </w:p>
        </w:tc>
        <w:tc>
          <w:tcPr>
            <w:tcW w:w="996" w:type="dxa"/>
            <w:vAlign w:val="bottom"/>
          </w:tcPr>
          <w:p w:rsidR="00B8335F" w:rsidRPr="00524EEA" w:rsidRDefault="00F70B33" w:rsidP="005C64BD">
            <w:pPr>
              <w:spacing w:line="360" w:lineRule="auto"/>
              <w:jc w:val="center"/>
            </w:pPr>
            <w:r>
              <w:t>103,2</w:t>
            </w:r>
          </w:p>
        </w:tc>
        <w:tc>
          <w:tcPr>
            <w:tcW w:w="915" w:type="dxa"/>
            <w:vAlign w:val="bottom"/>
          </w:tcPr>
          <w:p w:rsidR="00B8335F" w:rsidRPr="00524EEA" w:rsidRDefault="00F70B33" w:rsidP="005C64BD">
            <w:pPr>
              <w:spacing w:line="360" w:lineRule="auto"/>
              <w:jc w:val="center"/>
            </w:pPr>
            <w:r>
              <w:t>96,5</w:t>
            </w:r>
          </w:p>
        </w:tc>
      </w:tr>
      <w:tr w:rsidR="00B8335F" w:rsidRPr="00524EEA" w:rsidTr="00F70B33">
        <w:tc>
          <w:tcPr>
            <w:tcW w:w="3168" w:type="dxa"/>
          </w:tcPr>
          <w:p w:rsidR="00B8335F" w:rsidRPr="00524EEA" w:rsidRDefault="00B8335F" w:rsidP="005C64BD">
            <w:pPr>
              <w:spacing w:line="360" w:lineRule="auto"/>
            </w:pPr>
            <w:r w:rsidRPr="00524EEA">
              <w:t>Средняя продолжительность рабочего дня, час</w:t>
            </w:r>
          </w:p>
        </w:tc>
        <w:tc>
          <w:tcPr>
            <w:tcW w:w="1056" w:type="dxa"/>
            <w:vAlign w:val="bottom"/>
          </w:tcPr>
          <w:p w:rsidR="00B8335F" w:rsidRPr="00524EEA" w:rsidRDefault="00F70B33" w:rsidP="005C64BD">
            <w:pPr>
              <w:spacing w:line="360" w:lineRule="auto"/>
              <w:jc w:val="center"/>
            </w:pPr>
            <w:r>
              <w:t>8,0</w:t>
            </w:r>
          </w:p>
        </w:tc>
        <w:tc>
          <w:tcPr>
            <w:tcW w:w="1056" w:type="dxa"/>
            <w:vAlign w:val="bottom"/>
          </w:tcPr>
          <w:p w:rsidR="00B8335F" w:rsidRPr="00524EEA" w:rsidRDefault="00F70B33" w:rsidP="005C64BD">
            <w:pPr>
              <w:spacing w:line="360" w:lineRule="auto"/>
              <w:jc w:val="center"/>
            </w:pPr>
            <w:r>
              <w:t>7,9</w:t>
            </w:r>
          </w:p>
        </w:tc>
        <w:tc>
          <w:tcPr>
            <w:tcW w:w="1056" w:type="dxa"/>
            <w:vAlign w:val="bottom"/>
          </w:tcPr>
          <w:p w:rsidR="00B8335F" w:rsidRPr="00524EEA" w:rsidRDefault="00F70B33" w:rsidP="005C64BD">
            <w:pPr>
              <w:spacing w:line="360" w:lineRule="auto"/>
              <w:jc w:val="center"/>
            </w:pPr>
            <w:r>
              <w:t>7,9</w:t>
            </w:r>
          </w:p>
        </w:tc>
        <w:tc>
          <w:tcPr>
            <w:tcW w:w="1160" w:type="dxa"/>
            <w:vAlign w:val="bottom"/>
          </w:tcPr>
          <w:p w:rsidR="00B8335F" w:rsidRPr="00524EEA" w:rsidRDefault="00F70B33" w:rsidP="005C64BD">
            <w:pPr>
              <w:spacing w:line="360" w:lineRule="auto"/>
              <w:jc w:val="center"/>
            </w:pPr>
            <w:r>
              <w:t>-,01</w:t>
            </w:r>
          </w:p>
        </w:tc>
        <w:tc>
          <w:tcPr>
            <w:tcW w:w="1010" w:type="dxa"/>
            <w:vAlign w:val="bottom"/>
          </w:tcPr>
          <w:p w:rsidR="00B8335F" w:rsidRPr="00524EEA" w:rsidRDefault="00F70B33" w:rsidP="005C64BD">
            <w:pPr>
              <w:spacing w:line="360" w:lineRule="auto"/>
              <w:jc w:val="center"/>
            </w:pPr>
            <w:r>
              <w:t>-</w:t>
            </w:r>
          </w:p>
        </w:tc>
        <w:tc>
          <w:tcPr>
            <w:tcW w:w="996" w:type="dxa"/>
            <w:vAlign w:val="bottom"/>
          </w:tcPr>
          <w:p w:rsidR="00B8335F" w:rsidRPr="00524EEA" w:rsidRDefault="00F70B33" w:rsidP="005C64BD">
            <w:pPr>
              <w:spacing w:line="360" w:lineRule="auto"/>
              <w:jc w:val="center"/>
            </w:pPr>
            <w:r>
              <w:t>99,0</w:t>
            </w:r>
          </w:p>
        </w:tc>
        <w:tc>
          <w:tcPr>
            <w:tcW w:w="915" w:type="dxa"/>
            <w:vAlign w:val="bottom"/>
          </w:tcPr>
          <w:p w:rsidR="00B8335F" w:rsidRPr="00524EEA" w:rsidRDefault="00F70B33" w:rsidP="005C64BD">
            <w:pPr>
              <w:spacing w:line="360" w:lineRule="auto"/>
              <w:jc w:val="center"/>
            </w:pPr>
            <w:r>
              <w:t>100,0</w:t>
            </w:r>
          </w:p>
        </w:tc>
      </w:tr>
      <w:tr w:rsidR="00B8335F" w:rsidRPr="00524EEA" w:rsidTr="00F70B33">
        <w:tc>
          <w:tcPr>
            <w:tcW w:w="3168" w:type="dxa"/>
          </w:tcPr>
          <w:p w:rsidR="00B8335F" w:rsidRPr="00524EEA" w:rsidRDefault="00B8335F" w:rsidP="005C64BD">
            <w:pPr>
              <w:spacing w:line="360" w:lineRule="auto"/>
            </w:pPr>
            <w:r w:rsidRPr="00524EEA">
              <w:t>Средняя выработка одного работника тыс</w:t>
            </w:r>
            <w:proofErr w:type="gramStart"/>
            <w:r w:rsidRPr="00524EEA">
              <w:t>.р</w:t>
            </w:r>
            <w:proofErr w:type="gramEnd"/>
            <w:r w:rsidRPr="00524EEA">
              <w:t>уб.</w:t>
            </w:r>
          </w:p>
        </w:tc>
        <w:tc>
          <w:tcPr>
            <w:tcW w:w="1056" w:type="dxa"/>
            <w:vAlign w:val="bottom"/>
          </w:tcPr>
          <w:p w:rsidR="00B8335F" w:rsidRPr="00524EEA" w:rsidRDefault="00F70B33" w:rsidP="005C64BD">
            <w:pPr>
              <w:spacing w:line="360" w:lineRule="auto"/>
              <w:jc w:val="center"/>
            </w:pPr>
            <w:r>
              <w:t>3784,14</w:t>
            </w:r>
          </w:p>
        </w:tc>
        <w:tc>
          <w:tcPr>
            <w:tcW w:w="1056" w:type="dxa"/>
            <w:vAlign w:val="bottom"/>
          </w:tcPr>
          <w:p w:rsidR="00B8335F" w:rsidRPr="00524EEA" w:rsidRDefault="00F70B33" w:rsidP="005C64BD">
            <w:pPr>
              <w:spacing w:line="360" w:lineRule="auto"/>
              <w:jc w:val="center"/>
            </w:pPr>
            <w:r>
              <w:t>4664,69</w:t>
            </w:r>
          </w:p>
        </w:tc>
        <w:tc>
          <w:tcPr>
            <w:tcW w:w="1056" w:type="dxa"/>
            <w:vAlign w:val="bottom"/>
          </w:tcPr>
          <w:p w:rsidR="00B8335F" w:rsidRPr="00524EEA" w:rsidRDefault="00F70B33" w:rsidP="005C64BD">
            <w:pPr>
              <w:spacing w:line="360" w:lineRule="auto"/>
              <w:jc w:val="center"/>
            </w:pPr>
            <w:r>
              <w:t>5630,67</w:t>
            </w:r>
          </w:p>
        </w:tc>
        <w:tc>
          <w:tcPr>
            <w:tcW w:w="1160" w:type="dxa"/>
            <w:vAlign w:val="bottom"/>
          </w:tcPr>
          <w:p w:rsidR="00B8335F" w:rsidRPr="00524EEA" w:rsidRDefault="00F70B33" w:rsidP="005C64BD">
            <w:pPr>
              <w:spacing w:line="360" w:lineRule="auto"/>
              <w:jc w:val="center"/>
            </w:pPr>
            <w:r>
              <w:t>880,6</w:t>
            </w:r>
          </w:p>
        </w:tc>
        <w:tc>
          <w:tcPr>
            <w:tcW w:w="1010" w:type="dxa"/>
            <w:vAlign w:val="bottom"/>
          </w:tcPr>
          <w:p w:rsidR="00B8335F" w:rsidRPr="00524EEA" w:rsidRDefault="00F70B33" w:rsidP="005C64BD">
            <w:pPr>
              <w:spacing w:line="360" w:lineRule="auto"/>
              <w:jc w:val="center"/>
            </w:pPr>
            <w:r>
              <w:t>965,98</w:t>
            </w:r>
          </w:p>
        </w:tc>
        <w:tc>
          <w:tcPr>
            <w:tcW w:w="996" w:type="dxa"/>
            <w:vAlign w:val="bottom"/>
          </w:tcPr>
          <w:p w:rsidR="00B8335F" w:rsidRPr="00524EEA" w:rsidRDefault="00F70B33" w:rsidP="005C64BD">
            <w:pPr>
              <w:spacing w:line="360" w:lineRule="auto"/>
              <w:jc w:val="center"/>
            </w:pPr>
            <w:r>
              <w:t>123,3</w:t>
            </w:r>
          </w:p>
        </w:tc>
        <w:tc>
          <w:tcPr>
            <w:tcW w:w="915" w:type="dxa"/>
            <w:vAlign w:val="bottom"/>
          </w:tcPr>
          <w:p w:rsidR="00B8335F" w:rsidRPr="00524EEA" w:rsidRDefault="00F70B33" w:rsidP="005C64BD">
            <w:pPr>
              <w:spacing w:line="360" w:lineRule="auto"/>
              <w:jc w:val="center"/>
            </w:pPr>
            <w:r>
              <w:t>120,7</w:t>
            </w:r>
          </w:p>
        </w:tc>
      </w:tr>
      <w:tr w:rsidR="00B8335F" w:rsidRPr="00524EEA" w:rsidTr="00F70B33">
        <w:tc>
          <w:tcPr>
            <w:tcW w:w="3168" w:type="dxa"/>
          </w:tcPr>
          <w:p w:rsidR="00B8335F" w:rsidRPr="00524EEA" w:rsidRDefault="00B8335F" w:rsidP="005C64BD">
            <w:pPr>
              <w:spacing w:line="360" w:lineRule="auto"/>
            </w:pPr>
            <w:r w:rsidRPr="00524EEA">
              <w:t>Среднегодовая выработка одного рабочего, тыс</w:t>
            </w:r>
            <w:proofErr w:type="gramStart"/>
            <w:r w:rsidRPr="00524EEA">
              <w:t>.р</w:t>
            </w:r>
            <w:proofErr w:type="gramEnd"/>
            <w:r w:rsidRPr="00524EEA">
              <w:t>уб.</w:t>
            </w:r>
          </w:p>
        </w:tc>
        <w:tc>
          <w:tcPr>
            <w:tcW w:w="1056" w:type="dxa"/>
            <w:vAlign w:val="bottom"/>
          </w:tcPr>
          <w:p w:rsidR="00B8335F" w:rsidRPr="00524EEA" w:rsidRDefault="00F70B33" w:rsidP="005C64BD">
            <w:pPr>
              <w:spacing w:line="360" w:lineRule="auto"/>
              <w:jc w:val="center"/>
            </w:pPr>
            <w:r>
              <w:t>6232,71</w:t>
            </w:r>
          </w:p>
        </w:tc>
        <w:tc>
          <w:tcPr>
            <w:tcW w:w="1056" w:type="dxa"/>
            <w:vAlign w:val="bottom"/>
          </w:tcPr>
          <w:p w:rsidR="00B8335F" w:rsidRPr="00524EEA" w:rsidRDefault="00F70B33" w:rsidP="005C64BD">
            <w:pPr>
              <w:spacing w:line="360" w:lineRule="auto"/>
              <w:jc w:val="center"/>
            </w:pPr>
            <w:r>
              <w:t>7515,33</w:t>
            </w:r>
          </w:p>
        </w:tc>
        <w:tc>
          <w:tcPr>
            <w:tcW w:w="1056" w:type="dxa"/>
            <w:vAlign w:val="bottom"/>
          </w:tcPr>
          <w:p w:rsidR="00B8335F" w:rsidRPr="00524EEA" w:rsidRDefault="00F70B33" w:rsidP="005C64BD">
            <w:pPr>
              <w:spacing w:line="360" w:lineRule="auto"/>
              <w:jc w:val="center"/>
            </w:pPr>
            <w:r>
              <w:t>9384,44</w:t>
            </w:r>
          </w:p>
        </w:tc>
        <w:tc>
          <w:tcPr>
            <w:tcW w:w="1160" w:type="dxa"/>
            <w:vAlign w:val="bottom"/>
          </w:tcPr>
          <w:p w:rsidR="00B8335F" w:rsidRPr="00524EEA" w:rsidRDefault="00F70B33" w:rsidP="005C64BD">
            <w:pPr>
              <w:spacing w:line="360" w:lineRule="auto"/>
              <w:jc w:val="center"/>
            </w:pPr>
            <w:r>
              <w:t>1282,62</w:t>
            </w:r>
          </w:p>
        </w:tc>
        <w:tc>
          <w:tcPr>
            <w:tcW w:w="1010" w:type="dxa"/>
            <w:vAlign w:val="bottom"/>
          </w:tcPr>
          <w:p w:rsidR="00B8335F" w:rsidRPr="00524EEA" w:rsidRDefault="00F70B33" w:rsidP="005C64BD">
            <w:pPr>
              <w:spacing w:line="360" w:lineRule="auto"/>
              <w:jc w:val="center"/>
            </w:pPr>
            <w:r>
              <w:t>1869,11</w:t>
            </w:r>
          </w:p>
        </w:tc>
        <w:tc>
          <w:tcPr>
            <w:tcW w:w="996" w:type="dxa"/>
            <w:vAlign w:val="bottom"/>
          </w:tcPr>
          <w:p w:rsidR="00B8335F" w:rsidRPr="00524EEA" w:rsidRDefault="00F70B33" w:rsidP="005C64BD">
            <w:pPr>
              <w:spacing w:line="360" w:lineRule="auto"/>
              <w:jc w:val="center"/>
            </w:pPr>
            <w:r>
              <w:t>120,6</w:t>
            </w:r>
          </w:p>
        </w:tc>
        <w:tc>
          <w:tcPr>
            <w:tcW w:w="915" w:type="dxa"/>
            <w:vAlign w:val="bottom"/>
          </w:tcPr>
          <w:p w:rsidR="00B8335F" w:rsidRPr="00524EEA" w:rsidRDefault="00F70B33" w:rsidP="005C64BD">
            <w:pPr>
              <w:spacing w:line="360" w:lineRule="auto"/>
              <w:jc w:val="center"/>
            </w:pPr>
            <w:r>
              <w:t>124,9</w:t>
            </w:r>
          </w:p>
        </w:tc>
      </w:tr>
      <w:tr w:rsidR="00B8335F" w:rsidRPr="00524EEA" w:rsidTr="00F70B33">
        <w:tc>
          <w:tcPr>
            <w:tcW w:w="3168" w:type="dxa"/>
          </w:tcPr>
          <w:p w:rsidR="00B8335F" w:rsidRPr="00524EEA" w:rsidRDefault="00B8335F" w:rsidP="005C64BD">
            <w:pPr>
              <w:spacing w:line="360" w:lineRule="auto"/>
            </w:pPr>
            <w:r w:rsidRPr="00524EEA">
              <w:t>Среднечасовая выработка одного рабочего, тыс</w:t>
            </w:r>
            <w:proofErr w:type="gramStart"/>
            <w:r w:rsidRPr="00524EEA">
              <w:t>.р</w:t>
            </w:r>
            <w:proofErr w:type="gramEnd"/>
            <w:r w:rsidRPr="00524EEA">
              <w:t>уб.</w:t>
            </w:r>
          </w:p>
        </w:tc>
        <w:tc>
          <w:tcPr>
            <w:tcW w:w="1056" w:type="dxa"/>
            <w:vAlign w:val="bottom"/>
          </w:tcPr>
          <w:p w:rsidR="00B8335F" w:rsidRPr="00524EEA" w:rsidRDefault="00F70B33" w:rsidP="005C64BD">
            <w:pPr>
              <w:spacing w:line="360" w:lineRule="auto"/>
              <w:jc w:val="center"/>
            </w:pPr>
            <w:r>
              <w:t>54,47</w:t>
            </w:r>
          </w:p>
        </w:tc>
        <w:tc>
          <w:tcPr>
            <w:tcW w:w="1056" w:type="dxa"/>
            <w:vAlign w:val="bottom"/>
          </w:tcPr>
          <w:p w:rsidR="00B8335F" w:rsidRPr="00524EEA" w:rsidRDefault="00F70B33" w:rsidP="005C64BD">
            <w:pPr>
              <w:spacing w:line="360" w:lineRule="auto"/>
              <w:jc w:val="center"/>
            </w:pPr>
            <w:r>
              <w:t>68,82</w:t>
            </w:r>
          </w:p>
        </w:tc>
        <w:tc>
          <w:tcPr>
            <w:tcW w:w="1056" w:type="dxa"/>
            <w:vAlign w:val="bottom"/>
          </w:tcPr>
          <w:p w:rsidR="00B8335F" w:rsidRPr="00524EEA" w:rsidRDefault="00F70B33" w:rsidP="005C64BD">
            <w:pPr>
              <w:spacing w:line="360" w:lineRule="auto"/>
              <w:jc w:val="center"/>
            </w:pPr>
            <w:r>
              <w:t>86,57</w:t>
            </w:r>
          </w:p>
        </w:tc>
        <w:tc>
          <w:tcPr>
            <w:tcW w:w="1160" w:type="dxa"/>
            <w:vAlign w:val="bottom"/>
          </w:tcPr>
          <w:p w:rsidR="00B8335F" w:rsidRPr="00524EEA" w:rsidRDefault="00F70B33" w:rsidP="005C64BD">
            <w:pPr>
              <w:spacing w:line="360" w:lineRule="auto"/>
              <w:jc w:val="center"/>
            </w:pPr>
            <w:r>
              <w:t>14,35</w:t>
            </w:r>
          </w:p>
        </w:tc>
        <w:tc>
          <w:tcPr>
            <w:tcW w:w="1010" w:type="dxa"/>
            <w:vAlign w:val="bottom"/>
          </w:tcPr>
          <w:p w:rsidR="00B8335F" w:rsidRPr="00524EEA" w:rsidRDefault="00F70B33" w:rsidP="005C64BD">
            <w:pPr>
              <w:spacing w:line="360" w:lineRule="auto"/>
              <w:jc w:val="center"/>
            </w:pPr>
            <w:r>
              <w:t>17,75</w:t>
            </w:r>
          </w:p>
        </w:tc>
        <w:tc>
          <w:tcPr>
            <w:tcW w:w="996" w:type="dxa"/>
            <w:vAlign w:val="bottom"/>
          </w:tcPr>
          <w:p w:rsidR="00B8335F" w:rsidRPr="00524EEA" w:rsidRDefault="00F70B33" w:rsidP="005C64BD">
            <w:pPr>
              <w:spacing w:line="360" w:lineRule="auto"/>
              <w:jc w:val="center"/>
            </w:pPr>
            <w:r>
              <w:t>126,3</w:t>
            </w:r>
          </w:p>
        </w:tc>
        <w:tc>
          <w:tcPr>
            <w:tcW w:w="915" w:type="dxa"/>
            <w:vAlign w:val="bottom"/>
          </w:tcPr>
          <w:p w:rsidR="00B8335F" w:rsidRPr="00524EEA" w:rsidRDefault="00F70B33" w:rsidP="00684818">
            <w:pPr>
              <w:spacing w:line="360" w:lineRule="auto"/>
              <w:jc w:val="center"/>
            </w:pPr>
            <w:r>
              <w:t>125,8</w:t>
            </w:r>
          </w:p>
        </w:tc>
      </w:tr>
    </w:tbl>
    <w:p w:rsidR="00B8335F" w:rsidRPr="00F70B33" w:rsidRDefault="00B8335F" w:rsidP="00BF6989">
      <w:pPr>
        <w:spacing w:line="360" w:lineRule="auto"/>
        <w:jc w:val="both"/>
        <w:rPr>
          <w:sz w:val="28"/>
          <w:szCs w:val="28"/>
        </w:rPr>
      </w:pPr>
    </w:p>
    <w:p w:rsidR="00B8335F" w:rsidRPr="00F70B33" w:rsidRDefault="00B8335F" w:rsidP="00BF6989">
      <w:pPr>
        <w:spacing w:line="360" w:lineRule="auto"/>
        <w:ind w:firstLine="720"/>
        <w:jc w:val="both"/>
        <w:rPr>
          <w:sz w:val="28"/>
          <w:szCs w:val="28"/>
        </w:rPr>
      </w:pPr>
      <w:r w:rsidRPr="00F70B33">
        <w:rPr>
          <w:sz w:val="28"/>
          <w:szCs w:val="28"/>
        </w:rPr>
        <w:t xml:space="preserve">Данные таблицы 2.4 показывают достаточно высокую эффективность использования трудовых ресурсов. Так, среднегодовая выработка продукции одним работающим на предприятии три анализируемых года имеет тенденцию роста, который в целом составил </w:t>
      </w:r>
      <w:r w:rsidR="00F70B33" w:rsidRPr="00F70B33">
        <w:rPr>
          <w:sz w:val="28"/>
          <w:szCs w:val="28"/>
        </w:rPr>
        <w:t>44</w:t>
      </w:r>
      <w:r w:rsidRPr="00F70B33">
        <w:rPr>
          <w:sz w:val="28"/>
          <w:szCs w:val="28"/>
        </w:rPr>
        <w:t xml:space="preserve"> %. Так же выросла среднегодовая и среднечасова</w:t>
      </w:r>
      <w:r w:rsidR="00F70B33" w:rsidRPr="00F70B33">
        <w:rPr>
          <w:sz w:val="28"/>
          <w:szCs w:val="28"/>
        </w:rPr>
        <w:t>я выработка одного рабочего на 45,5</w:t>
      </w:r>
      <w:r w:rsidRPr="00F70B33">
        <w:rPr>
          <w:sz w:val="28"/>
          <w:szCs w:val="28"/>
        </w:rPr>
        <w:t xml:space="preserve"> % и </w:t>
      </w:r>
      <w:r w:rsidR="00F70B33" w:rsidRPr="00F70B33">
        <w:rPr>
          <w:sz w:val="28"/>
          <w:szCs w:val="28"/>
        </w:rPr>
        <w:t>52,1</w:t>
      </w:r>
      <w:r w:rsidRPr="00F70B33">
        <w:rPr>
          <w:sz w:val="28"/>
          <w:szCs w:val="28"/>
        </w:rPr>
        <w:t xml:space="preserve"> % соответственно. Это связано с расширением производственной программы, а им</w:t>
      </w:r>
      <w:r w:rsidR="00F70B33" w:rsidRPr="00F70B33">
        <w:rPr>
          <w:sz w:val="28"/>
          <w:szCs w:val="28"/>
        </w:rPr>
        <w:t xml:space="preserve">енно увеличение объема оказываемых услуг </w:t>
      </w:r>
      <w:r w:rsidRPr="00F70B33">
        <w:rPr>
          <w:sz w:val="28"/>
          <w:szCs w:val="28"/>
        </w:rPr>
        <w:t xml:space="preserve">за рассматриваемый период на </w:t>
      </w:r>
      <w:r w:rsidR="00F70B33" w:rsidRPr="00F70B33">
        <w:rPr>
          <w:sz w:val="28"/>
          <w:szCs w:val="28"/>
        </w:rPr>
        <w:t>52,5</w:t>
      </w:r>
      <w:r w:rsidRPr="00F70B33">
        <w:rPr>
          <w:sz w:val="28"/>
          <w:szCs w:val="28"/>
        </w:rPr>
        <w:t xml:space="preserve"> %. Влияние оказало расширение технической базы предприятия, связанное с </w:t>
      </w:r>
      <w:r w:rsidRPr="00F70B33">
        <w:rPr>
          <w:sz w:val="28"/>
          <w:szCs w:val="28"/>
        </w:rPr>
        <w:lastRenderedPageBreak/>
        <w:t>приобретением об</w:t>
      </w:r>
      <w:r w:rsidR="00F70B33" w:rsidRPr="00F70B33">
        <w:rPr>
          <w:sz w:val="28"/>
          <w:szCs w:val="28"/>
        </w:rPr>
        <w:t>орудования и транспортных средств</w:t>
      </w:r>
      <w:r w:rsidRPr="00F70B33">
        <w:rPr>
          <w:sz w:val="28"/>
          <w:szCs w:val="28"/>
        </w:rPr>
        <w:t>, которое в результате повысил</w:t>
      </w:r>
      <w:r w:rsidR="00F70B33" w:rsidRPr="00F70B33">
        <w:rPr>
          <w:sz w:val="28"/>
          <w:szCs w:val="28"/>
        </w:rPr>
        <w:t xml:space="preserve">о объем производства на 62964 </w:t>
      </w:r>
      <w:r w:rsidRPr="00F70B33">
        <w:rPr>
          <w:sz w:val="28"/>
          <w:szCs w:val="28"/>
        </w:rPr>
        <w:t>тыс</w:t>
      </w:r>
      <w:proofErr w:type="gramStart"/>
      <w:r w:rsidRPr="00F70B33">
        <w:rPr>
          <w:sz w:val="28"/>
          <w:szCs w:val="28"/>
        </w:rPr>
        <w:t>.р</w:t>
      </w:r>
      <w:proofErr w:type="gramEnd"/>
      <w:r w:rsidRPr="00F70B33">
        <w:rPr>
          <w:sz w:val="28"/>
          <w:szCs w:val="28"/>
        </w:rPr>
        <w:t>уб.</w:t>
      </w:r>
    </w:p>
    <w:p w:rsidR="00B8335F" w:rsidRPr="00F70B33" w:rsidRDefault="00B8335F" w:rsidP="00BF6989">
      <w:pPr>
        <w:spacing w:line="360" w:lineRule="auto"/>
        <w:ind w:firstLine="720"/>
        <w:jc w:val="both"/>
        <w:rPr>
          <w:sz w:val="28"/>
          <w:szCs w:val="28"/>
        </w:rPr>
      </w:pPr>
      <w:r w:rsidRPr="00F70B33">
        <w:rPr>
          <w:sz w:val="28"/>
          <w:szCs w:val="28"/>
        </w:rPr>
        <w:t>Анализируемые показатели свидетельствуют об эффективном управлении на предприятии и возможности повышения прибыли.</w:t>
      </w:r>
    </w:p>
    <w:p w:rsidR="00B8335F" w:rsidRPr="00F70B33" w:rsidRDefault="00B8335F" w:rsidP="00BF6989">
      <w:pPr>
        <w:spacing w:line="360" w:lineRule="auto"/>
        <w:ind w:firstLine="720"/>
        <w:jc w:val="both"/>
        <w:rPr>
          <w:sz w:val="28"/>
          <w:szCs w:val="28"/>
        </w:rPr>
      </w:pPr>
      <w:r w:rsidRPr="00F70B33">
        <w:rPr>
          <w:sz w:val="28"/>
          <w:szCs w:val="28"/>
        </w:rPr>
        <w:t>С ростом производительности труда создаются реальные предпосылки повышения его оплаты. Поэтому необходимо проанализировать динамику заработной платы работников и рабочих. Данные анализа сведем в таблицу 2.5</w:t>
      </w:r>
    </w:p>
    <w:p w:rsidR="00B8335F" w:rsidRPr="007D498F" w:rsidRDefault="00F70B33" w:rsidP="00F70B33">
      <w:pPr>
        <w:tabs>
          <w:tab w:val="left" w:pos="8040"/>
          <w:tab w:val="right" w:pos="9638"/>
        </w:tabs>
        <w:spacing w:line="360" w:lineRule="auto"/>
        <w:ind w:firstLine="720"/>
        <w:rPr>
          <w:sz w:val="28"/>
          <w:szCs w:val="28"/>
        </w:rPr>
      </w:pPr>
      <w:r>
        <w:rPr>
          <w:color w:val="FF0000"/>
          <w:sz w:val="28"/>
          <w:szCs w:val="28"/>
        </w:rPr>
        <w:tab/>
      </w:r>
      <w:r w:rsidRPr="007D498F">
        <w:rPr>
          <w:sz w:val="28"/>
          <w:szCs w:val="28"/>
        </w:rPr>
        <w:tab/>
      </w:r>
      <w:r w:rsidR="00B8335F" w:rsidRPr="007D498F">
        <w:rPr>
          <w:sz w:val="28"/>
          <w:szCs w:val="28"/>
        </w:rPr>
        <w:t>Таблица 2.5</w:t>
      </w:r>
    </w:p>
    <w:p w:rsidR="00B8335F" w:rsidRPr="007D498F" w:rsidRDefault="00B8335F" w:rsidP="00BF6989">
      <w:pPr>
        <w:spacing w:line="360" w:lineRule="auto"/>
        <w:ind w:firstLine="720"/>
        <w:jc w:val="center"/>
        <w:rPr>
          <w:sz w:val="28"/>
          <w:szCs w:val="28"/>
        </w:rPr>
      </w:pPr>
      <w:r w:rsidRPr="007D498F">
        <w:rPr>
          <w:sz w:val="28"/>
          <w:szCs w:val="28"/>
        </w:rPr>
        <w:t>Динамика заработной платы</w:t>
      </w:r>
    </w:p>
    <w:tbl>
      <w:tblPr>
        <w:tblW w:w="966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900"/>
        <w:gridCol w:w="900"/>
        <w:gridCol w:w="900"/>
        <w:gridCol w:w="936"/>
        <w:gridCol w:w="900"/>
        <w:gridCol w:w="1044"/>
        <w:gridCol w:w="915"/>
      </w:tblGrid>
      <w:tr w:rsidR="00B8335F" w:rsidRPr="007D498F">
        <w:tc>
          <w:tcPr>
            <w:tcW w:w="3168" w:type="dxa"/>
            <w:vMerge w:val="restart"/>
            <w:vAlign w:val="center"/>
          </w:tcPr>
          <w:p w:rsidR="00B8335F" w:rsidRPr="007D498F" w:rsidRDefault="00B8335F" w:rsidP="005C64BD">
            <w:pPr>
              <w:spacing w:line="360" w:lineRule="auto"/>
              <w:jc w:val="center"/>
            </w:pPr>
            <w:r w:rsidRPr="007D498F">
              <w:t>Наименование показателей</w:t>
            </w:r>
          </w:p>
        </w:tc>
        <w:tc>
          <w:tcPr>
            <w:tcW w:w="2700" w:type="dxa"/>
            <w:gridSpan w:val="3"/>
            <w:vAlign w:val="center"/>
          </w:tcPr>
          <w:p w:rsidR="00B8335F" w:rsidRPr="007D498F" w:rsidRDefault="00B8335F" w:rsidP="005C64BD">
            <w:pPr>
              <w:spacing w:line="360" w:lineRule="auto"/>
              <w:jc w:val="center"/>
            </w:pPr>
            <w:r w:rsidRPr="007D498F">
              <w:t>Год</w:t>
            </w:r>
          </w:p>
        </w:tc>
        <w:tc>
          <w:tcPr>
            <w:tcW w:w="1836" w:type="dxa"/>
            <w:gridSpan w:val="2"/>
            <w:vAlign w:val="center"/>
          </w:tcPr>
          <w:p w:rsidR="00B8335F" w:rsidRPr="007D498F" w:rsidRDefault="00B8335F" w:rsidP="005C64BD">
            <w:pPr>
              <w:spacing w:line="360" w:lineRule="auto"/>
              <w:jc w:val="center"/>
            </w:pPr>
            <w:r w:rsidRPr="007D498F">
              <w:t>Отклонения, +/-</w:t>
            </w:r>
          </w:p>
        </w:tc>
        <w:tc>
          <w:tcPr>
            <w:tcW w:w="1959" w:type="dxa"/>
            <w:gridSpan w:val="2"/>
            <w:vAlign w:val="center"/>
          </w:tcPr>
          <w:p w:rsidR="00B8335F" w:rsidRPr="007D498F" w:rsidRDefault="00B8335F" w:rsidP="005C64BD">
            <w:pPr>
              <w:spacing w:line="360" w:lineRule="auto"/>
              <w:jc w:val="center"/>
            </w:pPr>
            <w:r w:rsidRPr="007D498F">
              <w:t>Темп роста, %</w:t>
            </w:r>
          </w:p>
        </w:tc>
      </w:tr>
      <w:tr w:rsidR="007070F2" w:rsidRPr="007D498F" w:rsidTr="007070F2">
        <w:tc>
          <w:tcPr>
            <w:tcW w:w="3168" w:type="dxa"/>
            <w:vMerge/>
            <w:vAlign w:val="center"/>
          </w:tcPr>
          <w:p w:rsidR="007070F2" w:rsidRPr="007D498F" w:rsidRDefault="007070F2" w:rsidP="005C64BD">
            <w:pPr>
              <w:spacing w:line="360" w:lineRule="auto"/>
              <w:jc w:val="center"/>
            </w:pPr>
          </w:p>
        </w:tc>
        <w:tc>
          <w:tcPr>
            <w:tcW w:w="900" w:type="dxa"/>
            <w:vAlign w:val="center"/>
          </w:tcPr>
          <w:p w:rsidR="007070F2" w:rsidRPr="00B039D7" w:rsidRDefault="007070F2" w:rsidP="007070F2">
            <w:pPr>
              <w:widowControl w:val="0"/>
              <w:jc w:val="center"/>
            </w:pPr>
            <w:r>
              <w:t>2008</w:t>
            </w:r>
          </w:p>
        </w:tc>
        <w:tc>
          <w:tcPr>
            <w:tcW w:w="900" w:type="dxa"/>
            <w:vAlign w:val="center"/>
          </w:tcPr>
          <w:p w:rsidR="007070F2" w:rsidRPr="00B039D7" w:rsidRDefault="007070F2" w:rsidP="007070F2">
            <w:pPr>
              <w:widowControl w:val="0"/>
              <w:jc w:val="center"/>
            </w:pPr>
            <w:r>
              <w:t>2009</w:t>
            </w:r>
          </w:p>
        </w:tc>
        <w:tc>
          <w:tcPr>
            <w:tcW w:w="900" w:type="dxa"/>
            <w:vAlign w:val="center"/>
          </w:tcPr>
          <w:p w:rsidR="007070F2" w:rsidRPr="00B039D7" w:rsidRDefault="007070F2" w:rsidP="007070F2">
            <w:pPr>
              <w:widowControl w:val="0"/>
              <w:jc w:val="center"/>
            </w:pPr>
            <w:r>
              <w:t>2010</w:t>
            </w:r>
          </w:p>
        </w:tc>
        <w:tc>
          <w:tcPr>
            <w:tcW w:w="936" w:type="dxa"/>
            <w:vAlign w:val="center"/>
          </w:tcPr>
          <w:p w:rsidR="007070F2" w:rsidRDefault="007070F2" w:rsidP="007070F2">
            <w:pPr>
              <w:widowControl w:val="0"/>
              <w:ind w:left="-108" w:right="-108"/>
              <w:jc w:val="center"/>
            </w:pPr>
            <w:r>
              <w:t>2009-</w:t>
            </w:r>
          </w:p>
          <w:p w:rsidR="007070F2" w:rsidRPr="00B039D7" w:rsidRDefault="007070F2" w:rsidP="007070F2">
            <w:pPr>
              <w:widowControl w:val="0"/>
              <w:ind w:left="-108" w:right="-108"/>
              <w:jc w:val="center"/>
            </w:pPr>
            <w:r>
              <w:t>2008</w:t>
            </w:r>
          </w:p>
        </w:tc>
        <w:tc>
          <w:tcPr>
            <w:tcW w:w="900" w:type="dxa"/>
            <w:vAlign w:val="center"/>
          </w:tcPr>
          <w:p w:rsidR="007070F2" w:rsidRDefault="007070F2" w:rsidP="007070F2">
            <w:pPr>
              <w:widowControl w:val="0"/>
              <w:jc w:val="center"/>
            </w:pPr>
            <w:r>
              <w:t>2010-</w:t>
            </w:r>
          </w:p>
          <w:p w:rsidR="007070F2" w:rsidRPr="00B039D7" w:rsidRDefault="007070F2" w:rsidP="007070F2">
            <w:pPr>
              <w:widowControl w:val="0"/>
              <w:jc w:val="center"/>
            </w:pPr>
            <w:r>
              <w:t>2009</w:t>
            </w:r>
          </w:p>
        </w:tc>
        <w:tc>
          <w:tcPr>
            <w:tcW w:w="1044" w:type="dxa"/>
            <w:vAlign w:val="center"/>
          </w:tcPr>
          <w:p w:rsidR="007070F2" w:rsidRDefault="007070F2" w:rsidP="007070F2">
            <w:pPr>
              <w:widowControl w:val="0"/>
              <w:ind w:left="-108" w:right="-108"/>
              <w:jc w:val="center"/>
            </w:pPr>
            <w:r>
              <w:t>2009-</w:t>
            </w:r>
          </w:p>
          <w:p w:rsidR="007070F2" w:rsidRPr="00B039D7" w:rsidRDefault="007070F2" w:rsidP="007070F2">
            <w:pPr>
              <w:widowControl w:val="0"/>
              <w:ind w:left="-108" w:right="-108"/>
              <w:jc w:val="center"/>
            </w:pPr>
            <w:r>
              <w:t>2008</w:t>
            </w:r>
          </w:p>
        </w:tc>
        <w:tc>
          <w:tcPr>
            <w:tcW w:w="915" w:type="dxa"/>
            <w:vAlign w:val="center"/>
          </w:tcPr>
          <w:p w:rsidR="007070F2" w:rsidRDefault="007070F2" w:rsidP="007070F2">
            <w:pPr>
              <w:widowControl w:val="0"/>
              <w:jc w:val="center"/>
            </w:pPr>
            <w:r>
              <w:t>2010-</w:t>
            </w:r>
          </w:p>
          <w:p w:rsidR="007070F2" w:rsidRPr="00B039D7" w:rsidRDefault="007070F2" w:rsidP="007070F2">
            <w:pPr>
              <w:widowControl w:val="0"/>
              <w:jc w:val="center"/>
            </w:pPr>
            <w:r>
              <w:t>2009</w:t>
            </w:r>
          </w:p>
        </w:tc>
      </w:tr>
      <w:tr w:rsidR="007D498F" w:rsidRPr="007D498F">
        <w:tc>
          <w:tcPr>
            <w:tcW w:w="3168" w:type="dxa"/>
            <w:vAlign w:val="center"/>
          </w:tcPr>
          <w:p w:rsidR="007D498F" w:rsidRPr="007D498F" w:rsidRDefault="007D498F" w:rsidP="005C64BD">
            <w:pPr>
              <w:spacing w:line="360" w:lineRule="auto"/>
            </w:pPr>
            <w:r w:rsidRPr="007D498F">
              <w:t>Среднегодовая численность ППП, чел</w:t>
            </w:r>
          </w:p>
        </w:tc>
        <w:tc>
          <w:tcPr>
            <w:tcW w:w="900" w:type="dxa"/>
            <w:vAlign w:val="bottom"/>
          </w:tcPr>
          <w:p w:rsidR="007D498F" w:rsidRPr="007D498F" w:rsidRDefault="007D498F" w:rsidP="005C64BD">
            <w:pPr>
              <w:spacing w:line="360" w:lineRule="auto"/>
              <w:jc w:val="center"/>
            </w:pPr>
            <w:r w:rsidRPr="007D498F">
              <w:t>28</w:t>
            </w:r>
          </w:p>
        </w:tc>
        <w:tc>
          <w:tcPr>
            <w:tcW w:w="900" w:type="dxa"/>
            <w:vAlign w:val="bottom"/>
          </w:tcPr>
          <w:p w:rsidR="007D498F" w:rsidRPr="007D498F" w:rsidRDefault="007D498F" w:rsidP="005C64BD">
            <w:pPr>
              <w:spacing w:line="360" w:lineRule="auto"/>
              <w:jc w:val="center"/>
            </w:pPr>
            <w:r w:rsidRPr="007D498F">
              <w:t>29</w:t>
            </w:r>
          </w:p>
        </w:tc>
        <w:tc>
          <w:tcPr>
            <w:tcW w:w="900" w:type="dxa"/>
            <w:vAlign w:val="bottom"/>
          </w:tcPr>
          <w:p w:rsidR="007D498F" w:rsidRPr="007D498F" w:rsidRDefault="007D498F" w:rsidP="005C64BD">
            <w:pPr>
              <w:spacing w:line="360" w:lineRule="auto"/>
              <w:jc w:val="center"/>
            </w:pPr>
            <w:r w:rsidRPr="007D498F">
              <w:t>30</w:t>
            </w:r>
          </w:p>
        </w:tc>
        <w:tc>
          <w:tcPr>
            <w:tcW w:w="936" w:type="dxa"/>
            <w:vAlign w:val="bottom"/>
          </w:tcPr>
          <w:p w:rsidR="007D498F" w:rsidRPr="007D498F" w:rsidRDefault="007D498F" w:rsidP="005C64BD">
            <w:pPr>
              <w:spacing w:line="360" w:lineRule="auto"/>
              <w:jc w:val="center"/>
            </w:pPr>
            <w:r w:rsidRPr="007D498F">
              <w:t>1</w:t>
            </w:r>
          </w:p>
        </w:tc>
        <w:tc>
          <w:tcPr>
            <w:tcW w:w="900" w:type="dxa"/>
            <w:vAlign w:val="bottom"/>
          </w:tcPr>
          <w:p w:rsidR="007D498F" w:rsidRPr="007D498F" w:rsidRDefault="007D498F" w:rsidP="005C64BD">
            <w:pPr>
              <w:spacing w:line="360" w:lineRule="auto"/>
              <w:jc w:val="center"/>
            </w:pPr>
            <w:r w:rsidRPr="007D498F">
              <w:t>1</w:t>
            </w:r>
          </w:p>
        </w:tc>
        <w:tc>
          <w:tcPr>
            <w:tcW w:w="1044" w:type="dxa"/>
            <w:vAlign w:val="bottom"/>
          </w:tcPr>
          <w:p w:rsidR="007D498F" w:rsidRPr="007D498F" w:rsidRDefault="007D498F" w:rsidP="005C64BD">
            <w:pPr>
              <w:spacing w:line="360" w:lineRule="auto"/>
              <w:jc w:val="center"/>
            </w:pPr>
            <w:r w:rsidRPr="007D498F">
              <w:t>103,6</w:t>
            </w:r>
          </w:p>
        </w:tc>
        <w:tc>
          <w:tcPr>
            <w:tcW w:w="915" w:type="dxa"/>
            <w:vAlign w:val="bottom"/>
          </w:tcPr>
          <w:p w:rsidR="007D498F" w:rsidRPr="007D498F" w:rsidRDefault="007D498F" w:rsidP="005C64BD">
            <w:pPr>
              <w:spacing w:line="360" w:lineRule="auto"/>
              <w:jc w:val="center"/>
            </w:pPr>
            <w:r w:rsidRPr="007D498F">
              <w:t>103,4</w:t>
            </w:r>
          </w:p>
        </w:tc>
      </w:tr>
      <w:tr w:rsidR="007D498F" w:rsidRPr="007D498F">
        <w:tc>
          <w:tcPr>
            <w:tcW w:w="3168" w:type="dxa"/>
            <w:vAlign w:val="center"/>
          </w:tcPr>
          <w:p w:rsidR="007D498F" w:rsidRPr="007D498F" w:rsidRDefault="007D498F" w:rsidP="005C64BD">
            <w:pPr>
              <w:spacing w:line="360" w:lineRule="auto"/>
            </w:pPr>
            <w:r w:rsidRPr="007D498F">
              <w:t>Среднесписочная численность рабочих, чел</w:t>
            </w:r>
          </w:p>
        </w:tc>
        <w:tc>
          <w:tcPr>
            <w:tcW w:w="900" w:type="dxa"/>
            <w:vAlign w:val="bottom"/>
          </w:tcPr>
          <w:p w:rsidR="007D498F" w:rsidRPr="007D498F" w:rsidRDefault="007D498F" w:rsidP="005C64BD">
            <w:pPr>
              <w:spacing w:line="360" w:lineRule="auto"/>
              <w:jc w:val="center"/>
            </w:pPr>
            <w:r w:rsidRPr="007D498F">
              <w:t>17</w:t>
            </w:r>
          </w:p>
        </w:tc>
        <w:tc>
          <w:tcPr>
            <w:tcW w:w="900" w:type="dxa"/>
            <w:vAlign w:val="bottom"/>
          </w:tcPr>
          <w:p w:rsidR="007D498F" w:rsidRPr="007D498F" w:rsidRDefault="007D498F" w:rsidP="005C64BD">
            <w:pPr>
              <w:spacing w:line="360" w:lineRule="auto"/>
              <w:jc w:val="center"/>
            </w:pPr>
            <w:r w:rsidRPr="007D498F">
              <w:t>18</w:t>
            </w:r>
          </w:p>
        </w:tc>
        <w:tc>
          <w:tcPr>
            <w:tcW w:w="900" w:type="dxa"/>
            <w:vAlign w:val="bottom"/>
          </w:tcPr>
          <w:p w:rsidR="007D498F" w:rsidRPr="007D498F" w:rsidRDefault="007D498F" w:rsidP="005C64BD">
            <w:pPr>
              <w:spacing w:line="360" w:lineRule="auto"/>
              <w:jc w:val="center"/>
            </w:pPr>
            <w:r w:rsidRPr="007D498F">
              <w:t>18</w:t>
            </w:r>
          </w:p>
        </w:tc>
        <w:tc>
          <w:tcPr>
            <w:tcW w:w="936" w:type="dxa"/>
            <w:vAlign w:val="bottom"/>
          </w:tcPr>
          <w:p w:rsidR="007D498F" w:rsidRPr="007D498F" w:rsidRDefault="007D498F" w:rsidP="005C64BD">
            <w:pPr>
              <w:spacing w:line="360" w:lineRule="auto"/>
              <w:jc w:val="center"/>
            </w:pPr>
            <w:r w:rsidRPr="007D498F">
              <w:t>1</w:t>
            </w:r>
          </w:p>
        </w:tc>
        <w:tc>
          <w:tcPr>
            <w:tcW w:w="900" w:type="dxa"/>
            <w:vAlign w:val="bottom"/>
          </w:tcPr>
          <w:p w:rsidR="007D498F" w:rsidRPr="007D498F" w:rsidRDefault="007D498F" w:rsidP="005C64BD">
            <w:pPr>
              <w:spacing w:line="360" w:lineRule="auto"/>
              <w:jc w:val="center"/>
            </w:pPr>
            <w:r w:rsidRPr="007D498F">
              <w:t>-</w:t>
            </w:r>
          </w:p>
        </w:tc>
        <w:tc>
          <w:tcPr>
            <w:tcW w:w="1044" w:type="dxa"/>
            <w:vAlign w:val="bottom"/>
          </w:tcPr>
          <w:p w:rsidR="007D498F" w:rsidRPr="007D498F" w:rsidRDefault="007D498F" w:rsidP="005C64BD">
            <w:pPr>
              <w:spacing w:line="360" w:lineRule="auto"/>
              <w:jc w:val="center"/>
            </w:pPr>
            <w:r w:rsidRPr="007D498F">
              <w:t>105,9</w:t>
            </w:r>
          </w:p>
        </w:tc>
        <w:tc>
          <w:tcPr>
            <w:tcW w:w="915" w:type="dxa"/>
            <w:vAlign w:val="bottom"/>
          </w:tcPr>
          <w:p w:rsidR="007D498F" w:rsidRPr="007D498F" w:rsidRDefault="007D498F" w:rsidP="005C64BD">
            <w:pPr>
              <w:spacing w:line="360" w:lineRule="auto"/>
              <w:jc w:val="center"/>
            </w:pPr>
            <w:r w:rsidRPr="007D498F">
              <w:t>100</w:t>
            </w:r>
          </w:p>
        </w:tc>
      </w:tr>
      <w:tr w:rsidR="007D498F" w:rsidRPr="007D498F">
        <w:tc>
          <w:tcPr>
            <w:tcW w:w="3168" w:type="dxa"/>
            <w:vAlign w:val="center"/>
          </w:tcPr>
          <w:p w:rsidR="007D498F" w:rsidRPr="007D498F" w:rsidRDefault="007D498F" w:rsidP="005C64BD">
            <w:pPr>
              <w:spacing w:line="360" w:lineRule="auto"/>
            </w:pPr>
            <w:r w:rsidRPr="007D498F">
              <w:t>Фонд оплаты труда ППП, тыс</w:t>
            </w:r>
            <w:proofErr w:type="gramStart"/>
            <w:r w:rsidRPr="007D498F">
              <w:t>.р</w:t>
            </w:r>
            <w:proofErr w:type="gramEnd"/>
            <w:r w:rsidRPr="007D498F">
              <w:t>уб.</w:t>
            </w:r>
          </w:p>
        </w:tc>
        <w:tc>
          <w:tcPr>
            <w:tcW w:w="900" w:type="dxa"/>
            <w:vAlign w:val="bottom"/>
          </w:tcPr>
          <w:p w:rsidR="007D498F" w:rsidRPr="007D498F" w:rsidRDefault="007D498F" w:rsidP="005C64BD">
            <w:pPr>
              <w:spacing w:line="360" w:lineRule="auto"/>
              <w:jc w:val="center"/>
            </w:pPr>
            <w:r w:rsidRPr="007D498F">
              <w:t>3548</w:t>
            </w:r>
          </w:p>
        </w:tc>
        <w:tc>
          <w:tcPr>
            <w:tcW w:w="900" w:type="dxa"/>
            <w:vAlign w:val="bottom"/>
          </w:tcPr>
          <w:p w:rsidR="007D498F" w:rsidRPr="007D498F" w:rsidRDefault="007D498F" w:rsidP="005C64BD">
            <w:pPr>
              <w:spacing w:line="360" w:lineRule="auto"/>
              <w:jc w:val="center"/>
            </w:pPr>
            <w:r w:rsidRPr="007D498F">
              <w:t>4627</w:t>
            </w:r>
          </w:p>
        </w:tc>
        <w:tc>
          <w:tcPr>
            <w:tcW w:w="900" w:type="dxa"/>
            <w:vAlign w:val="bottom"/>
          </w:tcPr>
          <w:p w:rsidR="007D498F" w:rsidRPr="007D498F" w:rsidRDefault="007D498F" w:rsidP="005C64BD">
            <w:pPr>
              <w:spacing w:line="360" w:lineRule="auto"/>
              <w:jc w:val="center"/>
            </w:pPr>
            <w:r w:rsidRPr="007D498F">
              <w:t>4911</w:t>
            </w:r>
          </w:p>
        </w:tc>
        <w:tc>
          <w:tcPr>
            <w:tcW w:w="936" w:type="dxa"/>
            <w:vAlign w:val="bottom"/>
          </w:tcPr>
          <w:p w:rsidR="007D498F" w:rsidRPr="007D498F" w:rsidRDefault="007D498F" w:rsidP="005C64BD">
            <w:pPr>
              <w:spacing w:line="360" w:lineRule="auto"/>
              <w:jc w:val="center"/>
            </w:pPr>
            <w:r w:rsidRPr="007D498F">
              <w:t>1079</w:t>
            </w:r>
          </w:p>
        </w:tc>
        <w:tc>
          <w:tcPr>
            <w:tcW w:w="900" w:type="dxa"/>
            <w:vAlign w:val="bottom"/>
          </w:tcPr>
          <w:p w:rsidR="007D498F" w:rsidRPr="007D498F" w:rsidRDefault="007D498F" w:rsidP="005C64BD">
            <w:pPr>
              <w:spacing w:line="360" w:lineRule="auto"/>
              <w:jc w:val="center"/>
            </w:pPr>
            <w:r w:rsidRPr="007D498F">
              <w:t>284</w:t>
            </w:r>
          </w:p>
        </w:tc>
        <w:tc>
          <w:tcPr>
            <w:tcW w:w="1044" w:type="dxa"/>
            <w:vAlign w:val="bottom"/>
          </w:tcPr>
          <w:p w:rsidR="007D498F" w:rsidRPr="007D498F" w:rsidRDefault="007D498F" w:rsidP="005C64BD">
            <w:pPr>
              <w:spacing w:line="360" w:lineRule="auto"/>
              <w:jc w:val="center"/>
            </w:pPr>
            <w:r w:rsidRPr="007D498F">
              <w:t>130,41</w:t>
            </w:r>
          </w:p>
        </w:tc>
        <w:tc>
          <w:tcPr>
            <w:tcW w:w="915" w:type="dxa"/>
            <w:vAlign w:val="bottom"/>
          </w:tcPr>
          <w:p w:rsidR="007D498F" w:rsidRPr="007D498F" w:rsidRDefault="007D498F" w:rsidP="005C64BD">
            <w:pPr>
              <w:spacing w:line="360" w:lineRule="auto"/>
              <w:jc w:val="center"/>
            </w:pPr>
            <w:r w:rsidRPr="007D498F">
              <w:t>106,14</w:t>
            </w:r>
          </w:p>
        </w:tc>
      </w:tr>
      <w:tr w:rsidR="007D498F" w:rsidRPr="007D498F">
        <w:tc>
          <w:tcPr>
            <w:tcW w:w="3168" w:type="dxa"/>
            <w:vAlign w:val="center"/>
          </w:tcPr>
          <w:p w:rsidR="007D498F" w:rsidRPr="007D498F" w:rsidRDefault="007D498F" w:rsidP="005C64BD">
            <w:pPr>
              <w:spacing w:line="360" w:lineRule="auto"/>
            </w:pPr>
            <w:r w:rsidRPr="007D498F">
              <w:t>Фонд оплаты труда рабочих, тыс</w:t>
            </w:r>
            <w:proofErr w:type="gramStart"/>
            <w:r w:rsidRPr="007D498F">
              <w:t>.р</w:t>
            </w:r>
            <w:proofErr w:type="gramEnd"/>
            <w:r w:rsidRPr="007D498F">
              <w:t>уб.</w:t>
            </w:r>
          </w:p>
        </w:tc>
        <w:tc>
          <w:tcPr>
            <w:tcW w:w="900" w:type="dxa"/>
            <w:vAlign w:val="bottom"/>
          </w:tcPr>
          <w:p w:rsidR="007D498F" w:rsidRPr="007D498F" w:rsidRDefault="007D498F" w:rsidP="005C64BD">
            <w:pPr>
              <w:spacing w:line="360" w:lineRule="auto"/>
              <w:jc w:val="center"/>
            </w:pPr>
            <w:r w:rsidRPr="007D498F">
              <w:t>2023</w:t>
            </w:r>
          </w:p>
        </w:tc>
        <w:tc>
          <w:tcPr>
            <w:tcW w:w="900" w:type="dxa"/>
            <w:vAlign w:val="bottom"/>
          </w:tcPr>
          <w:p w:rsidR="007D498F" w:rsidRPr="007D498F" w:rsidRDefault="007D498F" w:rsidP="005C64BD">
            <w:pPr>
              <w:spacing w:line="360" w:lineRule="auto"/>
              <w:jc w:val="center"/>
            </w:pPr>
            <w:r w:rsidRPr="007D498F">
              <w:t>2593</w:t>
            </w:r>
          </w:p>
        </w:tc>
        <w:tc>
          <w:tcPr>
            <w:tcW w:w="900" w:type="dxa"/>
            <w:vAlign w:val="bottom"/>
          </w:tcPr>
          <w:p w:rsidR="007D498F" w:rsidRPr="007D498F" w:rsidRDefault="007D498F" w:rsidP="005C64BD">
            <w:pPr>
              <w:spacing w:line="360" w:lineRule="auto"/>
              <w:jc w:val="center"/>
            </w:pPr>
            <w:r w:rsidRPr="007D498F">
              <w:t>3069</w:t>
            </w:r>
          </w:p>
        </w:tc>
        <w:tc>
          <w:tcPr>
            <w:tcW w:w="936" w:type="dxa"/>
            <w:vAlign w:val="bottom"/>
          </w:tcPr>
          <w:p w:rsidR="007D498F" w:rsidRPr="007D498F" w:rsidRDefault="007D498F" w:rsidP="005C64BD">
            <w:pPr>
              <w:spacing w:line="360" w:lineRule="auto"/>
              <w:jc w:val="center"/>
            </w:pPr>
            <w:r w:rsidRPr="007D498F">
              <w:t>570</w:t>
            </w:r>
          </w:p>
        </w:tc>
        <w:tc>
          <w:tcPr>
            <w:tcW w:w="900" w:type="dxa"/>
            <w:vAlign w:val="bottom"/>
          </w:tcPr>
          <w:p w:rsidR="007D498F" w:rsidRPr="007D498F" w:rsidRDefault="007D498F" w:rsidP="005C64BD">
            <w:pPr>
              <w:spacing w:line="360" w:lineRule="auto"/>
              <w:jc w:val="center"/>
            </w:pPr>
            <w:r w:rsidRPr="007D498F">
              <w:t>476</w:t>
            </w:r>
          </w:p>
        </w:tc>
        <w:tc>
          <w:tcPr>
            <w:tcW w:w="1044" w:type="dxa"/>
            <w:vAlign w:val="bottom"/>
          </w:tcPr>
          <w:p w:rsidR="007D498F" w:rsidRPr="007D498F" w:rsidRDefault="007D498F" w:rsidP="005C64BD">
            <w:pPr>
              <w:spacing w:line="360" w:lineRule="auto"/>
              <w:jc w:val="center"/>
            </w:pPr>
            <w:r w:rsidRPr="007D498F">
              <w:t>128,18</w:t>
            </w:r>
          </w:p>
        </w:tc>
        <w:tc>
          <w:tcPr>
            <w:tcW w:w="915" w:type="dxa"/>
            <w:vAlign w:val="bottom"/>
          </w:tcPr>
          <w:p w:rsidR="007D498F" w:rsidRPr="007D498F" w:rsidRDefault="007D498F" w:rsidP="005C64BD">
            <w:pPr>
              <w:spacing w:line="360" w:lineRule="auto"/>
              <w:jc w:val="center"/>
            </w:pPr>
            <w:r w:rsidRPr="007D498F">
              <w:t>118,4</w:t>
            </w:r>
          </w:p>
        </w:tc>
      </w:tr>
      <w:tr w:rsidR="007D498F" w:rsidRPr="00137D24">
        <w:tc>
          <w:tcPr>
            <w:tcW w:w="3168" w:type="dxa"/>
            <w:vAlign w:val="center"/>
          </w:tcPr>
          <w:p w:rsidR="007D498F" w:rsidRPr="00137D24" w:rsidRDefault="007D498F" w:rsidP="005C64BD">
            <w:pPr>
              <w:spacing w:line="360" w:lineRule="auto"/>
            </w:pPr>
            <w:r w:rsidRPr="00137D24">
              <w:t>Среднемесячная заработная плата ППП, тыс</w:t>
            </w:r>
            <w:proofErr w:type="gramStart"/>
            <w:r w:rsidRPr="00137D24">
              <w:t>.р</w:t>
            </w:r>
            <w:proofErr w:type="gramEnd"/>
            <w:r w:rsidRPr="00137D24">
              <w:t>уб.</w:t>
            </w:r>
          </w:p>
        </w:tc>
        <w:tc>
          <w:tcPr>
            <w:tcW w:w="900" w:type="dxa"/>
            <w:vAlign w:val="bottom"/>
          </w:tcPr>
          <w:p w:rsidR="007D498F" w:rsidRPr="00137D24" w:rsidRDefault="007D498F" w:rsidP="005C64BD">
            <w:pPr>
              <w:spacing w:line="360" w:lineRule="auto"/>
              <w:jc w:val="center"/>
            </w:pPr>
            <w:r w:rsidRPr="00137D24">
              <w:t>6,021</w:t>
            </w:r>
          </w:p>
        </w:tc>
        <w:tc>
          <w:tcPr>
            <w:tcW w:w="900" w:type="dxa"/>
            <w:vAlign w:val="bottom"/>
          </w:tcPr>
          <w:p w:rsidR="007D498F" w:rsidRPr="00137D24" w:rsidRDefault="007D498F" w:rsidP="005C64BD">
            <w:pPr>
              <w:spacing w:line="360" w:lineRule="auto"/>
              <w:jc w:val="center"/>
            </w:pPr>
            <w:r w:rsidRPr="00137D24">
              <w:t>13,296</w:t>
            </w:r>
          </w:p>
        </w:tc>
        <w:tc>
          <w:tcPr>
            <w:tcW w:w="900" w:type="dxa"/>
            <w:vAlign w:val="bottom"/>
          </w:tcPr>
          <w:p w:rsidR="007D498F" w:rsidRPr="00137D24" w:rsidRDefault="007D498F" w:rsidP="005C64BD">
            <w:pPr>
              <w:spacing w:line="360" w:lineRule="auto"/>
              <w:jc w:val="center"/>
            </w:pPr>
            <w:r w:rsidRPr="00137D24">
              <w:t>13,642</w:t>
            </w:r>
          </w:p>
        </w:tc>
        <w:tc>
          <w:tcPr>
            <w:tcW w:w="936" w:type="dxa"/>
            <w:vAlign w:val="bottom"/>
          </w:tcPr>
          <w:p w:rsidR="007D498F" w:rsidRPr="00137D24" w:rsidRDefault="007D498F" w:rsidP="005C64BD">
            <w:pPr>
              <w:spacing w:line="360" w:lineRule="auto"/>
              <w:jc w:val="center"/>
            </w:pPr>
            <w:r w:rsidRPr="00137D24">
              <w:t>7,275</w:t>
            </w:r>
          </w:p>
        </w:tc>
        <w:tc>
          <w:tcPr>
            <w:tcW w:w="900" w:type="dxa"/>
            <w:vAlign w:val="bottom"/>
          </w:tcPr>
          <w:p w:rsidR="007D498F" w:rsidRPr="00137D24" w:rsidRDefault="007D498F" w:rsidP="005C64BD">
            <w:pPr>
              <w:spacing w:line="360" w:lineRule="auto"/>
              <w:jc w:val="center"/>
            </w:pPr>
            <w:r w:rsidRPr="00137D24">
              <w:t>0,346</w:t>
            </w:r>
          </w:p>
        </w:tc>
        <w:tc>
          <w:tcPr>
            <w:tcW w:w="1044" w:type="dxa"/>
            <w:vAlign w:val="bottom"/>
          </w:tcPr>
          <w:p w:rsidR="007D498F" w:rsidRPr="00137D24" w:rsidRDefault="007D498F" w:rsidP="005C64BD">
            <w:pPr>
              <w:spacing w:line="360" w:lineRule="auto"/>
              <w:jc w:val="center"/>
            </w:pPr>
            <w:r w:rsidRPr="00137D24">
              <w:t>220,8</w:t>
            </w:r>
          </w:p>
        </w:tc>
        <w:tc>
          <w:tcPr>
            <w:tcW w:w="915" w:type="dxa"/>
            <w:vAlign w:val="bottom"/>
          </w:tcPr>
          <w:p w:rsidR="007D498F" w:rsidRPr="00137D24" w:rsidRDefault="007D498F" w:rsidP="005C64BD">
            <w:pPr>
              <w:spacing w:line="360" w:lineRule="auto"/>
              <w:jc w:val="center"/>
            </w:pPr>
            <w:r w:rsidRPr="00137D24">
              <w:t>102,6</w:t>
            </w:r>
          </w:p>
        </w:tc>
      </w:tr>
      <w:tr w:rsidR="007D498F" w:rsidRPr="00137D24">
        <w:tc>
          <w:tcPr>
            <w:tcW w:w="3168" w:type="dxa"/>
            <w:vAlign w:val="center"/>
          </w:tcPr>
          <w:p w:rsidR="007D498F" w:rsidRPr="00137D24" w:rsidRDefault="007D498F" w:rsidP="005C64BD">
            <w:pPr>
              <w:spacing w:line="360" w:lineRule="auto"/>
            </w:pPr>
            <w:r w:rsidRPr="00137D24">
              <w:t>Среднемесячная заработная плата рабочих, тыс</w:t>
            </w:r>
            <w:proofErr w:type="gramStart"/>
            <w:r w:rsidRPr="00137D24">
              <w:t>.р</w:t>
            </w:r>
            <w:proofErr w:type="gramEnd"/>
            <w:r w:rsidRPr="00137D24">
              <w:t>уб.</w:t>
            </w:r>
          </w:p>
        </w:tc>
        <w:tc>
          <w:tcPr>
            <w:tcW w:w="900" w:type="dxa"/>
            <w:vAlign w:val="bottom"/>
          </w:tcPr>
          <w:p w:rsidR="007D498F" w:rsidRPr="00137D24" w:rsidRDefault="007D498F" w:rsidP="005C64BD">
            <w:pPr>
              <w:spacing w:line="360" w:lineRule="auto"/>
              <w:jc w:val="center"/>
            </w:pPr>
            <w:r w:rsidRPr="00137D24">
              <w:t>9,917</w:t>
            </w:r>
          </w:p>
        </w:tc>
        <w:tc>
          <w:tcPr>
            <w:tcW w:w="900" w:type="dxa"/>
            <w:vAlign w:val="bottom"/>
          </w:tcPr>
          <w:p w:rsidR="007D498F" w:rsidRPr="00137D24" w:rsidRDefault="007D498F" w:rsidP="005C64BD">
            <w:pPr>
              <w:spacing w:line="360" w:lineRule="auto"/>
              <w:jc w:val="center"/>
            </w:pPr>
            <w:r w:rsidRPr="00137D24">
              <w:t>12,005</w:t>
            </w:r>
          </w:p>
        </w:tc>
        <w:tc>
          <w:tcPr>
            <w:tcW w:w="900" w:type="dxa"/>
            <w:vAlign w:val="bottom"/>
          </w:tcPr>
          <w:p w:rsidR="007D498F" w:rsidRPr="00137D24" w:rsidRDefault="007D498F" w:rsidP="005C64BD">
            <w:pPr>
              <w:spacing w:line="360" w:lineRule="auto"/>
              <w:jc w:val="center"/>
            </w:pPr>
            <w:r w:rsidRPr="00137D24">
              <w:t>14,208</w:t>
            </w:r>
          </w:p>
        </w:tc>
        <w:tc>
          <w:tcPr>
            <w:tcW w:w="936" w:type="dxa"/>
            <w:vAlign w:val="bottom"/>
          </w:tcPr>
          <w:p w:rsidR="007D498F" w:rsidRPr="00137D24" w:rsidRDefault="007D498F" w:rsidP="005C64BD">
            <w:pPr>
              <w:spacing w:line="360" w:lineRule="auto"/>
              <w:jc w:val="center"/>
            </w:pPr>
            <w:r w:rsidRPr="00137D24">
              <w:t>2,088</w:t>
            </w:r>
          </w:p>
        </w:tc>
        <w:tc>
          <w:tcPr>
            <w:tcW w:w="900" w:type="dxa"/>
            <w:vAlign w:val="bottom"/>
          </w:tcPr>
          <w:p w:rsidR="007D498F" w:rsidRPr="00137D24" w:rsidRDefault="007D498F" w:rsidP="005C64BD">
            <w:pPr>
              <w:spacing w:line="360" w:lineRule="auto"/>
              <w:jc w:val="center"/>
            </w:pPr>
            <w:r w:rsidRPr="00137D24">
              <w:t>2,203</w:t>
            </w:r>
          </w:p>
        </w:tc>
        <w:tc>
          <w:tcPr>
            <w:tcW w:w="1044" w:type="dxa"/>
            <w:vAlign w:val="bottom"/>
          </w:tcPr>
          <w:p w:rsidR="007D498F" w:rsidRPr="00137D24" w:rsidRDefault="007D498F" w:rsidP="007D498F">
            <w:pPr>
              <w:spacing w:line="360" w:lineRule="auto"/>
              <w:jc w:val="center"/>
            </w:pPr>
            <w:r w:rsidRPr="00137D24">
              <w:t>121,05</w:t>
            </w:r>
          </w:p>
        </w:tc>
        <w:tc>
          <w:tcPr>
            <w:tcW w:w="915" w:type="dxa"/>
            <w:vAlign w:val="bottom"/>
          </w:tcPr>
          <w:p w:rsidR="007D498F" w:rsidRPr="00137D24" w:rsidRDefault="007D498F" w:rsidP="005C64BD">
            <w:pPr>
              <w:spacing w:line="360" w:lineRule="auto"/>
              <w:jc w:val="center"/>
            </w:pPr>
            <w:r w:rsidRPr="00137D24">
              <w:t>118,35</w:t>
            </w:r>
          </w:p>
        </w:tc>
      </w:tr>
    </w:tbl>
    <w:p w:rsidR="00B8335F" w:rsidRPr="00137D24" w:rsidRDefault="00B8335F" w:rsidP="00BF6989">
      <w:pPr>
        <w:spacing w:line="360" w:lineRule="auto"/>
        <w:jc w:val="both"/>
        <w:rPr>
          <w:sz w:val="28"/>
          <w:szCs w:val="28"/>
        </w:rPr>
      </w:pPr>
    </w:p>
    <w:p w:rsidR="00B8335F" w:rsidRPr="00137D24" w:rsidRDefault="00B8335F" w:rsidP="00BF6989">
      <w:pPr>
        <w:spacing w:line="360" w:lineRule="auto"/>
        <w:ind w:firstLine="720"/>
        <w:jc w:val="both"/>
        <w:rPr>
          <w:sz w:val="28"/>
          <w:szCs w:val="28"/>
        </w:rPr>
      </w:pPr>
      <w:r w:rsidRPr="00137D24">
        <w:rPr>
          <w:sz w:val="28"/>
          <w:szCs w:val="28"/>
        </w:rPr>
        <w:t xml:space="preserve">Из </w:t>
      </w:r>
      <w:r w:rsidR="00236270" w:rsidRPr="00137D24">
        <w:rPr>
          <w:sz w:val="28"/>
          <w:szCs w:val="28"/>
        </w:rPr>
        <w:t xml:space="preserve">таблицы </w:t>
      </w:r>
      <w:r w:rsidRPr="00137D24">
        <w:rPr>
          <w:sz w:val="28"/>
          <w:szCs w:val="28"/>
        </w:rPr>
        <w:t xml:space="preserve">2.5 видно, что за анализируемый период по всем показателям оплаты труда наблюдается рост. Фонд оплаты труда работающих увеличился за три года на </w:t>
      </w:r>
      <w:r w:rsidR="00236270" w:rsidRPr="00137D24">
        <w:rPr>
          <w:sz w:val="28"/>
          <w:szCs w:val="28"/>
        </w:rPr>
        <w:t>1363</w:t>
      </w:r>
      <w:r w:rsidRPr="00137D24">
        <w:rPr>
          <w:sz w:val="28"/>
          <w:szCs w:val="28"/>
        </w:rPr>
        <w:t xml:space="preserve"> тыс</w:t>
      </w:r>
      <w:proofErr w:type="gramStart"/>
      <w:r w:rsidRPr="00137D24">
        <w:rPr>
          <w:sz w:val="28"/>
          <w:szCs w:val="28"/>
        </w:rPr>
        <w:t>.р</w:t>
      </w:r>
      <w:proofErr w:type="gramEnd"/>
      <w:r w:rsidR="00236270" w:rsidRPr="00137D24">
        <w:rPr>
          <w:sz w:val="28"/>
          <w:szCs w:val="28"/>
        </w:rPr>
        <w:t xml:space="preserve">уб. или 36,6 %, </w:t>
      </w:r>
      <w:r w:rsidRPr="00137D24">
        <w:rPr>
          <w:sz w:val="28"/>
          <w:szCs w:val="28"/>
        </w:rPr>
        <w:t xml:space="preserve">а фонд оплаты труда рабочих увеличился на </w:t>
      </w:r>
      <w:r w:rsidR="00236270" w:rsidRPr="00137D24">
        <w:rPr>
          <w:sz w:val="28"/>
          <w:szCs w:val="28"/>
        </w:rPr>
        <w:t>46,6</w:t>
      </w:r>
      <w:r w:rsidRPr="00137D24">
        <w:rPr>
          <w:sz w:val="28"/>
          <w:szCs w:val="28"/>
        </w:rPr>
        <w:t>%. В результате этого темпы роста среднемесячной оплаты труда рабочих выше по сравнению с промышленно-производственным персоналом</w:t>
      </w:r>
      <w:r w:rsidR="00236270" w:rsidRPr="00137D24">
        <w:rPr>
          <w:sz w:val="28"/>
          <w:szCs w:val="28"/>
        </w:rPr>
        <w:t xml:space="preserve">. </w:t>
      </w:r>
      <w:r w:rsidR="00236270" w:rsidRPr="00137D24">
        <w:rPr>
          <w:sz w:val="28"/>
          <w:szCs w:val="28"/>
        </w:rPr>
        <w:lastRenderedPageBreak/>
        <w:t>У</w:t>
      </w:r>
      <w:r w:rsidRPr="00137D24">
        <w:rPr>
          <w:sz w:val="28"/>
          <w:szCs w:val="28"/>
        </w:rPr>
        <w:t xml:space="preserve">ровень среднемесячной заработной платы </w:t>
      </w:r>
      <w:r w:rsidR="00236270" w:rsidRPr="00137D24">
        <w:rPr>
          <w:sz w:val="28"/>
          <w:szCs w:val="28"/>
        </w:rPr>
        <w:t xml:space="preserve">рабочих </w:t>
      </w:r>
      <w:r w:rsidRPr="00137D24">
        <w:rPr>
          <w:sz w:val="28"/>
          <w:szCs w:val="28"/>
        </w:rPr>
        <w:t xml:space="preserve">в </w:t>
      </w:r>
      <w:r w:rsidR="00236270" w:rsidRPr="00137D24">
        <w:rPr>
          <w:sz w:val="28"/>
          <w:szCs w:val="28"/>
        </w:rPr>
        <w:t>20</w:t>
      </w:r>
      <w:r w:rsidR="007070F2">
        <w:rPr>
          <w:sz w:val="28"/>
          <w:szCs w:val="28"/>
        </w:rPr>
        <w:t>10</w:t>
      </w:r>
      <w:r w:rsidRPr="00137D24">
        <w:rPr>
          <w:sz w:val="28"/>
          <w:szCs w:val="28"/>
        </w:rPr>
        <w:t xml:space="preserve"> году </w:t>
      </w:r>
      <w:r w:rsidR="00236270" w:rsidRPr="00137D24">
        <w:rPr>
          <w:sz w:val="28"/>
          <w:szCs w:val="28"/>
        </w:rPr>
        <w:t>составил 14208 руб., а ППП – 13642 руб.</w:t>
      </w:r>
    </w:p>
    <w:p w:rsidR="00B8335F" w:rsidRPr="00137D24" w:rsidRDefault="00B8335F" w:rsidP="00BF6989">
      <w:pPr>
        <w:spacing w:line="360" w:lineRule="auto"/>
        <w:ind w:firstLine="720"/>
        <w:jc w:val="both"/>
        <w:rPr>
          <w:sz w:val="28"/>
          <w:szCs w:val="28"/>
        </w:rPr>
      </w:pPr>
      <w:r w:rsidRPr="00137D24">
        <w:rPr>
          <w:sz w:val="28"/>
          <w:szCs w:val="28"/>
        </w:rPr>
        <w:t>Анализ фонда оплаты труда требует установить соответствие между темпами роста производительности труда и средней заработной платы. С этой целью рассчитывают индекс заработной платы (У</w:t>
      </w:r>
      <w:r w:rsidRPr="00137D24">
        <w:rPr>
          <w:sz w:val="28"/>
          <w:szCs w:val="28"/>
          <w:vertAlign w:val="subscript"/>
        </w:rPr>
        <w:t>ЗП</w:t>
      </w:r>
      <w:r w:rsidRPr="00137D24">
        <w:rPr>
          <w:sz w:val="28"/>
          <w:szCs w:val="28"/>
        </w:rPr>
        <w:t>)</w:t>
      </w:r>
      <w:r w:rsidRPr="00137D24">
        <w:rPr>
          <w:sz w:val="28"/>
          <w:szCs w:val="28"/>
          <w:vertAlign w:val="subscript"/>
        </w:rPr>
        <w:t xml:space="preserve"> </w:t>
      </w:r>
      <w:r w:rsidRPr="00137D24">
        <w:rPr>
          <w:sz w:val="28"/>
          <w:szCs w:val="28"/>
        </w:rPr>
        <w:t>и индекс производительности труда (У</w:t>
      </w:r>
      <w:r w:rsidRPr="00137D24">
        <w:rPr>
          <w:sz w:val="28"/>
          <w:szCs w:val="28"/>
          <w:vertAlign w:val="subscript"/>
        </w:rPr>
        <w:t>ГВ</w:t>
      </w:r>
      <w:r w:rsidRPr="00137D24">
        <w:rPr>
          <w:sz w:val="28"/>
          <w:szCs w:val="28"/>
        </w:rPr>
        <w:t>), которые определяются отношением средней заработной платы за отчетный период (ЗП</w:t>
      </w:r>
      <w:proofErr w:type="gramStart"/>
      <w:r w:rsidRPr="00137D24">
        <w:rPr>
          <w:sz w:val="28"/>
          <w:szCs w:val="28"/>
          <w:vertAlign w:val="subscript"/>
        </w:rPr>
        <w:t>1</w:t>
      </w:r>
      <w:proofErr w:type="gramEnd"/>
      <w:r w:rsidRPr="00137D24">
        <w:rPr>
          <w:sz w:val="28"/>
          <w:szCs w:val="28"/>
        </w:rPr>
        <w:t>) к средней зарплате в базисном периоде (ЗП</w:t>
      </w:r>
      <w:r w:rsidRPr="00137D24">
        <w:rPr>
          <w:sz w:val="28"/>
          <w:szCs w:val="28"/>
          <w:vertAlign w:val="subscript"/>
        </w:rPr>
        <w:t>0</w:t>
      </w:r>
      <w:r w:rsidRPr="00137D24">
        <w:rPr>
          <w:sz w:val="28"/>
          <w:szCs w:val="28"/>
        </w:rPr>
        <w:t>) и отношением производительности труда в отчетном периоде (ГВ</w:t>
      </w:r>
      <w:r w:rsidRPr="00137D24">
        <w:rPr>
          <w:sz w:val="28"/>
          <w:szCs w:val="28"/>
          <w:vertAlign w:val="subscript"/>
        </w:rPr>
        <w:t>1</w:t>
      </w:r>
      <w:r w:rsidRPr="00137D24">
        <w:rPr>
          <w:sz w:val="28"/>
          <w:szCs w:val="28"/>
        </w:rPr>
        <w:t>) к производительности труда базисного периода (ГВ</w:t>
      </w:r>
      <w:r w:rsidRPr="00137D24">
        <w:rPr>
          <w:sz w:val="28"/>
          <w:szCs w:val="28"/>
          <w:vertAlign w:val="subscript"/>
        </w:rPr>
        <w:t>0</w:t>
      </w:r>
      <w:r w:rsidRPr="00137D24">
        <w:rPr>
          <w:sz w:val="28"/>
          <w:szCs w:val="28"/>
        </w:rPr>
        <w:t>).</w:t>
      </w:r>
    </w:p>
    <w:p w:rsidR="00B8335F" w:rsidRPr="00137D24" w:rsidRDefault="00B8335F" w:rsidP="00BF6989">
      <w:pPr>
        <w:spacing w:line="360" w:lineRule="auto"/>
        <w:ind w:firstLine="720"/>
        <w:jc w:val="both"/>
        <w:rPr>
          <w:sz w:val="28"/>
          <w:szCs w:val="28"/>
        </w:rPr>
      </w:pPr>
      <w:r w:rsidRPr="00137D24">
        <w:rPr>
          <w:sz w:val="28"/>
          <w:szCs w:val="28"/>
        </w:rPr>
        <w:t>У</w:t>
      </w:r>
      <w:r w:rsidRPr="00137D24">
        <w:rPr>
          <w:sz w:val="28"/>
          <w:szCs w:val="28"/>
          <w:vertAlign w:val="subscript"/>
        </w:rPr>
        <w:t>ЗП</w:t>
      </w:r>
      <w:r w:rsidRPr="00137D24">
        <w:rPr>
          <w:sz w:val="28"/>
          <w:szCs w:val="28"/>
        </w:rPr>
        <w:t>= ЗП</w:t>
      </w:r>
      <w:proofErr w:type="gramStart"/>
      <w:r w:rsidRPr="00137D24">
        <w:rPr>
          <w:sz w:val="28"/>
          <w:szCs w:val="28"/>
          <w:vertAlign w:val="subscript"/>
        </w:rPr>
        <w:t>1</w:t>
      </w:r>
      <w:proofErr w:type="gramEnd"/>
      <w:r w:rsidRPr="00137D24">
        <w:rPr>
          <w:sz w:val="28"/>
          <w:szCs w:val="28"/>
        </w:rPr>
        <w:t>/ ЗП</w:t>
      </w:r>
      <w:r w:rsidRPr="00137D24">
        <w:rPr>
          <w:sz w:val="28"/>
          <w:szCs w:val="28"/>
          <w:vertAlign w:val="subscript"/>
        </w:rPr>
        <w:t>0</w:t>
      </w:r>
      <w:r w:rsidR="00236270" w:rsidRPr="00137D24">
        <w:rPr>
          <w:sz w:val="28"/>
          <w:szCs w:val="28"/>
        </w:rPr>
        <w:t>= 13642</w:t>
      </w:r>
      <w:r w:rsidRPr="00137D24">
        <w:rPr>
          <w:sz w:val="28"/>
          <w:szCs w:val="28"/>
        </w:rPr>
        <w:t>/</w:t>
      </w:r>
      <w:r w:rsidR="00236270" w:rsidRPr="00137D24">
        <w:rPr>
          <w:sz w:val="28"/>
          <w:szCs w:val="28"/>
        </w:rPr>
        <w:t>6021 = 2,27</w:t>
      </w:r>
      <w:r w:rsidRPr="00137D24">
        <w:rPr>
          <w:sz w:val="28"/>
          <w:szCs w:val="28"/>
        </w:rPr>
        <w:t xml:space="preserve"> </w:t>
      </w:r>
      <w:r w:rsidRPr="00137D24">
        <w:rPr>
          <w:sz w:val="28"/>
          <w:szCs w:val="28"/>
        </w:rPr>
        <w:tab/>
      </w:r>
      <w:r w:rsidRPr="00137D24">
        <w:rPr>
          <w:sz w:val="28"/>
          <w:szCs w:val="28"/>
        </w:rPr>
        <w:tab/>
      </w:r>
      <w:r w:rsidRPr="00137D24">
        <w:rPr>
          <w:sz w:val="28"/>
          <w:szCs w:val="28"/>
        </w:rPr>
        <w:tab/>
      </w:r>
      <w:r w:rsidRPr="00137D24">
        <w:rPr>
          <w:sz w:val="28"/>
          <w:szCs w:val="28"/>
        </w:rPr>
        <w:tab/>
      </w:r>
      <w:r w:rsidRPr="00137D24">
        <w:rPr>
          <w:sz w:val="28"/>
          <w:szCs w:val="28"/>
        </w:rPr>
        <w:tab/>
      </w:r>
      <w:r w:rsidRPr="00137D24">
        <w:rPr>
          <w:sz w:val="28"/>
          <w:szCs w:val="28"/>
        </w:rPr>
        <w:tab/>
        <w:t>(4)</w:t>
      </w:r>
    </w:p>
    <w:p w:rsidR="00B8335F" w:rsidRPr="00137D24" w:rsidRDefault="00B8335F" w:rsidP="00BF6989">
      <w:pPr>
        <w:spacing w:line="360" w:lineRule="auto"/>
        <w:ind w:firstLine="720"/>
        <w:jc w:val="both"/>
        <w:rPr>
          <w:sz w:val="28"/>
          <w:szCs w:val="28"/>
        </w:rPr>
      </w:pPr>
      <w:r w:rsidRPr="00137D24">
        <w:rPr>
          <w:sz w:val="28"/>
          <w:szCs w:val="28"/>
        </w:rPr>
        <w:t>У</w:t>
      </w:r>
      <w:r w:rsidRPr="00137D24">
        <w:rPr>
          <w:sz w:val="28"/>
          <w:szCs w:val="28"/>
          <w:vertAlign w:val="subscript"/>
        </w:rPr>
        <w:t>ГВ</w:t>
      </w:r>
      <w:r w:rsidRPr="00137D24">
        <w:rPr>
          <w:sz w:val="28"/>
          <w:szCs w:val="28"/>
        </w:rPr>
        <w:t>= ГВ</w:t>
      </w:r>
      <w:proofErr w:type="gramStart"/>
      <w:r w:rsidRPr="00137D24">
        <w:rPr>
          <w:sz w:val="28"/>
          <w:szCs w:val="28"/>
          <w:vertAlign w:val="subscript"/>
        </w:rPr>
        <w:t>1</w:t>
      </w:r>
      <w:proofErr w:type="gramEnd"/>
      <w:r w:rsidRPr="00137D24">
        <w:rPr>
          <w:sz w:val="28"/>
          <w:szCs w:val="28"/>
        </w:rPr>
        <w:t>/ ГВ</w:t>
      </w:r>
      <w:r w:rsidRPr="00137D24">
        <w:rPr>
          <w:sz w:val="28"/>
          <w:szCs w:val="28"/>
          <w:vertAlign w:val="subscript"/>
        </w:rPr>
        <w:t>0</w:t>
      </w:r>
      <w:r w:rsidR="00236270" w:rsidRPr="00137D24">
        <w:rPr>
          <w:sz w:val="28"/>
          <w:szCs w:val="28"/>
        </w:rPr>
        <w:t>= 5630670</w:t>
      </w:r>
      <w:r w:rsidRPr="00137D24">
        <w:rPr>
          <w:sz w:val="28"/>
          <w:szCs w:val="28"/>
        </w:rPr>
        <w:t>/</w:t>
      </w:r>
      <w:r w:rsidR="00236270" w:rsidRPr="00137D24">
        <w:rPr>
          <w:sz w:val="28"/>
          <w:szCs w:val="28"/>
        </w:rPr>
        <w:t>3784140  = 1,49</w:t>
      </w:r>
      <w:r w:rsidRPr="00137D24">
        <w:rPr>
          <w:sz w:val="28"/>
          <w:szCs w:val="28"/>
        </w:rPr>
        <w:t xml:space="preserve"> </w:t>
      </w:r>
      <w:r w:rsidRPr="00137D24">
        <w:rPr>
          <w:sz w:val="28"/>
          <w:szCs w:val="28"/>
        </w:rPr>
        <w:tab/>
      </w:r>
      <w:r w:rsidRPr="00137D24">
        <w:rPr>
          <w:sz w:val="28"/>
          <w:szCs w:val="28"/>
        </w:rPr>
        <w:tab/>
      </w:r>
      <w:r w:rsidRPr="00137D24">
        <w:rPr>
          <w:sz w:val="28"/>
          <w:szCs w:val="28"/>
        </w:rPr>
        <w:tab/>
      </w:r>
      <w:r w:rsidRPr="00137D24">
        <w:rPr>
          <w:sz w:val="28"/>
          <w:szCs w:val="28"/>
        </w:rPr>
        <w:tab/>
      </w:r>
      <w:r w:rsidRPr="00137D24">
        <w:rPr>
          <w:sz w:val="28"/>
          <w:szCs w:val="28"/>
        </w:rPr>
        <w:tab/>
        <w:t>(5)</w:t>
      </w:r>
    </w:p>
    <w:p w:rsidR="00B8335F" w:rsidRPr="00137D24" w:rsidRDefault="00B8335F" w:rsidP="00BF6989">
      <w:pPr>
        <w:spacing w:line="360" w:lineRule="auto"/>
        <w:ind w:firstLine="720"/>
        <w:jc w:val="both"/>
        <w:rPr>
          <w:sz w:val="28"/>
          <w:szCs w:val="28"/>
        </w:rPr>
      </w:pPr>
      <w:r w:rsidRPr="00137D24">
        <w:rPr>
          <w:sz w:val="28"/>
          <w:szCs w:val="28"/>
        </w:rPr>
        <w:t>Затем индексы сравниваются и находятся коэффициент опережения (отставания) темпов роста производительности труда (К</w:t>
      </w:r>
      <w:r w:rsidRPr="00137D24">
        <w:rPr>
          <w:sz w:val="28"/>
          <w:szCs w:val="28"/>
          <w:vertAlign w:val="subscript"/>
        </w:rPr>
        <w:t>ОП</w:t>
      </w:r>
      <w:r w:rsidRPr="00137D24">
        <w:rPr>
          <w:sz w:val="28"/>
          <w:szCs w:val="28"/>
        </w:rPr>
        <w:t>)</w:t>
      </w:r>
    </w:p>
    <w:p w:rsidR="00B8335F" w:rsidRPr="00137D24" w:rsidRDefault="00B8335F" w:rsidP="00BF6989">
      <w:pPr>
        <w:spacing w:line="360" w:lineRule="auto"/>
        <w:ind w:firstLine="720"/>
        <w:jc w:val="both"/>
        <w:rPr>
          <w:sz w:val="28"/>
          <w:szCs w:val="28"/>
        </w:rPr>
      </w:pPr>
      <w:r w:rsidRPr="00137D24">
        <w:rPr>
          <w:sz w:val="28"/>
          <w:szCs w:val="28"/>
        </w:rPr>
        <w:t>К</w:t>
      </w:r>
      <w:r w:rsidRPr="00137D24">
        <w:rPr>
          <w:sz w:val="28"/>
          <w:szCs w:val="28"/>
          <w:vertAlign w:val="subscript"/>
        </w:rPr>
        <w:t>ОП</w:t>
      </w:r>
      <w:r w:rsidRPr="00137D24">
        <w:rPr>
          <w:sz w:val="28"/>
          <w:szCs w:val="28"/>
        </w:rPr>
        <w:t>= У</w:t>
      </w:r>
      <w:r w:rsidRPr="00137D24">
        <w:rPr>
          <w:sz w:val="28"/>
          <w:szCs w:val="28"/>
          <w:vertAlign w:val="subscript"/>
        </w:rPr>
        <w:t>ГВ</w:t>
      </w:r>
      <w:r w:rsidRPr="00137D24">
        <w:rPr>
          <w:sz w:val="28"/>
          <w:szCs w:val="28"/>
        </w:rPr>
        <w:t>/ У</w:t>
      </w:r>
      <w:r w:rsidRPr="00137D24">
        <w:rPr>
          <w:sz w:val="28"/>
          <w:szCs w:val="28"/>
          <w:vertAlign w:val="subscript"/>
        </w:rPr>
        <w:t>ЗП</w:t>
      </w:r>
      <w:r w:rsidRPr="00137D24">
        <w:rPr>
          <w:sz w:val="28"/>
          <w:szCs w:val="28"/>
        </w:rPr>
        <w:t xml:space="preserve">=  </w:t>
      </w:r>
      <w:r w:rsidR="00236270" w:rsidRPr="00137D24">
        <w:rPr>
          <w:sz w:val="28"/>
          <w:szCs w:val="28"/>
        </w:rPr>
        <w:t>1,49/2,27</w:t>
      </w:r>
      <w:r w:rsidRPr="00137D24">
        <w:rPr>
          <w:sz w:val="28"/>
          <w:szCs w:val="28"/>
        </w:rPr>
        <w:t>=</w:t>
      </w:r>
      <w:r w:rsidR="00137D24" w:rsidRPr="00137D24">
        <w:rPr>
          <w:sz w:val="28"/>
          <w:szCs w:val="28"/>
        </w:rPr>
        <w:t>0,66</w:t>
      </w:r>
      <w:r w:rsidRPr="00137D24">
        <w:rPr>
          <w:sz w:val="28"/>
          <w:szCs w:val="28"/>
        </w:rPr>
        <w:tab/>
      </w:r>
      <w:r w:rsidRPr="00137D24">
        <w:rPr>
          <w:sz w:val="28"/>
          <w:szCs w:val="28"/>
        </w:rPr>
        <w:tab/>
      </w:r>
      <w:r w:rsidRPr="00137D24">
        <w:rPr>
          <w:sz w:val="28"/>
          <w:szCs w:val="28"/>
        </w:rPr>
        <w:tab/>
      </w:r>
      <w:r w:rsidRPr="00137D24">
        <w:rPr>
          <w:sz w:val="28"/>
          <w:szCs w:val="28"/>
        </w:rPr>
        <w:tab/>
      </w:r>
      <w:r w:rsidRPr="00137D24">
        <w:rPr>
          <w:sz w:val="28"/>
          <w:szCs w:val="28"/>
        </w:rPr>
        <w:tab/>
      </w:r>
      <w:r w:rsidRPr="00137D24">
        <w:rPr>
          <w:sz w:val="28"/>
          <w:szCs w:val="28"/>
        </w:rPr>
        <w:tab/>
        <w:t>(6)</w:t>
      </w:r>
    </w:p>
    <w:p w:rsidR="00B8335F" w:rsidRPr="00137D24" w:rsidRDefault="00B8335F" w:rsidP="00BF6989">
      <w:pPr>
        <w:spacing w:line="360" w:lineRule="auto"/>
        <w:ind w:firstLine="720"/>
        <w:jc w:val="both"/>
        <w:rPr>
          <w:sz w:val="28"/>
          <w:szCs w:val="28"/>
        </w:rPr>
      </w:pPr>
      <w:r w:rsidRPr="00137D24">
        <w:rPr>
          <w:sz w:val="28"/>
          <w:szCs w:val="28"/>
        </w:rPr>
        <w:t>Далее необходимо рассчитать экономию или перерасход фонда заработной платы (+-Э</w:t>
      </w:r>
      <w:r w:rsidRPr="00137D24">
        <w:rPr>
          <w:sz w:val="28"/>
          <w:szCs w:val="28"/>
          <w:vertAlign w:val="subscript"/>
        </w:rPr>
        <w:t>ФЗП</w:t>
      </w:r>
      <w:r w:rsidRPr="00137D24">
        <w:rPr>
          <w:sz w:val="28"/>
          <w:szCs w:val="28"/>
        </w:rPr>
        <w:t>), используется для этого помимо рассчитанных индексов фонд оплаты труда отчетного периода (ФЗП</w:t>
      </w:r>
      <w:proofErr w:type="gramStart"/>
      <w:r w:rsidRPr="00137D24">
        <w:rPr>
          <w:sz w:val="28"/>
          <w:szCs w:val="28"/>
          <w:vertAlign w:val="subscript"/>
        </w:rPr>
        <w:t>1</w:t>
      </w:r>
      <w:proofErr w:type="gramEnd"/>
      <w:r w:rsidRPr="00137D24">
        <w:rPr>
          <w:sz w:val="28"/>
          <w:szCs w:val="28"/>
        </w:rPr>
        <w:t>)</w:t>
      </w:r>
    </w:p>
    <w:p w:rsidR="00B8335F" w:rsidRPr="00137D24" w:rsidRDefault="00B8335F" w:rsidP="00BF6989">
      <w:pPr>
        <w:spacing w:line="360" w:lineRule="auto"/>
        <w:ind w:left="720"/>
        <w:rPr>
          <w:sz w:val="28"/>
          <w:szCs w:val="28"/>
        </w:rPr>
      </w:pPr>
      <w:r w:rsidRPr="00137D24">
        <w:rPr>
          <w:sz w:val="28"/>
          <w:szCs w:val="28"/>
        </w:rPr>
        <w:t>+-Э</w:t>
      </w:r>
      <w:r w:rsidRPr="00137D24">
        <w:rPr>
          <w:sz w:val="28"/>
          <w:szCs w:val="28"/>
          <w:vertAlign w:val="subscript"/>
        </w:rPr>
        <w:t>ФЗП</w:t>
      </w:r>
      <w:r w:rsidRPr="00137D24">
        <w:rPr>
          <w:sz w:val="28"/>
          <w:szCs w:val="28"/>
        </w:rPr>
        <w:t>= ФЗП</w:t>
      </w:r>
      <w:r w:rsidRPr="00137D24">
        <w:rPr>
          <w:sz w:val="28"/>
          <w:szCs w:val="28"/>
          <w:vertAlign w:val="subscript"/>
        </w:rPr>
        <w:t>1</w:t>
      </w:r>
      <w:r w:rsidRPr="00137D24">
        <w:rPr>
          <w:sz w:val="28"/>
          <w:szCs w:val="28"/>
        </w:rPr>
        <w:t>*(У</w:t>
      </w:r>
      <w:r w:rsidRPr="00137D24">
        <w:rPr>
          <w:sz w:val="28"/>
          <w:szCs w:val="28"/>
          <w:vertAlign w:val="subscript"/>
        </w:rPr>
        <w:t>З</w:t>
      </w:r>
      <w:proofErr w:type="gramStart"/>
      <w:r w:rsidRPr="00137D24">
        <w:rPr>
          <w:sz w:val="28"/>
          <w:szCs w:val="28"/>
          <w:vertAlign w:val="subscript"/>
        </w:rPr>
        <w:t>П</w:t>
      </w:r>
      <w:r w:rsidRPr="00137D24">
        <w:rPr>
          <w:sz w:val="28"/>
          <w:szCs w:val="28"/>
        </w:rPr>
        <w:t>-</w:t>
      </w:r>
      <w:proofErr w:type="gramEnd"/>
      <w:r w:rsidRPr="00137D24">
        <w:rPr>
          <w:sz w:val="28"/>
          <w:szCs w:val="28"/>
        </w:rPr>
        <w:t xml:space="preserve"> У</w:t>
      </w:r>
      <w:r w:rsidRPr="00137D24">
        <w:rPr>
          <w:sz w:val="28"/>
          <w:szCs w:val="28"/>
          <w:vertAlign w:val="subscript"/>
        </w:rPr>
        <w:t>ГВ</w:t>
      </w:r>
      <w:r w:rsidRPr="00137D24">
        <w:rPr>
          <w:sz w:val="28"/>
          <w:szCs w:val="28"/>
        </w:rPr>
        <w:t>)/ У</w:t>
      </w:r>
      <w:r w:rsidRPr="00137D24">
        <w:rPr>
          <w:sz w:val="28"/>
          <w:szCs w:val="28"/>
          <w:vertAlign w:val="subscript"/>
        </w:rPr>
        <w:t>ЗП</w:t>
      </w:r>
      <w:r w:rsidRPr="00137D24">
        <w:rPr>
          <w:sz w:val="28"/>
          <w:szCs w:val="28"/>
        </w:rPr>
        <w:t>=</w:t>
      </w:r>
      <w:r w:rsidR="00137D24" w:rsidRPr="00137D24">
        <w:rPr>
          <w:sz w:val="28"/>
          <w:szCs w:val="28"/>
        </w:rPr>
        <w:t>4911</w:t>
      </w:r>
      <w:r w:rsidRPr="00137D24">
        <w:rPr>
          <w:sz w:val="28"/>
          <w:szCs w:val="28"/>
        </w:rPr>
        <w:t>*(</w:t>
      </w:r>
      <w:r w:rsidR="00137D24" w:rsidRPr="00137D24">
        <w:rPr>
          <w:sz w:val="28"/>
          <w:szCs w:val="28"/>
        </w:rPr>
        <w:t>2,27-1,49</w:t>
      </w:r>
      <w:r w:rsidRPr="00137D24">
        <w:rPr>
          <w:sz w:val="28"/>
          <w:szCs w:val="28"/>
        </w:rPr>
        <w:t>)/</w:t>
      </w:r>
      <w:r w:rsidR="00137D24" w:rsidRPr="00137D24">
        <w:rPr>
          <w:sz w:val="28"/>
          <w:szCs w:val="28"/>
        </w:rPr>
        <w:t xml:space="preserve">2,27=1687,5 </w:t>
      </w:r>
      <w:r w:rsidRPr="00137D24">
        <w:rPr>
          <w:sz w:val="28"/>
          <w:szCs w:val="28"/>
        </w:rPr>
        <w:t>тыс.руб. (7)</w:t>
      </w:r>
    </w:p>
    <w:p w:rsidR="00B8335F" w:rsidRPr="00137D24" w:rsidRDefault="00B8335F" w:rsidP="00BF6989">
      <w:pPr>
        <w:spacing w:line="360" w:lineRule="auto"/>
        <w:ind w:firstLine="720"/>
        <w:jc w:val="both"/>
        <w:rPr>
          <w:sz w:val="28"/>
          <w:szCs w:val="28"/>
        </w:rPr>
      </w:pPr>
      <w:r w:rsidRPr="00137D24">
        <w:rPr>
          <w:sz w:val="28"/>
          <w:szCs w:val="28"/>
        </w:rPr>
        <w:t>Из расчетов необходимо сделать вывод, что более высокие темпы роста производительности  труда по сравнению с темпами роста оплаты труда вызвали экономию фонда зарплаты в размере</w:t>
      </w:r>
      <w:r w:rsidR="00137D24" w:rsidRPr="00137D24">
        <w:rPr>
          <w:sz w:val="28"/>
          <w:szCs w:val="28"/>
        </w:rPr>
        <w:t xml:space="preserve"> 1687,5</w:t>
      </w:r>
      <w:r w:rsidRPr="00137D24">
        <w:rPr>
          <w:sz w:val="28"/>
          <w:szCs w:val="28"/>
        </w:rPr>
        <w:t xml:space="preserve"> тыс</w:t>
      </w:r>
      <w:proofErr w:type="gramStart"/>
      <w:r w:rsidRPr="00137D24">
        <w:rPr>
          <w:sz w:val="28"/>
          <w:szCs w:val="28"/>
        </w:rPr>
        <w:t>.р</w:t>
      </w:r>
      <w:proofErr w:type="gramEnd"/>
      <w:r w:rsidRPr="00137D24">
        <w:rPr>
          <w:sz w:val="28"/>
          <w:szCs w:val="28"/>
        </w:rPr>
        <w:t>уб. Следовательно, на предприятии соблюдается принцип организации труда.</w:t>
      </w:r>
    </w:p>
    <w:p w:rsidR="00B8335F" w:rsidRPr="00137D24" w:rsidRDefault="00B8335F" w:rsidP="00BF6989">
      <w:pPr>
        <w:spacing w:line="360" w:lineRule="auto"/>
        <w:ind w:firstLine="720"/>
        <w:jc w:val="both"/>
        <w:rPr>
          <w:sz w:val="28"/>
          <w:szCs w:val="28"/>
        </w:rPr>
      </w:pPr>
      <w:r w:rsidRPr="00137D24">
        <w:rPr>
          <w:sz w:val="28"/>
          <w:szCs w:val="28"/>
        </w:rPr>
        <w:t>Далее необходимо провести анализ себестоимости продукции.</w:t>
      </w:r>
    </w:p>
    <w:p w:rsidR="00137D24" w:rsidRDefault="00137D24" w:rsidP="00BF6989">
      <w:pPr>
        <w:spacing w:line="360" w:lineRule="auto"/>
        <w:ind w:firstLine="720"/>
        <w:jc w:val="right"/>
        <w:rPr>
          <w:color w:val="FF0000"/>
          <w:sz w:val="28"/>
          <w:szCs w:val="28"/>
        </w:rPr>
      </w:pPr>
    </w:p>
    <w:p w:rsidR="00137D24" w:rsidRDefault="00137D24" w:rsidP="00BF6989">
      <w:pPr>
        <w:spacing w:line="360" w:lineRule="auto"/>
        <w:ind w:firstLine="720"/>
        <w:jc w:val="right"/>
        <w:rPr>
          <w:color w:val="FF0000"/>
          <w:sz w:val="28"/>
          <w:szCs w:val="28"/>
        </w:rPr>
      </w:pPr>
    </w:p>
    <w:p w:rsidR="00137D24" w:rsidRDefault="00137D24" w:rsidP="00BF6989">
      <w:pPr>
        <w:spacing w:line="360" w:lineRule="auto"/>
        <w:ind w:firstLine="720"/>
        <w:jc w:val="right"/>
        <w:rPr>
          <w:color w:val="FF0000"/>
          <w:sz w:val="28"/>
          <w:szCs w:val="28"/>
        </w:rPr>
      </w:pPr>
    </w:p>
    <w:p w:rsidR="00137D24" w:rsidRDefault="00137D24" w:rsidP="00BF6989">
      <w:pPr>
        <w:spacing w:line="360" w:lineRule="auto"/>
        <w:ind w:firstLine="720"/>
        <w:jc w:val="right"/>
        <w:rPr>
          <w:color w:val="FF0000"/>
          <w:sz w:val="28"/>
          <w:szCs w:val="28"/>
        </w:rPr>
      </w:pPr>
    </w:p>
    <w:p w:rsidR="00137D24" w:rsidRDefault="00137D24" w:rsidP="00BF6989">
      <w:pPr>
        <w:spacing w:line="360" w:lineRule="auto"/>
        <w:ind w:firstLine="720"/>
        <w:jc w:val="right"/>
        <w:rPr>
          <w:color w:val="FF0000"/>
          <w:sz w:val="28"/>
          <w:szCs w:val="28"/>
        </w:rPr>
      </w:pPr>
    </w:p>
    <w:p w:rsidR="00137D24" w:rsidRDefault="00137D24" w:rsidP="00BF6989">
      <w:pPr>
        <w:spacing w:line="360" w:lineRule="auto"/>
        <w:ind w:firstLine="720"/>
        <w:jc w:val="right"/>
        <w:rPr>
          <w:color w:val="FF0000"/>
          <w:sz w:val="28"/>
          <w:szCs w:val="28"/>
        </w:rPr>
      </w:pPr>
    </w:p>
    <w:p w:rsidR="00137D24" w:rsidRDefault="00137D24" w:rsidP="00BF6989">
      <w:pPr>
        <w:spacing w:line="360" w:lineRule="auto"/>
        <w:ind w:firstLine="720"/>
        <w:jc w:val="right"/>
        <w:rPr>
          <w:color w:val="FF0000"/>
          <w:sz w:val="28"/>
          <w:szCs w:val="28"/>
        </w:rPr>
      </w:pPr>
    </w:p>
    <w:p w:rsidR="00B8335F" w:rsidRPr="00137D24" w:rsidRDefault="00B8335F" w:rsidP="00BF6989">
      <w:pPr>
        <w:spacing w:line="360" w:lineRule="auto"/>
        <w:ind w:firstLine="720"/>
        <w:jc w:val="right"/>
        <w:rPr>
          <w:sz w:val="28"/>
          <w:szCs w:val="28"/>
        </w:rPr>
      </w:pPr>
      <w:r w:rsidRPr="00137D24">
        <w:rPr>
          <w:sz w:val="28"/>
          <w:szCs w:val="28"/>
        </w:rPr>
        <w:lastRenderedPageBreak/>
        <w:t>Таблица 2.6</w:t>
      </w:r>
    </w:p>
    <w:p w:rsidR="00B8335F" w:rsidRPr="00137D24" w:rsidRDefault="00B8335F" w:rsidP="00BF6989">
      <w:pPr>
        <w:spacing w:line="360" w:lineRule="auto"/>
        <w:ind w:firstLine="720"/>
        <w:jc w:val="center"/>
        <w:rPr>
          <w:sz w:val="28"/>
          <w:szCs w:val="28"/>
        </w:rPr>
      </w:pPr>
      <w:r w:rsidRPr="00137D24">
        <w:rPr>
          <w:sz w:val="28"/>
          <w:szCs w:val="28"/>
        </w:rPr>
        <w:t>Динамика затрат на рубль товарной продукции</w:t>
      </w:r>
    </w:p>
    <w:tbl>
      <w:tblPr>
        <w:tblW w:w="997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1056"/>
        <w:gridCol w:w="1056"/>
        <w:gridCol w:w="1030"/>
        <w:gridCol w:w="850"/>
        <w:gridCol w:w="856"/>
        <w:gridCol w:w="1044"/>
        <w:gridCol w:w="915"/>
      </w:tblGrid>
      <w:tr w:rsidR="00B8335F" w:rsidRPr="00137D24" w:rsidTr="00137D24">
        <w:tc>
          <w:tcPr>
            <w:tcW w:w="3168" w:type="dxa"/>
            <w:vMerge w:val="restart"/>
            <w:vAlign w:val="center"/>
          </w:tcPr>
          <w:p w:rsidR="00B8335F" w:rsidRPr="00137D24" w:rsidRDefault="00B8335F" w:rsidP="005C64BD">
            <w:pPr>
              <w:spacing w:line="360" w:lineRule="auto"/>
              <w:jc w:val="center"/>
            </w:pPr>
            <w:r w:rsidRPr="00137D24">
              <w:t>Наименование показателей</w:t>
            </w:r>
          </w:p>
        </w:tc>
        <w:tc>
          <w:tcPr>
            <w:tcW w:w="3142" w:type="dxa"/>
            <w:gridSpan w:val="3"/>
            <w:vAlign w:val="center"/>
          </w:tcPr>
          <w:p w:rsidR="00B8335F" w:rsidRPr="00137D24" w:rsidRDefault="00B8335F" w:rsidP="005C64BD">
            <w:pPr>
              <w:spacing w:line="360" w:lineRule="auto"/>
              <w:jc w:val="center"/>
            </w:pPr>
            <w:r w:rsidRPr="00137D24">
              <w:t>Год</w:t>
            </w:r>
          </w:p>
        </w:tc>
        <w:tc>
          <w:tcPr>
            <w:tcW w:w="1706" w:type="dxa"/>
            <w:gridSpan w:val="2"/>
            <w:vAlign w:val="center"/>
          </w:tcPr>
          <w:p w:rsidR="00B8335F" w:rsidRPr="00137D24" w:rsidRDefault="00B8335F" w:rsidP="005C64BD">
            <w:pPr>
              <w:spacing w:line="360" w:lineRule="auto"/>
              <w:jc w:val="center"/>
            </w:pPr>
            <w:r w:rsidRPr="00137D24">
              <w:t>Отклонения, +/-</w:t>
            </w:r>
          </w:p>
        </w:tc>
        <w:tc>
          <w:tcPr>
            <w:tcW w:w="1959" w:type="dxa"/>
            <w:gridSpan w:val="2"/>
            <w:vAlign w:val="center"/>
          </w:tcPr>
          <w:p w:rsidR="00B8335F" w:rsidRPr="00137D24" w:rsidRDefault="00B8335F" w:rsidP="005C64BD">
            <w:pPr>
              <w:spacing w:line="360" w:lineRule="auto"/>
              <w:jc w:val="center"/>
            </w:pPr>
            <w:r w:rsidRPr="00137D24">
              <w:t>Темп роста, %</w:t>
            </w:r>
          </w:p>
        </w:tc>
      </w:tr>
      <w:tr w:rsidR="007070F2" w:rsidRPr="00137D24" w:rsidTr="007070F2">
        <w:tc>
          <w:tcPr>
            <w:tcW w:w="3168" w:type="dxa"/>
            <w:vMerge/>
            <w:vAlign w:val="center"/>
          </w:tcPr>
          <w:p w:rsidR="007070F2" w:rsidRPr="00137D24" w:rsidRDefault="007070F2" w:rsidP="005C64BD">
            <w:pPr>
              <w:spacing w:line="360" w:lineRule="auto"/>
              <w:jc w:val="center"/>
            </w:pPr>
          </w:p>
        </w:tc>
        <w:tc>
          <w:tcPr>
            <w:tcW w:w="1056" w:type="dxa"/>
            <w:vAlign w:val="center"/>
          </w:tcPr>
          <w:p w:rsidR="007070F2" w:rsidRPr="00B039D7" w:rsidRDefault="007070F2" w:rsidP="007070F2">
            <w:pPr>
              <w:widowControl w:val="0"/>
              <w:jc w:val="center"/>
            </w:pPr>
            <w:r>
              <w:t>2008</w:t>
            </w:r>
          </w:p>
        </w:tc>
        <w:tc>
          <w:tcPr>
            <w:tcW w:w="1056" w:type="dxa"/>
            <w:vAlign w:val="center"/>
          </w:tcPr>
          <w:p w:rsidR="007070F2" w:rsidRPr="00B039D7" w:rsidRDefault="007070F2" w:rsidP="007070F2">
            <w:pPr>
              <w:widowControl w:val="0"/>
              <w:jc w:val="center"/>
            </w:pPr>
            <w:r>
              <w:t>2009</w:t>
            </w:r>
          </w:p>
        </w:tc>
        <w:tc>
          <w:tcPr>
            <w:tcW w:w="1030" w:type="dxa"/>
            <w:vAlign w:val="center"/>
          </w:tcPr>
          <w:p w:rsidR="007070F2" w:rsidRPr="00B039D7" w:rsidRDefault="007070F2" w:rsidP="007070F2">
            <w:pPr>
              <w:widowControl w:val="0"/>
              <w:jc w:val="center"/>
            </w:pPr>
            <w:r>
              <w:t>2010</w:t>
            </w:r>
          </w:p>
        </w:tc>
        <w:tc>
          <w:tcPr>
            <w:tcW w:w="850" w:type="dxa"/>
            <w:vAlign w:val="center"/>
          </w:tcPr>
          <w:p w:rsidR="007070F2" w:rsidRDefault="007070F2" w:rsidP="007070F2">
            <w:pPr>
              <w:widowControl w:val="0"/>
              <w:ind w:left="-108" w:right="-108"/>
              <w:jc w:val="center"/>
            </w:pPr>
            <w:r>
              <w:t>2009-</w:t>
            </w:r>
          </w:p>
          <w:p w:rsidR="007070F2" w:rsidRPr="00B039D7" w:rsidRDefault="007070F2" w:rsidP="007070F2">
            <w:pPr>
              <w:widowControl w:val="0"/>
              <w:ind w:left="-108" w:right="-108"/>
              <w:jc w:val="center"/>
            </w:pPr>
            <w:r>
              <w:t>2008</w:t>
            </w:r>
          </w:p>
        </w:tc>
        <w:tc>
          <w:tcPr>
            <w:tcW w:w="856" w:type="dxa"/>
            <w:vAlign w:val="center"/>
          </w:tcPr>
          <w:p w:rsidR="007070F2" w:rsidRDefault="007070F2" w:rsidP="007070F2">
            <w:pPr>
              <w:widowControl w:val="0"/>
              <w:jc w:val="center"/>
            </w:pPr>
            <w:r>
              <w:t>2010-</w:t>
            </w:r>
          </w:p>
          <w:p w:rsidR="007070F2" w:rsidRPr="00B039D7" w:rsidRDefault="007070F2" w:rsidP="007070F2">
            <w:pPr>
              <w:widowControl w:val="0"/>
              <w:jc w:val="center"/>
            </w:pPr>
            <w:r>
              <w:t>2009</w:t>
            </w:r>
          </w:p>
        </w:tc>
        <w:tc>
          <w:tcPr>
            <w:tcW w:w="1044" w:type="dxa"/>
            <w:vAlign w:val="center"/>
          </w:tcPr>
          <w:p w:rsidR="007070F2" w:rsidRDefault="007070F2" w:rsidP="007070F2">
            <w:pPr>
              <w:widowControl w:val="0"/>
              <w:ind w:left="-108" w:right="-108"/>
              <w:jc w:val="center"/>
            </w:pPr>
            <w:r>
              <w:t>2009-</w:t>
            </w:r>
          </w:p>
          <w:p w:rsidR="007070F2" w:rsidRPr="00B039D7" w:rsidRDefault="007070F2" w:rsidP="007070F2">
            <w:pPr>
              <w:widowControl w:val="0"/>
              <w:ind w:left="-108" w:right="-108"/>
              <w:jc w:val="center"/>
            </w:pPr>
            <w:r>
              <w:t>2008</w:t>
            </w:r>
          </w:p>
        </w:tc>
        <w:tc>
          <w:tcPr>
            <w:tcW w:w="915" w:type="dxa"/>
            <w:vAlign w:val="center"/>
          </w:tcPr>
          <w:p w:rsidR="007070F2" w:rsidRDefault="007070F2" w:rsidP="007070F2">
            <w:pPr>
              <w:widowControl w:val="0"/>
              <w:jc w:val="center"/>
            </w:pPr>
            <w:r>
              <w:t>2010-</w:t>
            </w:r>
          </w:p>
          <w:p w:rsidR="007070F2" w:rsidRPr="00B039D7" w:rsidRDefault="007070F2" w:rsidP="007070F2">
            <w:pPr>
              <w:widowControl w:val="0"/>
              <w:jc w:val="center"/>
            </w:pPr>
            <w:r>
              <w:t>2009</w:t>
            </w:r>
          </w:p>
        </w:tc>
      </w:tr>
      <w:tr w:rsidR="00137D24" w:rsidRPr="00137D24" w:rsidTr="00137D24">
        <w:tc>
          <w:tcPr>
            <w:tcW w:w="3168" w:type="dxa"/>
            <w:vAlign w:val="center"/>
          </w:tcPr>
          <w:p w:rsidR="00137D24" w:rsidRPr="00137D24" w:rsidRDefault="00137D24" w:rsidP="005C64BD">
            <w:pPr>
              <w:spacing w:line="360" w:lineRule="auto"/>
            </w:pPr>
            <w:r w:rsidRPr="00137D24">
              <w:t>Товарная продукция, тыс</w:t>
            </w:r>
            <w:proofErr w:type="gramStart"/>
            <w:r w:rsidRPr="00137D24">
              <w:t>.р</w:t>
            </w:r>
            <w:proofErr w:type="gramEnd"/>
            <w:r w:rsidRPr="00137D24">
              <w:t>уб.</w:t>
            </w:r>
          </w:p>
        </w:tc>
        <w:tc>
          <w:tcPr>
            <w:tcW w:w="1056" w:type="dxa"/>
            <w:vAlign w:val="bottom"/>
          </w:tcPr>
          <w:p w:rsidR="00137D24" w:rsidRPr="00137D24" w:rsidRDefault="00137D24" w:rsidP="005C64BD">
            <w:pPr>
              <w:spacing w:line="360" w:lineRule="auto"/>
              <w:jc w:val="center"/>
            </w:pPr>
            <w:r w:rsidRPr="00137D24">
              <w:t>105956</w:t>
            </w:r>
          </w:p>
        </w:tc>
        <w:tc>
          <w:tcPr>
            <w:tcW w:w="1056" w:type="dxa"/>
            <w:vAlign w:val="bottom"/>
          </w:tcPr>
          <w:p w:rsidR="00137D24" w:rsidRPr="00137D24" w:rsidRDefault="00137D24" w:rsidP="005C64BD">
            <w:pPr>
              <w:spacing w:line="360" w:lineRule="auto"/>
              <w:jc w:val="center"/>
            </w:pPr>
            <w:r w:rsidRPr="00137D24">
              <w:t>135276</w:t>
            </w:r>
          </w:p>
        </w:tc>
        <w:tc>
          <w:tcPr>
            <w:tcW w:w="1030" w:type="dxa"/>
            <w:vAlign w:val="bottom"/>
          </w:tcPr>
          <w:p w:rsidR="00137D24" w:rsidRPr="00137D24" w:rsidRDefault="00137D24" w:rsidP="005C64BD">
            <w:pPr>
              <w:spacing w:line="360" w:lineRule="auto"/>
              <w:jc w:val="center"/>
            </w:pPr>
            <w:r w:rsidRPr="00137D24">
              <w:t>168920</w:t>
            </w:r>
          </w:p>
        </w:tc>
        <w:tc>
          <w:tcPr>
            <w:tcW w:w="850" w:type="dxa"/>
            <w:vAlign w:val="bottom"/>
          </w:tcPr>
          <w:p w:rsidR="00137D24" w:rsidRPr="00137D24" w:rsidRDefault="00137D24" w:rsidP="005C64BD">
            <w:pPr>
              <w:spacing w:line="360" w:lineRule="auto"/>
              <w:jc w:val="center"/>
            </w:pPr>
            <w:r w:rsidRPr="00137D24">
              <w:t>29320</w:t>
            </w:r>
          </w:p>
        </w:tc>
        <w:tc>
          <w:tcPr>
            <w:tcW w:w="856" w:type="dxa"/>
            <w:vAlign w:val="bottom"/>
          </w:tcPr>
          <w:p w:rsidR="00137D24" w:rsidRPr="00137D24" w:rsidRDefault="00137D24" w:rsidP="005C64BD">
            <w:pPr>
              <w:spacing w:line="360" w:lineRule="auto"/>
              <w:jc w:val="center"/>
            </w:pPr>
            <w:r w:rsidRPr="00137D24">
              <w:t>33644</w:t>
            </w:r>
          </w:p>
        </w:tc>
        <w:tc>
          <w:tcPr>
            <w:tcW w:w="1044" w:type="dxa"/>
            <w:vAlign w:val="bottom"/>
          </w:tcPr>
          <w:p w:rsidR="00137D24" w:rsidRPr="00137D24" w:rsidRDefault="00137D24" w:rsidP="005C64BD">
            <w:pPr>
              <w:spacing w:line="360" w:lineRule="auto"/>
              <w:jc w:val="center"/>
            </w:pPr>
            <w:r w:rsidRPr="00137D24">
              <w:t>127,67</w:t>
            </w:r>
          </w:p>
        </w:tc>
        <w:tc>
          <w:tcPr>
            <w:tcW w:w="915" w:type="dxa"/>
            <w:vAlign w:val="bottom"/>
          </w:tcPr>
          <w:p w:rsidR="00137D24" w:rsidRPr="00137D24" w:rsidRDefault="00137D24" w:rsidP="005C64BD">
            <w:pPr>
              <w:spacing w:line="360" w:lineRule="auto"/>
              <w:jc w:val="center"/>
            </w:pPr>
            <w:r w:rsidRPr="00137D24">
              <w:t>124,87</w:t>
            </w:r>
          </w:p>
        </w:tc>
      </w:tr>
      <w:tr w:rsidR="00137D24" w:rsidRPr="00137D24" w:rsidTr="00137D24">
        <w:tc>
          <w:tcPr>
            <w:tcW w:w="3168" w:type="dxa"/>
            <w:vAlign w:val="center"/>
          </w:tcPr>
          <w:p w:rsidR="00137D24" w:rsidRPr="00137D24" w:rsidRDefault="00137D24" w:rsidP="005C64BD">
            <w:pPr>
              <w:spacing w:line="360" w:lineRule="auto"/>
            </w:pPr>
            <w:r w:rsidRPr="00137D24">
              <w:t>Себестоимость товарной продукции, тыс</w:t>
            </w:r>
            <w:proofErr w:type="gramStart"/>
            <w:r w:rsidRPr="00137D24">
              <w:t>.р</w:t>
            </w:r>
            <w:proofErr w:type="gramEnd"/>
            <w:r w:rsidRPr="00137D24">
              <w:t>уб.</w:t>
            </w:r>
          </w:p>
        </w:tc>
        <w:tc>
          <w:tcPr>
            <w:tcW w:w="1056" w:type="dxa"/>
            <w:vAlign w:val="bottom"/>
          </w:tcPr>
          <w:p w:rsidR="00137D24" w:rsidRPr="00137D24" w:rsidRDefault="00137D24" w:rsidP="005C64BD">
            <w:pPr>
              <w:spacing w:line="360" w:lineRule="auto"/>
              <w:jc w:val="center"/>
            </w:pPr>
            <w:r w:rsidRPr="00137D24">
              <w:t>131727</w:t>
            </w:r>
          </w:p>
        </w:tc>
        <w:tc>
          <w:tcPr>
            <w:tcW w:w="1056" w:type="dxa"/>
            <w:vAlign w:val="bottom"/>
          </w:tcPr>
          <w:p w:rsidR="00137D24" w:rsidRPr="00137D24" w:rsidRDefault="00137D24" w:rsidP="005C64BD">
            <w:pPr>
              <w:spacing w:line="360" w:lineRule="auto"/>
              <w:jc w:val="center"/>
            </w:pPr>
            <w:r w:rsidRPr="00137D24">
              <w:t>164209</w:t>
            </w:r>
          </w:p>
        </w:tc>
        <w:tc>
          <w:tcPr>
            <w:tcW w:w="1030" w:type="dxa"/>
            <w:vAlign w:val="bottom"/>
          </w:tcPr>
          <w:p w:rsidR="00137D24" w:rsidRPr="00137D24" w:rsidRDefault="00137D24" w:rsidP="005C64BD">
            <w:pPr>
              <w:spacing w:line="360" w:lineRule="auto"/>
              <w:jc w:val="center"/>
            </w:pPr>
            <w:r w:rsidRPr="00137D24">
              <w:t>180380</w:t>
            </w:r>
          </w:p>
        </w:tc>
        <w:tc>
          <w:tcPr>
            <w:tcW w:w="850" w:type="dxa"/>
            <w:vAlign w:val="bottom"/>
          </w:tcPr>
          <w:p w:rsidR="00137D24" w:rsidRPr="00137D24" w:rsidRDefault="00137D24" w:rsidP="005C64BD">
            <w:pPr>
              <w:spacing w:line="360" w:lineRule="auto"/>
              <w:jc w:val="center"/>
            </w:pPr>
            <w:r w:rsidRPr="00137D24">
              <w:t>32482</w:t>
            </w:r>
          </w:p>
        </w:tc>
        <w:tc>
          <w:tcPr>
            <w:tcW w:w="856" w:type="dxa"/>
            <w:vAlign w:val="bottom"/>
          </w:tcPr>
          <w:p w:rsidR="00137D24" w:rsidRPr="00137D24" w:rsidRDefault="00137D24" w:rsidP="005C64BD">
            <w:pPr>
              <w:spacing w:line="360" w:lineRule="auto"/>
              <w:jc w:val="center"/>
            </w:pPr>
            <w:r w:rsidRPr="00137D24">
              <w:t>16171</w:t>
            </w:r>
          </w:p>
        </w:tc>
        <w:tc>
          <w:tcPr>
            <w:tcW w:w="1044" w:type="dxa"/>
            <w:vAlign w:val="bottom"/>
          </w:tcPr>
          <w:p w:rsidR="00137D24" w:rsidRPr="00137D24" w:rsidRDefault="00137D24" w:rsidP="005C64BD">
            <w:pPr>
              <w:spacing w:line="360" w:lineRule="auto"/>
              <w:jc w:val="center"/>
            </w:pPr>
            <w:r w:rsidRPr="00137D24">
              <w:t>124,66</w:t>
            </w:r>
          </w:p>
        </w:tc>
        <w:tc>
          <w:tcPr>
            <w:tcW w:w="915" w:type="dxa"/>
            <w:vAlign w:val="bottom"/>
          </w:tcPr>
          <w:p w:rsidR="00137D24" w:rsidRPr="00137D24" w:rsidRDefault="00137D24" w:rsidP="005C64BD">
            <w:pPr>
              <w:spacing w:line="360" w:lineRule="auto"/>
              <w:jc w:val="center"/>
            </w:pPr>
            <w:r w:rsidRPr="00137D24">
              <w:t>109,8</w:t>
            </w:r>
          </w:p>
        </w:tc>
      </w:tr>
      <w:tr w:rsidR="00137D24" w:rsidRPr="00137D24" w:rsidTr="00137D24">
        <w:tc>
          <w:tcPr>
            <w:tcW w:w="3168" w:type="dxa"/>
            <w:vAlign w:val="center"/>
          </w:tcPr>
          <w:p w:rsidR="00137D24" w:rsidRPr="00137D24" w:rsidRDefault="00137D24" w:rsidP="005C64BD">
            <w:pPr>
              <w:spacing w:line="360" w:lineRule="auto"/>
            </w:pPr>
            <w:r w:rsidRPr="00137D24">
              <w:t>Затраты на рубль товарной продукции, руб.</w:t>
            </w:r>
          </w:p>
        </w:tc>
        <w:tc>
          <w:tcPr>
            <w:tcW w:w="1056" w:type="dxa"/>
            <w:vAlign w:val="bottom"/>
          </w:tcPr>
          <w:p w:rsidR="00137D24" w:rsidRPr="00137D24" w:rsidRDefault="00137D24" w:rsidP="005C64BD">
            <w:pPr>
              <w:spacing w:line="360" w:lineRule="auto"/>
              <w:jc w:val="center"/>
            </w:pPr>
            <w:r w:rsidRPr="00137D24">
              <w:t>1,24</w:t>
            </w:r>
          </w:p>
        </w:tc>
        <w:tc>
          <w:tcPr>
            <w:tcW w:w="1056" w:type="dxa"/>
            <w:vAlign w:val="bottom"/>
          </w:tcPr>
          <w:p w:rsidR="00137D24" w:rsidRPr="00137D24" w:rsidRDefault="00137D24" w:rsidP="005C64BD">
            <w:pPr>
              <w:spacing w:line="360" w:lineRule="auto"/>
              <w:jc w:val="center"/>
            </w:pPr>
            <w:r w:rsidRPr="00137D24">
              <w:t>1,22</w:t>
            </w:r>
          </w:p>
        </w:tc>
        <w:tc>
          <w:tcPr>
            <w:tcW w:w="1030" w:type="dxa"/>
            <w:vAlign w:val="bottom"/>
          </w:tcPr>
          <w:p w:rsidR="00137D24" w:rsidRPr="00137D24" w:rsidRDefault="00137D24" w:rsidP="005C64BD">
            <w:pPr>
              <w:spacing w:line="360" w:lineRule="auto"/>
              <w:jc w:val="center"/>
            </w:pPr>
            <w:r w:rsidRPr="00137D24">
              <w:t>1,07</w:t>
            </w:r>
          </w:p>
        </w:tc>
        <w:tc>
          <w:tcPr>
            <w:tcW w:w="850" w:type="dxa"/>
            <w:vAlign w:val="bottom"/>
          </w:tcPr>
          <w:p w:rsidR="00137D24" w:rsidRPr="00137D24" w:rsidRDefault="00137D24" w:rsidP="005C64BD">
            <w:pPr>
              <w:spacing w:line="360" w:lineRule="auto"/>
              <w:jc w:val="center"/>
            </w:pPr>
            <w:r w:rsidRPr="00137D24">
              <w:t>-0,02</w:t>
            </w:r>
          </w:p>
        </w:tc>
        <w:tc>
          <w:tcPr>
            <w:tcW w:w="856" w:type="dxa"/>
            <w:vAlign w:val="bottom"/>
          </w:tcPr>
          <w:p w:rsidR="00137D24" w:rsidRPr="00137D24" w:rsidRDefault="00137D24" w:rsidP="005C64BD">
            <w:pPr>
              <w:spacing w:line="360" w:lineRule="auto"/>
              <w:jc w:val="center"/>
            </w:pPr>
            <w:r w:rsidRPr="00137D24">
              <w:t>-0,15</w:t>
            </w:r>
          </w:p>
        </w:tc>
        <w:tc>
          <w:tcPr>
            <w:tcW w:w="1044" w:type="dxa"/>
            <w:vAlign w:val="bottom"/>
          </w:tcPr>
          <w:p w:rsidR="00137D24" w:rsidRPr="00137D24" w:rsidRDefault="00137D24" w:rsidP="005C64BD">
            <w:pPr>
              <w:spacing w:line="360" w:lineRule="auto"/>
              <w:jc w:val="center"/>
            </w:pPr>
            <w:r w:rsidRPr="00137D24">
              <w:t>98,4</w:t>
            </w:r>
          </w:p>
        </w:tc>
        <w:tc>
          <w:tcPr>
            <w:tcW w:w="915" w:type="dxa"/>
            <w:vAlign w:val="bottom"/>
          </w:tcPr>
          <w:p w:rsidR="00137D24" w:rsidRPr="00137D24" w:rsidRDefault="00137D24" w:rsidP="005C64BD">
            <w:pPr>
              <w:spacing w:line="360" w:lineRule="auto"/>
              <w:jc w:val="center"/>
            </w:pPr>
            <w:r w:rsidRPr="00137D24">
              <w:t>87,7</w:t>
            </w:r>
          </w:p>
        </w:tc>
      </w:tr>
    </w:tbl>
    <w:p w:rsidR="00137D24" w:rsidRPr="00137D24" w:rsidRDefault="00137D24" w:rsidP="00BF6989">
      <w:pPr>
        <w:spacing w:line="360" w:lineRule="auto"/>
        <w:ind w:firstLine="720"/>
        <w:jc w:val="both"/>
        <w:rPr>
          <w:sz w:val="28"/>
          <w:szCs w:val="28"/>
        </w:rPr>
      </w:pPr>
    </w:p>
    <w:p w:rsidR="00B8335F" w:rsidRPr="00137D24" w:rsidRDefault="00B8335F" w:rsidP="00BF6989">
      <w:pPr>
        <w:spacing w:line="360" w:lineRule="auto"/>
        <w:ind w:firstLine="720"/>
        <w:jc w:val="both"/>
        <w:rPr>
          <w:sz w:val="28"/>
          <w:szCs w:val="28"/>
        </w:rPr>
      </w:pPr>
      <w:r w:rsidRPr="00137D24">
        <w:rPr>
          <w:sz w:val="28"/>
          <w:szCs w:val="28"/>
        </w:rPr>
        <w:t>По данным таблицы 2.6 видно, что в анализируемом периоде рост товарной продукции в стоимостном выражении сопровождается увеличением затрат, при этом затраты в целом растут меньшими темпами, чем товарная продукция.</w:t>
      </w:r>
    </w:p>
    <w:p w:rsidR="00B8335F" w:rsidRPr="00137D24" w:rsidRDefault="00137D24" w:rsidP="00137D24">
      <w:pPr>
        <w:spacing w:line="360" w:lineRule="auto"/>
        <w:ind w:firstLine="720"/>
        <w:jc w:val="both"/>
        <w:rPr>
          <w:sz w:val="28"/>
          <w:szCs w:val="28"/>
        </w:rPr>
      </w:pPr>
      <w:r w:rsidRPr="00137D24">
        <w:rPr>
          <w:sz w:val="28"/>
          <w:szCs w:val="28"/>
        </w:rPr>
        <w:t>В 200</w:t>
      </w:r>
      <w:r w:rsidR="0029657A">
        <w:rPr>
          <w:sz w:val="28"/>
          <w:szCs w:val="28"/>
        </w:rPr>
        <w:t>9</w:t>
      </w:r>
      <w:r w:rsidR="00B8335F" w:rsidRPr="00137D24">
        <w:rPr>
          <w:sz w:val="28"/>
          <w:szCs w:val="28"/>
        </w:rPr>
        <w:t xml:space="preserve"> году себестоимость товарной продукции увеличилась с </w:t>
      </w:r>
      <w:r w:rsidRPr="00137D24">
        <w:rPr>
          <w:sz w:val="28"/>
          <w:szCs w:val="28"/>
        </w:rPr>
        <w:t>164209 в сравнении с 200</w:t>
      </w:r>
      <w:r w:rsidR="0029657A">
        <w:rPr>
          <w:sz w:val="28"/>
          <w:szCs w:val="28"/>
        </w:rPr>
        <w:t>8</w:t>
      </w:r>
      <w:r w:rsidRPr="00137D24">
        <w:rPr>
          <w:sz w:val="28"/>
          <w:szCs w:val="28"/>
        </w:rPr>
        <w:t xml:space="preserve"> годом - 131727</w:t>
      </w:r>
      <w:r w:rsidR="00B8335F" w:rsidRPr="00137D24">
        <w:rPr>
          <w:sz w:val="28"/>
          <w:szCs w:val="28"/>
        </w:rPr>
        <w:t xml:space="preserve"> тыс.</w:t>
      </w:r>
      <w:r w:rsidRPr="00137D24">
        <w:rPr>
          <w:sz w:val="28"/>
          <w:szCs w:val="28"/>
        </w:rPr>
        <w:t xml:space="preserve"> </w:t>
      </w:r>
      <w:r w:rsidR="00B8335F" w:rsidRPr="00137D24">
        <w:rPr>
          <w:sz w:val="28"/>
          <w:szCs w:val="28"/>
        </w:rPr>
        <w:t xml:space="preserve">руб., рост составил </w:t>
      </w:r>
      <w:r w:rsidRPr="00137D24">
        <w:rPr>
          <w:sz w:val="28"/>
          <w:szCs w:val="28"/>
        </w:rPr>
        <w:t>24,7</w:t>
      </w:r>
      <w:r w:rsidR="00B8335F" w:rsidRPr="00137D24">
        <w:rPr>
          <w:sz w:val="28"/>
          <w:szCs w:val="28"/>
        </w:rPr>
        <w:t xml:space="preserve"> %, при этом товарная продукция увеличилась на </w:t>
      </w:r>
      <w:r w:rsidRPr="00137D24">
        <w:rPr>
          <w:sz w:val="28"/>
          <w:szCs w:val="28"/>
        </w:rPr>
        <w:t>27,7</w:t>
      </w:r>
      <w:r w:rsidR="00B8335F" w:rsidRPr="00137D24">
        <w:rPr>
          <w:sz w:val="28"/>
          <w:szCs w:val="28"/>
        </w:rPr>
        <w:t xml:space="preserve">%, а затраты на рубль товарной продукции сократились с </w:t>
      </w:r>
      <w:r w:rsidRPr="00137D24">
        <w:rPr>
          <w:sz w:val="28"/>
          <w:szCs w:val="28"/>
        </w:rPr>
        <w:t>1,24 рублей</w:t>
      </w:r>
      <w:r w:rsidR="00B8335F" w:rsidRPr="00137D24">
        <w:rPr>
          <w:sz w:val="28"/>
          <w:szCs w:val="28"/>
        </w:rPr>
        <w:t xml:space="preserve"> до</w:t>
      </w:r>
      <w:r w:rsidR="0029657A">
        <w:rPr>
          <w:sz w:val="28"/>
          <w:szCs w:val="28"/>
        </w:rPr>
        <w:t xml:space="preserve"> 1,22 рублей. В 2010</w:t>
      </w:r>
      <w:r w:rsidRPr="00137D24">
        <w:rPr>
          <w:sz w:val="28"/>
          <w:szCs w:val="28"/>
        </w:rPr>
        <w:t xml:space="preserve"> году себестоимость товарной продукции увеличилась лишь на 9%, при этом товарная продукция увеличилась на 24,9%. Затраты на рубль товарной продукции сократились с 1,22 до 1,07 рублей.</w:t>
      </w:r>
    </w:p>
    <w:p w:rsidR="00B8335F" w:rsidRPr="009949E7" w:rsidRDefault="00B8335F" w:rsidP="00BF6989">
      <w:pPr>
        <w:spacing w:line="360" w:lineRule="auto"/>
        <w:ind w:firstLine="720"/>
        <w:jc w:val="both"/>
        <w:rPr>
          <w:sz w:val="28"/>
          <w:szCs w:val="28"/>
        </w:rPr>
      </w:pPr>
      <w:r w:rsidRPr="009949E7">
        <w:rPr>
          <w:sz w:val="28"/>
          <w:szCs w:val="28"/>
        </w:rPr>
        <w:t>Для более глубокого анализа себестоимости продукции нужно провести анализ использования материальных ресурсов.</w:t>
      </w:r>
    </w:p>
    <w:p w:rsidR="00137D24" w:rsidRPr="009949E7" w:rsidRDefault="00137D24" w:rsidP="00BF6989">
      <w:pPr>
        <w:spacing w:line="360" w:lineRule="auto"/>
        <w:ind w:firstLine="720"/>
        <w:jc w:val="right"/>
        <w:rPr>
          <w:sz w:val="28"/>
          <w:szCs w:val="28"/>
        </w:rPr>
      </w:pPr>
    </w:p>
    <w:p w:rsidR="00137D24" w:rsidRPr="009949E7" w:rsidRDefault="00137D24" w:rsidP="00BF6989">
      <w:pPr>
        <w:spacing w:line="360" w:lineRule="auto"/>
        <w:ind w:firstLine="720"/>
        <w:jc w:val="right"/>
        <w:rPr>
          <w:sz w:val="28"/>
          <w:szCs w:val="28"/>
        </w:rPr>
      </w:pPr>
    </w:p>
    <w:p w:rsidR="00137D24" w:rsidRDefault="00137D24" w:rsidP="00BF6989">
      <w:pPr>
        <w:spacing w:line="360" w:lineRule="auto"/>
        <w:ind w:firstLine="720"/>
        <w:jc w:val="right"/>
        <w:rPr>
          <w:color w:val="FF0000"/>
          <w:sz w:val="28"/>
          <w:szCs w:val="28"/>
        </w:rPr>
      </w:pPr>
    </w:p>
    <w:p w:rsidR="00137D24" w:rsidRDefault="00137D24" w:rsidP="00BF6989">
      <w:pPr>
        <w:spacing w:line="360" w:lineRule="auto"/>
        <w:ind w:firstLine="720"/>
        <w:jc w:val="right"/>
        <w:rPr>
          <w:color w:val="FF0000"/>
          <w:sz w:val="28"/>
          <w:szCs w:val="28"/>
        </w:rPr>
      </w:pPr>
    </w:p>
    <w:p w:rsidR="00137D24" w:rsidRDefault="00137D24" w:rsidP="00BF6989">
      <w:pPr>
        <w:spacing w:line="360" w:lineRule="auto"/>
        <w:ind w:firstLine="720"/>
        <w:jc w:val="right"/>
        <w:rPr>
          <w:color w:val="FF0000"/>
          <w:sz w:val="28"/>
          <w:szCs w:val="28"/>
        </w:rPr>
      </w:pPr>
    </w:p>
    <w:p w:rsidR="00137D24" w:rsidRDefault="00137D24" w:rsidP="00BF6989">
      <w:pPr>
        <w:spacing w:line="360" w:lineRule="auto"/>
        <w:ind w:firstLine="720"/>
        <w:jc w:val="right"/>
        <w:rPr>
          <w:color w:val="FF0000"/>
          <w:sz w:val="28"/>
          <w:szCs w:val="28"/>
        </w:rPr>
      </w:pPr>
    </w:p>
    <w:p w:rsidR="00B8335F" w:rsidRPr="005C5E3D" w:rsidRDefault="00B8335F" w:rsidP="00BF6989">
      <w:pPr>
        <w:spacing w:line="360" w:lineRule="auto"/>
        <w:ind w:firstLine="720"/>
        <w:jc w:val="right"/>
        <w:rPr>
          <w:sz w:val="28"/>
          <w:szCs w:val="28"/>
        </w:rPr>
      </w:pPr>
      <w:r w:rsidRPr="005C5E3D">
        <w:rPr>
          <w:sz w:val="28"/>
          <w:szCs w:val="28"/>
        </w:rPr>
        <w:lastRenderedPageBreak/>
        <w:t>Таблица 2.7</w:t>
      </w:r>
    </w:p>
    <w:p w:rsidR="00B8335F" w:rsidRPr="005C5E3D" w:rsidRDefault="00B8335F" w:rsidP="00BF6989">
      <w:pPr>
        <w:spacing w:line="360" w:lineRule="auto"/>
        <w:ind w:firstLine="720"/>
        <w:jc w:val="center"/>
        <w:rPr>
          <w:sz w:val="28"/>
          <w:szCs w:val="28"/>
        </w:rPr>
      </w:pPr>
      <w:r w:rsidRPr="005C5E3D">
        <w:rPr>
          <w:sz w:val="28"/>
          <w:szCs w:val="28"/>
        </w:rPr>
        <w:t>Динамика материальных ресурсов</w:t>
      </w:r>
    </w:p>
    <w:tbl>
      <w:tblPr>
        <w:tblW w:w="101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1056"/>
        <w:gridCol w:w="1056"/>
        <w:gridCol w:w="1056"/>
        <w:gridCol w:w="936"/>
        <w:gridCol w:w="900"/>
        <w:gridCol w:w="1044"/>
        <w:gridCol w:w="915"/>
      </w:tblGrid>
      <w:tr w:rsidR="00B8335F" w:rsidRPr="005C5E3D" w:rsidTr="00137D24">
        <w:tc>
          <w:tcPr>
            <w:tcW w:w="3168" w:type="dxa"/>
            <w:vMerge w:val="restart"/>
            <w:vAlign w:val="center"/>
          </w:tcPr>
          <w:p w:rsidR="00B8335F" w:rsidRPr="005C5E3D" w:rsidRDefault="00B8335F" w:rsidP="005C64BD">
            <w:pPr>
              <w:spacing w:line="360" w:lineRule="auto"/>
              <w:jc w:val="center"/>
            </w:pPr>
            <w:r w:rsidRPr="005C5E3D">
              <w:t>Наименование показателей</w:t>
            </w:r>
          </w:p>
        </w:tc>
        <w:tc>
          <w:tcPr>
            <w:tcW w:w="3168" w:type="dxa"/>
            <w:gridSpan w:val="3"/>
            <w:vAlign w:val="center"/>
          </w:tcPr>
          <w:p w:rsidR="00B8335F" w:rsidRPr="005C5E3D" w:rsidRDefault="00B8335F" w:rsidP="005C64BD">
            <w:pPr>
              <w:spacing w:line="360" w:lineRule="auto"/>
              <w:jc w:val="center"/>
            </w:pPr>
            <w:r w:rsidRPr="005C5E3D">
              <w:t>Год</w:t>
            </w:r>
          </w:p>
        </w:tc>
        <w:tc>
          <w:tcPr>
            <w:tcW w:w="1836" w:type="dxa"/>
            <w:gridSpan w:val="2"/>
            <w:vAlign w:val="center"/>
          </w:tcPr>
          <w:p w:rsidR="00B8335F" w:rsidRPr="005C5E3D" w:rsidRDefault="00B8335F" w:rsidP="005C64BD">
            <w:pPr>
              <w:spacing w:line="360" w:lineRule="auto"/>
              <w:jc w:val="center"/>
            </w:pPr>
            <w:r w:rsidRPr="005C5E3D">
              <w:t>Отклонения, +/-</w:t>
            </w:r>
          </w:p>
        </w:tc>
        <w:tc>
          <w:tcPr>
            <w:tcW w:w="1959" w:type="dxa"/>
            <w:gridSpan w:val="2"/>
            <w:vAlign w:val="center"/>
          </w:tcPr>
          <w:p w:rsidR="00B8335F" w:rsidRPr="005C5E3D" w:rsidRDefault="00B8335F" w:rsidP="005C64BD">
            <w:pPr>
              <w:spacing w:line="360" w:lineRule="auto"/>
              <w:jc w:val="center"/>
            </w:pPr>
            <w:r w:rsidRPr="005C5E3D">
              <w:t>Темп роста, %</w:t>
            </w:r>
          </w:p>
        </w:tc>
      </w:tr>
      <w:tr w:rsidR="0029657A" w:rsidRPr="005C5E3D" w:rsidTr="00C83BE1">
        <w:tc>
          <w:tcPr>
            <w:tcW w:w="3168" w:type="dxa"/>
            <w:vMerge/>
            <w:vAlign w:val="center"/>
          </w:tcPr>
          <w:p w:rsidR="0029657A" w:rsidRPr="005C5E3D" w:rsidRDefault="0029657A" w:rsidP="005C64BD">
            <w:pPr>
              <w:spacing w:line="360" w:lineRule="auto"/>
              <w:jc w:val="center"/>
            </w:pPr>
          </w:p>
        </w:tc>
        <w:tc>
          <w:tcPr>
            <w:tcW w:w="1056" w:type="dxa"/>
            <w:vAlign w:val="center"/>
          </w:tcPr>
          <w:p w:rsidR="0029657A" w:rsidRPr="00B039D7" w:rsidRDefault="0029657A" w:rsidP="00C83BE1">
            <w:pPr>
              <w:widowControl w:val="0"/>
              <w:jc w:val="center"/>
            </w:pPr>
            <w:r>
              <w:t>2008</w:t>
            </w:r>
          </w:p>
        </w:tc>
        <w:tc>
          <w:tcPr>
            <w:tcW w:w="1056" w:type="dxa"/>
            <w:vAlign w:val="center"/>
          </w:tcPr>
          <w:p w:rsidR="0029657A" w:rsidRPr="00B039D7" w:rsidRDefault="0029657A" w:rsidP="00C83BE1">
            <w:pPr>
              <w:widowControl w:val="0"/>
              <w:jc w:val="center"/>
            </w:pPr>
            <w:r>
              <w:t>2009</w:t>
            </w:r>
          </w:p>
        </w:tc>
        <w:tc>
          <w:tcPr>
            <w:tcW w:w="1056" w:type="dxa"/>
            <w:vAlign w:val="center"/>
          </w:tcPr>
          <w:p w:rsidR="0029657A" w:rsidRPr="00B039D7" w:rsidRDefault="0029657A" w:rsidP="00C83BE1">
            <w:pPr>
              <w:widowControl w:val="0"/>
              <w:jc w:val="center"/>
            </w:pPr>
            <w:r>
              <w:t>2010</w:t>
            </w:r>
          </w:p>
        </w:tc>
        <w:tc>
          <w:tcPr>
            <w:tcW w:w="936" w:type="dxa"/>
            <w:vAlign w:val="center"/>
          </w:tcPr>
          <w:p w:rsidR="0029657A" w:rsidRDefault="0029657A" w:rsidP="00C83BE1">
            <w:pPr>
              <w:widowControl w:val="0"/>
              <w:ind w:left="-108" w:right="-108"/>
              <w:jc w:val="center"/>
            </w:pPr>
            <w:r>
              <w:t>2009-</w:t>
            </w:r>
          </w:p>
          <w:p w:rsidR="0029657A" w:rsidRPr="00B039D7" w:rsidRDefault="0029657A" w:rsidP="00C83BE1">
            <w:pPr>
              <w:widowControl w:val="0"/>
              <w:ind w:left="-108" w:right="-108"/>
              <w:jc w:val="center"/>
            </w:pPr>
            <w:r>
              <w:t>2008</w:t>
            </w:r>
          </w:p>
        </w:tc>
        <w:tc>
          <w:tcPr>
            <w:tcW w:w="900" w:type="dxa"/>
            <w:vAlign w:val="center"/>
          </w:tcPr>
          <w:p w:rsidR="0029657A" w:rsidRDefault="0029657A" w:rsidP="00C83BE1">
            <w:pPr>
              <w:widowControl w:val="0"/>
              <w:jc w:val="center"/>
            </w:pPr>
            <w:r>
              <w:t>2010-</w:t>
            </w:r>
          </w:p>
          <w:p w:rsidR="0029657A" w:rsidRPr="00B039D7" w:rsidRDefault="0029657A" w:rsidP="00C83BE1">
            <w:pPr>
              <w:widowControl w:val="0"/>
              <w:jc w:val="center"/>
            </w:pPr>
            <w:r>
              <w:t>2009</w:t>
            </w:r>
          </w:p>
        </w:tc>
        <w:tc>
          <w:tcPr>
            <w:tcW w:w="1044" w:type="dxa"/>
            <w:vAlign w:val="center"/>
          </w:tcPr>
          <w:p w:rsidR="0029657A" w:rsidRDefault="0029657A" w:rsidP="00C83BE1">
            <w:pPr>
              <w:widowControl w:val="0"/>
              <w:ind w:left="-108" w:right="-108"/>
              <w:jc w:val="center"/>
            </w:pPr>
            <w:r>
              <w:t>2009-</w:t>
            </w:r>
          </w:p>
          <w:p w:rsidR="0029657A" w:rsidRPr="00B039D7" w:rsidRDefault="0029657A" w:rsidP="00C83BE1">
            <w:pPr>
              <w:widowControl w:val="0"/>
              <w:ind w:left="-108" w:right="-108"/>
              <w:jc w:val="center"/>
            </w:pPr>
            <w:r>
              <w:t>2008</w:t>
            </w:r>
          </w:p>
        </w:tc>
        <w:tc>
          <w:tcPr>
            <w:tcW w:w="915" w:type="dxa"/>
            <w:vAlign w:val="center"/>
          </w:tcPr>
          <w:p w:rsidR="0029657A" w:rsidRDefault="0029657A" w:rsidP="00C83BE1">
            <w:pPr>
              <w:widowControl w:val="0"/>
              <w:jc w:val="center"/>
            </w:pPr>
            <w:r>
              <w:t>2010-</w:t>
            </w:r>
          </w:p>
          <w:p w:rsidR="0029657A" w:rsidRPr="00B039D7" w:rsidRDefault="0029657A" w:rsidP="00C83BE1">
            <w:pPr>
              <w:widowControl w:val="0"/>
              <w:jc w:val="center"/>
            </w:pPr>
            <w:r>
              <w:t>2009</w:t>
            </w:r>
          </w:p>
        </w:tc>
      </w:tr>
      <w:tr w:rsidR="00B8335F" w:rsidRPr="005C5E3D" w:rsidTr="00137D24">
        <w:tc>
          <w:tcPr>
            <w:tcW w:w="3168" w:type="dxa"/>
            <w:vAlign w:val="center"/>
          </w:tcPr>
          <w:p w:rsidR="00B8335F" w:rsidRPr="005C5E3D" w:rsidRDefault="00B8335F" w:rsidP="005C64BD">
            <w:pPr>
              <w:spacing w:line="360" w:lineRule="auto"/>
            </w:pPr>
            <w:r w:rsidRPr="005C5E3D">
              <w:t>Товарная продукция, тыс</w:t>
            </w:r>
            <w:proofErr w:type="gramStart"/>
            <w:r w:rsidRPr="005C5E3D">
              <w:t>.р</w:t>
            </w:r>
            <w:proofErr w:type="gramEnd"/>
            <w:r w:rsidRPr="005C5E3D">
              <w:t>уб.</w:t>
            </w:r>
          </w:p>
        </w:tc>
        <w:tc>
          <w:tcPr>
            <w:tcW w:w="1056" w:type="dxa"/>
            <w:vAlign w:val="bottom"/>
          </w:tcPr>
          <w:p w:rsidR="00B8335F" w:rsidRPr="005C5E3D" w:rsidRDefault="00137D24" w:rsidP="005C64BD">
            <w:pPr>
              <w:spacing w:line="360" w:lineRule="auto"/>
              <w:jc w:val="center"/>
            </w:pPr>
            <w:r w:rsidRPr="005C5E3D">
              <w:t>105659</w:t>
            </w:r>
          </w:p>
        </w:tc>
        <w:tc>
          <w:tcPr>
            <w:tcW w:w="1056" w:type="dxa"/>
            <w:vAlign w:val="bottom"/>
          </w:tcPr>
          <w:p w:rsidR="00B8335F" w:rsidRPr="005C5E3D" w:rsidRDefault="00137D24" w:rsidP="005C64BD">
            <w:pPr>
              <w:spacing w:line="360" w:lineRule="auto"/>
              <w:jc w:val="center"/>
            </w:pPr>
            <w:r w:rsidRPr="005C5E3D">
              <w:t>135276</w:t>
            </w:r>
          </w:p>
        </w:tc>
        <w:tc>
          <w:tcPr>
            <w:tcW w:w="1056" w:type="dxa"/>
            <w:vAlign w:val="bottom"/>
          </w:tcPr>
          <w:p w:rsidR="00B8335F" w:rsidRPr="005C5E3D" w:rsidRDefault="00137D24" w:rsidP="005C64BD">
            <w:pPr>
              <w:spacing w:line="360" w:lineRule="auto"/>
              <w:jc w:val="center"/>
            </w:pPr>
            <w:r w:rsidRPr="005C5E3D">
              <w:t>168920</w:t>
            </w:r>
          </w:p>
        </w:tc>
        <w:tc>
          <w:tcPr>
            <w:tcW w:w="936" w:type="dxa"/>
            <w:vAlign w:val="bottom"/>
          </w:tcPr>
          <w:p w:rsidR="00B8335F" w:rsidRPr="005C5E3D" w:rsidRDefault="00137D24" w:rsidP="005C64BD">
            <w:pPr>
              <w:spacing w:line="360" w:lineRule="auto"/>
              <w:jc w:val="center"/>
            </w:pPr>
            <w:r w:rsidRPr="005C5E3D">
              <w:t>29320</w:t>
            </w:r>
          </w:p>
        </w:tc>
        <w:tc>
          <w:tcPr>
            <w:tcW w:w="900" w:type="dxa"/>
            <w:vAlign w:val="bottom"/>
          </w:tcPr>
          <w:p w:rsidR="00B8335F" w:rsidRPr="005C5E3D" w:rsidRDefault="00137D24" w:rsidP="005C64BD">
            <w:pPr>
              <w:spacing w:line="360" w:lineRule="auto"/>
              <w:jc w:val="center"/>
            </w:pPr>
            <w:r w:rsidRPr="005C5E3D">
              <w:t>33644</w:t>
            </w:r>
          </w:p>
        </w:tc>
        <w:tc>
          <w:tcPr>
            <w:tcW w:w="1044" w:type="dxa"/>
            <w:vAlign w:val="bottom"/>
          </w:tcPr>
          <w:p w:rsidR="00B8335F" w:rsidRPr="005C5E3D" w:rsidRDefault="00137D24" w:rsidP="005C64BD">
            <w:pPr>
              <w:spacing w:line="360" w:lineRule="auto"/>
              <w:jc w:val="center"/>
            </w:pPr>
            <w:r w:rsidRPr="005C5E3D">
              <w:t>127,67</w:t>
            </w:r>
          </w:p>
        </w:tc>
        <w:tc>
          <w:tcPr>
            <w:tcW w:w="915" w:type="dxa"/>
            <w:vAlign w:val="bottom"/>
          </w:tcPr>
          <w:p w:rsidR="00B8335F" w:rsidRPr="005C5E3D" w:rsidRDefault="00137D24" w:rsidP="005C64BD">
            <w:pPr>
              <w:spacing w:line="360" w:lineRule="auto"/>
              <w:jc w:val="center"/>
            </w:pPr>
            <w:r w:rsidRPr="005C5E3D">
              <w:t>124,87</w:t>
            </w:r>
          </w:p>
        </w:tc>
      </w:tr>
      <w:tr w:rsidR="00B8335F" w:rsidRPr="005C5E3D" w:rsidTr="00137D24">
        <w:tc>
          <w:tcPr>
            <w:tcW w:w="3168" w:type="dxa"/>
            <w:vAlign w:val="center"/>
          </w:tcPr>
          <w:p w:rsidR="00B8335F" w:rsidRPr="005C5E3D" w:rsidRDefault="00B8335F" w:rsidP="005C64BD">
            <w:pPr>
              <w:spacing w:line="360" w:lineRule="auto"/>
            </w:pPr>
            <w:r w:rsidRPr="005C5E3D">
              <w:t>Материальные затраты, тыс</w:t>
            </w:r>
            <w:proofErr w:type="gramStart"/>
            <w:r w:rsidRPr="005C5E3D">
              <w:t>.р</w:t>
            </w:r>
            <w:proofErr w:type="gramEnd"/>
            <w:r w:rsidRPr="005C5E3D">
              <w:t>уб.</w:t>
            </w:r>
          </w:p>
        </w:tc>
        <w:tc>
          <w:tcPr>
            <w:tcW w:w="1056" w:type="dxa"/>
            <w:vAlign w:val="bottom"/>
          </w:tcPr>
          <w:p w:rsidR="00B8335F" w:rsidRPr="005C5E3D" w:rsidRDefault="00137D24" w:rsidP="005C64BD">
            <w:pPr>
              <w:spacing w:line="360" w:lineRule="auto"/>
              <w:jc w:val="center"/>
            </w:pPr>
            <w:r w:rsidRPr="005C5E3D">
              <w:t>120958</w:t>
            </w:r>
          </w:p>
        </w:tc>
        <w:tc>
          <w:tcPr>
            <w:tcW w:w="1056" w:type="dxa"/>
            <w:vAlign w:val="bottom"/>
          </w:tcPr>
          <w:p w:rsidR="00B8335F" w:rsidRPr="005C5E3D" w:rsidRDefault="00137D24" w:rsidP="005C64BD">
            <w:pPr>
              <w:spacing w:line="360" w:lineRule="auto"/>
              <w:jc w:val="center"/>
            </w:pPr>
            <w:r w:rsidRPr="005C5E3D">
              <w:t>147317</w:t>
            </w:r>
          </w:p>
        </w:tc>
        <w:tc>
          <w:tcPr>
            <w:tcW w:w="1056" w:type="dxa"/>
            <w:vAlign w:val="bottom"/>
          </w:tcPr>
          <w:p w:rsidR="00B8335F" w:rsidRPr="005C5E3D" w:rsidRDefault="00137D24" w:rsidP="005C64BD">
            <w:pPr>
              <w:spacing w:line="360" w:lineRule="auto"/>
              <w:jc w:val="center"/>
            </w:pPr>
            <w:r w:rsidRPr="005C5E3D">
              <w:t>170202</w:t>
            </w:r>
          </w:p>
        </w:tc>
        <w:tc>
          <w:tcPr>
            <w:tcW w:w="936" w:type="dxa"/>
            <w:vAlign w:val="bottom"/>
          </w:tcPr>
          <w:p w:rsidR="00B8335F" w:rsidRPr="005C5E3D" w:rsidRDefault="00137D24" w:rsidP="005C64BD">
            <w:pPr>
              <w:spacing w:line="360" w:lineRule="auto"/>
              <w:jc w:val="center"/>
            </w:pPr>
            <w:r w:rsidRPr="005C5E3D">
              <w:t>26359</w:t>
            </w:r>
          </w:p>
        </w:tc>
        <w:tc>
          <w:tcPr>
            <w:tcW w:w="900" w:type="dxa"/>
            <w:vAlign w:val="bottom"/>
          </w:tcPr>
          <w:p w:rsidR="00B8335F" w:rsidRPr="005C5E3D" w:rsidRDefault="00137D24" w:rsidP="005C64BD">
            <w:pPr>
              <w:spacing w:line="360" w:lineRule="auto"/>
              <w:jc w:val="center"/>
            </w:pPr>
            <w:r w:rsidRPr="005C5E3D">
              <w:t>22885</w:t>
            </w:r>
          </w:p>
        </w:tc>
        <w:tc>
          <w:tcPr>
            <w:tcW w:w="1044" w:type="dxa"/>
            <w:vAlign w:val="bottom"/>
          </w:tcPr>
          <w:p w:rsidR="00B8335F" w:rsidRPr="005C5E3D" w:rsidRDefault="00137D24" w:rsidP="005C64BD">
            <w:pPr>
              <w:spacing w:line="360" w:lineRule="auto"/>
              <w:jc w:val="center"/>
            </w:pPr>
            <w:r w:rsidRPr="005C5E3D">
              <w:t>121,8</w:t>
            </w:r>
          </w:p>
        </w:tc>
        <w:tc>
          <w:tcPr>
            <w:tcW w:w="915" w:type="dxa"/>
            <w:vAlign w:val="bottom"/>
          </w:tcPr>
          <w:p w:rsidR="00B8335F" w:rsidRPr="005C5E3D" w:rsidRDefault="00137D24" w:rsidP="005C64BD">
            <w:pPr>
              <w:spacing w:line="360" w:lineRule="auto"/>
              <w:jc w:val="center"/>
            </w:pPr>
            <w:r w:rsidRPr="005C5E3D">
              <w:t>115,5</w:t>
            </w:r>
          </w:p>
        </w:tc>
      </w:tr>
      <w:tr w:rsidR="00B8335F" w:rsidRPr="005C5E3D" w:rsidTr="00137D24">
        <w:tc>
          <w:tcPr>
            <w:tcW w:w="3168" w:type="dxa"/>
            <w:vAlign w:val="center"/>
          </w:tcPr>
          <w:p w:rsidR="00B8335F" w:rsidRPr="005C5E3D" w:rsidRDefault="00B8335F" w:rsidP="005C64BD">
            <w:pPr>
              <w:spacing w:line="360" w:lineRule="auto"/>
            </w:pPr>
            <w:r w:rsidRPr="005C5E3D">
              <w:t>Материалоемкость, руб.</w:t>
            </w:r>
          </w:p>
        </w:tc>
        <w:tc>
          <w:tcPr>
            <w:tcW w:w="1056" w:type="dxa"/>
            <w:vAlign w:val="bottom"/>
          </w:tcPr>
          <w:p w:rsidR="00B8335F" w:rsidRPr="005C5E3D" w:rsidRDefault="005C5E3D" w:rsidP="005C64BD">
            <w:pPr>
              <w:spacing w:line="360" w:lineRule="auto"/>
              <w:jc w:val="center"/>
            </w:pPr>
            <w:r w:rsidRPr="005C5E3D">
              <w:t>1,14</w:t>
            </w:r>
          </w:p>
        </w:tc>
        <w:tc>
          <w:tcPr>
            <w:tcW w:w="1056" w:type="dxa"/>
            <w:vAlign w:val="bottom"/>
          </w:tcPr>
          <w:p w:rsidR="00B8335F" w:rsidRPr="005C5E3D" w:rsidRDefault="005C5E3D" w:rsidP="005C64BD">
            <w:pPr>
              <w:spacing w:line="360" w:lineRule="auto"/>
              <w:jc w:val="center"/>
            </w:pPr>
            <w:r w:rsidRPr="005C5E3D">
              <w:t>1,08</w:t>
            </w:r>
          </w:p>
        </w:tc>
        <w:tc>
          <w:tcPr>
            <w:tcW w:w="1056" w:type="dxa"/>
            <w:vAlign w:val="bottom"/>
          </w:tcPr>
          <w:p w:rsidR="00B8335F" w:rsidRPr="005C5E3D" w:rsidRDefault="005C5E3D" w:rsidP="005C64BD">
            <w:pPr>
              <w:spacing w:line="360" w:lineRule="auto"/>
              <w:jc w:val="center"/>
            </w:pPr>
            <w:r w:rsidRPr="005C5E3D">
              <w:t>1,01</w:t>
            </w:r>
          </w:p>
        </w:tc>
        <w:tc>
          <w:tcPr>
            <w:tcW w:w="936" w:type="dxa"/>
            <w:vAlign w:val="bottom"/>
          </w:tcPr>
          <w:p w:rsidR="00B8335F" w:rsidRPr="005C5E3D" w:rsidRDefault="005C5E3D" w:rsidP="005C64BD">
            <w:pPr>
              <w:spacing w:line="360" w:lineRule="auto"/>
              <w:jc w:val="center"/>
            </w:pPr>
            <w:r w:rsidRPr="005C5E3D">
              <w:t>-0,06</w:t>
            </w:r>
          </w:p>
        </w:tc>
        <w:tc>
          <w:tcPr>
            <w:tcW w:w="900" w:type="dxa"/>
            <w:vAlign w:val="bottom"/>
          </w:tcPr>
          <w:p w:rsidR="00B8335F" w:rsidRPr="005C5E3D" w:rsidRDefault="005C5E3D" w:rsidP="005C64BD">
            <w:pPr>
              <w:spacing w:line="360" w:lineRule="auto"/>
              <w:jc w:val="center"/>
            </w:pPr>
            <w:r w:rsidRPr="005C5E3D">
              <w:t>-0,07</w:t>
            </w:r>
          </w:p>
        </w:tc>
        <w:tc>
          <w:tcPr>
            <w:tcW w:w="1044" w:type="dxa"/>
            <w:vAlign w:val="bottom"/>
          </w:tcPr>
          <w:p w:rsidR="00B8335F" w:rsidRPr="005C5E3D" w:rsidRDefault="005C5E3D" w:rsidP="005C64BD">
            <w:pPr>
              <w:spacing w:line="360" w:lineRule="auto"/>
              <w:jc w:val="center"/>
            </w:pPr>
            <w:r w:rsidRPr="005C5E3D">
              <w:t>94,7</w:t>
            </w:r>
          </w:p>
        </w:tc>
        <w:tc>
          <w:tcPr>
            <w:tcW w:w="915" w:type="dxa"/>
            <w:vAlign w:val="bottom"/>
          </w:tcPr>
          <w:p w:rsidR="00B8335F" w:rsidRPr="005C5E3D" w:rsidRDefault="005C5E3D" w:rsidP="005C64BD">
            <w:pPr>
              <w:spacing w:line="360" w:lineRule="auto"/>
              <w:jc w:val="center"/>
            </w:pPr>
            <w:r w:rsidRPr="005C5E3D">
              <w:t>93,5</w:t>
            </w:r>
          </w:p>
        </w:tc>
      </w:tr>
      <w:tr w:rsidR="00B8335F" w:rsidRPr="005C5E3D" w:rsidTr="00137D24">
        <w:tc>
          <w:tcPr>
            <w:tcW w:w="3168" w:type="dxa"/>
            <w:vAlign w:val="center"/>
          </w:tcPr>
          <w:p w:rsidR="00B8335F" w:rsidRPr="005C5E3D" w:rsidRDefault="00B8335F" w:rsidP="005C64BD">
            <w:pPr>
              <w:spacing w:line="360" w:lineRule="auto"/>
            </w:pPr>
            <w:proofErr w:type="spellStart"/>
            <w:r w:rsidRPr="005C5E3D">
              <w:t>Материалоотдача</w:t>
            </w:r>
            <w:proofErr w:type="spellEnd"/>
            <w:r w:rsidRPr="005C5E3D">
              <w:t>, руб.</w:t>
            </w:r>
          </w:p>
        </w:tc>
        <w:tc>
          <w:tcPr>
            <w:tcW w:w="1056" w:type="dxa"/>
            <w:vAlign w:val="bottom"/>
          </w:tcPr>
          <w:p w:rsidR="00B8335F" w:rsidRPr="005C5E3D" w:rsidRDefault="005C5E3D" w:rsidP="005C64BD">
            <w:pPr>
              <w:spacing w:line="360" w:lineRule="auto"/>
              <w:jc w:val="center"/>
            </w:pPr>
            <w:r w:rsidRPr="005C5E3D">
              <w:t>0,88</w:t>
            </w:r>
          </w:p>
        </w:tc>
        <w:tc>
          <w:tcPr>
            <w:tcW w:w="1056" w:type="dxa"/>
            <w:vAlign w:val="bottom"/>
          </w:tcPr>
          <w:p w:rsidR="00B8335F" w:rsidRPr="005C5E3D" w:rsidRDefault="005C5E3D" w:rsidP="005C64BD">
            <w:pPr>
              <w:spacing w:line="360" w:lineRule="auto"/>
              <w:jc w:val="center"/>
            </w:pPr>
            <w:r w:rsidRPr="005C5E3D">
              <w:t>0,92</w:t>
            </w:r>
          </w:p>
        </w:tc>
        <w:tc>
          <w:tcPr>
            <w:tcW w:w="1056" w:type="dxa"/>
            <w:vAlign w:val="bottom"/>
          </w:tcPr>
          <w:p w:rsidR="00B8335F" w:rsidRPr="005C5E3D" w:rsidRDefault="005C5E3D" w:rsidP="005C64BD">
            <w:pPr>
              <w:spacing w:line="360" w:lineRule="auto"/>
              <w:jc w:val="center"/>
            </w:pPr>
            <w:r w:rsidRPr="005C5E3D">
              <w:t>0,99</w:t>
            </w:r>
          </w:p>
        </w:tc>
        <w:tc>
          <w:tcPr>
            <w:tcW w:w="936" w:type="dxa"/>
            <w:vAlign w:val="bottom"/>
          </w:tcPr>
          <w:p w:rsidR="00B8335F" w:rsidRPr="005C5E3D" w:rsidRDefault="005C5E3D" w:rsidP="005C64BD">
            <w:pPr>
              <w:spacing w:line="360" w:lineRule="auto"/>
              <w:jc w:val="center"/>
            </w:pPr>
            <w:r w:rsidRPr="005C5E3D">
              <w:t>0,04</w:t>
            </w:r>
          </w:p>
        </w:tc>
        <w:tc>
          <w:tcPr>
            <w:tcW w:w="900" w:type="dxa"/>
            <w:vAlign w:val="bottom"/>
          </w:tcPr>
          <w:p w:rsidR="00B8335F" w:rsidRPr="005C5E3D" w:rsidRDefault="005C5E3D" w:rsidP="005C64BD">
            <w:pPr>
              <w:spacing w:line="360" w:lineRule="auto"/>
              <w:jc w:val="center"/>
            </w:pPr>
            <w:r w:rsidRPr="005C5E3D">
              <w:t>0,07</w:t>
            </w:r>
          </w:p>
        </w:tc>
        <w:tc>
          <w:tcPr>
            <w:tcW w:w="1044" w:type="dxa"/>
            <w:vAlign w:val="bottom"/>
          </w:tcPr>
          <w:p w:rsidR="00B8335F" w:rsidRPr="005C5E3D" w:rsidRDefault="005C5E3D" w:rsidP="005C64BD">
            <w:pPr>
              <w:spacing w:line="360" w:lineRule="auto"/>
              <w:jc w:val="center"/>
            </w:pPr>
            <w:r w:rsidRPr="005C5E3D">
              <w:t>104,5</w:t>
            </w:r>
          </w:p>
        </w:tc>
        <w:tc>
          <w:tcPr>
            <w:tcW w:w="915" w:type="dxa"/>
            <w:vAlign w:val="bottom"/>
          </w:tcPr>
          <w:p w:rsidR="00B8335F" w:rsidRPr="005C5E3D" w:rsidRDefault="005C5E3D" w:rsidP="005C64BD">
            <w:pPr>
              <w:spacing w:line="360" w:lineRule="auto"/>
              <w:jc w:val="center"/>
            </w:pPr>
            <w:r w:rsidRPr="005C5E3D">
              <w:t>107,6</w:t>
            </w:r>
          </w:p>
        </w:tc>
      </w:tr>
    </w:tbl>
    <w:p w:rsidR="00B8335F" w:rsidRPr="005C5E3D" w:rsidRDefault="00B8335F" w:rsidP="00BF6989">
      <w:pPr>
        <w:spacing w:line="360" w:lineRule="auto"/>
        <w:jc w:val="both"/>
        <w:rPr>
          <w:sz w:val="28"/>
          <w:szCs w:val="28"/>
        </w:rPr>
      </w:pPr>
    </w:p>
    <w:p w:rsidR="005C5E3D" w:rsidRPr="008322CB" w:rsidRDefault="005C5E3D" w:rsidP="005C5E3D">
      <w:pPr>
        <w:spacing w:line="360" w:lineRule="auto"/>
        <w:ind w:firstLine="709"/>
        <w:jc w:val="both"/>
        <w:rPr>
          <w:sz w:val="28"/>
          <w:szCs w:val="28"/>
        </w:rPr>
      </w:pPr>
      <w:r w:rsidRPr="008322CB">
        <w:rPr>
          <w:sz w:val="28"/>
          <w:szCs w:val="28"/>
        </w:rPr>
        <w:t>Финансовые результаты деятельности предприятия характеризуются суммой полученной прибыли. Чем больше величина прибыли, тем устойчивее его ф</w:t>
      </w:r>
      <w:r>
        <w:rPr>
          <w:sz w:val="28"/>
          <w:szCs w:val="28"/>
        </w:rPr>
        <w:t>инансовое состояние (Таблица 2.8</w:t>
      </w:r>
      <w:r w:rsidRPr="008322CB">
        <w:rPr>
          <w:sz w:val="28"/>
          <w:szCs w:val="28"/>
        </w:rPr>
        <w:t>)</w:t>
      </w:r>
    </w:p>
    <w:p w:rsidR="005C5E3D" w:rsidRPr="00603C2F" w:rsidRDefault="005C5E3D" w:rsidP="005C5E3D">
      <w:pPr>
        <w:shd w:val="clear" w:color="auto" w:fill="FFFFFF"/>
        <w:spacing w:line="360" w:lineRule="auto"/>
        <w:ind w:firstLine="540"/>
        <w:jc w:val="right"/>
        <w:rPr>
          <w:sz w:val="28"/>
          <w:szCs w:val="28"/>
        </w:rPr>
      </w:pPr>
      <w:r w:rsidRPr="00603C2F">
        <w:rPr>
          <w:sz w:val="28"/>
          <w:szCs w:val="28"/>
        </w:rPr>
        <w:t>Таблица 2.</w:t>
      </w:r>
      <w:r>
        <w:rPr>
          <w:sz w:val="28"/>
          <w:szCs w:val="28"/>
        </w:rPr>
        <w:t>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8"/>
        <w:gridCol w:w="1319"/>
        <w:gridCol w:w="1276"/>
        <w:gridCol w:w="1620"/>
        <w:gridCol w:w="1171"/>
      </w:tblGrid>
      <w:tr w:rsidR="005C5E3D" w:rsidRPr="00603C2F" w:rsidTr="005C5E3D">
        <w:tc>
          <w:tcPr>
            <w:tcW w:w="4468" w:type="dxa"/>
          </w:tcPr>
          <w:p w:rsidR="005C5E3D" w:rsidRPr="00603C2F" w:rsidRDefault="005C5E3D" w:rsidP="005C5E3D">
            <w:pPr>
              <w:spacing w:line="360" w:lineRule="auto"/>
              <w:jc w:val="center"/>
            </w:pPr>
            <w:r w:rsidRPr="00603C2F">
              <w:t>Наименование показателя</w:t>
            </w:r>
          </w:p>
        </w:tc>
        <w:tc>
          <w:tcPr>
            <w:tcW w:w="1319" w:type="dxa"/>
          </w:tcPr>
          <w:p w:rsidR="005C5E3D" w:rsidRPr="00603C2F" w:rsidRDefault="005C5E3D" w:rsidP="0029657A">
            <w:pPr>
              <w:spacing w:line="360" w:lineRule="auto"/>
              <w:jc w:val="center"/>
            </w:pPr>
            <w:r>
              <w:t>20</w:t>
            </w:r>
            <w:r w:rsidR="0029657A">
              <w:t>09</w:t>
            </w:r>
          </w:p>
        </w:tc>
        <w:tc>
          <w:tcPr>
            <w:tcW w:w="1276" w:type="dxa"/>
          </w:tcPr>
          <w:p w:rsidR="005C5E3D" w:rsidRPr="00603C2F" w:rsidRDefault="005C5E3D" w:rsidP="0029657A">
            <w:pPr>
              <w:spacing w:line="360" w:lineRule="auto"/>
              <w:jc w:val="center"/>
            </w:pPr>
            <w:r>
              <w:t>20</w:t>
            </w:r>
            <w:r w:rsidR="0029657A">
              <w:t>10</w:t>
            </w:r>
          </w:p>
        </w:tc>
        <w:tc>
          <w:tcPr>
            <w:tcW w:w="1620" w:type="dxa"/>
          </w:tcPr>
          <w:p w:rsidR="005C5E3D" w:rsidRPr="00603C2F" w:rsidRDefault="005C5E3D" w:rsidP="005C5E3D">
            <w:pPr>
              <w:spacing w:line="360" w:lineRule="auto"/>
              <w:jc w:val="center"/>
            </w:pPr>
            <w:r w:rsidRPr="00603C2F">
              <w:t>Отклонение</w:t>
            </w:r>
          </w:p>
          <w:p w:rsidR="005C5E3D" w:rsidRPr="00603C2F" w:rsidRDefault="005C5E3D" w:rsidP="005C5E3D">
            <w:pPr>
              <w:spacing w:line="360" w:lineRule="auto"/>
              <w:jc w:val="center"/>
            </w:pPr>
            <w:r w:rsidRPr="00603C2F">
              <w:t>(+,-)</w:t>
            </w:r>
          </w:p>
        </w:tc>
        <w:tc>
          <w:tcPr>
            <w:tcW w:w="1171" w:type="dxa"/>
          </w:tcPr>
          <w:p w:rsidR="005C5E3D" w:rsidRPr="00603C2F" w:rsidRDefault="005C5E3D" w:rsidP="005C5E3D">
            <w:pPr>
              <w:spacing w:line="360" w:lineRule="auto"/>
              <w:jc w:val="center"/>
            </w:pPr>
            <w:r>
              <w:t>Темп роста, %</w:t>
            </w:r>
          </w:p>
        </w:tc>
      </w:tr>
      <w:tr w:rsidR="005C5E3D" w:rsidRPr="00603C2F" w:rsidTr="005C5E3D">
        <w:tc>
          <w:tcPr>
            <w:tcW w:w="4468" w:type="dxa"/>
          </w:tcPr>
          <w:p w:rsidR="005C5E3D" w:rsidRPr="00603C2F" w:rsidRDefault="005C5E3D" w:rsidP="005C5E3D">
            <w:pPr>
              <w:spacing w:line="360" w:lineRule="auto"/>
            </w:pPr>
            <w:r w:rsidRPr="00603C2F">
              <w:t>Выручка от продажи товаров, работ, услуг (за минусом НДС, акцизов)</w:t>
            </w:r>
          </w:p>
        </w:tc>
        <w:tc>
          <w:tcPr>
            <w:tcW w:w="1319" w:type="dxa"/>
          </w:tcPr>
          <w:p w:rsidR="005C5E3D" w:rsidRPr="00603C2F" w:rsidRDefault="005C5E3D" w:rsidP="005C5E3D">
            <w:pPr>
              <w:spacing w:line="360" w:lineRule="auto"/>
              <w:jc w:val="center"/>
            </w:pPr>
            <w:r>
              <w:t>163631</w:t>
            </w:r>
          </w:p>
        </w:tc>
        <w:tc>
          <w:tcPr>
            <w:tcW w:w="1276" w:type="dxa"/>
          </w:tcPr>
          <w:p w:rsidR="005C5E3D" w:rsidRPr="00603C2F" w:rsidRDefault="005C5E3D" w:rsidP="005C5E3D">
            <w:pPr>
              <w:spacing w:line="360" w:lineRule="auto"/>
              <w:jc w:val="center"/>
            </w:pPr>
            <w:r>
              <w:t>182661</w:t>
            </w:r>
          </w:p>
        </w:tc>
        <w:tc>
          <w:tcPr>
            <w:tcW w:w="1620" w:type="dxa"/>
          </w:tcPr>
          <w:p w:rsidR="005C5E3D" w:rsidRPr="00603C2F" w:rsidRDefault="005C5E3D" w:rsidP="005C5E3D">
            <w:pPr>
              <w:spacing w:line="360" w:lineRule="auto"/>
              <w:jc w:val="center"/>
            </w:pPr>
            <w:r>
              <w:t>19030</w:t>
            </w:r>
          </w:p>
        </w:tc>
        <w:tc>
          <w:tcPr>
            <w:tcW w:w="1171" w:type="dxa"/>
          </w:tcPr>
          <w:p w:rsidR="005C5E3D" w:rsidRPr="00603C2F" w:rsidRDefault="005C5E3D" w:rsidP="005C5E3D">
            <w:pPr>
              <w:spacing w:line="360" w:lineRule="auto"/>
              <w:jc w:val="center"/>
            </w:pPr>
            <w:r>
              <w:t>111,63</w:t>
            </w:r>
          </w:p>
        </w:tc>
      </w:tr>
      <w:tr w:rsidR="005C5E3D" w:rsidRPr="00603C2F" w:rsidTr="005C5E3D">
        <w:tc>
          <w:tcPr>
            <w:tcW w:w="4468" w:type="dxa"/>
          </w:tcPr>
          <w:p w:rsidR="005C5E3D" w:rsidRPr="00603C2F" w:rsidRDefault="005C5E3D" w:rsidP="005C5E3D">
            <w:pPr>
              <w:spacing w:line="360" w:lineRule="auto"/>
            </w:pPr>
            <w:r w:rsidRPr="00603C2F">
              <w:t>Себестоимость проданных товаров, продукции, работ, услуг</w:t>
            </w:r>
          </w:p>
        </w:tc>
        <w:tc>
          <w:tcPr>
            <w:tcW w:w="1319" w:type="dxa"/>
          </w:tcPr>
          <w:p w:rsidR="005C5E3D" w:rsidRPr="00603C2F" w:rsidRDefault="005C5E3D" w:rsidP="005C5E3D">
            <w:pPr>
              <w:spacing w:line="360" w:lineRule="auto"/>
              <w:jc w:val="center"/>
            </w:pPr>
            <w:r>
              <w:t>157034</w:t>
            </w:r>
          </w:p>
        </w:tc>
        <w:tc>
          <w:tcPr>
            <w:tcW w:w="1276" w:type="dxa"/>
          </w:tcPr>
          <w:p w:rsidR="005C5E3D" w:rsidRPr="00603C2F" w:rsidRDefault="005C5E3D" w:rsidP="005C5E3D">
            <w:pPr>
              <w:spacing w:line="360" w:lineRule="auto"/>
              <w:jc w:val="center"/>
            </w:pPr>
            <w:r>
              <w:t>173380</w:t>
            </w:r>
          </w:p>
        </w:tc>
        <w:tc>
          <w:tcPr>
            <w:tcW w:w="1620" w:type="dxa"/>
          </w:tcPr>
          <w:p w:rsidR="005C5E3D" w:rsidRPr="00603C2F" w:rsidRDefault="005C5E3D" w:rsidP="005C5E3D">
            <w:pPr>
              <w:spacing w:line="360" w:lineRule="auto"/>
              <w:jc w:val="center"/>
            </w:pPr>
            <w:r>
              <w:t>16346</w:t>
            </w:r>
          </w:p>
        </w:tc>
        <w:tc>
          <w:tcPr>
            <w:tcW w:w="1171" w:type="dxa"/>
          </w:tcPr>
          <w:p w:rsidR="005C5E3D" w:rsidRPr="00603C2F" w:rsidRDefault="005C5E3D" w:rsidP="005C5E3D">
            <w:pPr>
              <w:spacing w:line="360" w:lineRule="auto"/>
              <w:jc w:val="center"/>
            </w:pPr>
            <w:r>
              <w:t>110,41</w:t>
            </w:r>
          </w:p>
        </w:tc>
      </w:tr>
      <w:tr w:rsidR="005C5E3D" w:rsidRPr="00603C2F" w:rsidTr="005C5E3D">
        <w:tc>
          <w:tcPr>
            <w:tcW w:w="4468" w:type="dxa"/>
          </w:tcPr>
          <w:p w:rsidR="005C5E3D" w:rsidRPr="00603C2F" w:rsidRDefault="005C5E3D" w:rsidP="005C5E3D">
            <w:pPr>
              <w:spacing w:line="360" w:lineRule="auto"/>
            </w:pPr>
            <w:r w:rsidRPr="00603C2F">
              <w:t>Валовая прибыль</w:t>
            </w:r>
          </w:p>
        </w:tc>
        <w:tc>
          <w:tcPr>
            <w:tcW w:w="1319" w:type="dxa"/>
          </w:tcPr>
          <w:p w:rsidR="005C5E3D" w:rsidRPr="00603C2F" w:rsidRDefault="005C5E3D" w:rsidP="005C5E3D">
            <w:pPr>
              <w:spacing w:line="360" w:lineRule="auto"/>
              <w:jc w:val="center"/>
            </w:pPr>
            <w:r>
              <w:t>6597</w:t>
            </w:r>
          </w:p>
        </w:tc>
        <w:tc>
          <w:tcPr>
            <w:tcW w:w="1276" w:type="dxa"/>
          </w:tcPr>
          <w:p w:rsidR="005C5E3D" w:rsidRPr="00603C2F" w:rsidRDefault="005C5E3D" w:rsidP="005C5E3D">
            <w:pPr>
              <w:spacing w:line="360" w:lineRule="auto"/>
              <w:jc w:val="center"/>
            </w:pPr>
            <w:r>
              <w:t>9281</w:t>
            </w:r>
          </w:p>
        </w:tc>
        <w:tc>
          <w:tcPr>
            <w:tcW w:w="1620" w:type="dxa"/>
          </w:tcPr>
          <w:p w:rsidR="005C5E3D" w:rsidRPr="00603C2F" w:rsidRDefault="005C5E3D" w:rsidP="005C5E3D">
            <w:pPr>
              <w:spacing w:line="360" w:lineRule="auto"/>
              <w:jc w:val="center"/>
            </w:pPr>
            <w:r>
              <w:t>2684</w:t>
            </w:r>
          </w:p>
        </w:tc>
        <w:tc>
          <w:tcPr>
            <w:tcW w:w="1171" w:type="dxa"/>
          </w:tcPr>
          <w:p w:rsidR="005C5E3D" w:rsidRPr="00603C2F" w:rsidRDefault="005C5E3D" w:rsidP="005C5E3D">
            <w:pPr>
              <w:spacing w:line="360" w:lineRule="auto"/>
              <w:jc w:val="center"/>
            </w:pPr>
            <w:r>
              <w:t>140,68</w:t>
            </w:r>
          </w:p>
        </w:tc>
      </w:tr>
      <w:tr w:rsidR="005C5E3D" w:rsidRPr="00603C2F" w:rsidTr="005C5E3D">
        <w:tc>
          <w:tcPr>
            <w:tcW w:w="4468" w:type="dxa"/>
          </w:tcPr>
          <w:p w:rsidR="005C5E3D" w:rsidRPr="00603C2F" w:rsidRDefault="005C5E3D" w:rsidP="005C5E3D">
            <w:pPr>
              <w:spacing w:line="360" w:lineRule="auto"/>
            </w:pPr>
            <w:r w:rsidRPr="00603C2F">
              <w:t>Управленческие расходы</w:t>
            </w:r>
          </w:p>
        </w:tc>
        <w:tc>
          <w:tcPr>
            <w:tcW w:w="1319" w:type="dxa"/>
          </w:tcPr>
          <w:p w:rsidR="005C5E3D" w:rsidRPr="00603C2F" w:rsidRDefault="005C5E3D" w:rsidP="005C5E3D">
            <w:pPr>
              <w:spacing w:line="360" w:lineRule="auto"/>
              <w:jc w:val="center"/>
            </w:pPr>
            <w:r>
              <w:t>5328</w:t>
            </w:r>
          </w:p>
        </w:tc>
        <w:tc>
          <w:tcPr>
            <w:tcW w:w="1276" w:type="dxa"/>
          </w:tcPr>
          <w:p w:rsidR="005C5E3D" w:rsidRPr="00603C2F" w:rsidRDefault="005C5E3D" w:rsidP="005C5E3D">
            <w:pPr>
              <w:spacing w:line="360" w:lineRule="auto"/>
              <w:jc w:val="center"/>
            </w:pPr>
            <w:r>
              <w:t>7174</w:t>
            </w:r>
          </w:p>
        </w:tc>
        <w:tc>
          <w:tcPr>
            <w:tcW w:w="1620" w:type="dxa"/>
          </w:tcPr>
          <w:p w:rsidR="005C5E3D" w:rsidRPr="00603C2F" w:rsidRDefault="005C5E3D" w:rsidP="005C5E3D">
            <w:pPr>
              <w:spacing w:line="360" w:lineRule="auto"/>
              <w:jc w:val="center"/>
            </w:pPr>
            <w:r>
              <w:t>1846</w:t>
            </w:r>
          </w:p>
        </w:tc>
        <w:tc>
          <w:tcPr>
            <w:tcW w:w="1171" w:type="dxa"/>
          </w:tcPr>
          <w:p w:rsidR="005C5E3D" w:rsidRPr="00603C2F" w:rsidRDefault="005C5E3D" w:rsidP="005C5E3D">
            <w:pPr>
              <w:spacing w:line="360" w:lineRule="auto"/>
              <w:jc w:val="center"/>
            </w:pPr>
            <w:r>
              <w:t>134,59</w:t>
            </w:r>
          </w:p>
        </w:tc>
      </w:tr>
      <w:tr w:rsidR="005C5E3D" w:rsidRPr="00603C2F" w:rsidTr="005C5E3D">
        <w:tc>
          <w:tcPr>
            <w:tcW w:w="4468" w:type="dxa"/>
          </w:tcPr>
          <w:p w:rsidR="005C5E3D" w:rsidRPr="00603C2F" w:rsidRDefault="005C5E3D" w:rsidP="005C5E3D">
            <w:pPr>
              <w:spacing w:line="360" w:lineRule="auto"/>
            </w:pPr>
            <w:r w:rsidRPr="00603C2F">
              <w:t>Прибыль от продаж</w:t>
            </w:r>
          </w:p>
        </w:tc>
        <w:tc>
          <w:tcPr>
            <w:tcW w:w="1319" w:type="dxa"/>
          </w:tcPr>
          <w:p w:rsidR="005C5E3D" w:rsidRPr="00603C2F" w:rsidRDefault="005C5E3D" w:rsidP="005C5E3D">
            <w:pPr>
              <w:spacing w:line="360" w:lineRule="auto"/>
              <w:jc w:val="center"/>
            </w:pPr>
            <w:r>
              <w:t>1269</w:t>
            </w:r>
          </w:p>
        </w:tc>
        <w:tc>
          <w:tcPr>
            <w:tcW w:w="1276" w:type="dxa"/>
          </w:tcPr>
          <w:p w:rsidR="005C5E3D" w:rsidRPr="00603C2F" w:rsidRDefault="005C5E3D" w:rsidP="005C5E3D">
            <w:pPr>
              <w:spacing w:line="360" w:lineRule="auto"/>
              <w:jc w:val="center"/>
            </w:pPr>
            <w:r>
              <w:t>2107</w:t>
            </w:r>
          </w:p>
        </w:tc>
        <w:tc>
          <w:tcPr>
            <w:tcW w:w="1620" w:type="dxa"/>
          </w:tcPr>
          <w:p w:rsidR="005C5E3D" w:rsidRPr="00603C2F" w:rsidRDefault="005C5E3D" w:rsidP="005C5E3D">
            <w:pPr>
              <w:spacing w:line="360" w:lineRule="auto"/>
              <w:jc w:val="center"/>
            </w:pPr>
            <w:r>
              <w:t>838</w:t>
            </w:r>
          </w:p>
        </w:tc>
        <w:tc>
          <w:tcPr>
            <w:tcW w:w="1171" w:type="dxa"/>
          </w:tcPr>
          <w:p w:rsidR="005C5E3D" w:rsidRPr="00603C2F" w:rsidRDefault="005C5E3D" w:rsidP="005C5E3D">
            <w:pPr>
              <w:spacing w:line="360" w:lineRule="auto"/>
              <w:jc w:val="center"/>
            </w:pPr>
            <w:r>
              <w:t>166,04</w:t>
            </w:r>
          </w:p>
        </w:tc>
      </w:tr>
      <w:tr w:rsidR="005C5E3D" w:rsidRPr="00603C2F" w:rsidTr="005C5E3D">
        <w:tc>
          <w:tcPr>
            <w:tcW w:w="4468" w:type="dxa"/>
          </w:tcPr>
          <w:p w:rsidR="005C5E3D" w:rsidRPr="00603C2F" w:rsidRDefault="005C5E3D" w:rsidP="005C5E3D">
            <w:pPr>
              <w:spacing w:line="360" w:lineRule="auto"/>
            </w:pPr>
            <w:r w:rsidRPr="00603C2F">
              <w:t xml:space="preserve">Прочие доходы </w:t>
            </w:r>
          </w:p>
        </w:tc>
        <w:tc>
          <w:tcPr>
            <w:tcW w:w="1319" w:type="dxa"/>
          </w:tcPr>
          <w:p w:rsidR="005C5E3D" w:rsidRPr="00603C2F" w:rsidRDefault="005C5E3D" w:rsidP="005C5E3D">
            <w:pPr>
              <w:tabs>
                <w:tab w:val="left" w:pos="495"/>
                <w:tab w:val="left" w:pos="1095"/>
              </w:tabs>
              <w:spacing w:line="360" w:lineRule="auto"/>
              <w:jc w:val="center"/>
            </w:pPr>
            <w:r>
              <w:t>256</w:t>
            </w:r>
          </w:p>
        </w:tc>
        <w:tc>
          <w:tcPr>
            <w:tcW w:w="1276" w:type="dxa"/>
          </w:tcPr>
          <w:p w:rsidR="005C5E3D" w:rsidRPr="00603C2F" w:rsidRDefault="005C5E3D" w:rsidP="005C5E3D">
            <w:pPr>
              <w:spacing w:line="360" w:lineRule="auto"/>
              <w:jc w:val="center"/>
            </w:pPr>
            <w:r>
              <w:t>379</w:t>
            </w:r>
          </w:p>
        </w:tc>
        <w:tc>
          <w:tcPr>
            <w:tcW w:w="1620" w:type="dxa"/>
          </w:tcPr>
          <w:p w:rsidR="005C5E3D" w:rsidRPr="00603C2F" w:rsidRDefault="005C5E3D" w:rsidP="005C5E3D">
            <w:pPr>
              <w:spacing w:line="360" w:lineRule="auto"/>
              <w:jc w:val="center"/>
            </w:pPr>
            <w:r>
              <w:t>123</w:t>
            </w:r>
          </w:p>
        </w:tc>
        <w:tc>
          <w:tcPr>
            <w:tcW w:w="1171" w:type="dxa"/>
          </w:tcPr>
          <w:p w:rsidR="005C5E3D" w:rsidRPr="00603C2F" w:rsidRDefault="005C5E3D" w:rsidP="005C5E3D">
            <w:pPr>
              <w:spacing w:line="360" w:lineRule="auto"/>
              <w:jc w:val="center"/>
            </w:pPr>
            <w:r>
              <w:t>148,05</w:t>
            </w:r>
          </w:p>
        </w:tc>
      </w:tr>
      <w:tr w:rsidR="005C5E3D" w:rsidRPr="00603C2F" w:rsidTr="005C5E3D">
        <w:tc>
          <w:tcPr>
            <w:tcW w:w="4468" w:type="dxa"/>
          </w:tcPr>
          <w:p w:rsidR="005C5E3D" w:rsidRPr="00603C2F" w:rsidRDefault="005C5E3D" w:rsidP="005C5E3D">
            <w:pPr>
              <w:spacing w:line="360" w:lineRule="auto"/>
            </w:pPr>
            <w:r w:rsidRPr="00603C2F">
              <w:t>Прочие расходы</w:t>
            </w:r>
          </w:p>
        </w:tc>
        <w:tc>
          <w:tcPr>
            <w:tcW w:w="1319" w:type="dxa"/>
          </w:tcPr>
          <w:p w:rsidR="005C5E3D" w:rsidRPr="00603C2F" w:rsidRDefault="005C5E3D" w:rsidP="005C5E3D">
            <w:pPr>
              <w:spacing w:line="360" w:lineRule="auto"/>
              <w:jc w:val="center"/>
            </w:pPr>
            <w:r>
              <w:t>1056</w:t>
            </w:r>
          </w:p>
        </w:tc>
        <w:tc>
          <w:tcPr>
            <w:tcW w:w="1276" w:type="dxa"/>
          </w:tcPr>
          <w:p w:rsidR="005C5E3D" w:rsidRPr="00603C2F" w:rsidRDefault="005C5E3D" w:rsidP="005C5E3D">
            <w:pPr>
              <w:spacing w:line="360" w:lineRule="auto"/>
              <w:jc w:val="center"/>
            </w:pPr>
            <w:r>
              <w:t>1161</w:t>
            </w:r>
          </w:p>
        </w:tc>
        <w:tc>
          <w:tcPr>
            <w:tcW w:w="1620" w:type="dxa"/>
          </w:tcPr>
          <w:p w:rsidR="005C5E3D" w:rsidRPr="00603C2F" w:rsidRDefault="005C5E3D" w:rsidP="005C5E3D">
            <w:pPr>
              <w:spacing w:line="360" w:lineRule="auto"/>
              <w:jc w:val="center"/>
            </w:pPr>
            <w:r>
              <w:t>105</w:t>
            </w:r>
          </w:p>
        </w:tc>
        <w:tc>
          <w:tcPr>
            <w:tcW w:w="1171" w:type="dxa"/>
          </w:tcPr>
          <w:p w:rsidR="005C5E3D" w:rsidRPr="00603C2F" w:rsidRDefault="005C5E3D" w:rsidP="005C5E3D">
            <w:pPr>
              <w:spacing w:line="360" w:lineRule="auto"/>
              <w:jc w:val="center"/>
            </w:pPr>
            <w:r>
              <w:t>109,94</w:t>
            </w:r>
          </w:p>
        </w:tc>
      </w:tr>
      <w:tr w:rsidR="005C5E3D" w:rsidRPr="00603C2F" w:rsidTr="005C5E3D">
        <w:tc>
          <w:tcPr>
            <w:tcW w:w="4468" w:type="dxa"/>
          </w:tcPr>
          <w:p w:rsidR="005C5E3D" w:rsidRPr="00603C2F" w:rsidRDefault="005C5E3D" w:rsidP="005C5E3D">
            <w:pPr>
              <w:spacing w:line="360" w:lineRule="auto"/>
            </w:pPr>
            <w:r w:rsidRPr="00603C2F">
              <w:t>Прибыль до налогообложения</w:t>
            </w:r>
          </w:p>
        </w:tc>
        <w:tc>
          <w:tcPr>
            <w:tcW w:w="1319" w:type="dxa"/>
          </w:tcPr>
          <w:p w:rsidR="005C5E3D" w:rsidRPr="00603C2F" w:rsidRDefault="005C5E3D" w:rsidP="005C5E3D">
            <w:pPr>
              <w:spacing w:line="360" w:lineRule="auto"/>
              <w:jc w:val="center"/>
            </w:pPr>
            <w:r>
              <w:t>469</w:t>
            </w:r>
          </w:p>
        </w:tc>
        <w:tc>
          <w:tcPr>
            <w:tcW w:w="1276" w:type="dxa"/>
          </w:tcPr>
          <w:p w:rsidR="005C5E3D" w:rsidRPr="00603C2F" w:rsidRDefault="005C5E3D" w:rsidP="005C5E3D">
            <w:pPr>
              <w:spacing w:line="360" w:lineRule="auto"/>
              <w:jc w:val="center"/>
            </w:pPr>
            <w:r>
              <w:t>1325</w:t>
            </w:r>
          </w:p>
        </w:tc>
        <w:tc>
          <w:tcPr>
            <w:tcW w:w="1620" w:type="dxa"/>
          </w:tcPr>
          <w:p w:rsidR="005C5E3D" w:rsidRPr="00603C2F" w:rsidRDefault="005C5E3D" w:rsidP="005C5E3D">
            <w:pPr>
              <w:spacing w:line="360" w:lineRule="auto"/>
              <w:jc w:val="center"/>
            </w:pPr>
            <w:r>
              <w:t>856</w:t>
            </w:r>
          </w:p>
        </w:tc>
        <w:tc>
          <w:tcPr>
            <w:tcW w:w="1171" w:type="dxa"/>
          </w:tcPr>
          <w:p w:rsidR="005C5E3D" w:rsidRPr="00603C2F" w:rsidRDefault="005C5E3D" w:rsidP="005C5E3D">
            <w:pPr>
              <w:spacing w:line="360" w:lineRule="auto"/>
              <w:jc w:val="center"/>
            </w:pPr>
            <w:r>
              <w:t>282,52</w:t>
            </w:r>
          </w:p>
        </w:tc>
      </w:tr>
      <w:tr w:rsidR="005C5E3D" w:rsidRPr="00603C2F" w:rsidTr="005C5E3D">
        <w:tc>
          <w:tcPr>
            <w:tcW w:w="4468" w:type="dxa"/>
          </w:tcPr>
          <w:p w:rsidR="005C5E3D" w:rsidRPr="00603C2F" w:rsidRDefault="005C5E3D" w:rsidP="005C5E3D">
            <w:pPr>
              <w:spacing w:line="360" w:lineRule="auto"/>
            </w:pPr>
            <w:r>
              <w:t>Текущий н</w:t>
            </w:r>
            <w:r w:rsidRPr="00603C2F">
              <w:t>алог на прибыль</w:t>
            </w:r>
          </w:p>
        </w:tc>
        <w:tc>
          <w:tcPr>
            <w:tcW w:w="1319" w:type="dxa"/>
          </w:tcPr>
          <w:p w:rsidR="005C5E3D" w:rsidRPr="00603C2F" w:rsidRDefault="005C5E3D" w:rsidP="005C5E3D">
            <w:pPr>
              <w:spacing w:line="360" w:lineRule="auto"/>
              <w:jc w:val="center"/>
            </w:pPr>
            <w:r>
              <w:t>308</w:t>
            </w:r>
          </w:p>
        </w:tc>
        <w:tc>
          <w:tcPr>
            <w:tcW w:w="1276" w:type="dxa"/>
          </w:tcPr>
          <w:p w:rsidR="005C5E3D" w:rsidRPr="00603C2F" w:rsidRDefault="005C5E3D" w:rsidP="005C5E3D">
            <w:pPr>
              <w:spacing w:line="360" w:lineRule="auto"/>
              <w:jc w:val="center"/>
            </w:pPr>
            <w:r>
              <w:t>501</w:t>
            </w:r>
          </w:p>
        </w:tc>
        <w:tc>
          <w:tcPr>
            <w:tcW w:w="1620" w:type="dxa"/>
          </w:tcPr>
          <w:p w:rsidR="005C5E3D" w:rsidRPr="00603C2F" w:rsidRDefault="005C5E3D" w:rsidP="005C5E3D">
            <w:pPr>
              <w:spacing w:line="360" w:lineRule="auto"/>
              <w:jc w:val="center"/>
            </w:pPr>
            <w:r>
              <w:t>193</w:t>
            </w:r>
          </w:p>
        </w:tc>
        <w:tc>
          <w:tcPr>
            <w:tcW w:w="1171" w:type="dxa"/>
          </w:tcPr>
          <w:p w:rsidR="005C5E3D" w:rsidRPr="00603C2F" w:rsidRDefault="005C5E3D" w:rsidP="005C5E3D">
            <w:pPr>
              <w:spacing w:line="360" w:lineRule="auto"/>
              <w:jc w:val="center"/>
            </w:pPr>
            <w:r>
              <w:t>162,66</w:t>
            </w:r>
          </w:p>
        </w:tc>
      </w:tr>
      <w:tr w:rsidR="005C5E3D" w:rsidRPr="00603C2F" w:rsidTr="005C5E3D">
        <w:tc>
          <w:tcPr>
            <w:tcW w:w="4468" w:type="dxa"/>
          </w:tcPr>
          <w:p w:rsidR="005C5E3D" w:rsidRPr="00603C2F" w:rsidRDefault="005C5E3D" w:rsidP="005C5E3D">
            <w:pPr>
              <w:spacing w:line="360" w:lineRule="auto"/>
            </w:pPr>
            <w:r w:rsidRPr="00603C2F">
              <w:t>Чистая прибыль</w:t>
            </w:r>
          </w:p>
        </w:tc>
        <w:tc>
          <w:tcPr>
            <w:tcW w:w="1319" w:type="dxa"/>
          </w:tcPr>
          <w:p w:rsidR="005C5E3D" w:rsidRPr="00603C2F" w:rsidRDefault="005C5E3D" w:rsidP="005C5E3D">
            <w:pPr>
              <w:spacing w:line="360" w:lineRule="auto"/>
              <w:jc w:val="center"/>
            </w:pPr>
            <w:r>
              <w:t>161</w:t>
            </w:r>
          </w:p>
        </w:tc>
        <w:tc>
          <w:tcPr>
            <w:tcW w:w="1276" w:type="dxa"/>
          </w:tcPr>
          <w:p w:rsidR="005C5E3D" w:rsidRPr="00603C2F" w:rsidRDefault="005C5E3D" w:rsidP="005C5E3D">
            <w:pPr>
              <w:spacing w:line="360" w:lineRule="auto"/>
              <w:jc w:val="center"/>
            </w:pPr>
            <w:r>
              <w:t>824</w:t>
            </w:r>
          </w:p>
        </w:tc>
        <w:tc>
          <w:tcPr>
            <w:tcW w:w="1620" w:type="dxa"/>
          </w:tcPr>
          <w:p w:rsidR="005C5E3D" w:rsidRPr="00603C2F" w:rsidRDefault="005C5E3D" w:rsidP="005C5E3D">
            <w:pPr>
              <w:spacing w:line="360" w:lineRule="auto"/>
              <w:jc w:val="center"/>
            </w:pPr>
            <w:r>
              <w:t>663</w:t>
            </w:r>
          </w:p>
        </w:tc>
        <w:tc>
          <w:tcPr>
            <w:tcW w:w="1171" w:type="dxa"/>
          </w:tcPr>
          <w:p w:rsidR="005C5E3D" w:rsidRPr="00603C2F" w:rsidRDefault="005C5E3D" w:rsidP="005C5E3D">
            <w:pPr>
              <w:spacing w:line="360" w:lineRule="auto"/>
              <w:jc w:val="center"/>
            </w:pPr>
            <w:r>
              <w:t>511,80</w:t>
            </w:r>
          </w:p>
        </w:tc>
      </w:tr>
      <w:tr w:rsidR="005C5E3D" w:rsidRPr="00603C2F" w:rsidTr="005C5E3D">
        <w:tc>
          <w:tcPr>
            <w:tcW w:w="4468" w:type="dxa"/>
          </w:tcPr>
          <w:p w:rsidR="005C5E3D" w:rsidRPr="00603C2F" w:rsidRDefault="005C5E3D" w:rsidP="005C5E3D">
            <w:pPr>
              <w:spacing w:line="360" w:lineRule="auto"/>
            </w:pPr>
            <w:r>
              <w:t>Рентабельность продаж</w:t>
            </w:r>
          </w:p>
        </w:tc>
        <w:tc>
          <w:tcPr>
            <w:tcW w:w="1319" w:type="dxa"/>
          </w:tcPr>
          <w:p w:rsidR="005C5E3D" w:rsidRPr="00603C2F" w:rsidRDefault="005C5E3D" w:rsidP="005C5E3D">
            <w:pPr>
              <w:spacing w:line="360" w:lineRule="auto"/>
              <w:jc w:val="center"/>
            </w:pPr>
            <w:r>
              <w:t>0,78</w:t>
            </w:r>
          </w:p>
        </w:tc>
        <w:tc>
          <w:tcPr>
            <w:tcW w:w="1276" w:type="dxa"/>
          </w:tcPr>
          <w:p w:rsidR="005C5E3D" w:rsidRPr="00603C2F" w:rsidRDefault="005C5E3D" w:rsidP="005C5E3D">
            <w:pPr>
              <w:spacing w:line="360" w:lineRule="auto"/>
              <w:jc w:val="center"/>
            </w:pPr>
            <w:r>
              <w:t>1,15</w:t>
            </w:r>
          </w:p>
        </w:tc>
        <w:tc>
          <w:tcPr>
            <w:tcW w:w="1620" w:type="dxa"/>
          </w:tcPr>
          <w:p w:rsidR="005C5E3D" w:rsidRPr="00603C2F" w:rsidRDefault="005C5E3D" w:rsidP="005C5E3D">
            <w:pPr>
              <w:spacing w:line="360" w:lineRule="auto"/>
              <w:jc w:val="center"/>
            </w:pPr>
            <w:r>
              <w:t>0,37</w:t>
            </w:r>
          </w:p>
        </w:tc>
        <w:tc>
          <w:tcPr>
            <w:tcW w:w="1171" w:type="dxa"/>
          </w:tcPr>
          <w:p w:rsidR="005C5E3D" w:rsidRPr="00603C2F" w:rsidRDefault="005C5E3D" w:rsidP="005C5E3D">
            <w:pPr>
              <w:spacing w:line="360" w:lineRule="auto"/>
              <w:jc w:val="center"/>
            </w:pPr>
            <w:r>
              <w:t>147,4</w:t>
            </w:r>
          </w:p>
        </w:tc>
      </w:tr>
    </w:tbl>
    <w:p w:rsidR="005C5E3D" w:rsidRDefault="005C5E3D" w:rsidP="005C5E3D">
      <w:pPr>
        <w:spacing w:line="360" w:lineRule="auto"/>
      </w:pPr>
    </w:p>
    <w:p w:rsidR="00D6197F" w:rsidRDefault="005C5E3D" w:rsidP="00D6197F">
      <w:pPr>
        <w:spacing w:line="360" w:lineRule="auto"/>
        <w:ind w:firstLine="709"/>
        <w:jc w:val="both"/>
        <w:rPr>
          <w:sz w:val="28"/>
          <w:szCs w:val="28"/>
        </w:rPr>
      </w:pPr>
      <w:r w:rsidRPr="00FD5FAE">
        <w:rPr>
          <w:sz w:val="28"/>
          <w:szCs w:val="28"/>
        </w:rPr>
        <w:lastRenderedPageBreak/>
        <w:t xml:space="preserve">По данным таблицы 2.7 видно, что чистая прибыль предприятия </w:t>
      </w:r>
      <w:proofErr w:type="spellStart"/>
      <w:r w:rsidRPr="00FD5FAE">
        <w:rPr>
          <w:sz w:val="28"/>
          <w:szCs w:val="28"/>
        </w:rPr>
        <w:t>з</w:t>
      </w:r>
      <w:proofErr w:type="spellEnd"/>
      <w:r w:rsidRPr="00FD5FAE">
        <w:rPr>
          <w:sz w:val="28"/>
          <w:szCs w:val="28"/>
        </w:rPr>
        <w:t xml:space="preserve"> анализируемый период имеет </w:t>
      </w:r>
      <w:r w:rsidR="00FD5FAE" w:rsidRPr="00FD5FAE">
        <w:rPr>
          <w:sz w:val="28"/>
          <w:szCs w:val="28"/>
        </w:rPr>
        <w:t>тенденцию</w:t>
      </w:r>
      <w:r w:rsidRPr="00FD5FAE">
        <w:rPr>
          <w:sz w:val="28"/>
          <w:szCs w:val="28"/>
        </w:rPr>
        <w:t xml:space="preserve"> роста</w:t>
      </w:r>
      <w:r w:rsidR="00FD5FAE" w:rsidRPr="00FD5FAE">
        <w:rPr>
          <w:sz w:val="28"/>
          <w:szCs w:val="28"/>
        </w:rPr>
        <w:t>, в сумме она увеличилась в 20</w:t>
      </w:r>
      <w:r w:rsidR="0029657A">
        <w:rPr>
          <w:sz w:val="28"/>
          <w:szCs w:val="28"/>
        </w:rPr>
        <w:t>10</w:t>
      </w:r>
      <w:r w:rsidR="00FD5FAE" w:rsidRPr="00FD5FAE">
        <w:rPr>
          <w:sz w:val="28"/>
          <w:szCs w:val="28"/>
        </w:rPr>
        <w:t xml:space="preserve"> году в сравнении с 20</w:t>
      </w:r>
      <w:r w:rsidR="0029657A">
        <w:rPr>
          <w:sz w:val="28"/>
          <w:szCs w:val="28"/>
        </w:rPr>
        <w:t>09</w:t>
      </w:r>
      <w:r w:rsidR="00FD5FAE" w:rsidRPr="00FD5FAE">
        <w:rPr>
          <w:sz w:val="28"/>
          <w:szCs w:val="28"/>
        </w:rPr>
        <w:t xml:space="preserve"> годом на 663 тыс. руб. или в 5,1 раза. Рост прибыли</w:t>
      </w:r>
      <w:r w:rsidR="00FD5FAE">
        <w:rPr>
          <w:sz w:val="28"/>
          <w:szCs w:val="28"/>
        </w:rPr>
        <w:t xml:space="preserve"> произошел главным образом за счет увеличения валовой прибыли на 40,7%. Это обусловлено ростом цен на оказываемые услуги и увеличением объема оказываемых услуг. Рентабельность продаж в 20</w:t>
      </w:r>
      <w:r w:rsidR="0029657A">
        <w:rPr>
          <w:sz w:val="28"/>
          <w:szCs w:val="28"/>
        </w:rPr>
        <w:t>10</w:t>
      </w:r>
      <w:r w:rsidR="00FD5FAE">
        <w:rPr>
          <w:sz w:val="28"/>
          <w:szCs w:val="28"/>
        </w:rPr>
        <w:t xml:space="preserve"> году</w:t>
      </w:r>
      <w:r w:rsidR="00D6197F">
        <w:rPr>
          <w:sz w:val="28"/>
          <w:szCs w:val="28"/>
        </w:rPr>
        <w:t xml:space="preserve"> увеличилась по сравнению с 200</w:t>
      </w:r>
      <w:r w:rsidR="0029657A">
        <w:rPr>
          <w:sz w:val="28"/>
          <w:szCs w:val="28"/>
        </w:rPr>
        <w:t>9</w:t>
      </w:r>
      <w:r w:rsidR="00D6197F">
        <w:rPr>
          <w:sz w:val="28"/>
          <w:szCs w:val="28"/>
        </w:rPr>
        <w:t xml:space="preserve"> годом на 47,4% и составила 1,15 руб., т.е. на единицу реализованной продукции  приходится 1,15 руб. прибыли.</w:t>
      </w:r>
    </w:p>
    <w:p w:rsidR="00D6197F" w:rsidRPr="00FD5FAE" w:rsidRDefault="00D6197F" w:rsidP="00D6197F">
      <w:pPr>
        <w:spacing w:line="360" w:lineRule="auto"/>
        <w:ind w:firstLine="709"/>
        <w:jc w:val="both"/>
        <w:rPr>
          <w:sz w:val="28"/>
          <w:szCs w:val="28"/>
        </w:rPr>
      </w:pPr>
      <w:r>
        <w:rPr>
          <w:sz w:val="28"/>
          <w:szCs w:val="28"/>
        </w:rPr>
        <w:t>Для расчета эффективности использования имущества рассчитывается показатель общей рентабельности, в нашем случае он составит в 20</w:t>
      </w:r>
      <w:r w:rsidR="0029657A">
        <w:rPr>
          <w:sz w:val="28"/>
          <w:szCs w:val="28"/>
        </w:rPr>
        <w:t>10</w:t>
      </w:r>
      <w:r>
        <w:rPr>
          <w:sz w:val="28"/>
          <w:szCs w:val="28"/>
        </w:rPr>
        <w:t xml:space="preserve"> году 824/22706=3,62 руб., что говорит об эффективности использования всего имущества организации.</w:t>
      </w:r>
    </w:p>
    <w:p w:rsidR="00B8335F" w:rsidRDefault="00B8335F" w:rsidP="00A577FF">
      <w:pPr>
        <w:spacing w:line="360" w:lineRule="auto"/>
        <w:jc w:val="center"/>
        <w:rPr>
          <w:color w:val="000000"/>
          <w:sz w:val="28"/>
          <w:szCs w:val="28"/>
        </w:rPr>
      </w:pPr>
    </w:p>
    <w:p w:rsidR="00B8335F" w:rsidRDefault="00B8335F" w:rsidP="00A577FF">
      <w:pPr>
        <w:spacing w:line="360" w:lineRule="auto"/>
        <w:jc w:val="center"/>
        <w:rPr>
          <w:b/>
          <w:bCs/>
          <w:sz w:val="28"/>
          <w:szCs w:val="28"/>
        </w:rPr>
      </w:pPr>
      <w:r>
        <w:rPr>
          <w:b/>
          <w:bCs/>
          <w:sz w:val="28"/>
          <w:szCs w:val="28"/>
        </w:rPr>
        <w:t>3. Методика проведения</w:t>
      </w:r>
      <w:r w:rsidRPr="00533493">
        <w:rPr>
          <w:b/>
          <w:bCs/>
          <w:sz w:val="28"/>
          <w:szCs w:val="28"/>
        </w:rPr>
        <w:t xml:space="preserve"> аудиторской проверки бухгалтерской отчетности</w:t>
      </w:r>
    </w:p>
    <w:p w:rsidR="00B8335F" w:rsidRDefault="00B8335F" w:rsidP="00A577FF">
      <w:pPr>
        <w:spacing w:line="360" w:lineRule="auto"/>
        <w:jc w:val="center"/>
        <w:rPr>
          <w:b/>
          <w:bCs/>
          <w:sz w:val="28"/>
          <w:szCs w:val="28"/>
        </w:rPr>
      </w:pPr>
      <w:r w:rsidRPr="008C2B01">
        <w:rPr>
          <w:b/>
          <w:bCs/>
          <w:sz w:val="28"/>
          <w:szCs w:val="28"/>
        </w:rPr>
        <w:t>в ООО Санаторий «Здравница Кузбасса»</w:t>
      </w:r>
    </w:p>
    <w:p w:rsidR="00B8335F" w:rsidRPr="008C2B01" w:rsidRDefault="00B8335F" w:rsidP="00A577FF">
      <w:pPr>
        <w:spacing w:line="360" w:lineRule="auto"/>
        <w:jc w:val="center"/>
        <w:rPr>
          <w:b/>
          <w:bCs/>
          <w:sz w:val="28"/>
          <w:szCs w:val="28"/>
        </w:rPr>
      </w:pPr>
    </w:p>
    <w:p w:rsidR="00B8335F" w:rsidRPr="009124AB" w:rsidRDefault="00B8335F" w:rsidP="00A577FF">
      <w:pPr>
        <w:spacing w:line="360" w:lineRule="auto"/>
        <w:ind w:firstLine="709"/>
        <w:jc w:val="center"/>
        <w:rPr>
          <w:b/>
          <w:bCs/>
          <w:color w:val="000000"/>
          <w:sz w:val="28"/>
          <w:szCs w:val="28"/>
        </w:rPr>
      </w:pPr>
      <w:r w:rsidRPr="009124AB">
        <w:rPr>
          <w:b/>
          <w:bCs/>
          <w:color w:val="000000"/>
          <w:sz w:val="28"/>
          <w:szCs w:val="28"/>
        </w:rPr>
        <w:t>3.1. Организация аудиторской проверки бухгалтерской отчетности</w:t>
      </w:r>
    </w:p>
    <w:p w:rsidR="00B8335F" w:rsidRPr="00C90CC2" w:rsidRDefault="00B8335F" w:rsidP="00A577FF">
      <w:pPr>
        <w:shd w:val="clear" w:color="auto" w:fill="FFFFFF"/>
        <w:autoSpaceDE w:val="0"/>
        <w:autoSpaceDN w:val="0"/>
        <w:adjustRightInd w:val="0"/>
        <w:spacing w:line="360" w:lineRule="auto"/>
        <w:ind w:firstLine="357"/>
        <w:jc w:val="both"/>
        <w:rPr>
          <w:sz w:val="28"/>
          <w:szCs w:val="28"/>
        </w:rPr>
      </w:pPr>
      <w:r>
        <w:rPr>
          <w:color w:val="000000"/>
          <w:sz w:val="28"/>
          <w:szCs w:val="28"/>
        </w:rPr>
        <w:t xml:space="preserve">Для аудиторской проверки бухгалтерской отчетности предприятие </w:t>
      </w:r>
      <w:r>
        <w:rPr>
          <w:sz w:val="28"/>
          <w:szCs w:val="28"/>
        </w:rPr>
        <w:t xml:space="preserve">ООО Санаторий «Здравница Кузбасса» обратилось в зарекомендовавшую себя аудиторскую фирму </w:t>
      </w:r>
      <w:r>
        <w:rPr>
          <w:color w:val="000000"/>
          <w:sz w:val="28"/>
          <w:szCs w:val="28"/>
        </w:rPr>
        <w:t>ООО «Экспресс-аудит» (свидетельство о государственной регистрации общества с ограниченной ответственностью «Экспресс-аудит» выдано администрацией Алтайского края г</w:t>
      </w:r>
      <w:proofErr w:type="gramStart"/>
      <w:r>
        <w:rPr>
          <w:color w:val="000000"/>
          <w:sz w:val="28"/>
          <w:szCs w:val="28"/>
        </w:rPr>
        <w:t>.Б</w:t>
      </w:r>
      <w:proofErr w:type="gramEnd"/>
      <w:r>
        <w:rPr>
          <w:color w:val="000000"/>
          <w:sz w:val="28"/>
          <w:szCs w:val="28"/>
        </w:rPr>
        <w:t xml:space="preserve">арнаула 23 мая 2004 года № 177. Директор ООО «Экспресс-аудит» - Кузнецов Андрей Анатольевич. Расчетный счет 24564366789552000012 в </w:t>
      </w:r>
      <w:proofErr w:type="spellStart"/>
      <w:r>
        <w:rPr>
          <w:color w:val="000000"/>
          <w:sz w:val="28"/>
          <w:szCs w:val="28"/>
        </w:rPr>
        <w:t>Барнаульском</w:t>
      </w:r>
      <w:proofErr w:type="spellEnd"/>
      <w:r>
        <w:rPr>
          <w:color w:val="000000"/>
          <w:sz w:val="28"/>
          <w:szCs w:val="28"/>
        </w:rPr>
        <w:t xml:space="preserve"> ОСБ № 8624 г. Барнаула. ИНН 2202000399. </w:t>
      </w:r>
      <w:proofErr w:type="gramStart"/>
      <w:r>
        <w:rPr>
          <w:color w:val="000000"/>
          <w:sz w:val="28"/>
          <w:szCs w:val="28"/>
        </w:rPr>
        <w:t xml:space="preserve">Лицензия на проведение общего аудита выдана Центральной </w:t>
      </w:r>
      <w:proofErr w:type="spellStart"/>
      <w:r>
        <w:rPr>
          <w:color w:val="000000"/>
          <w:sz w:val="28"/>
          <w:szCs w:val="28"/>
        </w:rPr>
        <w:t>аттестационно-лицензионной</w:t>
      </w:r>
      <w:proofErr w:type="spellEnd"/>
      <w:r>
        <w:rPr>
          <w:color w:val="000000"/>
          <w:sz w:val="28"/>
          <w:szCs w:val="28"/>
        </w:rPr>
        <w:t xml:space="preserve"> аудиторской комиссией министерства Финансов России №002157 от 22 09 </w:t>
      </w:r>
      <w:r w:rsidR="00851653">
        <w:rPr>
          <w:color w:val="000000"/>
          <w:sz w:val="28"/>
          <w:szCs w:val="28"/>
        </w:rPr>
        <w:t>07</w:t>
      </w:r>
      <w:r>
        <w:rPr>
          <w:color w:val="000000"/>
          <w:sz w:val="28"/>
          <w:szCs w:val="28"/>
        </w:rPr>
        <w:t xml:space="preserve"> года на срок 3 года.).</w:t>
      </w:r>
      <w:proofErr w:type="gramEnd"/>
      <w:r>
        <w:rPr>
          <w:color w:val="000000"/>
          <w:sz w:val="28"/>
          <w:szCs w:val="28"/>
        </w:rPr>
        <w:t xml:space="preserve"> </w:t>
      </w:r>
      <w:r>
        <w:rPr>
          <w:sz w:val="28"/>
          <w:szCs w:val="28"/>
        </w:rPr>
        <w:t xml:space="preserve">До заключения договора аудиторская фирма в лице </w:t>
      </w:r>
      <w:r>
        <w:rPr>
          <w:color w:val="000000"/>
          <w:sz w:val="28"/>
          <w:szCs w:val="28"/>
        </w:rPr>
        <w:t xml:space="preserve">аудитора Орлова А.А. </w:t>
      </w:r>
      <w:r>
        <w:rPr>
          <w:sz w:val="28"/>
          <w:szCs w:val="28"/>
        </w:rPr>
        <w:t xml:space="preserve">ознакомилась </w:t>
      </w:r>
      <w:r>
        <w:rPr>
          <w:color w:val="000000"/>
          <w:sz w:val="28"/>
          <w:szCs w:val="28"/>
        </w:rPr>
        <w:t xml:space="preserve">с финансово-хозяйственной деятельностью предприятия и установила, что проведение аудита признается возможным. В результате чего, аудиторской фирмой </w:t>
      </w:r>
      <w:r>
        <w:rPr>
          <w:color w:val="000000"/>
          <w:sz w:val="28"/>
          <w:szCs w:val="28"/>
        </w:rPr>
        <w:lastRenderedPageBreak/>
        <w:t>направлено Письмо-обязательство о согласии на проведение аудита (Приложение 1).</w:t>
      </w:r>
    </w:p>
    <w:p w:rsidR="00B8335F" w:rsidRDefault="00B8335F" w:rsidP="00A577FF">
      <w:pPr>
        <w:spacing w:line="360" w:lineRule="auto"/>
        <w:ind w:firstLine="709"/>
        <w:jc w:val="both"/>
        <w:rPr>
          <w:color w:val="000000"/>
          <w:sz w:val="28"/>
          <w:szCs w:val="28"/>
        </w:rPr>
      </w:pPr>
      <w:r>
        <w:rPr>
          <w:color w:val="000000"/>
          <w:sz w:val="28"/>
          <w:szCs w:val="28"/>
        </w:rPr>
        <w:t>Результатом достижения договоренности между аудиторской фирмой и экономическим субъектом о проведен</w:t>
      </w:r>
      <w:proofErr w:type="gramStart"/>
      <w:r>
        <w:rPr>
          <w:color w:val="000000"/>
          <w:sz w:val="28"/>
          <w:szCs w:val="28"/>
        </w:rPr>
        <w:t>ии ау</w:t>
      </w:r>
      <w:proofErr w:type="gramEnd"/>
      <w:r>
        <w:rPr>
          <w:color w:val="000000"/>
          <w:sz w:val="28"/>
          <w:szCs w:val="28"/>
        </w:rPr>
        <w:t>дита является составление договора на оказание аудиторских услуг, который юридически отражает и фиксирует согласованные интересы сторон. (Приложение 2)</w:t>
      </w:r>
    </w:p>
    <w:p w:rsidR="00B8335F" w:rsidRDefault="00B8335F" w:rsidP="00A577FF">
      <w:pPr>
        <w:spacing w:line="360" w:lineRule="auto"/>
        <w:ind w:firstLine="709"/>
        <w:jc w:val="both"/>
        <w:rPr>
          <w:color w:val="000000"/>
          <w:sz w:val="28"/>
          <w:szCs w:val="28"/>
        </w:rPr>
      </w:pPr>
      <w:r>
        <w:rPr>
          <w:color w:val="000000"/>
          <w:sz w:val="28"/>
          <w:szCs w:val="28"/>
        </w:rPr>
        <w:t>Аудиторская фирма начинает планировать аудит бухгалтерской отчетности до написания письма-обязательства и до заключения договора о проведен</w:t>
      </w:r>
      <w:proofErr w:type="gramStart"/>
      <w:r>
        <w:rPr>
          <w:color w:val="000000"/>
          <w:sz w:val="28"/>
          <w:szCs w:val="28"/>
        </w:rPr>
        <w:t>ии ау</w:t>
      </w:r>
      <w:proofErr w:type="gramEnd"/>
      <w:r>
        <w:rPr>
          <w:color w:val="000000"/>
          <w:sz w:val="28"/>
          <w:szCs w:val="28"/>
        </w:rPr>
        <w:t>дита. Начиная разработку общего плана и программы, аудиторская фирма основывается на предварительных знаниях об экономическом субъекте, а также на результатах проведенных аналитических процедур. В результате проведенного тестирования (Приложение 3) аудиторская фирма выявляет области значимые для аудита; оценивает эффективность системы внутреннего контроля и производит оценку ее риска; устанавливает приемлемый уровень существенности и аудиторский риск, позволяющие считать бухгалтерскую отчетность достоверной (Приложение 4).</w:t>
      </w:r>
    </w:p>
    <w:p w:rsidR="00B8335F" w:rsidRDefault="00B8335F" w:rsidP="00A577FF">
      <w:pPr>
        <w:spacing w:line="360" w:lineRule="auto"/>
        <w:ind w:firstLine="709"/>
        <w:jc w:val="both"/>
        <w:rPr>
          <w:color w:val="000000"/>
          <w:sz w:val="28"/>
          <w:szCs w:val="28"/>
        </w:rPr>
      </w:pPr>
      <w:r>
        <w:rPr>
          <w:color w:val="000000"/>
          <w:sz w:val="28"/>
          <w:szCs w:val="28"/>
        </w:rPr>
        <w:t xml:space="preserve">Общий план, служит руководством в осуществлении программы аудита. В общем плане предусмотрены сроки и график проведения аудита (Приложение 5). </w:t>
      </w:r>
    </w:p>
    <w:p w:rsidR="00B8335F" w:rsidRDefault="00B8335F" w:rsidP="00A577FF">
      <w:pPr>
        <w:spacing w:line="360" w:lineRule="auto"/>
        <w:ind w:firstLine="709"/>
        <w:jc w:val="both"/>
        <w:rPr>
          <w:color w:val="000000"/>
          <w:sz w:val="28"/>
          <w:szCs w:val="28"/>
        </w:rPr>
      </w:pPr>
      <w:r>
        <w:rPr>
          <w:color w:val="000000"/>
          <w:sz w:val="28"/>
          <w:szCs w:val="28"/>
        </w:rPr>
        <w:t>Программа является развитием общего плана аудита и представляет детальный перечень содержания процедур, необходимых для реализации плана (Приложение 6).</w:t>
      </w:r>
    </w:p>
    <w:p w:rsidR="00B8335F" w:rsidRDefault="00B8335F" w:rsidP="00A577FF">
      <w:pPr>
        <w:spacing w:line="360" w:lineRule="auto"/>
        <w:ind w:firstLine="709"/>
        <w:jc w:val="both"/>
        <w:rPr>
          <w:color w:val="000000"/>
          <w:sz w:val="28"/>
          <w:szCs w:val="28"/>
        </w:rPr>
      </w:pPr>
      <w:r>
        <w:rPr>
          <w:color w:val="000000"/>
          <w:sz w:val="28"/>
          <w:szCs w:val="28"/>
        </w:rPr>
        <w:t>В результате планирования аудита бухгалтерской отчетности на предприят</w:t>
      </w:r>
      <w:proofErr w:type="gramStart"/>
      <w:r>
        <w:rPr>
          <w:color w:val="000000"/>
          <w:sz w:val="28"/>
          <w:szCs w:val="28"/>
        </w:rPr>
        <w:t xml:space="preserve">ии </w:t>
      </w:r>
      <w:r>
        <w:rPr>
          <w:sz w:val="28"/>
          <w:szCs w:val="28"/>
        </w:rPr>
        <w:t>ООО</w:t>
      </w:r>
      <w:proofErr w:type="gramEnd"/>
      <w:r>
        <w:rPr>
          <w:sz w:val="28"/>
          <w:szCs w:val="28"/>
        </w:rPr>
        <w:t xml:space="preserve"> Санаторий «Здравница Кузбасса», аудиторская фирма </w:t>
      </w:r>
      <w:r>
        <w:rPr>
          <w:color w:val="000000"/>
          <w:sz w:val="28"/>
          <w:szCs w:val="28"/>
        </w:rPr>
        <w:t>ООО «Экспресс-аудит» в лице старшего аудитора Орлова А.А., выразила следующее мнение о деятельности клиента:</w:t>
      </w:r>
    </w:p>
    <w:p w:rsidR="00B8335F" w:rsidRDefault="00B8335F" w:rsidP="00A577FF">
      <w:pPr>
        <w:numPr>
          <w:ilvl w:val="0"/>
          <w:numId w:val="16"/>
        </w:numPr>
        <w:spacing w:line="360" w:lineRule="auto"/>
        <w:jc w:val="both"/>
        <w:rPr>
          <w:color w:val="000000"/>
          <w:sz w:val="28"/>
          <w:szCs w:val="28"/>
        </w:rPr>
      </w:pPr>
      <w:r>
        <w:rPr>
          <w:sz w:val="28"/>
          <w:szCs w:val="28"/>
        </w:rPr>
        <w:t>п</w:t>
      </w:r>
      <w:r w:rsidRPr="004A59D9">
        <w:rPr>
          <w:sz w:val="28"/>
          <w:szCs w:val="28"/>
        </w:rPr>
        <w:t>ланируемое увеличение масштабов производства должно повлечь за собой существенное усложнение системы бухгалтерского учёта</w:t>
      </w:r>
      <w:r>
        <w:rPr>
          <w:sz w:val="28"/>
          <w:szCs w:val="28"/>
        </w:rPr>
        <w:t>;</w:t>
      </w:r>
    </w:p>
    <w:p w:rsidR="00B8335F" w:rsidRDefault="00B8335F" w:rsidP="00A577FF">
      <w:pPr>
        <w:numPr>
          <w:ilvl w:val="0"/>
          <w:numId w:val="16"/>
        </w:numPr>
        <w:spacing w:line="360" w:lineRule="auto"/>
        <w:jc w:val="both"/>
        <w:rPr>
          <w:color w:val="000000"/>
          <w:sz w:val="28"/>
          <w:szCs w:val="28"/>
        </w:rPr>
      </w:pPr>
      <w:r>
        <w:rPr>
          <w:sz w:val="28"/>
          <w:szCs w:val="28"/>
        </w:rPr>
        <w:t>и</w:t>
      </w:r>
      <w:r w:rsidRPr="004A59D9">
        <w:rPr>
          <w:sz w:val="28"/>
          <w:szCs w:val="28"/>
        </w:rPr>
        <w:t>спользуемое программное обеспечение не учитывает индивидуальные особенности предприятия</w:t>
      </w:r>
      <w:r>
        <w:rPr>
          <w:sz w:val="28"/>
          <w:szCs w:val="28"/>
        </w:rPr>
        <w:t>;</w:t>
      </w:r>
    </w:p>
    <w:p w:rsidR="00B8335F" w:rsidRDefault="00B8335F" w:rsidP="00A577FF">
      <w:pPr>
        <w:numPr>
          <w:ilvl w:val="0"/>
          <w:numId w:val="16"/>
        </w:numPr>
        <w:spacing w:line="360" w:lineRule="auto"/>
        <w:jc w:val="both"/>
        <w:rPr>
          <w:color w:val="000000"/>
          <w:sz w:val="28"/>
          <w:szCs w:val="28"/>
        </w:rPr>
      </w:pPr>
      <w:r>
        <w:rPr>
          <w:sz w:val="28"/>
          <w:szCs w:val="28"/>
        </w:rPr>
        <w:lastRenderedPageBreak/>
        <w:t>с</w:t>
      </w:r>
      <w:r w:rsidRPr="004A59D9">
        <w:rPr>
          <w:sz w:val="28"/>
          <w:szCs w:val="28"/>
        </w:rPr>
        <w:t>истема налогового учёта не обеспечена необходимым разделением учётных функций</w:t>
      </w:r>
      <w:r>
        <w:rPr>
          <w:sz w:val="28"/>
          <w:szCs w:val="28"/>
        </w:rPr>
        <w:t>;</w:t>
      </w:r>
    </w:p>
    <w:p w:rsidR="00B8335F" w:rsidRPr="00546BE8" w:rsidRDefault="00B8335F" w:rsidP="00A577FF">
      <w:pPr>
        <w:numPr>
          <w:ilvl w:val="0"/>
          <w:numId w:val="16"/>
        </w:numPr>
        <w:spacing w:line="360" w:lineRule="auto"/>
        <w:jc w:val="both"/>
        <w:rPr>
          <w:color w:val="000000"/>
          <w:sz w:val="28"/>
          <w:szCs w:val="28"/>
        </w:rPr>
      </w:pPr>
      <w:r>
        <w:rPr>
          <w:sz w:val="28"/>
          <w:szCs w:val="28"/>
        </w:rPr>
        <w:t>с</w:t>
      </w:r>
      <w:r w:rsidRPr="004A59D9">
        <w:rPr>
          <w:sz w:val="28"/>
          <w:szCs w:val="28"/>
        </w:rPr>
        <w:t>истема внутреннего контроля</w:t>
      </w:r>
      <w:r>
        <w:rPr>
          <w:sz w:val="28"/>
          <w:szCs w:val="28"/>
        </w:rPr>
        <w:t xml:space="preserve"> отсутствует;</w:t>
      </w:r>
    </w:p>
    <w:p w:rsidR="00B8335F" w:rsidRDefault="00B8335F" w:rsidP="00A577FF">
      <w:pPr>
        <w:numPr>
          <w:ilvl w:val="0"/>
          <w:numId w:val="16"/>
        </w:numPr>
        <w:spacing w:line="360" w:lineRule="auto"/>
        <w:jc w:val="both"/>
        <w:rPr>
          <w:color w:val="000000"/>
          <w:sz w:val="28"/>
          <w:szCs w:val="28"/>
        </w:rPr>
      </w:pPr>
      <w:r>
        <w:rPr>
          <w:sz w:val="28"/>
          <w:szCs w:val="28"/>
        </w:rPr>
        <w:t>в</w:t>
      </w:r>
      <w:r w:rsidRPr="004A59D9">
        <w:rPr>
          <w:sz w:val="28"/>
          <w:szCs w:val="28"/>
        </w:rPr>
        <w:t>виду отсутствия системы внутреннего контроля необходимо максимально расширить применение аудиторских процедур по существу</w:t>
      </w:r>
      <w:r>
        <w:rPr>
          <w:sz w:val="28"/>
          <w:szCs w:val="28"/>
        </w:rPr>
        <w:t>.</w:t>
      </w:r>
    </w:p>
    <w:p w:rsidR="00B8335F" w:rsidRDefault="00B8335F" w:rsidP="00A577FF">
      <w:pPr>
        <w:spacing w:line="360" w:lineRule="auto"/>
        <w:jc w:val="center"/>
        <w:rPr>
          <w:b/>
          <w:bCs/>
          <w:sz w:val="28"/>
          <w:szCs w:val="28"/>
        </w:rPr>
      </w:pPr>
    </w:p>
    <w:p w:rsidR="00B8335F" w:rsidRDefault="00B8335F" w:rsidP="00A577FF">
      <w:pPr>
        <w:spacing w:line="360" w:lineRule="auto"/>
        <w:jc w:val="center"/>
        <w:rPr>
          <w:b/>
          <w:bCs/>
          <w:sz w:val="28"/>
          <w:szCs w:val="28"/>
        </w:rPr>
      </w:pPr>
      <w:r>
        <w:rPr>
          <w:b/>
          <w:bCs/>
          <w:sz w:val="28"/>
          <w:szCs w:val="28"/>
        </w:rPr>
        <w:t xml:space="preserve">3.2 Порядок проведения проверки бухгалтерской отчетности </w:t>
      </w:r>
    </w:p>
    <w:p w:rsidR="00B8335F" w:rsidRPr="00161945" w:rsidRDefault="00B8335F" w:rsidP="00A577FF">
      <w:pPr>
        <w:shd w:val="clear" w:color="auto" w:fill="FFFFFF"/>
        <w:tabs>
          <w:tab w:val="left" w:pos="540"/>
        </w:tabs>
        <w:autoSpaceDE w:val="0"/>
        <w:autoSpaceDN w:val="0"/>
        <w:adjustRightInd w:val="0"/>
        <w:spacing w:line="360" w:lineRule="auto"/>
        <w:jc w:val="center"/>
        <w:rPr>
          <w:b/>
          <w:bCs/>
          <w:color w:val="000000"/>
          <w:sz w:val="28"/>
          <w:szCs w:val="28"/>
        </w:rPr>
      </w:pPr>
      <w:r w:rsidRPr="00161945">
        <w:rPr>
          <w:b/>
          <w:bCs/>
          <w:color w:val="000000"/>
          <w:sz w:val="28"/>
          <w:szCs w:val="28"/>
        </w:rPr>
        <w:t xml:space="preserve">3.2.1 </w:t>
      </w:r>
      <w:r>
        <w:rPr>
          <w:b/>
          <w:bCs/>
          <w:color w:val="000000"/>
          <w:sz w:val="28"/>
          <w:szCs w:val="28"/>
        </w:rPr>
        <w:t>Оценка системы бухгалтерского учета</w:t>
      </w:r>
    </w:p>
    <w:p w:rsidR="00B8335F" w:rsidRDefault="00B8335F" w:rsidP="00A577FF">
      <w:pPr>
        <w:shd w:val="clear" w:color="auto" w:fill="FFFFFF"/>
        <w:tabs>
          <w:tab w:val="left" w:pos="540"/>
        </w:tabs>
        <w:autoSpaceDE w:val="0"/>
        <w:autoSpaceDN w:val="0"/>
        <w:adjustRightInd w:val="0"/>
        <w:spacing w:line="360" w:lineRule="auto"/>
        <w:ind w:firstLine="709"/>
        <w:jc w:val="both"/>
        <w:rPr>
          <w:sz w:val="28"/>
          <w:szCs w:val="28"/>
        </w:rPr>
      </w:pPr>
      <w:r>
        <w:rPr>
          <w:color w:val="000000"/>
          <w:sz w:val="28"/>
          <w:szCs w:val="28"/>
        </w:rPr>
        <w:t>Для проверки экономическим субъектом были предоставлены следующие документы:</w:t>
      </w:r>
    </w:p>
    <w:p w:rsidR="00B8335F" w:rsidRPr="0012750F" w:rsidRDefault="00B8335F" w:rsidP="00A577FF">
      <w:pPr>
        <w:tabs>
          <w:tab w:val="left" w:pos="540"/>
        </w:tabs>
        <w:spacing w:line="360" w:lineRule="auto"/>
        <w:ind w:firstLine="709"/>
        <w:jc w:val="both"/>
        <w:rPr>
          <w:sz w:val="28"/>
          <w:szCs w:val="28"/>
        </w:rPr>
      </w:pPr>
      <w:r>
        <w:rPr>
          <w:color w:val="000000"/>
          <w:sz w:val="28"/>
          <w:szCs w:val="28"/>
        </w:rPr>
        <w:t xml:space="preserve">- </w:t>
      </w:r>
      <w:r w:rsidRPr="0012750F">
        <w:rPr>
          <w:color w:val="000000"/>
          <w:sz w:val="28"/>
          <w:szCs w:val="28"/>
        </w:rPr>
        <w:t>Устав</w:t>
      </w:r>
      <w:r w:rsidRPr="008C2B01">
        <w:rPr>
          <w:sz w:val="28"/>
          <w:szCs w:val="28"/>
        </w:rPr>
        <w:t xml:space="preserve"> </w:t>
      </w:r>
      <w:r>
        <w:rPr>
          <w:sz w:val="28"/>
          <w:szCs w:val="28"/>
        </w:rPr>
        <w:t>ООО Санаторий «Здравница Кузбасса»</w:t>
      </w:r>
      <w:r w:rsidRPr="0012750F">
        <w:rPr>
          <w:color w:val="000000"/>
          <w:sz w:val="28"/>
          <w:szCs w:val="28"/>
        </w:rPr>
        <w:t>;</w:t>
      </w:r>
    </w:p>
    <w:p w:rsidR="00B8335F" w:rsidRDefault="00B8335F" w:rsidP="00A577FF">
      <w:pPr>
        <w:shd w:val="clear" w:color="auto" w:fill="FFFFFF"/>
        <w:tabs>
          <w:tab w:val="left" w:pos="540"/>
        </w:tabs>
        <w:autoSpaceDE w:val="0"/>
        <w:autoSpaceDN w:val="0"/>
        <w:adjustRightInd w:val="0"/>
        <w:spacing w:line="360" w:lineRule="auto"/>
        <w:ind w:firstLine="709"/>
        <w:jc w:val="both"/>
        <w:rPr>
          <w:sz w:val="28"/>
          <w:szCs w:val="28"/>
        </w:rPr>
      </w:pPr>
      <w:r>
        <w:rPr>
          <w:color w:val="000000"/>
          <w:sz w:val="28"/>
          <w:szCs w:val="28"/>
        </w:rPr>
        <w:t>- Приказ об учетной политике;</w:t>
      </w:r>
    </w:p>
    <w:p w:rsidR="00B8335F" w:rsidRDefault="00B8335F" w:rsidP="00A577FF">
      <w:pPr>
        <w:shd w:val="clear" w:color="auto" w:fill="FFFFFF"/>
        <w:tabs>
          <w:tab w:val="left" w:pos="540"/>
        </w:tabs>
        <w:autoSpaceDE w:val="0"/>
        <w:autoSpaceDN w:val="0"/>
        <w:adjustRightInd w:val="0"/>
        <w:spacing w:line="360" w:lineRule="auto"/>
        <w:ind w:firstLine="709"/>
        <w:jc w:val="both"/>
        <w:rPr>
          <w:sz w:val="28"/>
          <w:szCs w:val="28"/>
        </w:rPr>
      </w:pPr>
      <w:r>
        <w:rPr>
          <w:color w:val="000000"/>
          <w:sz w:val="28"/>
          <w:szCs w:val="28"/>
        </w:rPr>
        <w:t>- Бухгалтерский баланс (форма №1);</w:t>
      </w:r>
    </w:p>
    <w:p w:rsidR="00B8335F" w:rsidRDefault="00B8335F" w:rsidP="00A577FF">
      <w:pPr>
        <w:shd w:val="clear" w:color="auto" w:fill="FFFFFF"/>
        <w:tabs>
          <w:tab w:val="left" w:pos="540"/>
        </w:tabs>
        <w:autoSpaceDE w:val="0"/>
        <w:autoSpaceDN w:val="0"/>
        <w:adjustRightInd w:val="0"/>
        <w:spacing w:line="360" w:lineRule="auto"/>
        <w:ind w:firstLine="709"/>
        <w:jc w:val="both"/>
        <w:rPr>
          <w:sz w:val="28"/>
          <w:szCs w:val="28"/>
        </w:rPr>
      </w:pPr>
      <w:r>
        <w:rPr>
          <w:color w:val="000000"/>
          <w:sz w:val="28"/>
          <w:szCs w:val="28"/>
        </w:rPr>
        <w:t>- Отчет о прибылях и убытках (форма №2);</w:t>
      </w:r>
    </w:p>
    <w:p w:rsidR="00B8335F" w:rsidRDefault="00B8335F" w:rsidP="00A577FF">
      <w:pPr>
        <w:shd w:val="clear" w:color="auto" w:fill="FFFFFF"/>
        <w:tabs>
          <w:tab w:val="left" w:pos="540"/>
        </w:tabs>
        <w:autoSpaceDE w:val="0"/>
        <w:autoSpaceDN w:val="0"/>
        <w:adjustRightInd w:val="0"/>
        <w:spacing w:line="360" w:lineRule="auto"/>
        <w:ind w:firstLine="709"/>
        <w:jc w:val="both"/>
        <w:rPr>
          <w:sz w:val="28"/>
          <w:szCs w:val="28"/>
        </w:rPr>
      </w:pPr>
      <w:r>
        <w:rPr>
          <w:color w:val="000000"/>
          <w:sz w:val="28"/>
          <w:szCs w:val="28"/>
        </w:rPr>
        <w:t>- Отчет о движении капитала (форма №3);</w:t>
      </w:r>
    </w:p>
    <w:p w:rsidR="00B8335F" w:rsidRDefault="00B8335F" w:rsidP="00A577FF">
      <w:pPr>
        <w:shd w:val="clear" w:color="auto" w:fill="FFFFFF"/>
        <w:tabs>
          <w:tab w:val="left" w:pos="540"/>
        </w:tabs>
        <w:autoSpaceDE w:val="0"/>
        <w:autoSpaceDN w:val="0"/>
        <w:adjustRightInd w:val="0"/>
        <w:spacing w:line="360" w:lineRule="auto"/>
        <w:ind w:firstLine="709"/>
        <w:jc w:val="both"/>
        <w:rPr>
          <w:sz w:val="28"/>
          <w:szCs w:val="28"/>
        </w:rPr>
      </w:pPr>
      <w:r>
        <w:rPr>
          <w:color w:val="000000"/>
          <w:sz w:val="28"/>
          <w:szCs w:val="28"/>
        </w:rPr>
        <w:t>- Отчет о движении денежных средств (форма №4);</w:t>
      </w:r>
    </w:p>
    <w:p w:rsidR="00B8335F" w:rsidRDefault="00B8335F" w:rsidP="00A577FF">
      <w:pPr>
        <w:shd w:val="clear" w:color="auto" w:fill="FFFFFF"/>
        <w:tabs>
          <w:tab w:val="left" w:pos="540"/>
        </w:tabs>
        <w:autoSpaceDE w:val="0"/>
        <w:autoSpaceDN w:val="0"/>
        <w:adjustRightInd w:val="0"/>
        <w:spacing w:line="360" w:lineRule="auto"/>
        <w:ind w:firstLine="709"/>
        <w:jc w:val="both"/>
        <w:rPr>
          <w:color w:val="000000"/>
          <w:sz w:val="28"/>
          <w:szCs w:val="28"/>
        </w:rPr>
      </w:pPr>
      <w:r>
        <w:rPr>
          <w:color w:val="000000"/>
          <w:sz w:val="28"/>
          <w:szCs w:val="28"/>
        </w:rPr>
        <w:t>- Приложение к бухгалтерскому балансу (форма №5);</w:t>
      </w:r>
    </w:p>
    <w:p w:rsidR="00B8335F" w:rsidRPr="00596602" w:rsidRDefault="00B8335F" w:rsidP="00A577FF">
      <w:pPr>
        <w:spacing w:line="360" w:lineRule="auto"/>
        <w:ind w:left="709"/>
        <w:jc w:val="both"/>
        <w:rPr>
          <w:sz w:val="28"/>
          <w:szCs w:val="28"/>
        </w:rPr>
      </w:pPr>
      <w:r>
        <w:rPr>
          <w:sz w:val="28"/>
          <w:szCs w:val="28"/>
        </w:rPr>
        <w:t>- О</w:t>
      </w:r>
      <w:r w:rsidRPr="00596602">
        <w:rPr>
          <w:sz w:val="28"/>
          <w:szCs w:val="28"/>
        </w:rPr>
        <w:t>тчет о целевом использовании полученных средств (форма №6).</w:t>
      </w:r>
    </w:p>
    <w:p w:rsidR="00B8335F" w:rsidRDefault="00B8335F" w:rsidP="00A577FF">
      <w:pPr>
        <w:shd w:val="clear" w:color="auto" w:fill="FFFFFF"/>
        <w:tabs>
          <w:tab w:val="left" w:pos="540"/>
        </w:tabs>
        <w:autoSpaceDE w:val="0"/>
        <w:autoSpaceDN w:val="0"/>
        <w:adjustRightInd w:val="0"/>
        <w:spacing w:line="360" w:lineRule="auto"/>
        <w:ind w:firstLine="709"/>
        <w:jc w:val="both"/>
        <w:rPr>
          <w:sz w:val="28"/>
          <w:szCs w:val="28"/>
        </w:rPr>
      </w:pPr>
      <w:r>
        <w:rPr>
          <w:color w:val="000000"/>
          <w:sz w:val="28"/>
          <w:szCs w:val="28"/>
        </w:rPr>
        <w:t>- Главная книга и регистры бухгалтерского учета;</w:t>
      </w:r>
    </w:p>
    <w:p w:rsidR="00B8335F" w:rsidRDefault="00B8335F" w:rsidP="00A577FF">
      <w:pPr>
        <w:shd w:val="clear" w:color="auto" w:fill="FFFFFF"/>
        <w:tabs>
          <w:tab w:val="left" w:pos="540"/>
        </w:tabs>
        <w:autoSpaceDE w:val="0"/>
        <w:autoSpaceDN w:val="0"/>
        <w:adjustRightInd w:val="0"/>
        <w:spacing w:line="360" w:lineRule="auto"/>
        <w:ind w:firstLine="709"/>
        <w:jc w:val="both"/>
        <w:rPr>
          <w:sz w:val="28"/>
          <w:szCs w:val="28"/>
        </w:rPr>
      </w:pPr>
      <w:r>
        <w:rPr>
          <w:color w:val="000000"/>
          <w:sz w:val="28"/>
          <w:szCs w:val="28"/>
        </w:rPr>
        <w:t>- налоговые декларации;</w:t>
      </w:r>
    </w:p>
    <w:p w:rsidR="00B8335F" w:rsidRDefault="00B8335F" w:rsidP="00A577FF">
      <w:pPr>
        <w:shd w:val="clear" w:color="auto" w:fill="FFFFFF"/>
        <w:tabs>
          <w:tab w:val="left" w:pos="540"/>
        </w:tabs>
        <w:autoSpaceDE w:val="0"/>
        <w:autoSpaceDN w:val="0"/>
        <w:adjustRightInd w:val="0"/>
        <w:spacing w:line="360" w:lineRule="auto"/>
        <w:ind w:firstLine="709"/>
        <w:jc w:val="both"/>
        <w:rPr>
          <w:sz w:val="28"/>
          <w:szCs w:val="28"/>
        </w:rPr>
      </w:pPr>
      <w:r>
        <w:rPr>
          <w:color w:val="000000"/>
          <w:sz w:val="28"/>
          <w:szCs w:val="28"/>
        </w:rPr>
        <w:t>- выборочно первичные документы;</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Pr>
          <w:color w:val="000000"/>
          <w:sz w:val="28"/>
          <w:szCs w:val="28"/>
        </w:rPr>
        <w:t>Проверка соответствия данных бухгалтерского учета первичным документам в соответствии с программой и письмом-обязательством была осуществлена выборочным методом. В результате аудита установлено следующее.</w:t>
      </w:r>
    </w:p>
    <w:p w:rsidR="00B8335F" w:rsidRDefault="00B8335F" w:rsidP="00A577FF">
      <w:pPr>
        <w:spacing w:line="360" w:lineRule="auto"/>
        <w:ind w:firstLine="709"/>
        <w:jc w:val="both"/>
        <w:rPr>
          <w:color w:val="000000"/>
          <w:sz w:val="28"/>
          <w:szCs w:val="28"/>
        </w:rPr>
      </w:pPr>
      <w:r w:rsidRPr="00812BA7">
        <w:rPr>
          <w:b/>
          <w:bCs/>
          <w:sz w:val="28"/>
          <w:szCs w:val="28"/>
        </w:rPr>
        <w:t>Аудит учредительных документов</w:t>
      </w:r>
      <w:r>
        <w:rPr>
          <w:b/>
          <w:bCs/>
          <w:sz w:val="28"/>
          <w:szCs w:val="28"/>
        </w:rPr>
        <w:t>.</w:t>
      </w:r>
      <w:r>
        <w:rPr>
          <w:color w:val="000000"/>
          <w:sz w:val="28"/>
          <w:szCs w:val="28"/>
        </w:rPr>
        <w:t xml:space="preserve"> Устав </w:t>
      </w:r>
      <w:r>
        <w:rPr>
          <w:sz w:val="28"/>
          <w:szCs w:val="28"/>
        </w:rPr>
        <w:t xml:space="preserve">ООО Санаторий «Здравница Кузбасса» </w:t>
      </w:r>
      <w:r>
        <w:rPr>
          <w:color w:val="000000"/>
          <w:sz w:val="28"/>
          <w:szCs w:val="28"/>
        </w:rPr>
        <w:t xml:space="preserve">утвержден 12.04.96 и зарегистрирован администрацией Алтайского края 28.05.96 за № 580. Основным видом деятельности предприятия является изготовление хлеба и хлебобулочных изделий. Предприятие является юридическим лицом, имеет самостоятельный баланс, расчетный счет в </w:t>
      </w:r>
      <w:proofErr w:type="spellStart"/>
      <w:r>
        <w:rPr>
          <w:color w:val="000000"/>
          <w:sz w:val="28"/>
          <w:szCs w:val="28"/>
        </w:rPr>
        <w:lastRenderedPageBreak/>
        <w:t>Барнаульском</w:t>
      </w:r>
      <w:proofErr w:type="spellEnd"/>
      <w:r>
        <w:rPr>
          <w:color w:val="000000"/>
          <w:sz w:val="28"/>
          <w:szCs w:val="28"/>
        </w:rPr>
        <w:t xml:space="preserve"> </w:t>
      </w:r>
      <w:r>
        <w:rPr>
          <w:sz w:val="28"/>
          <w:szCs w:val="28"/>
        </w:rPr>
        <w:t xml:space="preserve">ОСБ №8624 г. Барнаула, расчетный счет № 67120274005000562234, ИНН 2202125365. </w:t>
      </w:r>
      <w:r>
        <w:rPr>
          <w:color w:val="000000"/>
          <w:sz w:val="28"/>
          <w:szCs w:val="28"/>
        </w:rPr>
        <w:t xml:space="preserve">Уставный капитал предприятия согласно Уставу составляет 4990 руб., что соответствует данным бухгалтерского учета. Бухгалтерский учет на предприятии осуществлялся бухгалтерией в составе четырех человек, включая главного бухгалтера. Должностные инструкции на сотрудников бухгалтерии разработаны. На предприятии применяется журнально-ордерная форма учета, обобщающий учет по результатам журналов - ордеров ведется в Главной книге. Бухгалтерский учет на предприятии автоматизирован. </w:t>
      </w:r>
      <w:proofErr w:type="gramStart"/>
      <w:r>
        <w:rPr>
          <w:color w:val="000000"/>
          <w:sz w:val="28"/>
          <w:szCs w:val="28"/>
        </w:rPr>
        <w:t xml:space="preserve">Бухгалтерский учет на предприятии осуществлялся на основании Федерального закона «О бухгалтерском учете» от 21.11 96 № 129-ФЗ, Положения по ведению бухгалтерского учета и бухгалтерской отчетности в РФ», утвержденного приказом МФ РФ от </w:t>
      </w:r>
      <w:r w:rsidRPr="003B7B4F">
        <w:rPr>
          <w:color w:val="000000"/>
          <w:sz w:val="28"/>
          <w:szCs w:val="28"/>
        </w:rPr>
        <w:t>06.07.99 г. № 43н</w:t>
      </w:r>
      <w:r>
        <w:rPr>
          <w:color w:val="000000"/>
          <w:sz w:val="28"/>
          <w:szCs w:val="28"/>
        </w:rPr>
        <w:t xml:space="preserve"> и других нормативных документов; Плана счетов бухгалтерского учета и Инструкции по его применению, утвержденного приказом МФ СССР от 01.11.91 № 56 с учетом изменений и дополнений.</w:t>
      </w:r>
      <w:proofErr w:type="gramEnd"/>
    </w:p>
    <w:p w:rsidR="00B8335F" w:rsidRDefault="00B8335F" w:rsidP="00A577FF">
      <w:pPr>
        <w:shd w:val="clear" w:color="auto" w:fill="FFFFFF"/>
        <w:autoSpaceDE w:val="0"/>
        <w:autoSpaceDN w:val="0"/>
        <w:adjustRightInd w:val="0"/>
        <w:spacing w:line="360" w:lineRule="auto"/>
        <w:ind w:firstLine="709"/>
        <w:jc w:val="both"/>
        <w:rPr>
          <w:sz w:val="28"/>
          <w:szCs w:val="28"/>
        </w:rPr>
      </w:pPr>
      <w:r w:rsidRPr="00770763">
        <w:rPr>
          <w:b/>
          <w:bCs/>
          <w:color w:val="000000"/>
          <w:sz w:val="28"/>
          <w:szCs w:val="28"/>
        </w:rPr>
        <w:t>Аудит операций с основными средствами.</w:t>
      </w:r>
      <w:r>
        <w:rPr>
          <w:color w:val="000000"/>
          <w:sz w:val="28"/>
          <w:szCs w:val="28"/>
        </w:rPr>
        <w:t xml:space="preserve"> Бухгалтерский учет основных средств осуществлялся на основании Положения по ведению бухгалтерского учета и бухгалтерской отчетности в РФ (Приказ МФ РФ от </w:t>
      </w:r>
      <w:r w:rsidRPr="003B7B4F">
        <w:rPr>
          <w:color w:val="000000"/>
          <w:sz w:val="28"/>
          <w:szCs w:val="28"/>
        </w:rPr>
        <w:t>06.07.99 г. № 43н</w:t>
      </w:r>
      <w:r>
        <w:rPr>
          <w:color w:val="000000"/>
          <w:sz w:val="28"/>
          <w:szCs w:val="28"/>
        </w:rPr>
        <w:t>); Положения по бухгалтерскому учету «Учет основных средств» ПБУ 6/01 (Приказом МФ РФ от 30.03.01 № 26н); Плана счетов бухгалтерского учета финансово-хозяйственной деятельности предприятий и Инструкции по его применению от 01.11.91 № 56 с изменениями от  28.12.94 № 173, от 28.07.95 № 81 и от 17.02.97 № 15 и других нормативных документов.</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Основные средства, расположенные на территории предприятия, охраняются сторожами. При проведен</w:t>
      </w:r>
      <w:proofErr w:type="gramStart"/>
      <w:r>
        <w:rPr>
          <w:color w:val="000000"/>
          <w:sz w:val="28"/>
          <w:szCs w:val="28"/>
        </w:rPr>
        <w:t>ии ау</w:t>
      </w:r>
      <w:proofErr w:type="gramEnd"/>
      <w:r>
        <w:rPr>
          <w:color w:val="000000"/>
          <w:sz w:val="28"/>
          <w:szCs w:val="28"/>
        </w:rPr>
        <w:t>дита установлено, что аналитический учет основных средств ведется на унифицированных формах первичной документации. На каждый объект основных средств заведены «инвентарные карточки учета основных средств» по форме № ОС-6.</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lastRenderedPageBreak/>
        <w:t>С материально-ответственными лицами заключены договора о полной индивидуальной материальной ответственности. В соответствии с учетной политикой инвентаризация основных средств в 2007 году проводилась.</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В соответствии с Положением по бухгалтерскому учету основных средств (ПБУ 6/01) основные средства отражались в учете по первоначальной стоимости, то есть по сумме фактических затрат организации на их приобретение. Основные средства приходовались на основании актов (накладной) приема-передачи основных средств по форме № ОС-1 и списывались на основании актов на списание основных средств по форме № ОС-4. Начисление и учет амортизационных отчислений по объектам основных средств велось линейным способом в соответствии с «Едиными нормами амортизационных отчислений на полное восстановление основных фондов Народного хозяйства СССР», утвержденными Совета министров СССР от 22.10.1990г № 1072. При выборочной проверке начисления амортизации основных средств нарушений не установлено.</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Pr>
          <w:color w:val="000000"/>
          <w:sz w:val="28"/>
          <w:szCs w:val="28"/>
        </w:rPr>
        <w:t>Данные аналитического учета основных средств соответствуют данным главной книги и баланса.</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sidRPr="00770763">
        <w:rPr>
          <w:b/>
          <w:bCs/>
          <w:color w:val="000000"/>
          <w:sz w:val="28"/>
          <w:szCs w:val="28"/>
        </w:rPr>
        <w:t>Аудит учета нематериальных активов</w:t>
      </w:r>
      <w:r>
        <w:rPr>
          <w:b/>
          <w:bCs/>
          <w:color w:val="000000"/>
          <w:sz w:val="28"/>
          <w:szCs w:val="28"/>
        </w:rPr>
        <w:t xml:space="preserve">. </w:t>
      </w:r>
      <w:r>
        <w:rPr>
          <w:color w:val="000000"/>
          <w:sz w:val="28"/>
          <w:szCs w:val="28"/>
        </w:rPr>
        <w:t>При проведен</w:t>
      </w:r>
      <w:proofErr w:type="gramStart"/>
      <w:r>
        <w:rPr>
          <w:color w:val="000000"/>
          <w:sz w:val="28"/>
          <w:szCs w:val="28"/>
        </w:rPr>
        <w:t>ии ау</w:t>
      </w:r>
      <w:proofErr w:type="gramEnd"/>
      <w:r>
        <w:rPr>
          <w:color w:val="000000"/>
          <w:sz w:val="28"/>
          <w:szCs w:val="28"/>
        </w:rPr>
        <w:t>дита нематериальных активов установлено, что за 2006 год нематериальных активов на предприятии не было.</w:t>
      </w:r>
    </w:p>
    <w:p w:rsidR="00B8335F" w:rsidRDefault="00B8335F" w:rsidP="00A577FF">
      <w:pPr>
        <w:shd w:val="clear" w:color="auto" w:fill="FFFFFF"/>
        <w:autoSpaceDE w:val="0"/>
        <w:autoSpaceDN w:val="0"/>
        <w:adjustRightInd w:val="0"/>
        <w:spacing w:line="360" w:lineRule="auto"/>
        <w:ind w:firstLine="709"/>
        <w:jc w:val="both"/>
        <w:rPr>
          <w:sz w:val="28"/>
          <w:szCs w:val="28"/>
        </w:rPr>
      </w:pPr>
      <w:r w:rsidRPr="00770763">
        <w:rPr>
          <w:b/>
          <w:bCs/>
          <w:color w:val="000000"/>
          <w:sz w:val="28"/>
          <w:szCs w:val="28"/>
        </w:rPr>
        <w:t xml:space="preserve">Аудит денежных средств и денежных документов. </w:t>
      </w:r>
      <w:r>
        <w:rPr>
          <w:color w:val="000000"/>
          <w:sz w:val="28"/>
          <w:szCs w:val="28"/>
        </w:rPr>
        <w:t xml:space="preserve">Аудит кассовых операций проводился в соответствии с «Положением по ведению бухгалтерского учета и бухгалтерской отчетности в РФ» (Приказ Минфина РФ от 29.07.98 № 34н), «Порядком ведения кассовых операций в РФ», утвержденным решением Совета Директоров Центрального банка РФ от 22.09.93 № 40 и другими нормативными документами. Приказом директора Предприятия № 20-к от 17. 05. 94. на должность кассира принята </w:t>
      </w:r>
      <w:proofErr w:type="gramStart"/>
      <w:r>
        <w:rPr>
          <w:color w:val="000000"/>
          <w:sz w:val="28"/>
          <w:szCs w:val="28"/>
          <w:lang w:val="en-US"/>
        </w:rPr>
        <w:t>C</w:t>
      </w:r>
      <w:proofErr w:type="spellStart"/>
      <w:proofErr w:type="gramEnd"/>
      <w:r>
        <w:rPr>
          <w:color w:val="000000"/>
          <w:sz w:val="28"/>
          <w:szCs w:val="28"/>
        </w:rPr>
        <w:t>ерова</w:t>
      </w:r>
      <w:proofErr w:type="spellEnd"/>
      <w:r>
        <w:rPr>
          <w:color w:val="000000"/>
          <w:sz w:val="28"/>
          <w:szCs w:val="28"/>
        </w:rPr>
        <w:t xml:space="preserve"> В.Н. С кассиром заключен договор об имущественной ответственности лица за переданные ему на ответственное хранение материальные ценности.</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lastRenderedPageBreak/>
        <w:t>В ходе аудиторской проверки установлено, что предприятие имеет одну кассу. Помещение кассы соответствует требованиям по обеспечению сохранности денежных средств. Приходные и расходные кассовые ордера заполнялись на бланках по форме, утвержденной Постановлением Госкомстата РФ № 88 от 18.08.98г. Регистрация приходных и расходных ордеров производилась в журнале по форме № КО-3. Установленный учреждением банка лимит остатка наличных денег в кассе предприятия составляет 10500 руб. и соблюдался в течение 20</w:t>
      </w:r>
      <w:r w:rsidR="00C83BE1">
        <w:rPr>
          <w:color w:val="000000"/>
          <w:sz w:val="28"/>
          <w:szCs w:val="28"/>
        </w:rPr>
        <w:t>10</w:t>
      </w:r>
      <w:r>
        <w:rPr>
          <w:color w:val="000000"/>
          <w:sz w:val="28"/>
          <w:szCs w:val="28"/>
        </w:rPr>
        <w:t xml:space="preserve"> года. Средства, поступающие в кассу, расходовались в течение дня. Порядок расчета наличностью с юридическими лицами за отгруженную продукцию (работы, услуги) и другие материальные ценности соблюдался.</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Последняя инвентаризация фактического остатка наличных денег в кассе проводилась по состоянию на 01 01.2007 года. Расхождений наличия денежных средств с учетными данными по кассовой книге не установлено.</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Pr>
          <w:color w:val="000000"/>
          <w:sz w:val="28"/>
          <w:szCs w:val="28"/>
        </w:rPr>
        <w:t xml:space="preserve">Аудит операций расчетного счета, и прочих счетов в банках проводился на основании Федерального закона «О бухгалтерском учете» от 21.11.96 № 129 - ФЗ; Положения о бухгалтерском учете и отчетности, утвержденного Приказом от 29.07.98 № 34; </w:t>
      </w:r>
      <w:proofErr w:type="gramStart"/>
      <w:r>
        <w:rPr>
          <w:color w:val="000000"/>
          <w:sz w:val="28"/>
          <w:szCs w:val="28"/>
        </w:rPr>
        <w:t>Плана счетов бухгалтерского учета (Приказ МФ СССР от 01.11.91 № 56 с изменениями от 28.12.94 № 173, от 28.07.95 № 81 и от 17.02 97 № 15, Инструкции о безналичных расчетах в РФ (ЦБ РФ от 09.07.92 № 14) и другими нормативными документами.</w:t>
      </w:r>
      <w:proofErr w:type="gramEnd"/>
      <w:r>
        <w:rPr>
          <w:color w:val="000000"/>
          <w:sz w:val="28"/>
          <w:szCs w:val="28"/>
        </w:rPr>
        <w:t xml:space="preserve"> Предприятие имеет расчетный счет в </w:t>
      </w:r>
      <w:proofErr w:type="spellStart"/>
      <w:r>
        <w:rPr>
          <w:color w:val="000000"/>
          <w:sz w:val="28"/>
          <w:szCs w:val="28"/>
        </w:rPr>
        <w:t>Барнаульском</w:t>
      </w:r>
      <w:proofErr w:type="spellEnd"/>
      <w:r>
        <w:rPr>
          <w:color w:val="000000"/>
          <w:sz w:val="28"/>
          <w:szCs w:val="28"/>
        </w:rPr>
        <w:t xml:space="preserve"> </w:t>
      </w:r>
      <w:r>
        <w:rPr>
          <w:sz w:val="28"/>
          <w:szCs w:val="28"/>
        </w:rPr>
        <w:t xml:space="preserve">ОСБ №8624 г. Барнаула, расчетный счет № 67120274005000562234. </w:t>
      </w:r>
      <w:r>
        <w:rPr>
          <w:color w:val="000000"/>
          <w:sz w:val="28"/>
          <w:szCs w:val="28"/>
        </w:rPr>
        <w:t>Операции по расчетному счету отражались в бухгалтерском учете на основании выписок банка с приложением к ним денежно-расчетных документов. Остаток денежных средств на расчетном счете соответствует данным аналитического учета, главной книги и баланса. Операций с валютой на предприятии не было.</w:t>
      </w:r>
    </w:p>
    <w:p w:rsidR="00B8335F" w:rsidRPr="00AA785B" w:rsidRDefault="00B8335F" w:rsidP="00AA785B">
      <w:pPr>
        <w:shd w:val="clear" w:color="auto" w:fill="FFFFFF"/>
        <w:tabs>
          <w:tab w:val="left" w:pos="5715"/>
        </w:tabs>
        <w:autoSpaceDE w:val="0"/>
        <w:autoSpaceDN w:val="0"/>
        <w:adjustRightInd w:val="0"/>
        <w:spacing w:line="360" w:lineRule="auto"/>
        <w:ind w:firstLine="709"/>
        <w:jc w:val="both"/>
        <w:rPr>
          <w:sz w:val="28"/>
          <w:szCs w:val="28"/>
        </w:rPr>
      </w:pPr>
      <w:r w:rsidRPr="00AA785B">
        <w:rPr>
          <w:b/>
          <w:bCs/>
          <w:color w:val="000000"/>
          <w:sz w:val="28"/>
          <w:szCs w:val="28"/>
        </w:rPr>
        <w:t>Аудит учета финансовых вложений</w:t>
      </w:r>
      <w:r>
        <w:rPr>
          <w:b/>
          <w:bCs/>
          <w:color w:val="000000"/>
          <w:sz w:val="28"/>
          <w:szCs w:val="28"/>
        </w:rPr>
        <w:t xml:space="preserve">. </w:t>
      </w:r>
      <w:r>
        <w:rPr>
          <w:color w:val="000000"/>
          <w:sz w:val="28"/>
          <w:szCs w:val="28"/>
        </w:rPr>
        <w:t xml:space="preserve">Аудит учета финансовых вложений проводился на основании Федерального Закона «О бухгалтерском учете» от 21.11.96 № 129-ФЗ, Положения по ведению бухгалтерского учета и </w:t>
      </w:r>
      <w:r>
        <w:rPr>
          <w:color w:val="000000"/>
          <w:sz w:val="28"/>
          <w:szCs w:val="28"/>
        </w:rPr>
        <w:lastRenderedPageBreak/>
        <w:t xml:space="preserve">бухгалтерской отчетности РФ (Приказ МФ РФ от </w:t>
      </w:r>
      <w:r w:rsidRPr="003B7B4F">
        <w:rPr>
          <w:color w:val="000000"/>
          <w:sz w:val="28"/>
          <w:szCs w:val="28"/>
        </w:rPr>
        <w:t>06.07.99 г. № 43н</w:t>
      </w:r>
      <w:r>
        <w:rPr>
          <w:color w:val="000000"/>
          <w:sz w:val="28"/>
          <w:szCs w:val="28"/>
        </w:rPr>
        <w:t>), Положения по бухгалтерскому учету «Учет финансовых вложений» ПБУ 19/02, утв. Приказом Минфина РФ от 10.12.2002 г. №126н. При проведен</w:t>
      </w:r>
      <w:proofErr w:type="gramStart"/>
      <w:r>
        <w:rPr>
          <w:color w:val="000000"/>
          <w:sz w:val="28"/>
          <w:szCs w:val="28"/>
        </w:rPr>
        <w:t>ии ау</w:t>
      </w:r>
      <w:proofErr w:type="gramEnd"/>
      <w:r>
        <w:rPr>
          <w:color w:val="000000"/>
          <w:sz w:val="28"/>
          <w:szCs w:val="28"/>
        </w:rPr>
        <w:t xml:space="preserve">дита финансовых вложений установлено, что ценные бумаги хранятся кассе, доступ к их оформлению и документации ограничен; аналитический учет ведется по видам финансовых вложений в Книге учета ценных бумаг; стоимость финансовых вложений соответствует договорам купли-продажи ценных бумаг; финансовые вложения отражаются в учете в правильной корреспонденции. </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sidRPr="00BF4AE6">
        <w:rPr>
          <w:b/>
          <w:bCs/>
          <w:color w:val="000000"/>
          <w:sz w:val="28"/>
          <w:szCs w:val="28"/>
        </w:rPr>
        <w:t>Аудит учета производственных запасов.</w:t>
      </w:r>
      <w:r>
        <w:rPr>
          <w:b/>
          <w:bCs/>
          <w:color w:val="000000"/>
          <w:sz w:val="28"/>
          <w:szCs w:val="28"/>
        </w:rPr>
        <w:t xml:space="preserve"> </w:t>
      </w:r>
      <w:proofErr w:type="gramStart"/>
      <w:r>
        <w:rPr>
          <w:color w:val="000000"/>
          <w:sz w:val="28"/>
          <w:szCs w:val="28"/>
        </w:rPr>
        <w:t xml:space="preserve">Аудит учета производственных запасов проводился на основании Федерального Закона «О бухгалтерском учете» от 21.11.96 № 129-ФЗ, Положения по ведению бухгалтерского учета и бухгалтерской отчетности РФ (Приказ МФ РФ от </w:t>
      </w:r>
      <w:r w:rsidRPr="003B7B4F">
        <w:rPr>
          <w:color w:val="000000"/>
          <w:sz w:val="28"/>
          <w:szCs w:val="28"/>
        </w:rPr>
        <w:t>06.07.99 г. № 43н</w:t>
      </w:r>
      <w:r>
        <w:rPr>
          <w:color w:val="000000"/>
          <w:sz w:val="28"/>
          <w:szCs w:val="28"/>
        </w:rPr>
        <w:t>), Положения по бухгалтерскому учету «Учет материально производственных запасов» ПБУ 5/98 (Приказ МФ РФ от 15.06.98 № 25н) и ПБУ 5/01 (приказ МФ РФ от 09.06.01 г. №44н).</w:t>
      </w:r>
      <w:proofErr w:type="gramEnd"/>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При проведен</w:t>
      </w:r>
      <w:proofErr w:type="gramStart"/>
      <w:r>
        <w:rPr>
          <w:color w:val="000000"/>
          <w:sz w:val="28"/>
          <w:szCs w:val="28"/>
        </w:rPr>
        <w:t>ии ау</w:t>
      </w:r>
      <w:proofErr w:type="gramEnd"/>
      <w:r>
        <w:rPr>
          <w:color w:val="000000"/>
          <w:sz w:val="28"/>
          <w:szCs w:val="28"/>
        </w:rPr>
        <w:t>дита учета производственных запасов установлено, что товарно-материальные ценности закреплены за материально-ответственными лицами. Со всеми материально-ответственными лицами заключены договора о полной индивидуальной материальной ответственности.</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На основании Приказа № 51 от 01.10.81 на должность кладовщика принята Фокина С.Б. </w:t>
      </w:r>
      <w:r>
        <w:rPr>
          <w:color w:val="000000"/>
          <w:sz w:val="28"/>
          <w:szCs w:val="28"/>
          <w:lang w:val="en-US"/>
        </w:rPr>
        <w:t>c</w:t>
      </w:r>
      <w:r>
        <w:rPr>
          <w:color w:val="000000"/>
          <w:sz w:val="28"/>
          <w:szCs w:val="28"/>
        </w:rPr>
        <w:t xml:space="preserve"> заключением договора о полной индивидуальной материальной ответственности. Приказом № 36 от 03.05.00 установлен круг лиц, которым дано право затребовать материалы, разрешить их отпуск со склада с образцами их подписей. В нарушение п.4 учетной политики предприятия инвентаризация товарно-материальных ценностей в 2007 году не проводилась.</w:t>
      </w:r>
    </w:p>
    <w:p w:rsidR="00B8335F" w:rsidRDefault="00B8335F" w:rsidP="00A577FF">
      <w:pPr>
        <w:spacing w:line="360" w:lineRule="auto"/>
        <w:ind w:firstLine="709"/>
        <w:jc w:val="both"/>
        <w:rPr>
          <w:sz w:val="28"/>
          <w:szCs w:val="28"/>
        </w:rPr>
      </w:pPr>
      <w:r>
        <w:rPr>
          <w:color w:val="000000"/>
          <w:sz w:val="28"/>
          <w:szCs w:val="28"/>
        </w:rPr>
        <w:t xml:space="preserve">Для оформления операций получения, отпуска материалов на сторону и на их внутреннее перемещение предприятием частично применялись бланки унифицированных форм (доверенность форма М-2, накладная на отпуск материалов на сторону форма М-15, Акт на списание МБП форма № МБ -8). </w:t>
      </w:r>
      <w:r>
        <w:rPr>
          <w:color w:val="000000"/>
          <w:sz w:val="28"/>
          <w:szCs w:val="28"/>
        </w:rPr>
        <w:lastRenderedPageBreak/>
        <w:t>Приемка продукции производственно-технического назначения производилась по количеству и качеству в соответствии с требованиями Инструкции о порядке приемки продукции по количеству и качеству. За 20</w:t>
      </w:r>
      <w:r w:rsidR="00683418">
        <w:rPr>
          <w:color w:val="000000"/>
          <w:sz w:val="28"/>
          <w:szCs w:val="28"/>
        </w:rPr>
        <w:t xml:space="preserve">10 </w:t>
      </w:r>
      <w:r>
        <w:rPr>
          <w:color w:val="000000"/>
          <w:sz w:val="28"/>
          <w:szCs w:val="28"/>
        </w:rPr>
        <w:t>год претензий о несоответствии по количеству и качеству продукции поставщикам не предъявлялись. Принятые кладовщиком материалы оформлялись накладными (бланки приходных ордеров отсутствовали). Учет движения и остатков материалов на складах осуществлялся в карточках учета материалов.</w:t>
      </w:r>
    </w:p>
    <w:p w:rsidR="00B8335F" w:rsidRDefault="00B8335F" w:rsidP="00A577FF">
      <w:pPr>
        <w:shd w:val="clear" w:color="auto" w:fill="FFFFFF"/>
        <w:autoSpaceDE w:val="0"/>
        <w:autoSpaceDN w:val="0"/>
        <w:adjustRightInd w:val="0"/>
        <w:spacing w:line="360" w:lineRule="auto"/>
        <w:ind w:firstLine="709"/>
        <w:jc w:val="both"/>
        <w:rPr>
          <w:sz w:val="28"/>
          <w:szCs w:val="28"/>
        </w:rPr>
      </w:pPr>
      <w:proofErr w:type="gramStart"/>
      <w:r>
        <w:rPr>
          <w:color w:val="000000"/>
          <w:sz w:val="28"/>
          <w:szCs w:val="28"/>
        </w:rPr>
        <w:t>Контроль за</w:t>
      </w:r>
      <w:proofErr w:type="gramEnd"/>
      <w:r>
        <w:rPr>
          <w:color w:val="000000"/>
          <w:sz w:val="28"/>
          <w:szCs w:val="28"/>
        </w:rPr>
        <w:t xml:space="preserve"> правильностью складского учета осуществлялся бухгалтерией путем проверки правильности составления и оформления первичных документов, записей движения материальных запасов и МБП в карточках складского учета и их остатков в </w:t>
      </w:r>
      <w:proofErr w:type="spellStart"/>
      <w:r>
        <w:rPr>
          <w:color w:val="000000"/>
          <w:sz w:val="28"/>
          <w:szCs w:val="28"/>
        </w:rPr>
        <w:t>сальдово-оборотной</w:t>
      </w:r>
      <w:proofErr w:type="spellEnd"/>
      <w:r>
        <w:rPr>
          <w:color w:val="000000"/>
          <w:sz w:val="28"/>
          <w:szCs w:val="28"/>
        </w:rPr>
        <w:t xml:space="preserve"> ведомости. Материальный отчет ежемесячно утверждается директором предприятия.</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Проверкой полноты </w:t>
      </w:r>
      <w:proofErr w:type="spellStart"/>
      <w:r>
        <w:rPr>
          <w:color w:val="000000"/>
          <w:sz w:val="28"/>
          <w:szCs w:val="28"/>
        </w:rPr>
        <w:t>оприходования</w:t>
      </w:r>
      <w:proofErr w:type="spellEnd"/>
      <w:r>
        <w:rPr>
          <w:color w:val="000000"/>
          <w:sz w:val="28"/>
          <w:szCs w:val="28"/>
        </w:rPr>
        <w:t xml:space="preserve"> материальных ценностей путем сопоставления первичных документов (накладных на приход) данным главной книги, оборотных ведомостей, карточек складского учета, авансовых отчетов </w:t>
      </w:r>
      <w:proofErr w:type="spellStart"/>
      <w:r>
        <w:rPr>
          <w:color w:val="000000"/>
          <w:sz w:val="28"/>
          <w:szCs w:val="28"/>
        </w:rPr>
        <w:t>неоприходованных</w:t>
      </w:r>
      <w:proofErr w:type="spellEnd"/>
      <w:r>
        <w:rPr>
          <w:color w:val="000000"/>
          <w:sz w:val="28"/>
          <w:szCs w:val="28"/>
        </w:rPr>
        <w:t xml:space="preserve"> материальных ценностей не выявлено. Материальные ценности отражались на синтетических счетах по фактической стоимости их приобретения.</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На территории предприятия находится АЭС, предназначенная для хранения ГСМ и его потребления для собственных нужд и реализации на сторону. Отпущено ГСМ:</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а) для собственных нужд - на сумму 218,1 тыс. руб.;</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б) реализовано на сторону - на сумму 42,0 тыс. руб.</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Предприятием получен доход от реализации ГСМ в декабре месяце в сумме 2,8 тыс. руб. Лицензия на право хранения и реализации ГСМ на момент проверки отсутствовала.</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Pr>
          <w:color w:val="000000"/>
          <w:sz w:val="28"/>
          <w:szCs w:val="28"/>
        </w:rPr>
        <w:t>В соответствие со ст. 17 Федерального закона от 25.09.98 № 158-ФЗ «О лицензировании отдельных видов деятельности» хранение нефти и продуктов ее переработки подлежат лицензированию.</w:t>
      </w:r>
    </w:p>
    <w:p w:rsidR="00B8335F" w:rsidRPr="00893691" w:rsidRDefault="00B8335F" w:rsidP="00A577FF">
      <w:pPr>
        <w:shd w:val="clear" w:color="auto" w:fill="FFFFFF"/>
        <w:autoSpaceDE w:val="0"/>
        <w:autoSpaceDN w:val="0"/>
        <w:adjustRightInd w:val="0"/>
        <w:spacing w:line="360" w:lineRule="auto"/>
        <w:ind w:firstLine="709"/>
        <w:jc w:val="both"/>
        <w:rPr>
          <w:sz w:val="28"/>
          <w:szCs w:val="28"/>
        </w:rPr>
      </w:pPr>
      <w:r w:rsidRPr="00893691">
        <w:rPr>
          <w:color w:val="000000"/>
          <w:sz w:val="28"/>
          <w:szCs w:val="28"/>
        </w:rPr>
        <w:lastRenderedPageBreak/>
        <w:t>В связи с этим во избежание финансовых са</w:t>
      </w:r>
      <w:r>
        <w:rPr>
          <w:color w:val="000000"/>
          <w:sz w:val="28"/>
          <w:szCs w:val="28"/>
        </w:rPr>
        <w:t>нкций п</w:t>
      </w:r>
      <w:r w:rsidRPr="00893691">
        <w:rPr>
          <w:color w:val="000000"/>
          <w:sz w:val="28"/>
          <w:szCs w:val="28"/>
        </w:rPr>
        <w:t>редприятию рекомендуется в установленном порядке получить лицензию на право осуществлять данный вид деятельности.</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В учетной политике предприятия отсутствовал порядок ведения учета готовой продукции.</w:t>
      </w:r>
    </w:p>
    <w:p w:rsidR="00B8335F" w:rsidRDefault="00B8335F" w:rsidP="00A577FF">
      <w:pPr>
        <w:spacing w:line="360" w:lineRule="auto"/>
        <w:ind w:firstLine="709"/>
        <w:jc w:val="both"/>
        <w:rPr>
          <w:color w:val="000000"/>
          <w:sz w:val="28"/>
          <w:szCs w:val="28"/>
        </w:rPr>
      </w:pPr>
      <w:proofErr w:type="gramStart"/>
      <w:r>
        <w:rPr>
          <w:color w:val="000000"/>
          <w:sz w:val="28"/>
          <w:szCs w:val="28"/>
        </w:rPr>
        <w:t xml:space="preserve">Согласно Плана счетов бухгалтерского учета и Инструкции по его применению </w:t>
      </w:r>
      <w:proofErr w:type="spellStart"/>
      <w:r>
        <w:rPr>
          <w:color w:val="000000"/>
          <w:sz w:val="28"/>
          <w:szCs w:val="28"/>
        </w:rPr>
        <w:t>оприходование</w:t>
      </w:r>
      <w:proofErr w:type="spellEnd"/>
      <w:r>
        <w:rPr>
          <w:color w:val="000000"/>
          <w:sz w:val="28"/>
          <w:szCs w:val="28"/>
        </w:rPr>
        <w:t xml:space="preserve"> готовой продукции, изготовленной для дальнейшей реализации на сторону, следовало отражать по дебету счета 43 «Готовая продукция» (по фактической производственной себестоимости) или 40 «Выпуск продукции (работ, услуг)» - по фактической производственной себестоимости с последующим отражением на счете 43 «Готовая продукция» по нормативной (плановой) себестоимости.</w:t>
      </w:r>
      <w:proofErr w:type="gramEnd"/>
    </w:p>
    <w:p w:rsidR="00B8335F" w:rsidRPr="00893691" w:rsidRDefault="00B8335F" w:rsidP="00A577FF">
      <w:pPr>
        <w:spacing w:line="360" w:lineRule="auto"/>
        <w:ind w:firstLine="709"/>
        <w:jc w:val="both"/>
        <w:rPr>
          <w:rFonts w:ascii="Arial" w:hAnsi="Arial" w:cs="Arial"/>
          <w:color w:val="000000"/>
        </w:rPr>
      </w:pPr>
      <w:r w:rsidRPr="00893691">
        <w:rPr>
          <w:color w:val="000000"/>
          <w:sz w:val="28"/>
          <w:szCs w:val="28"/>
        </w:rPr>
        <w:t>Предприятию рекомендуется выбрать один из указанных методов учета готовой продукции и закрепить его в учетной политике.</w:t>
      </w:r>
    </w:p>
    <w:p w:rsidR="00B8335F" w:rsidRDefault="00B8335F" w:rsidP="00A577FF">
      <w:pPr>
        <w:shd w:val="clear" w:color="auto" w:fill="FFFFFF"/>
        <w:autoSpaceDE w:val="0"/>
        <w:autoSpaceDN w:val="0"/>
        <w:adjustRightInd w:val="0"/>
        <w:spacing w:line="336" w:lineRule="auto"/>
        <w:ind w:firstLine="709"/>
        <w:jc w:val="both"/>
        <w:rPr>
          <w:sz w:val="28"/>
          <w:szCs w:val="28"/>
        </w:rPr>
      </w:pPr>
      <w:r>
        <w:rPr>
          <w:color w:val="000000"/>
          <w:sz w:val="28"/>
          <w:szCs w:val="28"/>
        </w:rPr>
        <w:t xml:space="preserve">Отпуск материалов со склада в производство оформлялся требованиями – накладными. Регистрация накладных по отпуску ТМЦ по внутреннему перемещению не производилась. Материально-ответственные лица ежемесячно составляли материальные отчеты. Проверкой отчетов и первичных документов на отпуск материалов со склада с бухгалтерскими документами на </w:t>
      </w:r>
      <w:proofErr w:type="spellStart"/>
      <w:r>
        <w:rPr>
          <w:color w:val="000000"/>
          <w:sz w:val="28"/>
          <w:szCs w:val="28"/>
        </w:rPr>
        <w:t>оприходование</w:t>
      </w:r>
      <w:proofErr w:type="spellEnd"/>
      <w:r>
        <w:rPr>
          <w:color w:val="000000"/>
          <w:sz w:val="28"/>
          <w:szCs w:val="28"/>
        </w:rPr>
        <w:t xml:space="preserve"> материалов в производстве расхождений не установлено. Расход материальных ценностей на выполнение работ производился на основании нарядов на выполнение работ и производственных отчетов материально-ответственных лиц. Расход материалов на хозяйственные нужды Предприятие списывало на основании актов произвольной формы.</w:t>
      </w:r>
    </w:p>
    <w:p w:rsidR="00B8335F" w:rsidRDefault="00B8335F" w:rsidP="00A577FF">
      <w:pPr>
        <w:shd w:val="clear" w:color="auto" w:fill="FFFFFF"/>
        <w:autoSpaceDE w:val="0"/>
        <w:autoSpaceDN w:val="0"/>
        <w:adjustRightInd w:val="0"/>
        <w:spacing w:line="336" w:lineRule="auto"/>
        <w:ind w:firstLine="709"/>
        <w:jc w:val="both"/>
        <w:rPr>
          <w:sz w:val="28"/>
          <w:szCs w:val="28"/>
        </w:rPr>
      </w:pPr>
      <w:r>
        <w:rPr>
          <w:color w:val="000000"/>
          <w:sz w:val="28"/>
          <w:szCs w:val="28"/>
        </w:rPr>
        <w:t xml:space="preserve">Списание материалов, </w:t>
      </w:r>
      <w:proofErr w:type="gramStart"/>
      <w:r>
        <w:rPr>
          <w:color w:val="000000"/>
          <w:sz w:val="28"/>
          <w:szCs w:val="28"/>
        </w:rPr>
        <w:t>согласно</w:t>
      </w:r>
      <w:proofErr w:type="gramEnd"/>
      <w:r>
        <w:rPr>
          <w:color w:val="000000"/>
          <w:sz w:val="28"/>
          <w:szCs w:val="28"/>
        </w:rPr>
        <w:t xml:space="preserve"> учетной политики, предприятием производилось по фактической себестоимости приобретения. Такой метод списания МПЗ не предусмотрен ПБУ 5/98 «Учет материально-производственных запасов».</w:t>
      </w:r>
    </w:p>
    <w:p w:rsidR="00B8335F" w:rsidRDefault="00B8335F" w:rsidP="00A577FF">
      <w:pPr>
        <w:shd w:val="clear" w:color="auto" w:fill="FFFFFF"/>
        <w:autoSpaceDE w:val="0"/>
        <w:autoSpaceDN w:val="0"/>
        <w:adjustRightInd w:val="0"/>
        <w:spacing w:line="336" w:lineRule="auto"/>
        <w:ind w:firstLine="709"/>
        <w:jc w:val="both"/>
        <w:rPr>
          <w:sz w:val="28"/>
          <w:szCs w:val="28"/>
        </w:rPr>
      </w:pPr>
      <w:r>
        <w:rPr>
          <w:color w:val="000000"/>
          <w:sz w:val="28"/>
          <w:szCs w:val="28"/>
        </w:rPr>
        <w:t>В п.16 раздела 3 ПБУ 5/98 указано, что при отпуске материально-производственных запасов в производство и ином их выбытии производится одним из следующих способов их оценки:</w:t>
      </w:r>
    </w:p>
    <w:p w:rsidR="00B8335F" w:rsidRDefault="00B8335F" w:rsidP="00A577FF">
      <w:pPr>
        <w:shd w:val="clear" w:color="auto" w:fill="FFFFFF"/>
        <w:autoSpaceDE w:val="0"/>
        <w:autoSpaceDN w:val="0"/>
        <w:adjustRightInd w:val="0"/>
        <w:spacing w:line="336" w:lineRule="auto"/>
        <w:ind w:firstLine="709"/>
        <w:jc w:val="both"/>
        <w:rPr>
          <w:sz w:val="28"/>
          <w:szCs w:val="28"/>
        </w:rPr>
      </w:pPr>
      <w:r>
        <w:rPr>
          <w:color w:val="000000"/>
          <w:sz w:val="28"/>
          <w:szCs w:val="28"/>
        </w:rPr>
        <w:lastRenderedPageBreak/>
        <w:t>по себестоимости каждой единицы;</w:t>
      </w:r>
    </w:p>
    <w:p w:rsidR="00B8335F" w:rsidRDefault="00B8335F" w:rsidP="00A577FF">
      <w:pPr>
        <w:spacing w:line="336" w:lineRule="auto"/>
        <w:ind w:firstLine="709"/>
        <w:jc w:val="both"/>
        <w:rPr>
          <w:rFonts w:ascii="Arial" w:hAnsi="Arial" w:cs="Arial"/>
          <w:color w:val="000000"/>
        </w:rPr>
      </w:pPr>
      <w:r>
        <w:rPr>
          <w:color w:val="000000"/>
          <w:sz w:val="28"/>
          <w:szCs w:val="28"/>
        </w:rPr>
        <w:t>по средней себестоимости;</w:t>
      </w:r>
    </w:p>
    <w:p w:rsidR="00B8335F" w:rsidRDefault="00B8335F" w:rsidP="00A577FF">
      <w:pPr>
        <w:shd w:val="clear" w:color="auto" w:fill="FFFFFF"/>
        <w:autoSpaceDE w:val="0"/>
        <w:autoSpaceDN w:val="0"/>
        <w:adjustRightInd w:val="0"/>
        <w:spacing w:line="336" w:lineRule="auto"/>
        <w:ind w:firstLine="709"/>
        <w:jc w:val="both"/>
        <w:rPr>
          <w:sz w:val="28"/>
          <w:szCs w:val="28"/>
        </w:rPr>
      </w:pPr>
      <w:r>
        <w:rPr>
          <w:color w:val="000000"/>
          <w:sz w:val="28"/>
          <w:szCs w:val="28"/>
        </w:rPr>
        <w:t>по себестоимости первых по времени приобретения материально-производственных запасов (метод ФИФО);</w:t>
      </w:r>
    </w:p>
    <w:p w:rsidR="00B8335F" w:rsidRDefault="00B8335F" w:rsidP="00A577FF">
      <w:pPr>
        <w:shd w:val="clear" w:color="auto" w:fill="FFFFFF"/>
        <w:autoSpaceDE w:val="0"/>
        <w:autoSpaceDN w:val="0"/>
        <w:adjustRightInd w:val="0"/>
        <w:spacing w:line="336" w:lineRule="auto"/>
        <w:ind w:firstLine="709"/>
        <w:jc w:val="both"/>
        <w:rPr>
          <w:sz w:val="28"/>
          <w:szCs w:val="28"/>
        </w:rPr>
      </w:pPr>
      <w:r>
        <w:rPr>
          <w:color w:val="000000"/>
          <w:sz w:val="28"/>
          <w:szCs w:val="28"/>
        </w:rPr>
        <w:t>по себестоимости последних по времени приобретения материально-производственных запасов (метод ЛИФО).</w:t>
      </w:r>
    </w:p>
    <w:p w:rsidR="00B8335F" w:rsidRPr="00893691" w:rsidRDefault="00B8335F" w:rsidP="00A577FF">
      <w:pPr>
        <w:shd w:val="clear" w:color="auto" w:fill="FFFFFF"/>
        <w:autoSpaceDE w:val="0"/>
        <w:autoSpaceDN w:val="0"/>
        <w:adjustRightInd w:val="0"/>
        <w:spacing w:line="336" w:lineRule="auto"/>
        <w:ind w:firstLine="709"/>
        <w:jc w:val="both"/>
        <w:rPr>
          <w:sz w:val="28"/>
          <w:szCs w:val="28"/>
        </w:rPr>
      </w:pPr>
      <w:r w:rsidRPr="00893691">
        <w:rPr>
          <w:color w:val="000000"/>
          <w:sz w:val="28"/>
          <w:szCs w:val="28"/>
        </w:rPr>
        <w:t>Предприятию рекомендуется выбрать один из указанных способов оценки списания материалов и закрепить его в учетной политике.</w:t>
      </w:r>
    </w:p>
    <w:p w:rsidR="00B8335F" w:rsidRDefault="00B8335F" w:rsidP="00A577FF">
      <w:pPr>
        <w:shd w:val="clear" w:color="auto" w:fill="FFFFFF"/>
        <w:autoSpaceDE w:val="0"/>
        <w:autoSpaceDN w:val="0"/>
        <w:adjustRightInd w:val="0"/>
        <w:spacing w:line="336" w:lineRule="auto"/>
        <w:ind w:firstLine="709"/>
        <w:jc w:val="both"/>
        <w:rPr>
          <w:sz w:val="28"/>
          <w:szCs w:val="28"/>
        </w:rPr>
      </w:pPr>
      <w:r>
        <w:rPr>
          <w:color w:val="000000"/>
          <w:sz w:val="28"/>
          <w:szCs w:val="28"/>
        </w:rPr>
        <w:t>В дебет счета 19 «НДС по приобретенным товарно-материальным ценностям» НДС относился на основании выделенных отдельной строкой сумм налога в накладной и на основании счетов - фактур.</w:t>
      </w:r>
    </w:p>
    <w:p w:rsidR="00B8335F" w:rsidRDefault="00B8335F" w:rsidP="00A577FF">
      <w:pPr>
        <w:shd w:val="clear" w:color="auto" w:fill="FFFFFF"/>
        <w:autoSpaceDE w:val="0"/>
        <w:autoSpaceDN w:val="0"/>
        <w:adjustRightInd w:val="0"/>
        <w:spacing w:line="336" w:lineRule="auto"/>
        <w:ind w:firstLine="709"/>
        <w:jc w:val="both"/>
        <w:rPr>
          <w:color w:val="000000"/>
          <w:sz w:val="28"/>
          <w:szCs w:val="28"/>
        </w:rPr>
      </w:pPr>
      <w:r>
        <w:rPr>
          <w:color w:val="000000"/>
          <w:sz w:val="28"/>
          <w:szCs w:val="28"/>
        </w:rPr>
        <w:t>Аналитический учет материалов бухгалтерией осуществлялся в количественном и денежном выражении по материально-ответственным лицам в разрезе балансовых счетов (субсчетов). Данные аналитического учета соответствуют данным главной книги и статьям баланса.</w:t>
      </w:r>
    </w:p>
    <w:p w:rsidR="00B8335F" w:rsidRPr="00AB59D5" w:rsidRDefault="00B8335F" w:rsidP="00A577FF">
      <w:pPr>
        <w:shd w:val="clear" w:color="auto" w:fill="FFFFFF"/>
        <w:autoSpaceDE w:val="0"/>
        <w:autoSpaceDN w:val="0"/>
        <w:adjustRightInd w:val="0"/>
        <w:spacing w:line="360" w:lineRule="auto"/>
        <w:ind w:firstLine="709"/>
        <w:jc w:val="both"/>
        <w:rPr>
          <w:sz w:val="28"/>
          <w:szCs w:val="28"/>
        </w:rPr>
      </w:pPr>
      <w:r w:rsidRPr="00893691">
        <w:rPr>
          <w:b/>
          <w:bCs/>
          <w:sz w:val="28"/>
          <w:szCs w:val="28"/>
        </w:rPr>
        <w:t>Аудит расчетов.</w:t>
      </w:r>
      <w:r>
        <w:rPr>
          <w:sz w:val="28"/>
          <w:szCs w:val="28"/>
        </w:rPr>
        <w:t xml:space="preserve"> </w:t>
      </w:r>
      <w:r>
        <w:rPr>
          <w:color w:val="000000"/>
          <w:sz w:val="28"/>
          <w:szCs w:val="28"/>
        </w:rPr>
        <w:t xml:space="preserve">Аудит расчетов проводился на основании Федерального Закона "О бухгалтерском учете" от 21 11 96 № 129-ФЗ, "Положения по ведению бухгалтерского учета и бухгалтерской отчетности в РФ" (Приказ Минфина РФ </w:t>
      </w:r>
      <w:r w:rsidRPr="00AB59D5">
        <w:rPr>
          <w:sz w:val="28"/>
          <w:szCs w:val="28"/>
        </w:rPr>
        <w:t>от 06.07.99 г. № 43н), Положения о составе затрат по производству и реализации продукции работ, (услуг), включаемых в себестоимость. (Постановление Правительства РФ от 05.08.92 № 552 с изменениями и дополнениями от 01.07.95 № 661) и другими нормативными документами.</w:t>
      </w:r>
    </w:p>
    <w:p w:rsidR="00B8335F" w:rsidRPr="00AB59D5" w:rsidRDefault="00B8335F" w:rsidP="00A577FF">
      <w:pPr>
        <w:shd w:val="clear" w:color="auto" w:fill="FFFFFF"/>
        <w:autoSpaceDE w:val="0"/>
        <w:autoSpaceDN w:val="0"/>
        <w:adjustRightInd w:val="0"/>
        <w:spacing w:line="360" w:lineRule="auto"/>
        <w:ind w:firstLine="709"/>
        <w:jc w:val="both"/>
        <w:rPr>
          <w:sz w:val="28"/>
          <w:szCs w:val="28"/>
        </w:rPr>
      </w:pPr>
      <w:r w:rsidRPr="00AB59D5">
        <w:rPr>
          <w:sz w:val="28"/>
          <w:szCs w:val="28"/>
        </w:rPr>
        <w:t>Аудит расчетов с подотчетными лицами. Аналитический учет ведется с составлением журнала-ордера № 7 по счету 71 «Расчеты с подотчетными лицами». Из</w:t>
      </w:r>
      <w:r w:rsidRPr="00AB59D5">
        <w:rPr>
          <w:b/>
          <w:bCs/>
          <w:sz w:val="28"/>
          <w:szCs w:val="28"/>
        </w:rPr>
        <w:t xml:space="preserve"> </w:t>
      </w:r>
      <w:r w:rsidRPr="00AB59D5">
        <w:rPr>
          <w:sz w:val="28"/>
          <w:szCs w:val="28"/>
        </w:rPr>
        <w:t xml:space="preserve">кассы предприятия выдавались наличные деньги под отчет на хозяйственно-операционные и командировочные расходы. На предприятии имеется перечень лиц, кому следовало выдавать наличные деньги. Авансовые отчеты об израсходованных суммах подотчетными лицами предъявлялись в бухгалтерию в установленные предприятием сроки (не позднее 3-х рабочих дней). Предприятие </w:t>
      </w:r>
      <w:r w:rsidR="00AB59D5" w:rsidRPr="00AB59D5">
        <w:rPr>
          <w:sz w:val="28"/>
          <w:szCs w:val="28"/>
        </w:rPr>
        <w:t xml:space="preserve">не </w:t>
      </w:r>
      <w:r w:rsidRPr="00AB59D5">
        <w:rPr>
          <w:sz w:val="28"/>
          <w:szCs w:val="28"/>
        </w:rPr>
        <w:t xml:space="preserve">производило выдачу наличных денег в подотчет на хозяйственные расходы при наличии задолженности за подотчетным лицом. </w:t>
      </w:r>
    </w:p>
    <w:p w:rsidR="00B8335F" w:rsidRPr="00AB59D5" w:rsidRDefault="00B8335F" w:rsidP="00A577FF">
      <w:pPr>
        <w:shd w:val="clear" w:color="auto" w:fill="FFFFFF"/>
        <w:autoSpaceDE w:val="0"/>
        <w:autoSpaceDN w:val="0"/>
        <w:adjustRightInd w:val="0"/>
        <w:spacing w:line="360" w:lineRule="auto"/>
        <w:ind w:firstLine="709"/>
        <w:jc w:val="both"/>
        <w:rPr>
          <w:sz w:val="28"/>
          <w:szCs w:val="28"/>
        </w:rPr>
      </w:pPr>
      <w:r w:rsidRPr="00AB59D5">
        <w:rPr>
          <w:sz w:val="28"/>
          <w:szCs w:val="28"/>
        </w:rPr>
        <w:lastRenderedPageBreak/>
        <w:t>Данные аналитического учета соответствовали данным главной книги и балансу.</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Аудит расчетов с поставщиками и подрядчиками, дебиторами и кредиторами. При проверке данных счета 60 «Расчеты с поставщиками и подрядчиками» установлено, что поставка материалов в адрес предприятия осуществлялась на основании заключенных договоров.</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Pr>
          <w:color w:val="000000"/>
          <w:sz w:val="28"/>
          <w:szCs w:val="28"/>
        </w:rPr>
        <w:t>Приобретенные материальные ценности приходуются на склад в полном объеме по фактической себестоимости. Кредиторская задолженность с истекшим сроком исковой давности по состоянию на 01.01.07 г. не имеется.</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Аудит расчетов по оплате труда. Начисление и распределение основной заработной платы производилось на основании первичных документов: табелей учета рабочего времени, нарядов, приказов. На предприятии применяется повременно - премиальная система оплаты труда.</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Учет расчетов по оплате труда штатного и внештатного персонала соответствует нормативным документам и внутренним положениям (коллективному договору, положению об оплате труда работников, штатному расписанию).</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Pr>
          <w:color w:val="000000"/>
          <w:sz w:val="28"/>
          <w:szCs w:val="28"/>
        </w:rPr>
        <w:t>По состоянию на 01.01.</w:t>
      </w:r>
      <w:r w:rsidR="0029657A">
        <w:rPr>
          <w:color w:val="000000"/>
          <w:sz w:val="28"/>
          <w:szCs w:val="28"/>
        </w:rPr>
        <w:t>1</w:t>
      </w:r>
      <w:r w:rsidR="00851653">
        <w:rPr>
          <w:color w:val="000000"/>
          <w:sz w:val="28"/>
          <w:szCs w:val="28"/>
        </w:rPr>
        <w:t>0</w:t>
      </w:r>
      <w:r>
        <w:rPr>
          <w:color w:val="000000"/>
          <w:sz w:val="28"/>
          <w:szCs w:val="28"/>
        </w:rPr>
        <w:t>. задолженность по оплате труда перед работниками предприятия составляла 223 тыс. руб., которая возникла по итогам работы за декабрь месяц. Задолженности по несвоевременной выплате заработной платы за 20</w:t>
      </w:r>
      <w:r w:rsidR="0029657A">
        <w:rPr>
          <w:color w:val="000000"/>
          <w:sz w:val="28"/>
          <w:szCs w:val="28"/>
        </w:rPr>
        <w:t xml:space="preserve">10 </w:t>
      </w:r>
      <w:r>
        <w:rPr>
          <w:color w:val="000000"/>
          <w:sz w:val="28"/>
          <w:szCs w:val="28"/>
        </w:rPr>
        <w:t>год на предприятии не имелось. Выборочной проверкой начисления и удержания из заработной платы за декабрь 2006 г. с данными аналитического учета, главной книги расхождений не установлено.</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Аудит расчетов с бюджетом и расчетов по внебюджетным платежам. Предприятие за проверяемый период являлось плательщиком всех видов бюджетных платежей, учитываемых на субсчетах счета 69 «Расчеты по социальному страхованию и обеспечению» и счета 68 «Расчеты по налогам и сборам». По состоянию на 31.12.</w:t>
      </w:r>
      <w:r w:rsidR="00851653">
        <w:rPr>
          <w:color w:val="000000"/>
          <w:sz w:val="28"/>
          <w:szCs w:val="28"/>
        </w:rPr>
        <w:t>10</w:t>
      </w:r>
      <w:r>
        <w:rPr>
          <w:color w:val="000000"/>
          <w:sz w:val="28"/>
          <w:szCs w:val="28"/>
        </w:rPr>
        <w:t>. предприятие имело кредиторскую задолженность по налогам и сборам. В ходе аудита были установлены отдельные нарушения в начислении налогов:</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sidRPr="00397035">
        <w:rPr>
          <w:color w:val="000000"/>
          <w:sz w:val="28"/>
          <w:szCs w:val="28"/>
        </w:rPr>
        <w:lastRenderedPageBreak/>
        <w:t>На основании выявленных отклонений было рекомендовано внести изменения в бухгалтерскую отчетность.</w:t>
      </w:r>
      <w:r>
        <w:rPr>
          <w:color w:val="000000"/>
          <w:sz w:val="28"/>
          <w:szCs w:val="28"/>
        </w:rPr>
        <w:t xml:space="preserve"> В ходе проверки данные замечания были устранены. Аналитический и синтетический учет по начислению и перечислению платежей соответствует записям главной книги и баланса предприятия. Расшифровки дебиторской и кредиторской задолженности, утвержденные приказом МФ РФ от 10.03.99г. №19н. предприятием составлялись ежеквартально. Выверка расчетов с ИМНС по городу Барнаулу по налогам и сборам предприятием проводилась по состоянию на 01.09.</w:t>
      </w:r>
      <w:r w:rsidR="00851653">
        <w:rPr>
          <w:color w:val="000000"/>
          <w:sz w:val="28"/>
          <w:szCs w:val="28"/>
        </w:rPr>
        <w:t>10</w:t>
      </w:r>
      <w:r>
        <w:rPr>
          <w:color w:val="000000"/>
          <w:sz w:val="28"/>
          <w:szCs w:val="28"/>
        </w:rPr>
        <w:t>.</w:t>
      </w:r>
    </w:p>
    <w:p w:rsidR="00B8335F" w:rsidRDefault="00B8335F" w:rsidP="00A577FF">
      <w:pPr>
        <w:shd w:val="clear" w:color="auto" w:fill="FFFFFF"/>
        <w:autoSpaceDE w:val="0"/>
        <w:autoSpaceDN w:val="0"/>
        <w:adjustRightInd w:val="0"/>
        <w:spacing w:line="360" w:lineRule="auto"/>
        <w:ind w:firstLine="709"/>
        <w:jc w:val="both"/>
        <w:rPr>
          <w:sz w:val="28"/>
          <w:szCs w:val="28"/>
        </w:rPr>
      </w:pPr>
      <w:r w:rsidRPr="00397035">
        <w:rPr>
          <w:b/>
          <w:bCs/>
          <w:sz w:val="28"/>
          <w:szCs w:val="28"/>
        </w:rPr>
        <w:t>Аудит затрат на производство продукции (работ, услуг)</w:t>
      </w:r>
      <w:r>
        <w:rPr>
          <w:b/>
          <w:bCs/>
          <w:sz w:val="28"/>
          <w:szCs w:val="28"/>
        </w:rPr>
        <w:t xml:space="preserve">. </w:t>
      </w:r>
      <w:r>
        <w:rPr>
          <w:color w:val="000000"/>
          <w:sz w:val="28"/>
          <w:szCs w:val="28"/>
        </w:rPr>
        <w:t xml:space="preserve">Учет затрат на производство и реализацию продукции (работ, услуг) Предприятие осуществляло на основании «Положения по ведению бухгалтерского учета и бухгалтерской отчетности в РФ» (Приказ Минфина РФ от </w:t>
      </w:r>
      <w:r w:rsidRPr="003B7B4F">
        <w:rPr>
          <w:color w:val="000000"/>
          <w:sz w:val="28"/>
          <w:szCs w:val="28"/>
        </w:rPr>
        <w:t>06.07.99 г. № 43н</w:t>
      </w:r>
      <w:r>
        <w:rPr>
          <w:color w:val="000000"/>
          <w:sz w:val="28"/>
          <w:szCs w:val="28"/>
        </w:rPr>
        <w:t>), Положения о составе затрат по производству и реализации продукции работ, (услуг), включаемых в себестоимость. (Постановление Правительства РФ от 05.08.92 № 552 с изменениями и дополнениями от 01.07.95 №661).</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В ходе аудита затрат, включаемых в себестоимость продукции (работ, услуг) за декабрь месяц нарушений не установлено:</w:t>
      </w:r>
    </w:p>
    <w:p w:rsidR="00B8335F" w:rsidRDefault="00B8335F" w:rsidP="00A577FF">
      <w:pPr>
        <w:shd w:val="clear" w:color="auto" w:fill="FFFFFF"/>
        <w:autoSpaceDE w:val="0"/>
        <w:autoSpaceDN w:val="0"/>
        <w:adjustRightInd w:val="0"/>
        <w:spacing w:line="360" w:lineRule="auto"/>
        <w:ind w:firstLine="709"/>
        <w:jc w:val="both"/>
        <w:rPr>
          <w:sz w:val="28"/>
          <w:szCs w:val="28"/>
        </w:rPr>
      </w:pPr>
      <w:r w:rsidRPr="00E65CD7">
        <w:rPr>
          <w:b/>
          <w:bCs/>
          <w:color w:val="000000"/>
          <w:sz w:val="28"/>
          <w:szCs w:val="28"/>
        </w:rPr>
        <w:t>Аудит отгрузки и реализации товаров, работ и услуг</w:t>
      </w:r>
      <w:r>
        <w:rPr>
          <w:color w:val="000000"/>
          <w:sz w:val="28"/>
          <w:szCs w:val="28"/>
        </w:rPr>
        <w:t xml:space="preserve">. </w:t>
      </w:r>
      <w:proofErr w:type="gramStart"/>
      <w:r>
        <w:rPr>
          <w:color w:val="000000"/>
          <w:sz w:val="28"/>
          <w:szCs w:val="28"/>
        </w:rPr>
        <w:t xml:space="preserve">Аудит отгрузки и реализации готовой продукции проводился на основании Федерального Закона «О бухгалтерском учете» от 21.11.96 № 129 ФЗ, Положения по ведению бухгалтерского учета и бухгалтерской отчетности в РФ (Приказ Минфина РФ от </w:t>
      </w:r>
      <w:r w:rsidRPr="003B7B4F">
        <w:rPr>
          <w:color w:val="000000"/>
          <w:sz w:val="28"/>
          <w:szCs w:val="28"/>
        </w:rPr>
        <w:t>06.07.99 г. № 43н</w:t>
      </w:r>
      <w:r>
        <w:rPr>
          <w:color w:val="000000"/>
          <w:sz w:val="28"/>
          <w:szCs w:val="28"/>
        </w:rPr>
        <w:t>), Плана счетов бухгалтерского учета финансово-хозяйственной деятельности предприятий и Инструкции по его применению (Приказ МФ СССР от 01.11.91 № 56 с изменениями и дополнениями от 28.12.94 №173</w:t>
      </w:r>
      <w:proofErr w:type="gramEnd"/>
      <w:r>
        <w:rPr>
          <w:color w:val="000000"/>
          <w:sz w:val="28"/>
          <w:szCs w:val="28"/>
        </w:rPr>
        <w:t xml:space="preserve">). Отгрузка готовой продукции производилась на основании заключенных договоров, с отражением в них всех вопросов, возникающих в процессе их выполнения (вид работ, цена, порядок расчетов, размер НДС и др.). Первичные документы на поставку продукции оформляются в соответствии с требованиями Положения по ведению бухгалтерского учета и бухгалтерской </w:t>
      </w:r>
      <w:r>
        <w:rPr>
          <w:color w:val="000000"/>
          <w:sz w:val="28"/>
          <w:szCs w:val="28"/>
        </w:rPr>
        <w:lastRenderedPageBreak/>
        <w:t>отчетности в РФ Основанием для отгрузки готовой продукции покупателям и отпуск ее со склада служат накладные на отпуск материалов на сторону.</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Реализация продукции, работ и услуг производилась по договорным ценам, увеличенным на сумму НДС. Аналитический учет отгрузки ведется в разрезе покупателей в ведомости №16 по продажным ценам. Задолженность покупателей и заказчиков по состоянию на 31 12 </w:t>
      </w:r>
      <w:r w:rsidR="003B1B6D">
        <w:rPr>
          <w:color w:val="000000"/>
          <w:sz w:val="28"/>
          <w:szCs w:val="28"/>
        </w:rPr>
        <w:t>10</w:t>
      </w:r>
      <w:r>
        <w:rPr>
          <w:color w:val="000000"/>
          <w:sz w:val="28"/>
          <w:szCs w:val="28"/>
        </w:rPr>
        <w:t xml:space="preserve"> года составила 4912 тыс. руб.</w:t>
      </w:r>
    </w:p>
    <w:p w:rsidR="00B8335F" w:rsidRPr="00E65CD7" w:rsidRDefault="00B8335F" w:rsidP="00A577FF">
      <w:pPr>
        <w:shd w:val="clear" w:color="auto" w:fill="FFFFFF"/>
        <w:autoSpaceDE w:val="0"/>
        <w:autoSpaceDN w:val="0"/>
        <w:adjustRightInd w:val="0"/>
        <w:spacing w:line="360" w:lineRule="auto"/>
        <w:ind w:firstLine="709"/>
        <w:jc w:val="both"/>
        <w:rPr>
          <w:sz w:val="28"/>
          <w:szCs w:val="28"/>
        </w:rPr>
      </w:pPr>
      <w:r w:rsidRPr="00E65CD7">
        <w:rPr>
          <w:color w:val="000000"/>
          <w:sz w:val="28"/>
          <w:szCs w:val="28"/>
        </w:rPr>
        <w:t>В ходе аудита правильности отражения операций по счетам бухгалтерского учета были установлены следующие отклонения:</w:t>
      </w:r>
    </w:p>
    <w:p w:rsidR="00B8335F" w:rsidRPr="00E65CD7" w:rsidRDefault="00B8335F" w:rsidP="00A577FF">
      <w:pPr>
        <w:numPr>
          <w:ilvl w:val="0"/>
          <w:numId w:val="18"/>
        </w:numPr>
        <w:shd w:val="clear" w:color="auto" w:fill="FFFFFF"/>
        <w:autoSpaceDE w:val="0"/>
        <w:autoSpaceDN w:val="0"/>
        <w:adjustRightInd w:val="0"/>
        <w:spacing w:line="360" w:lineRule="auto"/>
        <w:jc w:val="both"/>
        <w:rPr>
          <w:sz w:val="28"/>
          <w:szCs w:val="28"/>
        </w:rPr>
      </w:pPr>
      <w:r>
        <w:rPr>
          <w:color w:val="000000"/>
          <w:sz w:val="28"/>
          <w:szCs w:val="28"/>
        </w:rPr>
        <w:t>в нарушении ведения бухгалтерского учета по счету 62 «Расчеты с покупателями и заказчиками» сумма оказанных, но не оплаченных услуг ежемесячно закрываются в дебет счета 60 «Расчеты с поставщиками и подрядчиками»;</w:t>
      </w:r>
    </w:p>
    <w:p w:rsidR="00B8335F" w:rsidRDefault="00B8335F" w:rsidP="00A577FF">
      <w:pPr>
        <w:numPr>
          <w:ilvl w:val="0"/>
          <w:numId w:val="18"/>
        </w:numPr>
        <w:shd w:val="clear" w:color="auto" w:fill="FFFFFF"/>
        <w:autoSpaceDE w:val="0"/>
        <w:autoSpaceDN w:val="0"/>
        <w:adjustRightInd w:val="0"/>
        <w:spacing w:line="360" w:lineRule="auto"/>
        <w:jc w:val="both"/>
        <w:rPr>
          <w:sz w:val="28"/>
          <w:szCs w:val="28"/>
        </w:rPr>
      </w:pPr>
      <w:r>
        <w:rPr>
          <w:color w:val="000000"/>
          <w:sz w:val="28"/>
          <w:szCs w:val="28"/>
        </w:rPr>
        <w:t>в декабре месяце оказанные услуги, ООО «Дорожник» на сумму 16448,78 руб. предприятием была увеличена дебиторская задолженность по счету 60 «Расчеты с поставщиками и подрядчиками. По состоянию на 01.01.</w:t>
      </w:r>
      <w:r w:rsidR="003B1B6D">
        <w:rPr>
          <w:color w:val="000000"/>
          <w:sz w:val="28"/>
          <w:szCs w:val="28"/>
        </w:rPr>
        <w:t>10</w:t>
      </w:r>
      <w:r>
        <w:rPr>
          <w:color w:val="000000"/>
          <w:sz w:val="28"/>
          <w:szCs w:val="28"/>
        </w:rPr>
        <w:t>. сумма задолженности п</w:t>
      </w:r>
      <w:proofErr w:type="gramStart"/>
      <w:r>
        <w:rPr>
          <w:color w:val="000000"/>
          <w:sz w:val="28"/>
          <w:szCs w:val="28"/>
        </w:rPr>
        <w:t>о ООО</w:t>
      </w:r>
      <w:proofErr w:type="gramEnd"/>
      <w:r>
        <w:rPr>
          <w:color w:val="000000"/>
          <w:sz w:val="28"/>
          <w:szCs w:val="28"/>
        </w:rPr>
        <w:t xml:space="preserve"> «Дорожник» составила 7536 тыс. руб.</w:t>
      </w:r>
    </w:p>
    <w:p w:rsidR="00B8335F" w:rsidRDefault="00B8335F" w:rsidP="00C14D47">
      <w:pPr>
        <w:spacing w:line="360" w:lineRule="auto"/>
        <w:ind w:firstLine="709"/>
        <w:jc w:val="both"/>
        <w:rPr>
          <w:color w:val="000000"/>
          <w:sz w:val="28"/>
          <w:szCs w:val="28"/>
        </w:rPr>
      </w:pPr>
      <w:r w:rsidRPr="00E65CD7">
        <w:rPr>
          <w:color w:val="000000"/>
          <w:sz w:val="28"/>
          <w:szCs w:val="28"/>
        </w:rPr>
        <w:t xml:space="preserve">В соответствии с п. 4 «Положения по ведению бухгалтерского учета и бухгалтерской отчетности в Российской Федерации», утвержденного приказом </w:t>
      </w:r>
      <w:r w:rsidRPr="00C14D47">
        <w:rPr>
          <w:color w:val="000000"/>
          <w:sz w:val="28"/>
          <w:szCs w:val="28"/>
        </w:rPr>
        <w:t>МФ</w:t>
      </w:r>
      <w:r w:rsidRPr="00E65CD7">
        <w:rPr>
          <w:color w:val="000000"/>
          <w:sz w:val="28"/>
          <w:szCs w:val="28"/>
        </w:rPr>
        <w:t xml:space="preserve"> РФ от </w:t>
      </w:r>
      <w:r w:rsidRPr="003B7B4F">
        <w:rPr>
          <w:color w:val="000000"/>
          <w:sz w:val="28"/>
          <w:szCs w:val="28"/>
        </w:rPr>
        <w:t>06.07.99 г. № 43н</w:t>
      </w:r>
      <w:r w:rsidRPr="00E65CD7">
        <w:rPr>
          <w:color w:val="000000"/>
          <w:sz w:val="28"/>
          <w:szCs w:val="28"/>
        </w:rPr>
        <w:t>, неправильное отражение произведенных операций не формирует полной и достаточной информации о деятельности организац</w:t>
      </w:r>
      <w:proofErr w:type="gramStart"/>
      <w:r w:rsidRPr="00E65CD7">
        <w:rPr>
          <w:color w:val="000000"/>
          <w:sz w:val="28"/>
          <w:szCs w:val="28"/>
        </w:rPr>
        <w:t>ии и ее</w:t>
      </w:r>
      <w:proofErr w:type="gramEnd"/>
      <w:r w:rsidRPr="00E65CD7">
        <w:rPr>
          <w:color w:val="000000"/>
          <w:sz w:val="28"/>
          <w:szCs w:val="28"/>
        </w:rPr>
        <w:t xml:space="preserve"> имущественного положения. Рекоменд</w:t>
      </w:r>
      <w:r>
        <w:rPr>
          <w:color w:val="000000"/>
          <w:sz w:val="28"/>
          <w:szCs w:val="28"/>
        </w:rPr>
        <w:t>овано</w:t>
      </w:r>
      <w:r w:rsidRPr="00E65CD7">
        <w:rPr>
          <w:color w:val="000000"/>
          <w:sz w:val="28"/>
          <w:szCs w:val="28"/>
        </w:rPr>
        <w:t xml:space="preserve"> правильно производить отражение операций в бухгалтерском учете по счетам 62 «Расчеты с покупателями и заказчиками» и 60 «Расчеты с поставщиками и подрядчиками».</w:t>
      </w:r>
    </w:p>
    <w:p w:rsidR="00B8335F" w:rsidRPr="003B1B6D" w:rsidRDefault="00B8335F" w:rsidP="001F6177">
      <w:pPr>
        <w:pStyle w:val="aa"/>
        <w:shd w:val="clear" w:color="auto" w:fill="FFFFFF"/>
        <w:spacing w:before="0" w:beforeAutospacing="0" w:after="0" w:afterAutospacing="0" w:line="360" w:lineRule="auto"/>
        <w:ind w:firstLine="709"/>
        <w:jc w:val="both"/>
        <w:rPr>
          <w:sz w:val="28"/>
          <w:szCs w:val="28"/>
        </w:rPr>
      </w:pPr>
      <w:r w:rsidRPr="003B1B6D">
        <w:rPr>
          <w:b/>
          <w:bCs/>
          <w:sz w:val="28"/>
          <w:szCs w:val="28"/>
        </w:rPr>
        <w:t>Аудит учета доходов будущих периодов.</w:t>
      </w:r>
      <w:r w:rsidRPr="003B1B6D">
        <w:rPr>
          <w:sz w:val="28"/>
          <w:szCs w:val="28"/>
        </w:rPr>
        <w:t xml:space="preserve"> Бухгалтерский учет доходов будущих периодов соответствует положениям нормативных актов. Данные аналитического и синтетического учета по счету 98 "Доходы будущих периодов" соответствуют данным главной книги и баланса. Корреспонденция счетов по счету 98 "Доходы будущих периодов" составлена в соответствии с положениями нормативных актов. </w:t>
      </w:r>
      <w:r w:rsidRPr="003B1B6D">
        <w:rPr>
          <w:sz w:val="28"/>
          <w:szCs w:val="28"/>
        </w:rPr>
        <w:tab/>
      </w:r>
    </w:p>
    <w:p w:rsidR="00B8335F" w:rsidRDefault="00B8335F" w:rsidP="00C14D47">
      <w:pPr>
        <w:shd w:val="clear" w:color="auto" w:fill="FFFFFF"/>
        <w:autoSpaceDE w:val="0"/>
        <w:autoSpaceDN w:val="0"/>
        <w:adjustRightInd w:val="0"/>
        <w:spacing w:line="360" w:lineRule="auto"/>
        <w:ind w:firstLine="709"/>
        <w:jc w:val="both"/>
        <w:rPr>
          <w:color w:val="000000"/>
          <w:sz w:val="28"/>
          <w:szCs w:val="28"/>
        </w:rPr>
      </w:pPr>
      <w:r w:rsidRPr="004231F3">
        <w:rPr>
          <w:b/>
          <w:bCs/>
          <w:color w:val="000000"/>
          <w:sz w:val="28"/>
          <w:szCs w:val="28"/>
        </w:rPr>
        <w:lastRenderedPageBreak/>
        <w:t>Аудит учета финансовых результатов.</w:t>
      </w:r>
      <w:r>
        <w:rPr>
          <w:b/>
          <w:bCs/>
          <w:color w:val="000000"/>
          <w:sz w:val="28"/>
          <w:szCs w:val="28"/>
        </w:rPr>
        <w:t xml:space="preserve"> </w:t>
      </w:r>
      <w:r>
        <w:rPr>
          <w:color w:val="000000"/>
          <w:sz w:val="28"/>
          <w:szCs w:val="28"/>
        </w:rPr>
        <w:t>Аудит финансовых результатов и их использование проводился на основании Положения по бухгалтерскому учету «Бухгалтерская отчетность организации», утвержденного Приказом Минфина РФ от 06.07.99 № 43н. При проведен</w:t>
      </w:r>
      <w:proofErr w:type="gramStart"/>
      <w:r>
        <w:rPr>
          <w:color w:val="000000"/>
          <w:sz w:val="28"/>
          <w:szCs w:val="28"/>
        </w:rPr>
        <w:t>ии ау</w:t>
      </w:r>
      <w:proofErr w:type="gramEnd"/>
      <w:r>
        <w:rPr>
          <w:color w:val="000000"/>
          <w:sz w:val="28"/>
          <w:szCs w:val="28"/>
        </w:rPr>
        <w:t>дита финансовых результатов установлено, что данные, отраженные в форме № 2 «Отчет о прибылях и убытках» соответствуют данным главной книги. Прибыль, отраженная по балансу, подтверждается проверкой, прочие доходы и расходы подтверждены бухгалтерскими справками, первичными документами, расчетами. При проверке правильности формирования финансовых результатов за 2006 год расхождений не установлено.</w:t>
      </w:r>
    </w:p>
    <w:p w:rsidR="00B8335F" w:rsidRDefault="00B8335F" w:rsidP="00C14D47">
      <w:pPr>
        <w:spacing w:line="360" w:lineRule="auto"/>
        <w:ind w:firstLine="709"/>
        <w:jc w:val="both"/>
        <w:rPr>
          <w:sz w:val="28"/>
          <w:szCs w:val="28"/>
        </w:rPr>
      </w:pPr>
      <w:r w:rsidRPr="00161945">
        <w:rPr>
          <w:b/>
          <w:bCs/>
          <w:color w:val="000000"/>
          <w:sz w:val="28"/>
          <w:szCs w:val="28"/>
        </w:rPr>
        <w:t>Аудит учета фондов и резервов.</w:t>
      </w:r>
      <w:r>
        <w:rPr>
          <w:color w:val="000000"/>
          <w:sz w:val="28"/>
          <w:szCs w:val="28"/>
        </w:rPr>
        <w:t xml:space="preserve"> При проведен</w:t>
      </w:r>
      <w:proofErr w:type="gramStart"/>
      <w:r>
        <w:rPr>
          <w:color w:val="000000"/>
          <w:sz w:val="28"/>
          <w:szCs w:val="28"/>
        </w:rPr>
        <w:t>ии ау</w:t>
      </w:r>
      <w:proofErr w:type="gramEnd"/>
      <w:r>
        <w:rPr>
          <w:color w:val="000000"/>
          <w:sz w:val="28"/>
          <w:szCs w:val="28"/>
        </w:rPr>
        <w:t>дита фондов и резервов установлено, что за 20</w:t>
      </w:r>
      <w:r w:rsidR="003B1B6D">
        <w:rPr>
          <w:color w:val="000000"/>
          <w:sz w:val="28"/>
          <w:szCs w:val="28"/>
        </w:rPr>
        <w:t>10</w:t>
      </w:r>
      <w:r>
        <w:rPr>
          <w:color w:val="000000"/>
          <w:sz w:val="28"/>
          <w:szCs w:val="28"/>
        </w:rPr>
        <w:t xml:space="preserve"> год предприятием фонды не создавались. На счет 84 «Нераспределенная прибыль (непокрытый убыток)» необоснованно отнесены расходы в сумме руб., произведенные за счет чистой прибыли, остающейся в распоряжении предприятия (материальная и благотворительная помощь, премии, выдача подарков, начисление ЕСН, суммы НДС, прочие расходы). </w:t>
      </w:r>
      <w:proofErr w:type="gramStart"/>
      <w:r>
        <w:rPr>
          <w:color w:val="000000"/>
          <w:sz w:val="28"/>
          <w:szCs w:val="28"/>
        </w:rPr>
        <w:t>Согласно Положения</w:t>
      </w:r>
      <w:proofErr w:type="gramEnd"/>
      <w:r>
        <w:rPr>
          <w:color w:val="000000"/>
          <w:sz w:val="28"/>
          <w:szCs w:val="28"/>
        </w:rPr>
        <w:t xml:space="preserve"> по бухгалтерскому учету «Расходы организации» ПБУ 10/99, утвержденного приказом МФ РФ от 06.05.99г. №33н с изменениями и дополнениями от 30 03.01 г №27, данные расходы следует включать в состав прочих расходов с последующей корректировкой налогооблагаемой прибыли.</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Pr>
          <w:color w:val="000000"/>
          <w:sz w:val="28"/>
          <w:szCs w:val="28"/>
        </w:rPr>
        <w:t>Резервы предстоящих расходов и платежей на Предприятии не создавались. Синтетический и аналитический учет по счету 84 «Нераспределенная прибыль (непокрытый убыток)» соответствует данным главной книги, баланса и формам бухгалтерской отчетности.</w:t>
      </w:r>
    </w:p>
    <w:p w:rsidR="00B8335F" w:rsidRDefault="00B8335F" w:rsidP="00A577FF">
      <w:pPr>
        <w:shd w:val="clear" w:color="auto" w:fill="FFFFFF"/>
        <w:autoSpaceDE w:val="0"/>
        <w:autoSpaceDN w:val="0"/>
        <w:adjustRightInd w:val="0"/>
        <w:spacing w:line="360" w:lineRule="auto"/>
        <w:ind w:firstLine="709"/>
        <w:jc w:val="both"/>
        <w:rPr>
          <w:color w:val="000000"/>
          <w:sz w:val="28"/>
          <w:szCs w:val="28"/>
        </w:rPr>
      </w:pPr>
      <w:r w:rsidRPr="00161945">
        <w:rPr>
          <w:b/>
          <w:bCs/>
          <w:color w:val="000000"/>
          <w:sz w:val="28"/>
          <w:szCs w:val="28"/>
        </w:rPr>
        <w:t>Аудит расчетов по кредитам и займам.</w:t>
      </w:r>
      <w:r>
        <w:rPr>
          <w:b/>
          <w:bCs/>
          <w:color w:val="000000"/>
          <w:sz w:val="28"/>
          <w:szCs w:val="28"/>
        </w:rPr>
        <w:t xml:space="preserve"> </w:t>
      </w:r>
      <w:r>
        <w:rPr>
          <w:color w:val="000000"/>
          <w:sz w:val="28"/>
          <w:szCs w:val="28"/>
        </w:rPr>
        <w:t>При проведен</w:t>
      </w:r>
      <w:proofErr w:type="gramStart"/>
      <w:r>
        <w:rPr>
          <w:color w:val="000000"/>
          <w:sz w:val="28"/>
          <w:szCs w:val="28"/>
        </w:rPr>
        <w:t>ии ау</w:t>
      </w:r>
      <w:proofErr w:type="gramEnd"/>
      <w:r>
        <w:rPr>
          <w:color w:val="000000"/>
          <w:sz w:val="28"/>
          <w:szCs w:val="28"/>
        </w:rPr>
        <w:t>дита кредитов и займов установлено, что в 20</w:t>
      </w:r>
      <w:r w:rsidR="003B1B6D">
        <w:rPr>
          <w:color w:val="000000"/>
          <w:sz w:val="28"/>
          <w:szCs w:val="28"/>
        </w:rPr>
        <w:t>10</w:t>
      </w:r>
      <w:r>
        <w:rPr>
          <w:color w:val="000000"/>
          <w:sz w:val="28"/>
          <w:szCs w:val="28"/>
        </w:rPr>
        <w:t xml:space="preserve"> году предприятие кредит</w:t>
      </w:r>
      <w:r w:rsidR="003B1B6D">
        <w:rPr>
          <w:color w:val="000000"/>
          <w:sz w:val="28"/>
          <w:szCs w:val="28"/>
        </w:rPr>
        <w:t>ами банка не пользовалось. В 2010</w:t>
      </w:r>
      <w:r>
        <w:rPr>
          <w:color w:val="000000"/>
          <w:sz w:val="28"/>
          <w:szCs w:val="28"/>
        </w:rPr>
        <w:t xml:space="preserve"> году предприятие по договорам займов выдало своим работникам денежные средства в размере 59050,0 руб. По состоянию на 01.01. </w:t>
      </w:r>
      <w:r w:rsidR="003B1B6D">
        <w:rPr>
          <w:color w:val="000000"/>
          <w:sz w:val="28"/>
          <w:szCs w:val="28"/>
        </w:rPr>
        <w:t>10</w:t>
      </w:r>
      <w:r>
        <w:rPr>
          <w:color w:val="000000"/>
          <w:sz w:val="28"/>
          <w:szCs w:val="28"/>
        </w:rPr>
        <w:t xml:space="preserve"> задолженность по выданным займам составляла 84,0 тыс. руб. Данные </w:t>
      </w:r>
      <w:r>
        <w:rPr>
          <w:color w:val="000000"/>
          <w:sz w:val="28"/>
          <w:szCs w:val="28"/>
        </w:rPr>
        <w:lastRenderedPageBreak/>
        <w:t>аналитического учета по счету 73 «Расчеты с персоналом по прочим операциям» соответствуют данным главной книги.</w:t>
      </w:r>
    </w:p>
    <w:p w:rsidR="00B8335F" w:rsidRPr="00161945" w:rsidRDefault="00B8335F" w:rsidP="00A577FF">
      <w:pPr>
        <w:spacing w:line="360" w:lineRule="auto"/>
        <w:jc w:val="center"/>
        <w:rPr>
          <w:b/>
          <w:bCs/>
          <w:sz w:val="28"/>
          <w:szCs w:val="28"/>
        </w:rPr>
      </w:pPr>
      <w:r w:rsidRPr="00161945">
        <w:rPr>
          <w:b/>
          <w:bCs/>
          <w:sz w:val="28"/>
          <w:szCs w:val="28"/>
        </w:rPr>
        <w:t>3.2.2 Аудит бухгалтерской отчетности</w:t>
      </w:r>
    </w:p>
    <w:p w:rsidR="00B8335F" w:rsidRPr="00B16960" w:rsidRDefault="00B8335F" w:rsidP="00A577FF">
      <w:pPr>
        <w:spacing w:line="360" w:lineRule="auto"/>
        <w:ind w:firstLine="709"/>
        <w:jc w:val="both"/>
        <w:rPr>
          <w:sz w:val="28"/>
          <w:szCs w:val="28"/>
        </w:rPr>
      </w:pPr>
      <w:r>
        <w:rPr>
          <w:sz w:val="28"/>
          <w:szCs w:val="28"/>
        </w:rPr>
        <w:t>Изучая состав и содержание форм бухгалтерской отчетности предприятия, аудиторы выясняют их соответствие требованиям нормативных документов: наличие всех установленных форм, полноту их заполнения, присутствие необходимых реквизитов; осуществляю арифметический контроль показателей, и проверяют их взаимосвязь. Увязка показателей предполагает соответствие значений одинаковых показателей, отраженных в различных формах отчетности. Например, остаток денежных средств на начало года указанный в стр. 260 гр. 3 «бухгалтерского баланса» (ф. №1) должен быть равен значению этого же показателя, отраженного в стр. 010 гр. 3 «Отчета о движении денежных средств» (ф. №4). Результаты проверки увязки показателей отчетности аудиторы обобщают в рабочем документе «Контроль увязки показателей бухгалтерской отчетности».</w:t>
      </w:r>
    </w:p>
    <w:p w:rsidR="00B8335F" w:rsidRPr="00077DFD" w:rsidRDefault="00B8335F" w:rsidP="00A577FF">
      <w:pPr>
        <w:spacing w:line="360" w:lineRule="auto"/>
        <w:ind w:firstLine="709"/>
        <w:jc w:val="both"/>
        <w:rPr>
          <w:sz w:val="28"/>
          <w:szCs w:val="28"/>
        </w:rPr>
      </w:pPr>
      <w:proofErr w:type="gramStart"/>
      <w:r w:rsidRPr="00077DFD">
        <w:rPr>
          <w:sz w:val="28"/>
          <w:szCs w:val="28"/>
        </w:rPr>
        <w:t xml:space="preserve">Проводя аудит бухгалтерской отчетности </w:t>
      </w:r>
      <w:r>
        <w:rPr>
          <w:sz w:val="28"/>
          <w:szCs w:val="28"/>
        </w:rPr>
        <w:t>«ООО Санаторий Здравница Кузбасса»</w:t>
      </w:r>
      <w:r w:rsidR="00DB59E7">
        <w:rPr>
          <w:sz w:val="28"/>
          <w:szCs w:val="28"/>
        </w:rPr>
        <w:t xml:space="preserve"> </w:t>
      </w:r>
      <w:r w:rsidRPr="00077DFD">
        <w:rPr>
          <w:sz w:val="28"/>
          <w:szCs w:val="28"/>
        </w:rPr>
        <w:t>(таблицы 3.2.</w:t>
      </w:r>
      <w:r>
        <w:rPr>
          <w:sz w:val="28"/>
          <w:szCs w:val="28"/>
        </w:rPr>
        <w:t>2.</w:t>
      </w:r>
      <w:r w:rsidRPr="00077DFD">
        <w:rPr>
          <w:sz w:val="28"/>
          <w:szCs w:val="28"/>
        </w:rPr>
        <w:t>1, 3.2.</w:t>
      </w:r>
      <w:r>
        <w:rPr>
          <w:sz w:val="28"/>
          <w:szCs w:val="28"/>
        </w:rPr>
        <w:t>2.</w:t>
      </w:r>
      <w:r w:rsidRPr="00077DFD">
        <w:rPr>
          <w:sz w:val="28"/>
          <w:szCs w:val="28"/>
        </w:rPr>
        <w:t>2, 3.2.</w:t>
      </w:r>
      <w:r>
        <w:rPr>
          <w:sz w:val="28"/>
          <w:szCs w:val="28"/>
        </w:rPr>
        <w:t>2.</w:t>
      </w:r>
      <w:r w:rsidRPr="00077DFD">
        <w:rPr>
          <w:sz w:val="28"/>
          <w:szCs w:val="28"/>
        </w:rPr>
        <w:t>3) было выявлено, что имеются все пять форм отчетности: форма №1 «Бухгалтерский баланс», форма №2 «Отчет о прибылях и убытках», форма №3 «Отчет об изменении капитала», форма №4 «Отчет о движении денежных средств», форма №5 «Приложение к бухгалтерскому балансу», которые соответствуют утвержденным формам</w:t>
      </w:r>
      <w:r w:rsidR="00851653">
        <w:rPr>
          <w:sz w:val="28"/>
          <w:szCs w:val="28"/>
        </w:rPr>
        <w:t xml:space="preserve"> (Приложение 8)</w:t>
      </w:r>
      <w:r w:rsidRPr="00077DFD">
        <w:rPr>
          <w:sz w:val="28"/>
          <w:szCs w:val="28"/>
        </w:rPr>
        <w:t>.</w:t>
      </w:r>
      <w:proofErr w:type="gramEnd"/>
    </w:p>
    <w:p w:rsidR="00B8335F" w:rsidRPr="00077DFD" w:rsidRDefault="00B8335F" w:rsidP="00A577FF">
      <w:pPr>
        <w:spacing w:line="360" w:lineRule="auto"/>
        <w:ind w:firstLine="709"/>
        <w:jc w:val="both"/>
        <w:rPr>
          <w:sz w:val="28"/>
          <w:szCs w:val="28"/>
        </w:rPr>
      </w:pPr>
      <w:r w:rsidRPr="00077DFD">
        <w:rPr>
          <w:sz w:val="28"/>
          <w:szCs w:val="28"/>
        </w:rPr>
        <w:t xml:space="preserve">Формы заполнены правильно, без помарок и искажений в них. Данные, приведены в бухгалтерской отчетности, являются достоверными. Это было определено в результате </w:t>
      </w:r>
      <w:proofErr w:type="gramStart"/>
      <w:r w:rsidRPr="00077DFD">
        <w:rPr>
          <w:sz w:val="28"/>
          <w:szCs w:val="28"/>
        </w:rPr>
        <w:t>проведения проверки взаимосвязи показателей различных форм отчетности</w:t>
      </w:r>
      <w:proofErr w:type="gramEnd"/>
      <w:r w:rsidRPr="00077DFD">
        <w:rPr>
          <w:sz w:val="28"/>
          <w:szCs w:val="28"/>
        </w:rPr>
        <w:t>. Сравнение показателей бухгалтерской отчетности показало, что отклонений по данным показателям нет, все данные являются тождественными.</w:t>
      </w:r>
    </w:p>
    <w:p w:rsidR="00B8335F" w:rsidRPr="00077DFD" w:rsidRDefault="00B8335F" w:rsidP="00A577FF">
      <w:pPr>
        <w:spacing w:line="360" w:lineRule="auto"/>
        <w:ind w:firstLine="720"/>
        <w:jc w:val="both"/>
        <w:rPr>
          <w:sz w:val="28"/>
          <w:szCs w:val="28"/>
        </w:rPr>
      </w:pPr>
      <w:r w:rsidRPr="00077DFD">
        <w:rPr>
          <w:sz w:val="28"/>
          <w:szCs w:val="28"/>
        </w:rPr>
        <w:t>При проверке показателей бухгалтерского баланса с главной книгой расхождений не обнаружено.</w:t>
      </w:r>
    </w:p>
    <w:p w:rsidR="00B8335F" w:rsidRPr="00077DFD" w:rsidRDefault="00B8335F" w:rsidP="00A577FF">
      <w:pPr>
        <w:spacing w:line="360" w:lineRule="auto"/>
        <w:ind w:firstLine="720"/>
        <w:jc w:val="both"/>
        <w:rPr>
          <w:sz w:val="28"/>
          <w:szCs w:val="28"/>
        </w:rPr>
      </w:pPr>
      <w:r w:rsidRPr="00077DFD">
        <w:rPr>
          <w:sz w:val="28"/>
          <w:szCs w:val="28"/>
        </w:rPr>
        <w:lastRenderedPageBreak/>
        <w:t xml:space="preserve">Можно сделать вывод, что бухгалтерская отчетность </w:t>
      </w:r>
      <w:r>
        <w:rPr>
          <w:sz w:val="28"/>
          <w:szCs w:val="28"/>
        </w:rPr>
        <w:t xml:space="preserve">ООО Санаторий «Здравница Кузбасса» </w:t>
      </w:r>
      <w:r w:rsidRPr="00077DFD">
        <w:rPr>
          <w:sz w:val="28"/>
          <w:szCs w:val="28"/>
        </w:rPr>
        <w:t>полностью отвечает требованиям нормативных документов и является достоверной.</w:t>
      </w:r>
    </w:p>
    <w:p w:rsidR="00B8335F" w:rsidRPr="00077DFD" w:rsidRDefault="00B8335F" w:rsidP="00A577FF">
      <w:pPr>
        <w:spacing w:line="360" w:lineRule="auto"/>
        <w:ind w:firstLine="720"/>
        <w:jc w:val="both"/>
        <w:rPr>
          <w:sz w:val="28"/>
          <w:szCs w:val="28"/>
        </w:rPr>
        <w:sectPr w:rsidR="00B8335F" w:rsidRPr="00077DFD" w:rsidSect="005A50E0">
          <w:headerReference w:type="default" r:id="rId7"/>
          <w:pgSz w:w="11906" w:h="16838"/>
          <w:pgMar w:top="851" w:right="567" w:bottom="1134" w:left="1701" w:header="709" w:footer="709" w:gutter="0"/>
          <w:pgNumType w:start="2"/>
          <w:cols w:space="708"/>
          <w:docGrid w:linePitch="360"/>
        </w:sectPr>
      </w:pPr>
    </w:p>
    <w:p w:rsidR="00B8335F" w:rsidRPr="00DB59E7" w:rsidRDefault="00B8335F" w:rsidP="00A577FF">
      <w:pPr>
        <w:spacing w:line="360" w:lineRule="auto"/>
        <w:ind w:firstLine="720"/>
        <w:jc w:val="right"/>
        <w:rPr>
          <w:sz w:val="28"/>
          <w:szCs w:val="28"/>
        </w:rPr>
      </w:pPr>
      <w:r w:rsidRPr="00DB59E7">
        <w:rPr>
          <w:sz w:val="28"/>
          <w:szCs w:val="28"/>
        </w:rPr>
        <w:lastRenderedPageBreak/>
        <w:t>Таблица 3.2.2.1</w:t>
      </w:r>
    </w:p>
    <w:p w:rsidR="00B8335F" w:rsidRPr="00353599" w:rsidRDefault="00B8335F" w:rsidP="00A577FF">
      <w:pPr>
        <w:spacing w:line="360" w:lineRule="auto"/>
        <w:ind w:firstLine="720"/>
        <w:jc w:val="both"/>
        <w:rPr>
          <w:sz w:val="28"/>
          <w:szCs w:val="28"/>
        </w:rPr>
      </w:pPr>
      <w:proofErr w:type="spellStart"/>
      <w:r w:rsidRPr="00353599">
        <w:rPr>
          <w:sz w:val="28"/>
          <w:szCs w:val="28"/>
        </w:rPr>
        <w:t>Взаимоувязка</w:t>
      </w:r>
      <w:proofErr w:type="spellEnd"/>
      <w:r w:rsidRPr="00353599">
        <w:rPr>
          <w:sz w:val="28"/>
          <w:szCs w:val="28"/>
        </w:rPr>
        <w:t xml:space="preserve"> показателей формы № 3 «Отчет об изменениях капитала» и формы № 1 «Бухгалтерский баланс»</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5"/>
        <w:gridCol w:w="2113"/>
        <w:gridCol w:w="1234"/>
        <w:gridCol w:w="1235"/>
        <w:gridCol w:w="1236"/>
        <w:gridCol w:w="2113"/>
        <w:gridCol w:w="1715"/>
        <w:gridCol w:w="1236"/>
        <w:gridCol w:w="1236"/>
        <w:gridCol w:w="1236"/>
      </w:tblGrid>
      <w:tr w:rsidR="00B8335F" w:rsidRPr="00353599">
        <w:tc>
          <w:tcPr>
            <w:tcW w:w="7533" w:type="dxa"/>
            <w:gridSpan w:val="5"/>
            <w:vAlign w:val="center"/>
          </w:tcPr>
          <w:p w:rsidR="00B8335F" w:rsidRPr="00353599" w:rsidRDefault="00B8335F" w:rsidP="00E11E2E">
            <w:pPr>
              <w:spacing w:line="360" w:lineRule="auto"/>
              <w:jc w:val="center"/>
            </w:pPr>
            <w:r w:rsidRPr="00353599">
              <w:t>Отчет об изменениях капитала</w:t>
            </w:r>
          </w:p>
        </w:tc>
        <w:tc>
          <w:tcPr>
            <w:tcW w:w="7536" w:type="dxa"/>
            <w:gridSpan w:val="5"/>
            <w:vAlign w:val="center"/>
          </w:tcPr>
          <w:p w:rsidR="00B8335F" w:rsidRPr="00353599" w:rsidRDefault="00B8335F" w:rsidP="00E11E2E">
            <w:pPr>
              <w:spacing w:line="360" w:lineRule="auto"/>
              <w:jc w:val="center"/>
            </w:pPr>
            <w:r w:rsidRPr="00353599">
              <w:t>Бухгалтерский баланс</w:t>
            </w:r>
          </w:p>
        </w:tc>
      </w:tr>
      <w:tr w:rsidR="00B8335F" w:rsidRPr="00353599">
        <w:tc>
          <w:tcPr>
            <w:tcW w:w="1715" w:type="dxa"/>
            <w:vMerge w:val="restart"/>
            <w:vAlign w:val="center"/>
          </w:tcPr>
          <w:p w:rsidR="00B8335F" w:rsidRPr="00353599" w:rsidRDefault="00B8335F" w:rsidP="00E11E2E">
            <w:pPr>
              <w:spacing w:line="360" w:lineRule="auto"/>
              <w:jc w:val="center"/>
            </w:pPr>
            <w:r w:rsidRPr="00353599">
              <w:t>Наименование</w:t>
            </w:r>
          </w:p>
          <w:p w:rsidR="00B8335F" w:rsidRPr="00353599" w:rsidRDefault="00B8335F" w:rsidP="00E11E2E">
            <w:pPr>
              <w:spacing w:line="360" w:lineRule="auto"/>
              <w:jc w:val="center"/>
            </w:pPr>
            <w:r w:rsidRPr="00353599">
              <w:t>(строка)</w:t>
            </w:r>
          </w:p>
        </w:tc>
        <w:tc>
          <w:tcPr>
            <w:tcW w:w="2113" w:type="dxa"/>
            <w:vMerge w:val="restart"/>
            <w:vAlign w:val="center"/>
          </w:tcPr>
          <w:p w:rsidR="00B8335F" w:rsidRPr="00353599" w:rsidRDefault="00B8335F" w:rsidP="00E11E2E">
            <w:pPr>
              <w:spacing w:line="360" w:lineRule="auto"/>
              <w:jc w:val="center"/>
            </w:pPr>
            <w:r w:rsidRPr="00353599">
              <w:t>Наименование (графа)</w:t>
            </w:r>
          </w:p>
        </w:tc>
        <w:tc>
          <w:tcPr>
            <w:tcW w:w="3705" w:type="dxa"/>
            <w:gridSpan w:val="3"/>
            <w:vAlign w:val="center"/>
          </w:tcPr>
          <w:p w:rsidR="00B8335F" w:rsidRPr="00353599" w:rsidRDefault="00B8335F" w:rsidP="00E11E2E">
            <w:pPr>
              <w:spacing w:line="360" w:lineRule="auto"/>
              <w:jc w:val="center"/>
            </w:pPr>
            <w:r w:rsidRPr="00353599">
              <w:t>Сумма, тыс</w:t>
            </w:r>
            <w:proofErr w:type="gramStart"/>
            <w:r w:rsidRPr="00353599">
              <w:t>.р</w:t>
            </w:r>
            <w:proofErr w:type="gramEnd"/>
            <w:r w:rsidRPr="00353599">
              <w:t>уб.</w:t>
            </w:r>
          </w:p>
        </w:tc>
        <w:tc>
          <w:tcPr>
            <w:tcW w:w="2113" w:type="dxa"/>
            <w:vMerge w:val="restart"/>
            <w:vAlign w:val="center"/>
          </w:tcPr>
          <w:p w:rsidR="00B8335F" w:rsidRPr="00353599" w:rsidRDefault="00B8335F" w:rsidP="00E11E2E">
            <w:pPr>
              <w:spacing w:line="360" w:lineRule="auto"/>
              <w:jc w:val="center"/>
            </w:pPr>
            <w:r w:rsidRPr="00353599">
              <w:t>Наименование (строка)</w:t>
            </w:r>
          </w:p>
        </w:tc>
        <w:tc>
          <w:tcPr>
            <w:tcW w:w="1715" w:type="dxa"/>
            <w:vMerge w:val="restart"/>
            <w:vAlign w:val="center"/>
          </w:tcPr>
          <w:p w:rsidR="00B8335F" w:rsidRPr="00353599" w:rsidRDefault="00B8335F" w:rsidP="00E11E2E">
            <w:pPr>
              <w:spacing w:line="360" w:lineRule="auto"/>
              <w:jc w:val="center"/>
            </w:pPr>
            <w:r w:rsidRPr="00353599">
              <w:t>Наименование (графа)</w:t>
            </w:r>
          </w:p>
        </w:tc>
        <w:tc>
          <w:tcPr>
            <w:tcW w:w="3708" w:type="dxa"/>
            <w:gridSpan w:val="3"/>
            <w:vAlign w:val="center"/>
          </w:tcPr>
          <w:p w:rsidR="00B8335F" w:rsidRPr="00353599" w:rsidRDefault="00B8335F" w:rsidP="00E11E2E">
            <w:pPr>
              <w:spacing w:line="360" w:lineRule="auto"/>
              <w:jc w:val="center"/>
            </w:pPr>
            <w:r w:rsidRPr="00353599">
              <w:t>Сумма, тыс</w:t>
            </w:r>
            <w:proofErr w:type="gramStart"/>
            <w:r w:rsidRPr="00353599">
              <w:t>.р</w:t>
            </w:r>
            <w:proofErr w:type="gramEnd"/>
            <w:r w:rsidRPr="00353599">
              <w:t>уб.</w:t>
            </w:r>
          </w:p>
        </w:tc>
      </w:tr>
      <w:tr w:rsidR="00DB59E7" w:rsidRPr="00353599">
        <w:tc>
          <w:tcPr>
            <w:tcW w:w="1715" w:type="dxa"/>
            <w:vMerge/>
            <w:vAlign w:val="center"/>
          </w:tcPr>
          <w:p w:rsidR="00DB59E7" w:rsidRPr="00353599" w:rsidRDefault="00DB59E7" w:rsidP="00E11E2E">
            <w:pPr>
              <w:spacing w:line="360" w:lineRule="auto"/>
              <w:jc w:val="center"/>
            </w:pPr>
          </w:p>
        </w:tc>
        <w:tc>
          <w:tcPr>
            <w:tcW w:w="2113" w:type="dxa"/>
            <w:vMerge/>
            <w:vAlign w:val="center"/>
          </w:tcPr>
          <w:p w:rsidR="00DB59E7" w:rsidRPr="00353599" w:rsidRDefault="00DB59E7" w:rsidP="00E11E2E">
            <w:pPr>
              <w:spacing w:line="360" w:lineRule="auto"/>
              <w:jc w:val="center"/>
            </w:pPr>
          </w:p>
        </w:tc>
        <w:tc>
          <w:tcPr>
            <w:tcW w:w="1234" w:type="dxa"/>
            <w:vAlign w:val="center"/>
          </w:tcPr>
          <w:p w:rsidR="00DB59E7" w:rsidRPr="00353599" w:rsidRDefault="00DB59E7" w:rsidP="00E11E2E">
            <w:pPr>
              <w:spacing w:line="360" w:lineRule="auto"/>
              <w:jc w:val="center"/>
            </w:pPr>
            <w:r w:rsidRPr="00353599">
              <w:t>20</w:t>
            </w:r>
            <w:r>
              <w:t>08</w:t>
            </w:r>
          </w:p>
        </w:tc>
        <w:tc>
          <w:tcPr>
            <w:tcW w:w="1235" w:type="dxa"/>
            <w:vAlign w:val="center"/>
          </w:tcPr>
          <w:p w:rsidR="00DB59E7" w:rsidRPr="00353599" w:rsidRDefault="00DB59E7" w:rsidP="00DB59E7">
            <w:pPr>
              <w:spacing w:line="360" w:lineRule="auto"/>
              <w:jc w:val="center"/>
            </w:pPr>
            <w:r w:rsidRPr="00353599">
              <w:t>200</w:t>
            </w:r>
            <w:r>
              <w:t>9</w:t>
            </w:r>
          </w:p>
        </w:tc>
        <w:tc>
          <w:tcPr>
            <w:tcW w:w="1236" w:type="dxa"/>
            <w:vAlign w:val="center"/>
          </w:tcPr>
          <w:p w:rsidR="00DB59E7" w:rsidRPr="00353599" w:rsidRDefault="00DB59E7" w:rsidP="00E11E2E">
            <w:pPr>
              <w:spacing w:line="360" w:lineRule="auto"/>
              <w:jc w:val="center"/>
            </w:pPr>
            <w:r>
              <w:t>2010</w:t>
            </w:r>
          </w:p>
        </w:tc>
        <w:tc>
          <w:tcPr>
            <w:tcW w:w="2113" w:type="dxa"/>
            <w:vMerge/>
            <w:vAlign w:val="center"/>
          </w:tcPr>
          <w:p w:rsidR="00DB59E7" w:rsidRPr="00353599" w:rsidRDefault="00DB59E7" w:rsidP="00E11E2E">
            <w:pPr>
              <w:spacing w:line="360" w:lineRule="auto"/>
              <w:jc w:val="center"/>
            </w:pPr>
          </w:p>
        </w:tc>
        <w:tc>
          <w:tcPr>
            <w:tcW w:w="1715" w:type="dxa"/>
            <w:vMerge/>
            <w:vAlign w:val="center"/>
          </w:tcPr>
          <w:p w:rsidR="00DB59E7" w:rsidRPr="00353599" w:rsidRDefault="00DB59E7" w:rsidP="00E11E2E">
            <w:pPr>
              <w:spacing w:line="360" w:lineRule="auto"/>
              <w:jc w:val="center"/>
            </w:pPr>
          </w:p>
        </w:tc>
        <w:tc>
          <w:tcPr>
            <w:tcW w:w="1236" w:type="dxa"/>
            <w:vAlign w:val="center"/>
          </w:tcPr>
          <w:p w:rsidR="00DB59E7" w:rsidRPr="00353599" w:rsidRDefault="00DB59E7" w:rsidP="00C83BE1">
            <w:pPr>
              <w:spacing w:line="360" w:lineRule="auto"/>
              <w:jc w:val="center"/>
            </w:pPr>
            <w:r w:rsidRPr="00353599">
              <w:t>20</w:t>
            </w:r>
            <w:r>
              <w:t>08</w:t>
            </w:r>
          </w:p>
        </w:tc>
        <w:tc>
          <w:tcPr>
            <w:tcW w:w="1236" w:type="dxa"/>
            <w:vAlign w:val="center"/>
          </w:tcPr>
          <w:p w:rsidR="00DB59E7" w:rsidRPr="00353599" w:rsidRDefault="00DB59E7" w:rsidP="00C83BE1">
            <w:pPr>
              <w:spacing w:line="360" w:lineRule="auto"/>
              <w:jc w:val="center"/>
            </w:pPr>
            <w:r w:rsidRPr="00353599">
              <w:t>200</w:t>
            </w:r>
            <w:r>
              <w:t>9</w:t>
            </w:r>
          </w:p>
        </w:tc>
        <w:tc>
          <w:tcPr>
            <w:tcW w:w="1236" w:type="dxa"/>
            <w:vAlign w:val="center"/>
          </w:tcPr>
          <w:p w:rsidR="00DB59E7" w:rsidRPr="00353599" w:rsidRDefault="00DB59E7" w:rsidP="00C83BE1">
            <w:pPr>
              <w:spacing w:line="360" w:lineRule="auto"/>
              <w:jc w:val="center"/>
            </w:pPr>
            <w:r>
              <w:t>2010</w:t>
            </w:r>
          </w:p>
        </w:tc>
      </w:tr>
      <w:tr w:rsidR="00B8335F" w:rsidRPr="00353599">
        <w:tc>
          <w:tcPr>
            <w:tcW w:w="1715" w:type="dxa"/>
          </w:tcPr>
          <w:p w:rsidR="00B8335F" w:rsidRPr="00353599" w:rsidRDefault="00B8335F" w:rsidP="00E11E2E">
            <w:pPr>
              <w:spacing w:line="360" w:lineRule="auto"/>
              <w:jc w:val="both"/>
            </w:pPr>
            <w:r w:rsidRPr="00353599">
              <w:t>Остаток на 1 января отчетного года (100)</w:t>
            </w:r>
          </w:p>
        </w:tc>
        <w:tc>
          <w:tcPr>
            <w:tcW w:w="2113" w:type="dxa"/>
          </w:tcPr>
          <w:p w:rsidR="00B8335F" w:rsidRPr="00353599" w:rsidRDefault="00B8335F" w:rsidP="00E11E2E">
            <w:pPr>
              <w:spacing w:line="360" w:lineRule="auto"/>
              <w:jc w:val="both"/>
            </w:pPr>
            <w:r w:rsidRPr="00353599">
              <w:t>Уставный капитал (3)</w:t>
            </w:r>
          </w:p>
        </w:tc>
        <w:tc>
          <w:tcPr>
            <w:tcW w:w="1234" w:type="dxa"/>
            <w:vAlign w:val="center"/>
          </w:tcPr>
          <w:p w:rsidR="00B8335F" w:rsidRPr="00353599" w:rsidRDefault="00B8335F" w:rsidP="00E11E2E">
            <w:pPr>
              <w:spacing w:line="360" w:lineRule="auto"/>
              <w:jc w:val="center"/>
            </w:pPr>
            <w:r w:rsidRPr="00353599">
              <w:t>10</w:t>
            </w:r>
          </w:p>
        </w:tc>
        <w:tc>
          <w:tcPr>
            <w:tcW w:w="1235" w:type="dxa"/>
            <w:vAlign w:val="center"/>
          </w:tcPr>
          <w:p w:rsidR="00B8335F" w:rsidRPr="00353599" w:rsidRDefault="00B8335F" w:rsidP="00E11E2E">
            <w:pPr>
              <w:spacing w:line="360" w:lineRule="auto"/>
              <w:jc w:val="center"/>
            </w:pPr>
            <w:r w:rsidRPr="00353599">
              <w:t>10</w:t>
            </w:r>
          </w:p>
        </w:tc>
        <w:tc>
          <w:tcPr>
            <w:tcW w:w="1236" w:type="dxa"/>
            <w:vAlign w:val="center"/>
          </w:tcPr>
          <w:p w:rsidR="00B8335F" w:rsidRPr="00353599" w:rsidRDefault="00B8335F" w:rsidP="00C82656">
            <w:pPr>
              <w:spacing w:line="360" w:lineRule="auto"/>
              <w:jc w:val="center"/>
            </w:pPr>
            <w:r w:rsidRPr="00353599">
              <w:t>10</w:t>
            </w:r>
          </w:p>
        </w:tc>
        <w:tc>
          <w:tcPr>
            <w:tcW w:w="2113" w:type="dxa"/>
          </w:tcPr>
          <w:p w:rsidR="00B8335F" w:rsidRPr="00353599" w:rsidRDefault="00B8335F" w:rsidP="00E11E2E">
            <w:pPr>
              <w:spacing w:line="360" w:lineRule="auto"/>
              <w:jc w:val="both"/>
            </w:pPr>
            <w:r w:rsidRPr="00353599">
              <w:t>Уставный капитал (410)</w:t>
            </w:r>
          </w:p>
        </w:tc>
        <w:tc>
          <w:tcPr>
            <w:tcW w:w="1715" w:type="dxa"/>
          </w:tcPr>
          <w:p w:rsidR="00B8335F" w:rsidRPr="00353599" w:rsidRDefault="00B8335F" w:rsidP="00E11E2E">
            <w:pPr>
              <w:spacing w:line="360" w:lineRule="auto"/>
              <w:jc w:val="both"/>
            </w:pPr>
            <w:r w:rsidRPr="00353599">
              <w:t>На начало отчетного года</w:t>
            </w:r>
          </w:p>
        </w:tc>
        <w:tc>
          <w:tcPr>
            <w:tcW w:w="1236" w:type="dxa"/>
            <w:vAlign w:val="center"/>
          </w:tcPr>
          <w:p w:rsidR="00B8335F" w:rsidRPr="00353599" w:rsidRDefault="00B8335F" w:rsidP="00E11E2E">
            <w:pPr>
              <w:spacing w:line="360" w:lineRule="auto"/>
              <w:jc w:val="center"/>
            </w:pPr>
            <w:r w:rsidRPr="00353599">
              <w:t>10</w:t>
            </w:r>
          </w:p>
        </w:tc>
        <w:tc>
          <w:tcPr>
            <w:tcW w:w="1236" w:type="dxa"/>
            <w:vAlign w:val="center"/>
          </w:tcPr>
          <w:p w:rsidR="00B8335F" w:rsidRPr="00353599" w:rsidRDefault="00B8335F" w:rsidP="00E11E2E">
            <w:pPr>
              <w:spacing w:line="360" w:lineRule="auto"/>
              <w:jc w:val="center"/>
            </w:pPr>
            <w:r w:rsidRPr="00353599">
              <w:t>10</w:t>
            </w:r>
          </w:p>
        </w:tc>
        <w:tc>
          <w:tcPr>
            <w:tcW w:w="1236" w:type="dxa"/>
            <w:vAlign w:val="center"/>
          </w:tcPr>
          <w:p w:rsidR="00B8335F" w:rsidRPr="00353599" w:rsidRDefault="00B8335F" w:rsidP="00E11E2E">
            <w:pPr>
              <w:spacing w:line="360" w:lineRule="auto"/>
              <w:jc w:val="center"/>
            </w:pPr>
            <w:r w:rsidRPr="00353599">
              <w:t>10</w:t>
            </w:r>
          </w:p>
        </w:tc>
      </w:tr>
      <w:tr w:rsidR="00B8335F" w:rsidRPr="00353599">
        <w:tc>
          <w:tcPr>
            <w:tcW w:w="1715" w:type="dxa"/>
          </w:tcPr>
          <w:p w:rsidR="00B8335F" w:rsidRPr="00353599" w:rsidRDefault="00B8335F" w:rsidP="00E11E2E">
            <w:pPr>
              <w:spacing w:line="360" w:lineRule="auto"/>
              <w:jc w:val="both"/>
            </w:pPr>
            <w:r w:rsidRPr="00353599">
              <w:t>Остаток на 31 декабря отчетного года (140)</w:t>
            </w:r>
          </w:p>
        </w:tc>
        <w:tc>
          <w:tcPr>
            <w:tcW w:w="2113" w:type="dxa"/>
          </w:tcPr>
          <w:p w:rsidR="00B8335F" w:rsidRPr="00353599" w:rsidRDefault="00B8335F" w:rsidP="00E11E2E">
            <w:pPr>
              <w:spacing w:line="360" w:lineRule="auto"/>
              <w:jc w:val="both"/>
            </w:pPr>
            <w:r w:rsidRPr="00353599">
              <w:t>Уставный капитал (3)</w:t>
            </w:r>
          </w:p>
        </w:tc>
        <w:tc>
          <w:tcPr>
            <w:tcW w:w="1234" w:type="dxa"/>
            <w:vAlign w:val="center"/>
          </w:tcPr>
          <w:p w:rsidR="00B8335F" w:rsidRPr="00353599" w:rsidRDefault="00B8335F" w:rsidP="00C82656">
            <w:pPr>
              <w:spacing w:line="360" w:lineRule="auto"/>
              <w:jc w:val="center"/>
            </w:pPr>
            <w:r w:rsidRPr="00353599">
              <w:t>10</w:t>
            </w:r>
          </w:p>
        </w:tc>
        <w:tc>
          <w:tcPr>
            <w:tcW w:w="1235" w:type="dxa"/>
            <w:vAlign w:val="center"/>
          </w:tcPr>
          <w:p w:rsidR="00B8335F" w:rsidRPr="00353599" w:rsidRDefault="00B8335F" w:rsidP="00E11E2E">
            <w:pPr>
              <w:spacing w:line="360" w:lineRule="auto"/>
              <w:jc w:val="center"/>
            </w:pPr>
            <w:r w:rsidRPr="00353599">
              <w:t>10</w:t>
            </w:r>
          </w:p>
        </w:tc>
        <w:tc>
          <w:tcPr>
            <w:tcW w:w="1236" w:type="dxa"/>
            <w:vAlign w:val="center"/>
          </w:tcPr>
          <w:p w:rsidR="00B8335F" w:rsidRPr="00353599" w:rsidRDefault="00B8335F" w:rsidP="00E11E2E">
            <w:pPr>
              <w:spacing w:line="360" w:lineRule="auto"/>
              <w:jc w:val="center"/>
            </w:pPr>
            <w:r w:rsidRPr="00353599">
              <w:t>10</w:t>
            </w:r>
          </w:p>
        </w:tc>
        <w:tc>
          <w:tcPr>
            <w:tcW w:w="2113" w:type="dxa"/>
          </w:tcPr>
          <w:p w:rsidR="00B8335F" w:rsidRPr="00353599" w:rsidRDefault="00B8335F" w:rsidP="00E11E2E">
            <w:pPr>
              <w:spacing w:line="360" w:lineRule="auto"/>
              <w:jc w:val="both"/>
            </w:pPr>
            <w:r w:rsidRPr="00353599">
              <w:t>Уставный капитал (410)</w:t>
            </w:r>
          </w:p>
        </w:tc>
        <w:tc>
          <w:tcPr>
            <w:tcW w:w="1715" w:type="dxa"/>
          </w:tcPr>
          <w:p w:rsidR="00B8335F" w:rsidRPr="00353599" w:rsidRDefault="00B8335F" w:rsidP="00E11E2E">
            <w:pPr>
              <w:spacing w:line="360" w:lineRule="auto"/>
              <w:jc w:val="both"/>
            </w:pPr>
            <w:r w:rsidRPr="00353599">
              <w:t>На конец отчетного года</w:t>
            </w:r>
          </w:p>
        </w:tc>
        <w:tc>
          <w:tcPr>
            <w:tcW w:w="1236" w:type="dxa"/>
            <w:vAlign w:val="center"/>
          </w:tcPr>
          <w:p w:rsidR="00B8335F" w:rsidRPr="00353599" w:rsidRDefault="00B8335F" w:rsidP="00E11E2E">
            <w:pPr>
              <w:spacing w:line="360" w:lineRule="auto"/>
              <w:jc w:val="center"/>
            </w:pPr>
            <w:r w:rsidRPr="00353599">
              <w:t>10</w:t>
            </w:r>
          </w:p>
        </w:tc>
        <w:tc>
          <w:tcPr>
            <w:tcW w:w="1236" w:type="dxa"/>
            <w:vAlign w:val="center"/>
          </w:tcPr>
          <w:p w:rsidR="00B8335F" w:rsidRPr="00353599" w:rsidRDefault="00B8335F" w:rsidP="005A50E0">
            <w:pPr>
              <w:spacing w:line="360" w:lineRule="auto"/>
              <w:jc w:val="center"/>
            </w:pPr>
            <w:r w:rsidRPr="00353599">
              <w:t>10</w:t>
            </w:r>
          </w:p>
        </w:tc>
        <w:tc>
          <w:tcPr>
            <w:tcW w:w="1236" w:type="dxa"/>
            <w:vAlign w:val="center"/>
          </w:tcPr>
          <w:p w:rsidR="00B8335F" w:rsidRPr="00353599" w:rsidRDefault="00B8335F" w:rsidP="00E11E2E">
            <w:pPr>
              <w:spacing w:line="360" w:lineRule="auto"/>
              <w:jc w:val="center"/>
            </w:pPr>
            <w:r w:rsidRPr="00353599">
              <w:t>10</w:t>
            </w:r>
          </w:p>
        </w:tc>
      </w:tr>
      <w:tr w:rsidR="00B8335F" w:rsidRPr="00353599">
        <w:tc>
          <w:tcPr>
            <w:tcW w:w="1715" w:type="dxa"/>
          </w:tcPr>
          <w:p w:rsidR="00B8335F" w:rsidRPr="00353599" w:rsidRDefault="00B8335F" w:rsidP="00E11E2E">
            <w:pPr>
              <w:spacing w:line="360" w:lineRule="auto"/>
              <w:jc w:val="both"/>
            </w:pPr>
            <w:r w:rsidRPr="00353599">
              <w:t>Остаток на 1 января отчетного года (100)</w:t>
            </w:r>
          </w:p>
        </w:tc>
        <w:tc>
          <w:tcPr>
            <w:tcW w:w="2113" w:type="dxa"/>
          </w:tcPr>
          <w:p w:rsidR="00B8335F" w:rsidRPr="00353599" w:rsidRDefault="00B8335F" w:rsidP="00E11E2E">
            <w:pPr>
              <w:spacing w:line="360" w:lineRule="auto"/>
              <w:jc w:val="both"/>
            </w:pPr>
            <w:r w:rsidRPr="00353599">
              <w:t>Нераспределенная прибыль (6)</w:t>
            </w:r>
          </w:p>
        </w:tc>
        <w:tc>
          <w:tcPr>
            <w:tcW w:w="1234" w:type="dxa"/>
            <w:vAlign w:val="center"/>
          </w:tcPr>
          <w:p w:rsidR="00B8335F" w:rsidRPr="00353599" w:rsidRDefault="00B8335F" w:rsidP="00E11E2E">
            <w:pPr>
              <w:spacing w:line="360" w:lineRule="auto"/>
              <w:jc w:val="center"/>
            </w:pPr>
            <w:r w:rsidRPr="00353599">
              <w:t>(352)</w:t>
            </w:r>
          </w:p>
        </w:tc>
        <w:tc>
          <w:tcPr>
            <w:tcW w:w="1235" w:type="dxa"/>
            <w:vAlign w:val="center"/>
          </w:tcPr>
          <w:p w:rsidR="00B8335F" w:rsidRPr="00353599" w:rsidRDefault="00B8335F" w:rsidP="00E11E2E">
            <w:pPr>
              <w:spacing w:line="360" w:lineRule="auto"/>
              <w:jc w:val="center"/>
            </w:pPr>
            <w:r w:rsidRPr="00353599">
              <w:t>(30)</w:t>
            </w:r>
          </w:p>
        </w:tc>
        <w:tc>
          <w:tcPr>
            <w:tcW w:w="1236" w:type="dxa"/>
            <w:vAlign w:val="center"/>
          </w:tcPr>
          <w:p w:rsidR="00B8335F" w:rsidRPr="00353599" w:rsidRDefault="00B8335F" w:rsidP="00E11E2E">
            <w:pPr>
              <w:spacing w:line="360" w:lineRule="auto"/>
              <w:jc w:val="center"/>
            </w:pPr>
            <w:r w:rsidRPr="00353599">
              <w:t>132</w:t>
            </w:r>
          </w:p>
        </w:tc>
        <w:tc>
          <w:tcPr>
            <w:tcW w:w="2113" w:type="dxa"/>
          </w:tcPr>
          <w:p w:rsidR="00B8335F" w:rsidRPr="00353599" w:rsidRDefault="00B8335F" w:rsidP="00EB6974">
            <w:pPr>
              <w:spacing w:line="360" w:lineRule="auto"/>
              <w:jc w:val="both"/>
            </w:pPr>
            <w:r w:rsidRPr="00353599">
              <w:t>Нераспределенная прибыль (470)</w:t>
            </w:r>
          </w:p>
        </w:tc>
        <w:tc>
          <w:tcPr>
            <w:tcW w:w="1715" w:type="dxa"/>
          </w:tcPr>
          <w:p w:rsidR="00B8335F" w:rsidRPr="00353599" w:rsidRDefault="00B8335F" w:rsidP="00E11E2E">
            <w:pPr>
              <w:spacing w:line="360" w:lineRule="auto"/>
              <w:jc w:val="both"/>
            </w:pPr>
            <w:r w:rsidRPr="00353599">
              <w:t>На начало отчетного года</w:t>
            </w:r>
          </w:p>
        </w:tc>
        <w:tc>
          <w:tcPr>
            <w:tcW w:w="1236" w:type="dxa"/>
            <w:vAlign w:val="center"/>
          </w:tcPr>
          <w:p w:rsidR="00B8335F" w:rsidRPr="00353599" w:rsidRDefault="00B8335F" w:rsidP="00E11E2E">
            <w:pPr>
              <w:spacing w:line="360" w:lineRule="auto"/>
              <w:jc w:val="center"/>
            </w:pPr>
            <w:r w:rsidRPr="00353599">
              <w:t>(352)</w:t>
            </w:r>
          </w:p>
        </w:tc>
        <w:tc>
          <w:tcPr>
            <w:tcW w:w="1236" w:type="dxa"/>
            <w:vAlign w:val="center"/>
          </w:tcPr>
          <w:p w:rsidR="00B8335F" w:rsidRPr="00353599" w:rsidRDefault="00B8335F" w:rsidP="00E11E2E">
            <w:pPr>
              <w:spacing w:line="360" w:lineRule="auto"/>
              <w:jc w:val="center"/>
            </w:pPr>
            <w:r w:rsidRPr="00353599">
              <w:t>(30)</w:t>
            </w:r>
          </w:p>
        </w:tc>
        <w:tc>
          <w:tcPr>
            <w:tcW w:w="1236" w:type="dxa"/>
            <w:vAlign w:val="center"/>
          </w:tcPr>
          <w:p w:rsidR="00B8335F" w:rsidRPr="00353599" w:rsidRDefault="00B8335F" w:rsidP="00E11E2E">
            <w:pPr>
              <w:spacing w:line="360" w:lineRule="auto"/>
              <w:jc w:val="center"/>
            </w:pPr>
            <w:r w:rsidRPr="00353599">
              <w:t>132</w:t>
            </w:r>
          </w:p>
        </w:tc>
      </w:tr>
      <w:tr w:rsidR="00B8335F" w:rsidRPr="00353599">
        <w:tc>
          <w:tcPr>
            <w:tcW w:w="1715" w:type="dxa"/>
          </w:tcPr>
          <w:p w:rsidR="00B8335F" w:rsidRPr="00353599" w:rsidRDefault="00B8335F" w:rsidP="00E11E2E">
            <w:pPr>
              <w:spacing w:line="360" w:lineRule="auto"/>
              <w:jc w:val="both"/>
            </w:pPr>
            <w:r w:rsidRPr="00353599">
              <w:t>Остаток на 31 декабря отчетного года (140)</w:t>
            </w:r>
          </w:p>
        </w:tc>
        <w:tc>
          <w:tcPr>
            <w:tcW w:w="2113" w:type="dxa"/>
          </w:tcPr>
          <w:p w:rsidR="00B8335F" w:rsidRPr="00353599" w:rsidRDefault="00B8335F" w:rsidP="00EB6974">
            <w:pPr>
              <w:jc w:val="both"/>
            </w:pPr>
            <w:r w:rsidRPr="00353599">
              <w:t>Нераспределенная прибыль (6)</w:t>
            </w:r>
          </w:p>
        </w:tc>
        <w:tc>
          <w:tcPr>
            <w:tcW w:w="1234" w:type="dxa"/>
            <w:vAlign w:val="center"/>
          </w:tcPr>
          <w:p w:rsidR="00B8335F" w:rsidRPr="00353599" w:rsidRDefault="00B8335F" w:rsidP="00E11E2E">
            <w:pPr>
              <w:spacing w:line="360" w:lineRule="auto"/>
              <w:jc w:val="center"/>
            </w:pPr>
            <w:r w:rsidRPr="00353599">
              <w:t>(30)</w:t>
            </w:r>
          </w:p>
        </w:tc>
        <w:tc>
          <w:tcPr>
            <w:tcW w:w="1235" w:type="dxa"/>
            <w:vAlign w:val="center"/>
          </w:tcPr>
          <w:p w:rsidR="00B8335F" w:rsidRPr="00353599" w:rsidRDefault="00B8335F" w:rsidP="00E11E2E">
            <w:pPr>
              <w:spacing w:line="360" w:lineRule="auto"/>
              <w:jc w:val="center"/>
            </w:pPr>
            <w:r w:rsidRPr="00353599">
              <w:t>132</w:t>
            </w:r>
          </w:p>
        </w:tc>
        <w:tc>
          <w:tcPr>
            <w:tcW w:w="1236" w:type="dxa"/>
            <w:vAlign w:val="center"/>
          </w:tcPr>
          <w:p w:rsidR="00B8335F" w:rsidRPr="00353599" w:rsidRDefault="00B8335F" w:rsidP="00E11E2E">
            <w:pPr>
              <w:spacing w:line="360" w:lineRule="auto"/>
              <w:jc w:val="center"/>
            </w:pPr>
            <w:r w:rsidRPr="00353599">
              <w:t>956</w:t>
            </w:r>
          </w:p>
        </w:tc>
        <w:tc>
          <w:tcPr>
            <w:tcW w:w="2113" w:type="dxa"/>
          </w:tcPr>
          <w:p w:rsidR="00B8335F" w:rsidRPr="00353599" w:rsidRDefault="00B8335F" w:rsidP="00E11E2E">
            <w:pPr>
              <w:spacing w:line="360" w:lineRule="auto"/>
              <w:jc w:val="both"/>
            </w:pPr>
            <w:r w:rsidRPr="00353599">
              <w:t>Нераспределенная прибыль (470)</w:t>
            </w:r>
          </w:p>
        </w:tc>
        <w:tc>
          <w:tcPr>
            <w:tcW w:w="1715" w:type="dxa"/>
          </w:tcPr>
          <w:p w:rsidR="00B8335F" w:rsidRPr="00353599" w:rsidRDefault="00B8335F" w:rsidP="00E11E2E">
            <w:pPr>
              <w:spacing w:line="360" w:lineRule="auto"/>
              <w:jc w:val="both"/>
            </w:pPr>
            <w:r w:rsidRPr="00353599">
              <w:t>На конец отчетного года</w:t>
            </w:r>
          </w:p>
        </w:tc>
        <w:tc>
          <w:tcPr>
            <w:tcW w:w="1236" w:type="dxa"/>
            <w:vAlign w:val="center"/>
          </w:tcPr>
          <w:p w:rsidR="00B8335F" w:rsidRPr="00353599" w:rsidRDefault="00B8335F" w:rsidP="00E11E2E">
            <w:pPr>
              <w:spacing w:line="360" w:lineRule="auto"/>
              <w:jc w:val="center"/>
            </w:pPr>
            <w:r w:rsidRPr="00353599">
              <w:t>(30)</w:t>
            </w:r>
          </w:p>
        </w:tc>
        <w:tc>
          <w:tcPr>
            <w:tcW w:w="1236" w:type="dxa"/>
            <w:vAlign w:val="center"/>
          </w:tcPr>
          <w:p w:rsidR="00B8335F" w:rsidRPr="00353599" w:rsidRDefault="00B8335F" w:rsidP="00E11E2E">
            <w:pPr>
              <w:spacing w:line="360" w:lineRule="auto"/>
              <w:jc w:val="center"/>
            </w:pPr>
            <w:r w:rsidRPr="00353599">
              <w:t>132</w:t>
            </w:r>
          </w:p>
        </w:tc>
        <w:tc>
          <w:tcPr>
            <w:tcW w:w="1236" w:type="dxa"/>
            <w:vAlign w:val="center"/>
          </w:tcPr>
          <w:p w:rsidR="00B8335F" w:rsidRPr="00353599" w:rsidRDefault="00B8335F" w:rsidP="00E11E2E">
            <w:pPr>
              <w:spacing w:line="360" w:lineRule="auto"/>
              <w:jc w:val="center"/>
            </w:pPr>
            <w:r w:rsidRPr="00353599">
              <w:t>956</w:t>
            </w:r>
          </w:p>
        </w:tc>
      </w:tr>
    </w:tbl>
    <w:p w:rsidR="00B8335F" w:rsidRPr="00353599" w:rsidRDefault="00B8335F" w:rsidP="00A577FF">
      <w:pPr>
        <w:spacing w:line="360" w:lineRule="auto"/>
        <w:ind w:firstLine="720"/>
        <w:jc w:val="both"/>
        <w:rPr>
          <w:sz w:val="28"/>
          <w:szCs w:val="28"/>
        </w:rPr>
      </w:pPr>
    </w:p>
    <w:p w:rsidR="00B8335F" w:rsidRPr="00353599" w:rsidRDefault="00B8335F" w:rsidP="00A577FF">
      <w:pPr>
        <w:spacing w:line="360" w:lineRule="auto"/>
        <w:ind w:firstLine="720"/>
        <w:jc w:val="right"/>
        <w:rPr>
          <w:sz w:val="28"/>
          <w:szCs w:val="28"/>
        </w:rPr>
      </w:pPr>
      <w:r w:rsidRPr="00353599">
        <w:rPr>
          <w:sz w:val="28"/>
          <w:szCs w:val="28"/>
        </w:rPr>
        <w:lastRenderedPageBreak/>
        <w:t>Таблица 3.2.2.2</w:t>
      </w:r>
    </w:p>
    <w:p w:rsidR="00B8335F" w:rsidRPr="00353599" w:rsidRDefault="00B8335F" w:rsidP="00A577FF">
      <w:pPr>
        <w:spacing w:line="360" w:lineRule="auto"/>
        <w:ind w:firstLine="720"/>
        <w:jc w:val="both"/>
        <w:rPr>
          <w:sz w:val="28"/>
          <w:szCs w:val="28"/>
        </w:rPr>
      </w:pPr>
      <w:proofErr w:type="spellStart"/>
      <w:r w:rsidRPr="00353599">
        <w:rPr>
          <w:sz w:val="28"/>
          <w:szCs w:val="28"/>
        </w:rPr>
        <w:t>Взаимоувязка</w:t>
      </w:r>
      <w:proofErr w:type="spellEnd"/>
      <w:r w:rsidRPr="00353599">
        <w:rPr>
          <w:sz w:val="28"/>
          <w:szCs w:val="28"/>
        </w:rPr>
        <w:t xml:space="preserve"> показателей формы № 4 «Отчет о движении денежных средств» и формы № 1 «Бухгалтерский баланс»</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6"/>
        <w:gridCol w:w="1716"/>
        <w:gridCol w:w="1320"/>
        <w:gridCol w:w="1320"/>
        <w:gridCol w:w="1321"/>
        <w:gridCol w:w="1715"/>
        <w:gridCol w:w="1715"/>
        <w:gridCol w:w="1321"/>
        <w:gridCol w:w="1321"/>
        <w:gridCol w:w="1321"/>
      </w:tblGrid>
      <w:tr w:rsidR="00B8335F" w:rsidRPr="00353599">
        <w:tc>
          <w:tcPr>
            <w:tcW w:w="7393" w:type="dxa"/>
            <w:gridSpan w:val="5"/>
            <w:vAlign w:val="center"/>
          </w:tcPr>
          <w:p w:rsidR="00B8335F" w:rsidRPr="00353599" w:rsidRDefault="00B8335F" w:rsidP="005A50E0">
            <w:pPr>
              <w:spacing w:line="360" w:lineRule="auto"/>
              <w:jc w:val="center"/>
            </w:pPr>
            <w:r w:rsidRPr="00353599">
              <w:t>Отчет о движении денежных средств</w:t>
            </w:r>
          </w:p>
        </w:tc>
        <w:tc>
          <w:tcPr>
            <w:tcW w:w="7393" w:type="dxa"/>
            <w:gridSpan w:val="5"/>
            <w:vAlign w:val="center"/>
          </w:tcPr>
          <w:p w:rsidR="00B8335F" w:rsidRPr="00353599" w:rsidRDefault="00B8335F" w:rsidP="005A50E0">
            <w:pPr>
              <w:spacing w:line="360" w:lineRule="auto"/>
              <w:jc w:val="center"/>
            </w:pPr>
            <w:r w:rsidRPr="00353599">
              <w:t>Бухгалтерский баланс</w:t>
            </w:r>
          </w:p>
        </w:tc>
      </w:tr>
      <w:tr w:rsidR="00B8335F" w:rsidRPr="00353599">
        <w:tc>
          <w:tcPr>
            <w:tcW w:w="1716" w:type="dxa"/>
            <w:vMerge w:val="restart"/>
            <w:vAlign w:val="center"/>
          </w:tcPr>
          <w:p w:rsidR="00B8335F" w:rsidRPr="00353599" w:rsidRDefault="00B8335F" w:rsidP="005A50E0">
            <w:pPr>
              <w:spacing w:line="360" w:lineRule="auto"/>
              <w:jc w:val="center"/>
            </w:pPr>
            <w:r w:rsidRPr="00353599">
              <w:t>Наименование</w:t>
            </w:r>
          </w:p>
          <w:p w:rsidR="00B8335F" w:rsidRPr="00353599" w:rsidRDefault="00B8335F" w:rsidP="005A50E0">
            <w:pPr>
              <w:spacing w:line="360" w:lineRule="auto"/>
              <w:jc w:val="center"/>
            </w:pPr>
            <w:r w:rsidRPr="00353599">
              <w:t>(строка)</w:t>
            </w:r>
          </w:p>
        </w:tc>
        <w:tc>
          <w:tcPr>
            <w:tcW w:w="1716" w:type="dxa"/>
            <w:vMerge w:val="restart"/>
            <w:vAlign w:val="center"/>
          </w:tcPr>
          <w:p w:rsidR="00B8335F" w:rsidRPr="00353599" w:rsidRDefault="00B8335F" w:rsidP="005A50E0">
            <w:pPr>
              <w:spacing w:line="360" w:lineRule="auto"/>
              <w:jc w:val="center"/>
            </w:pPr>
            <w:r w:rsidRPr="00353599">
              <w:t>Графа</w:t>
            </w:r>
          </w:p>
        </w:tc>
        <w:tc>
          <w:tcPr>
            <w:tcW w:w="3961" w:type="dxa"/>
            <w:gridSpan w:val="3"/>
            <w:vAlign w:val="center"/>
          </w:tcPr>
          <w:p w:rsidR="00B8335F" w:rsidRPr="00353599" w:rsidRDefault="00B8335F" w:rsidP="005A50E0">
            <w:pPr>
              <w:spacing w:line="360" w:lineRule="auto"/>
              <w:jc w:val="center"/>
            </w:pPr>
            <w:r w:rsidRPr="00353599">
              <w:t>Сумма, тыс</w:t>
            </w:r>
            <w:proofErr w:type="gramStart"/>
            <w:r w:rsidRPr="00353599">
              <w:t>.р</w:t>
            </w:r>
            <w:proofErr w:type="gramEnd"/>
            <w:r w:rsidRPr="00353599">
              <w:t>уб.</w:t>
            </w:r>
          </w:p>
        </w:tc>
        <w:tc>
          <w:tcPr>
            <w:tcW w:w="1715" w:type="dxa"/>
            <w:vMerge w:val="restart"/>
            <w:vAlign w:val="center"/>
          </w:tcPr>
          <w:p w:rsidR="00B8335F" w:rsidRPr="00353599" w:rsidRDefault="00B8335F" w:rsidP="005A50E0">
            <w:pPr>
              <w:spacing w:line="360" w:lineRule="auto"/>
              <w:jc w:val="center"/>
            </w:pPr>
            <w:r w:rsidRPr="00353599">
              <w:t>Наименование (строка)</w:t>
            </w:r>
          </w:p>
        </w:tc>
        <w:tc>
          <w:tcPr>
            <w:tcW w:w="1715" w:type="dxa"/>
            <w:vMerge w:val="restart"/>
            <w:vAlign w:val="center"/>
          </w:tcPr>
          <w:p w:rsidR="00B8335F" w:rsidRPr="00353599" w:rsidRDefault="00B8335F" w:rsidP="005A50E0">
            <w:pPr>
              <w:spacing w:line="360" w:lineRule="auto"/>
              <w:jc w:val="center"/>
            </w:pPr>
            <w:r w:rsidRPr="00353599">
              <w:t>Графа</w:t>
            </w:r>
          </w:p>
        </w:tc>
        <w:tc>
          <w:tcPr>
            <w:tcW w:w="3963" w:type="dxa"/>
            <w:gridSpan w:val="3"/>
            <w:vAlign w:val="center"/>
          </w:tcPr>
          <w:p w:rsidR="00B8335F" w:rsidRPr="00353599" w:rsidRDefault="00B8335F" w:rsidP="005A50E0">
            <w:pPr>
              <w:spacing w:line="360" w:lineRule="auto"/>
              <w:jc w:val="center"/>
            </w:pPr>
            <w:r w:rsidRPr="00353599">
              <w:t>Сумма, тыс</w:t>
            </w:r>
            <w:proofErr w:type="gramStart"/>
            <w:r w:rsidRPr="00353599">
              <w:t>.р</w:t>
            </w:r>
            <w:proofErr w:type="gramEnd"/>
            <w:r w:rsidRPr="00353599">
              <w:t>уб.</w:t>
            </w:r>
          </w:p>
        </w:tc>
      </w:tr>
      <w:tr w:rsidR="00DB59E7" w:rsidRPr="00353599">
        <w:tc>
          <w:tcPr>
            <w:tcW w:w="1716" w:type="dxa"/>
            <w:vMerge/>
            <w:vAlign w:val="center"/>
          </w:tcPr>
          <w:p w:rsidR="00DB59E7" w:rsidRPr="00353599" w:rsidRDefault="00DB59E7" w:rsidP="005A50E0">
            <w:pPr>
              <w:spacing w:line="360" w:lineRule="auto"/>
              <w:jc w:val="center"/>
            </w:pPr>
          </w:p>
        </w:tc>
        <w:tc>
          <w:tcPr>
            <w:tcW w:w="1716" w:type="dxa"/>
            <w:vMerge/>
            <w:vAlign w:val="center"/>
          </w:tcPr>
          <w:p w:rsidR="00DB59E7" w:rsidRPr="00353599" w:rsidRDefault="00DB59E7" w:rsidP="005A50E0">
            <w:pPr>
              <w:spacing w:line="360" w:lineRule="auto"/>
              <w:jc w:val="center"/>
            </w:pPr>
          </w:p>
        </w:tc>
        <w:tc>
          <w:tcPr>
            <w:tcW w:w="1320" w:type="dxa"/>
            <w:vAlign w:val="center"/>
          </w:tcPr>
          <w:p w:rsidR="00DB59E7" w:rsidRPr="00353599" w:rsidRDefault="00DB59E7" w:rsidP="00C83BE1">
            <w:pPr>
              <w:spacing w:line="360" w:lineRule="auto"/>
              <w:jc w:val="center"/>
            </w:pPr>
            <w:r w:rsidRPr="00353599">
              <w:t>20</w:t>
            </w:r>
            <w:r>
              <w:t>08</w:t>
            </w:r>
          </w:p>
        </w:tc>
        <w:tc>
          <w:tcPr>
            <w:tcW w:w="1320" w:type="dxa"/>
            <w:vAlign w:val="center"/>
          </w:tcPr>
          <w:p w:rsidR="00DB59E7" w:rsidRPr="00353599" w:rsidRDefault="00DB59E7" w:rsidP="00C83BE1">
            <w:pPr>
              <w:spacing w:line="360" w:lineRule="auto"/>
              <w:jc w:val="center"/>
            </w:pPr>
            <w:r w:rsidRPr="00353599">
              <w:t>200</w:t>
            </w:r>
            <w:r>
              <w:t>9</w:t>
            </w:r>
          </w:p>
        </w:tc>
        <w:tc>
          <w:tcPr>
            <w:tcW w:w="1321" w:type="dxa"/>
            <w:vAlign w:val="center"/>
          </w:tcPr>
          <w:p w:rsidR="00DB59E7" w:rsidRPr="00353599" w:rsidRDefault="00DB59E7" w:rsidP="00C83BE1">
            <w:pPr>
              <w:spacing w:line="360" w:lineRule="auto"/>
              <w:jc w:val="center"/>
            </w:pPr>
            <w:r>
              <w:t>2010</w:t>
            </w:r>
          </w:p>
        </w:tc>
        <w:tc>
          <w:tcPr>
            <w:tcW w:w="1715" w:type="dxa"/>
            <w:vMerge/>
            <w:vAlign w:val="center"/>
          </w:tcPr>
          <w:p w:rsidR="00DB59E7" w:rsidRPr="00353599" w:rsidRDefault="00DB59E7" w:rsidP="005A50E0">
            <w:pPr>
              <w:spacing w:line="360" w:lineRule="auto"/>
              <w:jc w:val="center"/>
            </w:pPr>
          </w:p>
        </w:tc>
        <w:tc>
          <w:tcPr>
            <w:tcW w:w="1715" w:type="dxa"/>
            <w:vMerge/>
            <w:vAlign w:val="center"/>
          </w:tcPr>
          <w:p w:rsidR="00DB59E7" w:rsidRPr="00353599" w:rsidRDefault="00DB59E7" w:rsidP="005A50E0">
            <w:pPr>
              <w:spacing w:line="360" w:lineRule="auto"/>
              <w:jc w:val="center"/>
            </w:pPr>
          </w:p>
        </w:tc>
        <w:tc>
          <w:tcPr>
            <w:tcW w:w="1321" w:type="dxa"/>
            <w:vAlign w:val="center"/>
          </w:tcPr>
          <w:p w:rsidR="00DB59E7" w:rsidRPr="00353599" w:rsidRDefault="00DB59E7" w:rsidP="00C83BE1">
            <w:pPr>
              <w:spacing w:line="360" w:lineRule="auto"/>
              <w:jc w:val="center"/>
            </w:pPr>
            <w:r w:rsidRPr="00353599">
              <w:t>20</w:t>
            </w:r>
            <w:r>
              <w:t>08</w:t>
            </w:r>
          </w:p>
        </w:tc>
        <w:tc>
          <w:tcPr>
            <w:tcW w:w="1321" w:type="dxa"/>
            <w:vAlign w:val="center"/>
          </w:tcPr>
          <w:p w:rsidR="00DB59E7" w:rsidRPr="00353599" w:rsidRDefault="00DB59E7" w:rsidP="00C83BE1">
            <w:pPr>
              <w:spacing w:line="360" w:lineRule="auto"/>
              <w:jc w:val="center"/>
            </w:pPr>
            <w:r w:rsidRPr="00353599">
              <w:t>200</w:t>
            </w:r>
            <w:r>
              <w:t>9</w:t>
            </w:r>
          </w:p>
        </w:tc>
        <w:tc>
          <w:tcPr>
            <w:tcW w:w="1321" w:type="dxa"/>
            <w:vAlign w:val="center"/>
          </w:tcPr>
          <w:p w:rsidR="00DB59E7" w:rsidRPr="00353599" w:rsidRDefault="00DB59E7" w:rsidP="00C83BE1">
            <w:pPr>
              <w:spacing w:line="360" w:lineRule="auto"/>
              <w:jc w:val="center"/>
            </w:pPr>
            <w:r>
              <w:t>2010</w:t>
            </w:r>
          </w:p>
        </w:tc>
      </w:tr>
      <w:tr w:rsidR="00B8335F" w:rsidRPr="00353599">
        <w:tc>
          <w:tcPr>
            <w:tcW w:w="1716" w:type="dxa"/>
            <w:vAlign w:val="center"/>
          </w:tcPr>
          <w:p w:rsidR="00B8335F" w:rsidRPr="00353599" w:rsidRDefault="00B8335F" w:rsidP="005A50E0">
            <w:pPr>
              <w:spacing w:line="360" w:lineRule="auto"/>
            </w:pPr>
            <w:r w:rsidRPr="00353599">
              <w:t>Остаток на начало года (010)</w:t>
            </w:r>
          </w:p>
        </w:tc>
        <w:tc>
          <w:tcPr>
            <w:tcW w:w="1716" w:type="dxa"/>
            <w:vAlign w:val="center"/>
          </w:tcPr>
          <w:p w:rsidR="00B8335F" w:rsidRPr="00353599" w:rsidRDefault="00B8335F" w:rsidP="005A50E0">
            <w:pPr>
              <w:spacing w:line="360" w:lineRule="auto"/>
              <w:jc w:val="center"/>
            </w:pPr>
            <w:r w:rsidRPr="00353599">
              <w:t>4</w:t>
            </w:r>
          </w:p>
        </w:tc>
        <w:tc>
          <w:tcPr>
            <w:tcW w:w="1320" w:type="dxa"/>
            <w:vAlign w:val="center"/>
          </w:tcPr>
          <w:p w:rsidR="00B8335F" w:rsidRPr="00353599" w:rsidRDefault="00B8335F" w:rsidP="005A50E0">
            <w:pPr>
              <w:spacing w:line="360" w:lineRule="auto"/>
              <w:jc w:val="center"/>
            </w:pPr>
            <w:r w:rsidRPr="00353599">
              <w:t>111</w:t>
            </w:r>
          </w:p>
        </w:tc>
        <w:tc>
          <w:tcPr>
            <w:tcW w:w="1320" w:type="dxa"/>
            <w:vAlign w:val="center"/>
          </w:tcPr>
          <w:p w:rsidR="00B8335F" w:rsidRPr="00353599" w:rsidRDefault="00B8335F" w:rsidP="005A50E0">
            <w:pPr>
              <w:spacing w:line="360" w:lineRule="auto"/>
              <w:jc w:val="center"/>
            </w:pPr>
            <w:r w:rsidRPr="00353599">
              <w:t>3584</w:t>
            </w:r>
          </w:p>
        </w:tc>
        <w:tc>
          <w:tcPr>
            <w:tcW w:w="1321" w:type="dxa"/>
            <w:vAlign w:val="center"/>
          </w:tcPr>
          <w:p w:rsidR="00B8335F" w:rsidRPr="00353599" w:rsidRDefault="00B8335F" w:rsidP="005A50E0">
            <w:pPr>
              <w:spacing w:line="360" w:lineRule="auto"/>
              <w:jc w:val="center"/>
            </w:pPr>
            <w:r w:rsidRPr="00353599">
              <w:t>3698</w:t>
            </w:r>
          </w:p>
        </w:tc>
        <w:tc>
          <w:tcPr>
            <w:tcW w:w="1715" w:type="dxa"/>
            <w:vAlign w:val="center"/>
          </w:tcPr>
          <w:p w:rsidR="00B8335F" w:rsidRPr="00353599" w:rsidRDefault="00B8335F" w:rsidP="005A50E0">
            <w:pPr>
              <w:spacing w:line="360" w:lineRule="auto"/>
            </w:pPr>
            <w:r w:rsidRPr="00353599">
              <w:t>Денежные средства (260)</w:t>
            </w:r>
          </w:p>
        </w:tc>
        <w:tc>
          <w:tcPr>
            <w:tcW w:w="1715" w:type="dxa"/>
            <w:vAlign w:val="center"/>
          </w:tcPr>
          <w:p w:rsidR="00B8335F" w:rsidRPr="00353599" w:rsidRDefault="00B8335F" w:rsidP="005A50E0">
            <w:pPr>
              <w:spacing w:line="360" w:lineRule="auto"/>
              <w:jc w:val="center"/>
            </w:pPr>
            <w:r w:rsidRPr="00353599">
              <w:t>3</w:t>
            </w:r>
          </w:p>
        </w:tc>
        <w:tc>
          <w:tcPr>
            <w:tcW w:w="1321" w:type="dxa"/>
            <w:vAlign w:val="center"/>
          </w:tcPr>
          <w:p w:rsidR="00B8335F" w:rsidRPr="00353599" w:rsidRDefault="00B8335F" w:rsidP="00A157ED">
            <w:pPr>
              <w:spacing w:line="360" w:lineRule="auto"/>
              <w:jc w:val="center"/>
            </w:pPr>
            <w:r w:rsidRPr="00353599">
              <w:t>111</w:t>
            </w:r>
          </w:p>
        </w:tc>
        <w:tc>
          <w:tcPr>
            <w:tcW w:w="1321" w:type="dxa"/>
            <w:vAlign w:val="center"/>
          </w:tcPr>
          <w:p w:rsidR="00B8335F" w:rsidRPr="00353599" w:rsidRDefault="00B8335F" w:rsidP="00A157ED">
            <w:pPr>
              <w:spacing w:line="360" w:lineRule="auto"/>
              <w:jc w:val="center"/>
            </w:pPr>
            <w:r w:rsidRPr="00353599">
              <w:t>3584</w:t>
            </w:r>
          </w:p>
        </w:tc>
        <w:tc>
          <w:tcPr>
            <w:tcW w:w="1321" w:type="dxa"/>
            <w:vAlign w:val="center"/>
          </w:tcPr>
          <w:p w:rsidR="00B8335F" w:rsidRPr="00353599" w:rsidRDefault="00B8335F" w:rsidP="00A157ED">
            <w:pPr>
              <w:spacing w:line="360" w:lineRule="auto"/>
              <w:jc w:val="center"/>
            </w:pPr>
            <w:r w:rsidRPr="00353599">
              <w:t>3698</w:t>
            </w:r>
          </w:p>
        </w:tc>
      </w:tr>
      <w:tr w:rsidR="00B8335F" w:rsidRPr="00353599">
        <w:tc>
          <w:tcPr>
            <w:tcW w:w="1716" w:type="dxa"/>
            <w:vAlign w:val="center"/>
          </w:tcPr>
          <w:p w:rsidR="00B8335F" w:rsidRPr="00353599" w:rsidRDefault="00B8335F" w:rsidP="005A50E0">
            <w:pPr>
              <w:spacing w:line="360" w:lineRule="auto"/>
            </w:pPr>
            <w:r w:rsidRPr="00353599">
              <w:t>Остаток на конец отчетного года (450)</w:t>
            </w:r>
          </w:p>
        </w:tc>
        <w:tc>
          <w:tcPr>
            <w:tcW w:w="1716" w:type="dxa"/>
            <w:vAlign w:val="center"/>
          </w:tcPr>
          <w:p w:rsidR="00B8335F" w:rsidRPr="00353599" w:rsidRDefault="00B8335F" w:rsidP="005A50E0">
            <w:pPr>
              <w:spacing w:line="360" w:lineRule="auto"/>
              <w:jc w:val="center"/>
            </w:pPr>
            <w:r w:rsidRPr="00353599">
              <w:t>3</w:t>
            </w:r>
          </w:p>
        </w:tc>
        <w:tc>
          <w:tcPr>
            <w:tcW w:w="1320" w:type="dxa"/>
            <w:vAlign w:val="center"/>
          </w:tcPr>
          <w:p w:rsidR="00B8335F" w:rsidRPr="00353599" w:rsidRDefault="00B8335F" w:rsidP="005A50E0">
            <w:pPr>
              <w:spacing w:line="360" w:lineRule="auto"/>
              <w:jc w:val="center"/>
            </w:pPr>
            <w:r w:rsidRPr="00353599">
              <w:t>3584</w:t>
            </w:r>
          </w:p>
        </w:tc>
        <w:tc>
          <w:tcPr>
            <w:tcW w:w="1320" w:type="dxa"/>
            <w:vAlign w:val="center"/>
          </w:tcPr>
          <w:p w:rsidR="00B8335F" w:rsidRPr="00353599" w:rsidRDefault="00B8335F" w:rsidP="005A50E0">
            <w:pPr>
              <w:spacing w:line="360" w:lineRule="auto"/>
              <w:jc w:val="center"/>
            </w:pPr>
            <w:r w:rsidRPr="00353599">
              <w:t>3698</w:t>
            </w:r>
          </w:p>
        </w:tc>
        <w:tc>
          <w:tcPr>
            <w:tcW w:w="1321" w:type="dxa"/>
            <w:vAlign w:val="center"/>
          </w:tcPr>
          <w:p w:rsidR="00B8335F" w:rsidRPr="00353599" w:rsidRDefault="00B8335F" w:rsidP="005A50E0">
            <w:pPr>
              <w:spacing w:line="360" w:lineRule="auto"/>
              <w:jc w:val="center"/>
            </w:pPr>
            <w:r w:rsidRPr="00353599">
              <w:t>1968</w:t>
            </w:r>
          </w:p>
        </w:tc>
        <w:tc>
          <w:tcPr>
            <w:tcW w:w="1715" w:type="dxa"/>
            <w:vAlign w:val="center"/>
          </w:tcPr>
          <w:p w:rsidR="00B8335F" w:rsidRPr="00353599" w:rsidRDefault="00B8335F" w:rsidP="005A50E0">
            <w:pPr>
              <w:spacing w:line="360" w:lineRule="auto"/>
            </w:pPr>
            <w:r w:rsidRPr="00353599">
              <w:t>Денежные средства (260)</w:t>
            </w:r>
          </w:p>
        </w:tc>
        <w:tc>
          <w:tcPr>
            <w:tcW w:w="1715" w:type="dxa"/>
            <w:vAlign w:val="center"/>
          </w:tcPr>
          <w:p w:rsidR="00B8335F" w:rsidRPr="00353599" w:rsidRDefault="00B8335F" w:rsidP="005A50E0">
            <w:pPr>
              <w:spacing w:line="360" w:lineRule="auto"/>
              <w:jc w:val="center"/>
            </w:pPr>
            <w:r w:rsidRPr="00353599">
              <w:t>4</w:t>
            </w:r>
          </w:p>
        </w:tc>
        <w:tc>
          <w:tcPr>
            <w:tcW w:w="1321" w:type="dxa"/>
            <w:vAlign w:val="center"/>
          </w:tcPr>
          <w:p w:rsidR="00B8335F" w:rsidRPr="00353599" w:rsidRDefault="00B8335F" w:rsidP="00A157ED">
            <w:pPr>
              <w:spacing w:line="360" w:lineRule="auto"/>
              <w:jc w:val="center"/>
            </w:pPr>
            <w:r w:rsidRPr="00353599">
              <w:t>3584</w:t>
            </w:r>
          </w:p>
        </w:tc>
        <w:tc>
          <w:tcPr>
            <w:tcW w:w="1321" w:type="dxa"/>
            <w:vAlign w:val="center"/>
          </w:tcPr>
          <w:p w:rsidR="00B8335F" w:rsidRPr="00353599" w:rsidRDefault="00B8335F" w:rsidP="00A157ED">
            <w:pPr>
              <w:spacing w:line="360" w:lineRule="auto"/>
              <w:jc w:val="center"/>
            </w:pPr>
            <w:r w:rsidRPr="00353599">
              <w:t>3698</w:t>
            </w:r>
          </w:p>
        </w:tc>
        <w:tc>
          <w:tcPr>
            <w:tcW w:w="1321" w:type="dxa"/>
            <w:vAlign w:val="center"/>
          </w:tcPr>
          <w:p w:rsidR="00B8335F" w:rsidRPr="00353599" w:rsidRDefault="00B8335F" w:rsidP="00A157ED">
            <w:pPr>
              <w:spacing w:line="360" w:lineRule="auto"/>
              <w:jc w:val="center"/>
            </w:pPr>
            <w:r w:rsidRPr="00353599">
              <w:t>1968</w:t>
            </w:r>
          </w:p>
        </w:tc>
      </w:tr>
    </w:tbl>
    <w:p w:rsidR="00B8335F" w:rsidRPr="00353599" w:rsidRDefault="00B8335F" w:rsidP="001F6177">
      <w:pPr>
        <w:tabs>
          <w:tab w:val="left" w:pos="13845"/>
        </w:tabs>
        <w:spacing w:line="360" w:lineRule="auto"/>
        <w:ind w:firstLine="720"/>
        <w:jc w:val="both"/>
        <w:rPr>
          <w:sz w:val="28"/>
          <w:szCs w:val="28"/>
        </w:rPr>
      </w:pPr>
      <w:r w:rsidRPr="00353599">
        <w:rPr>
          <w:sz w:val="28"/>
          <w:szCs w:val="28"/>
        </w:rPr>
        <w:tab/>
      </w:r>
    </w:p>
    <w:p w:rsidR="00B8335F" w:rsidRPr="00353599" w:rsidRDefault="00B8335F" w:rsidP="00A577FF">
      <w:pPr>
        <w:spacing w:line="360" w:lineRule="auto"/>
        <w:ind w:firstLine="720"/>
        <w:jc w:val="both"/>
        <w:rPr>
          <w:sz w:val="28"/>
          <w:szCs w:val="28"/>
        </w:rPr>
      </w:pPr>
    </w:p>
    <w:p w:rsidR="00B8335F" w:rsidRPr="00353599" w:rsidRDefault="00B8335F" w:rsidP="00A577FF">
      <w:pPr>
        <w:spacing w:line="360" w:lineRule="auto"/>
        <w:ind w:firstLine="720"/>
        <w:jc w:val="right"/>
        <w:rPr>
          <w:sz w:val="28"/>
          <w:szCs w:val="28"/>
        </w:rPr>
      </w:pPr>
      <w:r w:rsidRPr="00353599">
        <w:rPr>
          <w:sz w:val="28"/>
          <w:szCs w:val="28"/>
        </w:rPr>
        <w:br w:type="page"/>
      </w:r>
      <w:r w:rsidRPr="00353599">
        <w:rPr>
          <w:sz w:val="28"/>
          <w:szCs w:val="28"/>
        </w:rPr>
        <w:lastRenderedPageBreak/>
        <w:t>Таблица 3.2.2.3</w:t>
      </w:r>
    </w:p>
    <w:p w:rsidR="00B8335F" w:rsidRPr="00353599" w:rsidRDefault="00B8335F" w:rsidP="00A577FF">
      <w:pPr>
        <w:spacing w:line="360" w:lineRule="auto"/>
        <w:jc w:val="both"/>
        <w:rPr>
          <w:sz w:val="28"/>
          <w:szCs w:val="28"/>
        </w:rPr>
      </w:pPr>
      <w:proofErr w:type="spellStart"/>
      <w:r w:rsidRPr="00353599">
        <w:rPr>
          <w:sz w:val="28"/>
          <w:szCs w:val="28"/>
        </w:rPr>
        <w:t>Взаимоувязка</w:t>
      </w:r>
      <w:proofErr w:type="spellEnd"/>
      <w:r w:rsidRPr="00353599">
        <w:rPr>
          <w:sz w:val="28"/>
          <w:szCs w:val="28"/>
        </w:rPr>
        <w:t xml:space="preserve"> показателей формы № 5 «Приложение к бухгалтерскому балансу» и формы № 1 «Бухгалтерский баланс»</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643"/>
        <w:gridCol w:w="1267"/>
        <w:gridCol w:w="1267"/>
        <w:gridCol w:w="1268"/>
        <w:gridCol w:w="1947"/>
        <w:gridCol w:w="1642"/>
        <w:gridCol w:w="1268"/>
        <w:gridCol w:w="1268"/>
        <w:gridCol w:w="1268"/>
      </w:tblGrid>
      <w:tr w:rsidR="00B8335F" w:rsidRPr="00353599">
        <w:tc>
          <w:tcPr>
            <w:tcW w:w="7393" w:type="dxa"/>
            <w:gridSpan w:val="5"/>
            <w:vAlign w:val="center"/>
          </w:tcPr>
          <w:p w:rsidR="00B8335F" w:rsidRPr="00353599" w:rsidRDefault="00B8335F" w:rsidP="005A50E0">
            <w:pPr>
              <w:spacing w:line="360" w:lineRule="auto"/>
              <w:jc w:val="center"/>
            </w:pPr>
            <w:r w:rsidRPr="00353599">
              <w:t>Приложение к бухгалтерскому балансу</w:t>
            </w:r>
          </w:p>
        </w:tc>
        <w:tc>
          <w:tcPr>
            <w:tcW w:w="7393" w:type="dxa"/>
            <w:gridSpan w:val="5"/>
            <w:vAlign w:val="center"/>
          </w:tcPr>
          <w:p w:rsidR="00B8335F" w:rsidRPr="00353599" w:rsidRDefault="00B8335F" w:rsidP="005A50E0">
            <w:pPr>
              <w:spacing w:line="360" w:lineRule="auto"/>
              <w:jc w:val="center"/>
            </w:pPr>
            <w:r w:rsidRPr="00353599">
              <w:t>Бухгалтерский баланс</w:t>
            </w:r>
          </w:p>
        </w:tc>
      </w:tr>
      <w:tr w:rsidR="00B8335F" w:rsidRPr="00353599">
        <w:tc>
          <w:tcPr>
            <w:tcW w:w="1948" w:type="dxa"/>
            <w:vMerge w:val="restart"/>
            <w:vAlign w:val="center"/>
          </w:tcPr>
          <w:p w:rsidR="00B8335F" w:rsidRPr="00353599" w:rsidRDefault="00B8335F" w:rsidP="005A50E0">
            <w:pPr>
              <w:spacing w:line="360" w:lineRule="auto"/>
              <w:jc w:val="center"/>
            </w:pPr>
            <w:r w:rsidRPr="00353599">
              <w:t>Наименование</w:t>
            </w:r>
          </w:p>
          <w:p w:rsidR="00B8335F" w:rsidRPr="00353599" w:rsidRDefault="00B8335F" w:rsidP="005A50E0">
            <w:pPr>
              <w:spacing w:line="360" w:lineRule="auto"/>
              <w:jc w:val="center"/>
            </w:pPr>
            <w:r w:rsidRPr="00353599">
              <w:t>(строка)</w:t>
            </w:r>
          </w:p>
        </w:tc>
        <w:tc>
          <w:tcPr>
            <w:tcW w:w="1643" w:type="dxa"/>
            <w:vMerge w:val="restart"/>
            <w:vAlign w:val="center"/>
          </w:tcPr>
          <w:p w:rsidR="00B8335F" w:rsidRPr="00353599" w:rsidRDefault="00B8335F" w:rsidP="005A50E0">
            <w:pPr>
              <w:spacing w:line="360" w:lineRule="auto"/>
              <w:jc w:val="center"/>
            </w:pPr>
            <w:r w:rsidRPr="00353599">
              <w:t>Графа</w:t>
            </w:r>
          </w:p>
        </w:tc>
        <w:tc>
          <w:tcPr>
            <w:tcW w:w="3802" w:type="dxa"/>
            <w:gridSpan w:val="3"/>
            <w:vAlign w:val="center"/>
          </w:tcPr>
          <w:p w:rsidR="00B8335F" w:rsidRPr="00353599" w:rsidRDefault="00B8335F" w:rsidP="005A50E0">
            <w:pPr>
              <w:spacing w:line="360" w:lineRule="auto"/>
              <w:jc w:val="center"/>
            </w:pPr>
            <w:r w:rsidRPr="00353599">
              <w:t>Сумма, тыс</w:t>
            </w:r>
            <w:proofErr w:type="gramStart"/>
            <w:r w:rsidRPr="00353599">
              <w:t>.р</w:t>
            </w:r>
            <w:proofErr w:type="gramEnd"/>
            <w:r w:rsidRPr="00353599">
              <w:t>уб.</w:t>
            </w:r>
          </w:p>
        </w:tc>
        <w:tc>
          <w:tcPr>
            <w:tcW w:w="1947" w:type="dxa"/>
            <w:vMerge w:val="restart"/>
            <w:vAlign w:val="center"/>
          </w:tcPr>
          <w:p w:rsidR="00B8335F" w:rsidRPr="00353599" w:rsidRDefault="00B8335F" w:rsidP="005A50E0">
            <w:pPr>
              <w:spacing w:line="360" w:lineRule="auto"/>
              <w:jc w:val="center"/>
            </w:pPr>
            <w:r w:rsidRPr="00353599">
              <w:t>Наименование (строка)</w:t>
            </w:r>
          </w:p>
        </w:tc>
        <w:tc>
          <w:tcPr>
            <w:tcW w:w="1642" w:type="dxa"/>
            <w:vMerge w:val="restart"/>
            <w:vAlign w:val="center"/>
          </w:tcPr>
          <w:p w:rsidR="00B8335F" w:rsidRPr="00353599" w:rsidRDefault="00B8335F" w:rsidP="005A50E0">
            <w:pPr>
              <w:spacing w:line="360" w:lineRule="auto"/>
              <w:jc w:val="center"/>
            </w:pPr>
            <w:r w:rsidRPr="00353599">
              <w:t>Графа</w:t>
            </w:r>
          </w:p>
        </w:tc>
        <w:tc>
          <w:tcPr>
            <w:tcW w:w="3804" w:type="dxa"/>
            <w:gridSpan w:val="3"/>
            <w:vAlign w:val="center"/>
          </w:tcPr>
          <w:p w:rsidR="00B8335F" w:rsidRPr="00353599" w:rsidRDefault="00B8335F" w:rsidP="005A50E0">
            <w:pPr>
              <w:spacing w:line="360" w:lineRule="auto"/>
              <w:jc w:val="center"/>
            </w:pPr>
            <w:r w:rsidRPr="00353599">
              <w:t>Сумма, тыс</w:t>
            </w:r>
            <w:proofErr w:type="gramStart"/>
            <w:r w:rsidRPr="00353599">
              <w:t>.р</w:t>
            </w:r>
            <w:proofErr w:type="gramEnd"/>
            <w:r w:rsidRPr="00353599">
              <w:t>уб.</w:t>
            </w:r>
          </w:p>
        </w:tc>
      </w:tr>
      <w:tr w:rsidR="00DB59E7" w:rsidRPr="00353599">
        <w:tc>
          <w:tcPr>
            <w:tcW w:w="1948" w:type="dxa"/>
            <w:vMerge/>
            <w:vAlign w:val="center"/>
          </w:tcPr>
          <w:p w:rsidR="00DB59E7" w:rsidRPr="00353599" w:rsidRDefault="00DB59E7" w:rsidP="005A50E0">
            <w:pPr>
              <w:spacing w:line="360" w:lineRule="auto"/>
              <w:jc w:val="center"/>
            </w:pPr>
          </w:p>
        </w:tc>
        <w:tc>
          <w:tcPr>
            <w:tcW w:w="1643" w:type="dxa"/>
            <w:vMerge/>
            <w:vAlign w:val="center"/>
          </w:tcPr>
          <w:p w:rsidR="00DB59E7" w:rsidRPr="00353599" w:rsidRDefault="00DB59E7" w:rsidP="005A50E0">
            <w:pPr>
              <w:spacing w:line="360" w:lineRule="auto"/>
              <w:jc w:val="center"/>
            </w:pPr>
          </w:p>
        </w:tc>
        <w:tc>
          <w:tcPr>
            <w:tcW w:w="1267" w:type="dxa"/>
            <w:vAlign w:val="center"/>
          </w:tcPr>
          <w:p w:rsidR="00DB59E7" w:rsidRPr="00353599" w:rsidRDefault="00DB59E7" w:rsidP="00C83BE1">
            <w:pPr>
              <w:spacing w:line="360" w:lineRule="auto"/>
              <w:jc w:val="center"/>
            </w:pPr>
            <w:r w:rsidRPr="00353599">
              <w:t>20</w:t>
            </w:r>
            <w:r>
              <w:t>08</w:t>
            </w:r>
          </w:p>
        </w:tc>
        <w:tc>
          <w:tcPr>
            <w:tcW w:w="1267" w:type="dxa"/>
            <w:vAlign w:val="center"/>
          </w:tcPr>
          <w:p w:rsidR="00DB59E7" w:rsidRPr="00353599" w:rsidRDefault="00DB59E7" w:rsidP="00C83BE1">
            <w:pPr>
              <w:spacing w:line="360" w:lineRule="auto"/>
              <w:jc w:val="center"/>
            </w:pPr>
            <w:r w:rsidRPr="00353599">
              <w:t>200</w:t>
            </w:r>
            <w:r>
              <w:t>9</w:t>
            </w:r>
          </w:p>
        </w:tc>
        <w:tc>
          <w:tcPr>
            <w:tcW w:w="1268" w:type="dxa"/>
            <w:vAlign w:val="center"/>
          </w:tcPr>
          <w:p w:rsidR="00DB59E7" w:rsidRPr="00353599" w:rsidRDefault="00DB59E7" w:rsidP="00C83BE1">
            <w:pPr>
              <w:spacing w:line="360" w:lineRule="auto"/>
              <w:jc w:val="center"/>
            </w:pPr>
            <w:r>
              <w:t>2010</w:t>
            </w:r>
          </w:p>
        </w:tc>
        <w:tc>
          <w:tcPr>
            <w:tcW w:w="1947" w:type="dxa"/>
            <w:vMerge/>
            <w:vAlign w:val="center"/>
          </w:tcPr>
          <w:p w:rsidR="00DB59E7" w:rsidRPr="00353599" w:rsidRDefault="00DB59E7" w:rsidP="005A50E0">
            <w:pPr>
              <w:spacing w:line="360" w:lineRule="auto"/>
              <w:jc w:val="center"/>
            </w:pPr>
          </w:p>
        </w:tc>
        <w:tc>
          <w:tcPr>
            <w:tcW w:w="1642" w:type="dxa"/>
            <w:vMerge/>
            <w:vAlign w:val="center"/>
          </w:tcPr>
          <w:p w:rsidR="00DB59E7" w:rsidRPr="00353599" w:rsidRDefault="00DB59E7" w:rsidP="005A50E0">
            <w:pPr>
              <w:spacing w:line="360" w:lineRule="auto"/>
              <w:jc w:val="center"/>
            </w:pPr>
          </w:p>
        </w:tc>
        <w:tc>
          <w:tcPr>
            <w:tcW w:w="1268" w:type="dxa"/>
            <w:vAlign w:val="center"/>
          </w:tcPr>
          <w:p w:rsidR="00DB59E7" w:rsidRPr="00353599" w:rsidRDefault="00DB59E7" w:rsidP="00C83BE1">
            <w:pPr>
              <w:spacing w:line="360" w:lineRule="auto"/>
              <w:jc w:val="center"/>
            </w:pPr>
            <w:r w:rsidRPr="00353599">
              <w:t>20</w:t>
            </w:r>
            <w:r>
              <w:t>08</w:t>
            </w:r>
          </w:p>
        </w:tc>
        <w:tc>
          <w:tcPr>
            <w:tcW w:w="1268" w:type="dxa"/>
            <w:vAlign w:val="center"/>
          </w:tcPr>
          <w:p w:rsidR="00DB59E7" w:rsidRPr="00353599" w:rsidRDefault="00DB59E7" w:rsidP="00C83BE1">
            <w:pPr>
              <w:spacing w:line="360" w:lineRule="auto"/>
              <w:jc w:val="center"/>
            </w:pPr>
            <w:r w:rsidRPr="00353599">
              <w:t>200</w:t>
            </w:r>
            <w:r>
              <w:t>9</w:t>
            </w:r>
          </w:p>
        </w:tc>
        <w:tc>
          <w:tcPr>
            <w:tcW w:w="1268" w:type="dxa"/>
            <w:vAlign w:val="center"/>
          </w:tcPr>
          <w:p w:rsidR="00DB59E7" w:rsidRPr="00353599" w:rsidRDefault="00DB59E7" w:rsidP="00C83BE1">
            <w:pPr>
              <w:spacing w:line="360" w:lineRule="auto"/>
              <w:jc w:val="center"/>
            </w:pPr>
            <w:r>
              <w:t>2010</w:t>
            </w:r>
          </w:p>
        </w:tc>
      </w:tr>
      <w:tr w:rsidR="00B8335F" w:rsidRPr="00353599">
        <w:tc>
          <w:tcPr>
            <w:tcW w:w="1948" w:type="dxa"/>
            <w:vAlign w:val="center"/>
          </w:tcPr>
          <w:p w:rsidR="00B8335F" w:rsidRPr="00353599" w:rsidRDefault="00B8335F" w:rsidP="005A50E0">
            <w:pPr>
              <w:spacing w:line="360" w:lineRule="auto"/>
              <w:jc w:val="center"/>
            </w:pPr>
            <w:r w:rsidRPr="00353599">
              <w:t>1</w:t>
            </w:r>
          </w:p>
        </w:tc>
        <w:tc>
          <w:tcPr>
            <w:tcW w:w="1643" w:type="dxa"/>
            <w:vAlign w:val="center"/>
          </w:tcPr>
          <w:p w:rsidR="00B8335F" w:rsidRPr="00353599" w:rsidRDefault="00B8335F" w:rsidP="005A50E0">
            <w:pPr>
              <w:spacing w:line="360" w:lineRule="auto"/>
              <w:jc w:val="center"/>
            </w:pPr>
            <w:r w:rsidRPr="00353599">
              <w:t>2</w:t>
            </w:r>
          </w:p>
        </w:tc>
        <w:tc>
          <w:tcPr>
            <w:tcW w:w="1267" w:type="dxa"/>
            <w:vAlign w:val="center"/>
          </w:tcPr>
          <w:p w:rsidR="00B8335F" w:rsidRPr="00353599" w:rsidRDefault="00B8335F" w:rsidP="005A50E0">
            <w:pPr>
              <w:spacing w:line="360" w:lineRule="auto"/>
              <w:jc w:val="center"/>
            </w:pPr>
            <w:r w:rsidRPr="00353599">
              <w:t>3</w:t>
            </w:r>
          </w:p>
        </w:tc>
        <w:tc>
          <w:tcPr>
            <w:tcW w:w="1267" w:type="dxa"/>
            <w:vAlign w:val="center"/>
          </w:tcPr>
          <w:p w:rsidR="00B8335F" w:rsidRPr="00353599" w:rsidRDefault="00B8335F" w:rsidP="005A50E0">
            <w:pPr>
              <w:spacing w:line="360" w:lineRule="auto"/>
              <w:jc w:val="center"/>
            </w:pPr>
            <w:r w:rsidRPr="00353599">
              <w:t>4</w:t>
            </w:r>
          </w:p>
        </w:tc>
        <w:tc>
          <w:tcPr>
            <w:tcW w:w="1268" w:type="dxa"/>
            <w:vAlign w:val="center"/>
          </w:tcPr>
          <w:p w:rsidR="00B8335F" w:rsidRPr="00353599" w:rsidRDefault="00B8335F" w:rsidP="005A50E0">
            <w:pPr>
              <w:spacing w:line="360" w:lineRule="auto"/>
              <w:jc w:val="center"/>
            </w:pPr>
            <w:r w:rsidRPr="00353599">
              <w:t>5</w:t>
            </w:r>
          </w:p>
        </w:tc>
        <w:tc>
          <w:tcPr>
            <w:tcW w:w="1947" w:type="dxa"/>
            <w:vAlign w:val="center"/>
          </w:tcPr>
          <w:p w:rsidR="00B8335F" w:rsidRPr="00353599" w:rsidRDefault="00B8335F" w:rsidP="005A50E0">
            <w:pPr>
              <w:spacing w:line="360" w:lineRule="auto"/>
              <w:jc w:val="center"/>
            </w:pPr>
            <w:r w:rsidRPr="00353599">
              <w:t>6</w:t>
            </w:r>
          </w:p>
        </w:tc>
        <w:tc>
          <w:tcPr>
            <w:tcW w:w="1642" w:type="dxa"/>
            <w:vAlign w:val="center"/>
          </w:tcPr>
          <w:p w:rsidR="00B8335F" w:rsidRPr="00353599" w:rsidRDefault="00B8335F" w:rsidP="005A50E0">
            <w:pPr>
              <w:spacing w:line="360" w:lineRule="auto"/>
              <w:jc w:val="center"/>
            </w:pPr>
            <w:r w:rsidRPr="00353599">
              <w:t>7</w:t>
            </w:r>
          </w:p>
        </w:tc>
        <w:tc>
          <w:tcPr>
            <w:tcW w:w="1268" w:type="dxa"/>
            <w:vAlign w:val="center"/>
          </w:tcPr>
          <w:p w:rsidR="00B8335F" w:rsidRPr="00353599" w:rsidRDefault="00B8335F" w:rsidP="005A50E0">
            <w:pPr>
              <w:spacing w:line="360" w:lineRule="auto"/>
              <w:jc w:val="center"/>
            </w:pPr>
            <w:r w:rsidRPr="00353599">
              <w:t>8</w:t>
            </w:r>
          </w:p>
        </w:tc>
        <w:tc>
          <w:tcPr>
            <w:tcW w:w="1268" w:type="dxa"/>
            <w:vAlign w:val="center"/>
          </w:tcPr>
          <w:p w:rsidR="00B8335F" w:rsidRPr="00353599" w:rsidRDefault="00B8335F" w:rsidP="005A50E0">
            <w:pPr>
              <w:spacing w:line="360" w:lineRule="auto"/>
              <w:jc w:val="center"/>
            </w:pPr>
            <w:r w:rsidRPr="00353599">
              <w:t>9</w:t>
            </w:r>
          </w:p>
        </w:tc>
        <w:tc>
          <w:tcPr>
            <w:tcW w:w="1268" w:type="dxa"/>
            <w:vAlign w:val="center"/>
          </w:tcPr>
          <w:p w:rsidR="00B8335F" w:rsidRPr="00353599" w:rsidRDefault="00B8335F" w:rsidP="005A50E0">
            <w:pPr>
              <w:spacing w:line="360" w:lineRule="auto"/>
              <w:jc w:val="center"/>
            </w:pPr>
            <w:r w:rsidRPr="00353599">
              <w:t>10</w:t>
            </w:r>
          </w:p>
        </w:tc>
      </w:tr>
      <w:tr w:rsidR="00B8335F" w:rsidRPr="00353599">
        <w:tc>
          <w:tcPr>
            <w:tcW w:w="1948" w:type="dxa"/>
            <w:vAlign w:val="center"/>
          </w:tcPr>
          <w:p w:rsidR="00B8335F" w:rsidRPr="00353599" w:rsidRDefault="00B8335F" w:rsidP="005A50E0">
            <w:pPr>
              <w:spacing w:line="360" w:lineRule="auto"/>
            </w:pPr>
            <w:r w:rsidRPr="00353599">
              <w:t>Основные средства (270-280)</w:t>
            </w:r>
          </w:p>
        </w:tc>
        <w:tc>
          <w:tcPr>
            <w:tcW w:w="1643" w:type="dxa"/>
            <w:vAlign w:val="center"/>
          </w:tcPr>
          <w:p w:rsidR="00B8335F" w:rsidRPr="00353599" w:rsidRDefault="00B8335F" w:rsidP="005A50E0">
            <w:pPr>
              <w:spacing w:line="360" w:lineRule="auto"/>
              <w:jc w:val="center"/>
            </w:pPr>
            <w:r w:rsidRPr="00353599">
              <w:t>3</w:t>
            </w:r>
          </w:p>
        </w:tc>
        <w:tc>
          <w:tcPr>
            <w:tcW w:w="1267" w:type="dxa"/>
            <w:vAlign w:val="center"/>
          </w:tcPr>
          <w:p w:rsidR="00B8335F" w:rsidRPr="00353599" w:rsidRDefault="00B8335F" w:rsidP="00314EA0">
            <w:pPr>
              <w:jc w:val="center"/>
            </w:pPr>
            <w:r w:rsidRPr="00353599">
              <w:t>-</w:t>
            </w:r>
          </w:p>
        </w:tc>
        <w:tc>
          <w:tcPr>
            <w:tcW w:w="1267" w:type="dxa"/>
            <w:vAlign w:val="center"/>
          </w:tcPr>
          <w:p w:rsidR="00B8335F" w:rsidRPr="00353599" w:rsidRDefault="00B8335F" w:rsidP="005A50E0">
            <w:pPr>
              <w:spacing w:line="360" w:lineRule="auto"/>
              <w:jc w:val="center"/>
            </w:pPr>
            <w:r w:rsidRPr="00353599">
              <w:t>2808</w:t>
            </w:r>
          </w:p>
        </w:tc>
        <w:tc>
          <w:tcPr>
            <w:tcW w:w="1268" w:type="dxa"/>
            <w:vAlign w:val="center"/>
          </w:tcPr>
          <w:p w:rsidR="00B8335F" w:rsidRPr="00353599" w:rsidRDefault="00B8335F" w:rsidP="005A50E0">
            <w:pPr>
              <w:spacing w:line="360" w:lineRule="auto"/>
              <w:jc w:val="center"/>
            </w:pPr>
            <w:r w:rsidRPr="00353599">
              <w:t>2428</w:t>
            </w:r>
          </w:p>
        </w:tc>
        <w:tc>
          <w:tcPr>
            <w:tcW w:w="1947" w:type="dxa"/>
            <w:vAlign w:val="center"/>
          </w:tcPr>
          <w:p w:rsidR="00B8335F" w:rsidRPr="00353599" w:rsidRDefault="00B8335F" w:rsidP="005A50E0">
            <w:pPr>
              <w:spacing w:line="360" w:lineRule="auto"/>
            </w:pPr>
            <w:r w:rsidRPr="00353599">
              <w:t>Основные средства (120)</w:t>
            </w:r>
          </w:p>
        </w:tc>
        <w:tc>
          <w:tcPr>
            <w:tcW w:w="1642" w:type="dxa"/>
            <w:vAlign w:val="center"/>
          </w:tcPr>
          <w:p w:rsidR="00B8335F" w:rsidRPr="00353599" w:rsidRDefault="00B8335F" w:rsidP="005A50E0">
            <w:pPr>
              <w:spacing w:line="360" w:lineRule="auto"/>
              <w:jc w:val="center"/>
            </w:pPr>
            <w:r w:rsidRPr="00353599">
              <w:t>3</w:t>
            </w:r>
          </w:p>
        </w:tc>
        <w:tc>
          <w:tcPr>
            <w:tcW w:w="1268" w:type="dxa"/>
            <w:vAlign w:val="center"/>
          </w:tcPr>
          <w:p w:rsidR="00B8335F" w:rsidRPr="00353599" w:rsidRDefault="00B8335F" w:rsidP="00A157ED">
            <w:pPr>
              <w:jc w:val="center"/>
            </w:pPr>
            <w:r w:rsidRPr="00353599">
              <w:t>-</w:t>
            </w:r>
          </w:p>
        </w:tc>
        <w:tc>
          <w:tcPr>
            <w:tcW w:w="1268" w:type="dxa"/>
            <w:vAlign w:val="center"/>
          </w:tcPr>
          <w:p w:rsidR="00B8335F" w:rsidRPr="00353599" w:rsidRDefault="00B8335F" w:rsidP="00A157ED">
            <w:pPr>
              <w:spacing w:line="360" w:lineRule="auto"/>
              <w:jc w:val="center"/>
            </w:pPr>
            <w:r w:rsidRPr="00353599">
              <w:t>2808</w:t>
            </w:r>
          </w:p>
        </w:tc>
        <w:tc>
          <w:tcPr>
            <w:tcW w:w="1268" w:type="dxa"/>
            <w:vAlign w:val="center"/>
          </w:tcPr>
          <w:p w:rsidR="00B8335F" w:rsidRPr="00353599" w:rsidRDefault="00B8335F" w:rsidP="00A157ED">
            <w:pPr>
              <w:spacing w:line="360" w:lineRule="auto"/>
              <w:jc w:val="center"/>
            </w:pPr>
            <w:r w:rsidRPr="00353599">
              <w:t>2428</w:t>
            </w:r>
          </w:p>
        </w:tc>
      </w:tr>
      <w:tr w:rsidR="00B8335F" w:rsidRPr="00353599">
        <w:tc>
          <w:tcPr>
            <w:tcW w:w="1948" w:type="dxa"/>
            <w:vAlign w:val="center"/>
          </w:tcPr>
          <w:p w:rsidR="00B8335F" w:rsidRPr="00353599" w:rsidRDefault="00B8335F" w:rsidP="005A50E0">
            <w:pPr>
              <w:spacing w:line="360" w:lineRule="auto"/>
            </w:pPr>
            <w:r w:rsidRPr="00353599">
              <w:t>Основные средства (270-280)</w:t>
            </w:r>
          </w:p>
        </w:tc>
        <w:tc>
          <w:tcPr>
            <w:tcW w:w="1643" w:type="dxa"/>
            <w:vAlign w:val="center"/>
          </w:tcPr>
          <w:p w:rsidR="00B8335F" w:rsidRPr="00353599" w:rsidRDefault="00B8335F" w:rsidP="005A50E0">
            <w:pPr>
              <w:spacing w:line="360" w:lineRule="auto"/>
              <w:jc w:val="center"/>
            </w:pPr>
            <w:r w:rsidRPr="00353599">
              <w:t>6</w:t>
            </w:r>
          </w:p>
        </w:tc>
        <w:tc>
          <w:tcPr>
            <w:tcW w:w="1267" w:type="dxa"/>
            <w:vAlign w:val="center"/>
          </w:tcPr>
          <w:p w:rsidR="00B8335F" w:rsidRPr="00353599" w:rsidRDefault="00B8335F" w:rsidP="005A50E0">
            <w:pPr>
              <w:spacing w:line="360" w:lineRule="auto"/>
              <w:jc w:val="center"/>
            </w:pPr>
            <w:r w:rsidRPr="00353599">
              <w:t>2808</w:t>
            </w:r>
          </w:p>
        </w:tc>
        <w:tc>
          <w:tcPr>
            <w:tcW w:w="1267" w:type="dxa"/>
            <w:vAlign w:val="center"/>
          </w:tcPr>
          <w:p w:rsidR="00B8335F" w:rsidRPr="00353599" w:rsidRDefault="00B8335F" w:rsidP="005A50E0">
            <w:pPr>
              <w:spacing w:line="360" w:lineRule="auto"/>
              <w:jc w:val="center"/>
            </w:pPr>
            <w:r w:rsidRPr="00353599">
              <w:t>2428</w:t>
            </w:r>
          </w:p>
        </w:tc>
        <w:tc>
          <w:tcPr>
            <w:tcW w:w="1268" w:type="dxa"/>
            <w:vAlign w:val="center"/>
          </w:tcPr>
          <w:p w:rsidR="00B8335F" w:rsidRPr="00353599" w:rsidRDefault="00B8335F" w:rsidP="005A50E0">
            <w:pPr>
              <w:spacing w:line="360" w:lineRule="auto"/>
              <w:jc w:val="center"/>
            </w:pPr>
            <w:r w:rsidRPr="00353599">
              <w:t>2278</w:t>
            </w:r>
          </w:p>
        </w:tc>
        <w:tc>
          <w:tcPr>
            <w:tcW w:w="1947" w:type="dxa"/>
            <w:vAlign w:val="center"/>
          </w:tcPr>
          <w:p w:rsidR="00B8335F" w:rsidRPr="00353599" w:rsidRDefault="00B8335F" w:rsidP="005A50E0">
            <w:pPr>
              <w:spacing w:line="360" w:lineRule="auto"/>
            </w:pPr>
            <w:r w:rsidRPr="00353599">
              <w:t>Основные средства (120)</w:t>
            </w:r>
          </w:p>
        </w:tc>
        <w:tc>
          <w:tcPr>
            <w:tcW w:w="1642" w:type="dxa"/>
            <w:vAlign w:val="center"/>
          </w:tcPr>
          <w:p w:rsidR="00B8335F" w:rsidRPr="00353599" w:rsidRDefault="00B8335F" w:rsidP="005A50E0">
            <w:pPr>
              <w:spacing w:line="360" w:lineRule="auto"/>
              <w:jc w:val="center"/>
            </w:pPr>
            <w:r w:rsidRPr="00353599">
              <w:t>4</w:t>
            </w:r>
          </w:p>
        </w:tc>
        <w:tc>
          <w:tcPr>
            <w:tcW w:w="1268" w:type="dxa"/>
            <w:vAlign w:val="center"/>
          </w:tcPr>
          <w:p w:rsidR="00B8335F" w:rsidRPr="00353599" w:rsidRDefault="00B8335F" w:rsidP="00A157ED">
            <w:pPr>
              <w:spacing w:line="360" w:lineRule="auto"/>
              <w:jc w:val="center"/>
            </w:pPr>
            <w:r w:rsidRPr="00353599">
              <w:t>2808</w:t>
            </w:r>
          </w:p>
        </w:tc>
        <w:tc>
          <w:tcPr>
            <w:tcW w:w="1268" w:type="dxa"/>
            <w:vAlign w:val="center"/>
          </w:tcPr>
          <w:p w:rsidR="00B8335F" w:rsidRPr="00353599" w:rsidRDefault="00B8335F" w:rsidP="00A157ED">
            <w:pPr>
              <w:spacing w:line="360" w:lineRule="auto"/>
              <w:jc w:val="center"/>
            </w:pPr>
            <w:r w:rsidRPr="00353599">
              <w:t>2428</w:t>
            </w:r>
          </w:p>
        </w:tc>
        <w:tc>
          <w:tcPr>
            <w:tcW w:w="1268" w:type="dxa"/>
            <w:vAlign w:val="center"/>
          </w:tcPr>
          <w:p w:rsidR="00B8335F" w:rsidRPr="00353599" w:rsidRDefault="00B8335F" w:rsidP="00A157ED">
            <w:pPr>
              <w:spacing w:line="360" w:lineRule="auto"/>
              <w:jc w:val="center"/>
            </w:pPr>
            <w:r w:rsidRPr="00353599">
              <w:t>2278</w:t>
            </w:r>
          </w:p>
        </w:tc>
      </w:tr>
      <w:tr w:rsidR="00B8335F" w:rsidRPr="00353599">
        <w:tc>
          <w:tcPr>
            <w:tcW w:w="1948" w:type="dxa"/>
            <w:vAlign w:val="center"/>
          </w:tcPr>
          <w:p w:rsidR="00B8335F" w:rsidRPr="00353599" w:rsidRDefault="00B8335F" w:rsidP="005A50E0">
            <w:pPr>
              <w:spacing w:line="360" w:lineRule="auto"/>
            </w:pPr>
            <w:r w:rsidRPr="00353599">
              <w:t>Дебиторская задолженность (620)</w:t>
            </w:r>
          </w:p>
          <w:p w:rsidR="00B8335F" w:rsidRPr="00353599" w:rsidRDefault="00B8335F" w:rsidP="005A50E0">
            <w:pPr>
              <w:spacing w:line="360" w:lineRule="auto"/>
            </w:pPr>
          </w:p>
        </w:tc>
        <w:tc>
          <w:tcPr>
            <w:tcW w:w="1643" w:type="dxa"/>
            <w:vAlign w:val="center"/>
          </w:tcPr>
          <w:p w:rsidR="00B8335F" w:rsidRPr="00353599" w:rsidRDefault="00B8335F" w:rsidP="005A50E0">
            <w:pPr>
              <w:spacing w:line="360" w:lineRule="auto"/>
              <w:jc w:val="center"/>
            </w:pPr>
            <w:r w:rsidRPr="00353599">
              <w:t>3</w:t>
            </w:r>
          </w:p>
        </w:tc>
        <w:tc>
          <w:tcPr>
            <w:tcW w:w="1267" w:type="dxa"/>
            <w:vAlign w:val="center"/>
          </w:tcPr>
          <w:p w:rsidR="00B8335F" w:rsidRPr="00353599" w:rsidRDefault="00B8335F" w:rsidP="005A50E0">
            <w:pPr>
              <w:spacing w:line="360" w:lineRule="auto"/>
              <w:jc w:val="center"/>
            </w:pPr>
            <w:r w:rsidRPr="00353599">
              <w:t>12042</w:t>
            </w:r>
          </w:p>
        </w:tc>
        <w:tc>
          <w:tcPr>
            <w:tcW w:w="1267" w:type="dxa"/>
            <w:vAlign w:val="center"/>
          </w:tcPr>
          <w:p w:rsidR="00B8335F" w:rsidRPr="00353599" w:rsidRDefault="00B8335F" w:rsidP="005A50E0">
            <w:pPr>
              <w:spacing w:line="360" w:lineRule="auto"/>
              <w:jc w:val="center"/>
            </w:pPr>
            <w:r w:rsidRPr="00353599">
              <w:t>5758</w:t>
            </w:r>
          </w:p>
        </w:tc>
        <w:tc>
          <w:tcPr>
            <w:tcW w:w="1268" w:type="dxa"/>
            <w:vAlign w:val="center"/>
          </w:tcPr>
          <w:p w:rsidR="00B8335F" w:rsidRPr="00353599" w:rsidRDefault="00B8335F" w:rsidP="005A50E0">
            <w:pPr>
              <w:spacing w:line="360" w:lineRule="auto"/>
              <w:jc w:val="center"/>
            </w:pPr>
            <w:r w:rsidRPr="00353599">
              <w:t>10961</w:t>
            </w:r>
          </w:p>
        </w:tc>
        <w:tc>
          <w:tcPr>
            <w:tcW w:w="1947" w:type="dxa"/>
            <w:vAlign w:val="center"/>
          </w:tcPr>
          <w:p w:rsidR="00B8335F" w:rsidRPr="00353599" w:rsidRDefault="00B8335F" w:rsidP="005A50E0">
            <w:pPr>
              <w:spacing w:line="360" w:lineRule="auto"/>
            </w:pPr>
            <w:r w:rsidRPr="00353599">
              <w:t>Дебиторская задолженность (230+240)</w:t>
            </w:r>
          </w:p>
        </w:tc>
        <w:tc>
          <w:tcPr>
            <w:tcW w:w="1642" w:type="dxa"/>
            <w:vAlign w:val="center"/>
          </w:tcPr>
          <w:p w:rsidR="00B8335F" w:rsidRPr="00353599" w:rsidRDefault="00B8335F" w:rsidP="005A50E0">
            <w:pPr>
              <w:spacing w:line="360" w:lineRule="auto"/>
              <w:jc w:val="center"/>
            </w:pPr>
            <w:r w:rsidRPr="00353599">
              <w:t>3</w:t>
            </w:r>
          </w:p>
        </w:tc>
        <w:tc>
          <w:tcPr>
            <w:tcW w:w="1268" w:type="dxa"/>
            <w:vAlign w:val="center"/>
          </w:tcPr>
          <w:p w:rsidR="00B8335F" w:rsidRPr="00353599" w:rsidRDefault="00B8335F" w:rsidP="00A157ED">
            <w:pPr>
              <w:spacing w:line="360" w:lineRule="auto"/>
              <w:jc w:val="center"/>
            </w:pPr>
            <w:r w:rsidRPr="00353599">
              <w:t>12042</w:t>
            </w:r>
          </w:p>
        </w:tc>
        <w:tc>
          <w:tcPr>
            <w:tcW w:w="1268" w:type="dxa"/>
            <w:vAlign w:val="center"/>
          </w:tcPr>
          <w:p w:rsidR="00B8335F" w:rsidRPr="00353599" w:rsidRDefault="00B8335F" w:rsidP="00A157ED">
            <w:pPr>
              <w:spacing w:line="360" w:lineRule="auto"/>
              <w:jc w:val="center"/>
            </w:pPr>
            <w:r w:rsidRPr="00353599">
              <w:t>5758</w:t>
            </w:r>
          </w:p>
        </w:tc>
        <w:tc>
          <w:tcPr>
            <w:tcW w:w="1268" w:type="dxa"/>
            <w:vAlign w:val="center"/>
          </w:tcPr>
          <w:p w:rsidR="00B8335F" w:rsidRPr="00353599" w:rsidRDefault="00B8335F" w:rsidP="00A157ED">
            <w:pPr>
              <w:spacing w:line="360" w:lineRule="auto"/>
              <w:jc w:val="center"/>
            </w:pPr>
            <w:r w:rsidRPr="00353599">
              <w:t>10961</w:t>
            </w:r>
          </w:p>
        </w:tc>
      </w:tr>
      <w:tr w:rsidR="00B8335F" w:rsidRPr="00353599">
        <w:tc>
          <w:tcPr>
            <w:tcW w:w="1948" w:type="dxa"/>
            <w:vAlign w:val="center"/>
          </w:tcPr>
          <w:p w:rsidR="00B8335F" w:rsidRPr="00353599" w:rsidRDefault="00B8335F" w:rsidP="005A50E0">
            <w:pPr>
              <w:spacing w:line="360" w:lineRule="auto"/>
            </w:pPr>
            <w:r w:rsidRPr="00353599">
              <w:t>Дебиторская задолженность (620)</w:t>
            </w:r>
          </w:p>
        </w:tc>
        <w:tc>
          <w:tcPr>
            <w:tcW w:w="1643" w:type="dxa"/>
            <w:vAlign w:val="center"/>
          </w:tcPr>
          <w:p w:rsidR="00B8335F" w:rsidRPr="00353599" w:rsidRDefault="00B8335F" w:rsidP="005A50E0">
            <w:pPr>
              <w:spacing w:line="360" w:lineRule="auto"/>
              <w:jc w:val="center"/>
            </w:pPr>
            <w:r w:rsidRPr="00353599">
              <w:t>4</w:t>
            </w:r>
          </w:p>
        </w:tc>
        <w:tc>
          <w:tcPr>
            <w:tcW w:w="1267" w:type="dxa"/>
            <w:vAlign w:val="center"/>
          </w:tcPr>
          <w:p w:rsidR="00B8335F" w:rsidRPr="00353599" w:rsidRDefault="00B8335F" w:rsidP="005A50E0">
            <w:pPr>
              <w:spacing w:line="360" w:lineRule="auto"/>
              <w:jc w:val="center"/>
            </w:pPr>
            <w:r w:rsidRPr="00353599">
              <w:t>5758</w:t>
            </w:r>
          </w:p>
        </w:tc>
        <w:tc>
          <w:tcPr>
            <w:tcW w:w="1267" w:type="dxa"/>
            <w:vAlign w:val="center"/>
          </w:tcPr>
          <w:p w:rsidR="00B8335F" w:rsidRPr="00353599" w:rsidRDefault="00B8335F" w:rsidP="005A50E0">
            <w:pPr>
              <w:spacing w:line="360" w:lineRule="auto"/>
              <w:jc w:val="center"/>
            </w:pPr>
            <w:r w:rsidRPr="00353599">
              <w:t>10961</w:t>
            </w:r>
          </w:p>
        </w:tc>
        <w:tc>
          <w:tcPr>
            <w:tcW w:w="1268" w:type="dxa"/>
            <w:vAlign w:val="center"/>
          </w:tcPr>
          <w:p w:rsidR="00B8335F" w:rsidRPr="00353599" w:rsidRDefault="00B8335F" w:rsidP="005A50E0">
            <w:pPr>
              <w:spacing w:line="360" w:lineRule="auto"/>
              <w:jc w:val="center"/>
            </w:pPr>
            <w:r w:rsidRPr="00353599">
              <w:t>12425</w:t>
            </w:r>
          </w:p>
        </w:tc>
        <w:tc>
          <w:tcPr>
            <w:tcW w:w="1947" w:type="dxa"/>
            <w:vAlign w:val="center"/>
          </w:tcPr>
          <w:p w:rsidR="00B8335F" w:rsidRPr="00353599" w:rsidRDefault="00B8335F" w:rsidP="005A50E0">
            <w:pPr>
              <w:spacing w:line="360" w:lineRule="auto"/>
            </w:pPr>
            <w:r w:rsidRPr="00353599">
              <w:t>Дебиторская задолженность (230+240)</w:t>
            </w:r>
          </w:p>
        </w:tc>
        <w:tc>
          <w:tcPr>
            <w:tcW w:w="1642" w:type="dxa"/>
            <w:vAlign w:val="center"/>
          </w:tcPr>
          <w:p w:rsidR="00B8335F" w:rsidRPr="00353599" w:rsidRDefault="00B8335F" w:rsidP="005A50E0">
            <w:pPr>
              <w:spacing w:line="360" w:lineRule="auto"/>
              <w:jc w:val="center"/>
            </w:pPr>
            <w:r w:rsidRPr="00353599">
              <w:t>4</w:t>
            </w:r>
          </w:p>
        </w:tc>
        <w:tc>
          <w:tcPr>
            <w:tcW w:w="1268" w:type="dxa"/>
            <w:vAlign w:val="center"/>
          </w:tcPr>
          <w:p w:rsidR="00B8335F" w:rsidRPr="00353599" w:rsidRDefault="00B8335F" w:rsidP="00A157ED">
            <w:pPr>
              <w:spacing w:line="360" w:lineRule="auto"/>
              <w:jc w:val="center"/>
            </w:pPr>
            <w:r w:rsidRPr="00353599">
              <w:t>5758</w:t>
            </w:r>
          </w:p>
        </w:tc>
        <w:tc>
          <w:tcPr>
            <w:tcW w:w="1268" w:type="dxa"/>
            <w:vAlign w:val="center"/>
          </w:tcPr>
          <w:p w:rsidR="00B8335F" w:rsidRPr="00353599" w:rsidRDefault="00B8335F" w:rsidP="00A157ED">
            <w:pPr>
              <w:spacing w:line="360" w:lineRule="auto"/>
              <w:jc w:val="center"/>
            </w:pPr>
            <w:r w:rsidRPr="00353599">
              <w:t>10961</w:t>
            </w:r>
          </w:p>
        </w:tc>
        <w:tc>
          <w:tcPr>
            <w:tcW w:w="1268" w:type="dxa"/>
            <w:vAlign w:val="center"/>
          </w:tcPr>
          <w:p w:rsidR="00B8335F" w:rsidRPr="00353599" w:rsidRDefault="00B8335F" w:rsidP="00A157ED">
            <w:pPr>
              <w:spacing w:line="360" w:lineRule="auto"/>
              <w:jc w:val="center"/>
            </w:pPr>
            <w:r w:rsidRPr="00353599">
              <w:t>12425</w:t>
            </w:r>
          </w:p>
        </w:tc>
      </w:tr>
      <w:tr w:rsidR="00B8335F" w:rsidRPr="00353599">
        <w:tc>
          <w:tcPr>
            <w:tcW w:w="1948" w:type="dxa"/>
            <w:vAlign w:val="center"/>
          </w:tcPr>
          <w:p w:rsidR="00B8335F" w:rsidRPr="00353599" w:rsidRDefault="00B8335F" w:rsidP="005A50E0">
            <w:pPr>
              <w:spacing w:line="360" w:lineRule="auto"/>
            </w:pPr>
            <w:r w:rsidRPr="00353599">
              <w:t>Кредиторская задолженность (650)</w:t>
            </w:r>
          </w:p>
        </w:tc>
        <w:tc>
          <w:tcPr>
            <w:tcW w:w="1643" w:type="dxa"/>
            <w:vAlign w:val="center"/>
          </w:tcPr>
          <w:p w:rsidR="00B8335F" w:rsidRPr="00353599" w:rsidRDefault="00B8335F" w:rsidP="005A50E0">
            <w:pPr>
              <w:spacing w:line="360" w:lineRule="auto"/>
              <w:jc w:val="center"/>
            </w:pPr>
            <w:r w:rsidRPr="00353599">
              <w:t>3</w:t>
            </w:r>
          </w:p>
        </w:tc>
        <w:tc>
          <w:tcPr>
            <w:tcW w:w="1267" w:type="dxa"/>
            <w:vAlign w:val="center"/>
          </w:tcPr>
          <w:p w:rsidR="00B8335F" w:rsidRPr="00353599" w:rsidRDefault="00B8335F" w:rsidP="005A50E0">
            <w:pPr>
              <w:spacing w:line="360" w:lineRule="auto"/>
              <w:jc w:val="center"/>
            </w:pPr>
            <w:r w:rsidRPr="00353599">
              <w:t>5524</w:t>
            </w:r>
          </w:p>
        </w:tc>
        <w:tc>
          <w:tcPr>
            <w:tcW w:w="1267" w:type="dxa"/>
            <w:vAlign w:val="center"/>
          </w:tcPr>
          <w:p w:rsidR="00B8335F" w:rsidRPr="00353599" w:rsidRDefault="00B8335F" w:rsidP="005A50E0">
            <w:pPr>
              <w:spacing w:line="360" w:lineRule="auto"/>
              <w:jc w:val="center"/>
            </w:pPr>
            <w:r w:rsidRPr="00353599">
              <w:t>3737</w:t>
            </w:r>
          </w:p>
        </w:tc>
        <w:tc>
          <w:tcPr>
            <w:tcW w:w="1268" w:type="dxa"/>
            <w:vAlign w:val="center"/>
          </w:tcPr>
          <w:p w:rsidR="00B8335F" w:rsidRPr="00353599" w:rsidRDefault="00B8335F" w:rsidP="005A50E0">
            <w:pPr>
              <w:spacing w:line="360" w:lineRule="auto"/>
              <w:jc w:val="center"/>
            </w:pPr>
            <w:r w:rsidRPr="00353599">
              <w:t>10223</w:t>
            </w:r>
          </w:p>
        </w:tc>
        <w:tc>
          <w:tcPr>
            <w:tcW w:w="1947" w:type="dxa"/>
            <w:vAlign w:val="center"/>
          </w:tcPr>
          <w:p w:rsidR="00B8335F" w:rsidRPr="00353599" w:rsidRDefault="00B8335F" w:rsidP="005A50E0">
            <w:pPr>
              <w:spacing w:line="360" w:lineRule="auto"/>
            </w:pPr>
            <w:r w:rsidRPr="00353599">
              <w:t>Кредиторская задолженность (620)</w:t>
            </w:r>
          </w:p>
        </w:tc>
        <w:tc>
          <w:tcPr>
            <w:tcW w:w="1642" w:type="dxa"/>
            <w:vAlign w:val="center"/>
          </w:tcPr>
          <w:p w:rsidR="00B8335F" w:rsidRPr="00353599" w:rsidRDefault="00B8335F" w:rsidP="005A50E0">
            <w:pPr>
              <w:spacing w:line="360" w:lineRule="auto"/>
              <w:jc w:val="center"/>
            </w:pPr>
            <w:r w:rsidRPr="00353599">
              <w:t>3</w:t>
            </w:r>
          </w:p>
        </w:tc>
        <w:tc>
          <w:tcPr>
            <w:tcW w:w="1268" w:type="dxa"/>
            <w:vAlign w:val="center"/>
          </w:tcPr>
          <w:p w:rsidR="00B8335F" w:rsidRPr="00353599" w:rsidRDefault="00B8335F" w:rsidP="00A157ED">
            <w:pPr>
              <w:spacing w:line="360" w:lineRule="auto"/>
              <w:jc w:val="center"/>
            </w:pPr>
            <w:r w:rsidRPr="00353599">
              <w:t>5524</w:t>
            </w:r>
          </w:p>
        </w:tc>
        <w:tc>
          <w:tcPr>
            <w:tcW w:w="1268" w:type="dxa"/>
            <w:vAlign w:val="center"/>
          </w:tcPr>
          <w:p w:rsidR="00B8335F" w:rsidRPr="00353599" w:rsidRDefault="00B8335F" w:rsidP="00A157ED">
            <w:pPr>
              <w:spacing w:line="360" w:lineRule="auto"/>
              <w:jc w:val="center"/>
            </w:pPr>
            <w:r w:rsidRPr="00353599">
              <w:t>3737</w:t>
            </w:r>
          </w:p>
        </w:tc>
        <w:tc>
          <w:tcPr>
            <w:tcW w:w="1268" w:type="dxa"/>
            <w:vAlign w:val="center"/>
          </w:tcPr>
          <w:p w:rsidR="00B8335F" w:rsidRPr="00353599" w:rsidRDefault="00B8335F" w:rsidP="00A157ED">
            <w:pPr>
              <w:spacing w:line="360" w:lineRule="auto"/>
              <w:jc w:val="center"/>
            </w:pPr>
            <w:r w:rsidRPr="00353599">
              <w:t>10223</w:t>
            </w:r>
          </w:p>
        </w:tc>
      </w:tr>
      <w:tr w:rsidR="00B8335F" w:rsidRPr="00353599">
        <w:tc>
          <w:tcPr>
            <w:tcW w:w="1948" w:type="dxa"/>
            <w:vAlign w:val="center"/>
          </w:tcPr>
          <w:p w:rsidR="00B8335F" w:rsidRPr="00353599" w:rsidRDefault="00B8335F" w:rsidP="005A50E0">
            <w:pPr>
              <w:spacing w:line="360" w:lineRule="auto"/>
            </w:pPr>
            <w:r w:rsidRPr="00353599">
              <w:lastRenderedPageBreak/>
              <w:t>Кредиторская задолженность (650)</w:t>
            </w:r>
          </w:p>
        </w:tc>
        <w:tc>
          <w:tcPr>
            <w:tcW w:w="1643" w:type="dxa"/>
            <w:vAlign w:val="center"/>
          </w:tcPr>
          <w:p w:rsidR="00B8335F" w:rsidRPr="00353599" w:rsidRDefault="00B8335F" w:rsidP="005A50E0">
            <w:pPr>
              <w:spacing w:line="360" w:lineRule="auto"/>
              <w:jc w:val="center"/>
            </w:pPr>
            <w:r w:rsidRPr="00353599">
              <w:t>4</w:t>
            </w:r>
          </w:p>
        </w:tc>
        <w:tc>
          <w:tcPr>
            <w:tcW w:w="1267" w:type="dxa"/>
            <w:vAlign w:val="center"/>
          </w:tcPr>
          <w:p w:rsidR="00B8335F" w:rsidRPr="00353599" w:rsidRDefault="00B8335F" w:rsidP="005A50E0">
            <w:pPr>
              <w:spacing w:line="360" w:lineRule="auto"/>
              <w:jc w:val="center"/>
            </w:pPr>
            <w:r w:rsidRPr="00353599">
              <w:t>3737</w:t>
            </w:r>
          </w:p>
        </w:tc>
        <w:tc>
          <w:tcPr>
            <w:tcW w:w="1267" w:type="dxa"/>
            <w:vAlign w:val="center"/>
          </w:tcPr>
          <w:p w:rsidR="00B8335F" w:rsidRPr="00353599" w:rsidRDefault="00B8335F" w:rsidP="005A50E0">
            <w:pPr>
              <w:spacing w:line="360" w:lineRule="auto"/>
              <w:jc w:val="center"/>
            </w:pPr>
            <w:r w:rsidRPr="00353599">
              <w:t>10223</w:t>
            </w:r>
          </w:p>
        </w:tc>
        <w:tc>
          <w:tcPr>
            <w:tcW w:w="1268" w:type="dxa"/>
            <w:vAlign w:val="center"/>
          </w:tcPr>
          <w:p w:rsidR="00B8335F" w:rsidRPr="00353599" w:rsidRDefault="00B8335F" w:rsidP="005A50E0">
            <w:pPr>
              <w:spacing w:line="360" w:lineRule="auto"/>
              <w:jc w:val="center"/>
            </w:pPr>
            <w:r w:rsidRPr="00353599">
              <w:t>14307</w:t>
            </w:r>
          </w:p>
        </w:tc>
        <w:tc>
          <w:tcPr>
            <w:tcW w:w="1947" w:type="dxa"/>
            <w:vAlign w:val="center"/>
          </w:tcPr>
          <w:p w:rsidR="00B8335F" w:rsidRPr="00353599" w:rsidRDefault="00B8335F" w:rsidP="005A50E0">
            <w:pPr>
              <w:spacing w:line="360" w:lineRule="auto"/>
            </w:pPr>
            <w:r w:rsidRPr="00353599">
              <w:t>Кредиторская задолженность (620)</w:t>
            </w:r>
          </w:p>
        </w:tc>
        <w:tc>
          <w:tcPr>
            <w:tcW w:w="1642" w:type="dxa"/>
            <w:vAlign w:val="center"/>
          </w:tcPr>
          <w:p w:rsidR="00B8335F" w:rsidRPr="00353599" w:rsidRDefault="00B8335F" w:rsidP="005A50E0">
            <w:pPr>
              <w:spacing w:line="360" w:lineRule="auto"/>
              <w:jc w:val="center"/>
            </w:pPr>
            <w:r w:rsidRPr="00353599">
              <w:t>4</w:t>
            </w:r>
          </w:p>
        </w:tc>
        <w:tc>
          <w:tcPr>
            <w:tcW w:w="1268" w:type="dxa"/>
            <w:vAlign w:val="center"/>
          </w:tcPr>
          <w:p w:rsidR="00B8335F" w:rsidRPr="00353599" w:rsidRDefault="00B8335F" w:rsidP="00A157ED">
            <w:pPr>
              <w:spacing w:line="360" w:lineRule="auto"/>
              <w:jc w:val="center"/>
            </w:pPr>
            <w:r w:rsidRPr="00353599">
              <w:t>3737</w:t>
            </w:r>
          </w:p>
        </w:tc>
        <w:tc>
          <w:tcPr>
            <w:tcW w:w="1268" w:type="dxa"/>
            <w:vAlign w:val="center"/>
          </w:tcPr>
          <w:p w:rsidR="00B8335F" w:rsidRPr="00353599" w:rsidRDefault="00B8335F" w:rsidP="00A157ED">
            <w:pPr>
              <w:spacing w:line="360" w:lineRule="auto"/>
              <w:jc w:val="center"/>
            </w:pPr>
            <w:r w:rsidRPr="00353599">
              <w:t>10223</w:t>
            </w:r>
          </w:p>
        </w:tc>
        <w:tc>
          <w:tcPr>
            <w:tcW w:w="1268" w:type="dxa"/>
            <w:vAlign w:val="center"/>
          </w:tcPr>
          <w:p w:rsidR="00B8335F" w:rsidRPr="00353599" w:rsidRDefault="00B8335F" w:rsidP="00A157ED">
            <w:pPr>
              <w:spacing w:line="360" w:lineRule="auto"/>
              <w:jc w:val="center"/>
            </w:pPr>
            <w:r w:rsidRPr="00353599">
              <w:t>14307</w:t>
            </w:r>
          </w:p>
        </w:tc>
      </w:tr>
      <w:tr w:rsidR="00B8335F" w:rsidRPr="00353599">
        <w:tc>
          <w:tcPr>
            <w:tcW w:w="1948" w:type="dxa"/>
            <w:vAlign w:val="center"/>
          </w:tcPr>
          <w:p w:rsidR="00B8335F" w:rsidRPr="00353599" w:rsidRDefault="00B8335F" w:rsidP="005A50E0">
            <w:pPr>
              <w:spacing w:line="360" w:lineRule="auto"/>
            </w:pPr>
            <w:r w:rsidRPr="00353599">
              <w:t>Расчеты с поставщиками и подрядчиками (641)</w:t>
            </w:r>
          </w:p>
        </w:tc>
        <w:tc>
          <w:tcPr>
            <w:tcW w:w="1643" w:type="dxa"/>
            <w:vAlign w:val="center"/>
          </w:tcPr>
          <w:p w:rsidR="00B8335F" w:rsidRPr="00353599" w:rsidRDefault="00B8335F" w:rsidP="005A50E0">
            <w:pPr>
              <w:spacing w:line="360" w:lineRule="auto"/>
              <w:jc w:val="center"/>
            </w:pPr>
            <w:r w:rsidRPr="00353599">
              <w:t>3</w:t>
            </w:r>
          </w:p>
        </w:tc>
        <w:tc>
          <w:tcPr>
            <w:tcW w:w="1267" w:type="dxa"/>
            <w:vAlign w:val="center"/>
          </w:tcPr>
          <w:p w:rsidR="00B8335F" w:rsidRPr="00353599" w:rsidRDefault="00B8335F" w:rsidP="005A50E0">
            <w:pPr>
              <w:spacing w:line="360" w:lineRule="auto"/>
              <w:jc w:val="center"/>
            </w:pPr>
            <w:r w:rsidRPr="00353599">
              <w:t>5184</w:t>
            </w:r>
          </w:p>
        </w:tc>
        <w:tc>
          <w:tcPr>
            <w:tcW w:w="1267" w:type="dxa"/>
            <w:vAlign w:val="center"/>
          </w:tcPr>
          <w:p w:rsidR="00B8335F" w:rsidRPr="00353599" w:rsidRDefault="00B8335F" w:rsidP="005A50E0">
            <w:pPr>
              <w:spacing w:line="360" w:lineRule="auto"/>
              <w:jc w:val="center"/>
            </w:pPr>
            <w:r w:rsidRPr="00353599">
              <w:t>3307</w:t>
            </w:r>
          </w:p>
        </w:tc>
        <w:tc>
          <w:tcPr>
            <w:tcW w:w="1268" w:type="dxa"/>
            <w:vAlign w:val="center"/>
          </w:tcPr>
          <w:p w:rsidR="00B8335F" w:rsidRPr="00353599" w:rsidRDefault="00B8335F" w:rsidP="005A50E0">
            <w:pPr>
              <w:spacing w:line="360" w:lineRule="auto"/>
              <w:jc w:val="center"/>
            </w:pPr>
            <w:r w:rsidRPr="00353599">
              <w:t>9771</w:t>
            </w:r>
          </w:p>
        </w:tc>
        <w:tc>
          <w:tcPr>
            <w:tcW w:w="1947" w:type="dxa"/>
            <w:vAlign w:val="center"/>
          </w:tcPr>
          <w:p w:rsidR="00B8335F" w:rsidRPr="00353599" w:rsidRDefault="00B8335F" w:rsidP="005A50E0">
            <w:pPr>
              <w:spacing w:line="360" w:lineRule="auto"/>
            </w:pPr>
            <w:r w:rsidRPr="00353599">
              <w:t>Кредиторская задолженность: поставщики и подрядчики (621)</w:t>
            </w:r>
          </w:p>
        </w:tc>
        <w:tc>
          <w:tcPr>
            <w:tcW w:w="1642" w:type="dxa"/>
            <w:vAlign w:val="center"/>
          </w:tcPr>
          <w:p w:rsidR="00B8335F" w:rsidRPr="00353599" w:rsidRDefault="00B8335F" w:rsidP="005A50E0">
            <w:pPr>
              <w:spacing w:line="360" w:lineRule="auto"/>
              <w:jc w:val="center"/>
            </w:pPr>
            <w:r w:rsidRPr="00353599">
              <w:t>3</w:t>
            </w:r>
          </w:p>
        </w:tc>
        <w:tc>
          <w:tcPr>
            <w:tcW w:w="1268" w:type="dxa"/>
            <w:vAlign w:val="center"/>
          </w:tcPr>
          <w:p w:rsidR="00B8335F" w:rsidRPr="00353599" w:rsidRDefault="00B8335F" w:rsidP="00A157ED">
            <w:pPr>
              <w:spacing w:line="360" w:lineRule="auto"/>
              <w:jc w:val="center"/>
            </w:pPr>
            <w:r w:rsidRPr="00353599">
              <w:t>5184</w:t>
            </w:r>
          </w:p>
        </w:tc>
        <w:tc>
          <w:tcPr>
            <w:tcW w:w="1268" w:type="dxa"/>
            <w:vAlign w:val="center"/>
          </w:tcPr>
          <w:p w:rsidR="00B8335F" w:rsidRPr="00353599" w:rsidRDefault="00B8335F" w:rsidP="00A157ED">
            <w:pPr>
              <w:spacing w:line="360" w:lineRule="auto"/>
              <w:jc w:val="center"/>
            </w:pPr>
            <w:r w:rsidRPr="00353599">
              <w:t>3307</w:t>
            </w:r>
          </w:p>
        </w:tc>
        <w:tc>
          <w:tcPr>
            <w:tcW w:w="1268" w:type="dxa"/>
            <w:vAlign w:val="center"/>
          </w:tcPr>
          <w:p w:rsidR="00B8335F" w:rsidRPr="00353599" w:rsidRDefault="00B8335F" w:rsidP="00A157ED">
            <w:pPr>
              <w:spacing w:line="360" w:lineRule="auto"/>
              <w:jc w:val="center"/>
            </w:pPr>
            <w:r w:rsidRPr="00353599">
              <w:t>9771</w:t>
            </w:r>
          </w:p>
        </w:tc>
      </w:tr>
      <w:tr w:rsidR="00B8335F" w:rsidRPr="00353599">
        <w:tc>
          <w:tcPr>
            <w:tcW w:w="1948" w:type="dxa"/>
            <w:vAlign w:val="center"/>
          </w:tcPr>
          <w:p w:rsidR="00B8335F" w:rsidRPr="00353599" w:rsidRDefault="00B8335F" w:rsidP="005A50E0">
            <w:pPr>
              <w:spacing w:line="360" w:lineRule="auto"/>
            </w:pPr>
            <w:r w:rsidRPr="00353599">
              <w:t>Расчеты с поставщиками и подрядчиками (641)</w:t>
            </w:r>
          </w:p>
        </w:tc>
        <w:tc>
          <w:tcPr>
            <w:tcW w:w="1643" w:type="dxa"/>
            <w:vAlign w:val="center"/>
          </w:tcPr>
          <w:p w:rsidR="00B8335F" w:rsidRPr="00353599" w:rsidRDefault="00B8335F" w:rsidP="005A50E0">
            <w:pPr>
              <w:spacing w:line="360" w:lineRule="auto"/>
              <w:jc w:val="center"/>
            </w:pPr>
            <w:r w:rsidRPr="00353599">
              <w:t>4</w:t>
            </w:r>
          </w:p>
        </w:tc>
        <w:tc>
          <w:tcPr>
            <w:tcW w:w="1267" w:type="dxa"/>
            <w:vAlign w:val="center"/>
          </w:tcPr>
          <w:p w:rsidR="00B8335F" w:rsidRPr="00353599" w:rsidRDefault="00B8335F" w:rsidP="005A50E0">
            <w:pPr>
              <w:spacing w:line="360" w:lineRule="auto"/>
              <w:jc w:val="center"/>
            </w:pPr>
            <w:r w:rsidRPr="00353599">
              <w:t>3307</w:t>
            </w:r>
          </w:p>
        </w:tc>
        <w:tc>
          <w:tcPr>
            <w:tcW w:w="1267" w:type="dxa"/>
            <w:vAlign w:val="center"/>
          </w:tcPr>
          <w:p w:rsidR="00B8335F" w:rsidRPr="00353599" w:rsidRDefault="00B8335F" w:rsidP="005A50E0">
            <w:pPr>
              <w:spacing w:line="360" w:lineRule="auto"/>
              <w:jc w:val="center"/>
            </w:pPr>
            <w:r w:rsidRPr="00353599">
              <w:t>9771</w:t>
            </w:r>
          </w:p>
        </w:tc>
        <w:tc>
          <w:tcPr>
            <w:tcW w:w="1268" w:type="dxa"/>
            <w:vAlign w:val="center"/>
          </w:tcPr>
          <w:p w:rsidR="00B8335F" w:rsidRPr="00353599" w:rsidRDefault="00B8335F" w:rsidP="005A50E0">
            <w:pPr>
              <w:spacing w:line="360" w:lineRule="auto"/>
              <w:jc w:val="center"/>
            </w:pPr>
            <w:r w:rsidRPr="00353599">
              <w:t>9989</w:t>
            </w:r>
          </w:p>
        </w:tc>
        <w:tc>
          <w:tcPr>
            <w:tcW w:w="1947" w:type="dxa"/>
            <w:vAlign w:val="center"/>
          </w:tcPr>
          <w:p w:rsidR="00B8335F" w:rsidRPr="00353599" w:rsidRDefault="00B8335F" w:rsidP="005A50E0">
            <w:pPr>
              <w:spacing w:line="360" w:lineRule="auto"/>
            </w:pPr>
            <w:r w:rsidRPr="00353599">
              <w:t>Кредиторская задолженность: поставщики и подрядчики (621)</w:t>
            </w:r>
          </w:p>
        </w:tc>
        <w:tc>
          <w:tcPr>
            <w:tcW w:w="1642" w:type="dxa"/>
            <w:vAlign w:val="center"/>
          </w:tcPr>
          <w:p w:rsidR="00B8335F" w:rsidRPr="00353599" w:rsidRDefault="00B8335F" w:rsidP="005A50E0">
            <w:pPr>
              <w:spacing w:line="360" w:lineRule="auto"/>
              <w:jc w:val="center"/>
            </w:pPr>
            <w:r w:rsidRPr="00353599">
              <w:t>4</w:t>
            </w:r>
          </w:p>
        </w:tc>
        <w:tc>
          <w:tcPr>
            <w:tcW w:w="1268" w:type="dxa"/>
            <w:vAlign w:val="center"/>
          </w:tcPr>
          <w:p w:rsidR="00B8335F" w:rsidRPr="00353599" w:rsidRDefault="00B8335F" w:rsidP="00A157ED">
            <w:pPr>
              <w:spacing w:line="360" w:lineRule="auto"/>
              <w:jc w:val="center"/>
            </w:pPr>
            <w:r w:rsidRPr="00353599">
              <w:t>3307</w:t>
            </w:r>
          </w:p>
        </w:tc>
        <w:tc>
          <w:tcPr>
            <w:tcW w:w="1268" w:type="dxa"/>
            <w:vAlign w:val="center"/>
          </w:tcPr>
          <w:p w:rsidR="00B8335F" w:rsidRPr="00353599" w:rsidRDefault="00B8335F" w:rsidP="00A157ED">
            <w:pPr>
              <w:spacing w:line="360" w:lineRule="auto"/>
              <w:jc w:val="center"/>
            </w:pPr>
            <w:r w:rsidRPr="00353599">
              <w:t>9771</w:t>
            </w:r>
          </w:p>
        </w:tc>
        <w:tc>
          <w:tcPr>
            <w:tcW w:w="1268" w:type="dxa"/>
            <w:vAlign w:val="center"/>
          </w:tcPr>
          <w:p w:rsidR="00B8335F" w:rsidRPr="00353599" w:rsidRDefault="00B8335F" w:rsidP="00A157ED">
            <w:pPr>
              <w:spacing w:line="360" w:lineRule="auto"/>
              <w:jc w:val="center"/>
            </w:pPr>
            <w:r w:rsidRPr="00353599">
              <w:t>9989</w:t>
            </w:r>
          </w:p>
        </w:tc>
      </w:tr>
    </w:tbl>
    <w:p w:rsidR="00B8335F" w:rsidRPr="00353599" w:rsidRDefault="00B8335F" w:rsidP="00A577FF">
      <w:pPr>
        <w:spacing w:line="360" w:lineRule="auto"/>
        <w:ind w:firstLine="720"/>
        <w:jc w:val="both"/>
        <w:rPr>
          <w:b/>
          <w:bCs/>
          <w:sz w:val="28"/>
          <w:szCs w:val="28"/>
        </w:rPr>
      </w:pPr>
    </w:p>
    <w:p w:rsidR="00B8335F" w:rsidRPr="00353599" w:rsidRDefault="00B8335F" w:rsidP="00A577FF">
      <w:pPr>
        <w:spacing w:line="360" w:lineRule="auto"/>
        <w:ind w:firstLine="720"/>
        <w:jc w:val="both"/>
        <w:rPr>
          <w:b/>
          <w:bCs/>
          <w:sz w:val="28"/>
          <w:szCs w:val="28"/>
        </w:rPr>
      </w:pPr>
    </w:p>
    <w:p w:rsidR="00B8335F" w:rsidRPr="00353599" w:rsidRDefault="00B8335F" w:rsidP="00A577FF">
      <w:pPr>
        <w:spacing w:line="360" w:lineRule="auto"/>
        <w:ind w:firstLine="720"/>
        <w:jc w:val="both"/>
        <w:rPr>
          <w:b/>
          <w:bCs/>
          <w:sz w:val="28"/>
          <w:szCs w:val="28"/>
        </w:rPr>
      </w:pPr>
    </w:p>
    <w:p w:rsidR="00B8335F" w:rsidRPr="00353599" w:rsidRDefault="00B8335F" w:rsidP="00A577FF">
      <w:pPr>
        <w:spacing w:line="360" w:lineRule="auto"/>
        <w:ind w:firstLine="720"/>
        <w:jc w:val="both"/>
        <w:rPr>
          <w:b/>
          <w:bCs/>
          <w:sz w:val="28"/>
          <w:szCs w:val="28"/>
        </w:rPr>
        <w:sectPr w:rsidR="00B8335F" w:rsidRPr="00353599" w:rsidSect="005A50E0">
          <w:pgSz w:w="16838" w:h="11906" w:orient="landscape"/>
          <w:pgMar w:top="1701" w:right="851" w:bottom="567" w:left="1134" w:header="709" w:footer="709" w:gutter="0"/>
          <w:cols w:space="708"/>
          <w:docGrid w:linePitch="360"/>
        </w:sectPr>
      </w:pPr>
    </w:p>
    <w:p w:rsidR="00B8335F" w:rsidRPr="00353599" w:rsidRDefault="00B8335F" w:rsidP="00A577FF">
      <w:pPr>
        <w:spacing w:line="360" w:lineRule="auto"/>
        <w:ind w:firstLine="709"/>
        <w:jc w:val="both"/>
        <w:rPr>
          <w:sz w:val="28"/>
          <w:szCs w:val="28"/>
        </w:rPr>
      </w:pPr>
      <w:r w:rsidRPr="00353599">
        <w:rPr>
          <w:sz w:val="28"/>
          <w:szCs w:val="28"/>
        </w:rPr>
        <w:lastRenderedPageBreak/>
        <w:t xml:space="preserve">Достоверность показателей отчетности подтверждена аудиторами в ходе проверки результатов инвентаризации, которая проводилась перед составлением годовой бухгалтерской отчетности. Все расхождения с данными бухгалтерского учета, а также все ошибки, выявленные в ходе инвентаризации, были исправлены и отражены в соответствующих учетных регистрах до представления годового отчета. </w:t>
      </w:r>
    </w:p>
    <w:p w:rsidR="00B8335F" w:rsidRPr="00353599" w:rsidRDefault="00B8335F" w:rsidP="00A577FF">
      <w:pPr>
        <w:spacing w:line="360" w:lineRule="auto"/>
        <w:ind w:firstLine="709"/>
        <w:jc w:val="both"/>
        <w:rPr>
          <w:sz w:val="28"/>
          <w:szCs w:val="28"/>
        </w:rPr>
      </w:pPr>
      <w:r w:rsidRPr="00353599">
        <w:rPr>
          <w:sz w:val="28"/>
          <w:szCs w:val="28"/>
        </w:rPr>
        <w:t>Следующий этап аудиторской проверки бухгалтерской отчетности – проверка правильности оценки статей отчетности. В результате, которой аудиторами обнаружено следующее:</w:t>
      </w:r>
    </w:p>
    <w:p w:rsidR="00B8335F" w:rsidRPr="00353599" w:rsidRDefault="00B8335F" w:rsidP="00A577FF">
      <w:pPr>
        <w:numPr>
          <w:ilvl w:val="0"/>
          <w:numId w:val="17"/>
        </w:numPr>
        <w:spacing w:line="360" w:lineRule="auto"/>
        <w:jc w:val="both"/>
        <w:rPr>
          <w:sz w:val="28"/>
          <w:szCs w:val="28"/>
        </w:rPr>
      </w:pPr>
      <w:r w:rsidRPr="00353599">
        <w:rPr>
          <w:sz w:val="28"/>
          <w:szCs w:val="28"/>
        </w:rPr>
        <w:t>стоимость имущества и обязатель</w:t>
      </w:r>
      <w:proofErr w:type="gramStart"/>
      <w:r w:rsidRPr="00353599">
        <w:rPr>
          <w:sz w:val="28"/>
          <w:szCs w:val="28"/>
        </w:rPr>
        <w:t>ств пр</w:t>
      </w:r>
      <w:proofErr w:type="gramEnd"/>
      <w:r w:rsidRPr="00353599">
        <w:rPr>
          <w:sz w:val="28"/>
          <w:szCs w:val="28"/>
        </w:rPr>
        <w:t>едприятия отражается в рублях;</w:t>
      </w:r>
    </w:p>
    <w:p w:rsidR="00B8335F" w:rsidRPr="00353599" w:rsidRDefault="00B8335F" w:rsidP="00A577FF">
      <w:pPr>
        <w:numPr>
          <w:ilvl w:val="0"/>
          <w:numId w:val="17"/>
        </w:numPr>
        <w:spacing w:line="360" w:lineRule="auto"/>
        <w:jc w:val="both"/>
        <w:rPr>
          <w:sz w:val="28"/>
          <w:szCs w:val="28"/>
        </w:rPr>
      </w:pPr>
      <w:r w:rsidRPr="00353599">
        <w:rPr>
          <w:sz w:val="28"/>
          <w:szCs w:val="28"/>
        </w:rPr>
        <w:t>оценка имущества и обязательств осуществляется путем суммирования производственных расходов;</w:t>
      </w:r>
    </w:p>
    <w:p w:rsidR="00B8335F" w:rsidRPr="00353599" w:rsidRDefault="00B8335F" w:rsidP="00A577FF">
      <w:pPr>
        <w:numPr>
          <w:ilvl w:val="0"/>
          <w:numId w:val="17"/>
        </w:numPr>
        <w:spacing w:line="360" w:lineRule="auto"/>
        <w:jc w:val="both"/>
        <w:rPr>
          <w:sz w:val="28"/>
          <w:szCs w:val="28"/>
        </w:rPr>
      </w:pPr>
      <w:r w:rsidRPr="00353599">
        <w:rPr>
          <w:sz w:val="28"/>
          <w:szCs w:val="28"/>
        </w:rPr>
        <w:t>числовые показатели отражаются в «Бухгалтерском балансе» (ф. №1) в нетто-оценке, т.е., за вычетом регулирующих величин;</w:t>
      </w:r>
    </w:p>
    <w:p w:rsidR="00B8335F" w:rsidRPr="00353599" w:rsidRDefault="00B8335F" w:rsidP="00A577FF">
      <w:pPr>
        <w:numPr>
          <w:ilvl w:val="0"/>
          <w:numId w:val="17"/>
        </w:numPr>
        <w:spacing w:line="360" w:lineRule="auto"/>
        <w:jc w:val="both"/>
        <w:rPr>
          <w:sz w:val="28"/>
          <w:szCs w:val="28"/>
        </w:rPr>
      </w:pPr>
      <w:r w:rsidRPr="00353599">
        <w:rPr>
          <w:sz w:val="28"/>
          <w:szCs w:val="28"/>
        </w:rPr>
        <w:t>формирование показателей отчетности соответствуют требованиям нормативных документов.</w:t>
      </w:r>
    </w:p>
    <w:p w:rsidR="00B8335F" w:rsidRPr="00353599" w:rsidRDefault="00B8335F" w:rsidP="00A577FF">
      <w:pPr>
        <w:spacing w:line="360" w:lineRule="auto"/>
        <w:ind w:firstLine="709"/>
        <w:jc w:val="both"/>
        <w:rPr>
          <w:b/>
          <w:bCs/>
          <w:sz w:val="28"/>
          <w:szCs w:val="28"/>
        </w:rPr>
      </w:pPr>
    </w:p>
    <w:p w:rsidR="00B8335F" w:rsidRPr="00353599" w:rsidRDefault="00B8335F" w:rsidP="00A577FF">
      <w:pPr>
        <w:spacing w:line="360" w:lineRule="auto"/>
        <w:jc w:val="center"/>
        <w:rPr>
          <w:b/>
          <w:bCs/>
          <w:sz w:val="28"/>
          <w:szCs w:val="28"/>
        </w:rPr>
      </w:pPr>
      <w:r w:rsidRPr="00353599">
        <w:rPr>
          <w:b/>
          <w:bCs/>
          <w:sz w:val="28"/>
          <w:szCs w:val="28"/>
        </w:rPr>
        <w:t>3.3 Оформление результатов аудита бухгалтерской отчетности</w:t>
      </w:r>
    </w:p>
    <w:p w:rsidR="00B8335F" w:rsidRDefault="00B8335F" w:rsidP="00A577FF">
      <w:pPr>
        <w:spacing w:line="360" w:lineRule="auto"/>
        <w:ind w:firstLine="709"/>
        <w:jc w:val="both"/>
        <w:rPr>
          <w:color w:val="000000"/>
          <w:sz w:val="28"/>
          <w:szCs w:val="28"/>
        </w:rPr>
      </w:pPr>
      <w:r w:rsidRPr="00353599">
        <w:rPr>
          <w:sz w:val="28"/>
          <w:szCs w:val="28"/>
        </w:rPr>
        <w:t>После проведения всех необходимых процедур проверки аудиторы оценивают полноту и качество выполнения всех пунктов общего</w:t>
      </w:r>
      <w:r>
        <w:rPr>
          <w:color w:val="000000"/>
          <w:sz w:val="28"/>
          <w:szCs w:val="28"/>
        </w:rPr>
        <w:t xml:space="preserve"> плана и программы аудита, после чего составляют аудиторское заключение.</w:t>
      </w:r>
    </w:p>
    <w:p w:rsidR="00B8335F" w:rsidRPr="004F238D" w:rsidRDefault="00B8335F" w:rsidP="00A577FF">
      <w:pPr>
        <w:spacing w:line="360" w:lineRule="auto"/>
        <w:ind w:firstLine="709"/>
        <w:jc w:val="both"/>
        <w:rPr>
          <w:color w:val="000000"/>
          <w:sz w:val="28"/>
          <w:szCs w:val="28"/>
        </w:rPr>
      </w:pPr>
      <w:proofErr w:type="gramStart"/>
      <w:r>
        <w:rPr>
          <w:color w:val="000000"/>
          <w:sz w:val="28"/>
          <w:szCs w:val="28"/>
        </w:rPr>
        <w:t xml:space="preserve">Аудиторское заключение – это официальный документ, предназначенный для пользователей бухгалтерской отчетности </w:t>
      </w:r>
      <w:proofErr w:type="spellStart"/>
      <w:r>
        <w:rPr>
          <w:color w:val="000000"/>
          <w:sz w:val="28"/>
          <w:szCs w:val="28"/>
        </w:rPr>
        <w:t>аудируемых</w:t>
      </w:r>
      <w:proofErr w:type="spellEnd"/>
      <w:r>
        <w:rPr>
          <w:color w:val="000000"/>
          <w:sz w:val="28"/>
          <w:szCs w:val="28"/>
        </w:rPr>
        <w:t xml:space="preserve"> лиц и содержащий выраженное в установленной форме мнение аудиторской фирмы о достоверности бухгалтерской отчетности </w:t>
      </w:r>
      <w:proofErr w:type="spellStart"/>
      <w:r>
        <w:rPr>
          <w:color w:val="000000"/>
          <w:sz w:val="28"/>
          <w:szCs w:val="28"/>
        </w:rPr>
        <w:t>аудируемого</w:t>
      </w:r>
      <w:proofErr w:type="spellEnd"/>
      <w:r>
        <w:rPr>
          <w:color w:val="000000"/>
          <w:sz w:val="28"/>
          <w:szCs w:val="28"/>
        </w:rPr>
        <w:t xml:space="preserve"> лица и соответствия порядка ведения его бухгалтерского учета законодательству Российской Федерации.</w:t>
      </w:r>
      <w:proofErr w:type="gramEnd"/>
    </w:p>
    <w:p w:rsidR="00B8335F" w:rsidRDefault="00B8335F" w:rsidP="00A577FF">
      <w:pPr>
        <w:spacing w:line="360" w:lineRule="auto"/>
        <w:ind w:firstLine="709"/>
        <w:jc w:val="both"/>
        <w:rPr>
          <w:color w:val="000000"/>
          <w:sz w:val="28"/>
          <w:szCs w:val="28"/>
        </w:rPr>
      </w:pPr>
      <w:r w:rsidRPr="00764D20">
        <w:rPr>
          <w:color w:val="000000"/>
          <w:sz w:val="28"/>
          <w:szCs w:val="28"/>
        </w:rPr>
        <w:t>Заключение аудиторской фирмы по результатам проверки годовой отчетности</w:t>
      </w:r>
      <w:r>
        <w:rPr>
          <w:color w:val="000000"/>
          <w:sz w:val="28"/>
          <w:szCs w:val="28"/>
        </w:rPr>
        <w:t xml:space="preserve"> является неотъемлемым элементом годовой бухгалтерской </w:t>
      </w:r>
      <w:r>
        <w:rPr>
          <w:color w:val="000000"/>
          <w:sz w:val="28"/>
          <w:szCs w:val="28"/>
        </w:rPr>
        <w:lastRenderedPageBreak/>
        <w:t xml:space="preserve">отчетности для предприятий, подлежащих в соответствии с действующим законодательством обязательному аудиту. </w:t>
      </w:r>
    </w:p>
    <w:p w:rsidR="00B8335F" w:rsidRDefault="00B8335F" w:rsidP="00A577FF">
      <w:pPr>
        <w:shd w:val="clear" w:color="auto" w:fill="FFFFFF"/>
        <w:autoSpaceDE w:val="0"/>
        <w:autoSpaceDN w:val="0"/>
        <w:adjustRightInd w:val="0"/>
        <w:spacing w:line="360" w:lineRule="auto"/>
        <w:ind w:firstLine="709"/>
        <w:jc w:val="both"/>
        <w:rPr>
          <w:sz w:val="28"/>
          <w:szCs w:val="28"/>
        </w:rPr>
      </w:pPr>
      <w:r w:rsidRPr="00E41020">
        <w:rPr>
          <w:color w:val="000000"/>
          <w:sz w:val="28"/>
          <w:szCs w:val="28"/>
        </w:rPr>
        <w:t>В результате</w:t>
      </w:r>
      <w:r>
        <w:rPr>
          <w:color w:val="000000"/>
          <w:sz w:val="28"/>
          <w:szCs w:val="28"/>
        </w:rPr>
        <w:t xml:space="preserve"> аудиторской проверки бухгалтерской отчетности </w:t>
      </w:r>
      <w:r>
        <w:rPr>
          <w:sz w:val="28"/>
          <w:szCs w:val="28"/>
        </w:rPr>
        <w:t xml:space="preserve">«ООО Санаторий Здравница Кузбасса», аудиторская фирма </w:t>
      </w:r>
      <w:r>
        <w:rPr>
          <w:color w:val="000000"/>
          <w:sz w:val="28"/>
          <w:szCs w:val="28"/>
        </w:rPr>
        <w:t xml:space="preserve">ООО «Экспресс-аудит» выразила мнение о достоверности бухгалтерской отчетности в </w:t>
      </w:r>
      <w:proofErr w:type="gramStart"/>
      <w:r>
        <w:rPr>
          <w:color w:val="000000"/>
          <w:sz w:val="28"/>
          <w:szCs w:val="28"/>
        </w:rPr>
        <w:t>форме</w:t>
      </w:r>
      <w:proofErr w:type="gramEnd"/>
      <w:r>
        <w:rPr>
          <w:color w:val="000000"/>
          <w:sz w:val="28"/>
          <w:szCs w:val="28"/>
        </w:rPr>
        <w:t xml:space="preserve"> безусловно положительного заключения (Приложение 7), которое означает, что бухгалтерская отчетность достоверна, то есть подготовлена таким образом, чтобы обеспечить во всех существенных аспектах отражение активов и пассивов </w:t>
      </w:r>
      <w:r>
        <w:rPr>
          <w:sz w:val="28"/>
          <w:szCs w:val="28"/>
        </w:rPr>
        <w:t xml:space="preserve">«ООО Санаторий Здравница Кузбасса» </w:t>
      </w:r>
      <w:r>
        <w:rPr>
          <w:color w:val="000000"/>
          <w:sz w:val="28"/>
          <w:szCs w:val="28"/>
        </w:rPr>
        <w:t xml:space="preserve">по состоянию </w:t>
      </w:r>
      <w:r w:rsidRPr="000F674B">
        <w:rPr>
          <w:sz w:val="28"/>
          <w:szCs w:val="28"/>
        </w:rPr>
        <w:t>на 31 декабря 20</w:t>
      </w:r>
      <w:r w:rsidR="00DB59E7">
        <w:rPr>
          <w:sz w:val="28"/>
          <w:szCs w:val="28"/>
        </w:rPr>
        <w:t>10</w:t>
      </w:r>
      <w:r w:rsidRPr="000F674B">
        <w:rPr>
          <w:sz w:val="28"/>
          <w:szCs w:val="28"/>
        </w:rPr>
        <w:t xml:space="preserve"> года и финансовых результатов деятельности за 20</w:t>
      </w:r>
      <w:r w:rsidR="00DB59E7">
        <w:rPr>
          <w:sz w:val="28"/>
          <w:szCs w:val="28"/>
        </w:rPr>
        <w:t>10</w:t>
      </w:r>
      <w:r w:rsidRPr="000F674B">
        <w:rPr>
          <w:sz w:val="28"/>
          <w:szCs w:val="28"/>
        </w:rPr>
        <w:t xml:space="preserve"> год, исходя</w:t>
      </w:r>
      <w:r>
        <w:rPr>
          <w:color w:val="000000"/>
          <w:sz w:val="28"/>
          <w:szCs w:val="28"/>
        </w:rPr>
        <w:t xml:space="preserve"> из требований Федерального закона «О бухгалтерском учете» от 21.11.96 № 129-ФЗ и Методических рекомендаций о порядке формирования показателей бухгалтерской отчетности организации, утвержденной Приказом МФ РФ от 28.06.2000 № 60н.</w:t>
      </w:r>
    </w:p>
    <w:p w:rsidR="00B8335F" w:rsidRPr="00E41020" w:rsidRDefault="00B8335F" w:rsidP="00A577FF">
      <w:pPr>
        <w:spacing w:line="360" w:lineRule="auto"/>
        <w:ind w:firstLine="709"/>
        <w:jc w:val="both"/>
        <w:rPr>
          <w:color w:val="000000"/>
          <w:sz w:val="28"/>
          <w:szCs w:val="28"/>
        </w:rPr>
      </w:pPr>
    </w:p>
    <w:p w:rsidR="00B8335F" w:rsidRPr="00E41020" w:rsidRDefault="00B8335F" w:rsidP="00A577FF">
      <w:pPr>
        <w:spacing w:line="360" w:lineRule="auto"/>
        <w:ind w:firstLine="709"/>
        <w:jc w:val="both"/>
        <w:rPr>
          <w:color w:val="000000"/>
          <w:sz w:val="28"/>
          <w:szCs w:val="28"/>
        </w:rPr>
      </w:pPr>
    </w:p>
    <w:p w:rsidR="00B8335F" w:rsidRDefault="00B8335F" w:rsidP="00A577FF">
      <w:pPr>
        <w:spacing w:line="360" w:lineRule="auto"/>
        <w:ind w:firstLine="709"/>
        <w:jc w:val="both"/>
        <w:rPr>
          <w:b/>
          <w:bCs/>
          <w:color w:val="000000"/>
          <w:sz w:val="28"/>
          <w:szCs w:val="28"/>
        </w:rPr>
      </w:pPr>
    </w:p>
    <w:p w:rsidR="00B8335F" w:rsidRDefault="00B8335F" w:rsidP="00A577FF">
      <w:pPr>
        <w:spacing w:line="360" w:lineRule="auto"/>
        <w:ind w:firstLine="709"/>
        <w:jc w:val="both"/>
        <w:rPr>
          <w:b/>
          <w:bCs/>
          <w:color w:val="000000"/>
          <w:sz w:val="28"/>
          <w:szCs w:val="28"/>
        </w:rPr>
      </w:pPr>
    </w:p>
    <w:p w:rsidR="00B8335F" w:rsidRDefault="00B8335F" w:rsidP="00A577FF">
      <w:pPr>
        <w:spacing w:line="360" w:lineRule="auto"/>
        <w:ind w:firstLine="709"/>
        <w:jc w:val="both"/>
        <w:rPr>
          <w:b/>
          <w:bCs/>
          <w:color w:val="000000"/>
          <w:sz w:val="28"/>
          <w:szCs w:val="28"/>
        </w:rPr>
      </w:pPr>
    </w:p>
    <w:p w:rsidR="00B8335F" w:rsidRDefault="00B8335F" w:rsidP="00A577FF">
      <w:pPr>
        <w:spacing w:line="360" w:lineRule="auto"/>
        <w:ind w:firstLine="709"/>
        <w:jc w:val="both"/>
        <w:rPr>
          <w:b/>
          <w:bCs/>
          <w:color w:val="000000"/>
          <w:sz w:val="28"/>
          <w:szCs w:val="28"/>
        </w:rPr>
      </w:pPr>
    </w:p>
    <w:p w:rsidR="00B8335F" w:rsidRDefault="00B8335F" w:rsidP="00A577FF">
      <w:pPr>
        <w:spacing w:line="360" w:lineRule="auto"/>
        <w:ind w:firstLine="709"/>
        <w:jc w:val="both"/>
        <w:rPr>
          <w:b/>
          <w:bCs/>
          <w:color w:val="000000"/>
          <w:sz w:val="28"/>
          <w:szCs w:val="28"/>
        </w:rPr>
      </w:pPr>
    </w:p>
    <w:p w:rsidR="00B8335F" w:rsidRDefault="00B8335F" w:rsidP="00A577FF">
      <w:pPr>
        <w:spacing w:line="360" w:lineRule="auto"/>
        <w:ind w:firstLine="709"/>
        <w:jc w:val="both"/>
        <w:rPr>
          <w:b/>
          <w:bCs/>
          <w:color w:val="000000"/>
          <w:sz w:val="28"/>
          <w:szCs w:val="28"/>
        </w:rPr>
      </w:pPr>
    </w:p>
    <w:p w:rsidR="00B8335F" w:rsidRDefault="00B8335F" w:rsidP="00A577FF">
      <w:pPr>
        <w:spacing w:line="360" w:lineRule="auto"/>
        <w:jc w:val="both"/>
        <w:rPr>
          <w:b/>
          <w:bCs/>
          <w:color w:val="000000"/>
          <w:sz w:val="28"/>
          <w:szCs w:val="28"/>
        </w:rPr>
      </w:pPr>
    </w:p>
    <w:p w:rsidR="00B8335F" w:rsidRDefault="00B8335F" w:rsidP="00A577FF">
      <w:pPr>
        <w:spacing w:line="360" w:lineRule="auto"/>
        <w:jc w:val="both"/>
        <w:rPr>
          <w:b/>
          <w:bCs/>
          <w:color w:val="000000"/>
          <w:sz w:val="28"/>
          <w:szCs w:val="28"/>
        </w:rPr>
      </w:pPr>
    </w:p>
    <w:p w:rsidR="00B8335F" w:rsidRDefault="00B8335F" w:rsidP="00A577FF">
      <w:pPr>
        <w:spacing w:line="360" w:lineRule="auto"/>
        <w:jc w:val="both"/>
        <w:rPr>
          <w:b/>
          <w:bCs/>
          <w:color w:val="000000"/>
          <w:sz w:val="28"/>
          <w:szCs w:val="28"/>
        </w:rPr>
      </w:pPr>
    </w:p>
    <w:p w:rsidR="00B8335F" w:rsidRDefault="00B8335F" w:rsidP="00A577FF">
      <w:pPr>
        <w:spacing w:line="360" w:lineRule="auto"/>
        <w:jc w:val="both"/>
        <w:rPr>
          <w:b/>
          <w:bCs/>
          <w:color w:val="000000"/>
          <w:sz w:val="28"/>
          <w:szCs w:val="28"/>
        </w:rPr>
      </w:pPr>
    </w:p>
    <w:p w:rsidR="00B8335F" w:rsidRDefault="00B8335F" w:rsidP="00A577FF">
      <w:pPr>
        <w:spacing w:line="360" w:lineRule="auto"/>
        <w:jc w:val="both"/>
        <w:rPr>
          <w:b/>
          <w:bCs/>
          <w:color w:val="000000"/>
          <w:sz w:val="28"/>
          <w:szCs w:val="28"/>
        </w:rPr>
      </w:pPr>
    </w:p>
    <w:p w:rsidR="00B8335F" w:rsidRDefault="00B8335F" w:rsidP="00A577FF">
      <w:pPr>
        <w:spacing w:line="360" w:lineRule="auto"/>
        <w:jc w:val="both"/>
        <w:rPr>
          <w:b/>
          <w:bCs/>
          <w:color w:val="000000"/>
          <w:sz w:val="28"/>
          <w:szCs w:val="28"/>
        </w:rPr>
      </w:pPr>
    </w:p>
    <w:p w:rsidR="00B8335F" w:rsidRDefault="00B8335F" w:rsidP="00A577FF">
      <w:pPr>
        <w:spacing w:line="360" w:lineRule="auto"/>
        <w:jc w:val="both"/>
        <w:rPr>
          <w:b/>
          <w:bCs/>
          <w:color w:val="000000"/>
          <w:sz w:val="28"/>
          <w:szCs w:val="28"/>
        </w:rPr>
      </w:pPr>
    </w:p>
    <w:p w:rsidR="00B8335F" w:rsidRDefault="00B8335F" w:rsidP="00A577FF">
      <w:pPr>
        <w:spacing w:line="360" w:lineRule="auto"/>
        <w:jc w:val="right"/>
        <w:rPr>
          <w:b/>
          <w:bCs/>
          <w:color w:val="000000"/>
          <w:sz w:val="28"/>
          <w:szCs w:val="28"/>
        </w:rPr>
      </w:pPr>
    </w:p>
    <w:p w:rsidR="00B8335F" w:rsidRDefault="007070F2" w:rsidP="00A577FF">
      <w:pPr>
        <w:spacing w:line="360" w:lineRule="auto"/>
        <w:jc w:val="center"/>
        <w:rPr>
          <w:b/>
          <w:bCs/>
          <w:color w:val="000000"/>
          <w:sz w:val="28"/>
          <w:szCs w:val="28"/>
        </w:rPr>
      </w:pPr>
      <w:r>
        <w:rPr>
          <w:b/>
          <w:bCs/>
          <w:color w:val="000000"/>
          <w:sz w:val="28"/>
          <w:szCs w:val="28"/>
        </w:rPr>
        <w:lastRenderedPageBreak/>
        <w:t>Выводы и предложения</w:t>
      </w:r>
    </w:p>
    <w:p w:rsidR="00B8335F" w:rsidRDefault="00B8335F" w:rsidP="00A577FF">
      <w:pPr>
        <w:shd w:val="clear" w:color="auto" w:fill="FFFFFF"/>
        <w:tabs>
          <w:tab w:val="left" w:pos="2520"/>
        </w:tabs>
        <w:spacing w:line="360" w:lineRule="auto"/>
        <w:ind w:firstLine="709"/>
        <w:jc w:val="both"/>
        <w:rPr>
          <w:sz w:val="28"/>
          <w:szCs w:val="28"/>
        </w:rPr>
      </w:pPr>
      <w:r>
        <w:rPr>
          <w:sz w:val="28"/>
          <w:szCs w:val="28"/>
        </w:rPr>
        <w:t>В условиях рыночных отношений информация о финансовом состоянии и результатах деятельности экономических субъектов является предметом внимания различных пользователей. Администрации важно оперативно контролировать ход хозяйственных процессов, эффективно управлять имуществом, предупреждать негативные тенденции. Для этого менеджеры получают сведения из оперативной внутренней отчетности. Акционеры, кредиторы, потенциальные инвесторы используют для принятия управленческих решений данные бухгалтерской отчетности. Чтобы убедиться, что она составлена в соответствии с требованиями действующего законодательства и объективно отражает состояние и результаты финансово-хозяйственной деятельности экономического субъекта, необходимо осуществлять аудиторскую проверку.</w:t>
      </w:r>
    </w:p>
    <w:p w:rsidR="00B8335F" w:rsidRPr="001D3EBB" w:rsidRDefault="00B8335F" w:rsidP="00A577FF">
      <w:pPr>
        <w:shd w:val="clear" w:color="auto" w:fill="FFFFFF"/>
        <w:spacing w:line="360" w:lineRule="auto"/>
        <w:ind w:firstLine="709"/>
        <w:jc w:val="both"/>
        <w:rPr>
          <w:sz w:val="28"/>
          <w:szCs w:val="28"/>
        </w:rPr>
      </w:pPr>
      <w:r>
        <w:rPr>
          <w:sz w:val="28"/>
          <w:szCs w:val="28"/>
        </w:rPr>
        <w:t>Под аудитом бухгалтерской отчетности понимается независимая проверка, осуществляемая аудиторской организацией и имеющая своим результатом выражение мнения аудиторской организации о степени достоверности бухгалтерской отчетности экономического субъекта. В ходе аудита, аудиторы не только оценивают достоверность бухгалтерской отчетности предприятия, законность совершенных хозяйственных операций, но и помогают выявить допущенные ошибки, исправить их, а также рекомендуют построение такой системы учета, которая позволит в дальнейшем максимально избегать ошибок.</w:t>
      </w:r>
    </w:p>
    <w:p w:rsidR="00B8335F" w:rsidRPr="00F53295" w:rsidRDefault="00B8335F" w:rsidP="00A577FF">
      <w:pPr>
        <w:shd w:val="clear" w:color="auto" w:fill="FFFFFF"/>
        <w:spacing w:line="360" w:lineRule="auto"/>
        <w:ind w:firstLine="709"/>
        <w:jc w:val="both"/>
        <w:rPr>
          <w:sz w:val="28"/>
          <w:szCs w:val="28"/>
        </w:rPr>
      </w:pPr>
      <w:r w:rsidRPr="00F53295">
        <w:rPr>
          <w:sz w:val="28"/>
          <w:szCs w:val="28"/>
        </w:rPr>
        <w:t xml:space="preserve">При написании курсовой работы была поставлена цель – изучить теоретические и практические вопросы аудита бухгалтерской отчётности на предприятии. Для реализации </w:t>
      </w:r>
      <w:r>
        <w:rPr>
          <w:sz w:val="28"/>
          <w:szCs w:val="28"/>
        </w:rPr>
        <w:t>цели были</w:t>
      </w:r>
      <w:r w:rsidRPr="00F53295">
        <w:rPr>
          <w:sz w:val="28"/>
          <w:szCs w:val="28"/>
        </w:rPr>
        <w:t xml:space="preserve"> поставлены следующие задачи:</w:t>
      </w:r>
    </w:p>
    <w:p w:rsidR="00B8335F" w:rsidRPr="00F53295" w:rsidRDefault="00B8335F" w:rsidP="00A577FF">
      <w:pPr>
        <w:numPr>
          <w:ilvl w:val="0"/>
          <w:numId w:val="2"/>
        </w:numPr>
        <w:shd w:val="clear" w:color="auto" w:fill="FFFFFF"/>
        <w:tabs>
          <w:tab w:val="clear" w:pos="1080"/>
        </w:tabs>
        <w:spacing w:line="360" w:lineRule="auto"/>
        <w:ind w:left="0" w:firstLine="0"/>
        <w:jc w:val="both"/>
        <w:rPr>
          <w:sz w:val="28"/>
          <w:szCs w:val="28"/>
        </w:rPr>
      </w:pPr>
      <w:r w:rsidRPr="00F53295">
        <w:rPr>
          <w:sz w:val="28"/>
          <w:szCs w:val="28"/>
        </w:rPr>
        <w:t>дать понятие бухгалтерской отчётности;</w:t>
      </w:r>
    </w:p>
    <w:p w:rsidR="00B8335F" w:rsidRPr="00F53295" w:rsidRDefault="00B8335F" w:rsidP="00A577FF">
      <w:pPr>
        <w:numPr>
          <w:ilvl w:val="0"/>
          <w:numId w:val="2"/>
        </w:numPr>
        <w:shd w:val="clear" w:color="auto" w:fill="FFFFFF"/>
        <w:tabs>
          <w:tab w:val="clear" w:pos="1080"/>
        </w:tabs>
        <w:spacing w:line="360" w:lineRule="auto"/>
        <w:ind w:left="0" w:firstLine="0"/>
        <w:jc w:val="both"/>
        <w:rPr>
          <w:sz w:val="28"/>
          <w:szCs w:val="28"/>
        </w:rPr>
      </w:pPr>
      <w:r w:rsidRPr="00F53295">
        <w:rPr>
          <w:sz w:val="28"/>
          <w:szCs w:val="28"/>
        </w:rPr>
        <w:t>изучить теоретические основы аудита бухгалтерской отчётности: цель задачи, источники информации;</w:t>
      </w:r>
      <w:r>
        <w:rPr>
          <w:sz w:val="28"/>
          <w:szCs w:val="28"/>
        </w:rPr>
        <w:tab/>
      </w:r>
    </w:p>
    <w:p w:rsidR="00B8335F" w:rsidRPr="00F53295" w:rsidRDefault="00B8335F" w:rsidP="00A577FF">
      <w:pPr>
        <w:numPr>
          <w:ilvl w:val="0"/>
          <w:numId w:val="2"/>
        </w:numPr>
        <w:shd w:val="clear" w:color="auto" w:fill="FFFFFF"/>
        <w:tabs>
          <w:tab w:val="clear" w:pos="1080"/>
        </w:tabs>
        <w:spacing w:line="360" w:lineRule="auto"/>
        <w:ind w:left="0" w:firstLine="0"/>
        <w:jc w:val="both"/>
        <w:rPr>
          <w:sz w:val="28"/>
          <w:szCs w:val="28"/>
        </w:rPr>
      </w:pPr>
      <w:r w:rsidRPr="00F53295">
        <w:rPr>
          <w:sz w:val="28"/>
          <w:szCs w:val="28"/>
        </w:rPr>
        <w:t>охарактеризовать этапы проведения аудиторской проверки бухгалтерской отчетности;</w:t>
      </w:r>
    </w:p>
    <w:p w:rsidR="00B8335F" w:rsidRPr="002559CE" w:rsidRDefault="00B8335F" w:rsidP="00A577FF">
      <w:pPr>
        <w:numPr>
          <w:ilvl w:val="0"/>
          <w:numId w:val="2"/>
        </w:numPr>
        <w:shd w:val="clear" w:color="auto" w:fill="FFFFFF"/>
        <w:tabs>
          <w:tab w:val="clear" w:pos="1080"/>
        </w:tabs>
        <w:spacing w:line="360" w:lineRule="auto"/>
        <w:ind w:left="0" w:firstLine="0"/>
        <w:jc w:val="both"/>
        <w:rPr>
          <w:sz w:val="28"/>
          <w:szCs w:val="28"/>
        </w:rPr>
      </w:pPr>
      <w:r w:rsidRPr="002559CE">
        <w:rPr>
          <w:sz w:val="28"/>
          <w:szCs w:val="28"/>
        </w:rPr>
        <w:lastRenderedPageBreak/>
        <w:t xml:space="preserve">провести аудиторскую проверку в </w:t>
      </w:r>
      <w:r>
        <w:rPr>
          <w:sz w:val="28"/>
          <w:szCs w:val="28"/>
        </w:rPr>
        <w:t>«ООО Санаторий Здравница Кузбасса».</w:t>
      </w:r>
    </w:p>
    <w:p w:rsidR="00B8335F" w:rsidRPr="00C32983" w:rsidRDefault="00B8335F" w:rsidP="00A577FF">
      <w:pPr>
        <w:numPr>
          <w:ilvl w:val="0"/>
          <w:numId w:val="2"/>
        </w:numPr>
        <w:shd w:val="clear" w:color="auto" w:fill="FFFFFF"/>
        <w:tabs>
          <w:tab w:val="clear" w:pos="1080"/>
        </w:tabs>
        <w:spacing w:line="360" w:lineRule="auto"/>
        <w:ind w:left="0" w:firstLine="0"/>
        <w:jc w:val="both"/>
        <w:rPr>
          <w:color w:val="FF0000"/>
          <w:sz w:val="28"/>
          <w:szCs w:val="28"/>
        </w:rPr>
      </w:pPr>
      <w:r w:rsidRPr="002559CE">
        <w:rPr>
          <w:sz w:val="28"/>
          <w:szCs w:val="28"/>
        </w:rPr>
        <w:t xml:space="preserve">составить аудиторское заключение проверки бухгалтерской отчетности в </w:t>
      </w:r>
      <w:r>
        <w:rPr>
          <w:sz w:val="28"/>
          <w:szCs w:val="28"/>
        </w:rPr>
        <w:t xml:space="preserve">«ООО Санаторий Здравница Кузбасса» </w:t>
      </w:r>
      <w:r w:rsidRPr="002559CE">
        <w:rPr>
          <w:sz w:val="28"/>
          <w:szCs w:val="28"/>
        </w:rPr>
        <w:t xml:space="preserve">опираясь на документацию и бухгалтерскую </w:t>
      </w:r>
      <w:r w:rsidRPr="000F674B">
        <w:rPr>
          <w:sz w:val="28"/>
          <w:szCs w:val="28"/>
        </w:rPr>
        <w:t>отчетность предприятия  за 20</w:t>
      </w:r>
      <w:r w:rsidR="00DB59E7">
        <w:rPr>
          <w:sz w:val="28"/>
          <w:szCs w:val="28"/>
        </w:rPr>
        <w:t>10</w:t>
      </w:r>
      <w:r w:rsidRPr="000F674B">
        <w:rPr>
          <w:sz w:val="28"/>
          <w:szCs w:val="28"/>
        </w:rPr>
        <w:t xml:space="preserve"> год;</w:t>
      </w:r>
    </w:p>
    <w:p w:rsidR="00B8335F" w:rsidRPr="002559CE" w:rsidRDefault="00B8335F" w:rsidP="00A577FF">
      <w:pPr>
        <w:numPr>
          <w:ilvl w:val="0"/>
          <w:numId w:val="2"/>
        </w:numPr>
        <w:shd w:val="clear" w:color="auto" w:fill="FFFFFF"/>
        <w:tabs>
          <w:tab w:val="clear" w:pos="1080"/>
        </w:tabs>
        <w:spacing w:line="360" w:lineRule="auto"/>
        <w:ind w:left="0" w:firstLine="0"/>
        <w:jc w:val="both"/>
        <w:rPr>
          <w:sz w:val="28"/>
          <w:szCs w:val="28"/>
        </w:rPr>
      </w:pPr>
      <w:r w:rsidRPr="002559CE">
        <w:rPr>
          <w:sz w:val="28"/>
          <w:szCs w:val="28"/>
        </w:rPr>
        <w:t>сделать соответствующие выводы и дать необходимые рекомендации.</w:t>
      </w:r>
    </w:p>
    <w:p w:rsidR="00B8335F" w:rsidRDefault="00B8335F" w:rsidP="00A577FF">
      <w:pPr>
        <w:overflowPunct w:val="0"/>
        <w:autoSpaceDE w:val="0"/>
        <w:autoSpaceDN w:val="0"/>
        <w:adjustRightInd w:val="0"/>
        <w:spacing w:line="360" w:lineRule="auto"/>
        <w:ind w:firstLine="709"/>
        <w:jc w:val="both"/>
        <w:textAlignment w:val="baseline"/>
        <w:rPr>
          <w:sz w:val="28"/>
          <w:szCs w:val="28"/>
        </w:rPr>
      </w:pPr>
      <w:r>
        <w:rPr>
          <w:sz w:val="28"/>
          <w:szCs w:val="28"/>
        </w:rPr>
        <w:t>В</w:t>
      </w:r>
      <w:r w:rsidRPr="00F834F9">
        <w:rPr>
          <w:sz w:val="28"/>
          <w:szCs w:val="28"/>
        </w:rPr>
        <w:t xml:space="preserve"> </w:t>
      </w:r>
      <w:r>
        <w:rPr>
          <w:sz w:val="28"/>
          <w:szCs w:val="28"/>
        </w:rPr>
        <w:t xml:space="preserve">теоретической части курсовой работы в </w:t>
      </w:r>
      <w:r w:rsidRPr="00F834F9">
        <w:rPr>
          <w:sz w:val="28"/>
          <w:szCs w:val="28"/>
        </w:rPr>
        <w:t>главе «</w:t>
      </w:r>
      <w:r>
        <w:rPr>
          <w:sz w:val="28"/>
          <w:szCs w:val="28"/>
        </w:rPr>
        <w:t>Теоретические аспекты аудита</w:t>
      </w:r>
      <w:r w:rsidRPr="00F834F9">
        <w:rPr>
          <w:sz w:val="28"/>
          <w:szCs w:val="28"/>
        </w:rPr>
        <w:t xml:space="preserve">» </w:t>
      </w:r>
      <w:r>
        <w:rPr>
          <w:sz w:val="28"/>
          <w:szCs w:val="28"/>
        </w:rPr>
        <w:t>были рассмотрены следующие вопросы</w:t>
      </w:r>
      <w:r w:rsidRPr="00F834F9">
        <w:rPr>
          <w:sz w:val="28"/>
          <w:szCs w:val="28"/>
        </w:rPr>
        <w:t xml:space="preserve">: </w:t>
      </w:r>
      <w:r>
        <w:rPr>
          <w:sz w:val="28"/>
          <w:szCs w:val="28"/>
        </w:rPr>
        <w:t xml:space="preserve">понятие, состав бухгалтерской отчетности и общие требования, предъявляемые к ней; цели, задачи, источники аудита бухгалтерской отчетности; этапы аудиторской проверки годовой бухгалтерской отчетности. </w:t>
      </w:r>
    </w:p>
    <w:p w:rsidR="00B8335F" w:rsidRDefault="00B8335F" w:rsidP="00A577FF">
      <w:pPr>
        <w:overflowPunct w:val="0"/>
        <w:autoSpaceDE w:val="0"/>
        <w:autoSpaceDN w:val="0"/>
        <w:adjustRightInd w:val="0"/>
        <w:spacing w:line="360" w:lineRule="auto"/>
        <w:ind w:firstLine="709"/>
        <w:jc w:val="both"/>
        <w:textAlignment w:val="baseline"/>
        <w:rPr>
          <w:sz w:val="28"/>
          <w:szCs w:val="28"/>
        </w:rPr>
      </w:pPr>
      <w:r>
        <w:rPr>
          <w:sz w:val="28"/>
          <w:szCs w:val="28"/>
        </w:rPr>
        <w:t xml:space="preserve">Работа </w:t>
      </w:r>
      <w:r w:rsidRPr="00B70EC8">
        <w:rPr>
          <w:sz w:val="28"/>
          <w:szCs w:val="28"/>
        </w:rPr>
        <w:t xml:space="preserve">была выполнена с </w:t>
      </w:r>
      <w:r w:rsidRPr="002559CE">
        <w:rPr>
          <w:sz w:val="28"/>
          <w:szCs w:val="28"/>
        </w:rPr>
        <w:t xml:space="preserve">использованием данных </w:t>
      </w:r>
      <w:r>
        <w:rPr>
          <w:sz w:val="28"/>
          <w:szCs w:val="28"/>
        </w:rPr>
        <w:t>«ООО Санаторий Здравница Кузбасса»</w:t>
      </w:r>
      <w:r w:rsidRPr="002559CE">
        <w:rPr>
          <w:sz w:val="28"/>
          <w:szCs w:val="28"/>
        </w:rPr>
        <w:t>, краткая экономическая характеристика которого представлена во второй главе работы.</w:t>
      </w:r>
    </w:p>
    <w:p w:rsidR="00B8335F" w:rsidRDefault="00B8335F" w:rsidP="00A577FF">
      <w:pPr>
        <w:overflowPunct w:val="0"/>
        <w:autoSpaceDE w:val="0"/>
        <w:autoSpaceDN w:val="0"/>
        <w:adjustRightInd w:val="0"/>
        <w:spacing w:line="360" w:lineRule="auto"/>
        <w:ind w:firstLine="540"/>
        <w:jc w:val="both"/>
        <w:textAlignment w:val="baseline"/>
        <w:rPr>
          <w:sz w:val="28"/>
          <w:szCs w:val="28"/>
        </w:rPr>
      </w:pPr>
      <w:r w:rsidRPr="00442881">
        <w:rPr>
          <w:sz w:val="28"/>
          <w:szCs w:val="28"/>
        </w:rPr>
        <w:t>Практическая сторона</w:t>
      </w:r>
      <w:r w:rsidRPr="003A2993">
        <w:rPr>
          <w:sz w:val="28"/>
          <w:szCs w:val="28"/>
        </w:rPr>
        <w:t xml:space="preserve"> включает в себя</w:t>
      </w:r>
      <w:r>
        <w:rPr>
          <w:sz w:val="28"/>
          <w:szCs w:val="28"/>
        </w:rPr>
        <w:t xml:space="preserve"> раскрытие </w:t>
      </w:r>
      <w:r w:rsidRPr="003A2993">
        <w:rPr>
          <w:sz w:val="28"/>
          <w:szCs w:val="28"/>
        </w:rPr>
        <w:t>следующи</w:t>
      </w:r>
      <w:r>
        <w:rPr>
          <w:sz w:val="28"/>
          <w:szCs w:val="28"/>
        </w:rPr>
        <w:t>х</w:t>
      </w:r>
      <w:r w:rsidRPr="003A2993">
        <w:rPr>
          <w:sz w:val="28"/>
          <w:szCs w:val="28"/>
        </w:rPr>
        <w:t xml:space="preserve"> вопрос</w:t>
      </w:r>
      <w:r>
        <w:rPr>
          <w:sz w:val="28"/>
          <w:szCs w:val="28"/>
        </w:rPr>
        <w:t>ов</w:t>
      </w:r>
      <w:r w:rsidRPr="003A2993">
        <w:rPr>
          <w:sz w:val="28"/>
          <w:szCs w:val="28"/>
        </w:rPr>
        <w:t>:</w:t>
      </w:r>
      <w:r>
        <w:rPr>
          <w:sz w:val="28"/>
          <w:szCs w:val="28"/>
        </w:rPr>
        <w:t xml:space="preserve"> организация аудиторской проверки бухгалтерской отчетности; порядок проведения проверки бухгалтерской отчетности.</w:t>
      </w:r>
    </w:p>
    <w:p w:rsidR="00B8335F" w:rsidRDefault="00B8335F" w:rsidP="00A577FF">
      <w:pPr>
        <w:tabs>
          <w:tab w:val="left" w:pos="990"/>
        </w:tabs>
        <w:overflowPunct w:val="0"/>
        <w:autoSpaceDE w:val="0"/>
        <w:autoSpaceDN w:val="0"/>
        <w:adjustRightInd w:val="0"/>
        <w:spacing w:line="360" w:lineRule="auto"/>
        <w:ind w:firstLine="540"/>
        <w:jc w:val="both"/>
        <w:textAlignment w:val="baseline"/>
        <w:rPr>
          <w:sz w:val="28"/>
          <w:szCs w:val="28"/>
        </w:rPr>
      </w:pPr>
      <w:r>
        <w:rPr>
          <w:sz w:val="28"/>
          <w:szCs w:val="28"/>
        </w:rPr>
        <w:t>Аудиторской фирмой ООО «Экспресс-аудит» на договорной основе с «ООО Санаторий Здравница Кузбасса» был проведен внешний общий аудит с целью объективной оценки достоверности бухгалтерской отчетности.</w:t>
      </w:r>
    </w:p>
    <w:p w:rsidR="00B8335F" w:rsidRDefault="00B8335F" w:rsidP="00A577FF">
      <w:pPr>
        <w:spacing w:line="360" w:lineRule="auto"/>
        <w:ind w:firstLine="709"/>
        <w:jc w:val="both"/>
        <w:rPr>
          <w:color w:val="000000"/>
          <w:sz w:val="28"/>
          <w:szCs w:val="28"/>
        </w:rPr>
      </w:pPr>
      <w:r>
        <w:rPr>
          <w:color w:val="000000"/>
          <w:sz w:val="28"/>
          <w:szCs w:val="28"/>
        </w:rPr>
        <w:t xml:space="preserve">В результате планирования аудита бухгалтерской отчетности на предприятии </w:t>
      </w:r>
      <w:r>
        <w:rPr>
          <w:sz w:val="28"/>
          <w:szCs w:val="28"/>
        </w:rPr>
        <w:t>«ООО Санаторий Здравница Кузбасса», аудиторская фирма</w:t>
      </w:r>
      <w:r>
        <w:rPr>
          <w:color w:val="000000"/>
          <w:sz w:val="28"/>
          <w:szCs w:val="28"/>
        </w:rPr>
        <w:t>, выразила следующее мнение о деятельности клиента:</w:t>
      </w:r>
    </w:p>
    <w:p w:rsidR="00B8335F" w:rsidRDefault="00B8335F" w:rsidP="00A577FF">
      <w:pPr>
        <w:numPr>
          <w:ilvl w:val="0"/>
          <w:numId w:val="16"/>
        </w:numPr>
        <w:spacing w:line="360" w:lineRule="auto"/>
        <w:jc w:val="both"/>
        <w:rPr>
          <w:color w:val="000000"/>
          <w:sz w:val="28"/>
          <w:szCs w:val="28"/>
        </w:rPr>
      </w:pPr>
      <w:r>
        <w:rPr>
          <w:sz w:val="28"/>
          <w:szCs w:val="28"/>
        </w:rPr>
        <w:t>п</w:t>
      </w:r>
      <w:r w:rsidRPr="004A59D9">
        <w:rPr>
          <w:sz w:val="28"/>
          <w:szCs w:val="28"/>
        </w:rPr>
        <w:t>ланируемое увеличение масштабов производства должно повлечь за собой существенное усложнение системы бухгалтерского учёта</w:t>
      </w:r>
      <w:r>
        <w:rPr>
          <w:sz w:val="28"/>
          <w:szCs w:val="28"/>
        </w:rPr>
        <w:t>;</w:t>
      </w:r>
    </w:p>
    <w:p w:rsidR="00B8335F" w:rsidRDefault="00B8335F" w:rsidP="00A577FF">
      <w:pPr>
        <w:numPr>
          <w:ilvl w:val="0"/>
          <w:numId w:val="16"/>
        </w:numPr>
        <w:spacing w:line="360" w:lineRule="auto"/>
        <w:jc w:val="both"/>
        <w:rPr>
          <w:color w:val="000000"/>
          <w:sz w:val="28"/>
          <w:szCs w:val="28"/>
        </w:rPr>
      </w:pPr>
      <w:r>
        <w:rPr>
          <w:sz w:val="28"/>
          <w:szCs w:val="28"/>
        </w:rPr>
        <w:t>и</w:t>
      </w:r>
      <w:r w:rsidRPr="004A59D9">
        <w:rPr>
          <w:sz w:val="28"/>
          <w:szCs w:val="28"/>
        </w:rPr>
        <w:t>спользуемое программное обеспечение не учитывает индивидуальные особенности предприятия</w:t>
      </w:r>
      <w:r>
        <w:rPr>
          <w:sz w:val="28"/>
          <w:szCs w:val="28"/>
        </w:rPr>
        <w:t>;</w:t>
      </w:r>
    </w:p>
    <w:p w:rsidR="00B8335F" w:rsidRDefault="00B8335F" w:rsidP="00A577FF">
      <w:pPr>
        <w:numPr>
          <w:ilvl w:val="0"/>
          <w:numId w:val="16"/>
        </w:numPr>
        <w:spacing w:line="360" w:lineRule="auto"/>
        <w:jc w:val="both"/>
        <w:rPr>
          <w:color w:val="000000"/>
          <w:sz w:val="28"/>
          <w:szCs w:val="28"/>
        </w:rPr>
      </w:pPr>
      <w:r>
        <w:rPr>
          <w:sz w:val="28"/>
          <w:szCs w:val="28"/>
        </w:rPr>
        <w:t>с</w:t>
      </w:r>
      <w:r w:rsidRPr="004A59D9">
        <w:rPr>
          <w:sz w:val="28"/>
          <w:szCs w:val="28"/>
        </w:rPr>
        <w:t>истема налогового учёта не обеспечена необходимым разделением учётных функций</w:t>
      </w:r>
      <w:r>
        <w:rPr>
          <w:sz w:val="28"/>
          <w:szCs w:val="28"/>
        </w:rPr>
        <w:t>;</w:t>
      </w:r>
    </w:p>
    <w:p w:rsidR="00B8335F" w:rsidRPr="00546BE8" w:rsidRDefault="00B8335F" w:rsidP="00A577FF">
      <w:pPr>
        <w:numPr>
          <w:ilvl w:val="0"/>
          <w:numId w:val="16"/>
        </w:numPr>
        <w:spacing w:line="360" w:lineRule="auto"/>
        <w:jc w:val="both"/>
        <w:rPr>
          <w:color w:val="000000"/>
          <w:sz w:val="28"/>
          <w:szCs w:val="28"/>
        </w:rPr>
      </w:pPr>
      <w:r>
        <w:rPr>
          <w:sz w:val="28"/>
          <w:szCs w:val="28"/>
        </w:rPr>
        <w:lastRenderedPageBreak/>
        <w:t>с</w:t>
      </w:r>
      <w:r w:rsidRPr="004A59D9">
        <w:rPr>
          <w:sz w:val="28"/>
          <w:szCs w:val="28"/>
        </w:rPr>
        <w:t>истема внутреннего контроля</w:t>
      </w:r>
      <w:r>
        <w:rPr>
          <w:sz w:val="28"/>
          <w:szCs w:val="28"/>
        </w:rPr>
        <w:t xml:space="preserve"> отсутствует;</w:t>
      </w:r>
    </w:p>
    <w:p w:rsidR="00B8335F" w:rsidRPr="007121F3" w:rsidRDefault="00B8335F" w:rsidP="00A577FF">
      <w:pPr>
        <w:numPr>
          <w:ilvl w:val="0"/>
          <w:numId w:val="16"/>
        </w:numPr>
        <w:spacing w:line="360" w:lineRule="auto"/>
        <w:jc w:val="both"/>
        <w:rPr>
          <w:color w:val="000000"/>
          <w:sz w:val="28"/>
          <w:szCs w:val="28"/>
        </w:rPr>
      </w:pPr>
      <w:r>
        <w:rPr>
          <w:sz w:val="28"/>
          <w:szCs w:val="28"/>
        </w:rPr>
        <w:t>в</w:t>
      </w:r>
      <w:r w:rsidRPr="004A59D9">
        <w:rPr>
          <w:sz w:val="28"/>
          <w:szCs w:val="28"/>
        </w:rPr>
        <w:t>виду отсутствия системы внутреннего контроля необходимо максимально расширить применение аудиторских процедур по существу</w:t>
      </w:r>
      <w:r>
        <w:rPr>
          <w:sz w:val="28"/>
          <w:szCs w:val="28"/>
        </w:rPr>
        <w:t>.</w:t>
      </w:r>
    </w:p>
    <w:p w:rsidR="00B8335F" w:rsidRDefault="00B8335F" w:rsidP="00A577FF">
      <w:pPr>
        <w:spacing w:line="360" w:lineRule="auto"/>
        <w:ind w:firstLine="709"/>
        <w:jc w:val="both"/>
        <w:rPr>
          <w:sz w:val="28"/>
          <w:szCs w:val="28"/>
        </w:rPr>
      </w:pPr>
      <w:r>
        <w:rPr>
          <w:sz w:val="28"/>
          <w:szCs w:val="28"/>
        </w:rPr>
        <w:t>В результате оценки системы бухгалтерского учета были разработаны следующие рекомендации:</w:t>
      </w:r>
    </w:p>
    <w:p w:rsidR="00B8335F" w:rsidRDefault="00B8335F" w:rsidP="00A577FF">
      <w:pPr>
        <w:numPr>
          <w:ilvl w:val="0"/>
          <w:numId w:val="29"/>
        </w:numPr>
        <w:spacing w:line="360" w:lineRule="auto"/>
        <w:jc w:val="both"/>
        <w:rPr>
          <w:sz w:val="28"/>
          <w:szCs w:val="28"/>
        </w:rPr>
      </w:pPr>
      <w:r>
        <w:rPr>
          <w:sz w:val="28"/>
          <w:szCs w:val="28"/>
        </w:rPr>
        <w:t>во избежание финансовых санкций предприятию рекомендуется в установленном порядке получить лицензию на право осуществлять вид деятельности «хранение нефти и продуктов ее переработки»;</w:t>
      </w:r>
    </w:p>
    <w:p w:rsidR="00B8335F" w:rsidRDefault="00B8335F" w:rsidP="00A577FF">
      <w:pPr>
        <w:numPr>
          <w:ilvl w:val="0"/>
          <w:numId w:val="29"/>
        </w:numPr>
        <w:spacing w:line="360" w:lineRule="auto"/>
        <w:jc w:val="both"/>
        <w:rPr>
          <w:sz w:val="28"/>
          <w:szCs w:val="28"/>
        </w:rPr>
      </w:pPr>
      <w:r>
        <w:rPr>
          <w:sz w:val="28"/>
          <w:szCs w:val="28"/>
        </w:rPr>
        <w:t>выбрать один из предложенных методов учета готовой продукции и закрепить его в учетной политике;</w:t>
      </w:r>
    </w:p>
    <w:p w:rsidR="00B8335F" w:rsidRDefault="00B8335F" w:rsidP="00A577FF">
      <w:pPr>
        <w:numPr>
          <w:ilvl w:val="0"/>
          <w:numId w:val="29"/>
        </w:numPr>
        <w:spacing w:line="360" w:lineRule="auto"/>
        <w:jc w:val="both"/>
        <w:rPr>
          <w:sz w:val="28"/>
          <w:szCs w:val="28"/>
        </w:rPr>
      </w:pPr>
      <w:r>
        <w:rPr>
          <w:sz w:val="28"/>
          <w:szCs w:val="28"/>
        </w:rPr>
        <w:t>выбрать один из предложенных методов оценки списания материально-производственных запасов и закрепить его в учетной политике;</w:t>
      </w:r>
    </w:p>
    <w:p w:rsidR="00B8335F" w:rsidRDefault="00B8335F" w:rsidP="00A577FF">
      <w:pPr>
        <w:numPr>
          <w:ilvl w:val="0"/>
          <w:numId w:val="29"/>
        </w:numPr>
        <w:spacing w:line="360" w:lineRule="auto"/>
        <w:jc w:val="both"/>
        <w:rPr>
          <w:sz w:val="28"/>
          <w:szCs w:val="28"/>
        </w:rPr>
      </w:pPr>
      <w:r>
        <w:rPr>
          <w:sz w:val="28"/>
          <w:szCs w:val="28"/>
        </w:rPr>
        <w:t>производить выдачу наличных денег  под отчет при условии своевременного отчета подотчетным лицом.</w:t>
      </w:r>
    </w:p>
    <w:p w:rsidR="00B8335F" w:rsidRDefault="00B8335F" w:rsidP="00A577FF">
      <w:pPr>
        <w:spacing w:line="360" w:lineRule="auto"/>
        <w:ind w:firstLine="709"/>
        <w:jc w:val="both"/>
        <w:rPr>
          <w:color w:val="000000"/>
          <w:sz w:val="28"/>
          <w:szCs w:val="28"/>
        </w:rPr>
      </w:pPr>
      <w:r>
        <w:rPr>
          <w:color w:val="000000"/>
          <w:sz w:val="28"/>
          <w:szCs w:val="28"/>
        </w:rPr>
        <w:t>В ходе аудиторской проверки оценки статей отчетности обнаружено следующее:</w:t>
      </w:r>
    </w:p>
    <w:p w:rsidR="00B8335F" w:rsidRDefault="00B8335F" w:rsidP="00A577FF">
      <w:pPr>
        <w:numPr>
          <w:ilvl w:val="0"/>
          <w:numId w:val="17"/>
        </w:numPr>
        <w:spacing w:line="360" w:lineRule="auto"/>
        <w:jc w:val="both"/>
        <w:rPr>
          <w:color w:val="000000"/>
          <w:sz w:val="28"/>
          <w:szCs w:val="28"/>
        </w:rPr>
      </w:pPr>
      <w:r>
        <w:rPr>
          <w:color w:val="000000"/>
          <w:sz w:val="28"/>
          <w:szCs w:val="28"/>
        </w:rPr>
        <w:t>стоимость имущества и обязатель</w:t>
      </w:r>
      <w:proofErr w:type="gramStart"/>
      <w:r>
        <w:rPr>
          <w:color w:val="000000"/>
          <w:sz w:val="28"/>
          <w:szCs w:val="28"/>
        </w:rPr>
        <w:t>ств пр</w:t>
      </w:r>
      <w:proofErr w:type="gramEnd"/>
      <w:r>
        <w:rPr>
          <w:color w:val="000000"/>
          <w:sz w:val="28"/>
          <w:szCs w:val="28"/>
        </w:rPr>
        <w:t>едприятия отражается в рублях;</w:t>
      </w:r>
    </w:p>
    <w:p w:rsidR="00B8335F" w:rsidRDefault="00B8335F" w:rsidP="00A577FF">
      <w:pPr>
        <w:numPr>
          <w:ilvl w:val="0"/>
          <w:numId w:val="17"/>
        </w:numPr>
        <w:spacing w:line="360" w:lineRule="auto"/>
        <w:jc w:val="both"/>
        <w:rPr>
          <w:color w:val="000000"/>
          <w:sz w:val="28"/>
          <w:szCs w:val="28"/>
        </w:rPr>
      </w:pPr>
      <w:r>
        <w:rPr>
          <w:color w:val="000000"/>
          <w:sz w:val="28"/>
          <w:szCs w:val="28"/>
        </w:rPr>
        <w:t>оценка имущества и обязательств осуществляется путем суммирования производственных расходов;</w:t>
      </w:r>
    </w:p>
    <w:p w:rsidR="00B8335F" w:rsidRDefault="00B8335F" w:rsidP="00A577FF">
      <w:pPr>
        <w:numPr>
          <w:ilvl w:val="0"/>
          <w:numId w:val="17"/>
        </w:numPr>
        <w:spacing w:line="360" w:lineRule="auto"/>
        <w:jc w:val="both"/>
        <w:rPr>
          <w:color w:val="000000"/>
          <w:sz w:val="28"/>
          <w:szCs w:val="28"/>
        </w:rPr>
      </w:pPr>
      <w:r>
        <w:rPr>
          <w:color w:val="000000"/>
          <w:sz w:val="28"/>
          <w:szCs w:val="28"/>
        </w:rPr>
        <w:t>числовые показатели отражаются в «Бухгалтерском балансе» (ф. №1) в нетто-оценке, т.е., за вычетом регулирующих величин;</w:t>
      </w:r>
    </w:p>
    <w:p w:rsidR="00B8335F" w:rsidRPr="00CE35A2" w:rsidRDefault="00B8335F" w:rsidP="00A577FF">
      <w:pPr>
        <w:numPr>
          <w:ilvl w:val="0"/>
          <w:numId w:val="17"/>
        </w:numPr>
        <w:spacing w:line="360" w:lineRule="auto"/>
        <w:jc w:val="both"/>
        <w:rPr>
          <w:color w:val="000000"/>
          <w:sz w:val="28"/>
          <w:szCs w:val="28"/>
        </w:rPr>
      </w:pPr>
      <w:r>
        <w:rPr>
          <w:color w:val="000000"/>
          <w:sz w:val="28"/>
          <w:szCs w:val="28"/>
        </w:rPr>
        <w:t>формирование показателей отчетности соответствуют требованиям нормативных документов.</w:t>
      </w:r>
    </w:p>
    <w:p w:rsidR="00B8335F" w:rsidRPr="00AB57BB" w:rsidRDefault="00B8335F" w:rsidP="00A577FF">
      <w:pPr>
        <w:tabs>
          <w:tab w:val="left" w:pos="990"/>
        </w:tabs>
        <w:overflowPunct w:val="0"/>
        <w:autoSpaceDE w:val="0"/>
        <w:autoSpaceDN w:val="0"/>
        <w:adjustRightInd w:val="0"/>
        <w:spacing w:line="360" w:lineRule="auto"/>
        <w:ind w:firstLine="900"/>
        <w:jc w:val="both"/>
        <w:textAlignment w:val="baseline"/>
        <w:rPr>
          <w:sz w:val="28"/>
          <w:szCs w:val="28"/>
        </w:rPr>
      </w:pPr>
      <w:proofErr w:type="gramStart"/>
      <w:r>
        <w:rPr>
          <w:sz w:val="28"/>
          <w:szCs w:val="28"/>
        </w:rPr>
        <w:t xml:space="preserve">В ходе аудита </w:t>
      </w:r>
      <w:r w:rsidRPr="00AB57BB">
        <w:rPr>
          <w:sz w:val="28"/>
          <w:szCs w:val="28"/>
        </w:rPr>
        <w:t xml:space="preserve">бухгалтерской отчетности </w:t>
      </w:r>
      <w:r>
        <w:rPr>
          <w:sz w:val="28"/>
          <w:szCs w:val="28"/>
        </w:rPr>
        <w:t xml:space="preserve">«ООО Санаторий Здравница Кузбасса» </w:t>
      </w:r>
      <w:r w:rsidRPr="00AB57BB">
        <w:rPr>
          <w:sz w:val="28"/>
          <w:szCs w:val="28"/>
        </w:rPr>
        <w:t>было выявлено, что имеются все пять форм отчетности: форма №1 «Бухгалтерский баланс», форма №2 «Отчет о прибылях и убытках», форма №3 «Отчет об изменении капитала», форма №4 «Отчет о движении денежных средств», форма №5 «Приложение к бухгалтерскому балансу», которые соответствуют утвержденным формам.</w:t>
      </w:r>
      <w:proofErr w:type="gramEnd"/>
    </w:p>
    <w:p w:rsidR="00B8335F" w:rsidRDefault="00B8335F" w:rsidP="00A577FF">
      <w:pPr>
        <w:spacing w:line="360" w:lineRule="auto"/>
        <w:ind w:firstLine="709"/>
        <w:jc w:val="both"/>
        <w:rPr>
          <w:sz w:val="28"/>
          <w:szCs w:val="28"/>
        </w:rPr>
      </w:pPr>
      <w:r w:rsidRPr="00AB57BB">
        <w:rPr>
          <w:sz w:val="28"/>
          <w:szCs w:val="28"/>
        </w:rPr>
        <w:lastRenderedPageBreak/>
        <w:t xml:space="preserve">Формы заполнены правильно, без помарок и искажений в них. Данные, приведены в бухгалтерской отчетности, являются достоверными. Это было определено в результате </w:t>
      </w:r>
      <w:proofErr w:type="gramStart"/>
      <w:r w:rsidRPr="00AB57BB">
        <w:rPr>
          <w:sz w:val="28"/>
          <w:szCs w:val="28"/>
        </w:rPr>
        <w:t>проведения проверки взаимосвязи показателей различных форм отчетности</w:t>
      </w:r>
      <w:proofErr w:type="gramEnd"/>
      <w:r w:rsidRPr="00AB57BB">
        <w:rPr>
          <w:sz w:val="28"/>
          <w:szCs w:val="28"/>
        </w:rPr>
        <w:t>. Сравнение показателей бухгалтерской отчетности показало, что отклонений по данным показателям нет, все данные являются тождественными.</w:t>
      </w:r>
      <w:r>
        <w:rPr>
          <w:sz w:val="28"/>
          <w:szCs w:val="28"/>
        </w:rPr>
        <w:t xml:space="preserve"> </w:t>
      </w:r>
      <w:r w:rsidRPr="00AB57BB">
        <w:rPr>
          <w:sz w:val="28"/>
          <w:szCs w:val="28"/>
        </w:rPr>
        <w:t>При проверке показателей бухгалтерского баланса с главной книгой расхождений не обнаружено.</w:t>
      </w:r>
    </w:p>
    <w:p w:rsidR="00B8335F" w:rsidRPr="003B592F" w:rsidRDefault="00B8335F" w:rsidP="00A577FF">
      <w:pPr>
        <w:shd w:val="clear" w:color="auto" w:fill="FFFFFF"/>
        <w:autoSpaceDE w:val="0"/>
        <w:autoSpaceDN w:val="0"/>
        <w:adjustRightInd w:val="0"/>
        <w:spacing w:line="360" w:lineRule="auto"/>
        <w:ind w:firstLine="709"/>
        <w:jc w:val="both"/>
        <w:rPr>
          <w:sz w:val="28"/>
          <w:szCs w:val="28"/>
        </w:rPr>
      </w:pPr>
      <w:r w:rsidRPr="003B592F">
        <w:rPr>
          <w:sz w:val="28"/>
          <w:szCs w:val="28"/>
        </w:rPr>
        <w:t>Таким образом, в результате аудиторской проверки бухгалтерской отчетнос</w:t>
      </w:r>
      <w:r>
        <w:rPr>
          <w:sz w:val="28"/>
          <w:szCs w:val="28"/>
        </w:rPr>
        <w:t>ти «ООО Санаторий Здравница Кузбасса»</w:t>
      </w:r>
      <w:r w:rsidRPr="003B592F">
        <w:rPr>
          <w:sz w:val="28"/>
          <w:szCs w:val="28"/>
        </w:rPr>
        <w:t xml:space="preserve">, аудиторская фирма ООО «Экспресс-аудит» выразила мнение о достоверности бухгалтерской отчетности в </w:t>
      </w:r>
      <w:proofErr w:type="gramStart"/>
      <w:r w:rsidRPr="003B592F">
        <w:rPr>
          <w:sz w:val="28"/>
          <w:szCs w:val="28"/>
        </w:rPr>
        <w:t>форме</w:t>
      </w:r>
      <w:proofErr w:type="gramEnd"/>
      <w:r w:rsidRPr="003B592F">
        <w:rPr>
          <w:sz w:val="28"/>
          <w:szCs w:val="28"/>
        </w:rPr>
        <w:t xml:space="preserve"> безусл</w:t>
      </w:r>
      <w:r>
        <w:rPr>
          <w:sz w:val="28"/>
          <w:szCs w:val="28"/>
        </w:rPr>
        <w:t>овно положительного заключения</w:t>
      </w:r>
      <w:r w:rsidRPr="003B592F">
        <w:rPr>
          <w:sz w:val="28"/>
          <w:szCs w:val="28"/>
        </w:rPr>
        <w:t xml:space="preserve">, которое означает, что </w:t>
      </w:r>
      <w:r>
        <w:rPr>
          <w:sz w:val="28"/>
          <w:szCs w:val="28"/>
        </w:rPr>
        <w:t>отчетность подготовлена таким образом, чтобы обеспечить во всех существенных аспектах отражение активов и пассивов предприятия на отчетную дату и финансовых результатов его деятельности за отчетный период исходя из требований действующих нормативных актов.</w:t>
      </w:r>
    </w:p>
    <w:p w:rsidR="00B8335F" w:rsidRPr="009D2990" w:rsidRDefault="00B8335F" w:rsidP="00A577FF">
      <w:pPr>
        <w:spacing w:line="360" w:lineRule="auto"/>
        <w:jc w:val="center"/>
        <w:rPr>
          <w:b/>
          <w:bCs/>
          <w:color w:val="339966"/>
          <w:sz w:val="28"/>
          <w:szCs w:val="28"/>
        </w:rPr>
      </w:pPr>
    </w:p>
    <w:p w:rsidR="00B8335F" w:rsidRPr="009D2990" w:rsidRDefault="00B8335F" w:rsidP="00A577FF">
      <w:pPr>
        <w:spacing w:line="360" w:lineRule="auto"/>
        <w:jc w:val="center"/>
        <w:rPr>
          <w:b/>
          <w:bCs/>
          <w:color w:val="339966"/>
          <w:sz w:val="28"/>
          <w:szCs w:val="28"/>
        </w:rPr>
      </w:pPr>
    </w:p>
    <w:p w:rsidR="00B8335F" w:rsidRPr="009D2990" w:rsidRDefault="00B8335F" w:rsidP="00A577FF">
      <w:pPr>
        <w:spacing w:line="360" w:lineRule="auto"/>
        <w:jc w:val="center"/>
        <w:rPr>
          <w:b/>
          <w:bCs/>
          <w:color w:val="339966"/>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p>
    <w:p w:rsidR="00B8335F" w:rsidRDefault="00B8335F" w:rsidP="00A577FF">
      <w:pPr>
        <w:spacing w:line="360" w:lineRule="auto"/>
        <w:jc w:val="center"/>
        <w:rPr>
          <w:b/>
          <w:bCs/>
          <w:color w:val="000000"/>
          <w:sz w:val="28"/>
          <w:szCs w:val="28"/>
        </w:rPr>
      </w:pPr>
      <w:r>
        <w:rPr>
          <w:b/>
          <w:bCs/>
          <w:color w:val="000000"/>
          <w:sz w:val="28"/>
          <w:szCs w:val="28"/>
        </w:rPr>
        <w:lastRenderedPageBreak/>
        <w:t>Список используемой литературы</w:t>
      </w:r>
    </w:p>
    <w:p w:rsidR="00B8335F" w:rsidRPr="001C62F8"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Федеральный закон "Об аудиторской деятельности" от 07.08.2001 г. № 119-ФЗ.</w:t>
      </w:r>
    </w:p>
    <w:p w:rsidR="00B8335F" w:rsidRPr="003B7B4F" w:rsidRDefault="00B8335F" w:rsidP="00A577FF">
      <w:pPr>
        <w:numPr>
          <w:ilvl w:val="0"/>
          <w:numId w:val="19"/>
        </w:numPr>
        <w:shd w:val="clear" w:color="auto" w:fill="FFFFFF"/>
        <w:autoSpaceDE w:val="0"/>
        <w:autoSpaceDN w:val="0"/>
        <w:adjustRightInd w:val="0"/>
        <w:spacing w:line="360" w:lineRule="auto"/>
        <w:jc w:val="both"/>
        <w:rPr>
          <w:sz w:val="28"/>
          <w:szCs w:val="28"/>
        </w:rPr>
      </w:pPr>
      <w:r w:rsidRPr="003B7B4F">
        <w:rPr>
          <w:color w:val="000000"/>
          <w:sz w:val="28"/>
          <w:szCs w:val="28"/>
        </w:rPr>
        <w:t>Федеральный закон "О бухгалтерском учете" от 21.11.96 г. № 129-ФЗ (в ред. Федерального закона от 10.01.2003 г. № 8-ФЗ).</w:t>
      </w:r>
    </w:p>
    <w:p w:rsidR="00B8335F" w:rsidRPr="003B7B4F" w:rsidRDefault="00B8335F" w:rsidP="00A577FF">
      <w:pPr>
        <w:numPr>
          <w:ilvl w:val="0"/>
          <w:numId w:val="19"/>
        </w:numPr>
        <w:shd w:val="clear" w:color="auto" w:fill="FFFFFF"/>
        <w:autoSpaceDE w:val="0"/>
        <w:autoSpaceDN w:val="0"/>
        <w:adjustRightInd w:val="0"/>
        <w:spacing w:line="360" w:lineRule="auto"/>
        <w:jc w:val="both"/>
        <w:rPr>
          <w:sz w:val="28"/>
          <w:szCs w:val="28"/>
        </w:rPr>
      </w:pPr>
      <w:r w:rsidRPr="003B7B4F">
        <w:rPr>
          <w:color w:val="000000"/>
          <w:sz w:val="28"/>
          <w:szCs w:val="28"/>
        </w:rPr>
        <w:t>Положение по ведению бухгалте</w:t>
      </w:r>
      <w:r>
        <w:rPr>
          <w:color w:val="000000"/>
          <w:sz w:val="28"/>
          <w:szCs w:val="28"/>
        </w:rPr>
        <w:t>рского учета и отчетности в Рос</w:t>
      </w:r>
      <w:r w:rsidRPr="003B7B4F">
        <w:rPr>
          <w:color w:val="000000"/>
          <w:sz w:val="28"/>
          <w:szCs w:val="28"/>
        </w:rPr>
        <w:t xml:space="preserve">сийской Федерации, утв. </w:t>
      </w:r>
      <w:r w:rsidRPr="001C62F8">
        <w:rPr>
          <w:color w:val="000000"/>
          <w:sz w:val="28"/>
          <w:szCs w:val="28"/>
        </w:rPr>
        <w:t>Приказом МФ</w:t>
      </w:r>
      <w:r w:rsidRPr="003B7B4F">
        <w:rPr>
          <w:color w:val="000000"/>
          <w:sz w:val="28"/>
          <w:szCs w:val="28"/>
        </w:rPr>
        <w:t xml:space="preserve"> РФ от 29.07.98 г. № 34н (в ред. Приказа МФ РФ от 24.03.2000 г. № 31н).</w:t>
      </w:r>
    </w:p>
    <w:p w:rsidR="00B8335F" w:rsidRPr="003B7B4F" w:rsidRDefault="00B8335F" w:rsidP="00A577FF">
      <w:pPr>
        <w:numPr>
          <w:ilvl w:val="0"/>
          <w:numId w:val="19"/>
        </w:numPr>
        <w:shd w:val="clear" w:color="auto" w:fill="FFFFFF"/>
        <w:autoSpaceDE w:val="0"/>
        <w:autoSpaceDN w:val="0"/>
        <w:adjustRightInd w:val="0"/>
        <w:spacing w:line="360" w:lineRule="auto"/>
        <w:jc w:val="both"/>
        <w:rPr>
          <w:sz w:val="28"/>
          <w:szCs w:val="28"/>
        </w:rPr>
      </w:pPr>
      <w:r w:rsidRPr="003B7B4F">
        <w:rPr>
          <w:color w:val="000000"/>
          <w:sz w:val="28"/>
          <w:szCs w:val="28"/>
        </w:rPr>
        <w:t>Положение по бухгалтерскому у</w:t>
      </w:r>
      <w:r>
        <w:rPr>
          <w:color w:val="000000"/>
          <w:sz w:val="28"/>
          <w:szCs w:val="28"/>
        </w:rPr>
        <w:t>чету "Учетная политика организа</w:t>
      </w:r>
      <w:r w:rsidRPr="003B7B4F">
        <w:rPr>
          <w:color w:val="000000"/>
          <w:sz w:val="28"/>
          <w:szCs w:val="28"/>
        </w:rPr>
        <w:t>ции" (ПБУ 1/98), утв. Приказом МФ РФ от 09.12.98 г. № 60н (в ред. Приказа МФ РФ от 30.12.99 г. № 107н).</w:t>
      </w:r>
    </w:p>
    <w:p w:rsidR="00B8335F" w:rsidRPr="003B7B4F" w:rsidRDefault="00B8335F" w:rsidP="00A577FF">
      <w:pPr>
        <w:numPr>
          <w:ilvl w:val="0"/>
          <w:numId w:val="19"/>
        </w:numPr>
        <w:shd w:val="clear" w:color="auto" w:fill="FFFFFF"/>
        <w:autoSpaceDE w:val="0"/>
        <w:autoSpaceDN w:val="0"/>
        <w:adjustRightInd w:val="0"/>
        <w:spacing w:line="360" w:lineRule="auto"/>
        <w:jc w:val="both"/>
        <w:rPr>
          <w:sz w:val="28"/>
          <w:szCs w:val="28"/>
        </w:rPr>
      </w:pPr>
      <w:r w:rsidRPr="003B7B4F">
        <w:rPr>
          <w:color w:val="000000"/>
          <w:sz w:val="28"/>
          <w:szCs w:val="28"/>
        </w:rPr>
        <w:t>Положение по бухгалтерскому учету "Бухгалтерская отчетность организации" (ПБУ 4/99), утв. Приказом МФ РФ от 06.07.99 г. № 43н.</w:t>
      </w:r>
    </w:p>
    <w:p w:rsidR="00B8335F" w:rsidRPr="003B7B4F" w:rsidRDefault="00B8335F" w:rsidP="00A577FF">
      <w:pPr>
        <w:numPr>
          <w:ilvl w:val="0"/>
          <w:numId w:val="19"/>
        </w:numPr>
        <w:shd w:val="clear" w:color="auto" w:fill="FFFFFF"/>
        <w:autoSpaceDE w:val="0"/>
        <w:autoSpaceDN w:val="0"/>
        <w:adjustRightInd w:val="0"/>
        <w:spacing w:line="360" w:lineRule="auto"/>
        <w:jc w:val="both"/>
        <w:rPr>
          <w:sz w:val="28"/>
          <w:szCs w:val="28"/>
        </w:rPr>
      </w:pPr>
      <w:r w:rsidRPr="003B7B4F">
        <w:rPr>
          <w:color w:val="000000"/>
          <w:sz w:val="28"/>
          <w:szCs w:val="28"/>
        </w:rPr>
        <w:t>Приказ МФ РФ от 13.01.2000 г. № 4н "О формах бухгалтерской отчетности организаций" (в ред. Приказа Минфина РФ от 04.12.2002 г. № 122н).</w:t>
      </w:r>
    </w:p>
    <w:p w:rsidR="00B8335F" w:rsidRPr="003B7B4F" w:rsidRDefault="00B8335F" w:rsidP="00A577FF">
      <w:pPr>
        <w:numPr>
          <w:ilvl w:val="0"/>
          <w:numId w:val="19"/>
        </w:numPr>
        <w:shd w:val="clear" w:color="auto" w:fill="FFFFFF"/>
        <w:autoSpaceDE w:val="0"/>
        <w:autoSpaceDN w:val="0"/>
        <w:adjustRightInd w:val="0"/>
        <w:spacing w:line="360" w:lineRule="auto"/>
        <w:jc w:val="both"/>
        <w:rPr>
          <w:sz w:val="28"/>
          <w:szCs w:val="28"/>
        </w:rPr>
      </w:pPr>
      <w:r w:rsidRPr="003B7B4F">
        <w:rPr>
          <w:color w:val="000000"/>
          <w:sz w:val="28"/>
          <w:szCs w:val="28"/>
        </w:rPr>
        <w:t xml:space="preserve">Методические рекомендации по составлению и представлению сводной бухгалтерской отчетности, утв. Приказом МФ РФ от 30.12.96 г. № 112 (в ред. Приказа МФ РФ от 12.05.99 г. № </w:t>
      </w:r>
      <w:proofErr w:type="spellStart"/>
      <w:r w:rsidRPr="003B7B4F">
        <w:rPr>
          <w:color w:val="000000"/>
          <w:sz w:val="28"/>
          <w:szCs w:val="28"/>
        </w:rPr>
        <w:t>Збн</w:t>
      </w:r>
      <w:proofErr w:type="spellEnd"/>
      <w:r w:rsidRPr="003B7B4F">
        <w:rPr>
          <w:color w:val="000000"/>
          <w:sz w:val="28"/>
          <w:szCs w:val="28"/>
        </w:rPr>
        <w:t>).</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 xml:space="preserve">Адамс Р. Основы аудита: Пер. с англ. / Под ред. Я.В. Соколова. </w:t>
      </w:r>
      <w:proofErr w:type="gramStart"/>
      <w:r>
        <w:rPr>
          <w:color w:val="000000"/>
          <w:sz w:val="28"/>
          <w:szCs w:val="28"/>
        </w:rPr>
        <w:t>-М</w:t>
      </w:r>
      <w:proofErr w:type="gramEnd"/>
      <w:r>
        <w:rPr>
          <w:color w:val="000000"/>
          <w:sz w:val="28"/>
          <w:szCs w:val="28"/>
        </w:rPr>
        <w:t>.: Аудит, ЮНИТИ, 2001</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proofErr w:type="spellStart"/>
      <w:r>
        <w:rPr>
          <w:color w:val="000000"/>
          <w:sz w:val="28"/>
          <w:szCs w:val="28"/>
        </w:rPr>
        <w:t>Алборов</w:t>
      </w:r>
      <w:proofErr w:type="spellEnd"/>
      <w:r>
        <w:rPr>
          <w:color w:val="000000"/>
          <w:sz w:val="28"/>
          <w:szCs w:val="28"/>
        </w:rPr>
        <w:t xml:space="preserve"> Р.А. Аудит в организациях промышленности, торговли и АПК. - М.: Дело и сервис, 2005</w:t>
      </w:r>
    </w:p>
    <w:p w:rsidR="00B8335F" w:rsidRPr="004B4A3E"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Антикризисное управление: Учеб</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 xml:space="preserve">особие для технических вузов / ВТ. </w:t>
      </w:r>
      <w:proofErr w:type="spellStart"/>
      <w:r>
        <w:rPr>
          <w:color w:val="000000"/>
          <w:sz w:val="28"/>
          <w:szCs w:val="28"/>
        </w:rPr>
        <w:t>Крыжановский</w:t>
      </w:r>
      <w:proofErr w:type="spellEnd"/>
      <w:r>
        <w:rPr>
          <w:color w:val="000000"/>
          <w:sz w:val="28"/>
          <w:szCs w:val="28"/>
        </w:rPr>
        <w:t xml:space="preserve">, В.И. </w:t>
      </w:r>
      <w:proofErr w:type="spellStart"/>
      <w:r>
        <w:rPr>
          <w:color w:val="000000"/>
          <w:sz w:val="28"/>
          <w:szCs w:val="28"/>
        </w:rPr>
        <w:t>Лапенков</w:t>
      </w:r>
      <w:proofErr w:type="spellEnd"/>
      <w:r>
        <w:rPr>
          <w:color w:val="000000"/>
          <w:sz w:val="28"/>
          <w:szCs w:val="28"/>
        </w:rPr>
        <w:t xml:space="preserve">, В.И. Лютер и др.; Под ред. Э.С. Минаева и В П. </w:t>
      </w:r>
      <w:proofErr w:type="spellStart"/>
      <w:r>
        <w:rPr>
          <w:color w:val="000000"/>
          <w:sz w:val="28"/>
          <w:szCs w:val="28"/>
        </w:rPr>
        <w:t>Ланагушина</w:t>
      </w:r>
      <w:proofErr w:type="spellEnd"/>
      <w:r>
        <w:rPr>
          <w:color w:val="000000"/>
          <w:sz w:val="28"/>
          <w:szCs w:val="28"/>
        </w:rPr>
        <w:t>. - М: ПРИОР, 2003</w:t>
      </w:r>
    </w:p>
    <w:p w:rsidR="00B8335F" w:rsidRPr="004B4A3E"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 xml:space="preserve"> </w:t>
      </w:r>
      <w:proofErr w:type="spellStart"/>
      <w:r>
        <w:rPr>
          <w:color w:val="000000"/>
          <w:sz w:val="28"/>
          <w:szCs w:val="28"/>
        </w:rPr>
        <w:t>Аренс</w:t>
      </w:r>
      <w:proofErr w:type="spellEnd"/>
      <w:r>
        <w:rPr>
          <w:color w:val="000000"/>
          <w:sz w:val="28"/>
          <w:szCs w:val="28"/>
        </w:rPr>
        <w:t xml:space="preserve"> Э.А., </w:t>
      </w:r>
      <w:proofErr w:type="spellStart"/>
      <w:r>
        <w:rPr>
          <w:color w:val="000000"/>
          <w:sz w:val="28"/>
          <w:szCs w:val="28"/>
        </w:rPr>
        <w:t>Лоббек</w:t>
      </w:r>
      <w:proofErr w:type="spellEnd"/>
      <w:r>
        <w:rPr>
          <w:color w:val="000000"/>
          <w:sz w:val="28"/>
          <w:szCs w:val="28"/>
        </w:rPr>
        <w:t xml:space="preserve"> Дж.К. Аудит: Пер. с англ. / Гл. ред. серии проф. Я.В. Соколов. - М.: Финансы и статистика, 2001</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 xml:space="preserve"> Аудит: Учебник для вузов / В.И. Подольский, Г.Б. Поляк, А.А. Са</w:t>
      </w:r>
      <w:r>
        <w:rPr>
          <w:color w:val="000000"/>
          <w:sz w:val="28"/>
          <w:szCs w:val="28"/>
        </w:rPr>
        <w:softHyphen/>
        <w:t xml:space="preserve">вин и др.; Под ред. проф. В.И. Подольского. - 2-е изд., </w:t>
      </w:r>
      <w:proofErr w:type="spellStart"/>
      <w:r>
        <w:rPr>
          <w:color w:val="000000"/>
          <w:sz w:val="28"/>
          <w:szCs w:val="28"/>
        </w:rPr>
        <w:t>перераб</w:t>
      </w:r>
      <w:proofErr w:type="spellEnd"/>
      <w:r>
        <w:rPr>
          <w:color w:val="000000"/>
          <w:sz w:val="28"/>
          <w:szCs w:val="28"/>
        </w:rPr>
        <w:t xml:space="preserve">. и доп. </w:t>
      </w:r>
      <w:proofErr w:type="gramStart"/>
      <w:r>
        <w:rPr>
          <w:color w:val="000000"/>
          <w:sz w:val="28"/>
          <w:szCs w:val="28"/>
        </w:rPr>
        <w:t>-М</w:t>
      </w:r>
      <w:proofErr w:type="gramEnd"/>
      <w:r>
        <w:rPr>
          <w:color w:val="000000"/>
          <w:sz w:val="28"/>
          <w:szCs w:val="28"/>
        </w:rPr>
        <w:t>.: ЮНИТИ-ДАНА, 2000</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lastRenderedPageBreak/>
        <w:t xml:space="preserve">Аудит Монтгомери / Ф.Л. </w:t>
      </w:r>
      <w:proofErr w:type="spellStart"/>
      <w:r>
        <w:rPr>
          <w:color w:val="000000"/>
          <w:sz w:val="28"/>
          <w:szCs w:val="28"/>
        </w:rPr>
        <w:t>Дефлиз</w:t>
      </w:r>
      <w:proofErr w:type="spellEnd"/>
      <w:r>
        <w:rPr>
          <w:color w:val="000000"/>
          <w:sz w:val="28"/>
          <w:szCs w:val="28"/>
        </w:rPr>
        <w:t xml:space="preserve">, Г.Р. </w:t>
      </w:r>
      <w:proofErr w:type="spellStart"/>
      <w:r>
        <w:rPr>
          <w:color w:val="000000"/>
          <w:sz w:val="28"/>
          <w:szCs w:val="28"/>
        </w:rPr>
        <w:t>Дженик</w:t>
      </w:r>
      <w:proofErr w:type="spellEnd"/>
      <w:r>
        <w:rPr>
          <w:color w:val="000000"/>
          <w:sz w:val="28"/>
          <w:szCs w:val="28"/>
        </w:rPr>
        <w:t xml:space="preserve">, М.Б. </w:t>
      </w:r>
      <w:proofErr w:type="spellStart"/>
      <w:r>
        <w:rPr>
          <w:color w:val="000000"/>
          <w:sz w:val="28"/>
          <w:szCs w:val="28"/>
        </w:rPr>
        <w:t>Хирш</w:t>
      </w:r>
      <w:proofErr w:type="spellEnd"/>
      <w:r>
        <w:rPr>
          <w:color w:val="000000"/>
          <w:sz w:val="28"/>
          <w:szCs w:val="28"/>
        </w:rPr>
        <w:t xml:space="preserve">; Пер. с </w:t>
      </w:r>
      <w:proofErr w:type="spellStart"/>
      <w:proofErr w:type="gramStart"/>
      <w:r>
        <w:rPr>
          <w:color w:val="000000"/>
          <w:sz w:val="28"/>
          <w:szCs w:val="28"/>
        </w:rPr>
        <w:t>англ</w:t>
      </w:r>
      <w:proofErr w:type="spellEnd"/>
      <w:proofErr w:type="gramEnd"/>
      <w:r>
        <w:rPr>
          <w:color w:val="000000"/>
          <w:sz w:val="28"/>
          <w:szCs w:val="28"/>
        </w:rPr>
        <w:t>, под ред. Я.В. Соколова. - М.: Аудит, ЮНИТИ, 2001</w:t>
      </w:r>
    </w:p>
    <w:p w:rsidR="00B8335F" w:rsidRPr="004B4A3E"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Аудиторская деятельность: организационные основы, стандарты, особенности отраслевого аудита. Составитель В.В. Калинин. - М.: ООО "ИКФ Омега-Л", 2000</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Бычкова С.М. Доказательства в аудите. - М.: Финансы и стати</w:t>
      </w:r>
      <w:r>
        <w:rPr>
          <w:color w:val="000000"/>
          <w:sz w:val="28"/>
          <w:szCs w:val="28"/>
        </w:rPr>
        <w:softHyphen/>
        <w:t>стика, 1998</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proofErr w:type="spellStart"/>
      <w:r>
        <w:rPr>
          <w:color w:val="000000"/>
          <w:sz w:val="28"/>
          <w:szCs w:val="28"/>
        </w:rPr>
        <w:t>Гутцайт</w:t>
      </w:r>
      <w:proofErr w:type="spellEnd"/>
      <w:r>
        <w:rPr>
          <w:color w:val="000000"/>
          <w:sz w:val="28"/>
          <w:szCs w:val="28"/>
        </w:rPr>
        <w:t xml:space="preserve"> Е.М.. Островский О.М., Ремизой Н.А. Отечественные правила (стандарты) аудита и их использование. - М.: ФБК-ПРЕСС, 2003</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 xml:space="preserve">Данилевский Ю.А., </w:t>
      </w:r>
      <w:proofErr w:type="spellStart"/>
      <w:r>
        <w:rPr>
          <w:color w:val="000000"/>
          <w:sz w:val="28"/>
          <w:szCs w:val="28"/>
        </w:rPr>
        <w:t>Шапигузов</w:t>
      </w:r>
      <w:proofErr w:type="spellEnd"/>
      <w:r>
        <w:rPr>
          <w:color w:val="000000"/>
          <w:sz w:val="28"/>
          <w:szCs w:val="28"/>
        </w:rPr>
        <w:t xml:space="preserve"> С.М., Ремизов Н.А., Старовойтова ЕВ. Аудит: Учеб</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особие. - М.: ФБК-ПРЕСС, 1999. - 544 с.</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proofErr w:type="spellStart"/>
      <w:r>
        <w:rPr>
          <w:color w:val="000000"/>
          <w:sz w:val="28"/>
          <w:szCs w:val="28"/>
        </w:rPr>
        <w:t>Камышанов</w:t>
      </w:r>
      <w:proofErr w:type="spellEnd"/>
      <w:r>
        <w:rPr>
          <w:color w:val="000000"/>
          <w:sz w:val="28"/>
          <w:szCs w:val="28"/>
        </w:rPr>
        <w:t xml:space="preserve"> П.И., </w:t>
      </w:r>
      <w:proofErr w:type="spellStart"/>
      <w:r>
        <w:rPr>
          <w:color w:val="000000"/>
          <w:sz w:val="28"/>
          <w:szCs w:val="28"/>
        </w:rPr>
        <w:t>Камышанов</w:t>
      </w:r>
      <w:proofErr w:type="spellEnd"/>
      <w:r>
        <w:rPr>
          <w:color w:val="000000"/>
          <w:sz w:val="28"/>
          <w:szCs w:val="28"/>
        </w:rPr>
        <w:t xml:space="preserve"> А.П., </w:t>
      </w:r>
      <w:proofErr w:type="spellStart"/>
      <w:r>
        <w:rPr>
          <w:color w:val="000000"/>
          <w:sz w:val="28"/>
          <w:szCs w:val="28"/>
        </w:rPr>
        <w:t>Камышанова</w:t>
      </w:r>
      <w:proofErr w:type="spellEnd"/>
      <w:r>
        <w:rPr>
          <w:color w:val="000000"/>
          <w:sz w:val="28"/>
          <w:szCs w:val="28"/>
        </w:rPr>
        <w:t xml:space="preserve"> Л.И. Совре</w:t>
      </w:r>
      <w:r>
        <w:rPr>
          <w:color w:val="000000"/>
          <w:sz w:val="28"/>
          <w:szCs w:val="28"/>
        </w:rPr>
        <w:softHyphen/>
        <w:t>менная бухгалтерия и аудит на предприятиях и в банках. - М., Элиста: АПП "</w:t>
      </w:r>
      <w:proofErr w:type="spellStart"/>
      <w:r>
        <w:rPr>
          <w:color w:val="000000"/>
          <w:sz w:val="28"/>
          <w:szCs w:val="28"/>
        </w:rPr>
        <w:t>Джангар</w:t>
      </w:r>
      <w:proofErr w:type="spellEnd"/>
      <w:r>
        <w:rPr>
          <w:color w:val="000000"/>
          <w:sz w:val="28"/>
          <w:szCs w:val="28"/>
        </w:rPr>
        <w:t>", 2004</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Ковалева О.В. Бухгалтерский учет и аудит бухгалтерской отчетно-коммерческих предприятий.  -</w:t>
      </w:r>
      <w:proofErr w:type="spellStart"/>
      <w:r>
        <w:rPr>
          <w:color w:val="000000"/>
          <w:sz w:val="28"/>
          <w:szCs w:val="28"/>
        </w:rPr>
        <w:t>Ростов-н</w:t>
      </w:r>
      <w:proofErr w:type="spellEnd"/>
      <w:proofErr w:type="gramStart"/>
      <w:r>
        <w:rPr>
          <w:color w:val="000000"/>
          <w:sz w:val="28"/>
          <w:szCs w:val="28"/>
        </w:rPr>
        <w:t>/Д</w:t>
      </w:r>
      <w:proofErr w:type="gramEnd"/>
      <w:r>
        <w:rPr>
          <w:color w:val="000000"/>
          <w:sz w:val="28"/>
          <w:szCs w:val="28"/>
        </w:rPr>
        <w:t>: Феникс, 2000</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Ковалева О.В., Константинов Ю.П. Аудит: Учеб</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 xml:space="preserve">особие. - </w:t>
      </w:r>
      <w:proofErr w:type="gramStart"/>
      <w:r>
        <w:rPr>
          <w:color w:val="000000"/>
          <w:sz w:val="28"/>
          <w:szCs w:val="28"/>
        </w:rPr>
        <w:t xml:space="preserve">М.: </w:t>
      </w:r>
      <w:r>
        <w:rPr>
          <w:i/>
          <w:iCs/>
          <w:color w:val="000000"/>
          <w:sz w:val="28"/>
          <w:szCs w:val="28"/>
        </w:rPr>
        <w:t>[</w:t>
      </w:r>
      <w:r>
        <w:rPr>
          <w:color w:val="000000"/>
          <w:sz w:val="28"/>
          <w:szCs w:val="28"/>
        </w:rPr>
        <w:t>ПРИОР, 2000</w:t>
      </w:r>
      <w:proofErr w:type="gramEnd"/>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proofErr w:type="spellStart"/>
      <w:r>
        <w:rPr>
          <w:color w:val="000000"/>
          <w:sz w:val="28"/>
          <w:szCs w:val="28"/>
        </w:rPr>
        <w:t>Лабынцев</w:t>
      </w:r>
      <w:proofErr w:type="spellEnd"/>
      <w:r>
        <w:rPr>
          <w:color w:val="000000"/>
          <w:sz w:val="28"/>
          <w:szCs w:val="28"/>
        </w:rPr>
        <w:t xml:space="preserve"> Н.Т., Ковалева О.В. Аудит: теория и практика: Учеб</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особие. - М: "ПРИОР", 2001</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r>
        <w:rPr>
          <w:color w:val="000000"/>
          <w:sz w:val="28"/>
          <w:szCs w:val="28"/>
        </w:rPr>
        <w:t>Международные стандарты аудита и Кодекс этики профессиональных бухгалтеров (1999). - М.: МЦРСБУ, 2000</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proofErr w:type="spellStart"/>
      <w:r>
        <w:rPr>
          <w:color w:val="000000"/>
          <w:sz w:val="28"/>
          <w:szCs w:val="28"/>
        </w:rPr>
        <w:t>Ришар</w:t>
      </w:r>
      <w:proofErr w:type="spellEnd"/>
      <w:r>
        <w:rPr>
          <w:color w:val="000000"/>
          <w:sz w:val="28"/>
          <w:szCs w:val="28"/>
        </w:rPr>
        <w:t xml:space="preserve"> Ж. Аудит и анализ хозяйственной деятельности предприятия / Пер. с франц. под ред. Л.П. Белых. - М.: Аудит, ЮНИТИ, 2003</w:t>
      </w:r>
    </w:p>
    <w:p w:rsidR="00B8335F" w:rsidRDefault="00B8335F" w:rsidP="00A577FF">
      <w:pPr>
        <w:numPr>
          <w:ilvl w:val="0"/>
          <w:numId w:val="19"/>
        </w:numPr>
        <w:shd w:val="clear" w:color="auto" w:fill="FFFFFF"/>
        <w:autoSpaceDE w:val="0"/>
        <w:autoSpaceDN w:val="0"/>
        <w:adjustRightInd w:val="0"/>
        <w:spacing w:line="360" w:lineRule="auto"/>
        <w:jc w:val="both"/>
        <w:rPr>
          <w:sz w:val="28"/>
          <w:szCs w:val="28"/>
        </w:rPr>
      </w:pPr>
      <w:proofErr w:type="spellStart"/>
      <w:r>
        <w:rPr>
          <w:color w:val="000000"/>
          <w:sz w:val="28"/>
          <w:szCs w:val="28"/>
        </w:rPr>
        <w:t>Робертсон</w:t>
      </w:r>
      <w:proofErr w:type="spellEnd"/>
      <w:r>
        <w:rPr>
          <w:color w:val="000000"/>
          <w:sz w:val="28"/>
          <w:szCs w:val="28"/>
        </w:rPr>
        <w:t xml:space="preserve"> Дж. Аудит: Пер. с англ. - М.: </w:t>
      </w:r>
      <w:r>
        <w:rPr>
          <w:color w:val="000000"/>
          <w:sz w:val="28"/>
          <w:szCs w:val="28"/>
          <w:lang w:val="en-US"/>
        </w:rPr>
        <w:t>KPMG</w:t>
      </w:r>
      <w:r>
        <w:rPr>
          <w:color w:val="000000"/>
          <w:sz w:val="28"/>
          <w:szCs w:val="28"/>
        </w:rPr>
        <w:t>, Аудиторская фирма "Контакт", 1999</w:t>
      </w:r>
    </w:p>
    <w:p w:rsidR="00B8335F" w:rsidRDefault="00B8335F" w:rsidP="00A577FF">
      <w:pPr>
        <w:numPr>
          <w:ilvl w:val="0"/>
          <w:numId w:val="19"/>
        </w:numPr>
        <w:shd w:val="clear" w:color="auto" w:fill="FFFFFF"/>
        <w:autoSpaceDE w:val="0"/>
        <w:autoSpaceDN w:val="0"/>
        <w:adjustRightInd w:val="0"/>
        <w:spacing w:line="360" w:lineRule="auto"/>
        <w:jc w:val="both"/>
        <w:rPr>
          <w:color w:val="000000"/>
          <w:sz w:val="28"/>
          <w:szCs w:val="28"/>
        </w:rPr>
      </w:pPr>
      <w:r>
        <w:rPr>
          <w:color w:val="000000"/>
          <w:sz w:val="28"/>
          <w:szCs w:val="28"/>
        </w:rPr>
        <w:t xml:space="preserve">Шишкин А.К., </w:t>
      </w:r>
      <w:proofErr w:type="spellStart"/>
      <w:r>
        <w:rPr>
          <w:color w:val="000000"/>
          <w:sz w:val="28"/>
          <w:szCs w:val="28"/>
        </w:rPr>
        <w:t>Микрюков</w:t>
      </w:r>
      <w:proofErr w:type="spellEnd"/>
      <w:r>
        <w:rPr>
          <w:color w:val="000000"/>
          <w:sz w:val="28"/>
          <w:szCs w:val="28"/>
        </w:rPr>
        <w:t xml:space="preserve"> В.А., </w:t>
      </w:r>
      <w:proofErr w:type="spellStart"/>
      <w:r>
        <w:rPr>
          <w:color w:val="000000"/>
          <w:sz w:val="28"/>
          <w:szCs w:val="28"/>
        </w:rPr>
        <w:t>Дышкант</w:t>
      </w:r>
      <w:proofErr w:type="spellEnd"/>
      <w:r>
        <w:rPr>
          <w:color w:val="000000"/>
          <w:sz w:val="28"/>
          <w:szCs w:val="28"/>
        </w:rPr>
        <w:t xml:space="preserve"> И.Д. Учет, анализ, ау</w:t>
      </w:r>
      <w:r>
        <w:rPr>
          <w:color w:val="000000"/>
          <w:sz w:val="28"/>
          <w:szCs w:val="28"/>
        </w:rPr>
        <w:softHyphen/>
        <w:t xml:space="preserve">дит на предприятии: </w:t>
      </w:r>
      <w:proofErr w:type="spellStart"/>
      <w:r>
        <w:rPr>
          <w:color w:val="000000"/>
          <w:sz w:val="28"/>
          <w:szCs w:val="28"/>
        </w:rPr>
        <w:t>Учеб</w:t>
      </w:r>
      <w:proofErr w:type="gramStart"/>
      <w:r>
        <w:rPr>
          <w:color w:val="000000"/>
          <w:sz w:val="28"/>
          <w:szCs w:val="28"/>
        </w:rPr>
        <w:t>.п</w:t>
      </w:r>
      <w:proofErr w:type="gramEnd"/>
      <w:r>
        <w:rPr>
          <w:color w:val="000000"/>
          <w:sz w:val="28"/>
          <w:szCs w:val="28"/>
        </w:rPr>
        <w:t>особие</w:t>
      </w:r>
      <w:proofErr w:type="spellEnd"/>
      <w:r>
        <w:rPr>
          <w:color w:val="000000"/>
          <w:sz w:val="28"/>
          <w:szCs w:val="28"/>
        </w:rPr>
        <w:t xml:space="preserve"> для вузов. - М.: Аудит, ЮНИТИ, 1999. - 496 </w:t>
      </w:r>
      <w:proofErr w:type="gramStart"/>
      <w:r>
        <w:rPr>
          <w:color w:val="000000"/>
          <w:sz w:val="28"/>
          <w:szCs w:val="28"/>
        </w:rPr>
        <w:t>с</w:t>
      </w:r>
      <w:proofErr w:type="gramEnd"/>
      <w:r>
        <w:rPr>
          <w:color w:val="000000"/>
          <w:sz w:val="28"/>
          <w:szCs w:val="28"/>
        </w:rPr>
        <w:t>.</w:t>
      </w:r>
    </w:p>
    <w:p w:rsidR="00B8335F" w:rsidRDefault="00B8335F" w:rsidP="00A577FF">
      <w:pPr>
        <w:spacing w:line="360" w:lineRule="auto"/>
        <w:jc w:val="right"/>
        <w:rPr>
          <w:b/>
          <w:bCs/>
          <w:color w:val="000000"/>
          <w:sz w:val="28"/>
          <w:szCs w:val="28"/>
        </w:rPr>
      </w:pPr>
    </w:p>
    <w:p w:rsidR="00B8335F" w:rsidRDefault="00B8335F" w:rsidP="00A577FF">
      <w:pPr>
        <w:spacing w:line="360" w:lineRule="auto"/>
        <w:jc w:val="right"/>
        <w:rPr>
          <w:b/>
          <w:bCs/>
          <w:color w:val="000000"/>
          <w:sz w:val="28"/>
          <w:szCs w:val="28"/>
        </w:rPr>
      </w:pPr>
    </w:p>
    <w:p w:rsidR="00B8335F" w:rsidRDefault="00B8335F" w:rsidP="00A577FF">
      <w:pPr>
        <w:spacing w:line="360" w:lineRule="auto"/>
        <w:jc w:val="right"/>
        <w:rPr>
          <w:b/>
          <w:bCs/>
          <w:color w:val="000000"/>
          <w:sz w:val="28"/>
          <w:szCs w:val="28"/>
        </w:rPr>
      </w:pPr>
    </w:p>
    <w:p w:rsidR="00B8335F" w:rsidRDefault="00B8335F" w:rsidP="00A577FF">
      <w:pPr>
        <w:spacing w:line="360" w:lineRule="auto"/>
        <w:jc w:val="right"/>
        <w:rPr>
          <w:b/>
          <w:bCs/>
          <w:color w:val="000000"/>
          <w:sz w:val="28"/>
          <w:szCs w:val="28"/>
        </w:rPr>
      </w:pPr>
      <w:r>
        <w:rPr>
          <w:b/>
          <w:bCs/>
          <w:color w:val="000000"/>
          <w:sz w:val="28"/>
          <w:szCs w:val="28"/>
        </w:rPr>
        <w:lastRenderedPageBreak/>
        <w:t>Приложение 1</w:t>
      </w:r>
    </w:p>
    <w:p w:rsidR="00B8335F" w:rsidRDefault="00B8335F" w:rsidP="00A577FF">
      <w:pPr>
        <w:spacing w:line="360" w:lineRule="auto"/>
        <w:jc w:val="center"/>
        <w:rPr>
          <w:b/>
          <w:bCs/>
          <w:color w:val="000000"/>
          <w:sz w:val="28"/>
          <w:szCs w:val="28"/>
        </w:rPr>
      </w:pPr>
      <w:r w:rsidRPr="00E0145D">
        <w:rPr>
          <w:b/>
          <w:bCs/>
          <w:color w:val="000000"/>
          <w:sz w:val="28"/>
          <w:szCs w:val="28"/>
        </w:rPr>
        <w:t>Письмо-обязательство о согласии на проведение аудита</w:t>
      </w:r>
    </w:p>
    <w:p w:rsidR="00B8335F" w:rsidRPr="00E0145D" w:rsidRDefault="00B8335F" w:rsidP="00A577FF">
      <w:pPr>
        <w:spacing w:line="360" w:lineRule="auto"/>
        <w:jc w:val="center"/>
        <w:rPr>
          <w:b/>
          <w:bCs/>
          <w:color w:val="000000"/>
          <w:sz w:val="28"/>
          <w:szCs w:val="28"/>
        </w:rPr>
      </w:pPr>
    </w:p>
    <w:p w:rsidR="00B8335F" w:rsidRPr="000F77DD" w:rsidRDefault="00B8335F" w:rsidP="00A577FF">
      <w:pPr>
        <w:spacing w:line="360" w:lineRule="auto"/>
        <w:ind w:firstLine="709"/>
        <w:jc w:val="both"/>
        <w:rPr>
          <w:color w:val="000000"/>
          <w:sz w:val="28"/>
          <w:szCs w:val="28"/>
        </w:rPr>
      </w:pPr>
      <w:r>
        <w:rPr>
          <w:color w:val="000000"/>
          <w:sz w:val="28"/>
          <w:szCs w:val="28"/>
        </w:rPr>
        <w:t xml:space="preserve">Глубокоуважаемый </w:t>
      </w:r>
      <w:r>
        <w:rPr>
          <w:sz w:val="28"/>
          <w:szCs w:val="28"/>
        </w:rPr>
        <w:t>Иван Григорьевич Степанов!</w:t>
      </w:r>
    </w:p>
    <w:p w:rsidR="00B8335F" w:rsidRDefault="00B8335F" w:rsidP="00A577FF">
      <w:pPr>
        <w:spacing w:line="360" w:lineRule="auto"/>
        <w:ind w:firstLine="709"/>
        <w:jc w:val="both"/>
        <w:rPr>
          <w:color w:val="000000"/>
          <w:sz w:val="28"/>
          <w:szCs w:val="28"/>
        </w:rPr>
      </w:pPr>
      <w:r>
        <w:rPr>
          <w:color w:val="000000"/>
          <w:sz w:val="28"/>
          <w:szCs w:val="28"/>
        </w:rPr>
        <w:t>Ваше предложение о проведен</w:t>
      </w:r>
      <w:proofErr w:type="gramStart"/>
      <w:r>
        <w:rPr>
          <w:color w:val="000000"/>
          <w:sz w:val="28"/>
          <w:szCs w:val="28"/>
        </w:rPr>
        <w:t>ии ау</w:t>
      </w:r>
      <w:proofErr w:type="gramEnd"/>
      <w:r>
        <w:rPr>
          <w:color w:val="000000"/>
          <w:sz w:val="28"/>
          <w:szCs w:val="28"/>
        </w:rPr>
        <w:t xml:space="preserve">диторской проверки бухгалтерской отчётности </w:t>
      </w:r>
      <w:r>
        <w:rPr>
          <w:sz w:val="28"/>
          <w:szCs w:val="28"/>
        </w:rPr>
        <w:t xml:space="preserve">«ООО Санаторий Здравница Кузбасса» </w:t>
      </w:r>
      <w:r>
        <w:rPr>
          <w:color w:val="000000"/>
          <w:sz w:val="28"/>
          <w:szCs w:val="28"/>
        </w:rPr>
        <w:t>нами принимается. Согласно действующим положениям и нормам аудита изучению будут подвергнуты  баланс, приложения  к балансу, отчёт о финансовых результатах и их использовании, регистры бухгалтерского учёта и отдельные первичные документы.</w:t>
      </w:r>
    </w:p>
    <w:p w:rsidR="00B8335F" w:rsidRDefault="00B8335F" w:rsidP="00A577FF">
      <w:pPr>
        <w:spacing w:line="360" w:lineRule="auto"/>
        <w:ind w:firstLine="709"/>
        <w:jc w:val="both"/>
        <w:rPr>
          <w:color w:val="000000"/>
          <w:sz w:val="28"/>
          <w:szCs w:val="28"/>
        </w:rPr>
      </w:pPr>
      <w:r>
        <w:rPr>
          <w:color w:val="000000"/>
          <w:sz w:val="28"/>
          <w:szCs w:val="28"/>
        </w:rPr>
        <w:t>Аудит проводится нами в соответствии с действующим законодательством Российской Федерации (Федеральным законом «О бухгалтерском учете» (от 21.11.96 г. № 129-ФЗ</w:t>
      </w:r>
      <w:proofErr w:type="gramStart"/>
      <w:r>
        <w:rPr>
          <w:color w:val="000000"/>
          <w:sz w:val="28"/>
          <w:szCs w:val="28"/>
        </w:rPr>
        <w:t>)и</w:t>
      </w:r>
      <w:proofErr w:type="gramEnd"/>
      <w:r>
        <w:rPr>
          <w:color w:val="000000"/>
          <w:sz w:val="28"/>
          <w:szCs w:val="28"/>
        </w:rPr>
        <w:t xml:space="preserve"> др.)</w:t>
      </w:r>
    </w:p>
    <w:p w:rsidR="00B8335F" w:rsidRDefault="00B8335F" w:rsidP="00A577FF">
      <w:pPr>
        <w:spacing w:line="360" w:lineRule="auto"/>
        <w:ind w:firstLine="709"/>
        <w:jc w:val="both"/>
        <w:rPr>
          <w:color w:val="000000"/>
          <w:sz w:val="28"/>
          <w:szCs w:val="28"/>
        </w:rPr>
      </w:pPr>
      <w:r>
        <w:rPr>
          <w:color w:val="000000"/>
          <w:sz w:val="28"/>
          <w:szCs w:val="28"/>
        </w:rPr>
        <w:t>Цель аудита – оценить степень полноты и достоверности учёта и исчисления основных показателей и результатов деятельности вашего предприятия, представленных в финансовой отчётности за 2007 год. Для обоснования своих выводов мы используем ряд тестов проверки достоверности учётной информации, в реализации которых надеемся на участие служащих вашего предприятия.</w:t>
      </w:r>
    </w:p>
    <w:p w:rsidR="00B8335F" w:rsidRDefault="00B8335F" w:rsidP="00A577FF">
      <w:pPr>
        <w:spacing w:line="360" w:lineRule="auto"/>
        <w:ind w:firstLine="709"/>
        <w:jc w:val="both"/>
        <w:rPr>
          <w:color w:val="000000"/>
          <w:sz w:val="28"/>
          <w:szCs w:val="28"/>
        </w:rPr>
      </w:pPr>
      <w:r>
        <w:rPr>
          <w:color w:val="000000"/>
          <w:sz w:val="28"/>
          <w:szCs w:val="28"/>
        </w:rPr>
        <w:t>Ввиду выборочного характера тестов и других свойственных аудиту ограничений имеется определённый риск пропуска отдельных ошибок и неточностей. Мы сделаем всё, чтобы свести их к минимуму, но гарантировать абсолютную точность выводов не можем. Обо всех выявленных отклонениях учёте и отчётности от установленного порядка, равно как об ошибках и фактах мошенничества, вы будете проинформированы отдельным письмом.</w:t>
      </w:r>
    </w:p>
    <w:p w:rsidR="00B8335F" w:rsidRDefault="00B8335F" w:rsidP="00A577FF">
      <w:pPr>
        <w:spacing w:line="360" w:lineRule="auto"/>
        <w:ind w:firstLine="709"/>
        <w:jc w:val="both"/>
        <w:rPr>
          <w:color w:val="000000"/>
          <w:sz w:val="28"/>
          <w:szCs w:val="28"/>
        </w:rPr>
      </w:pPr>
      <w:r>
        <w:rPr>
          <w:color w:val="000000"/>
          <w:sz w:val="28"/>
          <w:szCs w:val="28"/>
        </w:rPr>
        <w:t xml:space="preserve">Напоминаем вам об ответственности руководства за составление финансовой отчётности, включая соответствующее отражение первичных данных учёта, обеспечёние адекватных бухгалтерских записей и внутреннего контроля, выбор и применение учётных решений. Мы просим от руководства предприятия письменного подтверждения достоверности и полноты </w:t>
      </w:r>
      <w:r>
        <w:rPr>
          <w:color w:val="000000"/>
          <w:sz w:val="28"/>
          <w:szCs w:val="28"/>
        </w:rPr>
        <w:lastRenderedPageBreak/>
        <w:t>представленной для аудита информации. Надеемся на всестороннее  сотрудничество с вашим персоналом и на то, что в наше распоряжение  предоставят  любые записи, документацию и другую информацию, необходимую для аудиторской проверки.</w:t>
      </w:r>
    </w:p>
    <w:p w:rsidR="00B8335F" w:rsidRDefault="00B8335F" w:rsidP="00A577FF">
      <w:pPr>
        <w:spacing w:line="360" w:lineRule="auto"/>
        <w:ind w:firstLine="709"/>
        <w:jc w:val="both"/>
        <w:rPr>
          <w:color w:val="000000"/>
          <w:sz w:val="28"/>
          <w:szCs w:val="28"/>
        </w:rPr>
      </w:pPr>
      <w:r>
        <w:rPr>
          <w:color w:val="000000"/>
          <w:sz w:val="28"/>
          <w:szCs w:val="28"/>
        </w:rPr>
        <w:t>Наш гонорар будет определён по мере выполнения работы. Оплата отдельных видов работ может изменяться в соответствии со степенью ответственности, опытом и требуемым уровнем квалификац</w:t>
      </w:r>
      <w:proofErr w:type="gramStart"/>
      <w:r>
        <w:rPr>
          <w:color w:val="000000"/>
          <w:sz w:val="28"/>
          <w:szCs w:val="28"/>
        </w:rPr>
        <w:t>ии ау</w:t>
      </w:r>
      <w:proofErr w:type="gramEnd"/>
      <w:r>
        <w:rPr>
          <w:color w:val="000000"/>
          <w:sz w:val="28"/>
          <w:szCs w:val="28"/>
        </w:rPr>
        <w:t>диторов и ассистентов. Просим вас подписать и вернуть приложенную копию письма с указанием её соответствия вашему пониманию соглашений по аудиту финансовой отчётности.</w:t>
      </w:r>
    </w:p>
    <w:p w:rsidR="00B8335F" w:rsidRDefault="00B8335F" w:rsidP="00A577FF">
      <w:pPr>
        <w:spacing w:line="360" w:lineRule="auto"/>
        <w:ind w:firstLine="709"/>
        <w:jc w:val="both"/>
        <w:rPr>
          <w:color w:val="000000"/>
          <w:sz w:val="28"/>
          <w:szCs w:val="28"/>
        </w:rPr>
      </w:pPr>
    </w:p>
    <w:p w:rsidR="00B8335F" w:rsidRDefault="00B8335F" w:rsidP="00A577FF">
      <w:pPr>
        <w:spacing w:line="360" w:lineRule="auto"/>
        <w:jc w:val="both"/>
        <w:rPr>
          <w:color w:val="000000"/>
          <w:sz w:val="28"/>
          <w:szCs w:val="28"/>
        </w:rPr>
      </w:pPr>
      <w:r>
        <w:rPr>
          <w:color w:val="000000"/>
          <w:sz w:val="28"/>
          <w:szCs w:val="28"/>
        </w:rPr>
        <w:t>Руководитель аудиторской фирм</w:t>
      </w:r>
      <w:proofErr w:type="gramStart"/>
      <w:r>
        <w:rPr>
          <w:color w:val="000000"/>
          <w:sz w:val="28"/>
          <w:szCs w:val="28"/>
        </w:rPr>
        <w:t>ы ООО</w:t>
      </w:r>
      <w:proofErr w:type="gramEnd"/>
      <w:r>
        <w:rPr>
          <w:color w:val="000000"/>
          <w:sz w:val="28"/>
          <w:szCs w:val="28"/>
        </w:rPr>
        <w:t xml:space="preserve"> «Экспресс-аудит» - Кузнецов Андрей Анатольевич_________________________________________________________</w:t>
      </w:r>
    </w:p>
    <w:p w:rsidR="00B8335F" w:rsidRPr="00E0145D" w:rsidRDefault="00B8335F" w:rsidP="00A577FF">
      <w:pPr>
        <w:spacing w:line="360" w:lineRule="auto"/>
        <w:jc w:val="both"/>
        <w:rPr>
          <w:color w:val="000000"/>
          <w:sz w:val="20"/>
          <w:szCs w:val="20"/>
        </w:rPr>
      </w:pPr>
      <w:r>
        <w:rPr>
          <w:color w:val="000000"/>
          <w:sz w:val="28"/>
          <w:szCs w:val="28"/>
        </w:rPr>
        <w:t xml:space="preserve">                                                               </w:t>
      </w:r>
      <w:r>
        <w:rPr>
          <w:color w:val="000000"/>
          <w:sz w:val="20"/>
          <w:szCs w:val="20"/>
        </w:rPr>
        <w:t>(подпись, дата)</w:t>
      </w:r>
    </w:p>
    <w:p w:rsidR="00B8335F" w:rsidRDefault="00B8335F" w:rsidP="00A577FF">
      <w:pPr>
        <w:spacing w:line="360" w:lineRule="auto"/>
        <w:jc w:val="both"/>
        <w:rPr>
          <w:color w:val="000000"/>
          <w:sz w:val="28"/>
          <w:szCs w:val="28"/>
        </w:rPr>
      </w:pPr>
      <w:r>
        <w:rPr>
          <w:color w:val="000000"/>
          <w:sz w:val="28"/>
          <w:szCs w:val="28"/>
        </w:rPr>
        <w:t xml:space="preserve">Руководитель </w:t>
      </w:r>
      <w:r>
        <w:rPr>
          <w:sz w:val="28"/>
          <w:szCs w:val="28"/>
        </w:rPr>
        <w:t xml:space="preserve">«ООО Санаторий Здравница Кузбасса» </w:t>
      </w:r>
      <w:r>
        <w:rPr>
          <w:color w:val="000000"/>
          <w:sz w:val="28"/>
          <w:szCs w:val="28"/>
        </w:rPr>
        <w:t xml:space="preserve">- </w:t>
      </w:r>
      <w:r>
        <w:rPr>
          <w:sz w:val="28"/>
          <w:szCs w:val="28"/>
        </w:rPr>
        <w:t xml:space="preserve">Степанов Иван Григорьевич </w:t>
      </w:r>
      <w:r>
        <w:rPr>
          <w:color w:val="000000"/>
          <w:sz w:val="28"/>
          <w:szCs w:val="28"/>
        </w:rPr>
        <w:t>_______________________________________________________</w:t>
      </w:r>
    </w:p>
    <w:p w:rsidR="00B8335F" w:rsidRPr="00E0145D" w:rsidRDefault="00B8335F" w:rsidP="00A577FF">
      <w:pPr>
        <w:spacing w:line="360" w:lineRule="auto"/>
        <w:jc w:val="both"/>
        <w:rPr>
          <w:color w:val="000000"/>
          <w:sz w:val="20"/>
          <w:szCs w:val="20"/>
        </w:rPr>
      </w:pPr>
      <w:r>
        <w:rPr>
          <w:color w:val="000000"/>
          <w:sz w:val="28"/>
          <w:szCs w:val="28"/>
        </w:rPr>
        <w:t xml:space="preserve">                                                               </w:t>
      </w:r>
      <w:r>
        <w:rPr>
          <w:color w:val="000000"/>
          <w:sz w:val="20"/>
          <w:szCs w:val="20"/>
        </w:rPr>
        <w:t>(подпись, дата)</w:t>
      </w:r>
    </w:p>
    <w:p w:rsidR="00B8335F" w:rsidRDefault="00B8335F" w:rsidP="00A577FF">
      <w:pPr>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Default="00B8335F" w:rsidP="00A577FF">
      <w:pPr>
        <w:ind w:firstLine="900"/>
        <w:jc w:val="both"/>
        <w:rPr>
          <w:color w:val="000000"/>
          <w:sz w:val="28"/>
          <w:szCs w:val="28"/>
        </w:rPr>
      </w:pPr>
    </w:p>
    <w:p w:rsidR="00B8335F" w:rsidRPr="00F3263D" w:rsidRDefault="00B8335F" w:rsidP="00A577FF">
      <w:pPr>
        <w:ind w:firstLine="900"/>
        <w:jc w:val="right"/>
        <w:rPr>
          <w:b/>
          <w:bCs/>
          <w:color w:val="000000"/>
          <w:sz w:val="28"/>
          <w:szCs w:val="28"/>
        </w:rPr>
      </w:pPr>
      <w:r w:rsidRPr="00F3263D">
        <w:rPr>
          <w:b/>
          <w:bCs/>
          <w:color w:val="000000"/>
          <w:sz w:val="28"/>
          <w:szCs w:val="28"/>
        </w:rPr>
        <w:lastRenderedPageBreak/>
        <w:t>Приложение 2</w:t>
      </w:r>
    </w:p>
    <w:p w:rsidR="00B8335F" w:rsidRPr="00F3263D" w:rsidRDefault="00B8335F" w:rsidP="00A577FF">
      <w:pPr>
        <w:pStyle w:val="2"/>
        <w:spacing w:before="0" w:after="0" w:line="360" w:lineRule="auto"/>
        <w:jc w:val="center"/>
        <w:outlineLvl w:val="1"/>
        <w:rPr>
          <w:rFonts w:ascii="Times New Roman" w:hAnsi="Times New Roman" w:cs="Times New Roman"/>
          <w:i w:val="0"/>
          <w:iCs w:val="0"/>
          <w:sz w:val="28"/>
          <w:szCs w:val="28"/>
        </w:rPr>
      </w:pPr>
    </w:p>
    <w:p w:rsidR="00B8335F" w:rsidRPr="00F3263D" w:rsidRDefault="00B8335F" w:rsidP="00A577FF">
      <w:pPr>
        <w:pStyle w:val="2"/>
        <w:spacing w:before="0" w:after="0" w:line="360" w:lineRule="auto"/>
        <w:jc w:val="center"/>
        <w:outlineLvl w:val="1"/>
        <w:rPr>
          <w:rFonts w:ascii="Times New Roman" w:hAnsi="Times New Roman" w:cs="Times New Roman"/>
          <w:i w:val="0"/>
          <w:iCs w:val="0"/>
          <w:sz w:val="28"/>
          <w:szCs w:val="28"/>
        </w:rPr>
      </w:pPr>
      <w:r w:rsidRPr="00F3263D">
        <w:rPr>
          <w:rFonts w:ascii="Times New Roman" w:hAnsi="Times New Roman" w:cs="Times New Roman"/>
          <w:i w:val="0"/>
          <w:iCs w:val="0"/>
          <w:sz w:val="28"/>
          <w:szCs w:val="28"/>
        </w:rPr>
        <w:t>Договор № 17</w:t>
      </w:r>
    </w:p>
    <w:p w:rsidR="00B8335F" w:rsidRPr="00F3263D" w:rsidRDefault="00B8335F" w:rsidP="00A577FF">
      <w:pPr>
        <w:spacing w:line="360" w:lineRule="auto"/>
        <w:jc w:val="center"/>
        <w:rPr>
          <w:b/>
          <w:bCs/>
          <w:sz w:val="28"/>
          <w:szCs w:val="28"/>
        </w:rPr>
      </w:pPr>
      <w:r w:rsidRPr="00F3263D">
        <w:rPr>
          <w:b/>
          <w:bCs/>
          <w:sz w:val="28"/>
          <w:szCs w:val="28"/>
        </w:rPr>
        <w:t>на оказание аудиторских услуг</w:t>
      </w:r>
    </w:p>
    <w:p w:rsidR="00B8335F" w:rsidRDefault="00B8335F" w:rsidP="00A577FF">
      <w:pPr>
        <w:spacing w:line="360" w:lineRule="auto"/>
        <w:ind w:firstLine="709"/>
        <w:jc w:val="both"/>
        <w:rPr>
          <w:sz w:val="28"/>
          <w:szCs w:val="28"/>
        </w:rPr>
      </w:pPr>
    </w:p>
    <w:p w:rsidR="00B8335F" w:rsidRDefault="00B8335F" w:rsidP="00A577FF">
      <w:pPr>
        <w:spacing w:line="360" w:lineRule="auto"/>
        <w:jc w:val="both"/>
        <w:rPr>
          <w:sz w:val="28"/>
          <w:szCs w:val="28"/>
        </w:rPr>
      </w:pPr>
      <w:r>
        <w:rPr>
          <w:sz w:val="28"/>
          <w:szCs w:val="28"/>
        </w:rPr>
        <w:t>г. Барнаул                                                                                     18 января 20</w:t>
      </w:r>
      <w:r w:rsidR="00DB59E7">
        <w:rPr>
          <w:sz w:val="28"/>
          <w:szCs w:val="28"/>
        </w:rPr>
        <w:t>11</w:t>
      </w:r>
      <w:r>
        <w:rPr>
          <w:sz w:val="28"/>
          <w:szCs w:val="28"/>
        </w:rPr>
        <w:t xml:space="preserve"> года</w:t>
      </w:r>
    </w:p>
    <w:p w:rsidR="00B8335F" w:rsidRDefault="00B8335F" w:rsidP="00A577FF">
      <w:pPr>
        <w:spacing w:line="360" w:lineRule="auto"/>
        <w:ind w:firstLine="709"/>
        <w:jc w:val="both"/>
        <w:rPr>
          <w:sz w:val="28"/>
          <w:szCs w:val="28"/>
        </w:rPr>
      </w:pPr>
    </w:p>
    <w:p w:rsidR="00B8335F" w:rsidRDefault="00B8335F" w:rsidP="00A577FF">
      <w:pPr>
        <w:spacing w:line="360" w:lineRule="auto"/>
        <w:ind w:firstLine="709"/>
        <w:jc w:val="both"/>
        <w:rPr>
          <w:sz w:val="28"/>
          <w:szCs w:val="28"/>
        </w:rPr>
      </w:pPr>
      <w:proofErr w:type="gramStart"/>
      <w:r>
        <w:rPr>
          <w:sz w:val="28"/>
          <w:szCs w:val="28"/>
        </w:rPr>
        <w:t xml:space="preserve">Консультационно-аудиторская фирма </w:t>
      </w:r>
      <w:r>
        <w:rPr>
          <w:color w:val="000000"/>
          <w:sz w:val="28"/>
          <w:szCs w:val="28"/>
        </w:rPr>
        <w:t>общество с ограниченной ответственностью «Экспресс-аудит» (ООО «Экспресс-аудит») (свидетельство о государственной регистрации общества с ограниченной ответственностью «Экспресс-аудит» выдано администрацией Алтайского края г. Барнаула 23 мая 200</w:t>
      </w:r>
      <w:r w:rsidR="00DB59E7">
        <w:rPr>
          <w:color w:val="000000"/>
          <w:sz w:val="28"/>
          <w:szCs w:val="28"/>
        </w:rPr>
        <w:t>8</w:t>
      </w:r>
      <w:r>
        <w:rPr>
          <w:color w:val="000000"/>
          <w:sz w:val="28"/>
          <w:szCs w:val="28"/>
        </w:rPr>
        <w:t xml:space="preserve"> года № 177.</w:t>
      </w:r>
      <w:proofErr w:type="gramEnd"/>
      <w:r>
        <w:rPr>
          <w:color w:val="000000"/>
          <w:sz w:val="28"/>
          <w:szCs w:val="28"/>
        </w:rPr>
        <w:t xml:space="preserve"> </w:t>
      </w:r>
      <w:proofErr w:type="gramStart"/>
      <w:r>
        <w:rPr>
          <w:color w:val="000000"/>
          <w:sz w:val="28"/>
          <w:szCs w:val="28"/>
        </w:rPr>
        <w:t xml:space="preserve">Лицензия на проведение общего аудита выдана Центральной </w:t>
      </w:r>
      <w:proofErr w:type="spellStart"/>
      <w:r>
        <w:rPr>
          <w:color w:val="000000"/>
          <w:sz w:val="28"/>
          <w:szCs w:val="28"/>
        </w:rPr>
        <w:t>аттестационно-лицензионной</w:t>
      </w:r>
      <w:proofErr w:type="spellEnd"/>
      <w:r>
        <w:rPr>
          <w:color w:val="000000"/>
          <w:sz w:val="28"/>
          <w:szCs w:val="28"/>
        </w:rPr>
        <w:t xml:space="preserve"> аудиторской комиссией министерства Финансов России №002157 от 22 09 </w:t>
      </w:r>
      <w:proofErr w:type="spellStart"/>
      <w:r w:rsidR="00DB59E7">
        <w:rPr>
          <w:color w:val="000000"/>
          <w:sz w:val="28"/>
          <w:szCs w:val="28"/>
        </w:rPr>
        <w:t>09</w:t>
      </w:r>
      <w:proofErr w:type="spellEnd"/>
      <w:r>
        <w:rPr>
          <w:color w:val="000000"/>
          <w:sz w:val="28"/>
          <w:szCs w:val="28"/>
        </w:rPr>
        <w:t xml:space="preserve"> года на срок 3 года)</w:t>
      </w:r>
      <w:r>
        <w:rPr>
          <w:sz w:val="28"/>
          <w:szCs w:val="28"/>
        </w:rPr>
        <w:t xml:space="preserve">, именуемая в дальнейшем Исполнитель, в лице директора </w:t>
      </w:r>
      <w:r w:rsidRPr="00F3263D">
        <w:rPr>
          <w:b/>
          <w:bCs/>
          <w:color w:val="000000"/>
          <w:sz w:val="28"/>
          <w:szCs w:val="28"/>
        </w:rPr>
        <w:t>Кузнецов</w:t>
      </w:r>
      <w:r>
        <w:rPr>
          <w:b/>
          <w:bCs/>
          <w:color w:val="000000"/>
          <w:sz w:val="28"/>
          <w:szCs w:val="28"/>
        </w:rPr>
        <w:t xml:space="preserve">а Андрея </w:t>
      </w:r>
      <w:r w:rsidRPr="00F3263D">
        <w:rPr>
          <w:b/>
          <w:bCs/>
          <w:color w:val="000000"/>
          <w:sz w:val="28"/>
          <w:szCs w:val="28"/>
        </w:rPr>
        <w:t>Анатольевич</w:t>
      </w:r>
      <w:r w:rsidRPr="00F3263D">
        <w:rPr>
          <w:b/>
          <w:bCs/>
          <w:sz w:val="28"/>
          <w:szCs w:val="28"/>
        </w:rPr>
        <w:t>а,</w:t>
      </w:r>
      <w:r>
        <w:rPr>
          <w:sz w:val="28"/>
          <w:szCs w:val="28"/>
        </w:rPr>
        <w:t xml:space="preserve"> действующего на основании Устава, с одной стороны, и, «ООО Санаторий Здравница Кузбасса» именуемый в дальнейшем Заказчик, в лице директора </w:t>
      </w:r>
      <w:r w:rsidRPr="00513E40">
        <w:rPr>
          <w:b/>
          <w:bCs/>
          <w:sz w:val="28"/>
          <w:szCs w:val="28"/>
        </w:rPr>
        <w:t>Степанова Ивана Григорьевича</w:t>
      </w:r>
      <w:r>
        <w:rPr>
          <w:sz w:val="28"/>
          <w:szCs w:val="28"/>
        </w:rPr>
        <w:t>, действующего на основании Устава, с</w:t>
      </w:r>
      <w:proofErr w:type="gramEnd"/>
      <w:r>
        <w:rPr>
          <w:sz w:val="28"/>
          <w:szCs w:val="28"/>
        </w:rPr>
        <w:t xml:space="preserve"> другой стороны, заключили настоящий договор о нижеследующем:</w:t>
      </w:r>
    </w:p>
    <w:p w:rsidR="00B8335F" w:rsidRDefault="00B8335F" w:rsidP="00A577FF">
      <w:pPr>
        <w:spacing w:line="360" w:lineRule="auto"/>
        <w:ind w:firstLine="709"/>
        <w:jc w:val="both"/>
        <w:rPr>
          <w:b/>
          <w:bCs/>
          <w:sz w:val="28"/>
          <w:szCs w:val="28"/>
        </w:rPr>
      </w:pPr>
      <w:r>
        <w:rPr>
          <w:b/>
          <w:bCs/>
          <w:sz w:val="28"/>
          <w:szCs w:val="28"/>
        </w:rPr>
        <w:t>1. Предмет договора</w:t>
      </w:r>
    </w:p>
    <w:p w:rsidR="00B8335F" w:rsidRDefault="00B8335F" w:rsidP="00A577FF">
      <w:pPr>
        <w:spacing w:line="360" w:lineRule="auto"/>
        <w:ind w:firstLine="709"/>
        <w:jc w:val="both"/>
        <w:rPr>
          <w:sz w:val="28"/>
          <w:szCs w:val="28"/>
        </w:rPr>
      </w:pPr>
      <w:r>
        <w:rPr>
          <w:sz w:val="28"/>
          <w:szCs w:val="28"/>
        </w:rPr>
        <w:t>1.1. Заказчик поручает, а Исполнитель принимает на себя выполнение следующих работ:</w:t>
      </w:r>
    </w:p>
    <w:p w:rsidR="00B8335F" w:rsidRDefault="00B8335F" w:rsidP="00A577FF">
      <w:pPr>
        <w:spacing w:line="360" w:lineRule="auto"/>
        <w:ind w:firstLine="709"/>
        <w:jc w:val="both"/>
        <w:rPr>
          <w:sz w:val="28"/>
          <w:szCs w:val="28"/>
        </w:rPr>
      </w:pPr>
      <w:r>
        <w:rPr>
          <w:sz w:val="28"/>
          <w:szCs w:val="28"/>
        </w:rPr>
        <w:t>проведение аудиторской проверки бухгалтерской отчетности Заказчика за период с 20 января по 26 января 20</w:t>
      </w:r>
      <w:r w:rsidR="00DB59E7">
        <w:rPr>
          <w:sz w:val="28"/>
          <w:szCs w:val="28"/>
        </w:rPr>
        <w:t>11</w:t>
      </w:r>
      <w:r>
        <w:rPr>
          <w:sz w:val="28"/>
          <w:szCs w:val="28"/>
        </w:rPr>
        <w:t xml:space="preserve"> года;</w:t>
      </w:r>
    </w:p>
    <w:p w:rsidR="00B8335F" w:rsidRDefault="00B8335F" w:rsidP="00A577FF">
      <w:pPr>
        <w:spacing w:line="360" w:lineRule="auto"/>
        <w:ind w:firstLine="709"/>
        <w:jc w:val="both"/>
        <w:rPr>
          <w:sz w:val="28"/>
          <w:szCs w:val="28"/>
        </w:rPr>
      </w:pPr>
      <w:r>
        <w:rPr>
          <w:sz w:val="28"/>
          <w:szCs w:val="28"/>
        </w:rPr>
        <w:t>составление аудиторского заключения о достоверности этой отчетности, а также письменной информации (отчета) аудитора руководству экономического субъекта по результатам проведения аудита.</w:t>
      </w:r>
    </w:p>
    <w:p w:rsidR="00B8335F" w:rsidRPr="00F3263D" w:rsidRDefault="00B8335F" w:rsidP="00A577FF">
      <w:pPr>
        <w:shd w:val="clear" w:color="auto" w:fill="FFFFFF"/>
        <w:autoSpaceDE w:val="0"/>
        <w:autoSpaceDN w:val="0"/>
        <w:adjustRightInd w:val="0"/>
        <w:spacing w:line="360" w:lineRule="auto"/>
        <w:ind w:firstLine="720"/>
        <w:jc w:val="both"/>
        <w:rPr>
          <w:sz w:val="28"/>
          <w:szCs w:val="28"/>
        </w:rPr>
      </w:pPr>
      <w:r>
        <w:rPr>
          <w:sz w:val="28"/>
          <w:szCs w:val="28"/>
        </w:rPr>
        <w:t xml:space="preserve">1.2. Выполнение вышеизложенных работ возлагается на аудиторов </w:t>
      </w:r>
      <w:r w:rsidRPr="00F3263D">
        <w:rPr>
          <w:sz w:val="28"/>
          <w:szCs w:val="28"/>
        </w:rPr>
        <w:t>Орлова А.А. и Кудряшову Г.В.</w:t>
      </w:r>
    </w:p>
    <w:p w:rsidR="00B8335F" w:rsidRDefault="00B8335F" w:rsidP="00A577FF">
      <w:pPr>
        <w:spacing w:line="360" w:lineRule="auto"/>
        <w:ind w:firstLine="709"/>
        <w:jc w:val="both"/>
        <w:rPr>
          <w:sz w:val="28"/>
          <w:szCs w:val="28"/>
        </w:rPr>
      </w:pPr>
      <w:r>
        <w:rPr>
          <w:sz w:val="28"/>
          <w:szCs w:val="28"/>
        </w:rPr>
        <w:t>1.3. Сроки выполнения работы с 20 января по 26 января 20</w:t>
      </w:r>
      <w:r w:rsidR="00DB59E7">
        <w:rPr>
          <w:sz w:val="28"/>
          <w:szCs w:val="28"/>
        </w:rPr>
        <w:t>11</w:t>
      </w:r>
      <w:r>
        <w:rPr>
          <w:sz w:val="28"/>
          <w:szCs w:val="28"/>
        </w:rPr>
        <w:t xml:space="preserve"> года.</w:t>
      </w:r>
    </w:p>
    <w:p w:rsidR="00B8335F" w:rsidRDefault="00B8335F" w:rsidP="00A577FF">
      <w:pPr>
        <w:spacing w:line="360" w:lineRule="auto"/>
        <w:ind w:firstLine="709"/>
        <w:jc w:val="both"/>
        <w:rPr>
          <w:b/>
          <w:bCs/>
          <w:sz w:val="28"/>
          <w:szCs w:val="28"/>
        </w:rPr>
      </w:pPr>
      <w:r>
        <w:rPr>
          <w:b/>
          <w:bCs/>
          <w:sz w:val="28"/>
          <w:szCs w:val="28"/>
        </w:rPr>
        <w:lastRenderedPageBreak/>
        <w:t>2. Права и обязанности Исполнителя</w:t>
      </w:r>
    </w:p>
    <w:p w:rsidR="00B8335F" w:rsidRDefault="00B8335F" w:rsidP="00A577FF">
      <w:pPr>
        <w:spacing w:line="360" w:lineRule="auto"/>
        <w:ind w:firstLine="709"/>
        <w:jc w:val="both"/>
        <w:rPr>
          <w:sz w:val="28"/>
          <w:szCs w:val="28"/>
        </w:rPr>
      </w:pPr>
      <w:r>
        <w:rPr>
          <w:sz w:val="28"/>
          <w:szCs w:val="28"/>
        </w:rPr>
        <w:t>2.1. Проводит аудит бухгалтерской отчетности Заказчика, руководствуясь Федеральным законом «Об аудиторской деятельности»-№119ФЗ от 7 августа 2001г. и Правилами (стандартами) аудиторской деятельности, одобренными Комиссией по аудиторской деятельности при Президенте Российской Федерации.</w:t>
      </w:r>
    </w:p>
    <w:p w:rsidR="00B8335F" w:rsidRDefault="00B8335F" w:rsidP="00A577FF">
      <w:pPr>
        <w:spacing w:line="360" w:lineRule="auto"/>
        <w:ind w:firstLine="709"/>
        <w:jc w:val="both"/>
        <w:rPr>
          <w:sz w:val="28"/>
          <w:szCs w:val="28"/>
        </w:rPr>
      </w:pPr>
      <w:r>
        <w:rPr>
          <w:sz w:val="28"/>
          <w:szCs w:val="28"/>
        </w:rPr>
        <w:t>2.2. Самостоятельно определяет формы и методы аудиторской проверки исходя из требований нормативных актов Российской Федерации, а также конкретных условий договора с Заказчиком.</w:t>
      </w:r>
    </w:p>
    <w:p w:rsidR="00B8335F" w:rsidRDefault="00B8335F" w:rsidP="00A577FF">
      <w:pPr>
        <w:spacing w:line="360" w:lineRule="auto"/>
        <w:ind w:firstLine="709"/>
        <w:jc w:val="both"/>
        <w:rPr>
          <w:sz w:val="28"/>
          <w:szCs w:val="28"/>
        </w:rPr>
      </w:pPr>
      <w:r>
        <w:rPr>
          <w:sz w:val="28"/>
          <w:szCs w:val="28"/>
        </w:rPr>
        <w:t>2.3. Имеет право проверять в полном объеме документацию о финансово – хозяйственной деятельности, наличии денежных сумм, ценных бумаг, материальных ценностей, получать разъяснения по возникшим вопросам в ходе аудита и дополнительные сведения, необходимые для аудиторской проверки.</w:t>
      </w:r>
    </w:p>
    <w:p w:rsidR="00B8335F" w:rsidRDefault="00B8335F" w:rsidP="00A577FF">
      <w:pPr>
        <w:spacing w:line="360" w:lineRule="auto"/>
        <w:ind w:firstLine="709"/>
        <w:jc w:val="both"/>
        <w:rPr>
          <w:sz w:val="28"/>
          <w:szCs w:val="28"/>
        </w:rPr>
      </w:pPr>
      <w:r>
        <w:rPr>
          <w:sz w:val="28"/>
          <w:szCs w:val="28"/>
        </w:rPr>
        <w:t>2.4. Имеет право получать по письменному запросу необходимую для осуществления аудиторской проверки информацию от третьих лиц, в том числе при содействии государственных органов, поручивших проверку.</w:t>
      </w:r>
    </w:p>
    <w:p w:rsidR="00B8335F" w:rsidRDefault="00B8335F" w:rsidP="00A577FF">
      <w:pPr>
        <w:spacing w:line="360" w:lineRule="auto"/>
        <w:ind w:firstLine="709"/>
        <w:jc w:val="both"/>
        <w:rPr>
          <w:sz w:val="28"/>
          <w:szCs w:val="28"/>
        </w:rPr>
      </w:pPr>
      <w:r>
        <w:rPr>
          <w:sz w:val="28"/>
          <w:szCs w:val="28"/>
        </w:rPr>
        <w:t>2.5. Имеет право привлекать к участию по выполнению работ, предусмотренных в договоре, дополнительных аудиторов (специалистов), сторонних консультантов или экспертов.</w:t>
      </w:r>
    </w:p>
    <w:p w:rsidR="00B8335F" w:rsidRDefault="00B8335F" w:rsidP="00A577FF">
      <w:pPr>
        <w:spacing w:line="360" w:lineRule="auto"/>
        <w:ind w:firstLine="709"/>
        <w:jc w:val="both"/>
        <w:rPr>
          <w:sz w:val="28"/>
          <w:szCs w:val="28"/>
        </w:rPr>
      </w:pPr>
      <w:r>
        <w:rPr>
          <w:sz w:val="28"/>
          <w:szCs w:val="28"/>
        </w:rPr>
        <w:t>2.6. Имеет право отказаться от проведения аудиторской проверки или от выражения своего мнения о достоверности бухгалтерской отчетности в аудиторском заключении в случае непредставления Заказчиком необходимой документации.</w:t>
      </w:r>
    </w:p>
    <w:p w:rsidR="00B8335F" w:rsidRDefault="00B8335F" w:rsidP="00A577FF">
      <w:pPr>
        <w:spacing w:line="360" w:lineRule="auto"/>
        <w:ind w:firstLine="709"/>
        <w:jc w:val="both"/>
        <w:rPr>
          <w:sz w:val="28"/>
          <w:szCs w:val="28"/>
        </w:rPr>
      </w:pPr>
      <w:r>
        <w:rPr>
          <w:sz w:val="28"/>
          <w:szCs w:val="28"/>
        </w:rPr>
        <w:t xml:space="preserve">2.7. </w:t>
      </w:r>
      <w:proofErr w:type="gramStart"/>
      <w:r>
        <w:rPr>
          <w:sz w:val="28"/>
          <w:szCs w:val="28"/>
        </w:rPr>
        <w:t>Обязан</w:t>
      </w:r>
      <w:proofErr w:type="gramEnd"/>
      <w:r>
        <w:rPr>
          <w:sz w:val="28"/>
          <w:szCs w:val="28"/>
        </w:rPr>
        <w:t xml:space="preserve"> неукоснительно соблюдать при осуществлении аудиторской деятельности требования законодательных актов Российской Федерации и других нормативных документов.</w:t>
      </w:r>
    </w:p>
    <w:p w:rsidR="00B8335F" w:rsidRDefault="00B8335F" w:rsidP="00A577FF">
      <w:pPr>
        <w:spacing w:line="360" w:lineRule="auto"/>
        <w:ind w:firstLine="709"/>
        <w:jc w:val="both"/>
        <w:rPr>
          <w:sz w:val="28"/>
          <w:szCs w:val="28"/>
        </w:rPr>
      </w:pPr>
      <w:r>
        <w:rPr>
          <w:sz w:val="28"/>
          <w:szCs w:val="28"/>
        </w:rPr>
        <w:t xml:space="preserve">2.8. </w:t>
      </w:r>
      <w:proofErr w:type="gramStart"/>
      <w:r>
        <w:rPr>
          <w:sz w:val="28"/>
          <w:szCs w:val="28"/>
        </w:rPr>
        <w:t>Обязан</w:t>
      </w:r>
      <w:proofErr w:type="gramEnd"/>
      <w:r>
        <w:rPr>
          <w:sz w:val="28"/>
          <w:szCs w:val="28"/>
        </w:rPr>
        <w:t xml:space="preserve"> квалифицированно проводить аудиторскую проверку, а также оказывать иные аудиторские услуги.</w:t>
      </w:r>
    </w:p>
    <w:p w:rsidR="00B8335F" w:rsidRDefault="00B8335F" w:rsidP="00A577FF">
      <w:pPr>
        <w:spacing w:line="360" w:lineRule="auto"/>
        <w:ind w:firstLine="709"/>
        <w:jc w:val="both"/>
        <w:rPr>
          <w:sz w:val="28"/>
          <w:szCs w:val="28"/>
        </w:rPr>
      </w:pPr>
      <w:r>
        <w:rPr>
          <w:sz w:val="28"/>
          <w:szCs w:val="28"/>
        </w:rPr>
        <w:t xml:space="preserve">2.9. </w:t>
      </w:r>
      <w:proofErr w:type="gramStart"/>
      <w:r>
        <w:rPr>
          <w:sz w:val="28"/>
          <w:szCs w:val="28"/>
        </w:rPr>
        <w:t>Обязан</w:t>
      </w:r>
      <w:proofErr w:type="gramEnd"/>
      <w:r>
        <w:rPr>
          <w:sz w:val="28"/>
          <w:szCs w:val="28"/>
        </w:rPr>
        <w:t xml:space="preserve"> обеспечить сохранность документов, получаемых и составляемых в ходе аудиторской проверки, и не разглашать их содержания без </w:t>
      </w:r>
      <w:r>
        <w:rPr>
          <w:sz w:val="28"/>
          <w:szCs w:val="28"/>
        </w:rPr>
        <w:lastRenderedPageBreak/>
        <w:t>согласия собственника (руководителя) Заказчика, за исключением случаев, предусмотренных законодательными актами Российской Федерации, независимо от продолжения или прекращения отношения с Заказчиком и без ограничения сроком давности.</w:t>
      </w:r>
    </w:p>
    <w:p w:rsidR="00B8335F" w:rsidRDefault="00B8335F" w:rsidP="00A577FF">
      <w:pPr>
        <w:spacing w:line="360" w:lineRule="auto"/>
        <w:ind w:firstLine="709"/>
        <w:jc w:val="both"/>
        <w:rPr>
          <w:sz w:val="28"/>
          <w:szCs w:val="28"/>
        </w:rPr>
      </w:pPr>
      <w:r>
        <w:rPr>
          <w:sz w:val="28"/>
          <w:szCs w:val="28"/>
        </w:rPr>
        <w:t>2.10. Составляет аудиторское заключение и письменную информацию (отчет) аудитора руководству экономического субъекта по результатам проведения аудита на русском языке, все стоимостные показатели выражаются в валюте Российской Федерации.</w:t>
      </w:r>
    </w:p>
    <w:p w:rsidR="00B8335F" w:rsidRDefault="00B8335F" w:rsidP="00A577FF">
      <w:pPr>
        <w:spacing w:line="360" w:lineRule="auto"/>
        <w:ind w:firstLine="709"/>
        <w:jc w:val="both"/>
        <w:rPr>
          <w:sz w:val="28"/>
          <w:szCs w:val="28"/>
        </w:rPr>
      </w:pPr>
      <w:r>
        <w:rPr>
          <w:sz w:val="28"/>
          <w:szCs w:val="28"/>
        </w:rPr>
        <w:t>2.11. Передает руководителю или уполномоченному лицу Заказчика один экземпляр аудиторского заключения в составе вводной, аналитической (отчета) и итоговой частей и один экземпляр заключения в составе вводной и итоговой частей, а также один экземпляр письменной информации (отчета) аудитора руководству проверяемого экономического субъекта по результатам проведения аудита.</w:t>
      </w:r>
    </w:p>
    <w:p w:rsidR="00B8335F" w:rsidRDefault="00B8335F" w:rsidP="00A577FF">
      <w:pPr>
        <w:spacing w:line="360" w:lineRule="auto"/>
        <w:ind w:firstLine="709"/>
        <w:jc w:val="both"/>
        <w:rPr>
          <w:sz w:val="28"/>
          <w:szCs w:val="28"/>
        </w:rPr>
      </w:pPr>
      <w:r>
        <w:rPr>
          <w:sz w:val="28"/>
          <w:szCs w:val="28"/>
        </w:rPr>
        <w:t>2.12. Передает Заказчику итоговую часть заключения только после официального получения в полном объеме составленной и подписанной бухгалтерской отчетности Заказчика.</w:t>
      </w:r>
    </w:p>
    <w:p w:rsidR="00B8335F" w:rsidRDefault="00B8335F" w:rsidP="00A577FF">
      <w:pPr>
        <w:spacing w:line="360" w:lineRule="auto"/>
        <w:ind w:firstLine="709"/>
        <w:jc w:val="both"/>
        <w:rPr>
          <w:b/>
          <w:bCs/>
          <w:sz w:val="28"/>
          <w:szCs w:val="28"/>
        </w:rPr>
      </w:pPr>
      <w:r>
        <w:rPr>
          <w:b/>
          <w:bCs/>
          <w:sz w:val="28"/>
          <w:szCs w:val="28"/>
        </w:rPr>
        <w:t>3. Права и обязанности Заказчика</w:t>
      </w:r>
    </w:p>
    <w:p w:rsidR="00B8335F" w:rsidRDefault="00B8335F" w:rsidP="00A577FF">
      <w:pPr>
        <w:spacing w:line="360" w:lineRule="auto"/>
        <w:ind w:firstLine="709"/>
        <w:jc w:val="both"/>
        <w:rPr>
          <w:sz w:val="28"/>
          <w:szCs w:val="28"/>
        </w:rPr>
      </w:pPr>
      <w:r>
        <w:rPr>
          <w:sz w:val="28"/>
          <w:szCs w:val="28"/>
        </w:rPr>
        <w:t>3.1. Имеет право получать от Исполнителя информацию о требованиях законодательства, касающегося проведения аудита, в том числе об основаниях для замечаний и выводов, сделанных аудитором.</w:t>
      </w:r>
    </w:p>
    <w:p w:rsidR="00B8335F" w:rsidRDefault="00B8335F" w:rsidP="00A577FF">
      <w:pPr>
        <w:spacing w:line="360" w:lineRule="auto"/>
        <w:ind w:firstLine="709"/>
        <w:jc w:val="both"/>
        <w:rPr>
          <w:sz w:val="28"/>
          <w:szCs w:val="28"/>
        </w:rPr>
      </w:pPr>
      <w:r>
        <w:rPr>
          <w:sz w:val="28"/>
          <w:szCs w:val="28"/>
        </w:rPr>
        <w:t>3.2. Имеет право обратиться с соответствующим заявлением в орган, выдавший Исполнителю лицензию на осуществление аудиторской деятельности, для проверки качества аудиторского заключения.</w:t>
      </w:r>
    </w:p>
    <w:p w:rsidR="00B8335F" w:rsidRDefault="00B8335F" w:rsidP="00A577FF">
      <w:pPr>
        <w:spacing w:line="360" w:lineRule="auto"/>
        <w:ind w:firstLine="709"/>
        <w:jc w:val="both"/>
        <w:rPr>
          <w:sz w:val="28"/>
          <w:szCs w:val="28"/>
        </w:rPr>
      </w:pPr>
      <w:r>
        <w:rPr>
          <w:sz w:val="28"/>
          <w:szCs w:val="28"/>
        </w:rPr>
        <w:t xml:space="preserve">3.3. </w:t>
      </w:r>
      <w:proofErr w:type="gramStart"/>
      <w:r>
        <w:rPr>
          <w:sz w:val="28"/>
          <w:szCs w:val="28"/>
        </w:rPr>
        <w:t>Обязан</w:t>
      </w:r>
      <w:proofErr w:type="gramEnd"/>
      <w:r>
        <w:rPr>
          <w:sz w:val="28"/>
          <w:szCs w:val="28"/>
        </w:rPr>
        <w:t xml:space="preserve"> создавать Исполнителю условия для своевременного и полного проведения аудиторской проверки, предоставлять всю документацию, необходимую для ее проведения, давать по запросу Исполнителя разъяснения и объяснения в устной и письменной форме, а также выполнять необходимые копировально-множительные работы.</w:t>
      </w:r>
    </w:p>
    <w:p w:rsidR="00B8335F" w:rsidRDefault="00B8335F" w:rsidP="00A577FF">
      <w:pPr>
        <w:spacing w:line="360" w:lineRule="auto"/>
        <w:ind w:firstLine="709"/>
        <w:jc w:val="both"/>
        <w:rPr>
          <w:sz w:val="28"/>
          <w:szCs w:val="28"/>
        </w:rPr>
      </w:pPr>
      <w:r>
        <w:rPr>
          <w:sz w:val="28"/>
          <w:szCs w:val="28"/>
        </w:rPr>
        <w:lastRenderedPageBreak/>
        <w:t xml:space="preserve">3.4. </w:t>
      </w:r>
      <w:proofErr w:type="gramStart"/>
      <w:r>
        <w:rPr>
          <w:sz w:val="28"/>
          <w:szCs w:val="28"/>
        </w:rPr>
        <w:t>Обязан</w:t>
      </w:r>
      <w:proofErr w:type="gramEnd"/>
      <w:r>
        <w:rPr>
          <w:sz w:val="28"/>
          <w:szCs w:val="28"/>
        </w:rPr>
        <w:t xml:space="preserve"> оперативно устранять выявленные аудиторской проверкой нарушения порядка ведения бухгалтерского учета и составления бухгалтерской отчетности.</w:t>
      </w:r>
    </w:p>
    <w:p w:rsidR="00B8335F" w:rsidRDefault="00B8335F" w:rsidP="00A577FF">
      <w:pPr>
        <w:spacing w:line="360" w:lineRule="auto"/>
        <w:ind w:firstLine="709"/>
        <w:jc w:val="both"/>
        <w:rPr>
          <w:sz w:val="28"/>
          <w:szCs w:val="28"/>
        </w:rPr>
      </w:pPr>
      <w:r>
        <w:rPr>
          <w:sz w:val="28"/>
          <w:szCs w:val="28"/>
        </w:rPr>
        <w:t>3.5. Не может предпринимать каких-либо действий с целью ограничения круга вопросов, подлежащих выяснению при проведен</w:t>
      </w:r>
      <w:proofErr w:type="gramStart"/>
      <w:r>
        <w:rPr>
          <w:sz w:val="28"/>
          <w:szCs w:val="28"/>
        </w:rPr>
        <w:t>ии ау</w:t>
      </w:r>
      <w:proofErr w:type="gramEnd"/>
      <w:r>
        <w:rPr>
          <w:sz w:val="28"/>
          <w:szCs w:val="28"/>
        </w:rPr>
        <w:t>диторской проверки или оказании сопутствующих аудиту услуг.</w:t>
      </w:r>
    </w:p>
    <w:p w:rsidR="00B8335F" w:rsidRDefault="00B8335F" w:rsidP="00A577FF">
      <w:pPr>
        <w:spacing w:line="360" w:lineRule="auto"/>
        <w:ind w:firstLine="709"/>
        <w:jc w:val="both"/>
        <w:rPr>
          <w:sz w:val="28"/>
          <w:szCs w:val="28"/>
        </w:rPr>
      </w:pPr>
      <w:r>
        <w:rPr>
          <w:sz w:val="28"/>
          <w:szCs w:val="28"/>
        </w:rPr>
        <w:t>3.6. Не может оказывать давления на Исполнителя в любой форме с целью изменения его мнения о достоверности бухгалтерской отчетности Заказчика.</w:t>
      </w:r>
    </w:p>
    <w:p w:rsidR="00B8335F" w:rsidRDefault="00B8335F" w:rsidP="00A577FF">
      <w:pPr>
        <w:spacing w:line="360" w:lineRule="auto"/>
        <w:ind w:firstLine="709"/>
        <w:jc w:val="both"/>
        <w:rPr>
          <w:b/>
          <w:bCs/>
          <w:sz w:val="28"/>
          <w:szCs w:val="28"/>
        </w:rPr>
      </w:pPr>
      <w:r>
        <w:rPr>
          <w:b/>
          <w:bCs/>
          <w:sz w:val="28"/>
          <w:szCs w:val="28"/>
        </w:rPr>
        <w:t>4. Стоимость аудиторских услуг и порядок расчетов</w:t>
      </w:r>
    </w:p>
    <w:p w:rsidR="00B8335F" w:rsidRDefault="00B8335F" w:rsidP="00A577FF">
      <w:pPr>
        <w:spacing w:line="360" w:lineRule="auto"/>
        <w:ind w:firstLine="709"/>
        <w:jc w:val="both"/>
        <w:rPr>
          <w:sz w:val="28"/>
          <w:szCs w:val="28"/>
        </w:rPr>
      </w:pPr>
      <w:r>
        <w:rPr>
          <w:sz w:val="28"/>
          <w:szCs w:val="28"/>
        </w:rPr>
        <w:t>4.1. Стоимость аудиторских услуг определяется по цене, устанавливаемой соглашением сторон в соответствии со статьей 424 Гражданского кодекса Российской Федерации.</w:t>
      </w:r>
    </w:p>
    <w:p w:rsidR="00B8335F" w:rsidRDefault="00B8335F" w:rsidP="00A577FF">
      <w:pPr>
        <w:spacing w:line="360" w:lineRule="auto"/>
        <w:ind w:firstLine="709"/>
        <w:jc w:val="both"/>
        <w:rPr>
          <w:sz w:val="28"/>
          <w:szCs w:val="28"/>
        </w:rPr>
      </w:pPr>
      <w:r>
        <w:rPr>
          <w:sz w:val="28"/>
          <w:szCs w:val="28"/>
        </w:rPr>
        <w:t>4.2. Стоимость аудиторских услуг по настоящему договору составляет 15000-00 (пятнадцать тысяч) рублей, в том числе НДС 18 % 2700 (две тысячи семьсот) рублей.</w:t>
      </w:r>
    </w:p>
    <w:p w:rsidR="00B8335F" w:rsidRDefault="00B8335F" w:rsidP="00A577FF">
      <w:pPr>
        <w:spacing w:line="360" w:lineRule="auto"/>
        <w:ind w:firstLine="709"/>
        <w:jc w:val="both"/>
        <w:rPr>
          <w:sz w:val="28"/>
          <w:szCs w:val="28"/>
        </w:rPr>
      </w:pPr>
      <w:r>
        <w:rPr>
          <w:sz w:val="28"/>
          <w:szCs w:val="28"/>
        </w:rPr>
        <w:t>4.3. Оплату аудиторских услуг Заказчик осуществляет на основании счета-фактуры, выписываемого Исполнителем.</w:t>
      </w:r>
    </w:p>
    <w:p w:rsidR="00B8335F" w:rsidRDefault="00B8335F" w:rsidP="00A577FF">
      <w:pPr>
        <w:spacing w:line="360" w:lineRule="auto"/>
        <w:ind w:firstLine="709"/>
        <w:jc w:val="both"/>
        <w:rPr>
          <w:sz w:val="28"/>
          <w:szCs w:val="28"/>
        </w:rPr>
      </w:pPr>
      <w:r>
        <w:rPr>
          <w:sz w:val="28"/>
          <w:szCs w:val="28"/>
        </w:rPr>
        <w:t xml:space="preserve">4.4. Оплата работ производится в следующем порядке: 50 % от стоимости работ Заказчик перечисляет на расчетный счет Исполнителя в течение трех дней </w:t>
      </w:r>
      <w:proofErr w:type="gramStart"/>
      <w:r>
        <w:rPr>
          <w:sz w:val="28"/>
          <w:szCs w:val="28"/>
        </w:rPr>
        <w:t>с даты начала</w:t>
      </w:r>
      <w:proofErr w:type="gramEnd"/>
      <w:r>
        <w:rPr>
          <w:sz w:val="28"/>
          <w:szCs w:val="28"/>
        </w:rPr>
        <w:t xml:space="preserve"> работ, 50 % от стоимости работ Заказчик перечисляет на расчетный счет Исполнителя в течение трех дней после подписания приемо-сдаточного акта. За каждый день просрочки Заказчик выплачивает Исполнителю пеню в размере 0,5 % от суммы платежа.</w:t>
      </w:r>
    </w:p>
    <w:p w:rsidR="00B8335F" w:rsidRDefault="00B8335F" w:rsidP="00A577FF">
      <w:pPr>
        <w:spacing w:line="360" w:lineRule="auto"/>
        <w:ind w:firstLine="709"/>
        <w:jc w:val="both"/>
        <w:rPr>
          <w:b/>
          <w:bCs/>
          <w:sz w:val="28"/>
          <w:szCs w:val="28"/>
        </w:rPr>
      </w:pPr>
      <w:r>
        <w:rPr>
          <w:b/>
          <w:bCs/>
          <w:sz w:val="28"/>
          <w:szCs w:val="28"/>
        </w:rPr>
        <w:t>5. Ответственность сторон, порядок разрешения споров</w:t>
      </w:r>
    </w:p>
    <w:p w:rsidR="00B8335F" w:rsidRDefault="00B8335F" w:rsidP="00A577FF">
      <w:pPr>
        <w:spacing w:line="360" w:lineRule="auto"/>
        <w:ind w:firstLine="709"/>
        <w:jc w:val="both"/>
        <w:rPr>
          <w:sz w:val="28"/>
          <w:szCs w:val="28"/>
        </w:rPr>
      </w:pPr>
      <w:r>
        <w:rPr>
          <w:sz w:val="28"/>
          <w:szCs w:val="28"/>
        </w:rPr>
        <w:t>5.1. Каждая из сторон должна выполнять свои обязанности надлежащим образом, в соответствии с требованиями настоящего договора, а также оказывать другой стороне всевозможное содействие в выполнении его обязанностей.</w:t>
      </w:r>
    </w:p>
    <w:p w:rsidR="00B8335F" w:rsidRDefault="00B8335F" w:rsidP="00A577FF">
      <w:pPr>
        <w:spacing w:line="360" w:lineRule="auto"/>
        <w:ind w:firstLine="709"/>
        <w:jc w:val="both"/>
        <w:rPr>
          <w:sz w:val="28"/>
          <w:szCs w:val="28"/>
        </w:rPr>
      </w:pPr>
      <w:r>
        <w:rPr>
          <w:sz w:val="28"/>
          <w:szCs w:val="28"/>
        </w:rPr>
        <w:lastRenderedPageBreak/>
        <w:t>5.2. В случае возникновения споров стороны примут все меры для их разрешения путем переговоров.</w:t>
      </w:r>
    </w:p>
    <w:p w:rsidR="00B8335F" w:rsidRDefault="00B8335F" w:rsidP="00A577FF">
      <w:pPr>
        <w:spacing w:line="360" w:lineRule="auto"/>
        <w:ind w:firstLine="709"/>
        <w:jc w:val="both"/>
        <w:rPr>
          <w:sz w:val="28"/>
          <w:szCs w:val="28"/>
        </w:rPr>
      </w:pPr>
      <w:r>
        <w:rPr>
          <w:sz w:val="28"/>
          <w:szCs w:val="28"/>
        </w:rPr>
        <w:t xml:space="preserve">5.3. В случае если согласие не будет достигнуто путем переговоров, все споры, разногласия и конфликты, возникающие в связи с исполнением настоящего договора, а также в случае его нарушения или расторжения, будут разрешаться Арбитражным судом </w:t>
      </w:r>
      <w:proofErr w:type="gramStart"/>
      <w:r>
        <w:rPr>
          <w:sz w:val="28"/>
          <w:szCs w:val="28"/>
        </w:rPr>
        <w:t>г</w:t>
      </w:r>
      <w:proofErr w:type="gramEnd"/>
      <w:r>
        <w:rPr>
          <w:sz w:val="28"/>
          <w:szCs w:val="28"/>
        </w:rPr>
        <w:t>. Барнаула.</w:t>
      </w:r>
    </w:p>
    <w:p w:rsidR="00B8335F" w:rsidRDefault="00B8335F" w:rsidP="00A577FF">
      <w:pPr>
        <w:spacing w:line="360" w:lineRule="auto"/>
        <w:ind w:firstLine="709"/>
        <w:jc w:val="both"/>
        <w:rPr>
          <w:sz w:val="28"/>
          <w:szCs w:val="28"/>
        </w:rPr>
      </w:pPr>
      <w:r>
        <w:rPr>
          <w:sz w:val="28"/>
          <w:szCs w:val="28"/>
        </w:rPr>
        <w:t>5.4. За неисполнение обязательств по настоящему договору Заказчик и Исполнитель несут имущественную ответственность в соответствии с действующим законодательством и условиями настоящего договора.</w:t>
      </w:r>
    </w:p>
    <w:p w:rsidR="00B8335F" w:rsidRDefault="00B8335F" w:rsidP="00A577FF">
      <w:pPr>
        <w:spacing w:line="360" w:lineRule="auto"/>
        <w:ind w:firstLine="709"/>
        <w:jc w:val="both"/>
        <w:rPr>
          <w:sz w:val="28"/>
          <w:szCs w:val="28"/>
        </w:rPr>
      </w:pPr>
      <w:r>
        <w:rPr>
          <w:sz w:val="28"/>
          <w:szCs w:val="28"/>
        </w:rPr>
        <w:t>5.5. Стороны освобождаются от ответственности за частичное или полное неисполнение обязательств по настоящему договору, если таковое явилось следствием обстоятельств непреодолимой силы, определяемых в соответствии с действующим законодательством.</w:t>
      </w:r>
    </w:p>
    <w:p w:rsidR="00B8335F" w:rsidRDefault="00B8335F" w:rsidP="00A577FF">
      <w:pPr>
        <w:spacing w:line="360" w:lineRule="auto"/>
        <w:ind w:firstLine="709"/>
        <w:jc w:val="both"/>
        <w:rPr>
          <w:sz w:val="28"/>
          <w:szCs w:val="28"/>
        </w:rPr>
      </w:pPr>
      <w:r>
        <w:rPr>
          <w:sz w:val="28"/>
          <w:szCs w:val="28"/>
        </w:rPr>
        <w:t>5.6. Во всем, что не предусмотрено настоящим договором, стороны руководствуются действующим законодательством, в том числе положениями главы 39 Гражданского кодекса Российской Федерации.</w:t>
      </w:r>
    </w:p>
    <w:p w:rsidR="00B8335F" w:rsidRDefault="00B8335F" w:rsidP="00A577FF">
      <w:pPr>
        <w:spacing w:line="360" w:lineRule="auto"/>
        <w:ind w:firstLine="709"/>
        <w:jc w:val="both"/>
        <w:rPr>
          <w:b/>
          <w:bCs/>
          <w:sz w:val="28"/>
          <w:szCs w:val="28"/>
        </w:rPr>
      </w:pPr>
      <w:r>
        <w:rPr>
          <w:b/>
          <w:bCs/>
          <w:sz w:val="28"/>
          <w:szCs w:val="28"/>
        </w:rPr>
        <w:t>6. Конфиденциальность</w:t>
      </w:r>
    </w:p>
    <w:p w:rsidR="00B8335F" w:rsidRDefault="00B8335F" w:rsidP="00A577FF">
      <w:pPr>
        <w:spacing w:line="360" w:lineRule="auto"/>
        <w:ind w:firstLine="709"/>
        <w:jc w:val="both"/>
        <w:rPr>
          <w:sz w:val="28"/>
          <w:szCs w:val="28"/>
        </w:rPr>
      </w:pPr>
      <w:r>
        <w:rPr>
          <w:sz w:val="28"/>
          <w:szCs w:val="28"/>
        </w:rPr>
        <w:t>6.1. Объем не подлежащей разглашению информации определяется Заказчиком и согласовывается с Исполнителем отдельным приложением к договору.</w:t>
      </w:r>
    </w:p>
    <w:p w:rsidR="00B8335F" w:rsidRDefault="00B8335F" w:rsidP="00A577FF">
      <w:pPr>
        <w:spacing w:line="360" w:lineRule="auto"/>
        <w:ind w:firstLine="709"/>
        <w:jc w:val="both"/>
        <w:rPr>
          <w:sz w:val="28"/>
          <w:szCs w:val="28"/>
        </w:rPr>
      </w:pPr>
      <w:r>
        <w:rPr>
          <w:sz w:val="28"/>
          <w:szCs w:val="28"/>
        </w:rPr>
        <w:t>6.2. Стороны обязуются сохранять строгую конфиденциальность информации, полученной в ходе исполнения настоящего договора, и принять все возможные меры, чтобы предохранить полученную информацию от разглашения.</w:t>
      </w:r>
    </w:p>
    <w:p w:rsidR="00B8335F" w:rsidRDefault="00B8335F" w:rsidP="00A577FF">
      <w:pPr>
        <w:spacing w:line="360" w:lineRule="auto"/>
        <w:ind w:firstLine="709"/>
        <w:jc w:val="both"/>
        <w:rPr>
          <w:sz w:val="28"/>
          <w:szCs w:val="28"/>
        </w:rPr>
      </w:pPr>
      <w:r>
        <w:rPr>
          <w:sz w:val="28"/>
          <w:szCs w:val="28"/>
        </w:rPr>
        <w:t>6.3. 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 прекращения действия настоящего договора.</w:t>
      </w:r>
    </w:p>
    <w:p w:rsidR="00B8335F" w:rsidRDefault="00B8335F" w:rsidP="00A577FF">
      <w:pPr>
        <w:spacing w:line="360" w:lineRule="auto"/>
        <w:ind w:firstLine="709"/>
        <w:jc w:val="both"/>
        <w:rPr>
          <w:sz w:val="28"/>
          <w:szCs w:val="28"/>
        </w:rPr>
      </w:pPr>
      <w:r>
        <w:rPr>
          <w:sz w:val="28"/>
          <w:szCs w:val="28"/>
        </w:rPr>
        <w:t xml:space="preserve">6.4. </w:t>
      </w:r>
      <w:proofErr w:type="gramStart"/>
      <w:r>
        <w:rPr>
          <w:sz w:val="28"/>
          <w:szCs w:val="28"/>
        </w:rPr>
        <w:t xml:space="preserve">Ограничения относительно разглашения информации не относятся к общедоступной информации или информации, ставшей таковой не по вине </w:t>
      </w:r>
      <w:r>
        <w:rPr>
          <w:sz w:val="28"/>
          <w:szCs w:val="28"/>
        </w:rPr>
        <w:lastRenderedPageBreak/>
        <w:t>сторон, а также к информации, ставшей известной стороне из иных источников до или после ее получения от другой стороны.</w:t>
      </w:r>
      <w:proofErr w:type="gramEnd"/>
    </w:p>
    <w:p w:rsidR="00B8335F" w:rsidRDefault="00B8335F" w:rsidP="00A577FF">
      <w:pPr>
        <w:spacing w:line="360" w:lineRule="auto"/>
        <w:ind w:firstLine="709"/>
        <w:jc w:val="both"/>
        <w:rPr>
          <w:sz w:val="28"/>
          <w:szCs w:val="28"/>
        </w:rPr>
      </w:pPr>
      <w:r>
        <w:rPr>
          <w:sz w:val="28"/>
          <w:szCs w:val="28"/>
        </w:rPr>
        <w:t>6.5. Исполнитель не несет ответственности в случае передачи информации государственным органам, имеющим право ее затребовать в соответствии с законодательством Российской Федерации.</w:t>
      </w:r>
    </w:p>
    <w:p w:rsidR="00B8335F" w:rsidRDefault="00B8335F" w:rsidP="00A577FF">
      <w:pPr>
        <w:spacing w:line="360" w:lineRule="auto"/>
        <w:ind w:firstLine="709"/>
        <w:jc w:val="both"/>
        <w:rPr>
          <w:b/>
          <w:bCs/>
          <w:sz w:val="28"/>
          <w:szCs w:val="28"/>
        </w:rPr>
      </w:pPr>
      <w:r>
        <w:rPr>
          <w:b/>
          <w:bCs/>
          <w:sz w:val="28"/>
          <w:szCs w:val="28"/>
        </w:rPr>
        <w:t>7. Заключительные положения</w:t>
      </w:r>
    </w:p>
    <w:p w:rsidR="00B8335F" w:rsidRDefault="00B8335F" w:rsidP="00A577FF">
      <w:pPr>
        <w:spacing w:line="360" w:lineRule="auto"/>
        <w:ind w:firstLine="709"/>
        <w:jc w:val="both"/>
        <w:rPr>
          <w:sz w:val="28"/>
          <w:szCs w:val="28"/>
        </w:rPr>
      </w:pPr>
      <w:r>
        <w:rPr>
          <w:sz w:val="28"/>
          <w:szCs w:val="28"/>
        </w:rPr>
        <w:t>7.1. Все дополнения и изменения к настоящему договору действительны лишь в том случае, если они совершены в письменной форме и подписаны уполномоченными на то лицами.</w:t>
      </w:r>
    </w:p>
    <w:p w:rsidR="00B8335F" w:rsidRDefault="00B8335F" w:rsidP="00A577FF">
      <w:pPr>
        <w:spacing w:line="360" w:lineRule="auto"/>
        <w:ind w:firstLine="709"/>
        <w:jc w:val="both"/>
        <w:rPr>
          <w:sz w:val="28"/>
          <w:szCs w:val="28"/>
        </w:rPr>
      </w:pPr>
      <w:r>
        <w:rPr>
          <w:sz w:val="28"/>
          <w:szCs w:val="28"/>
        </w:rPr>
        <w:t>7.2. Настоящий договор вступает в силу со дня его подписания.</w:t>
      </w:r>
    </w:p>
    <w:p w:rsidR="00B8335F" w:rsidRDefault="00B8335F" w:rsidP="00A577FF">
      <w:pPr>
        <w:spacing w:line="360" w:lineRule="auto"/>
        <w:ind w:firstLine="709"/>
        <w:jc w:val="both"/>
        <w:rPr>
          <w:sz w:val="28"/>
          <w:szCs w:val="28"/>
        </w:rPr>
      </w:pPr>
      <w:r>
        <w:rPr>
          <w:sz w:val="28"/>
          <w:szCs w:val="28"/>
        </w:rPr>
        <w:t>Настоящий договор подписан 19 января 20</w:t>
      </w:r>
      <w:r w:rsidR="00DB59E7">
        <w:rPr>
          <w:sz w:val="28"/>
          <w:szCs w:val="28"/>
        </w:rPr>
        <w:t>11</w:t>
      </w:r>
      <w:r>
        <w:rPr>
          <w:sz w:val="28"/>
          <w:szCs w:val="28"/>
        </w:rPr>
        <w:t xml:space="preserve"> года в двух экземплярах, по одному для каждой из сторон. Место исполнения сделки </w:t>
      </w:r>
      <w:proofErr w:type="gramStart"/>
      <w:r>
        <w:rPr>
          <w:sz w:val="28"/>
          <w:szCs w:val="28"/>
        </w:rPr>
        <w:t>г</w:t>
      </w:r>
      <w:proofErr w:type="gramEnd"/>
      <w:r>
        <w:rPr>
          <w:sz w:val="28"/>
          <w:szCs w:val="28"/>
        </w:rPr>
        <w:t>. Барнаул</w:t>
      </w:r>
    </w:p>
    <w:p w:rsidR="00B8335F" w:rsidRDefault="00B8335F" w:rsidP="00A577FF">
      <w:pPr>
        <w:numPr>
          <w:ilvl w:val="0"/>
          <w:numId w:val="8"/>
        </w:numPr>
        <w:spacing w:line="360" w:lineRule="auto"/>
        <w:jc w:val="both"/>
        <w:rPr>
          <w:b/>
          <w:bCs/>
          <w:sz w:val="28"/>
          <w:szCs w:val="28"/>
        </w:rPr>
      </w:pPr>
      <w:r>
        <w:rPr>
          <w:b/>
          <w:bCs/>
          <w:sz w:val="28"/>
          <w:szCs w:val="28"/>
        </w:rPr>
        <w:t>Юридические адреса сторон</w:t>
      </w:r>
    </w:p>
    <w:p w:rsidR="00B8335F" w:rsidRDefault="00B8335F" w:rsidP="00A577FF">
      <w:pPr>
        <w:spacing w:line="360" w:lineRule="auto"/>
        <w:jc w:val="both"/>
        <w:rPr>
          <w:b/>
          <w:bCs/>
          <w:sz w:val="28"/>
          <w:szCs w:val="28"/>
        </w:rPr>
      </w:pPr>
      <w:r>
        <w:rPr>
          <w:b/>
          <w:bCs/>
          <w:sz w:val="28"/>
          <w:szCs w:val="28"/>
        </w:rPr>
        <w:t xml:space="preserve">Исполнитель: </w:t>
      </w:r>
      <w:r>
        <w:rPr>
          <w:color w:val="000000"/>
          <w:sz w:val="28"/>
          <w:szCs w:val="28"/>
        </w:rPr>
        <w:t xml:space="preserve">ООО «Экспресс-аудит», город Барнаул, Шишкина, 358; Расчетный счет 24564366789552000012 в </w:t>
      </w:r>
      <w:proofErr w:type="spellStart"/>
      <w:r>
        <w:rPr>
          <w:color w:val="000000"/>
          <w:sz w:val="28"/>
          <w:szCs w:val="28"/>
        </w:rPr>
        <w:t>Барнаульском</w:t>
      </w:r>
      <w:proofErr w:type="spellEnd"/>
      <w:r>
        <w:rPr>
          <w:color w:val="000000"/>
          <w:sz w:val="28"/>
          <w:szCs w:val="28"/>
        </w:rPr>
        <w:t xml:space="preserve"> ОСБ № 8624 г. Барнаула. ИНН 2202000399.</w:t>
      </w:r>
    </w:p>
    <w:p w:rsidR="00B8335F" w:rsidRDefault="00B8335F" w:rsidP="00A577FF">
      <w:pPr>
        <w:spacing w:line="360" w:lineRule="auto"/>
        <w:jc w:val="both"/>
        <w:rPr>
          <w:b/>
          <w:bCs/>
          <w:sz w:val="28"/>
          <w:szCs w:val="28"/>
        </w:rPr>
      </w:pPr>
      <w:r>
        <w:rPr>
          <w:b/>
          <w:bCs/>
          <w:sz w:val="28"/>
          <w:szCs w:val="28"/>
        </w:rPr>
        <w:t>Заказчик:</w:t>
      </w:r>
    </w:p>
    <w:p w:rsidR="00B8335F" w:rsidRDefault="00B8335F" w:rsidP="00A577FF">
      <w:pPr>
        <w:spacing w:line="360" w:lineRule="auto"/>
        <w:jc w:val="both"/>
        <w:rPr>
          <w:sz w:val="28"/>
          <w:szCs w:val="28"/>
        </w:rPr>
      </w:pPr>
      <w:r>
        <w:rPr>
          <w:sz w:val="28"/>
          <w:szCs w:val="28"/>
        </w:rPr>
        <w:t xml:space="preserve">«ООО Санаторий Здравница Кузбасса», город Белокуриха, ул. </w:t>
      </w:r>
      <w:proofErr w:type="spellStart"/>
      <w:r>
        <w:rPr>
          <w:sz w:val="28"/>
          <w:szCs w:val="28"/>
        </w:rPr>
        <w:t>бр</w:t>
      </w:r>
      <w:proofErr w:type="spellEnd"/>
      <w:r>
        <w:rPr>
          <w:sz w:val="28"/>
          <w:szCs w:val="28"/>
        </w:rPr>
        <w:t xml:space="preserve">. Ждановых; Расчетный счет № 67120274005000562234 в </w:t>
      </w:r>
      <w:proofErr w:type="spellStart"/>
      <w:r>
        <w:rPr>
          <w:sz w:val="28"/>
          <w:szCs w:val="28"/>
        </w:rPr>
        <w:t>Барнаульском</w:t>
      </w:r>
      <w:proofErr w:type="spellEnd"/>
      <w:r>
        <w:rPr>
          <w:sz w:val="28"/>
          <w:szCs w:val="28"/>
        </w:rPr>
        <w:t xml:space="preserve"> ОСБ №8624 г. Барнаула. ИНН 2202125365.</w:t>
      </w:r>
    </w:p>
    <w:p w:rsidR="00B8335F" w:rsidRDefault="00B8335F" w:rsidP="00A577FF">
      <w:pPr>
        <w:spacing w:line="360" w:lineRule="auto"/>
        <w:jc w:val="both"/>
        <w:rPr>
          <w:sz w:val="28"/>
          <w:szCs w:val="28"/>
        </w:rPr>
      </w:pPr>
    </w:p>
    <w:p w:rsidR="00B8335F" w:rsidRPr="007A1F9D" w:rsidRDefault="00B8335F" w:rsidP="00A577FF">
      <w:pPr>
        <w:spacing w:line="360" w:lineRule="auto"/>
        <w:jc w:val="both"/>
        <w:rPr>
          <w:b/>
          <w:bCs/>
          <w:sz w:val="28"/>
          <w:szCs w:val="28"/>
        </w:rPr>
      </w:pPr>
      <w:r w:rsidRPr="007A1F9D">
        <w:rPr>
          <w:b/>
          <w:bCs/>
          <w:sz w:val="28"/>
          <w:szCs w:val="28"/>
        </w:rPr>
        <w:t>Исполнитель:</w:t>
      </w:r>
    </w:p>
    <w:p w:rsidR="00B8335F" w:rsidRPr="007A1F9D" w:rsidRDefault="00B8335F" w:rsidP="00A577FF">
      <w:pPr>
        <w:spacing w:line="360" w:lineRule="auto"/>
        <w:jc w:val="both"/>
        <w:rPr>
          <w:sz w:val="28"/>
          <w:szCs w:val="28"/>
        </w:rPr>
      </w:pPr>
      <w:r>
        <w:rPr>
          <w:sz w:val="28"/>
          <w:szCs w:val="28"/>
        </w:rPr>
        <w:t>Директор</w:t>
      </w:r>
    </w:p>
    <w:p w:rsidR="00B8335F" w:rsidRDefault="00B8335F" w:rsidP="00A577FF">
      <w:pPr>
        <w:spacing w:line="360" w:lineRule="auto"/>
        <w:jc w:val="both"/>
        <w:rPr>
          <w:color w:val="000000"/>
          <w:sz w:val="28"/>
          <w:szCs w:val="28"/>
        </w:rPr>
      </w:pPr>
      <w:r w:rsidRPr="007A1F9D">
        <w:rPr>
          <w:color w:val="000000"/>
          <w:sz w:val="28"/>
          <w:szCs w:val="28"/>
        </w:rPr>
        <w:t>ООО «Экспресс-аудит»</w:t>
      </w:r>
    </w:p>
    <w:p w:rsidR="00B8335F" w:rsidRDefault="00B8335F" w:rsidP="00A577FF">
      <w:pPr>
        <w:spacing w:line="360" w:lineRule="auto"/>
        <w:jc w:val="both"/>
        <w:rPr>
          <w:color w:val="000000"/>
          <w:sz w:val="28"/>
          <w:szCs w:val="28"/>
        </w:rPr>
      </w:pPr>
      <w:r w:rsidRPr="007A1F9D">
        <w:rPr>
          <w:color w:val="000000"/>
          <w:sz w:val="28"/>
          <w:szCs w:val="28"/>
        </w:rPr>
        <w:t>Кузнецов А</w:t>
      </w:r>
      <w:r>
        <w:rPr>
          <w:color w:val="000000"/>
          <w:sz w:val="28"/>
          <w:szCs w:val="28"/>
        </w:rPr>
        <w:t>.</w:t>
      </w:r>
      <w:r w:rsidRPr="007A1F9D">
        <w:rPr>
          <w:color w:val="000000"/>
          <w:sz w:val="28"/>
          <w:szCs w:val="28"/>
        </w:rPr>
        <w:t xml:space="preserve"> А</w:t>
      </w:r>
      <w:r>
        <w:rPr>
          <w:color w:val="000000"/>
          <w:sz w:val="28"/>
          <w:szCs w:val="28"/>
        </w:rPr>
        <w:t>._____________________</w:t>
      </w:r>
    </w:p>
    <w:p w:rsidR="00B8335F" w:rsidRPr="007A1F9D" w:rsidRDefault="00B8335F" w:rsidP="00A577FF">
      <w:pPr>
        <w:spacing w:line="360" w:lineRule="auto"/>
        <w:jc w:val="both"/>
        <w:rPr>
          <w:sz w:val="28"/>
          <w:szCs w:val="28"/>
        </w:rPr>
      </w:pPr>
    </w:p>
    <w:p w:rsidR="00B8335F" w:rsidRPr="007A1F9D" w:rsidRDefault="00B8335F" w:rsidP="00A577FF">
      <w:pPr>
        <w:spacing w:line="360" w:lineRule="auto"/>
        <w:jc w:val="both"/>
        <w:rPr>
          <w:b/>
          <w:bCs/>
          <w:sz w:val="28"/>
          <w:szCs w:val="28"/>
        </w:rPr>
      </w:pPr>
      <w:r w:rsidRPr="007A1F9D">
        <w:rPr>
          <w:b/>
          <w:bCs/>
          <w:sz w:val="28"/>
          <w:szCs w:val="28"/>
        </w:rPr>
        <w:t>Заказчик:</w:t>
      </w:r>
    </w:p>
    <w:p w:rsidR="00B8335F" w:rsidRPr="007A1F9D" w:rsidRDefault="00B8335F" w:rsidP="00A577FF">
      <w:pPr>
        <w:spacing w:line="360" w:lineRule="auto"/>
        <w:jc w:val="both"/>
        <w:rPr>
          <w:sz w:val="28"/>
          <w:szCs w:val="28"/>
        </w:rPr>
      </w:pPr>
      <w:r w:rsidRPr="007A1F9D">
        <w:rPr>
          <w:sz w:val="28"/>
          <w:szCs w:val="28"/>
        </w:rPr>
        <w:t>Директор</w:t>
      </w:r>
    </w:p>
    <w:p w:rsidR="00B8335F" w:rsidRDefault="00B8335F" w:rsidP="00A577FF">
      <w:pPr>
        <w:spacing w:line="360" w:lineRule="auto"/>
        <w:jc w:val="both"/>
        <w:rPr>
          <w:sz w:val="28"/>
          <w:szCs w:val="28"/>
        </w:rPr>
      </w:pPr>
      <w:r>
        <w:rPr>
          <w:sz w:val="28"/>
          <w:szCs w:val="28"/>
        </w:rPr>
        <w:t xml:space="preserve">«ООО Санаторий Здравница Кузбасса» </w:t>
      </w:r>
    </w:p>
    <w:p w:rsidR="00B8335F" w:rsidRPr="007A1F9D" w:rsidRDefault="00B8335F" w:rsidP="00A577FF">
      <w:pPr>
        <w:spacing w:line="360" w:lineRule="auto"/>
        <w:jc w:val="both"/>
        <w:rPr>
          <w:color w:val="000000"/>
          <w:sz w:val="28"/>
          <w:szCs w:val="28"/>
        </w:rPr>
      </w:pPr>
      <w:r>
        <w:rPr>
          <w:sz w:val="28"/>
          <w:szCs w:val="28"/>
        </w:rPr>
        <w:t>Степанов И.Г.</w:t>
      </w:r>
      <w:r w:rsidRPr="007A1F9D">
        <w:rPr>
          <w:sz w:val="28"/>
          <w:szCs w:val="28"/>
        </w:rPr>
        <w:t>____________________</w:t>
      </w:r>
    </w:p>
    <w:p w:rsidR="00B8335F" w:rsidRPr="00EA37FB" w:rsidRDefault="00B8335F" w:rsidP="00A577FF">
      <w:pPr>
        <w:spacing w:line="360" w:lineRule="auto"/>
        <w:ind w:firstLine="709"/>
        <w:jc w:val="right"/>
        <w:rPr>
          <w:b/>
          <w:bCs/>
          <w:color w:val="000000"/>
          <w:sz w:val="28"/>
          <w:szCs w:val="28"/>
        </w:rPr>
      </w:pPr>
      <w:r w:rsidRPr="00EA37FB">
        <w:rPr>
          <w:b/>
          <w:bCs/>
          <w:color w:val="000000"/>
          <w:sz w:val="28"/>
          <w:szCs w:val="28"/>
        </w:rPr>
        <w:lastRenderedPageBreak/>
        <w:t>Приложение 3</w:t>
      </w:r>
    </w:p>
    <w:p w:rsidR="00B8335F" w:rsidRPr="00EA37FB" w:rsidRDefault="00B8335F" w:rsidP="00A577FF">
      <w:pPr>
        <w:spacing w:line="360" w:lineRule="auto"/>
        <w:ind w:firstLine="709"/>
        <w:jc w:val="center"/>
        <w:outlineLvl w:val="0"/>
        <w:rPr>
          <w:b/>
          <w:bCs/>
          <w:color w:val="000000"/>
          <w:sz w:val="28"/>
          <w:szCs w:val="28"/>
        </w:rPr>
      </w:pPr>
      <w:r w:rsidRPr="00EA37FB">
        <w:rPr>
          <w:b/>
          <w:bCs/>
          <w:color w:val="000000"/>
          <w:sz w:val="28"/>
          <w:szCs w:val="28"/>
        </w:rPr>
        <w:t>Тест-опрос</w:t>
      </w:r>
    </w:p>
    <w:p w:rsidR="00B8335F" w:rsidRDefault="00B8335F" w:rsidP="00A577FF">
      <w:pPr>
        <w:spacing w:line="360" w:lineRule="auto"/>
        <w:ind w:firstLine="709"/>
        <w:jc w:val="center"/>
        <w:rPr>
          <w:color w:val="000000"/>
          <w:sz w:val="28"/>
          <w:szCs w:val="28"/>
        </w:rPr>
      </w:pPr>
      <w:r>
        <w:rPr>
          <w:color w:val="000000"/>
          <w:sz w:val="28"/>
          <w:szCs w:val="28"/>
        </w:rPr>
        <w:t>Организация и ведение бухгалтерского учёта</w:t>
      </w:r>
    </w:p>
    <w:p w:rsidR="00B8335F" w:rsidRDefault="00B8335F" w:rsidP="00A577FF">
      <w:pPr>
        <w:spacing w:line="360" w:lineRule="auto"/>
        <w:ind w:firstLine="709"/>
        <w:jc w:val="center"/>
        <w:rPr>
          <w:color w:val="000000"/>
          <w:sz w:val="28"/>
          <w:szCs w:val="28"/>
        </w:rPr>
      </w:pP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28"/>
        <w:gridCol w:w="331"/>
        <w:gridCol w:w="2520"/>
        <w:gridCol w:w="29"/>
      </w:tblGrid>
      <w:tr w:rsidR="00B8335F">
        <w:trPr>
          <w:gridAfter w:val="1"/>
          <w:wAfter w:w="29" w:type="dxa"/>
        </w:trPr>
        <w:tc>
          <w:tcPr>
            <w:tcW w:w="7128" w:type="dxa"/>
          </w:tcPr>
          <w:p w:rsidR="00B8335F" w:rsidRDefault="00B8335F" w:rsidP="005A50E0">
            <w:pPr>
              <w:spacing w:line="360" w:lineRule="auto"/>
              <w:ind w:firstLine="709"/>
              <w:jc w:val="center"/>
              <w:rPr>
                <w:color w:val="000000"/>
                <w:sz w:val="28"/>
                <w:szCs w:val="28"/>
              </w:rPr>
            </w:pPr>
            <w:r>
              <w:rPr>
                <w:color w:val="000000"/>
                <w:sz w:val="28"/>
                <w:szCs w:val="28"/>
              </w:rPr>
              <w:t>Вопрос</w:t>
            </w:r>
          </w:p>
        </w:tc>
        <w:tc>
          <w:tcPr>
            <w:tcW w:w="2851" w:type="dxa"/>
            <w:gridSpan w:val="2"/>
          </w:tcPr>
          <w:p w:rsidR="00B8335F" w:rsidRDefault="00B8335F" w:rsidP="005A50E0">
            <w:pPr>
              <w:spacing w:line="360" w:lineRule="auto"/>
              <w:ind w:firstLine="709"/>
              <w:jc w:val="center"/>
              <w:rPr>
                <w:color w:val="000000"/>
                <w:sz w:val="28"/>
                <w:szCs w:val="28"/>
              </w:rPr>
            </w:pPr>
            <w:r>
              <w:rPr>
                <w:color w:val="000000"/>
                <w:sz w:val="28"/>
                <w:szCs w:val="28"/>
              </w:rPr>
              <w:t>Ответ</w:t>
            </w:r>
          </w:p>
        </w:tc>
      </w:tr>
      <w:tr w:rsidR="00B8335F">
        <w:trPr>
          <w:gridAfter w:val="1"/>
          <w:wAfter w:w="29" w:type="dxa"/>
        </w:trPr>
        <w:tc>
          <w:tcPr>
            <w:tcW w:w="9979" w:type="dxa"/>
            <w:gridSpan w:val="3"/>
          </w:tcPr>
          <w:p w:rsidR="00B8335F" w:rsidRDefault="00B8335F" w:rsidP="005A50E0">
            <w:pPr>
              <w:spacing w:line="360" w:lineRule="auto"/>
              <w:ind w:firstLine="709"/>
              <w:jc w:val="center"/>
              <w:rPr>
                <w:color w:val="000000"/>
                <w:sz w:val="28"/>
                <w:szCs w:val="28"/>
              </w:rPr>
            </w:pPr>
            <w:r>
              <w:rPr>
                <w:color w:val="000000"/>
                <w:sz w:val="28"/>
                <w:szCs w:val="28"/>
              </w:rPr>
              <w:t>Компьютерные системы обработки данных</w:t>
            </w:r>
          </w:p>
        </w:tc>
      </w:tr>
      <w:tr w:rsidR="00B8335F">
        <w:trPr>
          <w:gridAfter w:val="1"/>
          <w:wAfter w:w="29" w:type="dxa"/>
        </w:trPr>
        <w:tc>
          <w:tcPr>
            <w:tcW w:w="7128" w:type="dxa"/>
          </w:tcPr>
          <w:p w:rsidR="00B8335F" w:rsidRDefault="00B8335F" w:rsidP="005A50E0">
            <w:pPr>
              <w:spacing w:line="360" w:lineRule="auto"/>
              <w:ind w:firstLine="709"/>
              <w:rPr>
                <w:color w:val="000000"/>
                <w:sz w:val="28"/>
                <w:szCs w:val="28"/>
              </w:rPr>
            </w:pPr>
            <w:r>
              <w:rPr>
                <w:color w:val="000000"/>
                <w:sz w:val="28"/>
                <w:szCs w:val="28"/>
              </w:rPr>
              <w:t>Применяема техника учёта</w:t>
            </w:r>
          </w:p>
        </w:tc>
        <w:tc>
          <w:tcPr>
            <w:tcW w:w="2851" w:type="dxa"/>
            <w:gridSpan w:val="2"/>
          </w:tcPr>
          <w:p w:rsidR="00B8335F" w:rsidRDefault="00B8335F" w:rsidP="005A50E0">
            <w:pPr>
              <w:spacing w:line="360" w:lineRule="auto"/>
              <w:ind w:firstLine="709"/>
              <w:rPr>
                <w:color w:val="000000"/>
                <w:sz w:val="28"/>
                <w:szCs w:val="28"/>
              </w:rPr>
            </w:pPr>
            <w:r>
              <w:rPr>
                <w:color w:val="000000"/>
                <w:sz w:val="28"/>
                <w:szCs w:val="28"/>
              </w:rPr>
              <w:t>компьютерная</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Программное обеспечение, используемое в системе бухгалтерского учёта</w:t>
            </w:r>
          </w:p>
        </w:tc>
        <w:tc>
          <w:tcPr>
            <w:tcW w:w="2851" w:type="dxa"/>
            <w:gridSpan w:val="2"/>
          </w:tcPr>
          <w:p w:rsidR="00B8335F" w:rsidRDefault="00B8335F" w:rsidP="005A50E0">
            <w:pPr>
              <w:spacing w:line="360" w:lineRule="auto"/>
              <w:rPr>
                <w:color w:val="000000"/>
                <w:sz w:val="28"/>
                <w:szCs w:val="28"/>
              </w:rPr>
            </w:pPr>
            <w:r>
              <w:rPr>
                <w:color w:val="000000"/>
                <w:sz w:val="28"/>
                <w:szCs w:val="28"/>
              </w:rPr>
              <w:t>1С-бухгалтерия</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Как осуществляется обновление программных продукто</w:t>
            </w:r>
            <w:proofErr w:type="gramStart"/>
            <w:r>
              <w:rPr>
                <w:color w:val="000000"/>
                <w:sz w:val="28"/>
                <w:szCs w:val="28"/>
              </w:rPr>
              <w:t>в(</w:t>
            </w:r>
            <w:proofErr w:type="gramEnd"/>
            <w:r>
              <w:rPr>
                <w:color w:val="000000"/>
                <w:sz w:val="28"/>
                <w:szCs w:val="28"/>
              </w:rPr>
              <w:t>покупка новых, обновление персоналом  производителя продукта, с помощью собственных служб, иное)</w:t>
            </w:r>
          </w:p>
        </w:tc>
        <w:tc>
          <w:tcPr>
            <w:tcW w:w="2851" w:type="dxa"/>
            <w:gridSpan w:val="2"/>
          </w:tcPr>
          <w:p w:rsidR="00B8335F" w:rsidRDefault="00B8335F" w:rsidP="005A50E0">
            <w:pPr>
              <w:spacing w:line="360" w:lineRule="auto"/>
              <w:rPr>
                <w:color w:val="000000"/>
                <w:sz w:val="28"/>
                <w:szCs w:val="28"/>
              </w:rPr>
            </w:pPr>
            <w:r>
              <w:rPr>
                <w:color w:val="000000"/>
                <w:sz w:val="28"/>
                <w:szCs w:val="28"/>
              </w:rPr>
              <w:t>Обновление собственными службами</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Как осуществляется контроль регламентированного доступа к компьютерным базам данных</w:t>
            </w:r>
          </w:p>
        </w:tc>
        <w:tc>
          <w:tcPr>
            <w:tcW w:w="2851" w:type="dxa"/>
            <w:gridSpan w:val="2"/>
          </w:tcPr>
          <w:p w:rsidR="00B8335F" w:rsidRDefault="00B8335F" w:rsidP="005A50E0">
            <w:pPr>
              <w:spacing w:line="360" w:lineRule="auto"/>
              <w:rPr>
                <w:color w:val="000000"/>
                <w:sz w:val="28"/>
                <w:szCs w:val="28"/>
              </w:rPr>
            </w:pPr>
            <w:r>
              <w:rPr>
                <w:color w:val="000000"/>
                <w:sz w:val="28"/>
                <w:szCs w:val="28"/>
              </w:rPr>
              <w:t>Пароль сети</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Компьютерные участки учёта (все, не все)</w:t>
            </w:r>
          </w:p>
        </w:tc>
        <w:tc>
          <w:tcPr>
            <w:tcW w:w="2851" w:type="dxa"/>
            <w:gridSpan w:val="2"/>
          </w:tcPr>
          <w:p w:rsidR="00B8335F" w:rsidRDefault="00B8335F" w:rsidP="005A50E0">
            <w:pPr>
              <w:spacing w:line="360" w:lineRule="auto"/>
              <w:rPr>
                <w:color w:val="000000"/>
                <w:sz w:val="28"/>
                <w:szCs w:val="28"/>
              </w:rPr>
            </w:pPr>
            <w:r>
              <w:rPr>
                <w:color w:val="000000"/>
                <w:sz w:val="28"/>
                <w:szCs w:val="28"/>
              </w:rPr>
              <w:t>Не все</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Как часто производится (если производится) печать регистров бухгалтерского (налогового) учёта  на бумажные носители</w:t>
            </w:r>
          </w:p>
        </w:tc>
        <w:tc>
          <w:tcPr>
            <w:tcW w:w="2851" w:type="dxa"/>
            <w:gridSpan w:val="2"/>
          </w:tcPr>
          <w:p w:rsidR="00B8335F" w:rsidRDefault="00B8335F" w:rsidP="005A50E0">
            <w:pPr>
              <w:spacing w:line="360" w:lineRule="auto"/>
              <w:rPr>
                <w:color w:val="000000"/>
                <w:sz w:val="28"/>
                <w:szCs w:val="28"/>
              </w:rPr>
            </w:pPr>
          </w:p>
          <w:p w:rsidR="00B8335F" w:rsidRDefault="00B8335F" w:rsidP="005A50E0">
            <w:pPr>
              <w:spacing w:line="360" w:lineRule="auto"/>
              <w:rPr>
                <w:color w:val="000000"/>
                <w:sz w:val="28"/>
                <w:szCs w:val="28"/>
              </w:rPr>
            </w:pPr>
            <w:r>
              <w:rPr>
                <w:color w:val="000000"/>
                <w:sz w:val="28"/>
                <w:szCs w:val="28"/>
              </w:rPr>
              <w:t>Один раз в квартал</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Как обеспечивается обновление программного продукта в связи с изменением законодательства</w:t>
            </w:r>
          </w:p>
        </w:tc>
        <w:tc>
          <w:tcPr>
            <w:tcW w:w="2851" w:type="dxa"/>
            <w:gridSpan w:val="2"/>
          </w:tcPr>
          <w:p w:rsidR="00B8335F" w:rsidRDefault="00B8335F" w:rsidP="005A50E0">
            <w:pPr>
              <w:spacing w:line="360" w:lineRule="auto"/>
              <w:rPr>
                <w:color w:val="000000"/>
                <w:sz w:val="28"/>
                <w:szCs w:val="28"/>
              </w:rPr>
            </w:pPr>
            <w:r>
              <w:rPr>
                <w:color w:val="000000"/>
                <w:sz w:val="28"/>
                <w:szCs w:val="28"/>
              </w:rPr>
              <w:t>Обеспечивается разработчиком программного обеспечения</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Какие изменения вносились в программное обеспечение в текущем отчётном (предыдущем) периоде</w:t>
            </w:r>
          </w:p>
        </w:tc>
        <w:tc>
          <w:tcPr>
            <w:tcW w:w="2851" w:type="dxa"/>
            <w:gridSpan w:val="2"/>
          </w:tcPr>
          <w:p w:rsidR="00B8335F" w:rsidRDefault="00B8335F" w:rsidP="005A50E0">
            <w:pPr>
              <w:spacing w:line="360" w:lineRule="auto"/>
              <w:rPr>
                <w:color w:val="000000"/>
                <w:sz w:val="28"/>
                <w:szCs w:val="28"/>
              </w:rPr>
            </w:pPr>
            <w:r>
              <w:rPr>
                <w:color w:val="000000"/>
                <w:sz w:val="28"/>
                <w:szCs w:val="28"/>
              </w:rPr>
              <w:t>Изменение формы счёта-фактуры</w:t>
            </w:r>
          </w:p>
        </w:tc>
      </w:tr>
      <w:tr w:rsidR="00B8335F">
        <w:trPr>
          <w:gridAfter w:val="1"/>
          <w:wAfter w:w="29" w:type="dxa"/>
        </w:trPr>
        <w:tc>
          <w:tcPr>
            <w:tcW w:w="9979" w:type="dxa"/>
            <w:gridSpan w:val="3"/>
          </w:tcPr>
          <w:p w:rsidR="00B8335F" w:rsidRDefault="00B8335F" w:rsidP="005A50E0">
            <w:pPr>
              <w:spacing w:line="360" w:lineRule="auto"/>
              <w:jc w:val="center"/>
              <w:rPr>
                <w:color w:val="000000"/>
                <w:sz w:val="28"/>
                <w:szCs w:val="28"/>
              </w:rPr>
            </w:pPr>
            <w:r>
              <w:rPr>
                <w:color w:val="000000"/>
                <w:sz w:val="28"/>
                <w:szCs w:val="28"/>
              </w:rPr>
              <w:t>Система внутреннего контроля</w:t>
            </w:r>
          </w:p>
        </w:tc>
      </w:tr>
      <w:tr w:rsidR="00B8335F">
        <w:trPr>
          <w:gridAfter w:val="1"/>
          <w:wAfter w:w="29" w:type="dxa"/>
        </w:trPr>
        <w:tc>
          <w:tcPr>
            <w:tcW w:w="7459" w:type="dxa"/>
            <w:gridSpan w:val="2"/>
          </w:tcPr>
          <w:p w:rsidR="00B8335F" w:rsidRDefault="00B8335F" w:rsidP="005A50E0">
            <w:pPr>
              <w:spacing w:line="360" w:lineRule="auto"/>
              <w:rPr>
                <w:color w:val="000000"/>
                <w:sz w:val="28"/>
                <w:szCs w:val="28"/>
              </w:rPr>
            </w:pPr>
            <w:r>
              <w:rPr>
                <w:color w:val="000000"/>
                <w:sz w:val="28"/>
                <w:szCs w:val="28"/>
              </w:rPr>
              <w:t>В какой форме представлена служба внутреннего контроля</w:t>
            </w:r>
          </w:p>
        </w:tc>
        <w:tc>
          <w:tcPr>
            <w:tcW w:w="2520" w:type="dxa"/>
          </w:tcPr>
          <w:p w:rsidR="00B8335F" w:rsidRDefault="00B8335F" w:rsidP="005A50E0">
            <w:pPr>
              <w:spacing w:line="360" w:lineRule="auto"/>
              <w:rPr>
                <w:color w:val="000000"/>
                <w:sz w:val="28"/>
                <w:szCs w:val="28"/>
              </w:rPr>
            </w:pPr>
            <w:r>
              <w:rPr>
                <w:color w:val="000000"/>
                <w:sz w:val="28"/>
                <w:szCs w:val="28"/>
              </w:rPr>
              <w:t>Отсутствует</w:t>
            </w:r>
          </w:p>
        </w:tc>
      </w:tr>
      <w:tr w:rsidR="00B8335F">
        <w:trPr>
          <w:gridAfter w:val="1"/>
          <w:wAfter w:w="29" w:type="dxa"/>
        </w:trPr>
        <w:tc>
          <w:tcPr>
            <w:tcW w:w="9979" w:type="dxa"/>
            <w:gridSpan w:val="3"/>
          </w:tcPr>
          <w:p w:rsidR="00B8335F" w:rsidRDefault="00B8335F" w:rsidP="005A50E0">
            <w:pPr>
              <w:spacing w:line="360" w:lineRule="auto"/>
              <w:jc w:val="center"/>
              <w:rPr>
                <w:color w:val="000000"/>
                <w:sz w:val="28"/>
                <w:szCs w:val="28"/>
              </w:rPr>
            </w:pPr>
            <w:r>
              <w:rPr>
                <w:color w:val="000000"/>
                <w:sz w:val="28"/>
                <w:szCs w:val="28"/>
              </w:rPr>
              <w:t>Особые события, способные повлиять на положение организации</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Когда проводилась последняя налоговая проверка</w:t>
            </w:r>
          </w:p>
        </w:tc>
        <w:tc>
          <w:tcPr>
            <w:tcW w:w="2851" w:type="dxa"/>
            <w:gridSpan w:val="2"/>
          </w:tcPr>
          <w:p w:rsidR="00B8335F" w:rsidRDefault="00B8335F" w:rsidP="005A50E0">
            <w:pPr>
              <w:spacing w:line="360" w:lineRule="auto"/>
              <w:rPr>
                <w:color w:val="000000"/>
                <w:sz w:val="28"/>
                <w:szCs w:val="28"/>
              </w:rPr>
            </w:pPr>
            <w:r>
              <w:rPr>
                <w:color w:val="000000"/>
                <w:sz w:val="28"/>
                <w:szCs w:val="28"/>
              </w:rPr>
              <w:t xml:space="preserve">В 2006г. </w:t>
            </w:r>
            <w:r>
              <w:rPr>
                <w:color w:val="000000"/>
                <w:sz w:val="28"/>
                <w:szCs w:val="28"/>
              </w:rPr>
              <w:lastRenderedPageBreak/>
              <w:t>(проверяемый период – год)</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lastRenderedPageBreak/>
              <w:t xml:space="preserve">Какова сумма признанных претензий по результатам последней налоговой проверки, </w:t>
            </w:r>
            <w:proofErr w:type="spellStart"/>
            <w:r>
              <w:rPr>
                <w:color w:val="000000"/>
                <w:sz w:val="28"/>
                <w:szCs w:val="28"/>
              </w:rPr>
              <w:t>руб</w:t>
            </w:r>
            <w:proofErr w:type="spellEnd"/>
          </w:p>
        </w:tc>
        <w:tc>
          <w:tcPr>
            <w:tcW w:w="2851" w:type="dxa"/>
            <w:gridSpan w:val="2"/>
          </w:tcPr>
          <w:p w:rsidR="00B8335F" w:rsidRDefault="00B8335F" w:rsidP="005A50E0">
            <w:pPr>
              <w:spacing w:line="360" w:lineRule="auto"/>
              <w:rPr>
                <w:color w:val="000000"/>
                <w:sz w:val="28"/>
                <w:szCs w:val="28"/>
              </w:rPr>
            </w:pPr>
            <w:r>
              <w:rPr>
                <w:color w:val="000000"/>
                <w:sz w:val="28"/>
                <w:szCs w:val="28"/>
              </w:rPr>
              <w:t>1000</w:t>
            </w:r>
          </w:p>
        </w:tc>
      </w:tr>
      <w:tr w:rsidR="00B8335F">
        <w:trPr>
          <w:gridAfter w:val="1"/>
          <w:wAfter w:w="29" w:type="dxa"/>
        </w:trPr>
        <w:tc>
          <w:tcPr>
            <w:tcW w:w="9979" w:type="dxa"/>
            <w:gridSpan w:val="3"/>
          </w:tcPr>
          <w:p w:rsidR="00B8335F" w:rsidRDefault="00B8335F" w:rsidP="005A50E0">
            <w:pPr>
              <w:spacing w:line="360" w:lineRule="auto"/>
              <w:jc w:val="center"/>
              <w:rPr>
                <w:color w:val="000000"/>
                <w:sz w:val="28"/>
                <w:szCs w:val="28"/>
              </w:rPr>
            </w:pPr>
            <w:r>
              <w:rPr>
                <w:color w:val="000000"/>
                <w:sz w:val="28"/>
                <w:szCs w:val="28"/>
              </w:rPr>
              <w:t>Учётная политика</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Вносились ли изменения в учётную политику в последнем отчётном период</w:t>
            </w:r>
            <w:proofErr w:type="gramStart"/>
            <w:r>
              <w:rPr>
                <w:color w:val="000000"/>
                <w:sz w:val="28"/>
                <w:szCs w:val="28"/>
              </w:rPr>
              <w:t>е(</w:t>
            </w:r>
            <w:proofErr w:type="gramEnd"/>
            <w:r>
              <w:rPr>
                <w:color w:val="000000"/>
                <w:sz w:val="28"/>
                <w:szCs w:val="28"/>
              </w:rPr>
              <w:t>да/нет)</w:t>
            </w:r>
          </w:p>
        </w:tc>
        <w:tc>
          <w:tcPr>
            <w:tcW w:w="2851" w:type="dxa"/>
            <w:gridSpan w:val="2"/>
          </w:tcPr>
          <w:p w:rsidR="00B8335F" w:rsidRDefault="00B8335F" w:rsidP="005A50E0">
            <w:pPr>
              <w:spacing w:line="360" w:lineRule="auto"/>
              <w:rPr>
                <w:color w:val="000000"/>
                <w:sz w:val="28"/>
                <w:szCs w:val="28"/>
              </w:rPr>
            </w:pPr>
            <w:r>
              <w:rPr>
                <w:color w:val="000000"/>
                <w:sz w:val="28"/>
                <w:szCs w:val="28"/>
              </w:rPr>
              <w:t>Нет</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Существует ли документальное описание учётной политики</w:t>
            </w:r>
          </w:p>
        </w:tc>
        <w:tc>
          <w:tcPr>
            <w:tcW w:w="2851" w:type="dxa"/>
            <w:gridSpan w:val="2"/>
          </w:tcPr>
          <w:p w:rsidR="00B8335F" w:rsidRDefault="00B8335F" w:rsidP="005A50E0">
            <w:pPr>
              <w:spacing w:line="360" w:lineRule="auto"/>
              <w:rPr>
                <w:color w:val="000000"/>
                <w:sz w:val="28"/>
                <w:szCs w:val="28"/>
              </w:rPr>
            </w:pPr>
            <w:r>
              <w:rPr>
                <w:color w:val="000000"/>
                <w:sz w:val="28"/>
                <w:szCs w:val="28"/>
              </w:rPr>
              <w:t>Да</w:t>
            </w:r>
          </w:p>
        </w:tc>
      </w:tr>
      <w:tr w:rsidR="00B8335F">
        <w:trPr>
          <w:gridAfter w:val="1"/>
          <w:wAfter w:w="29" w:type="dxa"/>
        </w:trPr>
        <w:tc>
          <w:tcPr>
            <w:tcW w:w="7128" w:type="dxa"/>
          </w:tcPr>
          <w:p w:rsidR="00B8335F" w:rsidRDefault="00B8335F" w:rsidP="005A50E0">
            <w:pPr>
              <w:spacing w:line="360" w:lineRule="auto"/>
              <w:rPr>
                <w:color w:val="000000"/>
                <w:sz w:val="28"/>
                <w:szCs w:val="28"/>
              </w:rPr>
            </w:pPr>
            <w:r>
              <w:rPr>
                <w:color w:val="000000"/>
                <w:sz w:val="28"/>
                <w:szCs w:val="28"/>
              </w:rPr>
              <w:t>Как часто вносятся изменения в учетную политику организации</w:t>
            </w:r>
          </w:p>
        </w:tc>
        <w:tc>
          <w:tcPr>
            <w:tcW w:w="2851" w:type="dxa"/>
            <w:gridSpan w:val="2"/>
          </w:tcPr>
          <w:p w:rsidR="00B8335F" w:rsidRDefault="00B8335F" w:rsidP="005A50E0">
            <w:pPr>
              <w:spacing w:line="360" w:lineRule="auto"/>
              <w:rPr>
                <w:color w:val="000000"/>
                <w:sz w:val="28"/>
                <w:szCs w:val="28"/>
              </w:rPr>
            </w:pPr>
            <w:r>
              <w:rPr>
                <w:color w:val="000000"/>
                <w:sz w:val="28"/>
                <w:szCs w:val="28"/>
              </w:rPr>
              <w:t xml:space="preserve">Утверждаются руководителем </w:t>
            </w:r>
          </w:p>
        </w:tc>
      </w:tr>
      <w:tr w:rsidR="00B8335F">
        <w:tc>
          <w:tcPr>
            <w:tcW w:w="7128" w:type="dxa"/>
          </w:tcPr>
          <w:p w:rsidR="00B8335F" w:rsidRDefault="00B8335F" w:rsidP="005A50E0">
            <w:pPr>
              <w:spacing w:line="360" w:lineRule="auto"/>
              <w:rPr>
                <w:color w:val="000000"/>
                <w:sz w:val="28"/>
                <w:szCs w:val="28"/>
              </w:rPr>
            </w:pPr>
            <w:r>
              <w:rPr>
                <w:color w:val="000000"/>
                <w:sz w:val="28"/>
                <w:szCs w:val="28"/>
              </w:rPr>
              <w:t>Существует ли совмещение методов в бухгалтерском и налоговом учёт</w:t>
            </w:r>
            <w:proofErr w:type="gramStart"/>
            <w:r>
              <w:rPr>
                <w:color w:val="000000"/>
                <w:sz w:val="28"/>
                <w:szCs w:val="28"/>
              </w:rPr>
              <w:t>е(</w:t>
            </w:r>
            <w:proofErr w:type="gramEnd"/>
            <w:r>
              <w:rPr>
                <w:color w:val="000000"/>
                <w:sz w:val="28"/>
                <w:szCs w:val="28"/>
              </w:rPr>
              <w:t>там, где это возможно)</w:t>
            </w:r>
          </w:p>
        </w:tc>
        <w:tc>
          <w:tcPr>
            <w:tcW w:w="2880" w:type="dxa"/>
            <w:gridSpan w:val="3"/>
          </w:tcPr>
          <w:p w:rsidR="00B8335F" w:rsidRDefault="00B8335F" w:rsidP="005A50E0">
            <w:pPr>
              <w:spacing w:line="360" w:lineRule="auto"/>
              <w:rPr>
                <w:color w:val="000000"/>
                <w:sz w:val="28"/>
                <w:szCs w:val="28"/>
              </w:rPr>
            </w:pPr>
            <w:r>
              <w:rPr>
                <w:color w:val="000000"/>
                <w:sz w:val="28"/>
                <w:szCs w:val="28"/>
              </w:rPr>
              <w:t>Да</w:t>
            </w:r>
          </w:p>
        </w:tc>
      </w:tr>
      <w:tr w:rsidR="00B8335F">
        <w:tc>
          <w:tcPr>
            <w:tcW w:w="7128" w:type="dxa"/>
          </w:tcPr>
          <w:p w:rsidR="00B8335F" w:rsidRDefault="00B8335F" w:rsidP="005A50E0">
            <w:pPr>
              <w:spacing w:line="360" w:lineRule="auto"/>
              <w:rPr>
                <w:color w:val="000000"/>
                <w:sz w:val="28"/>
                <w:szCs w:val="28"/>
              </w:rPr>
            </w:pPr>
            <w:r>
              <w:rPr>
                <w:color w:val="000000"/>
                <w:sz w:val="28"/>
                <w:szCs w:val="28"/>
              </w:rPr>
              <w:t>Утверждены ли документально формы отчётности</w:t>
            </w:r>
          </w:p>
        </w:tc>
        <w:tc>
          <w:tcPr>
            <w:tcW w:w="2880" w:type="dxa"/>
            <w:gridSpan w:val="3"/>
          </w:tcPr>
          <w:p w:rsidR="00B8335F" w:rsidRDefault="00B8335F" w:rsidP="005A50E0">
            <w:pPr>
              <w:spacing w:line="360" w:lineRule="auto"/>
              <w:ind w:left="-108"/>
              <w:rPr>
                <w:color w:val="000000"/>
                <w:sz w:val="28"/>
                <w:szCs w:val="28"/>
              </w:rPr>
            </w:pPr>
            <w:r>
              <w:rPr>
                <w:color w:val="000000"/>
                <w:sz w:val="28"/>
                <w:szCs w:val="28"/>
              </w:rPr>
              <w:t xml:space="preserve"> Нет</w:t>
            </w:r>
          </w:p>
        </w:tc>
      </w:tr>
      <w:tr w:rsidR="00B8335F">
        <w:tc>
          <w:tcPr>
            <w:tcW w:w="10008" w:type="dxa"/>
            <w:gridSpan w:val="4"/>
          </w:tcPr>
          <w:p w:rsidR="00B8335F" w:rsidRDefault="00B8335F" w:rsidP="005A50E0">
            <w:pPr>
              <w:spacing w:line="360" w:lineRule="auto"/>
              <w:jc w:val="center"/>
              <w:rPr>
                <w:color w:val="000000"/>
                <w:sz w:val="28"/>
                <w:szCs w:val="28"/>
              </w:rPr>
            </w:pPr>
            <w:r>
              <w:rPr>
                <w:color w:val="000000"/>
                <w:sz w:val="28"/>
                <w:szCs w:val="28"/>
              </w:rPr>
              <w:t>Особенности хозяйственной деятельности</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Длительность производственного цикла, дней</w:t>
            </w:r>
          </w:p>
        </w:tc>
        <w:tc>
          <w:tcPr>
            <w:tcW w:w="2880" w:type="dxa"/>
            <w:gridSpan w:val="3"/>
          </w:tcPr>
          <w:p w:rsidR="00B8335F" w:rsidRDefault="00B8335F" w:rsidP="005A50E0">
            <w:pPr>
              <w:spacing w:line="360" w:lineRule="auto"/>
              <w:rPr>
                <w:color w:val="000000"/>
                <w:sz w:val="28"/>
                <w:szCs w:val="28"/>
              </w:rPr>
            </w:pPr>
            <w:r>
              <w:rPr>
                <w:color w:val="000000"/>
                <w:sz w:val="28"/>
                <w:szCs w:val="28"/>
              </w:rPr>
              <w:t>120</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Открывались ли в отчётном периоде новые технологические лини</w:t>
            </w:r>
            <w:proofErr w:type="gramStart"/>
            <w:r>
              <w:rPr>
                <w:color w:val="000000"/>
                <w:sz w:val="28"/>
                <w:szCs w:val="28"/>
              </w:rPr>
              <w:t>и(</w:t>
            </w:r>
            <w:proofErr w:type="gramEnd"/>
            <w:r>
              <w:rPr>
                <w:color w:val="000000"/>
                <w:sz w:val="28"/>
                <w:szCs w:val="28"/>
              </w:rPr>
              <w:t>да/нет)</w:t>
            </w:r>
          </w:p>
        </w:tc>
        <w:tc>
          <w:tcPr>
            <w:tcW w:w="2880" w:type="dxa"/>
            <w:gridSpan w:val="3"/>
          </w:tcPr>
          <w:p w:rsidR="00B8335F" w:rsidRDefault="00B8335F" w:rsidP="005A50E0">
            <w:pPr>
              <w:spacing w:line="360" w:lineRule="auto"/>
              <w:ind w:left="792"/>
              <w:rPr>
                <w:color w:val="000000"/>
                <w:sz w:val="28"/>
                <w:szCs w:val="28"/>
              </w:rPr>
            </w:pPr>
            <w:r>
              <w:rPr>
                <w:color w:val="000000"/>
                <w:sz w:val="28"/>
                <w:szCs w:val="28"/>
              </w:rPr>
              <w:t>Нет</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Вносились ли изменения в технологический процесс организации  в отчётном периоде (да/нет)</w:t>
            </w:r>
          </w:p>
        </w:tc>
        <w:tc>
          <w:tcPr>
            <w:tcW w:w="2880" w:type="dxa"/>
            <w:gridSpan w:val="3"/>
          </w:tcPr>
          <w:p w:rsidR="00B8335F" w:rsidRDefault="00B8335F" w:rsidP="005A50E0">
            <w:pPr>
              <w:spacing w:line="360" w:lineRule="auto"/>
              <w:rPr>
                <w:color w:val="000000"/>
                <w:sz w:val="28"/>
                <w:szCs w:val="28"/>
              </w:rPr>
            </w:pPr>
            <w:r>
              <w:rPr>
                <w:color w:val="000000"/>
                <w:sz w:val="28"/>
                <w:szCs w:val="28"/>
              </w:rPr>
              <w:t>Нет</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Готовятся ли изменения в производственном процессе (да/нет)</w:t>
            </w:r>
          </w:p>
        </w:tc>
        <w:tc>
          <w:tcPr>
            <w:tcW w:w="2880" w:type="dxa"/>
            <w:gridSpan w:val="3"/>
          </w:tcPr>
          <w:p w:rsidR="00B8335F" w:rsidRDefault="00B8335F" w:rsidP="005A50E0">
            <w:pPr>
              <w:spacing w:line="360" w:lineRule="auto"/>
              <w:rPr>
                <w:color w:val="000000"/>
                <w:sz w:val="28"/>
                <w:szCs w:val="28"/>
              </w:rPr>
            </w:pPr>
            <w:r>
              <w:rPr>
                <w:color w:val="000000"/>
                <w:sz w:val="28"/>
                <w:szCs w:val="28"/>
              </w:rPr>
              <w:t>Да</w:t>
            </w:r>
          </w:p>
        </w:tc>
      </w:tr>
      <w:tr w:rsidR="00B8335F">
        <w:tc>
          <w:tcPr>
            <w:tcW w:w="10008" w:type="dxa"/>
            <w:gridSpan w:val="4"/>
          </w:tcPr>
          <w:p w:rsidR="00B8335F" w:rsidRDefault="00B8335F" w:rsidP="005A50E0">
            <w:pPr>
              <w:spacing w:line="360" w:lineRule="auto"/>
              <w:jc w:val="center"/>
              <w:rPr>
                <w:color w:val="000000"/>
                <w:sz w:val="28"/>
                <w:szCs w:val="28"/>
              </w:rPr>
            </w:pPr>
            <w:r>
              <w:rPr>
                <w:color w:val="000000"/>
                <w:sz w:val="28"/>
                <w:szCs w:val="28"/>
              </w:rPr>
              <w:t>Договорная практика</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Заключались ли за рассматриваемый период договоры (да/нет):</w:t>
            </w:r>
          </w:p>
        </w:tc>
        <w:tc>
          <w:tcPr>
            <w:tcW w:w="2880" w:type="dxa"/>
            <w:gridSpan w:val="3"/>
          </w:tcPr>
          <w:p w:rsidR="00B8335F" w:rsidRDefault="00B8335F" w:rsidP="005A50E0">
            <w:pPr>
              <w:spacing w:line="360" w:lineRule="auto"/>
              <w:rPr>
                <w:color w:val="000000"/>
                <w:sz w:val="28"/>
                <w:szCs w:val="28"/>
              </w:rPr>
            </w:pPr>
          </w:p>
        </w:tc>
      </w:tr>
      <w:tr w:rsidR="00B8335F">
        <w:tc>
          <w:tcPr>
            <w:tcW w:w="7128" w:type="dxa"/>
          </w:tcPr>
          <w:p w:rsidR="00B8335F" w:rsidRDefault="00B8335F" w:rsidP="005A50E0">
            <w:pPr>
              <w:spacing w:line="360" w:lineRule="auto"/>
              <w:rPr>
                <w:color w:val="000000"/>
                <w:sz w:val="28"/>
                <w:szCs w:val="28"/>
              </w:rPr>
            </w:pPr>
            <w:r>
              <w:rPr>
                <w:color w:val="000000"/>
                <w:sz w:val="28"/>
                <w:szCs w:val="28"/>
              </w:rPr>
              <w:t>кредита</w:t>
            </w:r>
          </w:p>
        </w:tc>
        <w:tc>
          <w:tcPr>
            <w:tcW w:w="2880" w:type="dxa"/>
            <w:gridSpan w:val="3"/>
          </w:tcPr>
          <w:p w:rsidR="00B8335F" w:rsidRDefault="00B8335F" w:rsidP="005A50E0">
            <w:pPr>
              <w:spacing w:line="360" w:lineRule="auto"/>
              <w:rPr>
                <w:color w:val="000000"/>
                <w:sz w:val="28"/>
                <w:szCs w:val="28"/>
              </w:rPr>
            </w:pPr>
            <w:r>
              <w:rPr>
                <w:color w:val="000000"/>
                <w:sz w:val="28"/>
                <w:szCs w:val="28"/>
              </w:rPr>
              <w:t>Да</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займа</w:t>
            </w:r>
          </w:p>
        </w:tc>
        <w:tc>
          <w:tcPr>
            <w:tcW w:w="2880" w:type="dxa"/>
            <w:gridSpan w:val="3"/>
          </w:tcPr>
          <w:p w:rsidR="00B8335F" w:rsidRDefault="00B8335F" w:rsidP="005A50E0">
            <w:pPr>
              <w:spacing w:line="360" w:lineRule="auto"/>
              <w:rPr>
                <w:color w:val="000000"/>
                <w:sz w:val="28"/>
                <w:szCs w:val="28"/>
              </w:rPr>
            </w:pPr>
            <w:r>
              <w:rPr>
                <w:color w:val="000000"/>
                <w:sz w:val="28"/>
                <w:szCs w:val="28"/>
              </w:rPr>
              <w:t>Да</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аренды</w:t>
            </w:r>
          </w:p>
        </w:tc>
        <w:tc>
          <w:tcPr>
            <w:tcW w:w="2880" w:type="dxa"/>
            <w:gridSpan w:val="3"/>
          </w:tcPr>
          <w:p w:rsidR="00B8335F" w:rsidRDefault="00B8335F" w:rsidP="005A50E0">
            <w:pPr>
              <w:spacing w:line="360" w:lineRule="auto"/>
              <w:rPr>
                <w:color w:val="000000"/>
                <w:sz w:val="28"/>
                <w:szCs w:val="28"/>
              </w:rPr>
            </w:pPr>
            <w:r>
              <w:rPr>
                <w:color w:val="000000"/>
                <w:sz w:val="28"/>
                <w:szCs w:val="28"/>
              </w:rPr>
              <w:t>Да</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залога</w:t>
            </w:r>
          </w:p>
        </w:tc>
        <w:tc>
          <w:tcPr>
            <w:tcW w:w="2880" w:type="dxa"/>
            <w:gridSpan w:val="3"/>
          </w:tcPr>
          <w:p w:rsidR="00B8335F" w:rsidRDefault="00B8335F" w:rsidP="005A50E0">
            <w:pPr>
              <w:spacing w:line="360" w:lineRule="auto"/>
              <w:rPr>
                <w:color w:val="000000"/>
                <w:sz w:val="28"/>
                <w:szCs w:val="28"/>
              </w:rPr>
            </w:pPr>
            <w:r>
              <w:rPr>
                <w:color w:val="000000"/>
                <w:sz w:val="28"/>
                <w:szCs w:val="28"/>
              </w:rPr>
              <w:t>Нет</w:t>
            </w:r>
          </w:p>
        </w:tc>
      </w:tr>
      <w:tr w:rsidR="00B8335F">
        <w:tc>
          <w:tcPr>
            <w:tcW w:w="7128" w:type="dxa"/>
          </w:tcPr>
          <w:p w:rsidR="00B8335F" w:rsidRDefault="00B8335F" w:rsidP="005A50E0">
            <w:pPr>
              <w:spacing w:line="360" w:lineRule="auto"/>
              <w:rPr>
                <w:color w:val="000000"/>
                <w:sz w:val="28"/>
                <w:szCs w:val="28"/>
              </w:rPr>
            </w:pPr>
            <w:r>
              <w:rPr>
                <w:color w:val="000000"/>
                <w:sz w:val="28"/>
                <w:szCs w:val="28"/>
              </w:rPr>
              <w:lastRenderedPageBreak/>
              <w:t>лизинга</w:t>
            </w:r>
          </w:p>
        </w:tc>
        <w:tc>
          <w:tcPr>
            <w:tcW w:w="2880" w:type="dxa"/>
            <w:gridSpan w:val="3"/>
          </w:tcPr>
          <w:p w:rsidR="00B8335F" w:rsidRDefault="00B8335F" w:rsidP="005A50E0">
            <w:pPr>
              <w:spacing w:line="360" w:lineRule="auto"/>
              <w:rPr>
                <w:color w:val="000000"/>
                <w:sz w:val="28"/>
                <w:szCs w:val="28"/>
              </w:rPr>
            </w:pPr>
            <w:r>
              <w:rPr>
                <w:color w:val="000000"/>
                <w:sz w:val="28"/>
                <w:szCs w:val="28"/>
              </w:rPr>
              <w:t>Нет</w:t>
            </w:r>
          </w:p>
        </w:tc>
      </w:tr>
      <w:tr w:rsidR="00B8335F">
        <w:tc>
          <w:tcPr>
            <w:tcW w:w="7128" w:type="dxa"/>
          </w:tcPr>
          <w:p w:rsidR="00B8335F" w:rsidRDefault="00B8335F" w:rsidP="005A50E0">
            <w:pPr>
              <w:spacing w:line="360" w:lineRule="auto"/>
              <w:rPr>
                <w:color w:val="000000"/>
                <w:sz w:val="28"/>
                <w:szCs w:val="28"/>
              </w:rPr>
            </w:pPr>
            <w:r>
              <w:rPr>
                <w:color w:val="000000"/>
                <w:sz w:val="28"/>
                <w:szCs w:val="28"/>
              </w:rPr>
              <w:t>экспортные кредиты</w:t>
            </w:r>
          </w:p>
        </w:tc>
        <w:tc>
          <w:tcPr>
            <w:tcW w:w="2880" w:type="dxa"/>
            <w:gridSpan w:val="3"/>
          </w:tcPr>
          <w:p w:rsidR="00B8335F" w:rsidRDefault="00B8335F" w:rsidP="005A50E0">
            <w:pPr>
              <w:spacing w:line="360" w:lineRule="auto"/>
              <w:rPr>
                <w:color w:val="000000"/>
                <w:sz w:val="28"/>
                <w:szCs w:val="28"/>
              </w:rPr>
            </w:pPr>
            <w:r>
              <w:rPr>
                <w:color w:val="000000"/>
                <w:sz w:val="28"/>
                <w:szCs w:val="28"/>
              </w:rPr>
              <w:t>Нет</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импортные контракты</w:t>
            </w:r>
          </w:p>
        </w:tc>
        <w:tc>
          <w:tcPr>
            <w:tcW w:w="2880" w:type="dxa"/>
            <w:gridSpan w:val="3"/>
          </w:tcPr>
          <w:p w:rsidR="00B8335F" w:rsidRDefault="00B8335F" w:rsidP="005A50E0">
            <w:pPr>
              <w:spacing w:line="360" w:lineRule="auto"/>
              <w:rPr>
                <w:color w:val="000000"/>
                <w:sz w:val="28"/>
                <w:szCs w:val="28"/>
              </w:rPr>
            </w:pPr>
            <w:r>
              <w:rPr>
                <w:color w:val="000000"/>
                <w:sz w:val="28"/>
                <w:szCs w:val="28"/>
              </w:rPr>
              <w:t>Нет</w:t>
            </w:r>
          </w:p>
        </w:tc>
      </w:tr>
      <w:tr w:rsidR="00B8335F">
        <w:tc>
          <w:tcPr>
            <w:tcW w:w="10008" w:type="dxa"/>
            <w:gridSpan w:val="4"/>
          </w:tcPr>
          <w:p w:rsidR="00B8335F" w:rsidRDefault="00B8335F" w:rsidP="005A50E0">
            <w:pPr>
              <w:spacing w:line="360" w:lineRule="auto"/>
              <w:jc w:val="center"/>
              <w:rPr>
                <w:color w:val="000000"/>
                <w:sz w:val="28"/>
                <w:szCs w:val="28"/>
              </w:rPr>
            </w:pPr>
            <w:r>
              <w:rPr>
                <w:color w:val="000000"/>
                <w:sz w:val="28"/>
                <w:szCs w:val="28"/>
              </w:rPr>
              <w:t>Необычные сделки</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Используются ли в организации следующие виды сделок (да/нет):</w:t>
            </w:r>
          </w:p>
        </w:tc>
        <w:tc>
          <w:tcPr>
            <w:tcW w:w="2880" w:type="dxa"/>
            <w:gridSpan w:val="3"/>
          </w:tcPr>
          <w:p w:rsidR="00B8335F" w:rsidRDefault="00B8335F" w:rsidP="005A50E0">
            <w:pPr>
              <w:spacing w:line="360" w:lineRule="auto"/>
              <w:rPr>
                <w:color w:val="000000"/>
                <w:sz w:val="28"/>
                <w:szCs w:val="28"/>
              </w:rPr>
            </w:pPr>
          </w:p>
        </w:tc>
      </w:tr>
      <w:tr w:rsidR="00B8335F">
        <w:tc>
          <w:tcPr>
            <w:tcW w:w="7128" w:type="dxa"/>
          </w:tcPr>
          <w:p w:rsidR="00B8335F" w:rsidRDefault="00B8335F" w:rsidP="005A50E0">
            <w:pPr>
              <w:spacing w:line="360" w:lineRule="auto"/>
              <w:rPr>
                <w:color w:val="000000"/>
                <w:sz w:val="28"/>
                <w:szCs w:val="28"/>
              </w:rPr>
            </w:pPr>
            <w:r>
              <w:rPr>
                <w:color w:val="000000"/>
                <w:sz w:val="28"/>
                <w:szCs w:val="28"/>
              </w:rPr>
              <w:t>с аффинированными лицами</w:t>
            </w:r>
          </w:p>
        </w:tc>
        <w:tc>
          <w:tcPr>
            <w:tcW w:w="2880" w:type="dxa"/>
            <w:gridSpan w:val="3"/>
          </w:tcPr>
          <w:p w:rsidR="00B8335F" w:rsidRDefault="00B8335F" w:rsidP="005A50E0">
            <w:pPr>
              <w:spacing w:line="360" w:lineRule="auto"/>
              <w:rPr>
                <w:color w:val="000000"/>
                <w:sz w:val="28"/>
                <w:szCs w:val="28"/>
              </w:rPr>
            </w:pPr>
            <w:r>
              <w:rPr>
                <w:color w:val="000000"/>
                <w:sz w:val="28"/>
                <w:szCs w:val="28"/>
              </w:rPr>
              <w:t>Нет</w:t>
            </w:r>
          </w:p>
        </w:tc>
      </w:tr>
      <w:tr w:rsidR="00B8335F">
        <w:tc>
          <w:tcPr>
            <w:tcW w:w="7128" w:type="dxa"/>
          </w:tcPr>
          <w:p w:rsidR="00B8335F" w:rsidRDefault="00B8335F" w:rsidP="005A50E0">
            <w:pPr>
              <w:spacing w:line="360" w:lineRule="auto"/>
              <w:rPr>
                <w:color w:val="000000"/>
                <w:sz w:val="28"/>
                <w:szCs w:val="28"/>
              </w:rPr>
            </w:pPr>
            <w:r>
              <w:rPr>
                <w:color w:val="000000"/>
                <w:sz w:val="28"/>
                <w:szCs w:val="28"/>
              </w:rPr>
              <w:t>уступки права требования</w:t>
            </w:r>
          </w:p>
        </w:tc>
        <w:tc>
          <w:tcPr>
            <w:tcW w:w="2880" w:type="dxa"/>
            <w:gridSpan w:val="3"/>
          </w:tcPr>
          <w:p w:rsidR="00B8335F" w:rsidRDefault="00B8335F" w:rsidP="005A50E0">
            <w:pPr>
              <w:spacing w:line="360" w:lineRule="auto"/>
              <w:rPr>
                <w:color w:val="000000"/>
                <w:sz w:val="28"/>
                <w:szCs w:val="28"/>
              </w:rPr>
            </w:pPr>
            <w:r>
              <w:rPr>
                <w:color w:val="000000"/>
                <w:sz w:val="28"/>
                <w:szCs w:val="28"/>
              </w:rPr>
              <w:t>Да</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за наличный расчёт</w:t>
            </w:r>
          </w:p>
        </w:tc>
        <w:tc>
          <w:tcPr>
            <w:tcW w:w="2880" w:type="dxa"/>
            <w:gridSpan w:val="3"/>
          </w:tcPr>
          <w:p w:rsidR="00B8335F" w:rsidRDefault="00B8335F" w:rsidP="005A50E0">
            <w:pPr>
              <w:spacing w:line="360" w:lineRule="auto"/>
              <w:rPr>
                <w:color w:val="000000"/>
                <w:sz w:val="28"/>
                <w:szCs w:val="28"/>
              </w:rPr>
            </w:pPr>
            <w:r>
              <w:rPr>
                <w:color w:val="000000"/>
                <w:sz w:val="28"/>
                <w:szCs w:val="28"/>
              </w:rPr>
              <w:t>Да</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бартерные операции</w:t>
            </w:r>
          </w:p>
        </w:tc>
        <w:tc>
          <w:tcPr>
            <w:tcW w:w="2880" w:type="dxa"/>
            <w:gridSpan w:val="3"/>
          </w:tcPr>
          <w:p w:rsidR="00B8335F" w:rsidRDefault="00B8335F" w:rsidP="005A50E0">
            <w:pPr>
              <w:spacing w:line="360" w:lineRule="auto"/>
              <w:rPr>
                <w:color w:val="000000"/>
                <w:sz w:val="28"/>
                <w:szCs w:val="28"/>
              </w:rPr>
            </w:pPr>
            <w:r>
              <w:rPr>
                <w:color w:val="000000"/>
                <w:sz w:val="28"/>
                <w:szCs w:val="28"/>
              </w:rPr>
              <w:t>Да</w:t>
            </w:r>
          </w:p>
        </w:tc>
      </w:tr>
      <w:tr w:rsidR="00B8335F">
        <w:tc>
          <w:tcPr>
            <w:tcW w:w="7128" w:type="dxa"/>
          </w:tcPr>
          <w:p w:rsidR="00B8335F" w:rsidRDefault="00B8335F" w:rsidP="005A50E0">
            <w:pPr>
              <w:spacing w:line="360" w:lineRule="auto"/>
              <w:rPr>
                <w:color w:val="000000"/>
                <w:sz w:val="28"/>
                <w:szCs w:val="28"/>
              </w:rPr>
            </w:pPr>
            <w:r>
              <w:rPr>
                <w:color w:val="000000"/>
                <w:sz w:val="28"/>
                <w:szCs w:val="28"/>
              </w:rPr>
              <w:t>вексельные расчёты</w:t>
            </w:r>
          </w:p>
        </w:tc>
        <w:tc>
          <w:tcPr>
            <w:tcW w:w="2880" w:type="dxa"/>
            <w:gridSpan w:val="3"/>
          </w:tcPr>
          <w:p w:rsidR="00B8335F" w:rsidRDefault="00B8335F" w:rsidP="005A50E0">
            <w:pPr>
              <w:spacing w:line="360" w:lineRule="auto"/>
              <w:rPr>
                <w:color w:val="000000"/>
                <w:sz w:val="28"/>
                <w:szCs w:val="28"/>
              </w:rPr>
            </w:pPr>
            <w:r>
              <w:rPr>
                <w:color w:val="000000"/>
                <w:sz w:val="28"/>
                <w:szCs w:val="28"/>
              </w:rPr>
              <w:t>Нет</w:t>
            </w:r>
          </w:p>
        </w:tc>
      </w:tr>
    </w:tbl>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Pr="004A59D9" w:rsidRDefault="00B8335F" w:rsidP="00A577FF">
      <w:pPr>
        <w:spacing w:line="360" w:lineRule="auto"/>
        <w:ind w:firstLine="709"/>
        <w:jc w:val="right"/>
        <w:rPr>
          <w:b/>
          <w:bCs/>
          <w:sz w:val="28"/>
          <w:szCs w:val="28"/>
        </w:rPr>
      </w:pPr>
      <w:r w:rsidRPr="004A59D9">
        <w:rPr>
          <w:b/>
          <w:bCs/>
          <w:sz w:val="28"/>
          <w:szCs w:val="28"/>
        </w:rPr>
        <w:lastRenderedPageBreak/>
        <w:t>Приложение 4</w:t>
      </w:r>
    </w:p>
    <w:p w:rsidR="00B8335F" w:rsidRDefault="00B8335F" w:rsidP="00A577FF">
      <w:pPr>
        <w:spacing w:line="360" w:lineRule="auto"/>
        <w:ind w:firstLine="709"/>
        <w:jc w:val="center"/>
        <w:rPr>
          <w:b/>
          <w:bCs/>
          <w:sz w:val="28"/>
          <w:szCs w:val="28"/>
        </w:rPr>
      </w:pPr>
    </w:p>
    <w:p w:rsidR="00B8335F" w:rsidRPr="004A59D9" w:rsidRDefault="00B8335F" w:rsidP="00A577FF">
      <w:pPr>
        <w:spacing w:line="360" w:lineRule="auto"/>
        <w:ind w:firstLine="709"/>
        <w:jc w:val="center"/>
        <w:rPr>
          <w:b/>
          <w:bCs/>
          <w:sz w:val="28"/>
          <w:szCs w:val="28"/>
        </w:rPr>
      </w:pPr>
      <w:r w:rsidRPr="004A59D9">
        <w:rPr>
          <w:b/>
          <w:bCs/>
          <w:sz w:val="28"/>
          <w:szCs w:val="28"/>
        </w:rPr>
        <w:t>Анализ информации о деятельности клиента</w:t>
      </w: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5220"/>
        <w:gridCol w:w="1620"/>
      </w:tblGrid>
      <w:tr w:rsidR="00B8335F" w:rsidRPr="004A59D9">
        <w:tc>
          <w:tcPr>
            <w:tcW w:w="3168" w:type="dxa"/>
          </w:tcPr>
          <w:p w:rsidR="00B8335F" w:rsidRPr="004A59D9" w:rsidRDefault="00B8335F" w:rsidP="005A50E0">
            <w:pPr>
              <w:spacing w:line="360" w:lineRule="auto"/>
              <w:jc w:val="center"/>
              <w:rPr>
                <w:sz w:val="28"/>
                <w:szCs w:val="28"/>
              </w:rPr>
            </w:pPr>
            <w:r w:rsidRPr="004A59D9">
              <w:rPr>
                <w:sz w:val="28"/>
                <w:szCs w:val="28"/>
              </w:rPr>
              <w:t>Основной показатель</w:t>
            </w:r>
          </w:p>
        </w:tc>
        <w:tc>
          <w:tcPr>
            <w:tcW w:w="5220" w:type="dxa"/>
          </w:tcPr>
          <w:p w:rsidR="00B8335F" w:rsidRPr="004A59D9" w:rsidRDefault="00B8335F" w:rsidP="005A50E0">
            <w:pPr>
              <w:spacing w:line="360" w:lineRule="auto"/>
              <w:jc w:val="center"/>
              <w:rPr>
                <w:sz w:val="28"/>
                <w:szCs w:val="28"/>
              </w:rPr>
            </w:pPr>
            <w:r w:rsidRPr="004A59D9">
              <w:rPr>
                <w:sz w:val="28"/>
                <w:szCs w:val="28"/>
              </w:rPr>
              <w:t>Мнение аудитора</w:t>
            </w:r>
          </w:p>
        </w:tc>
        <w:tc>
          <w:tcPr>
            <w:tcW w:w="1620" w:type="dxa"/>
          </w:tcPr>
          <w:p w:rsidR="00B8335F" w:rsidRPr="004A59D9" w:rsidRDefault="00B8335F" w:rsidP="005A50E0">
            <w:pPr>
              <w:spacing w:line="360" w:lineRule="auto"/>
              <w:jc w:val="center"/>
              <w:rPr>
                <w:sz w:val="28"/>
                <w:szCs w:val="28"/>
              </w:rPr>
            </w:pPr>
            <w:r w:rsidRPr="004A59D9">
              <w:rPr>
                <w:sz w:val="28"/>
                <w:szCs w:val="28"/>
              </w:rPr>
              <w:t>Ссылка</w:t>
            </w:r>
          </w:p>
        </w:tc>
      </w:tr>
      <w:tr w:rsidR="00B8335F" w:rsidRPr="004A59D9">
        <w:trPr>
          <w:cantSplit/>
        </w:trPr>
        <w:tc>
          <w:tcPr>
            <w:tcW w:w="10008" w:type="dxa"/>
            <w:gridSpan w:val="3"/>
          </w:tcPr>
          <w:p w:rsidR="00B8335F" w:rsidRPr="004A59D9" w:rsidRDefault="00B8335F" w:rsidP="005A50E0">
            <w:pPr>
              <w:spacing w:line="360" w:lineRule="auto"/>
              <w:ind w:firstLine="709"/>
              <w:jc w:val="center"/>
              <w:rPr>
                <w:sz w:val="28"/>
                <w:szCs w:val="28"/>
              </w:rPr>
            </w:pPr>
            <w:r w:rsidRPr="004A59D9">
              <w:rPr>
                <w:sz w:val="28"/>
                <w:szCs w:val="28"/>
              </w:rPr>
              <w:t>Информация о клиенте</w:t>
            </w:r>
          </w:p>
        </w:tc>
      </w:tr>
      <w:tr w:rsidR="00B8335F" w:rsidRPr="004A59D9">
        <w:trPr>
          <w:trHeight w:val="818"/>
        </w:trPr>
        <w:tc>
          <w:tcPr>
            <w:tcW w:w="3168" w:type="dxa"/>
          </w:tcPr>
          <w:p w:rsidR="00B8335F" w:rsidRPr="004A59D9" w:rsidRDefault="00B8335F" w:rsidP="005A50E0">
            <w:pPr>
              <w:spacing w:line="360" w:lineRule="auto"/>
              <w:rPr>
                <w:sz w:val="28"/>
                <w:szCs w:val="28"/>
              </w:rPr>
            </w:pPr>
            <w:r w:rsidRPr="004A59D9">
              <w:rPr>
                <w:sz w:val="28"/>
                <w:szCs w:val="28"/>
              </w:rPr>
              <w:t>Информация о деятельности клиента</w:t>
            </w:r>
          </w:p>
        </w:tc>
        <w:tc>
          <w:tcPr>
            <w:tcW w:w="5220" w:type="dxa"/>
          </w:tcPr>
          <w:p w:rsidR="00B8335F" w:rsidRPr="004A59D9" w:rsidRDefault="00B8335F" w:rsidP="005A50E0">
            <w:pPr>
              <w:spacing w:line="360" w:lineRule="auto"/>
              <w:jc w:val="both"/>
              <w:rPr>
                <w:sz w:val="28"/>
                <w:szCs w:val="28"/>
              </w:rPr>
            </w:pPr>
            <w:r w:rsidRPr="004A59D9">
              <w:rPr>
                <w:sz w:val="28"/>
                <w:szCs w:val="28"/>
              </w:rPr>
              <w:t>Планируемое увеличение масштабов производства должно повлечь за собой существенное усложнение системы бухгалтерского учёта</w:t>
            </w:r>
          </w:p>
        </w:tc>
        <w:tc>
          <w:tcPr>
            <w:tcW w:w="1620" w:type="dxa"/>
          </w:tcPr>
          <w:p w:rsidR="00B8335F" w:rsidRPr="004A59D9" w:rsidRDefault="00B8335F" w:rsidP="005A50E0">
            <w:pPr>
              <w:spacing w:line="360" w:lineRule="auto"/>
              <w:jc w:val="center"/>
              <w:rPr>
                <w:sz w:val="28"/>
                <w:szCs w:val="28"/>
              </w:rPr>
            </w:pPr>
            <w:r w:rsidRPr="004A59D9">
              <w:rPr>
                <w:sz w:val="28"/>
                <w:szCs w:val="28"/>
              </w:rPr>
              <w:t xml:space="preserve"> </w:t>
            </w:r>
          </w:p>
          <w:p w:rsidR="00B8335F" w:rsidRPr="004A59D9" w:rsidRDefault="00B8335F" w:rsidP="005A50E0">
            <w:pPr>
              <w:spacing w:line="360" w:lineRule="auto"/>
              <w:jc w:val="center"/>
              <w:rPr>
                <w:sz w:val="28"/>
                <w:szCs w:val="28"/>
              </w:rPr>
            </w:pPr>
            <w:r w:rsidRPr="004A59D9">
              <w:rPr>
                <w:sz w:val="28"/>
                <w:szCs w:val="28"/>
              </w:rPr>
              <w:t>Тест-опрос</w:t>
            </w:r>
          </w:p>
        </w:tc>
      </w:tr>
      <w:tr w:rsidR="00B8335F" w:rsidRPr="004A59D9">
        <w:tc>
          <w:tcPr>
            <w:tcW w:w="3168" w:type="dxa"/>
          </w:tcPr>
          <w:p w:rsidR="00B8335F" w:rsidRPr="004A59D9" w:rsidRDefault="00B8335F" w:rsidP="005A50E0">
            <w:pPr>
              <w:spacing w:line="360" w:lineRule="auto"/>
              <w:rPr>
                <w:sz w:val="28"/>
                <w:szCs w:val="28"/>
              </w:rPr>
            </w:pPr>
            <w:r w:rsidRPr="004A59D9">
              <w:rPr>
                <w:sz w:val="28"/>
                <w:szCs w:val="28"/>
              </w:rPr>
              <w:t>Информация о компьютерах и программном обеспечении</w:t>
            </w:r>
          </w:p>
        </w:tc>
        <w:tc>
          <w:tcPr>
            <w:tcW w:w="5220" w:type="dxa"/>
          </w:tcPr>
          <w:p w:rsidR="00B8335F" w:rsidRPr="004A59D9" w:rsidRDefault="00B8335F" w:rsidP="005A50E0">
            <w:pPr>
              <w:spacing w:line="360" w:lineRule="auto"/>
              <w:jc w:val="both"/>
              <w:rPr>
                <w:sz w:val="28"/>
                <w:szCs w:val="28"/>
              </w:rPr>
            </w:pPr>
            <w:r w:rsidRPr="004A59D9">
              <w:rPr>
                <w:sz w:val="28"/>
                <w:szCs w:val="28"/>
              </w:rPr>
              <w:t>Используемое программное обеспечение не учитывает индивидуальные особенности предприятия</w:t>
            </w:r>
          </w:p>
        </w:tc>
        <w:tc>
          <w:tcPr>
            <w:tcW w:w="1620" w:type="dxa"/>
          </w:tcPr>
          <w:p w:rsidR="00B8335F" w:rsidRPr="004A59D9" w:rsidRDefault="00B8335F" w:rsidP="005A50E0">
            <w:pPr>
              <w:spacing w:line="360" w:lineRule="auto"/>
              <w:jc w:val="center"/>
              <w:rPr>
                <w:sz w:val="28"/>
                <w:szCs w:val="28"/>
              </w:rPr>
            </w:pPr>
            <w:r w:rsidRPr="004A59D9">
              <w:rPr>
                <w:sz w:val="28"/>
                <w:szCs w:val="28"/>
              </w:rPr>
              <w:t>Тест-опрос</w:t>
            </w:r>
          </w:p>
        </w:tc>
      </w:tr>
      <w:tr w:rsidR="00B8335F" w:rsidRPr="004A59D9">
        <w:tc>
          <w:tcPr>
            <w:tcW w:w="3168" w:type="dxa"/>
          </w:tcPr>
          <w:p w:rsidR="00B8335F" w:rsidRPr="004A59D9" w:rsidRDefault="00B8335F" w:rsidP="005A50E0">
            <w:pPr>
              <w:spacing w:line="360" w:lineRule="auto"/>
              <w:rPr>
                <w:sz w:val="28"/>
                <w:szCs w:val="28"/>
              </w:rPr>
            </w:pPr>
            <w:r w:rsidRPr="004A59D9">
              <w:rPr>
                <w:sz w:val="28"/>
                <w:szCs w:val="28"/>
              </w:rPr>
              <w:t>Описание системы бухгалтерского учета</w:t>
            </w:r>
          </w:p>
        </w:tc>
        <w:tc>
          <w:tcPr>
            <w:tcW w:w="5220" w:type="dxa"/>
          </w:tcPr>
          <w:p w:rsidR="00B8335F" w:rsidRPr="004A59D9" w:rsidRDefault="00B8335F" w:rsidP="005A50E0">
            <w:pPr>
              <w:spacing w:line="360" w:lineRule="auto"/>
              <w:jc w:val="both"/>
              <w:rPr>
                <w:sz w:val="28"/>
                <w:szCs w:val="28"/>
              </w:rPr>
            </w:pPr>
            <w:r w:rsidRPr="004A59D9">
              <w:rPr>
                <w:sz w:val="28"/>
                <w:szCs w:val="28"/>
              </w:rPr>
              <w:t>Система налогового учёта не обеспечена необходимым разделением учётных функций</w:t>
            </w:r>
          </w:p>
        </w:tc>
        <w:tc>
          <w:tcPr>
            <w:tcW w:w="1620" w:type="dxa"/>
          </w:tcPr>
          <w:p w:rsidR="00B8335F" w:rsidRPr="004A59D9" w:rsidRDefault="00B8335F" w:rsidP="005A50E0">
            <w:pPr>
              <w:spacing w:line="360" w:lineRule="auto"/>
              <w:jc w:val="center"/>
              <w:rPr>
                <w:sz w:val="28"/>
                <w:szCs w:val="28"/>
              </w:rPr>
            </w:pPr>
            <w:r w:rsidRPr="004A59D9">
              <w:rPr>
                <w:sz w:val="28"/>
                <w:szCs w:val="28"/>
              </w:rPr>
              <w:t>Тест-опрос</w:t>
            </w:r>
          </w:p>
        </w:tc>
      </w:tr>
      <w:tr w:rsidR="00B8335F" w:rsidRPr="004A59D9">
        <w:trPr>
          <w:trHeight w:val="688"/>
        </w:trPr>
        <w:tc>
          <w:tcPr>
            <w:tcW w:w="3168" w:type="dxa"/>
          </w:tcPr>
          <w:p w:rsidR="00B8335F" w:rsidRPr="004A59D9" w:rsidRDefault="00B8335F" w:rsidP="005A50E0">
            <w:pPr>
              <w:spacing w:line="360" w:lineRule="auto"/>
              <w:rPr>
                <w:sz w:val="28"/>
                <w:szCs w:val="28"/>
              </w:rPr>
            </w:pPr>
            <w:r w:rsidRPr="004A59D9">
              <w:rPr>
                <w:sz w:val="28"/>
                <w:szCs w:val="28"/>
              </w:rPr>
              <w:t>Система внутреннего контроля</w:t>
            </w:r>
          </w:p>
        </w:tc>
        <w:tc>
          <w:tcPr>
            <w:tcW w:w="5220" w:type="dxa"/>
          </w:tcPr>
          <w:p w:rsidR="00B8335F" w:rsidRPr="004A59D9" w:rsidRDefault="00B8335F" w:rsidP="005A50E0">
            <w:pPr>
              <w:spacing w:line="360" w:lineRule="auto"/>
              <w:jc w:val="center"/>
              <w:rPr>
                <w:sz w:val="28"/>
                <w:szCs w:val="28"/>
              </w:rPr>
            </w:pPr>
            <w:r w:rsidRPr="004A59D9">
              <w:rPr>
                <w:sz w:val="28"/>
                <w:szCs w:val="28"/>
              </w:rPr>
              <w:t>отсутствует</w:t>
            </w:r>
          </w:p>
        </w:tc>
        <w:tc>
          <w:tcPr>
            <w:tcW w:w="1620" w:type="dxa"/>
          </w:tcPr>
          <w:p w:rsidR="00B8335F" w:rsidRPr="004A59D9" w:rsidRDefault="00B8335F" w:rsidP="005A50E0">
            <w:pPr>
              <w:spacing w:line="360" w:lineRule="auto"/>
              <w:jc w:val="center"/>
              <w:rPr>
                <w:sz w:val="28"/>
                <w:szCs w:val="28"/>
              </w:rPr>
            </w:pPr>
            <w:r w:rsidRPr="004A59D9">
              <w:rPr>
                <w:sz w:val="28"/>
                <w:szCs w:val="28"/>
              </w:rPr>
              <w:t>Тест-опрос</w:t>
            </w:r>
          </w:p>
        </w:tc>
      </w:tr>
      <w:tr w:rsidR="00B8335F" w:rsidRPr="004A59D9">
        <w:tc>
          <w:tcPr>
            <w:tcW w:w="3168" w:type="dxa"/>
          </w:tcPr>
          <w:p w:rsidR="00B8335F" w:rsidRPr="004A59D9" w:rsidRDefault="00B8335F" w:rsidP="005A50E0">
            <w:pPr>
              <w:spacing w:line="360" w:lineRule="auto"/>
              <w:rPr>
                <w:sz w:val="28"/>
                <w:szCs w:val="28"/>
              </w:rPr>
            </w:pPr>
            <w:r w:rsidRPr="004A59D9">
              <w:rPr>
                <w:sz w:val="28"/>
                <w:szCs w:val="28"/>
              </w:rPr>
              <w:t>Стратегия аудита</w:t>
            </w:r>
          </w:p>
        </w:tc>
        <w:tc>
          <w:tcPr>
            <w:tcW w:w="5220" w:type="dxa"/>
          </w:tcPr>
          <w:p w:rsidR="00B8335F" w:rsidRPr="004A59D9" w:rsidRDefault="00B8335F" w:rsidP="005A50E0">
            <w:pPr>
              <w:spacing w:line="360" w:lineRule="auto"/>
              <w:jc w:val="both"/>
              <w:rPr>
                <w:sz w:val="28"/>
                <w:szCs w:val="28"/>
              </w:rPr>
            </w:pPr>
            <w:r w:rsidRPr="004A59D9">
              <w:rPr>
                <w:sz w:val="28"/>
                <w:szCs w:val="28"/>
              </w:rPr>
              <w:t>Ввиду отсутствия системы внутреннего контроля необходимо максимально расширить применение аудиторских процедур по существу</w:t>
            </w:r>
          </w:p>
        </w:tc>
        <w:tc>
          <w:tcPr>
            <w:tcW w:w="1620" w:type="dxa"/>
          </w:tcPr>
          <w:p w:rsidR="00B8335F" w:rsidRPr="004A59D9" w:rsidRDefault="00B8335F" w:rsidP="005A50E0">
            <w:pPr>
              <w:spacing w:line="360" w:lineRule="auto"/>
              <w:jc w:val="center"/>
              <w:rPr>
                <w:sz w:val="28"/>
                <w:szCs w:val="28"/>
              </w:rPr>
            </w:pPr>
          </w:p>
          <w:p w:rsidR="00B8335F" w:rsidRPr="004A59D9" w:rsidRDefault="00B8335F" w:rsidP="005A50E0">
            <w:pPr>
              <w:spacing w:line="360" w:lineRule="auto"/>
              <w:jc w:val="center"/>
              <w:rPr>
                <w:sz w:val="28"/>
                <w:szCs w:val="28"/>
              </w:rPr>
            </w:pPr>
            <w:r w:rsidRPr="004A59D9">
              <w:rPr>
                <w:sz w:val="28"/>
                <w:szCs w:val="28"/>
              </w:rPr>
              <w:t>Тест-опрос</w:t>
            </w:r>
          </w:p>
        </w:tc>
      </w:tr>
    </w:tbl>
    <w:p w:rsidR="00B8335F" w:rsidRPr="004A59D9" w:rsidRDefault="00B8335F" w:rsidP="00A577FF">
      <w:pPr>
        <w:spacing w:line="360" w:lineRule="auto"/>
        <w:ind w:firstLine="709"/>
        <w:jc w:val="center"/>
        <w:rPr>
          <w:b/>
          <w:bCs/>
          <w:sz w:val="32"/>
          <w:szCs w:val="32"/>
        </w:rPr>
      </w:pPr>
    </w:p>
    <w:p w:rsidR="00B8335F" w:rsidRPr="004A59D9" w:rsidRDefault="00B8335F" w:rsidP="00A577FF">
      <w:pPr>
        <w:spacing w:line="360" w:lineRule="auto"/>
        <w:ind w:firstLine="709"/>
        <w:jc w:val="center"/>
        <w:rPr>
          <w:b/>
          <w:bCs/>
          <w:sz w:val="32"/>
          <w:szCs w:val="32"/>
        </w:rPr>
      </w:pPr>
    </w:p>
    <w:p w:rsidR="00B8335F" w:rsidRPr="004A59D9" w:rsidRDefault="00B8335F" w:rsidP="00A577FF">
      <w:pPr>
        <w:spacing w:line="360" w:lineRule="auto"/>
        <w:ind w:firstLine="709"/>
        <w:jc w:val="center"/>
        <w:rPr>
          <w:b/>
          <w:bCs/>
          <w:sz w:val="32"/>
          <w:szCs w:val="32"/>
        </w:rPr>
      </w:pPr>
    </w:p>
    <w:p w:rsidR="00B8335F" w:rsidRPr="004A59D9" w:rsidRDefault="00B8335F" w:rsidP="00A577FF">
      <w:pPr>
        <w:spacing w:line="360" w:lineRule="auto"/>
        <w:ind w:firstLine="709"/>
        <w:jc w:val="center"/>
        <w:rPr>
          <w:b/>
          <w:bCs/>
          <w:sz w:val="32"/>
          <w:szCs w:val="32"/>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sectPr w:rsidR="00B8335F" w:rsidSect="005A50E0">
          <w:pgSz w:w="11906" w:h="16838"/>
          <w:pgMar w:top="851" w:right="567" w:bottom="1134" w:left="1701" w:header="709" w:footer="709" w:gutter="0"/>
          <w:cols w:space="708"/>
          <w:docGrid w:linePitch="360"/>
        </w:sectPr>
      </w:pPr>
    </w:p>
    <w:p w:rsidR="00B8335F" w:rsidRPr="004A59D9" w:rsidRDefault="00B8335F" w:rsidP="00A577FF">
      <w:pPr>
        <w:ind w:firstLine="900"/>
        <w:jc w:val="right"/>
        <w:outlineLvl w:val="0"/>
        <w:rPr>
          <w:b/>
          <w:bCs/>
          <w:color w:val="000000"/>
          <w:sz w:val="28"/>
          <w:szCs w:val="28"/>
        </w:rPr>
      </w:pPr>
      <w:r w:rsidRPr="004A59D9">
        <w:rPr>
          <w:b/>
          <w:bCs/>
          <w:color w:val="000000"/>
          <w:sz w:val="28"/>
          <w:szCs w:val="28"/>
        </w:rPr>
        <w:lastRenderedPageBreak/>
        <w:t>Приложение 5</w:t>
      </w:r>
    </w:p>
    <w:p w:rsidR="00B8335F" w:rsidRPr="004A59D9" w:rsidRDefault="00B8335F" w:rsidP="00A577FF">
      <w:pPr>
        <w:ind w:firstLine="900"/>
        <w:jc w:val="center"/>
        <w:outlineLvl w:val="0"/>
        <w:rPr>
          <w:b/>
          <w:bCs/>
          <w:color w:val="000000"/>
          <w:sz w:val="28"/>
          <w:szCs w:val="28"/>
        </w:rPr>
      </w:pPr>
      <w:r w:rsidRPr="004A59D9">
        <w:rPr>
          <w:b/>
          <w:bCs/>
          <w:color w:val="000000"/>
          <w:sz w:val="28"/>
          <w:szCs w:val="28"/>
        </w:rPr>
        <w:t>Общий план аудита</w:t>
      </w:r>
    </w:p>
    <w:p w:rsidR="00B8335F" w:rsidRDefault="00B8335F" w:rsidP="00A577FF">
      <w:pPr>
        <w:ind w:firstLine="900"/>
        <w:jc w:val="center"/>
        <w:rPr>
          <w:color w:val="000000"/>
          <w:sz w:val="28"/>
          <w:szCs w:val="28"/>
        </w:rPr>
      </w:pPr>
    </w:p>
    <w:p w:rsidR="00B8335F" w:rsidRDefault="00B8335F" w:rsidP="00A577FF">
      <w:pPr>
        <w:ind w:firstLine="900"/>
        <w:jc w:val="center"/>
        <w:rPr>
          <w:color w:val="000000"/>
          <w:sz w:val="28"/>
          <w:szCs w:val="28"/>
        </w:rPr>
      </w:pPr>
    </w:p>
    <w:p w:rsidR="00B8335F" w:rsidRPr="00E04437" w:rsidRDefault="00B8335F" w:rsidP="00A577FF">
      <w:pPr>
        <w:outlineLvl w:val="0"/>
        <w:rPr>
          <w:i/>
          <w:iCs/>
          <w:color w:val="000000"/>
          <w:sz w:val="28"/>
          <w:szCs w:val="28"/>
        </w:rPr>
      </w:pPr>
      <w:r>
        <w:rPr>
          <w:color w:val="000000"/>
          <w:sz w:val="28"/>
          <w:szCs w:val="28"/>
        </w:rPr>
        <w:t xml:space="preserve">Период аудита </w:t>
      </w:r>
      <w:r w:rsidRPr="00E04437">
        <w:rPr>
          <w:i/>
          <w:iCs/>
          <w:color w:val="000000"/>
          <w:sz w:val="28"/>
          <w:szCs w:val="28"/>
        </w:rPr>
        <w:t>с 20.01.</w:t>
      </w:r>
      <w:r w:rsidR="00DB59E7">
        <w:rPr>
          <w:i/>
          <w:iCs/>
          <w:color w:val="000000"/>
          <w:sz w:val="28"/>
          <w:szCs w:val="28"/>
        </w:rPr>
        <w:t>11</w:t>
      </w:r>
      <w:r w:rsidRPr="00E04437">
        <w:rPr>
          <w:i/>
          <w:iCs/>
          <w:color w:val="000000"/>
          <w:sz w:val="28"/>
          <w:szCs w:val="28"/>
        </w:rPr>
        <w:t xml:space="preserve"> г. по 26.01.</w:t>
      </w:r>
      <w:r w:rsidR="00DB59E7">
        <w:rPr>
          <w:i/>
          <w:iCs/>
          <w:color w:val="000000"/>
          <w:sz w:val="28"/>
          <w:szCs w:val="28"/>
        </w:rPr>
        <w:t>11</w:t>
      </w:r>
      <w:r w:rsidRPr="00E04437">
        <w:rPr>
          <w:i/>
          <w:iCs/>
          <w:color w:val="000000"/>
          <w:sz w:val="28"/>
          <w:szCs w:val="28"/>
        </w:rPr>
        <w:t xml:space="preserve"> г.</w:t>
      </w:r>
    </w:p>
    <w:p w:rsidR="00B8335F" w:rsidRPr="00E04437" w:rsidRDefault="00B8335F" w:rsidP="00A577FF">
      <w:pPr>
        <w:outlineLvl w:val="0"/>
        <w:rPr>
          <w:i/>
          <w:iCs/>
          <w:color w:val="000000"/>
          <w:sz w:val="28"/>
          <w:szCs w:val="28"/>
        </w:rPr>
      </w:pPr>
      <w:r>
        <w:rPr>
          <w:color w:val="000000"/>
          <w:sz w:val="28"/>
          <w:szCs w:val="28"/>
        </w:rPr>
        <w:t xml:space="preserve">Количество человеко-часов – </w:t>
      </w:r>
      <w:r w:rsidRPr="00E04437">
        <w:rPr>
          <w:i/>
          <w:iCs/>
          <w:color w:val="000000"/>
          <w:sz w:val="28"/>
          <w:szCs w:val="28"/>
        </w:rPr>
        <w:t>112</w:t>
      </w:r>
    </w:p>
    <w:p w:rsidR="00B8335F" w:rsidRPr="00E04437" w:rsidRDefault="00B8335F" w:rsidP="00A577FF">
      <w:pPr>
        <w:rPr>
          <w:i/>
          <w:iCs/>
          <w:color w:val="000000"/>
          <w:sz w:val="28"/>
          <w:szCs w:val="28"/>
        </w:rPr>
      </w:pPr>
      <w:r>
        <w:rPr>
          <w:color w:val="000000"/>
          <w:sz w:val="28"/>
          <w:szCs w:val="28"/>
        </w:rPr>
        <w:t xml:space="preserve">Руководитель аудиторской группы – </w:t>
      </w:r>
      <w:r>
        <w:rPr>
          <w:i/>
          <w:iCs/>
          <w:color w:val="000000"/>
          <w:sz w:val="28"/>
          <w:szCs w:val="28"/>
        </w:rPr>
        <w:t>Орлов А.А.</w:t>
      </w:r>
    </w:p>
    <w:p w:rsidR="00B8335F" w:rsidRPr="00E04437" w:rsidRDefault="00B8335F" w:rsidP="00A577FF">
      <w:pPr>
        <w:outlineLvl w:val="0"/>
        <w:rPr>
          <w:i/>
          <w:iCs/>
          <w:color w:val="000000"/>
          <w:sz w:val="28"/>
          <w:szCs w:val="28"/>
        </w:rPr>
      </w:pPr>
      <w:r>
        <w:rPr>
          <w:color w:val="000000"/>
          <w:sz w:val="28"/>
          <w:szCs w:val="28"/>
        </w:rPr>
        <w:t xml:space="preserve">Состав аудиторской группы – </w:t>
      </w:r>
      <w:r>
        <w:rPr>
          <w:i/>
          <w:iCs/>
          <w:color w:val="000000"/>
          <w:sz w:val="28"/>
          <w:szCs w:val="28"/>
        </w:rPr>
        <w:t>Кудряшова Г.В.</w:t>
      </w:r>
    </w:p>
    <w:p w:rsidR="00B8335F" w:rsidRDefault="00B8335F" w:rsidP="00A577FF">
      <w:pPr>
        <w:rPr>
          <w:i/>
          <w:iCs/>
          <w:color w:val="000000"/>
          <w:sz w:val="28"/>
          <w:szCs w:val="28"/>
        </w:rPr>
      </w:pPr>
      <w:r>
        <w:rPr>
          <w:color w:val="000000"/>
          <w:sz w:val="28"/>
          <w:szCs w:val="28"/>
        </w:rPr>
        <w:t xml:space="preserve">Планируемый аудиторский риск – </w:t>
      </w:r>
      <w:r>
        <w:rPr>
          <w:i/>
          <w:iCs/>
          <w:color w:val="000000"/>
          <w:sz w:val="28"/>
          <w:szCs w:val="28"/>
        </w:rPr>
        <w:t>средний</w:t>
      </w:r>
    </w:p>
    <w:p w:rsidR="00B8335F" w:rsidRDefault="00B8335F" w:rsidP="00A577FF">
      <w:pPr>
        <w:rPr>
          <w:color w:val="000000"/>
          <w:sz w:val="28"/>
          <w:szCs w:val="28"/>
        </w:rPr>
      </w:pPr>
      <w:r>
        <w:rPr>
          <w:color w:val="000000"/>
          <w:sz w:val="28"/>
          <w:szCs w:val="28"/>
        </w:rPr>
        <w:t>Планируемый уровень существенности – 7% (приемлемый)</w:t>
      </w:r>
    </w:p>
    <w:p w:rsidR="00B8335F" w:rsidRDefault="00B8335F" w:rsidP="00A577FF">
      <w:pPr>
        <w:ind w:firstLine="900"/>
        <w:rPr>
          <w:color w:val="000000"/>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8"/>
        <w:gridCol w:w="2370"/>
        <w:gridCol w:w="1524"/>
        <w:gridCol w:w="1622"/>
        <w:gridCol w:w="1520"/>
        <w:gridCol w:w="1489"/>
        <w:gridCol w:w="2504"/>
        <w:gridCol w:w="1979"/>
      </w:tblGrid>
      <w:tr w:rsidR="00B8335F">
        <w:trPr>
          <w:cantSplit/>
        </w:trPr>
        <w:tc>
          <w:tcPr>
            <w:tcW w:w="1328" w:type="dxa"/>
            <w:vMerge w:val="restart"/>
          </w:tcPr>
          <w:p w:rsidR="00B8335F" w:rsidRDefault="00B8335F" w:rsidP="005A50E0">
            <w:pPr>
              <w:jc w:val="center"/>
              <w:rPr>
                <w:color w:val="000000"/>
                <w:sz w:val="28"/>
                <w:szCs w:val="28"/>
              </w:rPr>
            </w:pPr>
          </w:p>
          <w:p w:rsidR="00B8335F" w:rsidRDefault="00B8335F" w:rsidP="005A50E0">
            <w:pPr>
              <w:rPr>
                <w:color w:val="000000"/>
                <w:sz w:val="28"/>
                <w:szCs w:val="28"/>
              </w:rPr>
            </w:pPr>
            <w:r>
              <w:rPr>
                <w:color w:val="000000"/>
                <w:sz w:val="28"/>
                <w:szCs w:val="28"/>
              </w:rPr>
              <w:t>№ раздела аудита</w:t>
            </w:r>
          </w:p>
        </w:tc>
        <w:tc>
          <w:tcPr>
            <w:tcW w:w="2370" w:type="dxa"/>
            <w:vMerge w:val="restart"/>
          </w:tcPr>
          <w:p w:rsidR="00B8335F" w:rsidRDefault="00B8335F" w:rsidP="005A50E0">
            <w:pPr>
              <w:rPr>
                <w:color w:val="000000"/>
                <w:sz w:val="28"/>
                <w:szCs w:val="28"/>
              </w:rPr>
            </w:pPr>
          </w:p>
          <w:p w:rsidR="00B8335F" w:rsidRDefault="00B8335F" w:rsidP="005A50E0">
            <w:pPr>
              <w:rPr>
                <w:color w:val="000000"/>
                <w:sz w:val="28"/>
                <w:szCs w:val="28"/>
              </w:rPr>
            </w:pPr>
            <w:r>
              <w:rPr>
                <w:color w:val="000000"/>
                <w:sz w:val="28"/>
                <w:szCs w:val="28"/>
              </w:rPr>
              <w:t>Наименование раздела (планируемые виды работ)</w:t>
            </w:r>
          </w:p>
        </w:tc>
        <w:tc>
          <w:tcPr>
            <w:tcW w:w="6155" w:type="dxa"/>
            <w:gridSpan w:val="4"/>
          </w:tcPr>
          <w:p w:rsidR="00B8335F" w:rsidRDefault="00B8335F" w:rsidP="005A50E0">
            <w:pPr>
              <w:jc w:val="center"/>
              <w:rPr>
                <w:color w:val="000000"/>
                <w:sz w:val="28"/>
                <w:szCs w:val="28"/>
              </w:rPr>
            </w:pPr>
            <w:r>
              <w:rPr>
                <w:color w:val="000000"/>
                <w:sz w:val="28"/>
                <w:szCs w:val="28"/>
              </w:rPr>
              <w:t>Этапы</w:t>
            </w:r>
          </w:p>
        </w:tc>
        <w:tc>
          <w:tcPr>
            <w:tcW w:w="2504" w:type="dxa"/>
            <w:vMerge w:val="restart"/>
          </w:tcPr>
          <w:p w:rsidR="00B8335F" w:rsidRDefault="00B8335F" w:rsidP="005A50E0">
            <w:pPr>
              <w:jc w:val="both"/>
              <w:rPr>
                <w:color w:val="000000"/>
                <w:sz w:val="28"/>
                <w:szCs w:val="28"/>
              </w:rPr>
            </w:pPr>
          </w:p>
          <w:p w:rsidR="00B8335F" w:rsidRDefault="00B8335F" w:rsidP="005A50E0">
            <w:pPr>
              <w:jc w:val="both"/>
              <w:rPr>
                <w:color w:val="000000"/>
                <w:sz w:val="28"/>
                <w:szCs w:val="28"/>
              </w:rPr>
            </w:pPr>
            <w:r>
              <w:rPr>
                <w:color w:val="000000"/>
                <w:sz w:val="28"/>
                <w:szCs w:val="28"/>
              </w:rPr>
              <w:t xml:space="preserve">Категории специалистов, участвующих </w:t>
            </w:r>
          </w:p>
          <w:p w:rsidR="00B8335F" w:rsidRDefault="00B8335F" w:rsidP="005A50E0">
            <w:pPr>
              <w:jc w:val="both"/>
              <w:rPr>
                <w:color w:val="000000"/>
                <w:sz w:val="28"/>
                <w:szCs w:val="28"/>
              </w:rPr>
            </w:pPr>
            <w:r>
              <w:rPr>
                <w:color w:val="000000"/>
                <w:sz w:val="28"/>
                <w:szCs w:val="28"/>
              </w:rPr>
              <w:t>в проекте</w:t>
            </w:r>
          </w:p>
        </w:tc>
        <w:tc>
          <w:tcPr>
            <w:tcW w:w="1979" w:type="dxa"/>
            <w:vMerge w:val="restart"/>
          </w:tcPr>
          <w:p w:rsidR="00B8335F" w:rsidRDefault="00B8335F" w:rsidP="005A50E0">
            <w:pPr>
              <w:jc w:val="center"/>
              <w:rPr>
                <w:color w:val="000000"/>
                <w:sz w:val="28"/>
                <w:szCs w:val="28"/>
              </w:rPr>
            </w:pPr>
          </w:p>
          <w:p w:rsidR="00B8335F" w:rsidRDefault="00B8335F" w:rsidP="005A50E0">
            <w:pPr>
              <w:jc w:val="both"/>
              <w:rPr>
                <w:color w:val="000000"/>
                <w:sz w:val="28"/>
                <w:szCs w:val="28"/>
              </w:rPr>
            </w:pPr>
            <w:r>
              <w:rPr>
                <w:color w:val="000000"/>
                <w:sz w:val="28"/>
                <w:szCs w:val="28"/>
              </w:rPr>
              <w:t>Изменения</w:t>
            </w:r>
          </w:p>
          <w:p w:rsidR="00B8335F" w:rsidRDefault="00B8335F" w:rsidP="005A50E0">
            <w:pPr>
              <w:jc w:val="both"/>
              <w:rPr>
                <w:color w:val="000000"/>
                <w:sz w:val="28"/>
                <w:szCs w:val="28"/>
              </w:rPr>
            </w:pPr>
            <w:r>
              <w:rPr>
                <w:color w:val="000000"/>
                <w:sz w:val="28"/>
                <w:szCs w:val="28"/>
              </w:rPr>
              <w:t>в ходе аудита</w:t>
            </w:r>
          </w:p>
        </w:tc>
      </w:tr>
      <w:tr w:rsidR="00B8335F">
        <w:trPr>
          <w:cantSplit/>
        </w:trPr>
        <w:tc>
          <w:tcPr>
            <w:tcW w:w="1328" w:type="dxa"/>
            <w:vMerge/>
          </w:tcPr>
          <w:p w:rsidR="00B8335F" w:rsidRDefault="00B8335F" w:rsidP="005A50E0">
            <w:pPr>
              <w:jc w:val="center"/>
              <w:rPr>
                <w:color w:val="000000"/>
                <w:sz w:val="28"/>
                <w:szCs w:val="28"/>
              </w:rPr>
            </w:pPr>
          </w:p>
        </w:tc>
        <w:tc>
          <w:tcPr>
            <w:tcW w:w="2370" w:type="dxa"/>
            <w:vMerge/>
          </w:tcPr>
          <w:p w:rsidR="00B8335F" w:rsidRDefault="00B8335F" w:rsidP="005A50E0">
            <w:pPr>
              <w:rPr>
                <w:color w:val="000000"/>
                <w:sz w:val="28"/>
                <w:szCs w:val="28"/>
              </w:rPr>
            </w:pPr>
          </w:p>
        </w:tc>
        <w:tc>
          <w:tcPr>
            <w:tcW w:w="1524" w:type="dxa"/>
          </w:tcPr>
          <w:p w:rsidR="00B8335F" w:rsidRDefault="00B8335F" w:rsidP="00DB59E7">
            <w:pPr>
              <w:jc w:val="center"/>
              <w:rPr>
                <w:color w:val="000000"/>
                <w:sz w:val="28"/>
                <w:szCs w:val="28"/>
              </w:rPr>
            </w:pPr>
            <w:r>
              <w:rPr>
                <w:color w:val="000000"/>
                <w:sz w:val="28"/>
                <w:szCs w:val="28"/>
              </w:rPr>
              <w:t>за 1 кв. 20</w:t>
            </w:r>
            <w:r w:rsidR="00DB59E7">
              <w:rPr>
                <w:color w:val="000000"/>
                <w:sz w:val="28"/>
                <w:szCs w:val="28"/>
              </w:rPr>
              <w:t>10</w:t>
            </w:r>
            <w:r>
              <w:rPr>
                <w:color w:val="000000"/>
                <w:sz w:val="28"/>
                <w:szCs w:val="28"/>
              </w:rPr>
              <w:t>г.</w:t>
            </w:r>
          </w:p>
        </w:tc>
        <w:tc>
          <w:tcPr>
            <w:tcW w:w="1622" w:type="dxa"/>
          </w:tcPr>
          <w:p w:rsidR="00B8335F" w:rsidRDefault="00B8335F" w:rsidP="005A50E0">
            <w:pPr>
              <w:jc w:val="center"/>
              <w:rPr>
                <w:color w:val="000000"/>
                <w:sz w:val="28"/>
                <w:szCs w:val="28"/>
              </w:rPr>
            </w:pPr>
            <w:r>
              <w:rPr>
                <w:color w:val="000000"/>
                <w:sz w:val="28"/>
                <w:szCs w:val="28"/>
              </w:rPr>
              <w:t>за</w:t>
            </w:r>
            <w:proofErr w:type="gramStart"/>
            <w:r>
              <w:rPr>
                <w:color w:val="000000"/>
                <w:sz w:val="28"/>
                <w:szCs w:val="28"/>
              </w:rPr>
              <w:t>1</w:t>
            </w:r>
            <w:proofErr w:type="gramEnd"/>
            <w:r>
              <w:rPr>
                <w:color w:val="000000"/>
                <w:sz w:val="28"/>
                <w:szCs w:val="28"/>
              </w:rPr>
              <w:t xml:space="preserve"> </w:t>
            </w:r>
          </w:p>
          <w:p w:rsidR="00B8335F" w:rsidRDefault="00B8335F" w:rsidP="005A50E0">
            <w:pPr>
              <w:jc w:val="center"/>
              <w:rPr>
                <w:color w:val="000000"/>
                <w:sz w:val="28"/>
                <w:szCs w:val="28"/>
              </w:rPr>
            </w:pPr>
            <w:r>
              <w:rPr>
                <w:color w:val="000000"/>
                <w:sz w:val="28"/>
                <w:szCs w:val="28"/>
              </w:rPr>
              <w:t xml:space="preserve">полугодие </w:t>
            </w:r>
          </w:p>
          <w:p w:rsidR="00B8335F" w:rsidRDefault="00B8335F" w:rsidP="00DB59E7">
            <w:pPr>
              <w:jc w:val="center"/>
              <w:rPr>
                <w:color w:val="000000"/>
                <w:sz w:val="28"/>
                <w:szCs w:val="28"/>
              </w:rPr>
            </w:pPr>
            <w:r>
              <w:rPr>
                <w:color w:val="000000"/>
                <w:sz w:val="28"/>
                <w:szCs w:val="28"/>
              </w:rPr>
              <w:t>20</w:t>
            </w:r>
            <w:r w:rsidR="00DB59E7">
              <w:rPr>
                <w:color w:val="000000"/>
                <w:sz w:val="28"/>
                <w:szCs w:val="28"/>
              </w:rPr>
              <w:t>10</w:t>
            </w:r>
            <w:r>
              <w:rPr>
                <w:color w:val="000000"/>
                <w:sz w:val="28"/>
                <w:szCs w:val="28"/>
              </w:rPr>
              <w:t>г.</w:t>
            </w:r>
          </w:p>
        </w:tc>
        <w:tc>
          <w:tcPr>
            <w:tcW w:w="1520" w:type="dxa"/>
          </w:tcPr>
          <w:p w:rsidR="00B8335F" w:rsidRDefault="00B8335F" w:rsidP="00DB59E7">
            <w:pPr>
              <w:jc w:val="center"/>
              <w:rPr>
                <w:color w:val="000000"/>
                <w:sz w:val="28"/>
                <w:szCs w:val="28"/>
              </w:rPr>
            </w:pPr>
            <w:r>
              <w:rPr>
                <w:color w:val="000000"/>
                <w:sz w:val="28"/>
                <w:szCs w:val="28"/>
              </w:rPr>
              <w:t>За 9 месяцев 20</w:t>
            </w:r>
            <w:r w:rsidR="00DB59E7">
              <w:rPr>
                <w:color w:val="000000"/>
                <w:sz w:val="28"/>
                <w:szCs w:val="28"/>
              </w:rPr>
              <w:t>10</w:t>
            </w:r>
            <w:r>
              <w:rPr>
                <w:color w:val="000000"/>
                <w:sz w:val="28"/>
                <w:szCs w:val="28"/>
              </w:rPr>
              <w:t>г.</w:t>
            </w:r>
          </w:p>
        </w:tc>
        <w:tc>
          <w:tcPr>
            <w:tcW w:w="1489" w:type="dxa"/>
          </w:tcPr>
          <w:p w:rsidR="00B8335F" w:rsidRDefault="00B8335F" w:rsidP="00DB59E7">
            <w:pPr>
              <w:jc w:val="center"/>
              <w:rPr>
                <w:color w:val="000000"/>
                <w:sz w:val="28"/>
                <w:szCs w:val="28"/>
              </w:rPr>
            </w:pPr>
            <w:r>
              <w:rPr>
                <w:color w:val="000000"/>
                <w:sz w:val="28"/>
                <w:szCs w:val="28"/>
              </w:rPr>
              <w:t>За год 20</w:t>
            </w:r>
            <w:r w:rsidR="00DB59E7">
              <w:rPr>
                <w:color w:val="000000"/>
                <w:sz w:val="28"/>
                <w:szCs w:val="28"/>
              </w:rPr>
              <w:t>10</w:t>
            </w:r>
          </w:p>
        </w:tc>
        <w:tc>
          <w:tcPr>
            <w:tcW w:w="2504" w:type="dxa"/>
            <w:vMerge/>
          </w:tcPr>
          <w:p w:rsidR="00B8335F" w:rsidRDefault="00B8335F" w:rsidP="005A50E0">
            <w:pPr>
              <w:jc w:val="both"/>
              <w:rPr>
                <w:color w:val="000000"/>
                <w:sz w:val="28"/>
                <w:szCs w:val="28"/>
              </w:rPr>
            </w:pPr>
          </w:p>
        </w:tc>
        <w:tc>
          <w:tcPr>
            <w:tcW w:w="1979" w:type="dxa"/>
            <w:vMerge/>
          </w:tcPr>
          <w:p w:rsidR="00B8335F" w:rsidRDefault="00B8335F" w:rsidP="005A50E0">
            <w:pPr>
              <w:jc w:val="center"/>
              <w:rPr>
                <w:color w:val="000000"/>
                <w:sz w:val="28"/>
                <w:szCs w:val="28"/>
              </w:rPr>
            </w:pPr>
          </w:p>
        </w:tc>
      </w:tr>
      <w:tr w:rsidR="00B8335F">
        <w:tc>
          <w:tcPr>
            <w:tcW w:w="1328" w:type="dxa"/>
          </w:tcPr>
          <w:p w:rsidR="00B8335F" w:rsidRDefault="00B8335F" w:rsidP="005A50E0">
            <w:pPr>
              <w:jc w:val="center"/>
              <w:rPr>
                <w:color w:val="000000"/>
                <w:sz w:val="28"/>
                <w:szCs w:val="28"/>
              </w:rPr>
            </w:pPr>
            <w:r>
              <w:rPr>
                <w:color w:val="000000"/>
                <w:sz w:val="28"/>
                <w:szCs w:val="28"/>
              </w:rPr>
              <w:t>1</w:t>
            </w:r>
          </w:p>
        </w:tc>
        <w:tc>
          <w:tcPr>
            <w:tcW w:w="2370" w:type="dxa"/>
          </w:tcPr>
          <w:p w:rsidR="00B8335F" w:rsidRDefault="00B8335F" w:rsidP="005A50E0">
            <w:pPr>
              <w:rPr>
                <w:color w:val="000000"/>
                <w:sz w:val="28"/>
                <w:szCs w:val="28"/>
              </w:rPr>
            </w:pPr>
            <w:r>
              <w:rPr>
                <w:color w:val="000000"/>
                <w:sz w:val="28"/>
                <w:szCs w:val="28"/>
              </w:rPr>
              <w:t>2</w:t>
            </w:r>
          </w:p>
        </w:tc>
        <w:tc>
          <w:tcPr>
            <w:tcW w:w="1524" w:type="dxa"/>
          </w:tcPr>
          <w:p w:rsidR="00B8335F" w:rsidRDefault="00B8335F" w:rsidP="005A50E0">
            <w:pPr>
              <w:jc w:val="center"/>
              <w:rPr>
                <w:color w:val="000000"/>
                <w:sz w:val="28"/>
                <w:szCs w:val="28"/>
              </w:rPr>
            </w:pPr>
            <w:r>
              <w:rPr>
                <w:color w:val="000000"/>
                <w:sz w:val="28"/>
                <w:szCs w:val="28"/>
              </w:rPr>
              <w:t>3</w:t>
            </w:r>
          </w:p>
        </w:tc>
        <w:tc>
          <w:tcPr>
            <w:tcW w:w="1622" w:type="dxa"/>
          </w:tcPr>
          <w:p w:rsidR="00B8335F" w:rsidRDefault="00B8335F" w:rsidP="005A50E0">
            <w:pPr>
              <w:jc w:val="center"/>
              <w:rPr>
                <w:color w:val="000000"/>
                <w:sz w:val="28"/>
                <w:szCs w:val="28"/>
              </w:rPr>
            </w:pPr>
            <w:r>
              <w:rPr>
                <w:color w:val="000000"/>
                <w:sz w:val="28"/>
                <w:szCs w:val="28"/>
              </w:rPr>
              <w:t>4</w:t>
            </w:r>
          </w:p>
        </w:tc>
        <w:tc>
          <w:tcPr>
            <w:tcW w:w="1520" w:type="dxa"/>
          </w:tcPr>
          <w:p w:rsidR="00B8335F" w:rsidRDefault="00B8335F" w:rsidP="005A50E0">
            <w:pPr>
              <w:jc w:val="center"/>
              <w:rPr>
                <w:color w:val="000000"/>
                <w:sz w:val="28"/>
                <w:szCs w:val="28"/>
              </w:rPr>
            </w:pPr>
            <w:r>
              <w:rPr>
                <w:color w:val="000000"/>
                <w:sz w:val="28"/>
                <w:szCs w:val="28"/>
              </w:rPr>
              <w:t>5</w:t>
            </w:r>
          </w:p>
        </w:tc>
        <w:tc>
          <w:tcPr>
            <w:tcW w:w="1489" w:type="dxa"/>
          </w:tcPr>
          <w:p w:rsidR="00B8335F" w:rsidRDefault="00B8335F" w:rsidP="005A50E0">
            <w:pPr>
              <w:jc w:val="center"/>
              <w:rPr>
                <w:color w:val="000000"/>
                <w:sz w:val="28"/>
                <w:szCs w:val="28"/>
              </w:rPr>
            </w:pPr>
            <w:r>
              <w:rPr>
                <w:color w:val="000000"/>
                <w:sz w:val="28"/>
                <w:szCs w:val="28"/>
              </w:rPr>
              <w:t>6</w:t>
            </w:r>
          </w:p>
        </w:tc>
        <w:tc>
          <w:tcPr>
            <w:tcW w:w="2504" w:type="dxa"/>
          </w:tcPr>
          <w:p w:rsidR="00B8335F" w:rsidRDefault="00B8335F" w:rsidP="005A50E0">
            <w:pPr>
              <w:jc w:val="both"/>
              <w:rPr>
                <w:color w:val="000000"/>
                <w:sz w:val="28"/>
                <w:szCs w:val="28"/>
              </w:rPr>
            </w:pPr>
          </w:p>
        </w:tc>
        <w:tc>
          <w:tcPr>
            <w:tcW w:w="1979" w:type="dxa"/>
          </w:tcPr>
          <w:p w:rsidR="00B8335F" w:rsidRDefault="00B8335F" w:rsidP="005A50E0">
            <w:pPr>
              <w:jc w:val="center"/>
              <w:rPr>
                <w:color w:val="000000"/>
                <w:sz w:val="28"/>
                <w:szCs w:val="28"/>
              </w:rPr>
            </w:pPr>
            <w:r>
              <w:rPr>
                <w:color w:val="000000"/>
                <w:sz w:val="28"/>
                <w:szCs w:val="28"/>
              </w:rPr>
              <w:t>8</w:t>
            </w:r>
          </w:p>
        </w:tc>
      </w:tr>
      <w:tr w:rsidR="00B8335F">
        <w:tc>
          <w:tcPr>
            <w:tcW w:w="1328"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1</w:t>
            </w:r>
          </w:p>
        </w:tc>
        <w:tc>
          <w:tcPr>
            <w:tcW w:w="2370" w:type="dxa"/>
          </w:tcPr>
          <w:p w:rsidR="00B8335F" w:rsidRDefault="00B8335F" w:rsidP="005A50E0">
            <w:pPr>
              <w:rPr>
                <w:color w:val="000000"/>
                <w:sz w:val="28"/>
                <w:szCs w:val="28"/>
              </w:rPr>
            </w:pPr>
            <w:r>
              <w:rPr>
                <w:color w:val="000000"/>
                <w:sz w:val="28"/>
                <w:szCs w:val="28"/>
              </w:rPr>
              <w:t xml:space="preserve">оценка системы бухгалтерского учёта </w:t>
            </w:r>
          </w:p>
        </w:tc>
        <w:tc>
          <w:tcPr>
            <w:tcW w:w="1524"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с 20.01.</w:t>
            </w:r>
            <w:r w:rsidR="00DB59E7">
              <w:rPr>
                <w:color w:val="000000"/>
                <w:sz w:val="28"/>
                <w:szCs w:val="28"/>
              </w:rPr>
              <w:t>11</w:t>
            </w:r>
          </w:p>
          <w:p w:rsidR="00B8335F" w:rsidRDefault="00B8335F" w:rsidP="00DB59E7">
            <w:pPr>
              <w:jc w:val="center"/>
              <w:rPr>
                <w:color w:val="000000"/>
                <w:sz w:val="28"/>
                <w:szCs w:val="28"/>
              </w:rPr>
            </w:pPr>
            <w:r>
              <w:rPr>
                <w:color w:val="000000"/>
                <w:sz w:val="28"/>
                <w:szCs w:val="28"/>
              </w:rPr>
              <w:t>по26.01.</w:t>
            </w:r>
            <w:r w:rsidR="00DB59E7">
              <w:rPr>
                <w:color w:val="000000"/>
                <w:sz w:val="28"/>
                <w:szCs w:val="28"/>
              </w:rPr>
              <w:t>11</w:t>
            </w:r>
          </w:p>
        </w:tc>
        <w:tc>
          <w:tcPr>
            <w:tcW w:w="1622"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proofErr w:type="spellStart"/>
            <w:r>
              <w:rPr>
                <w:color w:val="000000"/>
                <w:sz w:val="28"/>
                <w:szCs w:val="28"/>
              </w:rPr>
              <w:t>х</w:t>
            </w:r>
            <w:proofErr w:type="spellEnd"/>
          </w:p>
        </w:tc>
        <w:tc>
          <w:tcPr>
            <w:tcW w:w="1520"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proofErr w:type="spellStart"/>
            <w:r>
              <w:rPr>
                <w:color w:val="000000"/>
                <w:sz w:val="28"/>
                <w:szCs w:val="28"/>
              </w:rPr>
              <w:t>х</w:t>
            </w:r>
            <w:proofErr w:type="spellEnd"/>
          </w:p>
        </w:tc>
        <w:tc>
          <w:tcPr>
            <w:tcW w:w="1489"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с20.01.</w:t>
            </w:r>
            <w:r w:rsidR="00DB59E7">
              <w:rPr>
                <w:color w:val="000000"/>
                <w:sz w:val="28"/>
                <w:szCs w:val="28"/>
              </w:rPr>
              <w:t>11</w:t>
            </w:r>
          </w:p>
          <w:p w:rsidR="00B8335F" w:rsidRDefault="00B8335F" w:rsidP="00DB59E7">
            <w:pPr>
              <w:jc w:val="center"/>
              <w:rPr>
                <w:color w:val="000000"/>
                <w:sz w:val="28"/>
                <w:szCs w:val="28"/>
              </w:rPr>
            </w:pPr>
            <w:r>
              <w:rPr>
                <w:color w:val="000000"/>
                <w:sz w:val="28"/>
                <w:szCs w:val="28"/>
              </w:rPr>
              <w:t>по26.01.</w:t>
            </w:r>
            <w:r w:rsidR="00DB59E7">
              <w:rPr>
                <w:color w:val="000000"/>
                <w:sz w:val="28"/>
                <w:szCs w:val="28"/>
              </w:rPr>
              <w:t>11</w:t>
            </w:r>
          </w:p>
        </w:tc>
        <w:tc>
          <w:tcPr>
            <w:tcW w:w="2504" w:type="dxa"/>
          </w:tcPr>
          <w:p w:rsidR="00B8335F" w:rsidRDefault="00B8335F" w:rsidP="005A50E0">
            <w:pPr>
              <w:jc w:val="both"/>
              <w:rPr>
                <w:color w:val="000000"/>
                <w:sz w:val="28"/>
                <w:szCs w:val="28"/>
              </w:rPr>
            </w:pPr>
            <w:r>
              <w:rPr>
                <w:color w:val="000000"/>
                <w:sz w:val="28"/>
                <w:szCs w:val="28"/>
              </w:rPr>
              <w:t>старший аудитор, помощник аудитора</w:t>
            </w:r>
          </w:p>
        </w:tc>
        <w:tc>
          <w:tcPr>
            <w:tcW w:w="1979"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c>
          <w:tcPr>
            <w:tcW w:w="1328"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2</w:t>
            </w:r>
          </w:p>
        </w:tc>
        <w:tc>
          <w:tcPr>
            <w:tcW w:w="2370" w:type="dxa"/>
          </w:tcPr>
          <w:p w:rsidR="00B8335F" w:rsidRDefault="00B8335F" w:rsidP="005A50E0">
            <w:pPr>
              <w:rPr>
                <w:color w:val="000000"/>
                <w:sz w:val="28"/>
                <w:szCs w:val="28"/>
              </w:rPr>
            </w:pPr>
            <w:r>
              <w:rPr>
                <w:color w:val="000000"/>
                <w:sz w:val="28"/>
                <w:szCs w:val="28"/>
              </w:rPr>
              <w:t>аудит бухгалтерской отчётности</w:t>
            </w:r>
          </w:p>
        </w:tc>
        <w:tc>
          <w:tcPr>
            <w:tcW w:w="1524" w:type="dxa"/>
          </w:tcPr>
          <w:p w:rsidR="00B8335F" w:rsidRDefault="00B8335F" w:rsidP="00DB59E7">
            <w:pPr>
              <w:jc w:val="center"/>
              <w:rPr>
                <w:color w:val="000000"/>
                <w:sz w:val="28"/>
                <w:szCs w:val="28"/>
              </w:rPr>
            </w:pPr>
            <w:r>
              <w:rPr>
                <w:color w:val="000000"/>
                <w:sz w:val="28"/>
                <w:szCs w:val="28"/>
              </w:rPr>
              <w:t>с 20.01.</w:t>
            </w:r>
            <w:r w:rsidR="00DB59E7">
              <w:rPr>
                <w:color w:val="000000"/>
                <w:sz w:val="28"/>
                <w:szCs w:val="28"/>
              </w:rPr>
              <w:t>11</w:t>
            </w:r>
            <w:r>
              <w:rPr>
                <w:color w:val="000000"/>
                <w:sz w:val="28"/>
                <w:szCs w:val="28"/>
              </w:rPr>
              <w:t xml:space="preserve"> по26.01.</w:t>
            </w:r>
            <w:r w:rsidR="00DB59E7">
              <w:rPr>
                <w:color w:val="000000"/>
                <w:sz w:val="28"/>
                <w:szCs w:val="28"/>
              </w:rPr>
              <w:t>11</w:t>
            </w:r>
          </w:p>
        </w:tc>
        <w:tc>
          <w:tcPr>
            <w:tcW w:w="1622"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proofErr w:type="spellStart"/>
            <w:r>
              <w:rPr>
                <w:color w:val="000000"/>
                <w:sz w:val="28"/>
                <w:szCs w:val="28"/>
              </w:rPr>
              <w:t>х</w:t>
            </w:r>
            <w:proofErr w:type="spellEnd"/>
          </w:p>
        </w:tc>
        <w:tc>
          <w:tcPr>
            <w:tcW w:w="1520"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proofErr w:type="spellStart"/>
            <w:r>
              <w:rPr>
                <w:color w:val="000000"/>
                <w:sz w:val="28"/>
                <w:szCs w:val="28"/>
              </w:rPr>
              <w:t>х</w:t>
            </w:r>
            <w:proofErr w:type="spellEnd"/>
          </w:p>
        </w:tc>
        <w:tc>
          <w:tcPr>
            <w:tcW w:w="1489" w:type="dxa"/>
          </w:tcPr>
          <w:p w:rsidR="00B8335F" w:rsidRDefault="00B8335F" w:rsidP="00DB59E7">
            <w:pPr>
              <w:jc w:val="center"/>
              <w:rPr>
                <w:color w:val="000000"/>
                <w:sz w:val="28"/>
                <w:szCs w:val="28"/>
              </w:rPr>
            </w:pPr>
            <w:r>
              <w:rPr>
                <w:color w:val="000000"/>
                <w:sz w:val="28"/>
                <w:szCs w:val="28"/>
              </w:rPr>
              <w:t>С 20.01.</w:t>
            </w:r>
            <w:r w:rsidR="00DB59E7">
              <w:rPr>
                <w:color w:val="000000"/>
                <w:sz w:val="28"/>
                <w:szCs w:val="28"/>
              </w:rPr>
              <w:t>11</w:t>
            </w:r>
            <w:r>
              <w:rPr>
                <w:color w:val="000000"/>
                <w:sz w:val="28"/>
                <w:szCs w:val="28"/>
              </w:rPr>
              <w:t xml:space="preserve"> по26.01.</w:t>
            </w:r>
            <w:r w:rsidR="00DB59E7">
              <w:rPr>
                <w:color w:val="000000"/>
                <w:sz w:val="28"/>
                <w:szCs w:val="28"/>
              </w:rPr>
              <w:t>11</w:t>
            </w:r>
          </w:p>
        </w:tc>
        <w:tc>
          <w:tcPr>
            <w:tcW w:w="2504" w:type="dxa"/>
          </w:tcPr>
          <w:p w:rsidR="00B8335F" w:rsidRDefault="00B8335F" w:rsidP="005A50E0">
            <w:pPr>
              <w:jc w:val="both"/>
              <w:rPr>
                <w:color w:val="000000"/>
                <w:sz w:val="28"/>
                <w:szCs w:val="28"/>
              </w:rPr>
            </w:pPr>
            <w:r>
              <w:rPr>
                <w:color w:val="000000"/>
                <w:sz w:val="28"/>
                <w:szCs w:val="28"/>
              </w:rPr>
              <w:t xml:space="preserve">Старший </w:t>
            </w:r>
            <w:proofErr w:type="spellStart"/>
            <w:r>
              <w:rPr>
                <w:color w:val="000000"/>
                <w:sz w:val="28"/>
                <w:szCs w:val="28"/>
              </w:rPr>
              <w:t>аудитор</w:t>
            </w:r>
            <w:proofErr w:type="gramStart"/>
            <w:r>
              <w:rPr>
                <w:color w:val="000000"/>
                <w:sz w:val="28"/>
                <w:szCs w:val="28"/>
              </w:rPr>
              <w:t>,п</w:t>
            </w:r>
            <w:proofErr w:type="gramEnd"/>
            <w:r>
              <w:rPr>
                <w:color w:val="000000"/>
                <w:sz w:val="28"/>
                <w:szCs w:val="28"/>
              </w:rPr>
              <w:t>омощник</w:t>
            </w:r>
            <w:proofErr w:type="spellEnd"/>
            <w:r>
              <w:rPr>
                <w:color w:val="000000"/>
                <w:sz w:val="28"/>
                <w:szCs w:val="28"/>
              </w:rPr>
              <w:t xml:space="preserve"> аудитора</w:t>
            </w:r>
          </w:p>
        </w:tc>
        <w:tc>
          <w:tcPr>
            <w:tcW w:w="1979"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нет</w:t>
            </w:r>
          </w:p>
        </w:tc>
      </w:tr>
    </w:tbl>
    <w:p w:rsidR="00B8335F" w:rsidRDefault="00B8335F" w:rsidP="00A577FF">
      <w:pPr>
        <w:ind w:firstLine="900"/>
        <w:rPr>
          <w:color w:val="000000"/>
          <w:sz w:val="28"/>
          <w:szCs w:val="28"/>
        </w:rPr>
      </w:pPr>
    </w:p>
    <w:p w:rsidR="00B8335F" w:rsidRDefault="00B8335F" w:rsidP="00A577FF">
      <w:pPr>
        <w:ind w:firstLine="900"/>
        <w:rPr>
          <w:color w:val="000000"/>
          <w:sz w:val="28"/>
          <w:szCs w:val="28"/>
        </w:rPr>
      </w:pPr>
    </w:p>
    <w:p w:rsidR="00B8335F" w:rsidRDefault="00B8335F" w:rsidP="00A577FF">
      <w:pPr>
        <w:ind w:firstLine="900"/>
        <w:rPr>
          <w:color w:val="000000"/>
          <w:sz w:val="28"/>
          <w:szCs w:val="28"/>
        </w:rPr>
      </w:pPr>
    </w:p>
    <w:p w:rsidR="00B8335F" w:rsidRDefault="00B8335F" w:rsidP="00A577FF">
      <w:pPr>
        <w:ind w:firstLine="900"/>
        <w:rPr>
          <w:color w:val="000000"/>
          <w:sz w:val="28"/>
          <w:szCs w:val="28"/>
        </w:rPr>
      </w:pPr>
    </w:p>
    <w:p w:rsidR="00B8335F" w:rsidRDefault="00B8335F" w:rsidP="00A577FF">
      <w:pPr>
        <w:ind w:firstLine="900"/>
        <w:rPr>
          <w:color w:val="000000"/>
          <w:sz w:val="28"/>
          <w:szCs w:val="28"/>
        </w:rPr>
      </w:pPr>
    </w:p>
    <w:p w:rsidR="00B8335F" w:rsidRDefault="00B8335F" w:rsidP="00A577FF">
      <w:pPr>
        <w:ind w:firstLine="900"/>
        <w:rPr>
          <w:color w:val="000000"/>
          <w:sz w:val="28"/>
          <w:szCs w:val="28"/>
        </w:rPr>
      </w:pPr>
    </w:p>
    <w:p w:rsidR="00B8335F" w:rsidRDefault="00B8335F" w:rsidP="00A577FF">
      <w:pPr>
        <w:jc w:val="right"/>
        <w:rPr>
          <w:b/>
          <w:bCs/>
          <w:color w:val="000000"/>
          <w:sz w:val="32"/>
          <w:szCs w:val="32"/>
        </w:rPr>
      </w:pPr>
      <w:r>
        <w:rPr>
          <w:b/>
          <w:bCs/>
          <w:color w:val="000000"/>
          <w:sz w:val="32"/>
          <w:szCs w:val="32"/>
        </w:rPr>
        <w:lastRenderedPageBreak/>
        <w:t>Приложение 6</w:t>
      </w:r>
    </w:p>
    <w:p w:rsidR="00B8335F" w:rsidRPr="004A59D9" w:rsidRDefault="00B8335F" w:rsidP="00A577FF">
      <w:pPr>
        <w:ind w:firstLine="900"/>
        <w:jc w:val="center"/>
        <w:outlineLvl w:val="0"/>
        <w:rPr>
          <w:b/>
          <w:bCs/>
          <w:color w:val="000000"/>
          <w:sz w:val="28"/>
          <w:szCs w:val="28"/>
        </w:rPr>
      </w:pPr>
      <w:r w:rsidRPr="004A59D9">
        <w:rPr>
          <w:b/>
          <w:bCs/>
          <w:color w:val="000000"/>
          <w:sz w:val="28"/>
          <w:szCs w:val="28"/>
        </w:rPr>
        <w:t>Программа аудита</w:t>
      </w:r>
    </w:p>
    <w:p w:rsidR="00B8335F" w:rsidRDefault="00B8335F" w:rsidP="00A577FF">
      <w:pPr>
        <w:ind w:firstLine="900"/>
        <w:jc w:val="center"/>
        <w:rPr>
          <w:color w:val="000000"/>
          <w:sz w:val="28"/>
          <w:szCs w:val="28"/>
        </w:rPr>
      </w:pPr>
    </w:p>
    <w:p w:rsidR="00B8335F" w:rsidRDefault="00B8335F" w:rsidP="00A577FF">
      <w:pPr>
        <w:ind w:firstLine="900"/>
        <w:jc w:val="center"/>
        <w:rPr>
          <w:color w:val="000000"/>
          <w:sz w:val="28"/>
          <w:szCs w:val="28"/>
        </w:rPr>
      </w:pPr>
    </w:p>
    <w:p w:rsidR="00B8335F" w:rsidRPr="00E04437" w:rsidRDefault="00B8335F" w:rsidP="00A577FF">
      <w:pPr>
        <w:outlineLvl w:val="0"/>
        <w:rPr>
          <w:i/>
          <w:iCs/>
          <w:color w:val="000000"/>
          <w:sz w:val="28"/>
          <w:szCs w:val="28"/>
        </w:rPr>
      </w:pPr>
      <w:r>
        <w:rPr>
          <w:color w:val="000000"/>
          <w:sz w:val="28"/>
          <w:szCs w:val="28"/>
        </w:rPr>
        <w:t xml:space="preserve">Период аудита </w:t>
      </w:r>
      <w:r w:rsidRPr="00E04437">
        <w:rPr>
          <w:i/>
          <w:iCs/>
          <w:color w:val="000000"/>
          <w:sz w:val="28"/>
          <w:szCs w:val="28"/>
        </w:rPr>
        <w:t>с 20.01.</w:t>
      </w:r>
      <w:r w:rsidR="00DB59E7">
        <w:rPr>
          <w:i/>
          <w:iCs/>
          <w:color w:val="000000"/>
          <w:sz w:val="28"/>
          <w:szCs w:val="28"/>
        </w:rPr>
        <w:t>11г. по 26.01.11</w:t>
      </w:r>
      <w:r w:rsidRPr="00E04437">
        <w:rPr>
          <w:i/>
          <w:iCs/>
          <w:color w:val="000000"/>
          <w:sz w:val="28"/>
          <w:szCs w:val="28"/>
        </w:rPr>
        <w:t xml:space="preserve"> г.</w:t>
      </w:r>
    </w:p>
    <w:p w:rsidR="00B8335F" w:rsidRPr="00E04437" w:rsidRDefault="00B8335F" w:rsidP="00A577FF">
      <w:pPr>
        <w:outlineLvl w:val="0"/>
        <w:rPr>
          <w:i/>
          <w:iCs/>
          <w:color w:val="000000"/>
          <w:sz w:val="28"/>
          <w:szCs w:val="28"/>
        </w:rPr>
      </w:pPr>
      <w:r>
        <w:rPr>
          <w:color w:val="000000"/>
          <w:sz w:val="28"/>
          <w:szCs w:val="28"/>
        </w:rPr>
        <w:t xml:space="preserve">Количество человеко-часов – </w:t>
      </w:r>
      <w:r w:rsidRPr="00E04437">
        <w:rPr>
          <w:i/>
          <w:iCs/>
          <w:color w:val="000000"/>
          <w:sz w:val="28"/>
          <w:szCs w:val="28"/>
        </w:rPr>
        <w:t>112</w:t>
      </w:r>
    </w:p>
    <w:p w:rsidR="00B8335F" w:rsidRPr="00E04437" w:rsidRDefault="00B8335F" w:rsidP="00A577FF">
      <w:pPr>
        <w:rPr>
          <w:i/>
          <w:iCs/>
          <w:color w:val="000000"/>
          <w:sz w:val="28"/>
          <w:szCs w:val="28"/>
        </w:rPr>
      </w:pPr>
      <w:r>
        <w:rPr>
          <w:color w:val="000000"/>
          <w:sz w:val="28"/>
          <w:szCs w:val="28"/>
        </w:rPr>
        <w:t xml:space="preserve">Руководитель аудиторской группы – </w:t>
      </w:r>
      <w:r>
        <w:rPr>
          <w:i/>
          <w:iCs/>
          <w:color w:val="000000"/>
          <w:sz w:val="28"/>
          <w:szCs w:val="28"/>
        </w:rPr>
        <w:t>Орлов А.А.</w:t>
      </w:r>
    </w:p>
    <w:p w:rsidR="00B8335F" w:rsidRPr="00E04437" w:rsidRDefault="00B8335F" w:rsidP="00A577FF">
      <w:pPr>
        <w:outlineLvl w:val="0"/>
        <w:rPr>
          <w:i/>
          <w:iCs/>
          <w:color w:val="000000"/>
          <w:sz w:val="28"/>
          <w:szCs w:val="28"/>
        </w:rPr>
      </w:pPr>
      <w:r>
        <w:rPr>
          <w:color w:val="000000"/>
          <w:sz w:val="28"/>
          <w:szCs w:val="28"/>
        </w:rPr>
        <w:t xml:space="preserve">Состав аудиторской группы – </w:t>
      </w:r>
      <w:r>
        <w:rPr>
          <w:i/>
          <w:iCs/>
          <w:color w:val="000000"/>
          <w:sz w:val="28"/>
          <w:szCs w:val="28"/>
        </w:rPr>
        <w:t>Кудряшова Г.В.</w:t>
      </w:r>
    </w:p>
    <w:p w:rsidR="00B8335F" w:rsidRDefault="00B8335F" w:rsidP="00A577FF">
      <w:pPr>
        <w:rPr>
          <w:i/>
          <w:iCs/>
          <w:color w:val="000000"/>
          <w:sz w:val="28"/>
          <w:szCs w:val="28"/>
        </w:rPr>
      </w:pPr>
      <w:r>
        <w:rPr>
          <w:color w:val="000000"/>
          <w:sz w:val="28"/>
          <w:szCs w:val="28"/>
        </w:rPr>
        <w:t xml:space="preserve">Планируемый аудиторский риск – </w:t>
      </w:r>
      <w:r>
        <w:rPr>
          <w:i/>
          <w:iCs/>
          <w:color w:val="000000"/>
          <w:sz w:val="28"/>
          <w:szCs w:val="28"/>
        </w:rPr>
        <w:t>средний</w:t>
      </w:r>
    </w:p>
    <w:p w:rsidR="00B8335F" w:rsidRDefault="00B8335F" w:rsidP="00A577FF">
      <w:pPr>
        <w:rPr>
          <w:color w:val="000000"/>
          <w:sz w:val="28"/>
          <w:szCs w:val="28"/>
        </w:rPr>
      </w:pPr>
      <w:r>
        <w:rPr>
          <w:color w:val="000000"/>
          <w:sz w:val="28"/>
          <w:szCs w:val="28"/>
        </w:rPr>
        <w:t>Планируемый уровень существенности – 7% (приемлемый)</w:t>
      </w:r>
    </w:p>
    <w:p w:rsidR="00B8335F" w:rsidRDefault="00B8335F" w:rsidP="00A577FF">
      <w:pPr>
        <w:ind w:firstLine="900"/>
        <w:rPr>
          <w:color w:val="000000"/>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3960"/>
        <w:gridCol w:w="2160"/>
        <w:gridCol w:w="2880"/>
        <w:gridCol w:w="2340"/>
        <w:gridCol w:w="1620"/>
      </w:tblGrid>
      <w:tr w:rsidR="00B8335F">
        <w:trPr>
          <w:cantSplit/>
        </w:trPr>
        <w:tc>
          <w:tcPr>
            <w:tcW w:w="1188" w:type="dxa"/>
            <w:vMerge w:val="restart"/>
          </w:tcPr>
          <w:p w:rsidR="00B8335F" w:rsidRDefault="00B8335F" w:rsidP="005A50E0">
            <w:pPr>
              <w:rPr>
                <w:color w:val="000000"/>
                <w:sz w:val="28"/>
                <w:szCs w:val="28"/>
              </w:rPr>
            </w:pPr>
            <w:r>
              <w:rPr>
                <w:color w:val="000000"/>
                <w:sz w:val="28"/>
                <w:szCs w:val="28"/>
              </w:rPr>
              <w:t>№ раздела аудита</w:t>
            </w:r>
          </w:p>
        </w:tc>
        <w:tc>
          <w:tcPr>
            <w:tcW w:w="3960" w:type="dxa"/>
            <w:vMerge w:val="restart"/>
          </w:tcPr>
          <w:p w:rsidR="00B8335F" w:rsidRDefault="00B8335F" w:rsidP="005A50E0">
            <w:pPr>
              <w:rPr>
                <w:color w:val="000000"/>
                <w:sz w:val="28"/>
                <w:szCs w:val="28"/>
              </w:rPr>
            </w:pPr>
            <w:r>
              <w:rPr>
                <w:color w:val="000000"/>
                <w:sz w:val="28"/>
                <w:szCs w:val="28"/>
              </w:rPr>
              <w:t>Наименование разделов и планируемых видов работ</w:t>
            </w:r>
          </w:p>
        </w:tc>
        <w:tc>
          <w:tcPr>
            <w:tcW w:w="2160" w:type="dxa"/>
            <w:vMerge w:val="restart"/>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Период проведения</w:t>
            </w:r>
          </w:p>
        </w:tc>
        <w:tc>
          <w:tcPr>
            <w:tcW w:w="5220" w:type="dxa"/>
            <w:gridSpan w:val="2"/>
          </w:tcPr>
          <w:p w:rsidR="00B8335F" w:rsidRDefault="00B8335F" w:rsidP="005A50E0">
            <w:pPr>
              <w:jc w:val="center"/>
              <w:rPr>
                <w:color w:val="000000"/>
                <w:sz w:val="28"/>
                <w:szCs w:val="28"/>
              </w:rPr>
            </w:pPr>
            <w:r>
              <w:rPr>
                <w:color w:val="000000"/>
                <w:sz w:val="28"/>
                <w:szCs w:val="28"/>
              </w:rPr>
              <w:t>Исполнитель</w:t>
            </w:r>
          </w:p>
        </w:tc>
        <w:tc>
          <w:tcPr>
            <w:tcW w:w="1620" w:type="dxa"/>
            <w:vMerge w:val="restart"/>
          </w:tcPr>
          <w:p w:rsidR="00B8335F" w:rsidRDefault="00B8335F" w:rsidP="005A50E0">
            <w:pPr>
              <w:rPr>
                <w:color w:val="000000"/>
                <w:sz w:val="28"/>
                <w:szCs w:val="28"/>
              </w:rPr>
            </w:pPr>
            <w:r>
              <w:rPr>
                <w:color w:val="000000"/>
                <w:sz w:val="28"/>
                <w:szCs w:val="28"/>
              </w:rPr>
              <w:t>Изменения в ходе аудита</w:t>
            </w:r>
          </w:p>
        </w:tc>
      </w:tr>
      <w:tr w:rsidR="00B8335F">
        <w:trPr>
          <w:cantSplit/>
        </w:trPr>
        <w:tc>
          <w:tcPr>
            <w:tcW w:w="1188" w:type="dxa"/>
            <w:vMerge/>
          </w:tcPr>
          <w:p w:rsidR="00B8335F" w:rsidRDefault="00B8335F" w:rsidP="005A50E0">
            <w:pPr>
              <w:jc w:val="center"/>
              <w:rPr>
                <w:color w:val="000000"/>
                <w:sz w:val="28"/>
                <w:szCs w:val="28"/>
              </w:rPr>
            </w:pPr>
          </w:p>
        </w:tc>
        <w:tc>
          <w:tcPr>
            <w:tcW w:w="3960" w:type="dxa"/>
            <w:vMerge/>
          </w:tcPr>
          <w:p w:rsidR="00B8335F" w:rsidRDefault="00B8335F" w:rsidP="005A50E0">
            <w:pPr>
              <w:jc w:val="center"/>
              <w:rPr>
                <w:color w:val="000000"/>
                <w:sz w:val="28"/>
                <w:szCs w:val="28"/>
              </w:rPr>
            </w:pPr>
          </w:p>
        </w:tc>
        <w:tc>
          <w:tcPr>
            <w:tcW w:w="2160" w:type="dxa"/>
            <w:vMerge/>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должность</w:t>
            </w:r>
          </w:p>
        </w:tc>
        <w:tc>
          <w:tcPr>
            <w:tcW w:w="2340"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ФИО</w:t>
            </w:r>
          </w:p>
        </w:tc>
        <w:tc>
          <w:tcPr>
            <w:tcW w:w="1620" w:type="dxa"/>
            <w:vMerge/>
          </w:tcPr>
          <w:p w:rsidR="00B8335F" w:rsidRDefault="00B8335F" w:rsidP="005A50E0">
            <w:pPr>
              <w:rPr>
                <w:color w:val="000000"/>
                <w:sz w:val="28"/>
                <w:szCs w:val="28"/>
              </w:rPr>
            </w:pP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1</w:t>
            </w:r>
          </w:p>
        </w:tc>
        <w:tc>
          <w:tcPr>
            <w:tcW w:w="3960" w:type="dxa"/>
          </w:tcPr>
          <w:p w:rsidR="00B8335F" w:rsidRDefault="00B8335F" w:rsidP="005A50E0">
            <w:pPr>
              <w:jc w:val="center"/>
              <w:rPr>
                <w:color w:val="000000"/>
                <w:sz w:val="28"/>
                <w:szCs w:val="28"/>
              </w:rPr>
            </w:pPr>
            <w:r>
              <w:rPr>
                <w:color w:val="000000"/>
                <w:sz w:val="28"/>
                <w:szCs w:val="28"/>
              </w:rPr>
              <w:t>2</w:t>
            </w:r>
          </w:p>
        </w:tc>
        <w:tc>
          <w:tcPr>
            <w:tcW w:w="2160" w:type="dxa"/>
          </w:tcPr>
          <w:p w:rsidR="00B8335F" w:rsidRDefault="00B8335F" w:rsidP="005A50E0">
            <w:pPr>
              <w:jc w:val="center"/>
              <w:rPr>
                <w:color w:val="000000"/>
                <w:sz w:val="28"/>
                <w:szCs w:val="28"/>
              </w:rPr>
            </w:pPr>
            <w:r>
              <w:rPr>
                <w:color w:val="000000"/>
                <w:sz w:val="28"/>
                <w:szCs w:val="28"/>
              </w:rPr>
              <w:t>3</w:t>
            </w:r>
          </w:p>
        </w:tc>
        <w:tc>
          <w:tcPr>
            <w:tcW w:w="2880" w:type="dxa"/>
          </w:tcPr>
          <w:p w:rsidR="00B8335F" w:rsidRDefault="00B8335F" w:rsidP="005A50E0">
            <w:pPr>
              <w:jc w:val="center"/>
              <w:rPr>
                <w:color w:val="000000"/>
                <w:sz w:val="28"/>
                <w:szCs w:val="28"/>
              </w:rPr>
            </w:pPr>
            <w:r>
              <w:rPr>
                <w:color w:val="000000"/>
                <w:sz w:val="28"/>
                <w:szCs w:val="28"/>
              </w:rPr>
              <w:t>4</w:t>
            </w:r>
          </w:p>
        </w:tc>
        <w:tc>
          <w:tcPr>
            <w:tcW w:w="2340" w:type="dxa"/>
          </w:tcPr>
          <w:p w:rsidR="00B8335F" w:rsidRDefault="00B8335F" w:rsidP="005A50E0">
            <w:pPr>
              <w:jc w:val="center"/>
              <w:rPr>
                <w:color w:val="000000"/>
                <w:sz w:val="28"/>
                <w:szCs w:val="28"/>
              </w:rPr>
            </w:pPr>
            <w:r>
              <w:rPr>
                <w:color w:val="000000"/>
                <w:sz w:val="28"/>
                <w:szCs w:val="28"/>
              </w:rPr>
              <w:t>5</w:t>
            </w:r>
          </w:p>
        </w:tc>
        <w:tc>
          <w:tcPr>
            <w:tcW w:w="1620" w:type="dxa"/>
          </w:tcPr>
          <w:p w:rsidR="00B8335F" w:rsidRDefault="00B8335F" w:rsidP="005A50E0">
            <w:pPr>
              <w:jc w:val="center"/>
              <w:rPr>
                <w:color w:val="000000"/>
                <w:sz w:val="28"/>
                <w:szCs w:val="28"/>
              </w:rPr>
            </w:pPr>
            <w:r>
              <w:rPr>
                <w:color w:val="000000"/>
                <w:sz w:val="28"/>
                <w:szCs w:val="28"/>
              </w:rPr>
              <w:t>6</w:t>
            </w:r>
          </w:p>
        </w:tc>
      </w:tr>
      <w:tr w:rsidR="00B8335F">
        <w:trPr>
          <w:cantSplit/>
        </w:trPr>
        <w:tc>
          <w:tcPr>
            <w:tcW w:w="1188"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1</w:t>
            </w:r>
          </w:p>
        </w:tc>
        <w:tc>
          <w:tcPr>
            <w:tcW w:w="3960" w:type="dxa"/>
          </w:tcPr>
          <w:p w:rsidR="00B8335F" w:rsidRDefault="00B8335F" w:rsidP="005A50E0">
            <w:pPr>
              <w:rPr>
                <w:color w:val="000000"/>
                <w:sz w:val="28"/>
                <w:szCs w:val="28"/>
              </w:rPr>
            </w:pPr>
            <w:r>
              <w:rPr>
                <w:color w:val="000000"/>
                <w:sz w:val="28"/>
                <w:szCs w:val="28"/>
              </w:rPr>
              <w:t xml:space="preserve">Оценка  системы бухгалтерского учёта </w:t>
            </w:r>
          </w:p>
        </w:tc>
        <w:tc>
          <w:tcPr>
            <w:tcW w:w="2160" w:type="dxa"/>
          </w:tcPr>
          <w:p w:rsidR="00B8335F" w:rsidRDefault="00B8335F" w:rsidP="005A50E0">
            <w:pPr>
              <w:jc w:val="center"/>
              <w:rPr>
                <w:color w:val="000000"/>
                <w:sz w:val="28"/>
                <w:szCs w:val="28"/>
              </w:rPr>
            </w:pPr>
            <w:r>
              <w:rPr>
                <w:color w:val="000000"/>
                <w:sz w:val="28"/>
                <w:szCs w:val="28"/>
              </w:rPr>
              <w:t>В течение отчётного периода</w:t>
            </w: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 xml:space="preserve">1.1 </w:t>
            </w:r>
          </w:p>
        </w:tc>
        <w:tc>
          <w:tcPr>
            <w:tcW w:w="3960" w:type="dxa"/>
          </w:tcPr>
          <w:p w:rsidR="00B8335F" w:rsidRDefault="00B8335F" w:rsidP="005A50E0">
            <w:pPr>
              <w:rPr>
                <w:color w:val="000000"/>
                <w:sz w:val="28"/>
                <w:szCs w:val="28"/>
              </w:rPr>
            </w:pPr>
            <w:r>
              <w:rPr>
                <w:color w:val="000000"/>
                <w:sz w:val="28"/>
                <w:szCs w:val="28"/>
              </w:rPr>
              <w:t>Проверка  учётной политики</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1.2</w:t>
            </w:r>
          </w:p>
        </w:tc>
        <w:tc>
          <w:tcPr>
            <w:tcW w:w="3960" w:type="dxa"/>
          </w:tcPr>
          <w:p w:rsidR="00B8335F" w:rsidRDefault="00B8335F" w:rsidP="005A50E0">
            <w:pPr>
              <w:rPr>
                <w:color w:val="000000"/>
                <w:sz w:val="28"/>
                <w:szCs w:val="28"/>
              </w:rPr>
            </w:pPr>
            <w:r>
              <w:rPr>
                <w:color w:val="000000"/>
                <w:sz w:val="28"/>
                <w:szCs w:val="28"/>
              </w:rPr>
              <w:t>Проверка соответствия типовым унифицированным формам</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1.3</w:t>
            </w:r>
          </w:p>
        </w:tc>
        <w:tc>
          <w:tcPr>
            <w:tcW w:w="3960" w:type="dxa"/>
          </w:tcPr>
          <w:p w:rsidR="00B8335F" w:rsidRDefault="00B8335F" w:rsidP="005A50E0">
            <w:pPr>
              <w:rPr>
                <w:color w:val="000000"/>
                <w:sz w:val="28"/>
                <w:szCs w:val="28"/>
              </w:rPr>
            </w:pPr>
            <w:r>
              <w:rPr>
                <w:color w:val="000000"/>
                <w:sz w:val="28"/>
                <w:szCs w:val="28"/>
              </w:rPr>
              <w:t>Проверка распределения обязанностей и полномочий между работниками, принимающими участие в ведении учёта и подготовки отчётности</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lastRenderedPageBreak/>
              <w:t xml:space="preserve">1.4 </w:t>
            </w:r>
          </w:p>
        </w:tc>
        <w:tc>
          <w:tcPr>
            <w:tcW w:w="3960" w:type="dxa"/>
          </w:tcPr>
          <w:p w:rsidR="00B8335F" w:rsidRDefault="00B8335F" w:rsidP="005A50E0">
            <w:pPr>
              <w:rPr>
                <w:color w:val="000000"/>
                <w:sz w:val="28"/>
                <w:szCs w:val="28"/>
              </w:rPr>
            </w:pPr>
            <w:r>
              <w:rPr>
                <w:color w:val="000000"/>
                <w:sz w:val="28"/>
                <w:szCs w:val="28"/>
              </w:rPr>
              <w:t>Проверка правильности отражения операций в регистрах бухгалтерского учёта</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1.5</w:t>
            </w:r>
          </w:p>
        </w:tc>
        <w:tc>
          <w:tcPr>
            <w:tcW w:w="3960" w:type="dxa"/>
          </w:tcPr>
          <w:p w:rsidR="00B8335F" w:rsidRDefault="00B8335F" w:rsidP="005A50E0">
            <w:pPr>
              <w:rPr>
                <w:color w:val="000000"/>
                <w:sz w:val="28"/>
                <w:szCs w:val="28"/>
              </w:rPr>
            </w:pPr>
            <w:r>
              <w:rPr>
                <w:color w:val="000000"/>
                <w:sz w:val="28"/>
                <w:szCs w:val="28"/>
              </w:rPr>
              <w:t>Проверка порядка подготовки периодической бухгалтерской отчётности</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p>
          <w:p w:rsidR="00B8335F" w:rsidRDefault="00B8335F" w:rsidP="005A50E0">
            <w:pPr>
              <w:jc w:val="center"/>
              <w:rPr>
                <w:color w:val="000000"/>
                <w:sz w:val="28"/>
                <w:szCs w:val="28"/>
              </w:rPr>
            </w:pPr>
            <w:r>
              <w:rPr>
                <w:color w:val="000000"/>
                <w:sz w:val="28"/>
                <w:szCs w:val="28"/>
              </w:rPr>
              <w:t>2</w:t>
            </w:r>
          </w:p>
        </w:tc>
        <w:tc>
          <w:tcPr>
            <w:tcW w:w="3960" w:type="dxa"/>
          </w:tcPr>
          <w:p w:rsidR="00B8335F" w:rsidRDefault="00B8335F" w:rsidP="005A50E0">
            <w:pPr>
              <w:rPr>
                <w:color w:val="000000"/>
                <w:sz w:val="28"/>
                <w:szCs w:val="28"/>
              </w:rPr>
            </w:pPr>
            <w:r>
              <w:rPr>
                <w:color w:val="000000"/>
                <w:sz w:val="28"/>
                <w:szCs w:val="28"/>
              </w:rPr>
              <w:t>Аудит бухгалтерской отчётности</w:t>
            </w:r>
          </w:p>
        </w:tc>
        <w:tc>
          <w:tcPr>
            <w:tcW w:w="2160" w:type="dxa"/>
          </w:tcPr>
          <w:p w:rsidR="00B8335F" w:rsidRDefault="00B8335F" w:rsidP="005A50E0">
            <w:pPr>
              <w:jc w:val="center"/>
              <w:rPr>
                <w:color w:val="000000"/>
                <w:sz w:val="28"/>
                <w:szCs w:val="28"/>
              </w:rPr>
            </w:pPr>
            <w:r>
              <w:rPr>
                <w:color w:val="000000"/>
                <w:sz w:val="28"/>
                <w:szCs w:val="28"/>
              </w:rPr>
              <w:t>В течение отчётного периода</w:t>
            </w:r>
          </w:p>
        </w:tc>
        <w:tc>
          <w:tcPr>
            <w:tcW w:w="2880" w:type="dxa"/>
          </w:tcPr>
          <w:p w:rsidR="00B8335F" w:rsidRDefault="00B8335F" w:rsidP="005A50E0">
            <w:pPr>
              <w:rPr>
                <w:color w:val="000000"/>
                <w:sz w:val="28"/>
                <w:szCs w:val="28"/>
              </w:rPr>
            </w:pP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2.1</w:t>
            </w:r>
          </w:p>
        </w:tc>
        <w:tc>
          <w:tcPr>
            <w:tcW w:w="3960" w:type="dxa"/>
          </w:tcPr>
          <w:p w:rsidR="00B8335F" w:rsidRDefault="00B8335F" w:rsidP="005A50E0">
            <w:pPr>
              <w:rPr>
                <w:color w:val="000000"/>
                <w:sz w:val="28"/>
                <w:szCs w:val="28"/>
              </w:rPr>
            </w:pPr>
            <w:r>
              <w:rPr>
                <w:color w:val="000000"/>
                <w:sz w:val="28"/>
                <w:szCs w:val="28"/>
              </w:rPr>
              <w:t>Аудит бухгалтерского баланса</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2.2</w:t>
            </w:r>
          </w:p>
        </w:tc>
        <w:tc>
          <w:tcPr>
            <w:tcW w:w="3960" w:type="dxa"/>
          </w:tcPr>
          <w:p w:rsidR="00B8335F" w:rsidRDefault="00B8335F" w:rsidP="005A50E0">
            <w:pPr>
              <w:rPr>
                <w:color w:val="000000"/>
                <w:sz w:val="28"/>
                <w:szCs w:val="28"/>
              </w:rPr>
            </w:pPr>
            <w:r>
              <w:rPr>
                <w:color w:val="000000"/>
                <w:sz w:val="28"/>
                <w:szCs w:val="28"/>
              </w:rPr>
              <w:t>Аудит отчёта о прибылях и убытках</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2.3</w:t>
            </w:r>
          </w:p>
        </w:tc>
        <w:tc>
          <w:tcPr>
            <w:tcW w:w="3960" w:type="dxa"/>
          </w:tcPr>
          <w:p w:rsidR="00B8335F" w:rsidRDefault="00B8335F" w:rsidP="005A50E0">
            <w:pPr>
              <w:rPr>
                <w:color w:val="000000"/>
                <w:sz w:val="28"/>
                <w:szCs w:val="28"/>
              </w:rPr>
            </w:pPr>
            <w:r>
              <w:rPr>
                <w:color w:val="000000"/>
                <w:sz w:val="28"/>
                <w:szCs w:val="28"/>
              </w:rPr>
              <w:t>Аудит  отчёта об изменениях в капитале</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2.4</w:t>
            </w:r>
          </w:p>
        </w:tc>
        <w:tc>
          <w:tcPr>
            <w:tcW w:w="3960" w:type="dxa"/>
          </w:tcPr>
          <w:p w:rsidR="00B8335F" w:rsidRDefault="00B8335F" w:rsidP="005A50E0">
            <w:pPr>
              <w:rPr>
                <w:color w:val="000000"/>
                <w:sz w:val="28"/>
                <w:szCs w:val="28"/>
              </w:rPr>
            </w:pPr>
            <w:r>
              <w:rPr>
                <w:color w:val="000000"/>
                <w:sz w:val="28"/>
                <w:szCs w:val="28"/>
              </w:rPr>
              <w:t>Аудит отчёта о движении денежных средств</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r w:rsidR="00B8335F">
        <w:trPr>
          <w:cantSplit/>
        </w:trPr>
        <w:tc>
          <w:tcPr>
            <w:tcW w:w="1188" w:type="dxa"/>
          </w:tcPr>
          <w:p w:rsidR="00B8335F" w:rsidRDefault="00B8335F" w:rsidP="005A50E0">
            <w:pPr>
              <w:jc w:val="center"/>
              <w:rPr>
                <w:color w:val="000000"/>
                <w:sz w:val="28"/>
                <w:szCs w:val="28"/>
              </w:rPr>
            </w:pPr>
            <w:r>
              <w:rPr>
                <w:color w:val="000000"/>
                <w:sz w:val="28"/>
                <w:szCs w:val="28"/>
              </w:rPr>
              <w:t>2.5</w:t>
            </w:r>
          </w:p>
        </w:tc>
        <w:tc>
          <w:tcPr>
            <w:tcW w:w="3960" w:type="dxa"/>
          </w:tcPr>
          <w:p w:rsidR="00B8335F" w:rsidRDefault="00B8335F" w:rsidP="005A50E0">
            <w:pPr>
              <w:rPr>
                <w:color w:val="000000"/>
                <w:sz w:val="28"/>
                <w:szCs w:val="28"/>
              </w:rPr>
            </w:pPr>
            <w:r>
              <w:rPr>
                <w:color w:val="000000"/>
                <w:sz w:val="28"/>
                <w:szCs w:val="28"/>
              </w:rPr>
              <w:t xml:space="preserve"> Аудит  приложения к бухгалтерскому балансу</w:t>
            </w:r>
          </w:p>
        </w:tc>
        <w:tc>
          <w:tcPr>
            <w:tcW w:w="2160" w:type="dxa"/>
          </w:tcPr>
          <w:p w:rsidR="00B8335F" w:rsidRDefault="00B8335F" w:rsidP="005A50E0">
            <w:pPr>
              <w:jc w:val="center"/>
              <w:rPr>
                <w:color w:val="000000"/>
                <w:sz w:val="28"/>
                <w:szCs w:val="28"/>
              </w:rPr>
            </w:pPr>
          </w:p>
        </w:tc>
        <w:tc>
          <w:tcPr>
            <w:tcW w:w="2880" w:type="dxa"/>
          </w:tcPr>
          <w:p w:rsidR="00B8335F" w:rsidRDefault="00B8335F" w:rsidP="005A50E0">
            <w:pPr>
              <w:rPr>
                <w:color w:val="000000"/>
                <w:sz w:val="28"/>
                <w:szCs w:val="28"/>
              </w:rPr>
            </w:pPr>
            <w:r>
              <w:rPr>
                <w:color w:val="000000"/>
                <w:sz w:val="28"/>
                <w:szCs w:val="28"/>
              </w:rPr>
              <w:t>Старший аудитор</w:t>
            </w:r>
          </w:p>
          <w:p w:rsidR="00B8335F" w:rsidRDefault="00B8335F" w:rsidP="005A50E0">
            <w:pPr>
              <w:rPr>
                <w:color w:val="000000"/>
                <w:sz w:val="28"/>
                <w:szCs w:val="28"/>
              </w:rPr>
            </w:pPr>
            <w:r>
              <w:rPr>
                <w:color w:val="000000"/>
                <w:sz w:val="28"/>
                <w:szCs w:val="28"/>
              </w:rPr>
              <w:t>Помощник аудитора</w:t>
            </w:r>
          </w:p>
        </w:tc>
        <w:tc>
          <w:tcPr>
            <w:tcW w:w="2340" w:type="dxa"/>
          </w:tcPr>
          <w:p w:rsidR="00B8335F" w:rsidRDefault="00B8335F" w:rsidP="005A50E0">
            <w:pPr>
              <w:rPr>
                <w:color w:val="000000"/>
                <w:sz w:val="28"/>
                <w:szCs w:val="28"/>
              </w:rPr>
            </w:pPr>
            <w:r>
              <w:rPr>
                <w:color w:val="000000"/>
                <w:sz w:val="28"/>
                <w:szCs w:val="28"/>
              </w:rPr>
              <w:t>Орлов А.А</w:t>
            </w:r>
          </w:p>
          <w:p w:rsidR="00B8335F" w:rsidRDefault="00B8335F" w:rsidP="005A50E0">
            <w:pPr>
              <w:rPr>
                <w:color w:val="000000"/>
                <w:sz w:val="28"/>
                <w:szCs w:val="28"/>
              </w:rPr>
            </w:pPr>
            <w:r>
              <w:rPr>
                <w:color w:val="000000"/>
                <w:sz w:val="28"/>
                <w:szCs w:val="28"/>
              </w:rPr>
              <w:t>Кудряшова Г.В.</w:t>
            </w:r>
          </w:p>
        </w:tc>
        <w:tc>
          <w:tcPr>
            <w:tcW w:w="1620" w:type="dxa"/>
          </w:tcPr>
          <w:p w:rsidR="00B8335F" w:rsidRDefault="00B8335F" w:rsidP="005A50E0">
            <w:pPr>
              <w:rPr>
                <w:color w:val="000000"/>
                <w:sz w:val="28"/>
                <w:szCs w:val="28"/>
              </w:rPr>
            </w:pPr>
          </w:p>
          <w:p w:rsidR="00B8335F" w:rsidRDefault="00B8335F" w:rsidP="005A50E0">
            <w:pPr>
              <w:jc w:val="center"/>
              <w:rPr>
                <w:color w:val="000000"/>
                <w:sz w:val="28"/>
                <w:szCs w:val="28"/>
              </w:rPr>
            </w:pPr>
            <w:r>
              <w:rPr>
                <w:color w:val="000000"/>
                <w:sz w:val="28"/>
                <w:szCs w:val="28"/>
              </w:rPr>
              <w:t>нет</w:t>
            </w:r>
          </w:p>
        </w:tc>
      </w:tr>
    </w:tbl>
    <w:p w:rsidR="00B8335F" w:rsidRDefault="00B8335F" w:rsidP="00A577FF">
      <w:pPr>
        <w:ind w:firstLine="900"/>
        <w:rPr>
          <w:color w:val="000000"/>
          <w:sz w:val="28"/>
          <w:szCs w:val="28"/>
        </w:rPr>
      </w:pPr>
    </w:p>
    <w:p w:rsidR="00B8335F" w:rsidRDefault="00B8335F" w:rsidP="00A577FF">
      <w:pPr>
        <w:ind w:firstLine="900"/>
        <w:jc w:val="center"/>
        <w:rPr>
          <w:color w:val="000000"/>
          <w:sz w:val="28"/>
          <w:szCs w:val="28"/>
        </w:rPr>
      </w:pPr>
    </w:p>
    <w:p w:rsidR="00B8335F" w:rsidRDefault="00B8335F" w:rsidP="00A577FF">
      <w:pPr>
        <w:spacing w:line="360" w:lineRule="auto"/>
        <w:ind w:firstLine="709"/>
        <w:rPr>
          <w:color w:val="000000"/>
          <w:sz w:val="28"/>
          <w:szCs w:val="28"/>
        </w:rPr>
        <w:sectPr w:rsidR="00B8335F" w:rsidSect="005A50E0">
          <w:pgSz w:w="16838" w:h="11906" w:orient="landscape"/>
          <w:pgMar w:top="1701" w:right="851" w:bottom="567" w:left="1134" w:header="709" w:footer="709" w:gutter="0"/>
          <w:cols w:space="708"/>
          <w:docGrid w:linePitch="360"/>
        </w:sectPr>
      </w:pPr>
    </w:p>
    <w:p w:rsidR="00B8335F" w:rsidRPr="006B24FF" w:rsidRDefault="00B8335F" w:rsidP="00A577FF">
      <w:pPr>
        <w:spacing w:line="360" w:lineRule="auto"/>
        <w:ind w:firstLine="709"/>
        <w:jc w:val="right"/>
        <w:rPr>
          <w:b/>
          <w:bCs/>
          <w:color w:val="000000"/>
          <w:sz w:val="28"/>
          <w:szCs w:val="28"/>
        </w:rPr>
      </w:pPr>
      <w:r w:rsidRPr="006B24FF">
        <w:rPr>
          <w:b/>
          <w:bCs/>
          <w:color w:val="000000"/>
          <w:sz w:val="28"/>
          <w:szCs w:val="28"/>
        </w:rPr>
        <w:lastRenderedPageBreak/>
        <w:t>Приложение 7</w:t>
      </w:r>
    </w:p>
    <w:p w:rsidR="00B8335F" w:rsidRPr="006B24FF" w:rsidRDefault="00B8335F" w:rsidP="00A577FF">
      <w:pPr>
        <w:spacing w:line="360" w:lineRule="auto"/>
        <w:ind w:firstLine="709"/>
        <w:rPr>
          <w:b/>
          <w:bCs/>
          <w:color w:val="000000"/>
          <w:sz w:val="28"/>
          <w:szCs w:val="28"/>
        </w:rPr>
      </w:pPr>
    </w:p>
    <w:p w:rsidR="00B8335F" w:rsidRPr="006B24FF" w:rsidRDefault="00B8335F" w:rsidP="00A577FF">
      <w:pPr>
        <w:shd w:val="clear" w:color="auto" w:fill="FFFFFF"/>
        <w:autoSpaceDE w:val="0"/>
        <w:autoSpaceDN w:val="0"/>
        <w:adjustRightInd w:val="0"/>
        <w:spacing w:line="360" w:lineRule="auto"/>
        <w:ind w:firstLine="709"/>
        <w:jc w:val="center"/>
        <w:rPr>
          <w:b/>
          <w:bCs/>
          <w:color w:val="000000"/>
          <w:sz w:val="28"/>
          <w:szCs w:val="28"/>
        </w:rPr>
      </w:pPr>
      <w:r w:rsidRPr="006B24FF">
        <w:rPr>
          <w:b/>
          <w:bCs/>
          <w:color w:val="000000"/>
          <w:sz w:val="28"/>
          <w:szCs w:val="28"/>
        </w:rPr>
        <w:t>АУДИТОРСКОЕ ЗАКЛЮЧЕНИЕ</w:t>
      </w:r>
    </w:p>
    <w:p w:rsidR="00B8335F" w:rsidRPr="006B24FF" w:rsidRDefault="00B8335F" w:rsidP="00A577FF">
      <w:pPr>
        <w:shd w:val="clear" w:color="auto" w:fill="FFFFFF"/>
        <w:autoSpaceDE w:val="0"/>
        <w:autoSpaceDN w:val="0"/>
        <w:adjustRightInd w:val="0"/>
        <w:spacing w:line="360" w:lineRule="auto"/>
        <w:ind w:firstLine="709"/>
        <w:jc w:val="center"/>
        <w:rPr>
          <w:rFonts w:ascii="Arial" w:hAnsi="Arial" w:cs="Arial"/>
          <w:b/>
          <w:bCs/>
          <w:sz w:val="28"/>
          <w:szCs w:val="28"/>
        </w:rPr>
      </w:pPr>
      <w:r w:rsidRPr="006B24FF">
        <w:rPr>
          <w:b/>
          <w:bCs/>
          <w:color w:val="000000"/>
          <w:sz w:val="28"/>
          <w:szCs w:val="28"/>
        </w:rPr>
        <w:t xml:space="preserve">по результатам аудита бухгалтерской отчётности за </w:t>
      </w:r>
      <w:r>
        <w:rPr>
          <w:b/>
          <w:bCs/>
          <w:color w:val="000000"/>
          <w:sz w:val="28"/>
          <w:szCs w:val="28"/>
        </w:rPr>
        <w:t>20</w:t>
      </w:r>
      <w:r w:rsidR="00DB59E7">
        <w:rPr>
          <w:b/>
          <w:bCs/>
          <w:color w:val="000000"/>
          <w:sz w:val="28"/>
          <w:szCs w:val="28"/>
        </w:rPr>
        <w:t>10</w:t>
      </w:r>
      <w:r w:rsidRPr="006B24FF">
        <w:rPr>
          <w:b/>
          <w:bCs/>
          <w:color w:val="000000"/>
          <w:sz w:val="28"/>
          <w:szCs w:val="28"/>
        </w:rPr>
        <w:t xml:space="preserve"> г.</w:t>
      </w:r>
    </w:p>
    <w:p w:rsidR="00B8335F" w:rsidRDefault="00B8335F" w:rsidP="00A577FF">
      <w:pPr>
        <w:shd w:val="clear" w:color="auto" w:fill="FFFFFF"/>
        <w:autoSpaceDE w:val="0"/>
        <w:autoSpaceDN w:val="0"/>
        <w:adjustRightInd w:val="0"/>
        <w:spacing w:line="360" w:lineRule="auto"/>
        <w:ind w:firstLine="709"/>
        <w:jc w:val="center"/>
        <w:rPr>
          <w:sz w:val="28"/>
          <w:szCs w:val="28"/>
        </w:rPr>
      </w:pPr>
    </w:p>
    <w:p w:rsidR="00B8335F" w:rsidRDefault="00B8335F" w:rsidP="00A577FF">
      <w:pPr>
        <w:shd w:val="clear" w:color="auto" w:fill="FFFFFF"/>
        <w:autoSpaceDE w:val="0"/>
        <w:autoSpaceDN w:val="0"/>
        <w:adjustRightInd w:val="0"/>
        <w:spacing w:line="360" w:lineRule="auto"/>
        <w:jc w:val="center"/>
        <w:rPr>
          <w:sz w:val="28"/>
          <w:szCs w:val="28"/>
        </w:rPr>
      </w:pPr>
      <w:r>
        <w:rPr>
          <w:color w:val="000000"/>
          <w:sz w:val="28"/>
          <w:szCs w:val="28"/>
          <w:lang w:val="en-US"/>
        </w:rPr>
        <w:t>I</w:t>
      </w:r>
      <w:r>
        <w:rPr>
          <w:color w:val="000000"/>
          <w:sz w:val="28"/>
          <w:szCs w:val="28"/>
        </w:rPr>
        <w:t>. Вводная часть</w:t>
      </w:r>
    </w:p>
    <w:p w:rsidR="00B8335F" w:rsidRDefault="00B8335F" w:rsidP="00A577FF">
      <w:pPr>
        <w:shd w:val="clear" w:color="auto" w:fill="FFFFFF"/>
        <w:autoSpaceDE w:val="0"/>
        <w:autoSpaceDN w:val="0"/>
        <w:adjustRightInd w:val="0"/>
        <w:spacing w:line="360" w:lineRule="auto"/>
        <w:jc w:val="center"/>
        <w:rPr>
          <w:color w:val="000000"/>
          <w:sz w:val="28"/>
          <w:szCs w:val="28"/>
          <w:u w:val="single"/>
        </w:rPr>
      </w:pPr>
      <w:r>
        <w:rPr>
          <w:color w:val="000000"/>
          <w:sz w:val="28"/>
          <w:szCs w:val="28"/>
          <w:u w:val="single"/>
        </w:rPr>
        <w:t>Сведения об аудиторской фирме</w:t>
      </w:r>
    </w:p>
    <w:p w:rsidR="00B8335F" w:rsidRDefault="00B8335F" w:rsidP="00A577FF">
      <w:pPr>
        <w:spacing w:line="360" w:lineRule="auto"/>
        <w:ind w:firstLine="709"/>
        <w:jc w:val="both"/>
        <w:rPr>
          <w:b/>
          <w:bCs/>
          <w:sz w:val="28"/>
          <w:szCs w:val="28"/>
        </w:rPr>
      </w:pPr>
      <w:r>
        <w:rPr>
          <w:color w:val="000000"/>
          <w:sz w:val="28"/>
          <w:szCs w:val="28"/>
        </w:rPr>
        <w:t xml:space="preserve">ООО «Экспресс-аудит», город Барнаул, Шишкина, 358; Расчетный счет 24564366789552000012 в </w:t>
      </w:r>
      <w:proofErr w:type="spellStart"/>
      <w:r>
        <w:rPr>
          <w:color w:val="000000"/>
          <w:sz w:val="28"/>
          <w:szCs w:val="28"/>
        </w:rPr>
        <w:t>Барнаульском</w:t>
      </w:r>
      <w:proofErr w:type="spellEnd"/>
      <w:r>
        <w:rPr>
          <w:color w:val="000000"/>
          <w:sz w:val="28"/>
          <w:szCs w:val="28"/>
        </w:rPr>
        <w:t xml:space="preserve"> ОСБ № 8624 г. Барнаула. ИНН 2202000399.</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Аудиторская проверка осуществлялась аудитором Орловым А.А., квалификационный аттестат № 009846, выданный ЦАЛАК МФ России 29.01.200</w:t>
      </w:r>
      <w:r w:rsidR="00DB59E7">
        <w:rPr>
          <w:color w:val="000000"/>
          <w:sz w:val="28"/>
          <w:szCs w:val="28"/>
        </w:rPr>
        <w:t>9</w:t>
      </w:r>
      <w:r>
        <w:rPr>
          <w:color w:val="000000"/>
          <w:sz w:val="28"/>
          <w:szCs w:val="28"/>
        </w:rPr>
        <w:t xml:space="preserve"> г. и бухгалтером - экспертом Кудряшовой Г. В.</w:t>
      </w:r>
    </w:p>
    <w:p w:rsidR="00B8335F" w:rsidRDefault="00B8335F" w:rsidP="00A577FF">
      <w:pPr>
        <w:shd w:val="clear" w:color="auto" w:fill="FFFFFF"/>
        <w:autoSpaceDE w:val="0"/>
        <w:autoSpaceDN w:val="0"/>
        <w:adjustRightInd w:val="0"/>
        <w:spacing w:line="360" w:lineRule="auto"/>
        <w:ind w:firstLine="709"/>
        <w:jc w:val="center"/>
        <w:rPr>
          <w:sz w:val="28"/>
          <w:szCs w:val="28"/>
          <w:u w:val="single"/>
        </w:rPr>
      </w:pPr>
      <w:r>
        <w:rPr>
          <w:color w:val="000000"/>
          <w:sz w:val="28"/>
          <w:szCs w:val="28"/>
          <w:u w:val="single"/>
        </w:rPr>
        <w:t>Сведения о субъекте и объекте проверки</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Экономическим субъектом аудиторской проверки было </w:t>
      </w:r>
      <w:r>
        <w:rPr>
          <w:sz w:val="28"/>
          <w:szCs w:val="28"/>
        </w:rPr>
        <w:t>«ООО Санаторий Здравница Кузбасса».</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Целью аудиторской проверки было подтверждение достоверности бухгалтерского отчета за 20</w:t>
      </w:r>
      <w:r w:rsidR="00D93D76">
        <w:rPr>
          <w:color w:val="000000"/>
          <w:sz w:val="28"/>
          <w:szCs w:val="28"/>
        </w:rPr>
        <w:t>10</w:t>
      </w:r>
      <w:r>
        <w:rPr>
          <w:color w:val="000000"/>
          <w:sz w:val="28"/>
          <w:szCs w:val="28"/>
        </w:rPr>
        <w:t xml:space="preserve"> год в соответствии с Федеральным законом от 07.08.01г. № 119-ФЗ «Об аудиторской деятельности» Для аудиторской проверки экономическим субъектом были предъявлены:</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 устав </w:t>
      </w:r>
      <w:r>
        <w:rPr>
          <w:sz w:val="28"/>
          <w:szCs w:val="28"/>
        </w:rPr>
        <w:t xml:space="preserve">«ООО Санаторий Здравница Кузбасса» </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бухгалтерский баланс (форма № 1);</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отчет о прибылях и убытках (форма № 2);</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отчет о движении капитала (форма № 3):</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отчет о движении денежных средств (форма № 4);</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приложение к бухгалтерскому балансу (форма № 5);</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данные главной книги и регистры бухгалтерского учета;</w:t>
      </w:r>
    </w:p>
    <w:p w:rsidR="00B8335F" w:rsidRDefault="00B8335F" w:rsidP="00A577FF">
      <w:pPr>
        <w:spacing w:line="360" w:lineRule="auto"/>
        <w:ind w:firstLine="709"/>
        <w:jc w:val="both"/>
        <w:rPr>
          <w:color w:val="000000"/>
          <w:sz w:val="28"/>
          <w:szCs w:val="28"/>
        </w:rPr>
      </w:pPr>
      <w:r>
        <w:rPr>
          <w:color w:val="000000"/>
          <w:sz w:val="28"/>
          <w:szCs w:val="28"/>
        </w:rPr>
        <w:t>- выборочно первичные документы, необходимые для выполнения проверки.</w:t>
      </w:r>
    </w:p>
    <w:p w:rsidR="00B8335F" w:rsidRDefault="00B8335F" w:rsidP="00A577FF">
      <w:pPr>
        <w:shd w:val="clear" w:color="auto" w:fill="FFFFFF"/>
        <w:autoSpaceDE w:val="0"/>
        <w:autoSpaceDN w:val="0"/>
        <w:adjustRightInd w:val="0"/>
        <w:spacing w:line="360" w:lineRule="auto"/>
        <w:ind w:firstLine="709"/>
        <w:jc w:val="center"/>
        <w:rPr>
          <w:color w:val="000000"/>
          <w:sz w:val="28"/>
          <w:szCs w:val="28"/>
        </w:rPr>
      </w:pPr>
    </w:p>
    <w:p w:rsidR="00B8335F" w:rsidRDefault="00B8335F" w:rsidP="00A577FF">
      <w:pPr>
        <w:shd w:val="clear" w:color="auto" w:fill="FFFFFF"/>
        <w:autoSpaceDE w:val="0"/>
        <w:autoSpaceDN w:val="0"/>
        <w:adjustRightInd w:val="0"/>
        <w:spacing w:line="360" w:lineRule="auto"/>
        <w:jc w:val="center"/>
        <w:rPr>
          <w:color w:val="000000"/>
          <w:sz w:val="28"/>
          <w:szCs w:val="28"/>
        </w:rPr>
      </w:pPr>
      <w:r>
        <w:rPr>
          <w:color w:val="000000"/>
          <w:sz w:val="28"/>
          <w:szCs w:val="28"/>
          <w:lang w:val="en-US"/>
        </w:rPr>
        <w:lastRenderedPageBreak/>
        <w:t>II</w:t>
      </w:r>
      <w:r>
        <w:rPr>
          <w:color w:val="000000"/>
          <w:sz w:val="28"/>
          <w:szCs w:val="28"/>
        </w:rPr>
        <w:t>. Аналитическая часть</w:t>
      </w:r>
    </w:p>
    <w:p w:rsidR="00B8335F" w:rsidRDefault="00B8335F" w:rsidP="00A577FF">
      <w:pPr>
        <w:shd w:val="clear" w:color="auto" w:fill="FFFFFF"/>
        <w:autoSpaceDE w:val="0"/>
        <w:autoSpaceDN w:val="0"/>
        <w:adjustRightInd w:val="0"/>
        <w:spacing w:line="360" w:lineRule="auto"/>
        <w:jc w:val="center"/>
        <w:rPr>
          <w:color w:val="000000"/>
          <w:sz w:val="28"/>
          <w:szCs w:val="28"/>
        </w:rPr>
      </w:pPr>
    </w:p>
    <w:p w:rsidR="00B8335F" w:rsidRDefault="00B8335F" w:rsidP="00A577FF">
      <w:pPr>
        <w:shd w:val="clear" w:color="auto" w:fill="FFFFFF"/>
        <w:autoSpaceDE w:val="0"/>
        <w:autoSpaceDN w:val="0"/>
        <w:adjustRightInd w:val="0"/>
        <w:spacing w:line="360" w:lineRule="auto"/>
        <w:jc w:val="center"/>
        <w:rPr>
          <w:color w:val="000000"/>
          <w:sz w:val="28"/>
          <w:szCs w:val="28"/>
        </w:rPr>
      </w:pPr>
      <w:r>
        <w:rPr>
          <w:color w:val="000000"/>
          <w:sz w:val="28"/>
          <w:szCs w:val="28"/>
        </w:rPr>
        <w:t>Отчет аудиторской фирм</w:t>
      </w:r>
      <w:proofErr w:type="gramStart"/>
      <w:r>
        <w:rPr>
          <w:color w:val="000000"/>
          <w:sz w:val="28"/>
          <w:szCs w:val="28"/>
        </w:rPr>
        <w:t>ы ООО</w:t>
      </w:r>
      <w:proofErr w:type="gramEnd"/>
      <w:r>
        <w:rPr>
          <w:color w:val="000000"/>
          <w:sz w:val="28"/>
          <w:szCs w:val="28"/>
        </w:rPr>
        <w:t xml:space="preserve"> «Экспресс-аудит»</w:t>
      </w:r>
    </w:p>
    <w:p w:rsidR="00B8335F" w:rsidRDefault="00B8335F" w:rsidP="00A577FF">
      <w:pPr>
        <w:shd w:val="clear" w:color="auto" w:fill="FFFFFF"/>
        <w:autoSpaceDE w:val="0"/>
        <w:autoSpaceDN w:val="0"/>
        <w:adjustRightInd w:val="0"/>
        <w:spacing w:line="360" w:lineRule="auto"/>
        <w:jc w:val="center"/>
        <w:rPr>
          <w:color w:val="000000"/>
          <w:sz w:val="28"/>
          <w:szCs w:val="28"/>
        </w:rPr>
      </w:pP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1. Нами проведен аудит бухгалтерской отчетности </w:t>
      </w:r>
      <w:r>
        <w:rPr>
          <w:sz w:val="28"/>
          <w:szCs w:val="28"/>
        </w:rPr>
        <w:t xml:space="preserve">«ООО Санаторий Здравница Кузбасса» </w:t>
      </w:r>
      <w:r>
        <w:rPr>
          <w:color w:val="000000"/>
          <w:sz w:val="28"/>
          <w:szCs w:val="28"/>
        </w:rPr>
        <w:t>за 20</w:t>
      </w:r>
      <w:r w:rsidR="00D93D76">
        <w:rPr>
          <w:color w:val="000000"/>
          <w:sz w:val="28"/>
          <w:szCs w:val="28"/>
        </w:rPr>
        <w:t>10</w:t>
      </w:r>
      <w:r>
        <w:rPr>
          <w:color w:val="000000"/>
          <w:sz w:val="28"/>
          <w:szCs w:val="28"/>
        </w:rPr>
        <w:t xml:space="preserve"> год.</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2. При планировании и проведен</w:t>
      </w:r>
      <w:proofErr w:type="gramStart"/>
      <w:r>
        <w:rPr>
          <w:color w:val="000000"/>
          <w:sz w:val="28"/>
          <w:szCs w:val="28"/>
        </w:rPr>
        <w:t>ии ау</w:t>
      </w:r>
      <w:proofErr w:type="gramEnd"/>
      <w:r>
        <w:rPr>
          <w:color w:val="000000"/>
          <w:sz w:val="28"/>
          <w:szCs w:val="28"/>
        </w:rPr>
        <w:t xml:space="preserve">дита отчетности, указанной в параграфе 1 настоящей части, нами рассмотрено состояние внутреннего контроля. Ответственность за организацию и состояние внутреннего контроля несет исполнительный орган </w:t>
      </w:r>
      <w:r>
        <w:rPr>
          <w:sz w:val="28"/>
          <w:szCs w:val="28"/>
        </w:rPr>
        <w:t>«ООО Санаторий Здравница Кузбасса».</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3. Мы рассмотрели состояние внутреннего контроля исключительно для того, чтобы определить объем работ, необходимых для формирования аудиторского заключения о достоверности бухгалтерской отчетности Проделанная в процессе аудита работа не означает проведение полной и всеобъемлющей проверки системы внутреннего контроля </w:t>
      </w:r>
      <w:r>
        <w:rPr>
          <w:sz w:val="28"/>
          <w:szCs w:val="28"/>
        </w:rPr>
        <w:t xml:space="preserve">«ООО Санаторий Здравница Кузбасса» </w:t>
      </w:r>
      <w:r>
        <w:rPr>
          <w:color w:val="000000"/>
          <w:sz w:val="28"/>
          <w:szCs w:val="28"/>
        </w:rPr>
        <w:t>с целью выявления всех возможных недостатков.</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4. В процессе аудита нами не были обнаружены существенные факты, из которых можно было бы сделать вывод о несоответствии системы внутреннего контроля </w:t>
      </w:r>
      <w:r>
        <w:rPr>
          <w:sz w:val="28"/>
          <w:szCs w:val="28"/>
        </w:rPr>
        <w:t xml:space="preserve">«ООО Санаторий Здравница Кузбасса» </w:t>
      </w:r>
      <w:r>
        <w:rPr>
          <w:color w:val="000000"/>
          <w:sz w:val="28"/>
          <w:szCs w:val="28"/>
        </w:rPr>
        <w:t>масштабам и характеру его деятельности.</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5. Наше мнение о достоверности отчетности, указанной в параграфе 1 настоящей части, приведено в следующей части аудиторского заключения.</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6. При проведен</w:t>
      </w:r>
      <w:proofErr w:type="gramStart"/>
      <w:r>
        <w:rPr>
          <w:color w:val="000000"/>
          <w:sz w:val="28"/>
          <w:szCs w:val="28"/>
        </w:rPr>
        <w:t>ии ау</w:t>
      </w:r>
      <w:proofErr w:type="gramEnd"/>
      <w:r>
        <w:rPr>
          <w:color w:val="000000"/>
          <w:sz w:val="28"/>
          <w:szCs w:val="28"/>
        </w:rPr>
        <w:t xml:space="preserve">дита отчетности, указанной в параграфе 1 настоящей части, нами рассмотрены соблюдения </w:t>
      </w:r>
      <w:r>
        <w:rPr>
          <w:sz w:val="28"/>
          <w:szCs w:val="28"/>
        </w:rPr>
        <w:t xml:space="preserve">«ООО Санаторий Здравница Кузбасса» </w:t>
      </w:r>
      <w:r>
        <w:rPr>
          <w:color w:val="000000"/>
          <w:sz w:val="28"/>
          <w:szCs w:val="28"/>
        </w:rPr>
        <w:t xml:space="preserve">применимого законодательства Российской Федерации при совершении финансово-хозяйственных операций Ответственность за соблюдение применимого законодательства Российской Федерации при совершении финансово-хозяйственных операций несет исполнительный орган </w:t>
      </w:r>
      <w:r>
        <w:rPr>
          <w:sz w:val="28"/>
          <w:szCs w:val="28"/>
        </w:rPr>
        <w:t>«ООО Санаторий Здравница Кузбасса»</w:t>
      </w:r>
      <w:r>
        <w:rPr>
          <w:color w:val="000000"/>
          <w:sz w:val="28"/>
          <w:szCs w:val="28"/>
        </w:rPr>
        <w:t>.</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lastRenderedPageBreak/>
        <w:t xml:space="preserve">7. Мы проверили соответствие ряда совершенных финансово-хозяйственных операций применимому законодательству исключительно для того, чтобы получить достаточную уверенность в том, что бухгалтерская отчетность не содержит существенных искажений. Однако цель проведенного нами аудита бухгалтерской отчетности не состояла в том, чтобы выразить мнение о полном соответствии деятельности </w:t>
      </w:r>
      <w:r>
        <w:rPr>
          <w:sz w:val="28"/>
          <w:szCs w:val="28"/>
        </w:rPr>
        <w:t xml:space="preserve">«ООО Санаторий Здравница Кузбасса» </w:t>
      </w:r>
      <w:r>
        <w:rPr>
          <w:color w:val="000000"/>
          <w:sz w:val="28"/>
          <w:szCs w:val="28"/>
        </w:rPr>
        <w:t>законодательству. Поэтому такое мнение мы не высказываем.</w:t>
      </w:r>
    </w:p>
    <w:p w:rsidR="00B8335F" w:rsidRDefault="00B8335F" w:rsidP="00A577FF">
      <w:pPr>
        <w:spacing w:line="360" w:lineRule="auto"/>
        <w:ind w:firstLine="709"/>
        <w:jc w:val="both"/>
        <w:rPr>
          <w:color w:val="000000"/>
          <w:sz w:val="28"/>
          <w:szCs w:val="28"/>
        </w:rPr>
      </w:pPr>
      <w:r>
        <w:rPr>
          <w:color w:val="000000"/>
          <w:sz w:val="28"/>
          <w:szCs w:val="28"/>
        </w:rPr>
        <w:t xml:space="preserve">8. Результаты проведенной нами проверки показывают, что проверенные финансово-хозяйственные операции осуществлялись </w:t>
      </w:r>
      <w:r>
        <w:rPr>
          <w:sz w:val="28"/>
          <w:szCs w:val="28"/>
        </w:rPr>
        <w:t>«ООО Санаторий Здравница Кузбасса»,</w:t>
      </w:r>
      <w:r>
        <w:rPr>
          <w:color w:val="000000"/>
          <w:sz w:val="28"/>
          <w:szCs w:val="28"/>
        </w:rPr>
        <w:t xml:space="preserve"> во всех существенных отношениях, в соответствии с указанным в предыдущем параграфе настоящей части законодательством.</w:t>
      </w:r>
    </w:p>
    <w:p w:rsidR="00B8335F" w:rsidRDefault="00B8335F" w:rsidP="00A577FF">
      <w:pPr>
        <w:spacing w:line="360" w:lineRule="auto"/>
        <w:ind w:firstLine="709"/>
        <w:jc w:val="both"/>
        <w:rPr>
          <w:color w:val="000000"/>
          <w:sz w:val="28"/>
          <w:szCs w:val="28"/>
        </w:rPr>
      </w:pPr>
    </w:p>
    <w:p w:rsidR="00B8335F" w:rsidRDefault="00B8335F" w:rsidP="00A577FF">
      <w:pPr>
        <w:shd w:val="clear" w:color="auto" w:fill="FFFFFF"/>
        <w:autoSpaceDE w:val="0"/>
        <w:autoSpaceDN w:val="0"/>
        <w:adjustRightInd w:val="0"/>
        <w:spacing w:line="360" w:lineRule="auto"/>
        <w:jc w:val="center"/>
        <w:rPr>
          <w:color w:val="000000"/>
          <w:sz w:val="28"/>
          <w:szCs w:val="28"/>
        </w:rPr>
      </w:pPr>
      <w:r>
        <w:rPr>
          <w:color w:val="000000"/>
          <w:sz w:val="28"/>
          <w:szCs w:val="28"/>
          <w:lang w:val="en-US"/>
        </w:rPr>
        <w:t>III</w:t>
      </w:r>
      <w:r>
        <w:rPr>
          <w:color w:val="000000"/>
          <w:sz w:val="28"/>
          <w:szCs w:val="28"/>
        </w:rPr>
        <w:t>. Итоговая часть</w:t>
      </w:r>
    </w:p>
    <w:p w:rsidR="00B8335F" w:rsidRDefault="00B8335F" w:rsidP="00A577FF">
      <w:pPr>
        <w:shd w:val="clear" w:color="auto" w:fill="FFFFFF"/>
        <w:autoSpaceDE w:val="0"/>
        <w:autoSpaceDN w:val="0"/>
        <w:adjustRightInd w:val="0"/>
        <w:spacing w:line="360" w:lineRule="auto"/>
        <w:jc w:val="center"/>
        <w:rPr>
          <w:sz w:val="28"/>
          <w:szCs w:val="28"/>
        </w:rPr>
      </w:pPr>
    </w:p>
    <w:p w:rsidR="00B8335F" w:rsidRDefault="00B8335F" w:rsidP="00A577FF">
      <w:pPr>
        <w:shd w:val="clear" w:color="auto" w:fill="FFFFFF"/>
        <w:autoSpaceDE w:val="0"/>
        <w:autoSpaceDN w:val="0"/>
        <w:adjustRightInd w:val="0"/>
        <w:spacing w:line="360" w:lineRule="auto"/>
        <w:jc w:val="center"/>
        <w:rPr>
          <w:color w:val="000000"/>
          <w:sz w:val="28"/>
          <w:szCs w:val="28"/>
        </w:rPr>
      </w:pPr>
      <w:r>
        <w:rPr>
          <w:color w:val="000000"/>
          <w:sz w:val="28"/>
          <w:szCs w:val="28"/>
        </w:rPr>
        <w:t xml:space="preserve">Заключение аудиторской фирмы о бухгалтерской отчетности </w:t>
      </w:r>
    </w:p>
    <w:p w:rsidR="00B8335F" w:rsidRDefault="00B8335F" w:rsidP="00A577FF">
      <w:pPr>
        <w:shd w:val="clear" w:color="auto" w:fill="FFFFFF"/>
        <w:autoSpaceDE w:val="0"/>
        <w:autoSpaceDN w:val="0"/>
        <w:adjustRightInd w:val="0"/>
        <w:spacing w:line="360" w:lineRule="auto"/>
        <w:jc w:val="center"/>
        <w:rPr>
          <w:color w:val="000000"/>
          <w:sz w:val="28"/>
          <w:szCs w:val="28"/>
        </w:rPr>
      </w:pPr>
      <w:r>
        <w:rPr>
          <w:sz w:val="28"/>
          <w:szCs w:val="28"/>
        </w:rPr>
        <w:t xml:space="preserve">«ООО Санаторий Здравница Кузбасса» </w:t>
      </w:r>
      <w:r>
        <w:rPr>
          <w:color w:val="000000"/>
          <w:sz w:val="28"/>
          <w:szCs w:val="28"/>
        </w:rPr>
        <w:t>за 20</w:t>
      </w:r>
      <w:r w:rsidR="00D93D76">
        <w:rPr>
          <w:color w:val="000000"/>
          <w:sz w:val="28"/>
          <w:szCs w:val="28"/>
        </w:rPr>
        <w:t>10</w:t>
      </w:r>
      <w:r>
        <w:rPr>
          <w:color w:val="000000"/>
          <w:sz w:val="28"/>
          <w:szCs w:val="28"/>
        </w:rPr>
        <w:t xml:space="preserve"> год</w:t>
      </w:r>
    </w:p>
    <w:p w:rsidR="00B8335F" w:rsidRDefault="00B8335F" w:rsidP="00A577FF">
      <w:pPr>
        <w:shd w:val="clear" w:color="auto" w:fill="FFFFFF"/>
        <w:autoSpaceDE w:val="0"/>
        <w:autoSpaceDN w:val="0"/>
        <w:adjustRightInd w:val="0"/>
        <w:spacing w:line="360" w:lineRule="auto"/>
        <w:ind w:firstLine="709"/>
        <w:jc w:val="center"/>
        <w:rPr>
          <w:sz w:val="28"/>
          <w:szCs w:val="28"/>
        </w:rPr>
      </w:pP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1 Нами проведен аудит прилагаемой бухгалтерской отчетности </w:t>
      </w:r>
      <w:r>
        <w:rPr>
          <w:sz w:val="28"/>
          <w:szCs w:val="28"/>
        </w:rPr>
        <w:t xml:space="preserve">«ООО Санаторий Здравница Кузбасса» </w:t>
      </w:r>
      <w:r>
        <w:rPr>
          <w:color w:val="000000"/>
          <w:sz w:val="28"/>
          <w:szCs w:val="28"/>
        </w:rPr>
        <w:t>за 20</w:t>
      </w:r>
      <w:r w:rsidR="00D93D76">
        <w:rPr>
          <w:color w:val="000000"/>
          <w:sz w:val="28"/>
          <w:szCs w:val="28"/>
        </w:rPr>
        <w:t>10</w:t>
      </w:r>
      <w:r>
        <w:rPr>
          <w:color w:val="000000"/>
          <w:sz w:val="28"/>
          <w:szCs w:val="28"/>
        </w:rPr>
        <w:t xml:space="preserve"> год. Данная отчетность подготовлена исполнительным органом </w:t>
      </w:r>
      <w:r>
        <w:rPr>
          <w:sz w:val="28"/>
          <w:szCs w:val="28"/>
        </w:rPr>
        <w:t>«ООО Санаторий Здравница Кузбасса».</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2. Ответственность за подготовку бухгалтерской отчетности несет </w:t>
      </w:r>
      <w:r>
        <w:rPr>
          <w:sz w:val="28"/>
          <w:szCs w:val="28"/>
        </w:rPr>
        <w:t>«ООО Санаторий Здравница Кузбасса»</w:t>
      </w:r>
      <w:r>
        <w:rPr>
          <w:color w:val="000000"/>
          <w:sz w:val="28"/>
          <w:szCs w:val="28"/>
        </w:rPr>
        <w:t>. Обязанность аудитора заключается в том, чтобы высказать мнение о достоверности во всех существенных аспектах данной отчетности на основе проведенного аудита.</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3 Аудит проводился в соответствии с Федеральным законом от 07.08.01г. № 119-ФЗ «Об аудиторской деятельности».</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 xml:space="preserve">4. По нашему мнению, прилагаемая к настоящему заключению бухгалтерская отчетность за исключением влияния на финансовую отчетность факторов, изложенных в разделе </w:t>
      </w:r>
      <w:r>
        <w:rPr>
          <w:color w:val="000000"/>
          <w:sz w:val="28"/>
          <w:szCs w:val="28"/>
          <w:lang w:val="en-US"/>
        </w:rPr>
        <w:t>II</w:t>
      </w:r>
      <w:r>
        <w:rPr>
          <w:color w:val="000000"/>
          <w:sz w:val="28"/>
          <w:szCs w:val="28"/>
        </w:rPr>
        <w:t xml:space="preserve"> настоящего заключения достоверна, то </w:t>
      </w:r>
      <w:proofErr w:type="gramStart"/>
      <w:r>
        <w:rPr>
          <w:color w:val="000000"/>
          <w:sz w:val="28"/>
          <w:szCs w:val="28"/>
        </w:rPr>
        <w:t>есть</w:t>
      </w:r>
      <w:proofErr w:type="gramEnd"/>
      <w:r>
        <w:rPr>
          <w:color w:val="000000"/>
          <w:sz w:val="28"/>
          <w:szCs w:val="28"/>
        </w:rPr>
        <w:t xml:space="preserve"> подготовлена таким образом, чтобы обеспечить во всех существенных аспектах </w:t>
      </w:r>
      <w:r>
        <w:rPr>
          <w:color w:val="000000"/>
          <w:sz w:val="28"/>
          <w:szCs w:val="28"/>
        </w:rPr>
        <w:lastRenderedPageBreak/>
        <w:t xml:space="preserve">отражение активов и пассивов </w:t>
      </w:r>
      <w:r>
        <w:rPr>
          <w:sz w:val="28"/>
          <w:szCs w:val="28"/>
        </w:rPr>
        <w:t xml:space="preserve">«ООО Санаторий Здравница Кузбасса» </w:t>
      </w:r>
      <w:r>
        <w:rPr>
          <w:color w:val="000000"/>
          <w:sz w:val="28"/>
          <w:szCs w:val="28"/>
        </w:rPr>
        <w:t>по состоянию на 31 декабря 20</w:t>
      </w:r>
      <w:r w:rsidR="00D93D76">
        <w:rPr>
          <w:color w:val="000000"/>
          <w:sz w:val="28"/>
          <w:szCs w:val="28"/>
        </w:rPr>
        <w:t>10</w:t>
      </w:r>
      <w:r>
        <w:rPr>
          <w:color w:val="000000"/>
          <w:sz w:val="28"/>
          <w:szCs w:val="28"/>
        </w:rPr>
        <w:t xml:space="preserve"> года и финансовых результатов деятельности за 2006 год, исходя из требований Федерального закона «О бухгалтерском учете» от 21.11.96 № 129-ФЗ и Методических рекомендаций о порядке формирования показателей бухгалтерской отчетности организации, утвержденной Приказом МФ РФ от 28.06.2000 № 60н.</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Директор _______</w:t>
      </w:r>
    </w:p>
    <w:p w:rsidR="00B8335F" w:rsidRDefault="00B8335F" w:rsidP="00A577FF">
      <w:pPr>
        <w:shd w:val="clear" w:color="auto" w:fill="FFFFFF"/>
        <w:autoSpaceDE w:val="0"/>
        <w:autoSpaceDN w:val="0"/>
        <w:adjustRightInd w:val="0"/>
        <w:spacing w:line="360" w:lineRule="auto"/>
        <w:ind w:firstLine="709"/>
        <w:jc w:val="both"/>
        <w:rPr>
          <w:sz w:val="28"/>
          <w:szCs w:val="28"/>
        </w:rPr>
      </w:pPr>
      <w:r>
        <w:rPr>
          <w:color w:val="000000"/>
          <w:sz w:val="28"/>
          <w:szCs w:val="28"/>
        </w:rPr>
        <w:t>Аудитор ___________</w:t>
      </w:r>
    </w:p>
    <w:p w:rsidR="00B8335F" w:rsidRDefault="00B8335F" w:rsidP="00A577FF">
      <w:pPr>
        <w:spacing w:line="360" w:lineRule="auto"/>
        <w:ind w:firstLine="709"/>
        <w:jc w:val="both"/>
        <w:rPr>
          <w:color w:val="000000"/>
          <w:sz w:val="28"/>
          <w:szCs w:val="28"/>
        </w:rPr>
      </w:pPr>
      <w:r>
        <w:rPr>
          <w:color w:val="000000"/>
          <w:sz w:val="28"/>
          <w:szCs w:val="28"/>
        </w:rPr>
        <w:t xml:space="preserve">Бухгалтер-эксперт ____________ </w:t>
      </w:r>
    </w:p>
    <w:p w:rsidR="00B8335F" w:rsidRDefault="00B8335F" w:rsidP="00A577FF">
      <w:pPr>
        <w:spacing w:line="360" w:lineRule="auto"/>
        <w:ind w:firstLine="709"/>
        <w:jc w:val="both"/>
        <w:rPr>
          <w:color w:val="000000"/>
          <w:sz w:val="28"/>
          <w:szCs w:val="28"/>
        </w:rPr>
      </w:pPr>
      <w:r>
        <w:rPr>
          <w:color w:val="000000"/>
          <w:sz w:val="28"/>
          <w:szCs w:val="28"/>
        </w:rPr>
        <w:t>26.01.20</w:t>
      </w:r>
      <w:r w:rsidR="00D93D76">
        <w:rPr>
          <w:color w:val="000000"/>
          <w:sz w:val="28"/>
          <w:szCs w:val="28"/>
        </w:rPr>
        <w:t>11</w:t>
      </w:r>
      <w:r>
        <w:rPr>
          <w:color w:val="000000"/>
          <w:sz w:val="28"/>
          <w:szCs w:val="28"/>
        </w:rPr>
        <w:t xml:space="preserve"> год</w:t>
      </w:r>
    </w:p>
    <w:p w:rsidR="00B8335F" w:rsidRDefault="00B8335F" w:rsidP="00A577FF">
      <w:pPr>
        <w:spacing w:line="360" w:lineRule="auto"/>
        <w:ind w:firstLine="709"/>
        <w:jc w:val="both"/>
        <w:rPr>
          <w:color w:val="000000"/>
          <w:sz w:val="28"/>
          <w:szCs w:val="28"/>
        </w:rPr>
      </w:pPr>
    </w:p>
    <w:p w:rsidR="00B8335F" w:rsidRDefault="00B8335F" w:rsidP="00A577FF">
      <w:pPr>
        <w:spacing w:line="360" w:lineRule="auto"/>
        <w:ind w:firstLine="709"/>
        <w:jc w:val="both"/>
        <w:rPr>
          <w:color w:val="000000"/>
          <w:sz w:val="28"/>
          <w:szCs w:val="28"/>
        </w:rPr>
      </w:pPr>
    </w:p>
    <w:p w:rsidR="00B8335F" w:rsidRDefault="00B8335F" w:rsidP="00A577FF">
      <w:pPr>
        <w:spacing w:line="360" w:lineRule="auto"/>
        <w:ind w:firstLine="709"/>
        <w:jc w:val="both"/>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rsidP="00A577FF">
      <w:pPr>
        <w:spacing w:line="360" w:lineRule="auto"/>
        <w:ind w:firstLine="709"/>
        <w:rPr>
          <w:color w:val="000000"/>
          <w:sz w:val="28"/>
          <w:szCs w:val="28"/>
        </w:rPr>
      </w:pPr>
    </w:p>
    <w:p w:rsidR="00B8335F" w:rsidRDefault="00B8335F"/>
    <w:sectPr w:rsidR="00B8335F" w:rsidSect="005A50E0">
      <w:pgSz w:w="11906" w:h="16838"/>
      <w:pgMar w:top="851"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27B" w:rsidRDefault="0068227B" w:rsidP="00665264">
      <w:r>
        <w:separator/>
      </w:r>
    </w:p>
  </w:endnote>
  <w:endnote w:type="continuationSeparator" w:id="0">
    <w:p w:rsidR="0068227B" w:rsidRDefault="0068227B" w:rsidP="006652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27B" w:rsidRDefault="0068227B" w:rsidP="00665264">
      <w:r>
        <w:separator/>
      </w:r>
    </w:p>
  </w:footnote>
  <w:footnote w:type="continuationSeparator" w:id="0">
    <w:p w:rsidR="0068227B" w:rsidRDefault="0068227B" w:rsidP="006652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BE1" w:rsidRDefault="00C83BE1">
    <w:pPr>
      <w:pStyle w:val="a6"/>
      <w:jc w:val="right"/>
    </w:pPr>
    <w:fldSimple w:instr=" PAGE   \* MERGEFORMAT ">
      <w:r w:rsidR="00683418">
        <w:rPr>
          <w:noProof/>
        </w:rPr>
        <w:t>27</w:t>
      </w:r>
    </w:fldSimple>
  </w:p>
  <w:p w:rsidR="00C83BE1" w:rsidRDefault="00C83BE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2255"/>
    <w:multiLevelType w:val="multilevel"/>
    <w:tmpl w:val="1FD23E76"/>
    <w:lvl w:ilvl="0">
      <w:start w:val="1"/>
      <w:numFmt w:val="decimal"/>
      <w:lvlText w:val="%1."/>
      <w:lvlJc w:val="left"/>
      <w:pPr>
        <w:tabs>
          <w:tab w:val="num" w:pos="540"/>
        </w:tabs>
        <w:ind w:left="540" w:hanging="360"/>
      </w:pPr>
    </w:lvl>
    <w:lvl w:ilvl="1">
      <w:start w:val="1"/>
      <w:numFmt w:val="bullet"/>
      <w:lvlText w:val=""/>
      <w:lvlJc w:val="left"/>
      <w:pPr>
        <w:tabs>
          <w:tab w:val="num" w:pos="1260"/>
        </w:tabs>
        <w:ind w:left="1260" w:hanging="360"/>
      </w:pPr>
      <w:rPr>
        <w:rFonts w:ascii="Symbol" w:hAnsi="Symbol"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
    <w:nsid w:val="03307259"/>
    <w:multiLevelType w:val="hybridMultilevel"/>
    <w:tmpl w:val="05784836"/>
    <w:lvl w:ilvl="0" w:tplc="915AA63E">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
    <w:nsid w:val="04D35114"/>
    <w:multiLevelType w:val="hybridMultilevel"/>
    <w:tmpl w:val="68842DCC"/>
    <w:lvl w:ilvl="0" w:tplc="915AA63E">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85C6F42"/>
    <w:multiLevelType w:val="hybridMultilevel"/>
    <w:tmpl w:val="68586E48"/>
    <w:lvl w:ilvl="0" w:tplc="915AA63E">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cs="Wingdings" w:hint="default"/>
      </w:rPr>
    </w:lvl>
    <w:lvl w:ilvl="3" w:tplc="04190001">
      <w:start w:val="1"/>
      <w:numFmt w:val="bullet"/>
      <w:lvlText w:val=""/>
      <w:lvlJc w:val="left"/>
      <w:pPr>
        <w:tabs>
          <w:tab w:val="num" w:pos="2160"/>
        </w:tabs>
        <w:ind w:left="2160" w:hanging="360"/>
      </w:pPr>
      <w:rPr>
        <w:rFonts w:ascii="Symbol" w:hAnsi="Symbol" w:cs="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cs="Wingdings" w:hint="default"/>
      </w:rPr>
    </w:lvl>
    <w:lvl w:ilvl="6" w:tplc="04190001">
      <w:start w:val="1"/>
      <w:numFmt w:val="bullet"/>
      <w:lvlText w:val=""/>
      <w:lvlJc w:val="left"/>
      <w:pPr>
        <w:tabs>
          <w:tab w:val="num" w:pos="4320"/>
        </w:tabs>
        <w:ind w:left="4320" w:hanging="360"/>
      </w:pPr>
      <w:rPr>
        <w:rFonts w:ascii="Symbol" w:hAnsi="Symbol" w:cs="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cs="Wingdings" w:hint="default"/>
      </w:rPr>
    </w:lvl>
  </w:abstractNum>
  <w:abstractNum w:abstractNumId="4">
    <w:nsid w:val="0DCF64FC"/>
    <w:multiLevelType w:val="multilevel"/>
    <w:tmpl w:val="D368D002"/>
    <w:lvl w:ilvl="0">
      <w:start w:val="1"/>
      <w:numFmt w:val="bullet"/>
      <w:lvlText w:val=""/>
      <w:lvlJc w:val="left"/>
      <w:pPr>
        <w:tabs>
          <w:tab w:val="num" w:pos="1515"/>
        </w:tabs>
        <w:ind w:left="1515" w:hanging="360"/>
      </w:pPr>
      <w:rPr>
        <w:rFonts w:ascii="Symbol" w:hAnsi="Symbol" w:cs="Symbol" w:hint="default"/>
      </w:rPr>
    </w:lvl>
    <w:lvl w:ilvl="1">
      <w:start w:val="1"/>
      <w:numFmt w:val="bullet"/>
      <w:lvlText w:val="o"/>
      <w:lvlJc w:val="left"/>
      <w:pPr>
        <w:tabs>
          <w:tab w:val="num" w:pos="2235"/>
        </w:tabs>
        <w:ind w:left="2235" w:hanging="360"/>
      </w:pPr>
      <w:rPr>
        <w:rFonts w:ascii="Courier New" w:hAnsi="Courier New" w:cs="Courier New" w:hint="default"/>
      </w:rPr>
    </w:lvl>
    <w:lvl w:ilvl="2">
      <w:start w:val="1"/>
      <w:numFmt w:val="bullet"/>
      <w:lvlText w:val=""/>
      <w:lvlJc w:val="left"/>
      <w:pPr>
        <w:tabs>
          <w:tab w:val="num" w:pos="2955"/>
        </w:tabs>
        <w:ind w:left="2955" w:hanging="360"/>
      </w:pPr>
      <w:rPr>
        <w:rFonts w:ascii="Wingdings" w:hAnsi="Wingdings" w:cs="Wingdings" w:hint="default"/>
      </w:rPr>
    </w:lvl>
    <w:lvl w:ilvl="3">
      <w:start w:val="1"/>
      <w:numFmt w:val="bullet"/>
      <w:lvlText w:val=""/>
      <w:lvlJc w:val="left"/>
      <w:pPr>
        <w:tabs>
          <w:tab w:val="num" w:pos="3675"/>
        </w:tabs>
        <w:ind w:left="3675" w:hanging="360"/>
      </w:pPr>
      <w:rPr>
        <w:rFonts w:ascii="Symbol" w:hAnsi="Symbol" w:cs="Symbol" w:hint="default"/>
      </w:rPr>
    </w:lvl>
    <w:lvl w:ilvl="4">
      <w:start w:val="1"/>
      <w:numFmt w:val="bullet"/>
      <w:lvlText w:val="o"/>
      <w:lvlJc w:val="left"/>
      <w:pPr>
        <w:tabs>
          <w:tab w:val="num" w:pos="4395"/>
        </w:tabs>
        <w:ind w:left="4395" w:hanging="360"/>
      </w:pPr>
      <w:rPr>
        <w:rFonts w:ascii="Courier New" w:hAnsi="Courier New" w:cs="Courier New" w:hint="default"/>
      </w:rPr>
    </w:lvl>
    <w:lvl w:ilvl="5">
      <w:start w:val="1"/>
      <w:numFmt w:val="bullet"/>
      <w:lvlText w:val=""/>
      <w:lvlJc w:val="left"/>
      <w:pPr>
        <w:tabs>
          <w:tab w:val="num" w:pos="5115"/>
        </w:tabs>
        <w:ind w:left="5115" w:hanging="360"/>
      </w:pPr>
      <w:rPr>
        <w:rFonts w:ascii="Wingdings" w:hAnsi="Wingdings" w:cs="Wingdings" w:hint="default"/>
      </w:rPr>
    </w:lvl>
    <w:lvl w:ilvl="6">
      <w:start w:val="1"/>
      <w:numFmt w:val="bullet"/>
      <w:lvlText w:val=""/>
      <w:lvlJc w:val="left"/>
      <w:pPr>
        <w:tabs>
          <w:tab w:val="num" w:pos="5835"/>
        </w:tabs>
        <w:ind w:left="5835" w:hanging="360"/>
      </w:pPr>
      <w:rPr>
        <w:rFonts w:ascii="Symbol" w:hAnsi="Symbol" w:cs="Symbol" w:hint="default"/>
      </w:rPr>
    </w:lvl>
    <w:lvl w:ilvl="7">
      <w:start w:val="1"/>
      <w:numFmt w:val="bullet"/>
      <w:lvlText w:val="o"/>
      <w:lvlJc w:val="left"/>
      <w:pPr>
        <w:tabs>
          <w:tab w:val="num" w:pos="6555"/>
        </w:tabs>
        <w:ind w:left="6555" w:hanging="360"/>
      </w:pPr>
      <w:rPr>
        <w:rFonts w:ascii="Courier New" w:hAnsi="Courier New" w:cs="Courier New" w:hint="default"/>
      </w:rPr>
    </w:lvl>
    <w:lvl w:ilvl="8">
      <w:start w:val="1"/>
      <w:numFmt w:val="bullet"/>
      <w:lvlText w:val=""/>
      <w:lvlJc w:val="left"/>
      <w:pPr>
        <w:tabs>
          <w:tab w:val="num" w:pos="7275"/>
        </w:tabs>
        <w:ind w:left="7275" w:hanging="360"/>
      </w:pPr>
      <w:rPr>
        <w:rFonts w:ascii="Wingdings" w:hAnsi="Wingdings" w:cs="Wingdings" w:hint="default"/>
      </w:rPr>
    </w:lvl>
  </w:abstractNum>
  <w:abstractNum w:abstractNumId="5">
    <w:nsid w:val="10D97B19"/>
    <w:multiLevelType w:val="multilevel"/>
    <w:tmpl w:val="D368D002"/>
    <w:lvl w:ilvl="0">
      <w:start w:val="1"/>
      <w:numFmt w:val="bullet"/>
      <w:lvlText w:val=""/>
      <w:lvlJc w:val="left"/>
      <w:pPr>
        <w:tabs>
          <w:tab w:val="num" w:pos="1515"/>
        </w:tabs>
        <w:ind w:left="1515" w:hanging="360"/>
      </w:pPr>
      <w:rPr>
        <w:rFonts w:ascii="Symbol" w:hAnsi="Symbol" w:cs="Symbol" w:hint="default"/>
      </w:rPr>
    </w:lvl>
    <w:lvl w:ilvl="1">
      <w:start w:val="1"/>
      <w:numFmt w:val="bullet"/>
      <w:lvlText w:val="o"/>
      <w:lvlJc w:val="left"/>
      <w:pPr>
        <w:tabs>
          <w:tab w:val="num" w:pos="2235"/>
        </w:tabs>
        <w:ind w:left="2235" w:hanging="360"/>
      </w:pPr>
      <w:rPr>
        <w:rFonts w:ascii="Courier New" w:hAnsi="Courier New" w:cs="Courier New" w:hint="default"/>
      </w:rPr>
    </w:lvl>
    <w:lvl w:ilvl="2">
      <w:start w:val="1"/>
      <w:numFmt w:val="bullet"/>
      <w:lvlText w:val=""/>
      <w:lvlJc w:val="left"/>
      <w:pPr>
        <w:tabs>
          <w:tab w:val="num" w:pos="2955"/>
        </w:tabs>
        <w:ind w:left="2955" w:hanging="360"/>
      </w:pPr>
      <w:rPr>
        <w:rFonts w:ascii="Wingdings" w:hAnsi="Wingdings" w:cs="Wingdings" w:hint="default"/>
      </w:rPr>
    </w:lvl>
    <w:lvl w:ilvl="3">
      <w:start w:val="1"/>
      <w:numFmt w:val="bullet"/>
      <w:lvlText w:val=""/>
      <w:lvlJc w:val="left"/>
      <w:pPr>
        <w:tabs>
          <w:tab w:val="num" w:pos="3675"/>
        </w:tabs>
        <w:ind w:left="3675" w:hanging="360"/>
      </w:pPr>
      <w:rPr>
        <w:rFonts w:ascii="Symbol" w:hAnsi="Symbol" w:cs="Symbol" w:hint="default"/>
      </w:rPr>
    </w:lvl>
    <w:lvl w:ilvl="4">
      <w:start w:val="1"/>
      <w:numFmt w:val="bullet"/>
      <w:lvlText w:val="o"/>
      <w:lvlJc w:val="left"/>
      <w:pPr>
        <w:tabs>
          <w:tab w:val="num" w:pos="4395"/>
        </w:tabs>
        <w:ind w:left="4395" w:hanging="360"/>
      </w:pPr>
      <w:rPr>
        <w:rFonts w:ascii="Courier New" w:hAnsi="Courier New" w:cs="Courier New" w:hint="default"/>
      </w:rPr>
    </w:lvl>
    <w:lvl w:ilvl="5">
      <w:start w:val="1"/>
      <w:numFmt w:val="bullet"/>
      <w:lvlText w:val=""/>
      <w:lvlJc w:val="left"/>
      <w:pPr>
        <w:tabs>
          <w:tab w:val="num" w:pos="5115"/>
        </w:tabs>
        <w:ind w:left="5115" w:hanging="360"/>
      </w:pPr>
      <w:rPr>
        <w:rFonts w:ascii="Wingdings" w:hAnsi="Wingdings" w:cs="Wingdings" w:hint="default"/>
      </w:rPr>
    </w:lvl>
    <w:lvl w:ilvl="6">
      <w:start w:val="1"/>
      <w:numFmt w:val="bullet"/>
      <w:lvlText w:val=""/>
      <w:lvlJc w:val="left"/>
      <w:pPr>
        <w:tabs>
          <w:tab w:val="num" w:pos="5835"/>
        </w:tabs>
        <w:ind w:left="5835" w:hanging="360"/>
      </w:pPr>
      <w:rPr>
        <w:rFonts w:ascii="Symbol" w:hAnsi="Symbol" w:cs="Symbol" w:hint="default"/>
      </w:rPr>
    </w:lvl>
    <w:lvl w:ilvl="7">
      <w:start w:val="1"/>
      <w:numFmt w:val="bullet"/>
      <w:lvlText w:val="o"/>
      <w:lvlJc w:val="left"/>
      <w:pPr>
        <w:tabs>
          <w:tab w:val="num" w:pos="6555"/>
        </w:tabs>
        <w:ind w:left="6555" w:hanging="360"/>
      </w:pPr>
      <w:rPr>
        <w:rFonts w:ascii="Courier New" w:hAnsi="Courier New" w:cs="Courier New" w:hint="default"/>
      </w:rPr>
    </w:lvl>
    <w:lvl w:ilvl="8">
      <w:start w:val="1"/>
      <w:numFmt w:val="bullet"/>
      <w:lvlText w:val=""/>
      <w:lvlJc w:val="left"/>
      <w:pPr>
        <w:tabs>
          <w:tab w:val="num" w:pos="7275"/>
        </w:tabs>
        <w:ind w:left="7275" w:hanging="360"/>
      </w:pPr>
      <w:rPr>
        <w:rFonts w:ascii="Wingdings" w:hAnsi="Wingdings" w:cs="Wingdings" w:hint="default"/>
      </w:rPr>
    </w:lvl>
  </w:abstractNum>
  <w:abstractNum w:abstractNumId="6">
    <w:nsid w:val="12516F98"/>
    <w:multiLevelType w:val="hybridMultilevel"/>
    <w:tmpl w:val="EABAA684"/>
    <w:lvl w:ilvl="0" w:tplc="915AA63E">
      <w:start w:val="1"/>
      <w:numFmt w:val="bullet"/>
      <w:lvlText w:val=""/>
      <w:lvlJc w:val="left"/>
      <w:pPr>
        <w:tabs>
          <w:tab w:val="num" w:pos="1821"/>
        </w:tabs>
        <w:ind w:left="1821" w:hanging="360"/>
      </w:pPr>
      <w:rPr>
        <w:rFonts w:ascii="Symbol" w:hAnsi="Symbol" w:cs="Symbol" w:hint="default"/>
      </w:rPr>
    </w:lvl>
    <w:lvl w:ilvl="1" w:tplc="04190003">
      <w:start w:val="1"/>
      <w:numFmt w:val="bullet"/>
      <w:lvlText w:val="o"/>
      <w:lvlJc w:val="left"/>
      <w:pPr>
        <w:tabs>
          <w:tab w:val="num" w:pos="2181"/>
        </w:tabs>
        <w:ind w:left="2181" w:hanging="360"/>
      </w:pPr>
      <w:rPr>
        <w:rFonts w:ascii="Courier New" w:hAnsi="Courier New" w:cs="Courier New" w:hint="default"/>
      </w:rPr>
    </w:lvl>
    <w:lvl w:ilvl="2" w:tplc="04190005">
      <w:start w:val="1"/>
      <w:numFmt w:val="bullet"/>
      <w:lvlText w:val=""/>
      <w:lvlJc w:val="left"/>
      <w:pPr>
        <w:tabs>
          <w:tab w:val="num" w:pos="2901"/>
        </w:tabs>
        <w:ind w:left="2901" w:hanging="360"/>
      </w:pPr>
      <w:rPr>
        <w:rFonts w:ascii="Wingdings" w:hAnsi="Wingdings" w:cs="Wingdings" w:hint="default"/>
      </w:rPr>
    </w:lvl>
    <w:lvl w:ilvl="3" w:tplc="04190001">
      <w:start w:val="1"/>
      <w:numFmt w:val="bullet"/>
      <w:lvlText w:val=""/>
      <w:lvlJc w:val="left"/>
      <w:pPr>
        <w:tabs>
          <w:tab w:val="num" w:pos="3621"/>
        </w:tabs>
        <w:ind w:left="3621" w:hanging="360"/>
      </w:pPr>
      <w:rPr>
        <w:rFonts w:ascii="Symbol" w:hAnsi="Symbol" w:cs="Symbol" w:hint="default"/>
      </w:rPr>
    </w:lvl>
    <w:lvl w:ilvl="4" w:tplc="04190003">
      <w:start w:val="1"/>
      <w:numFmt w:val="bullet"/>
      <w:lvlText w:val="o"/>
      <w:lvlJc w:val="left"/>
      <w:pPr>
        <w:tabs>
          <w:tab w:val="num" w:pos="4341"/>
        </w:tabs>
        <w:ind w:left="4341" w:hanging="360"/>
      </w:pPr>
      <w:rPr>
        <w:rFonts w:ascii="Courier New" w:hAnsi="Courier New" w:cs="Courier New" w:hint="default"/>
      </w:rPr>
    </w:lvl>
    <w:lvl w:ilvl="5" w:tplc="04190005">
      <w:start w:val="1"/>
      <w:numFmt w:val="bullet"/>
      <w:lvlText w:val=""/>
      <w:lvlJc w:val="left"/>
      <w:pPr>
        <w:tabs>
          <w:tab w:val="num" w:pos="5061"/>
        </w:tabs>
        <w:ind w:left="5061" w:hanging="360"/>
      </w:pPr>
      <w:rPr>
        <w:rFonts w:ascii="Wingdings" w:hAnsi="Wingdings" w:cs="Wingdings" w:hint="default"/>
      </w:rPr>
    </w:lvl>
    <w:lvl w:ilvl="6" w:tplc="04190001">
      <w:start w:val="1"/>
      <w:numFmt w:val="bullet"/>
      <w:lvlText w:val=""/>
      <w:lvlJc w:val="left"/>
      <w:pPr>
        <w:tabs>
          <w:tab w:val="num" w:pos="5781"/>
        </w:tabs>
        <w:ind w:left="5781" w:hanging="360"/>
      </w:pPr>
      <w:rPr>
        <w:rFonts w:ascii="Symbol" w:hAnsi="Symbol" w:cs="Symbol" w:hint="default"/>
      </w:rPr>
    </w:lvl>
    <w:lvl w:ilvl="7" w:tplc="04190003">
      <w:start w:val="1"/>
      <w:numFmt w:val="bullet"/>
      <w:lvlText w:val="o"/>
      <w:lvlJc w:val="left"/>
      <w:pPr>
        <w:tabs>
          <w:tab w:val="num" w:pos="6501"/>
        </w:tabs>
        <w:ind w:left="6501" w:hanging="360"/>
      </w:pPr>
      <w:rPr>
        <w:rFonts w:ascii="Courier New" w:hAnsi="Courier New" w:cs="Courier New" w:hint="default"/>
      </w:rPr>
    </w:lvl>
    <w:lvl w:ilvl="8" w:tplc="04190005">
      <w:start w:val="1"/>
      <w:numFmt w:val="bullet"/>
      <w:lvlText w:val=""/>
      <w:lvlJc w:val="left"/>
      <w:pPr>
        <w:tabs>
          <w:tab w:val="num" w:pos="7221"/>
        </w:tabs>
        <w:ind w:left="7221" w:hanging="360"/>
      </w:pPr>
      <w:rPr>
        <w:rFonts w:ascii="Wingdings" w:hAnsi="Wingdings" w:cs="Wingdings" w:hint="default"/>
      </w:rPr>
    </w:lvl>
  </w:abstractNum>
  <w:abstractNum w:abstractNumId="7">
    <w:nsid w:val="15A2296C"/>
    <w:multiLevelType w:val="hybridMultilevel"/>
    <w:tmpl w:val="AE9C4192"/>
    <w:lvl w:ilvl="0" w:tplc="915AA63E">
      <w:start w:val="1"/>
      <w:numFmt w:val="bullet"/>
      <w:lvlText w:val=""/>
      <w:lvlJc w:val="left"/>
      <w:pPr>
        <w:tabs>
          <w:tab w:val="num" w:pos="1789"/>
        </w:tabs>
        <w:ind w:left="178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8">
    <w:nsid w:val="172B0561"/>
    <w:multiLevelType w:val="hybridMultilevel"/>
    <w:tmpl w:val="DAB054D8"/>
    <w:lvl w:ilvl="0" w:tplc="A5A43386">
      <w:start w:val="1"/>
      <w:numFmt w:val="bullet"/>
      <w:lvlText w:val=""/>
      <w:lvlJc w:val="left"/>
      <w:pPr>
        <w:tabs>
          <w:tab w:val="num" w:pos="900"/>
        </w:tabs>
        <w:ind w:left="900" w:hanging="360"/>
      </w:pPr>
      <w:rPr>
        <w:rFonts w:ascii="Symbol" w:hAnsi="Symbol" w:cs="Symbol" w:hint="default"/>
        <w:b w:val="0"/>
        <w:bCs w:val="0"/>
      </w:rPr>
    </w:lvl>
    <w:lvl w:ilvl="1" w:tplc="A5A43386">
      <w:start w:val="1"/>
      <w:numFmt w:val="bullet"/>
      <w:lvlText w:val=""/>
      <w:lvlJc w:val="left"/>
      <w:pPr>
        <w:tabs>
          <w:tab w:val="num" w:pos="900"/>
        </w:tabs>
        <w:ind w:left="900" w:hanging="360"/>
      </w:pPr>
      <w:rPr>
        <w:rFonts w:ascii="Symbol" w:hAnsi="Symbol" w:cs="Symbol" w:hint="default"/>
      </w:rPr>
    </w:lvl>
    <w:lvl w:ilvl="2" w:tplc="0419000F">
      <w:start w:val="1"/>
      <w:numFmt w:val="decimal"/>
      <w:lvlText w:val="%3."/>
      <w:lvlJc w:val="left"/>
      <w:pPr>
        <w:tabs>
          <w:tab w:val="num" w:pos="900"/>
        </w:tabs>
        <w:ind w:left="900" w:hanging="36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9">
    <w:nsid w:val="184D6F0B"/>
    <w:multiLevelType w:val="hybridMultilevel"/>
    <w:tmpl w:val="87600044"/>
    <w:lvl w:ilvl="0" w:tplc="04190001">
      <w:start w:val="1"/>
      <w:numFmt w:val="bullet"/>
      <w:lvlText w:val=""/>
      <w:lvlJc w:val="left"/>
      <w:pPr>
        <w:ind w:left="1155" w:hanging="360"/>
      </w:pPr>
      <w:rPr>
        <w:rFonts w:ascii="Symbol" w:hAnsi="Symbol" w:cs="Symbol" w:hint="default"/>
      </w:rPr>
    </w:lvl>
    <w:lvl w:ilvl="1" w:tplc="04190003">
      <w:start w:val="1"/>
      <w:numFmt w:val="bullet"/>
      <w:lvlText w:val="o"/>
      <w:lvlJc w:val="left"/>
      <w:pPr>
        <w:ind w:left="1875" w:hanging="360"/>
      </w:pPr>
      <w:rPr>
        <w:rFonts w:ascii="Courier New" w:hAnsi="Courier New" w:cs="Courier New" w:hint="default"/>
      </w:rPr>
    </w:lvl>
    <w:lvl w:ilvl="2" w:tplc="04190005">
      <w:start w:val="1"/>
      <w:numFmt w:val="bullet"/>
      <w:lvlText w:val=""/>
      <w:lvlJc w:val="left"/>
      <w:pPr>
        <w:ind w:left="2595" w:hanging="360"/>
      </w:pPr>
      <w:rPr>
        <w:rFonts w:ascii="Wingdings" w:hAnsi="Wingdings" w:cs="Wingdings" w:hint="default"/>
      </w:rPr>
    </w:lvl>
    <w:lvl w:ilvl="3" w:tplc="04190001">
      <w:start w:val="1"/>
      <w:numFmt w:val="bullet"/>
      <w:lvlText w:val=""/>
      <w:lvlJc w:val="left"/>
      <w:pPr>
        <w:ind w:left="3315" w:hanging="360"/>
      </w:pPr>
      <w:rPr>
        <w:rFonts w:ascii="Symbol" w:hAnsi="Symbol" w:cs="Symbol" w:hint="default"/>
      </w:rPr>
    </w:lvl>
    <w:lvl w:ilvl="4" w:tplc="04190003">
      <w:start w:val="1"/>
      <w:numFmt w:val="bullet"/>
      <w:lvlText w:val="o"/>
      <w:lvlJc w:val="left"/>
      <w:pPr>
        <w:ind w:left="4035" w:hanging="360"/>
      </w:pPr>
      <w:rPr>
        <w:rFonts w:ascii="Courier New" w:hAnsi="Courier New" w:cs="Courier New" w:hint="default"/>
      </w:rPr>
    </w:lvl>
    <w:lvl w:ilvl="5" w:tplc="04190005">
      <w:start w:val="1"/>
      <w:numFmt w:val="bullet"/>
      <w:lvlText w:val=""/>
      <w:lvlJc w:val="left"/>
      <w:pPr>
        <w:ind w:left="4755" w:hanging="360"/>
      </w:pPr>
      <w:rPr>
        <w:rFonts w:ascii="Wingdings" w:hAnsi="Wingdings" w:cs="Wingdings" w:hint="default"/>
      </w:rPr>
    </w:lvl>
    <w:lvl w:ilvl="6" w:tplc="04190001">
      <w:start w:val="1"/>
      <w:numFmt w:val="bullet"/>
      <w:lvlText w:val=""/>
      <w:lvlJc w:val="left"/>
      <w:pPr>
        <w:ind w:left="5475" w:hanging="360"/>
      </w:pPr>
      <w:rPr>
        <w:rFonts w:ascii="Symbol" w:hAnsi="Symbol" w:cs="Symbol" w:hint="default"/>
      </w:rPr>
    </w:lvl>
    <w:lvl w:ilvl="7" w:tplc="04190003">
      <w:start w:val="1"/>
      <w:numFmt w:val="bullet"/>
      <w:lvlText w:val="o"/>
      <w:lvlJc w:val="left"/>
      <w:pPr>
        <w:ind w:left="6195" w:hanging="360"/>
      </w:pPr>
      <w:rPr>
        <w:rFonts w:ascii="Courier New" w:hAnsi="Courier New" w:cs="Courier New" w:hint="default"/>
      </w:rPr>
    </w:lvl>
    <w:lvl w:ilvl="8" w:tplc="04190005">
      <w:start w:val="1"/>
      <w:numFmt w:val="bullet"/>
      <w:lvlText w:val=""/>
      <w:lvlJc w:val="left"/>
      <w:pPr>
        <w:ind w:left="6915" w:hanging="360"/>
      </w:pPr>
      <w:rPr>
        <w:rFonts w:ascii="Wingdings" w:hAnsi="Wingdings" w:cs="Wingdings" w:hint="default"/>
      </w:rPr>
    </w:lvl>
  </w:abstractNum>
  <w:abstractNum w:abstractNumId="10">
    <w:nsid w:val="2605415B"/>
    <w:multiLevelType w:val="hybridMultilevel"/>
    <w:tmpl w:val="07384DCC"/>
    <w:lvl w:ilvl="0" w:tplc="915AA63E">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cs="Wingdings" w:hint="default"/>
      </w:rPr>
    </w:lvl>
    <w:lvl w:ilvl="3" w:tplc="04190001">
      <w:start w:val="1"/>
      <w:numFmt w:val="bullet"/>
      <w:lvlText w:val=""/>
      <w:lvlJc w:val="left"/>
      <w:pPr>
        <w:tabs>
          <w:tab w:val="num" w:pos="2160"/>
        </w:tabs>
        <w:ind w:left="2160" w:hanging="360"/>
      </w:pPr>
      <w:rPr>
        <w:rFonts w:ascii="Symbol" w:hAnsi="Symbol" w:cs="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cs="Wingdings" w:hint="default"/>
      </w:rPr>
    </w:lvl>
    <w:lvl w:ilvl="6" w:tplc="04190001">
      <w:start w:val="1"/>
      <w:numFmt w:val="bullet"/>
      <w:lvlText w:val=""/>
      <w:lvlJc w:val="left"/>
      <w:pPr>
        <w:tabs>
          <w:tab w:val="num" w:pos="4320"/>
        </w:tabs>
        <w:ind w:left="4320" w:hanging="360"/>
      </w:pPr>
      <w:rPr>
        <w:rFonts w:ascii="Symbol" w:hAnsi="Symbol" w:cs="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cs="Wingdings" w:hint="default"/>
      </w:rPr>
    </w:lvl>
  </w:abstractNum>
  <w:abstractNum w:abstractNumId="11">
    <w:nsid w:val="29C3475A"/>
    <w:multiLevelType w:val="hybridMultilevel"/>
    <w:tmpl w:val="97D8BFAC"/>
    <w:lvl w:ilvl="0" w:tplc="67080ED2">
      <w:start w:val="1"/>
      <w:numFmt w:val="decimal"/>
      <w:lvlText w:val="%1."/>
      <w:lvlJc w:val="left"/>
      <w:pPr>
        <w:tabs>
          <w:tab w:val="num" w:pos="360"/>
        </w:tabs>
        <w:ind w:left="360" w:hanging="360"/>
      </w:pPr>
      <w:rPr>
        <w:b w:val="0"/>
        <w:bCs w:val="0"/>
      </w:rPr>
    </w:lvl>
    <w:lvl w:ilvl="1" w:tplc="A5A43386">
      <w:start w:val="1"/>
      <w:numFmt w:val="bullet"/>
      <w:lvlText w:val=""/>
      <w:lvlJc w:val="left"/>
      <w:pPr>
        <w:tabs>
          <w:tab w:val="num" w:pos="360"/>
        </w:tabs>
        <w:ind w:left="360" w:hanging="360"/>
      </w:pPr>
      <w:rPr>
        <w:rFonts w:ascii="Symbol" w:hAnsi="Symbol" w:cs="Symbol" w:hint="default"/>
      </w:rPr>
    </w:lvl>
    <w:lvl w:ilvl="2" w:tplc="0419000F">
      <w:start w:val="1"/>
      <w:numFmt w:val="decimal"/>
      <w:lvlText w:val="%3."/>
      <w:lvlJc w:val="left"/>
      <w:pPr>
        <w:tabs>
          <w:tab w:val="num" w:pos="360"/>
        </w:tabs>
        <w:ind w:left="360" w:hanging="36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37421AF6"/>
    <w:multiLevelType w:val="multilevel"/>
    <w:tmpl w:val="AE9C4192"/>
    <w:lvl w:ilvl="0">
      <w:start w:val="1"/>
      <w:numFmt w:val="bullet"/>
      <w:lvlText w:val=""/>
      <w:lvlJc w:val="left"/>
      <w:pPr>
        <w:tabs>
          <w:tab w:val="num" w:pos="1789"/>
        </w:tabs>
        <w:ind w:left="1789"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13">
    <w:nsid w:val="38002031"/>
    <w:multiLevelType w:val="hybridMultilevel"/>
    <w:tmpl w:val="5B54FC92"/>
    <w:lvl w:ilvl="0" w:tplc="915AA63E">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cs="Wingdings" w:hint="default"/>
      </w:rPr>
    </w:lvl>
    <w:lvl w:ilvl="3" w:tplc="04190001">
      <w:start w:val="1"/>
      <w:numFmt w:val="bullet"/>
      <w:lvlText w:val=""/>
      <w:lvlJc w:val="left"/>
      <w:pPr>
        <w:tabs>
          <w:tab w:val="num" w:pos="2160"/>
        </w:tabs>
        <w:ind w:left="2160" w:hanging="360"/>
      </w:pPr>
      <w:rPr>
        <w:rFonts w:ascii="Symbol" w:hAnsi="Symbol" w:cs="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cs="Wingdings" w:hint="default"/>
      </w:rPr>
    </w:lvl>
    <w:lvl w:ilvl="6" w:tplc="04190001">
      <w:start w:val="1"/>
      <w:numFmt w:val="bullet"/>
      <w:lvlText w:val=""/>
      <w:lvlJc w:val="left"/>
      <w:pPr>
        <w:tabs>
          <w:tab w:val="num" w:pos="4320"/>
        </w:tabs>
        <w:ind w:left="4320" w:hanging="360"/>
      </w:pPr>
      <w:rPr>
        <w:rFonts w:ascii="Symbol" w:hAnsi="Symbol" w:cs="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cs="Wingdings" w:hint="default"/>
      </w:rPr>
    </w:lvl>
  </w:abstractNum>
  <w:abstractNum w:abstractNumId="14">
    <w:nsid w:val="3C6777B2"/>
    <w:multiLevelType w:val="hybridMultilevel"/>
    <w:tmpl w:val="5D24B688"/>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nsid w:val="3CAD7431"/>
    <w:multiLevelType w:val="hybridMultilevel"/>
    <w:tmpl w:val="A67C503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3FEC7DDC"/>
    <w:multiLevelType w:val="hybridMultilevel"/>
    <w:tmpl w:val="80744332"/>
    <w:lvl w:ilvl="0" w:tplc="915AA63E">
      <w:start w:val="1"/>
      <w:numFmt w:val="bullet"/>
      <w:lvlText w:val=""/>
      <w:lvlJc w:val="left"/>
      <w:pPr>
        <w:tabs>
          <w:tab w:val="num" w:pos="1821"/>
        </w:tabs>
        <w:ind w:left="1821" w:hanging="360"/>
      </w:pPr>
      <w:rPr>
        <w:rFonts w:ascii="Symbol" w:hAnsi="Symbol" w:cs="Symbol" w:hint="default"/>
      </w:rPr>
    </w:lvl>
    <w:lvl w:ilvl="1" w:tplc="04190003">
      <w:start w:val="1"/>
      <w:numFmt w:val="bullet"/>
      <w:lvlText w:val="o"/>
      <w:lvlJc w:val="left"/>
      <w:pPr>
        <w:tabs>
          <w:tab w:val="num" w:pos="2181"/>
        </w:tabs>
        <w:ind w:left="2181" w:hanging="360"/>
      </w:pPr>
      <w:rPr>
        <w:rFonts w:ascii="Courier New" w:hAnsi="Courier New" w:cs="Courier New" w:hint="default"/>
      </w:rPr>
    </w:lvl>
    <w:lvl w:ilvl="2" w:tplc="04190005">
      <w:start w:val="1"/>
      <w:numFmt w:val="bullet"/>
      <w:lvlText w:val=""/>
      <w:lvlJc w:val="left"/>
      <w:pPr>
        <w:tabs>
          <w:tab w:val="num" w:pos="2901"/>
        </w:tabs>
        <w:ind w:left="2901" w:hanging="360"/>
      </w:pPr>
      <w:rPr>
        <w:rFonts w:ascii="Wingdings" w:hAnsi="Wingdings" w:cs="Wingdings" w:hint="default"/>
      </w:rPr>
    </w:lvl>
    <w:lvl w:ilvl="3" w:tplc="04190001">
      <w:start w:val="1"/>
      <w:numFmt w:val="bullet"/>
      <w:lvlText w:val=""/>
      <w:lvlJc w:val="left"/>
      <w:pPr>
        <w:tabs>
          <w:tab w:val="num" w:pos="3621"/>
        </w:tabs>
        <w:ind w:left="3621" w:hanging="360"/>
      </w:pPr>
      <w:rPr>
        <w:rFonts w:ascii="Symbol" w:hAnsi="Symbol" w:cs="Symbol" w:hint="default"/>
      </w:rPr>
    </w:lvl>
    <w:lvl w:ilvl="4" w:tplc="04190003">
      <w:start w:val="1"/>
      <w:numFmt w:val="bullet"/>
      <w:lvlText w:val="o"/>
      <w:lvlJc w:val="left"/>
      <w:pPr>
        <w:tabs>
          <w:tab w:val="num" w:pos="4341"/>
        </w:tabs>
        <w:ind w:left="4341" w:hanging="360"/>
      </w:pPr>
      <w:rPr>
        <w:rFonts w:ascii="Courier New" w:hAnsi="Courier New" w:cs="Courier New" w:hint="default"/>
      </w:rPr>
    </w:lvl>
    <w:lvl w:ilvl="5" w:tplc="04190005">
      <w:start w:val="1"/>
      <w:numFmt w:val="bullet"/>
      <w:lvlText w:val=""/>
      <w:lvlJc w:val="left"/>
      <w:pPr>
        <w:tabs>
          <w:tab w:val="num" w:pos="5061"/>
        </w:tabs>
        <w:ind w:left="5061" w:hanging="360"/>
      </w:pPr>
      <w:rPr>
        <w:rFonts w:ascii="Wingdings" w:hAnsi="Wingdings" w:cs="Wingdings" w:hint="default"/>
      </w:rPr>
    </w:lvl>
    <w:lvl w:ilvl="6" w:tplc="04190001">
      <w:start w:val="1"/>
      <w:numFmt w:val="bullet"/>
      <w:lvlText w:val=""/>
      <w:lvlJc w:val="left"/>
      <w:pPr>
        <w:tabs>
          <w:tab w:val="num" w:pos="5781"/>
        </w:tabs>
        <w:ind w:left="5781" w:hanging="360"/>
      </w:pPr>
      <w:rPr>
        <w:rFonts w:ascii="Symbol" w:hAnsi="Symbol" w:cs="Symbol" w:hint="default"/>
      </w:rPr>
    </w:lvl>
    <w:lvl w:ilvl="7" w:tplc="04190003">
      <w:start w:val="1"/>
      <w:numFmt w:val="bullet"/>
      <w:lvlText w:val="o"/>
      <w:lvlJc w:val="left"/>
      <w:pPr>
        <w:tabs>
          <w:tab w:val="num" w:pos="6501"/>
        </w:tabs>
        <w:ind w:left="6501" w:hanging="360"/>
      </w:pPr>
      <w:rPr>
        <w:rFonts w:ascii="Courier New" w:hAnsi="Courier New" w:cs="Courier New" w:hint="default"/>
      </w:rPr>
    </w:lvl>
    <w:lvl w:ilvl="8" w:tplc="04190005">
      <w:start w:val="1"/>
      <w:numFmt w:val="bullet"/>
      <w:lvlText w:val=""/>
      <w:lvlJc w:val="left"/>
      <w:pPr>
        <w:tabs>
          <w:tab w:val="num" w:pos="7221"/>
        </w:tabs>
        <w:ind w:left="7221" w:hanging="360"/>
      </w:pPr>
      <w:rPr>
        <w:rFonts w:ascii="Wingdings" w:hAnsi="Wingdings" w:cs="Wingdings" w:hint="default"/>
      </w:rPr>
    </w:lvl>
  </w:abstractNum>
  <w:abstractNum w:abstractNumId="17">
    <w:nsid w:val="43FB4731"/>
    <w:multiLevelType w:val="hybridMultilevel"/>
    <w:tmpl w:val="840E8CB4"/>
    <w:lvl w:ilvl="0" w:tplc="0419000F">
      <w:start w:val="1"/>
      <w:numFmt w:val="decimal"/>
      <w:lvlText w:val="%1."/>
      <w:lvlJc w:val="left"/>
      <w:pPr>
        <w:tabs>
          <w:tab w:val="num" w:pos="540"/>
        </w:tabs>
        <w:ind w:left="540" w:hanging="360"/>
      </w:pPr>
    </w:lvl>
    <w:lvl w:ilvl="1" w:tplc="915AA63E">
      <w:start w:val="1"/>
      <w:numFmt w:val="bullet"/>
      <w:lvlText w:val=""/>
      <w:lvlJc w:val="left"/>
      <w:pPr>
        <w:tabs>
          <w:tab w:val="num" w:pos="540"/>
        </w:tabs>
        <w:ind w:left="540" w:hanging="360"/>
      </w:pPr>
      <w:rPr>
        <w:rFonts w:ascii="Symbol" w:hAnsi="Symbol" w:cs="Symbol" w:hint="default"/>
      </w:r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8">
    <w:nsid w:val="44693453"/>
    <w:multiLevelType w:val="hybridMultilevel"/>
    <w:tmpl w:val="1EE469A0"/>
    <w:lvl w:ilvl="0" w:tplc="915AA63E">
      <w:start w:val="1"/>
      <w:numFmt w:val="bullet"/>
      <w:lvlText w:val=""/>
      <w:lvlJc w:val="left"/>
      <w:pPr>
        <w:tabs>
          <w:tab w:val="num" w:pos="1789"/>
        </w:tabs>
        <w:ind w:left="178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9">
    <w:nsid w:val="44A23C38"/>
    <w:multiLevelType w:val="hybridMultilevel"/>
    <w:tmpl w:val="C6E85768"/>
    <w:lvl w:ilvl="0" w:tplc="383470F6">
      <w:start w:val="1"/>
      <w:numFmt w:val="bullet"/>
      <w:lvlText w:val=""/>
      <w:lvlJc w:val="left"/>
      <w:pPr>
        <w:ind w:left="1155" w:hanging="360"/>
      </w:pPr>
      <w:rPr>
        <w:rFonts w:ascii="Symbol" w:hAnsi="Symbol" w:cs="Symbol" w:hint="default"/>
      </w:rPr>
    </w:lvl>
    <w:lvl w:ilvl="1" w:tplc="04190003">
      <w:start w:val="1"/>
      <w:numFmt w:val="bullet"/>
      <w:lvlText w:val="o"/>
      <w:lvlJc w:val="left"/>
      <w:pPr>
        <w:ind w:left="1875" w:hanging="360"/>
      </w:pPr>
      <w:rPr>
        <w:rFonts w:ascii="Courier New" w:hAnsi="Courier New" w:cs="Courier New" w:hint="default"/>
      </w:rPr>
    </w:lvl>
    <w:lvl w:ilvl="2" w:tplc="04190005">
      <w:start w:val="1"/>
      <w:numFmt w:val="bullet"/>
      <w:lvlText w:val=""/>
      <w:lvlJc w:val="left"/>
      <w:pPr>
        <w:ind w:left="2595" w:hanging="360"/>
      </w:pPr>
      <w:rPr>
        <w:rFonts w:ascii="Wingdings" w:hAnsi="Wingdings" w:cs="Wingdings" w:hint="default"/>
      </w:rPr>
    </w:lvl>
    <w:lvl w:ilvl="3" w:tplc="04190001">
      <w:start w:val="1"/>
      <w:numFmt w:val="bullet"/>
      <w:lvlText w:val=""/>
      <w:lvlJc w:val="left"/>
      <w:pPr>
        <w:ind w:left="3315" w:hanging="360"/>
      </w:pPr>
      <w:rPr>
        <w:rFonts w:ascii="Symbol" w:hAnsi="Symbol" w:cs="Symbol" w:hint="default"/>
      </w:rPr>
    </w:lvl>
    <w:lvl w:ilvl="4" w:tplc="04190003">
      <w:start w:val="1"/>
      <w:numFmt w:val="bullet"/>
      <w:lvlText w:val="o"/>
      <w:lvlJc w:val="left"/>
      <w:pPr>
        <w:ind w:left="4035" w:hanging="360"/>
      </w:pPr>
      <w:rPr>
        <w:rFonts w:ascii="Courier New" w:hAnsi="Courier New" w:cs="Courier New" w:hint="default"/>
      </w:rPr>
    </w:lvl>
    <w:lvl w:ilvl="5" w:tplc="04190005">
      <w:start w:val="1"/>
      <w:numFmt w:val="bullet"/>
      <w:lvlText w:val=""/>
      <w:lvlJc w:val="left"/>
      <w:pPr>
        <w:ind w:left="4755" w:hanging="360"/>
      </w:pPr>
      <w:rPr>
        <w:rFonts w:ascii="Wingdings" w:hAnsi="Wingdings" w:cs="Wingdings" w:hint="default"/>
      </w:rPr>
    </w:lvl>
    <w:lvl w:ilvl="6" w:tplc="04190001">
      <w:start w:val="1"/>
      <w:numFmt w:val="bullet"/>
      <w:lvlText w:val=""/>
      <w:lvlJc w:val="left"/>
      <w:pPr>
        <w:ind w:left="5475" w:hanging="360"/>
      </w:pPr>
      <w:rPr>
        <w:rFonts w:ascii="Symbol" w:hAnsi="Symbol" w:cs="Symbol" w:hint="default"/>
      </w:rPr>
    </w:lvl>
    <w:lvl w:ilvl="7" w:tplc="04190003">
      <w:start w:val="1"/>
      <w:numFmt w:val="bullet"/>
      <w:lvlText w:val="o"/>
      <w:lvlJc w:val="left"/>
      <w:pPr>
        <w:ind w:left="6195" w:hanging="360"/>
      </w:pPr>
      <w:rPr>
        <w:rFonts w:ascii="Courier New" w:hAnsi="Courier New" w:cs="Courier New" w:hint="default"/>
      </w:rPr>
    </w:lvl>
    <w:lvl w:ilvl="8" w:tplc="04190005">
      <w:start w:val="1"/>
      <w:numFmt w:val="bullet"/>
      <w:lvlText w:val=""/>
      <w:lvlJc w:val="left"/>
      <w:pPr>
        <w:ind w:left="6915" w:hanging="360"/>
      </w:pPr>
      <w:rPr>
        <w:rFonts w:ascii="Wingdings" w:hAnsi="Wingdings" w:cs="Wingdings" w:hint="default"/>
      </w:rPr>
    </w:lvl>
  </w:abstractNum>
  <w:abstractNum w:abstractNumId="20">
    <w:nsid w:val="46334DD0"/>
    <w:multiLevelType w:val="hybridMultilevel"/>
    <w:tmpl w:val="8DBE4C12"/>
    <w:lvl w:ilvl="0" w:tplc="915AA63E">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70C6DBE"/>
    <w:multiLevelType w:val="hybridMultilevel"/>
    <w:tmpl w:val="B1DCB450"/>
    <w:lvl w:ilvl="0" w:tplc="915AA63E">
      <w:start w:val="1"/>
      <w:numFmt w:val="bullet"/>
      <w:lvlText w:val=""/>
      <w:lvlJc w:val="left"/>
      <w:pPr>
        <w:tabs>
          <w:tab w:val="num" w:pos="1789"/>
        </w:tabs>
        <w:ind w:left="178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2">
    <w:nsid w:val="47857C3F"/>
    <w:multiLevelType w:val="hybridMultilevel"/>
    <w:tmpl w:val="C5A6F884"/>
    <w:lvl w:ilvl="0" w:tplc="915AA63E">
      <w:start w:val="1"/>
      <w:numFmt w:val="bullet"/>
      <w:lvlText w:val=""/>
      <w:lvlJc w:val="left"/>
      <w:pPr>
        <w:tabs>
          <w:tab w:val="num" w:pos="1821"/>
        </w:tabs>
        <w:ind w:left="1821" w:hanging="360"/>
      </w:pPr>
      <w:rPr>
        <w:rFonts w:ascii="Symbol" w:hAnsi="Symbol" w:cs="Symbol" w:hint="default"/>
      </w:rPr>
    </w:lvl>
    <w:lvl w:ilvl="1" w:tplc="04190003">
      <w:start w:val="1"/>
      <w:numFmt w:val="bullet"/>
      <w:lvlText w:val="o"/>
      <w:lvlJc w:val="left"/>
      <w:pPr>
        <w:tabs>
          <w:tab w:val="num" w:pos="2181"/>
        </w:tabs>
        <w:ind w:left="2181" w:hanging="360"/>
      </w:pPr>
      <w:rPr>
        <w:rFonts w:ascii="Courier New" w:hAnsi="Courier New" w:cs="Courier New" w:hint="default"/>
      </w:rPr>
    </w:lvl>
    <w:lvl w:ilvl="2" w:tplc="04190005">
      <w:start w:val="1"/>
      <w:numFmt w:val="bullet"/>
      <w:lvlText w:val=""/>
      <w:lvlJc w:val="left"/>
      <w:pPr>
        <w:tabs>
          <w:tab w:val="num" w:pos="2901"/>
        </w:tabs>
        <w:ind w:left="2901" w:hanging="360"/>
      </w:pPr>
      <w:rPr>
        <w:rFonts w:ascii="Wingdings" w:hAnsi="Wingdings" w:cs="Wingdings" w:hint="default"/>
      </w:rPr>
    </w:lvl>
    <w:lvl w:ilvl="3" w:tplc="04190001">
      <w:start w:val="1"/>
      <w:numFmt w:val="bullet"/>
      <w:lvlText w:val=""/>
      <w:lvlJc w:val="left"/>
      <w:pPr>
        <w:tabs>
          <w:tab w:val="num" w:pos="3621"/>
        </w:tabs>
        <w:ind w:left="3621" w:hanging="360"/>
      </w:pPr>
      <w:rPr>
        <w:rFonts w:ascii="Symbol" w:hAnsi="Symbol" w:cs="Symbol" w:hint="default"/>
      </w:rPr>
    </w:lvl>
    <w:lvl w:ilvl="4" w:tplc="04190003">
      <w:start w:val="1"/>
      <w:numFmt w:val="bullet"/>
      <w:lvlText w:val="o"/>
      <w:lvlJc w:val="left"/>
      <w:pPr>
        <w:tabs>
          <w:tab w:val="num" w:pos="4341"/>
        </w:tabs>
        <w:ind w:left="4341" w:hanging="360"/>
      </w:pPr>
      <w:rPr>
        <w:rFonts w:ascii="Courier New" w:hAnsi="Courier New" w:cs="Courier New" w:hint="default"/>
      </w:rPr>
    </w:lvl>
    <w:lvl w:ilvl="5" w:tplc="04190005">
      <w:start w:val="1"/>
      <w:numFmt w:val="bullet"/>
      <w:lvlText w:val=""/>
      <w:lvlJc w:val="left"/>
      <w:pPr>
        <w:tabs>
          <w:tab w:val="num" w:pos="5061"/>
        </w:tabs>
        <w:ind w:left="5061" w:hanging="360"/>
      </w:pPr>
      <w:rPr>
        <w:rFonts w:ascii="Wingdings" w:hAnsi="Wingdings" w:cs="Wingdings" w:hint="default"/>
      </w:rPr>
    </w:lvl>
    <w:lvl w:ilvl="6" w:tplc="04190001">
      <w:start w:val="1"/>
      <w:numFmt w:val="bullet"/>
      <w:lvlText w:val=""/>
      <w:lvlJc w:val="left"/>
      <w:pPr>
        <w:tabs>
          <w:tab w:val="num" w:pos="5781"/>
        </w:tabs>
        <w:ind w:left="5781" w:hanging="360"/>
      </w:pPr>
      <w:rPr>
        <w:rFonts w:ascii="Symbol" w:hAnsi="Symbol" w:cs="Symbol" w:hint="default"/>
      </w:rPr>
    </w:lvl>
    <w:lvl w:ilvl="7" w:tplc="04190003">
      <w:start w:val="1"/>
      <w:numFmt w:val="bullet"/>
      <w:lvlText w:val="o"/>
      <w:lvlJc w:val="left"/>
      <w:pPr>
        <w:tabs>
          <w:tab w:val="num" w:pos="6501"/>
        </w:tabs>
        <w:ind w:left="6501" w:hanging="360"/>
      </w:pPr>
      <w:rPr>
        <w:rFonts w:ascii="Courier New" w:hAnsi="Courier New" w:cs="Courier New" w:hint="default"/>
      </w:rPr>
    </w:lvl>
    <w:lvl w:ilvl="8" w:tplc="04190005">
      <w:start w:val="1"/>
      <w:numFmt w:val="bullet"/>
      <w:lvlText w:val=""/>
      <w:lvlJc w:val="left"/>
      <w:pPr>
        <w:tabs>
          <w:tab w:val="num" w:pos="7221"/>
        </w:tabs>
        <w:ind w:left="7221" w:hanging="360"/>
      </w:pPr>
      <w:rPr>
        <w:rFonts w:ascii="Wingdings" w:hAnsi="Wingdings" w:cs="Wingdings" w:hint="default"/>
      </w:rPr>
    </w:lvl>
  </w:abstractNum>
  <w:abstractNum w:abstractNumId="23">
    <w:nsid w:val="4B5836FE"/>
    <w:multiLevelType w:val="hybridMultilevel"/>
    <w:tmpl w:val="DB68ABD4"/>
    <w:lvl w:ilvl="0" w:tplc="915AA63E">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51E17AED"/>
    <w:multiLevelType w:val="hybridMultilevel"/>
    <w:tmpl w:val="4FE8CE4A"/>
    <w:lvl w:ilvl="0" w:tplc="915AA63E">
      <w:start w:val="1"/>
      <w:numFmt w:val="bullet"/>
      <w:lvlText w:val=""/>
      <w:lvlJc w:val="left"/>
      <w:pPr>
        <w:tabs>
          <w:tab w:val="num" w:pos="1821"/>
        </w:tabs>
        <w:ind w:left="1821" w:hanging="360"/>
      </w:pPr>
      <w:rPr>
        <w:rFonts w:ascii="Symbol" w:hAnsi="Symbol" w:cs="Symbol" w:hint="default"/>
      </w:rPr>
    </w:lvl>
    <w:lvl w:ilvl="1" w:tplc="04190003">
      <w:start w:val="1"/>
      <w:numFmt w:val="bullet"/>
      <w:lvlText w:val="o"/>
      <w:lvlJc w:val="left"/>
      <w:pPr>
        <w:tabs>
          <w:tab w:val="num" w:pos="2181"/>
        </w:tabs>
        <w:ind w:left="2181" w:hanging="360"/>
      </w:pPr>
      <w:rPr>
        <w:rFonts w:ascii="Courier New" w:hAnsi="Courier New" w:cs="Courier New" w:hint="default"/>
      </w:rPr>
    </w:lvl>
    <w:lvl w:ilvl="2" w:tplc="04190005">
      <w:start w:val="1"/>
      <w:numFmt w:val="bullet"/>
      <w:lvlText w:val=""/>
      <w:lvlJc w:val="left"/>
      <w:pPr>
        <w:tabs>
          <w:tab w:val="num" w:pos="2901"/>
        </w:tabs>
        <w:ind w:left="2901" w:hanging="360"/>
      </w:pPr>
      <w:rPr>
        <w:rFonts w:ascii="Wingdings" w:hAnsi="Wingdings" w:cs="Wingdings" w:hint="default"/>
      </w:rPr>
    </w:lvl>
    <w:lvl w:ilvl="3" w:tplc="04190001">
      <w:start w:val="1"/>
      <w:numFmt w:val="bullet"/>
      <w:lvlText w:val=""/>
      <w:lvlJc w:val="left"/>
      <w:pPr>
        <w:tabs>
          <w:tab w:val="num" w:pos="3621"/>
        </w:tabs>
        <w:ind w:left="3621" w:hanging="360"/>
      </w:pPr>
      <w:rPr>
        <w:rFonts w:ascii="Symbol" w:hAnsi="Symbol" w:cs="Symbol" w:hint="default"/>
      </w:rPr>
    </w:lvl>
    <w:lvl w:ilvl="4" w:tplc="04190003">
      <w:start w:val="1"/>
      <w:numFmt w:val="bullet"/>
      <w:lvlText w:val="o"/>
      <w:lvlJc w:val="left"/>
      <w:pPr>
        <w:tabs>
          <w:tab w:val="num" w:pos="4341"/>
        </w:tabs>
        <w:ind w:left="4341" w:hanging="360"/>
      </w:pPr>
      <w:rPr>
        <w:rFonts w:ascii="Courier New" w:hAnsi="Courier New" w:cs="Courier New" w:hint="default"/>
      </w:rPr>
    </w:lvl>
    <w:lvl w:ilvl="5" w:tplc="04190005">
      <w:start w:val="1"/>
      <w:numFmt w:val="bullet"/>
      <w:lvlText w:val=""/>
      <w:lvlJc w:val="left"/>
      <w:pPr>
        <w:tabs>
          <w:tab w:val="num" w:pos="5061"/>
        </w:tabs>
        <w:ind w:left="5061" w:hanging="360"/>
      </w:pPr>
      <w:rPr>
        <w:rFonts w:ascii="Wingdings" w:hAnsi="Wingdings" w:cs="Wingdings" w:hint="default"/>
      </w:rPr>
    </w:lvl>
    <w:lvl w:ilvl="6" w:tplc="04190001">
      <w:start w:val="1"/>
      <w:numFmt w:val="bullet"/>
      <w:lvlText w:val=""/>
      <w:lvlJc w:val="left"/>
      <w:pPr>
        <w:tabs>
          <w:tab w:val="num" w:pos="5781"/>
        </w:tabs>
        <w:ind w:left="5781" w:hanging="360"/>
      </w:pPr>
      <w:rPr>
        <w:rFonts w:ascii="Symbol" w:hAnsi="Symbol" w:cs="Symbol" w:hint="default"/>
      </w:rPr>
    </w:lvl>
    <w:lvl w:ilvl="7" w:tplc="04190003">
      <w:start w:val="1"/>
      <w:numFmt w:val="bullet"/>
      <w:lvlText w:val="o"/>
      <w:lvlJc w:val="left"/>
      <w:pPr>
        <w:tabs>
          <w:tab w:val="num" w:pos="6501"/>
        </w:tabs>
        <w:ind w:left="6501" w:hanging="360"/>
      </w:pPr>
      <w:rPr>
        <w:rFonts w:ascii="Courier New" w:hAnsi="Courier New" w:cs="Courier New" w:hint="default"/>
      </w:rPr>
    </w:lvl>
    <w:lvl w:ilvl="8" w:tplc="04190005">
      <w:start w:val="1"/>
      <w:numFmt w:val="bullet"/>
      <w:lvlText w:val=""/>
      <w:lvlJc w:val="left"/>
      <w:pPr>
        <w:tabs>
          <w:tab w:val="num" w:pos="7221"/>
        </w:tabs>
        <w:ind w:left="7221" w:hanging="360"/>
      </w:pPr>
      <w:rPr>
        <w:rFonts w:ascii="Wingdings" w:hAnsi="Wingdings" w:cs="Wingdings" w:hint="default"/>
      </w:rPr>
    </w:lvl>
  </w:abstractNum>
  <w:abstractNum w:abstractNumId="25">
    <w:nsid w:val="524733F3"/>
    <w:multiLevelType w:val="hybridMultilevel"/>
    <w:tmpl w:val="7074840A"/>
    <w:lvl w:ilvl="0" w:tplc="915AA63E">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900"/>
        </w:tabs>
        <w:ind w:left="900" w:hanging="360"/>
      </w:pPr>
      <w:rPr>
        <w:rFonts w:ascii="Courier New" w:hAnsi="Courier New" w:cs="Courier New" w:hint="default"/>
      </w:rPr>
    </w:lvl>
    <w:lvl w:ilvl="2" w:tplc="04190005">
      <w:start w:val="1"/>
      <w:numFmt w:val="bullet"/>
      <w:lvlText w:val=""/>
      <w:lvlJc w:val="left"/>
      <w:pPr>
        <w:tabs>
          <w:tab w:val="num" w:pos="1620"/>
        </w:tabs>
        <w:ind w:left="1620" w:hanging="360"/>
      </w:pPr>
      <w:rPr>
        <w:rFonts w:ascii="Wingdings" w:hAnsi="Wingdings" w:cs="Wingdings" w:hint="default"/>
      </w:rPr>
    </w:lvl>
    <w:lvl w:ilvl="3" w:tplc="04190001">
      <w:start w:val="1"/>
      <w:numFmt w:val="bullet"/>
      <w:lvlText w:val=""/>
      <w:lvlJc w:val="left"/>
      <w:pPr>
        <w:tabs>
          <w:tab w:val="num" w:pos="2340"/>
        </w:tabs>
        <w:ind w:left="2340" w:hanging="360"/>
      </w:pPr>
      <w:rPr>
        <w:rFonts w:ascii="Symbol" w:hAnsi="Symbol" w:cs="Symbol" w:hint="default"/>
      </w:rPr>
    </w:lvl>
    <w:lvl w:ilvl="4" w:tplc="04190003">
      <w:start w:val="1"/>
      <w:numFmt w:val="bullet"/>
      <w:lvlText w:val="o"/>
      <w:lvlJc w:val="left"/>
      <w:pPr>
        <w:tabs>
          <w:tab w:val="num" w:pos="3060"/>
        </w:tabs>
        <w:ind w:left="3060" w:hanging="360"/>
      </w:pPr>
      <w:rPr>
        <w:rFonts w:ascii="Courier New" w:hAnsi="Courier New" w:cs="Courier New" w:hint="default"/>
      </w:rPr>
    </w:lvl>
    <w:lvl w:ilvl="5" w:tplc="04190005">
      <w:start w:val="1"/>
      <w:numFmt w:val="bullet"/>
      <w:lvlText w:val=""/>
      <w:lvlJc w:val="left"/>
      <w:pPr>
        <w:tabs>
          <w:tab w:val="num" w:pos="3780"/>
        </w:tabs>
        <w:ind w:left="3780" w:hanging="360"/>
      </w:pPr>
      <w:rPr>
        <w:rFonts w:ascii="Wingdings" w:hAnsi="Wingdings" w:cs="Wingdings" w:hint="default"/>
      </w:rPr>
    </w:lvl>
    <w:lvl w:ilvl="6" w:tplc="04190001">
      <w:start w:val="1"/>
      <w:numFmt w:val="bullet"/>
      <w:lvlText w:val=""/>
      <w:lvlJc w:val="left"/>
      <w:pPr>
        <w:tabs>
          <w:tab w:val="num" w:pos="4500"/>
        </w:tabs>
        <w:ind w:left="4500" w:hanging="360"/>
      </w:pPr>
      <w:rPr>
        <w:rFonts w:ascii="Symbol" w:hAnsi="Symbol" w:cs="Symbol" w:hint="default"/>
      </w:rPr>
    </w:lvl>
    <w:lvl w:ilvl="7" w:tplc="04190003">
      <w:start w:val="1"/>
      <w:numFmt w:val="bullet"/>
      <w:lvlText w:val="o"/>
      <w:lvlJc w:val="left"/>
      <w:pPr>
        <w:tabs>
          <w:tab w:val="num" w:pos="5220"/>
        </w:tabs>
        <w:ind w:left="5220" w:hanging="360"/>
      </w:pPr>
      <w:rPr>
        <w:rFonts w:ascii="Courier New" w:hAnsi="Courier New" w:cs="Courier New" w:hint="default"/>
      </w:rPr>
    </w:lvl>
    <w:lvl w:ilvl="8" w:tplc="04190005">
      <w:start w:val="1"/>
      <w:numFmt w:val="bullet"/>
      <w:lvlText w:val=""/>
      <w:lvlJc w:val="left"/>
      <w:pPr>
        <w:tabs>
          <w:tab w:val="num" w:pos="5940"/>
        </w:tabs>
        <w:ind w:left="5940" w:hanging="360"/>
      </w:pPr>
      <w:rPr>
        <w:rFonts w:ascii="Wingdings" w:hAnsi="Wingdings" w:cs="Wingdings" w:hint="default"/>
      </w:rPr>
    </w:lvl>
  </w:abstractNum>
  <w:abstractNum w:abstractNumId="26">
    <w:nsid w:val="52764CBB"/>
    <w:multiLevelType w:val="hybridMultilevel"/>
    <w:tmpl w:val="FAF04F40"/>
    <w:lvl w:ilvl="0" w:tplc="5CA0E434">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7">
    <w:nsid w:val="53BE66D5"/>
    <w:multiLevelType w:val="multilevel"/>
    <w:tmpl w:val="C8D8A0F4"/>
    <w:lvl w:ilvl="0">
      <w:start w:val="1"/>
      <w:numFmt w:val="decimal"/>
      <w:lvlText w:val="%1."/>
      <w:lvlJc w:val="left"/>
      <w:pPr>
        <w:tabs>
          <w:tab w:val="num" w:pos="540"/>
        </w:tabs>
        <w:ind w:left="540" w:hanging="360"/>
      </w:pPr>
    </w:lvl>
    <w:lvl w:ilvl="1">
      <w:start w:val="1"/>
      <w:numFmt w:val="bullet"/>
      <w:lvlText w:val=""/>
      <w:lvlJc w:val="left"/>
      <w:pPr>
        <w:tabs>
          <w:tab w:val="num" w:pos="1260"/>
        </w:tabs>
        <w:ind w:left="1260" w:hanging="360"/>
      </w:pPr>
      <w:rPr>
        <w:rFonts w:ascii="Symbol" w:hAnsi="Symbol" w:cs="Symbol"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8">
    <w:nsid w:val="56E84C4C"/>
    <w:multiLevelType w:val="hybridMultilevel"/>
    <w:tmpl w:val="04CC862A"/>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5AFA7442"/>
    <w:multiLevelType w:val="hybridMultilevel"/>
    <w:tmpl w:val="9416AC00"/>
    <w:lvl w:ilvl="0" w:tplc="915AA63E">
      <w:start w:val="1"/>
      <w:numFmt w:val="bullet"/>
      <w:lvlText w:val=""/>
      <w:lvlJc w:val="left"/>
      <w:pPr>
        <w:tabs>
          <w:tab w:val="num" w:pos="1789"/>
        </w:tabs>
        <w:ind w:left="178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0">
    <w:nsid w:val="5F3832FE"/>
    <w:multiLevelType w:val="hybridMultilevel"/>
    <w:tmpl w:val="0FC8ECF0"/>
    <w:lvl w:ilvl="0" w:tplc="915AA63E">
      <w:start w:val="1"/>
      <w:numFmt w:val="bullet"/>
      <w:lvlText w:val=""/>
      <w:lvlJc w:val="left"/>
      <w:pPr>
        <w:tabs>
          <w:tab w:val="num" w:pos="1789"/>
        </w:tabs>
        <w:ind w:left="178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1">
    <w:nsid w:val="60684BC8"/>
    <w:multiLevelType w:val="multilevel"/>
    <w:tmpl w:val="D368D002"/>
    <w:lvl w:ilvl="0">
      <w:start w:val="1"/>
      <w:numFmt w:val="bullet"/>
      <w:lvlText w:val=""/>
      <w:lvlJc w:val="left"/>
      <w:pPr>
        <w:tabs>
          <w:tab w:val="num" w:pos="1515"/>
        </w:tabs>
        <w:ind w:left="1515" w:hanging="360"/>
      </w:pPr>
      <w:rPr>
        <w:rFonts w:ascii="Symbol" w:hAnsi="Symbol" w:cs="Symbol" w:hint="default"/>
      </w:rPr>
    </w:lvl>
    <w:lvl w:ilvl="1">
      <w:start w:val="1"/>
      <w:numFmt w:val="bullet"/>
      <w:lvlText w:val="o"/>
      <w:lvlJc w:val="left"/>
      <w:pPr>
        <w:tabs>
          <w:tab w:val="num" w:pos="2235"/>
        </w:tabs>
        <w:ind w:left="2235" w:hanging="360"/>
      </w:pPr>
      <w:rPr>
        <w:rFonts w:ascii="Courier New" w:hAnsi="Courier New" w:cs="Courier New" w:hint="default"/>
      </w:rPr>
    </w:lvl>
    <w:lvl w:ilvl="2">
      <w:start w:val="1"/>
      <w:numFmt w:val="bullet"/>
      <w:lvlText w:val=""/>
      <w:lvlJc w:val="left"/>
      <w:pPr>
        <w:tabs>
          <w:tab w:val="num" w:pos="2955"/>
        </w:tabs>
        <w:ind w:left="2955" w:hanging="360"/>
      </w:pPr>
      <w:rPr>
        <w:rFonts w:ascii="Wingdings" w:hAnsi="Wingdings" w:cs="Wingdings" w:hint="default"/>
      </w:rPr>
    </w:lvl>
    <w:lvl w:ilvl="3">
      <w:start w:val="1"/>
      <w:numFmt w:val="bullet"/>
      <w:lvlText w:val=""/>
      <w:lvlJc w:val="left"/>
      <w:pPr>
        <w:tabs>
          <w:tab w:val="num" w:pos="3675"/>
        </w:tabs>
        <w:ind w:left="3675" w:hanging="360"/>
      </w:pPr>
      <w:rPr>
        <w:rFonts w:ascii="Symbol" w:hAnsi="Symbol" w:cs="Symbol" w:hint="default"/>
      </w:rPr>
    </w:lvl>
    <w:lvl w:ilvl="4">
      <w:start w:val="1"/>
      <w:numFmt w:val="bullet"/>
      <w:lvlText w:val="o"/>
      <w:lvlJc w:val="left"/>
      <w:pPr>
        <w:tabs>
          <w:tab w:val="num" w:pos="4395"/>
        </w:tabs>
        <w:ind w:left="4395" w:hanging="360"/>
      </w:pPr>
      <w:rPr>
        <w:rFonts w:ascii="Courier New" w:hAnsi="Courier New" w:cs="Courier New" w:hint="default"/>
      </w:rPr>
    </w:lvl>
    <w:lvl w:ilvl="5">
      <w:start w:val="1"/>
      <w:numFmt w:val="bullet"/>
      <w:lvlText w:val=""/>
      <w:lvlJc w:val="left"/>
      <w:pPr>
        <w:tabs>
          <w:tab w:val="num" w:pos="5115"/>
        </w:tabs>
        <w:ind w:left="5115" w:hanging="360"/>
      </w:pPr>
      <w:rPr>
        <w:rFonts w:ascii="Wingdings" w:hAnsi="Wingdings" w:cs="Wingdings" w:hint="default"/>
      </w:rPr>
    </w:lvl>
    <w:lvl w:ilvl="6">
      <w:start w:val="1"/>
      <w:numFmt w:val="bullet"/>
      <w:lvlText w:val=""/>
      <w:lvlJc w:val="left"/>
      <w:pPr>
        <w:tabs>
          <w:tab w:val="num" w:pos="5835"/>
        </w:tabs>
        <w:ind w:left="5835" w:hanging="360"/>
      </w:pPr>
      <w:rPr>
        <w:rFonts w:ascii="Symbol" w:hAnsi="Symbol" w:cs="Symbol" w:hint="default"/>
      </w:rPr>
    </w:lvl>
    <w:lvl w:ilvl="7">
      <w:start w:val="1"/>
      <w:numFmt w:val="bullet"/>
      <w:lvlText w:val="o"/>
      <w:lvlJc w:val="left"/>
      <w:pPr>
        <w:tabs>
          <w:tab w:val="num" w:pos="6555"/>
        </w:tabs>
        <w:ind w:left="6555" w:hanging="360"/>
      </w:pPr>
      <w:rPr>
        <w:rFonts w:ascii="Courier New" w:hAnsi="Courier New" w:cs="Courier New" w:hint="default"/>
      </w:rPr>
    </w:lvl>
    <w:lvl w:ilvl="8">
      <w:start w:val="1"/>
      <w:numFmt w:val="bullet"/>
      <w:lvlText w:val=""/>
      <w:lvlJc w:val="left"/>
      <w:pPr>
        <w:tabs>
          <w:tab w:val="num" w:pos="7275"/>
        </w:tabs>
        <w:ind w:left="7275" w:hanging="360"/>
      </w:pPr>
      <w:rPr>
        <w:rFonts w:ascii="Wingdings" w:hAnsi="Wingdings" w:cs="Wingdings" w:hint="default"/>
      </w:rPr>
    </w:lvl>
  </w:abstractNum>
  <w:abstractNum w:abstractNumId="32">
    <w:nsid w:val="675A46AD"/>
    <w:multiLevelType w:val="hybridMultilevel"/>
    <w:tmpl w:val="43C06BD6"/>
    <w:lvl w:ilvl="0" w:tplc="04190001">
      <w:start w:val="1"/>
      <w:numFmt w:val="bullet"/>
      <w:lvlText w:val=""/>
      <w:lvlJc w:val="left"/>
      <w:pPr>
        <w:ind w:left="1155" w:hanging="360"/>
      </w:pPr>
      <w:rPr>
        <w:rFonts w:ascii="Symbol" w:hAnsi="Symbol" w:cs="Symbol" w:hint="default"/>
      </w:rPr>
    </w:lvl>
    <w:lvl w:ilvl="1" w:tplc="04190003">
      <w:start w:val="1"/>
      <w:numFmt w:val="bullet"/>
      <w:lvlText w:val="o"/>
      <w:lvlJc w:val="left"/>
      <w:pPr>
        <w:ind w:left="1875" w:hanging="360"/>
      </w:pPr>
      <w:rPr>
        <w:rFonts w:ascii="Courier New" w:hAnsi="Courier New" w:cs="Courier New" w:hint="default"/>
      </w:rPr>
    </w:lvl>
    <w:lvl w:ilvl="2" w:tplc="04190005">
      <w:start w:val="1"/>
      <w:numFmt w:val="bullet"/>
      <w:lvlText w:val=""/>
      <w:lvlJc w:val="left"/>
      <w:pPr>
        <w:ind w:left="2595" w:hanging="360"/>
      </w:pPr>
      <w:rPr>
        <w:rFonts w:ascii="Wingdings" w:hAnsi="Wingdings" w:cs="Wingdings" w:hint="default"/>
      </w:rPr>
    </w:lvl>
    <w:lvl w:ilvl="3" w:tplc="04190001">
      <w:start w:val="1"/>
      <w:numFmt w:val="bullet"/>
      <w:lvlText w:val=""/>
      <w:lvlJc w:val="left"/>
      <w:pPr>
        <w:ind w:left="3315" w:hanging="360"/>
      </w:pPr>
      <w:rPr>
        <w:rFonts w:ascii="Symbol" w:hAnsi="Symbol" w:cs="Symbol" w:hint="default"/>
      </w:rPr>
    </w:lvl>
    <w:lvl w:ilvl="4" w:tplc="04190003">
      <w:start w:val="1"/>
      <w:numFmt w:val="bullet"/>
      <w:lvlText w:val="o"/>
      <w:lvlJc w:val="left"/>
      <w:pPr>
        <w:ind w:left="4035" w:hanging="360"/>
      </w:pPr>
      <w:rPr>
        <w:rFonts w:ascii="Courier New" w:hAnsi="Courier New" w:cs="Courier New" w:hint="default"/>
      </w:rPr>
    </w:lvl>
    <w:lvl w:ilvl="5" w:tplc="04190005">
      <w:start w:val="1"/>
      <w:numFmt w:val="bullet"/>
      <w:lvlText w:val=""/>
      <w:lvlJc w:val="left"/>
      <w:pPr>
        <w:ind w:left="4755" w:hanging="360"/>
      </w:pPr>
      <w:rPr>
        <w:rFonts w:ascii="Wingdings" w:hAnsi="Wingdings" w:cs="Wingdings" w:hint="default"/>
      </w:rPr>
    </w:lvl>
    <w:lvl w:ilvl="6" w:tplc="04190001">
      <w:start w:val="1"/>
      <w:numFmt w:val="bullet"/>
      <w:lvlText w:val=""/>
      <w:lvlJc w:val="left"/>
      <w:pPr>
        <w:ind w:left="5475" w:hanging="360"/>
      </w:pPr>
      <w:rPr>
        <w:rFonts w:ascii="Symbol" w:hAnsi="Symbol" w:cs="Symbol" w:hint="default"/>
      </w:rPr>
    </w:lvl>
    <w:lvl w:ilvl="7" w:tplc="04190003">
      <w:start w:val="1"/>
      <w:numFmt w:val="bullet"/>
      <w:lvlText w:val="o"/>
      <w:lvlJc w:val="left"/>
      <w:pPr>
        <w:ind w:left="6195" w:hanging="360"/>
      </w:pPr>
      <w:rPr>
        <w:rFonts w:ascii="Courier New" w:hAnsi="Courier New" w:cs="Courier New" w:hint="default"/>
      </w:rPr>
    </w:lvl>
    <w:lvl w:ilvl="8" w:tplc="04190005">
      <w:start w:val="1"/>
      <w:numFmt w:val="bullet"/>
      <w:lvlText w:val=""/>
      <w:lvlJc w:val="left"/>
      <w:pPr>
        <w:ind w:left="6915" w:hanging="360"/>
      </w:pPr>
      <w:rPr>
        <w:rFonts w:ascii="Wingdings" w:hAnsi="Wingdings" w:cs="Wingdings" w:hint="default"/>
      </w:rPr>
    </w:lvl>
  </w:abstractNum>
  <w:abstractNum w:abstractNumId="33">
    <w:nsid w:val="6790518F"/>
    <w:multiLevelType w:val="hybridMultilevel"/>
    <w:tmpl w:val="2E32820A"/>
    <w:lvl w:ilvl="0" w:tplc="90220822">
      <w:start w:val="1"/>
      <w:numFmt w:val="decimal"/>
      <w:lvlText w:val="%1."/>
      <w:lvlJc w:val="left"/>
      <w:pPr>
        <w:tabs>
          <w:tab w:val="num" w:pos="567"/>
        </w:tabs>
        <w:ind w:left="567" w:hanging="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AC715B3"/>
    <w:multiLevelType w:val="hybridMultilevel"/>
    <w:tmpl w:val="6966F0B2"/>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5">
    <w:nsid w:val="6CA40F2C"/>
    <w:multiLevelType w:val="hybridMultilevel"/>
    <w:tmpl w:val="945064A4"/>
    <w:lvl w:ilvl="0" w:tplc="04190001">
      <w:start w:val="1"/>
      <w:numFmt w:val="bullet"/>
      <w:lvlText w:val=""/>
      <w:lvlJc w:val="left"/>
      <w:pPr>
        <w:ind w:left="1155" w:hanging="360"/>
      </w:pPr>
      <w:rPr>
        <w:rFonts w:ascii="Symbol" w:hAnsi="Symbol" w:cs="Symbol" w:hint="default"/>
      </w:rPr>
    </w:lvl>
    <w:lvl w:ilvl="1" w:tplc="04190003">
      <w:start w:val="1"/>
      <w:numFmt w:val="bullet"/>
      <w:lvlText w:val="o"/>
      <w:lvlJc w:val="left"/>
      <w:pPr>
        <w:ind w:left="1875" w:hanging="360"/>
      </w:pPr>
      <w:rPr>
        <w:rFonts w:ascii="Courier New" w:hAnsi="Courier New" w:cs="Courier New" w:hint="default"/>
      </w:rPr>
    </w:lvl>
    <w:lvl w:ilvl="2" w:tplc="04190005">
      <w:start w:val="1"/>
      <w:numFmt w:val="bullet"/>
      <w:lvlText w:val=""/>
      <w:lvlJc w:val="left"/>
      <w:pPr>
        <w:ind w:left="2595" w:hanging="360"/>
      </w:pPr>
      <w:rPr>
        <w:rFonts w:ascii="Wingdings" w:hAnsi="Wingdings" w:cs="Wingdings" w:hint="default"/>
      </w:rPr>
    </w:lvl>
    <w:lvl w:ilvl="3" w:tplc="04190001">
      <w:start w:val="1"/>
      <w:numFmt w:val="bullet"/>
      <w:lvlText w:val=""/>
      <w:lvlJc w:val="left"/>
      <w:pPr>
        <w:ind w:left="3315" w:hanging="360"/>
      </w:pPr>
      <w:rPr>
        <w:rFonts w:ascii="Symbol" w:hAnsi="Symbol" w:cs="Symbol" w:hint="default"/>
      </w:rPr>
    </w:lvl>
    <w:lvl w:ilvl="4" w:tplc="04190003">
      <w:start w:val="1"/>
      <w:numFmt w:val="bullet"/>
      <w:lvlText w:val="o"/>
      <w:lvlJc w:val="left"/>
      <w:pPr>
        <w:ind w:left="4035" w:hanging="360"/>
      </w:pPr>
      <w:rPr>
        <w:rFonts w:ascii="Courier New" w:hAnsi="Courier New" w:cs="Courier New" w:hint="default"/>
      </w:rPr>
    </w:lvl>
    <w:lvl w:ilvl="5" w:tplc="04190005">
      <w:start w:val="1"/>
      <w:numFmt w:val="bullet"/>
      <w:lvlText w:val=""/>
      <w:lvlJc w:val="left"/>
      <w:pPr>
        <w:ind w:left="4755" w:hanging="360"/>
      </w:pPr>
      <w:rPr>
        <w:rFonts w:ascii="Wingdings" w:hAnsi="Wingdings" w:cs="Wingdings" w:hint="default"/>
      </w:rPr>
    </w:lvl>
    <w:lvl w:ilvl="6" w:tplc="04190001">
      <w:start w:val="1"/>
      <w:numFmt w:val="bullet"/>
      <w:lvlText w:val=""/>
      <w:lvlJc w:val="left"/>
      <w:pPr>
        <w:ind w:left="5475" w:hanging="360"/>
      </w:pPr>
      <w:rPr>
        <w:rFonts w:ascii="Symbol" w:hAnsi="Symbol" w:cs="Symbol" w:hint="default"/>
      </w:rPr>
    </w:lvl>
    <w:lvl w:ilvl="7" w:tplc="04190003">
      <w:start w:val="1"/>
      <w:numFmt w:val="bullet"/>
      <w:lvlText w:val="o"/>
      <w:lvlJc w:val="left"/>
      <w:pPr>
        <w:ind w:left="6195" w:hanging="360"/>
      </w:pPr>
      <w:rPr>
        <w:rFonts w:ascii="Courier New" w:hAnsi="Courier New" w:cs="Courier New" w:hint="default"/>
      </w:rPr>
    </w:lvl>
    <w:lvl w:ilvl="8" w:tplc="04190005">
      <w:start w:val="1"/>
      <w:numFmt w:val="bullet"/>
      <w:lvlText w:val=""/>
      <w:lvlJc w:val="left"/>
      <w:pPr>
        <w:ind w:left="6915" w:hanging="360"/>
      </w:pPr>
      <w:rPr>
        <w:rFonts w:ascii="Wingdings" w:hAnsi="Wingdings" w:cs="Wingdings" w:hint="default"/>
      </w:rPr>
    </w:lvl>
  </w:abstractNum>
  <w:abstractNum w:abstractNumId="36">
    <w:nsid w:val="702747E9"/>
    <w:multiLevelType w:val="hybridMultilevel"/>
    <w:tmpl w:val="D368D002"/>
    <w:lvl w:ilvl="0" w:tplc="04190001">
      <w:start w:val="1"/>
      <w:numFmt w:val="bullet"/>
      <w:lvlText w:val=""/>
      <w:lvlJc w:val="left"/>
      <w:pPr>
        <w:tabs>
          <w:tab w:val="num" w:pos="1515"/>
        </w:tabs>
        <w:ind w:left="1515" w:hanging="360"/>
      </w:pPr>
      <w:rPr>
        <w:rFonts w:ascii="Symbol" w:hAnsi="Symbol" w:cs="Symbol" w:hint="default"/>
      </w:rPr>
    </w:lvl>
    <w:lvl w:ilvl="1" w:tplc="04190003">
      <w:start w:val="1"/>
      <w:numFmt w:val="bullet"/>
      <w:lvlText w:val="o"/>
      <w:lvlJc w:val="left"/>
      <w:pPr>
        <w:tabs>
          <w:tab w:val="num" w:pos="2235"/>
        </w:tabs>
        <w:ind w:left="2235" w:hanging="360"/>
      </w:pPr>
      <w:rPr>
        <w:rFonts w:ascii="Courier New" w:hAnsi="Courier New" w:cs="Courier New" w:hint="default"/>
      </w:rPr>
    </w:lvl>
    <w:lvl w:ilvl="2" w:tplc="04190005">
      <w:start w:val="1"/>
      <w:numFmt w:val="bullet"/>
      <w:lvlText w:val=""/>
      <w:lvlJc w:val="left"/>
      <w:pPr>
        <w:tabs>
          <w:tab w:val="num" w:pos="2955"/>
        </w:tabs>
        <w:ind w:left="2955" w:hanging="360"/>
      </w:pPr>
      <w:rPr>
        <w:rFonts w:ascii="Wingdings" w:hAnsi="Wingdings" w:cs="Wingdings" w:hint="default"/>
      </w:rPr>
    </w:lvl>
    <w:lvl w:ilvl="3" w:tplc="04190001">
      <w:start w:val="1"/>
      <w:numFmt w:val="bullet"/>
      <w:lvlText w:val=""/>
      <w:lvlJc w:val="left"/>
      <w:pPr>
        <w:tabs>
          <w:tab w:val="num" w:pos="3675"/>
        </w:tabs>
        <w:ind w:left="3675" w:hanging="360"/>
      </w:pPr>
      <w:rPr>
        <w:rFonts w:ascii="Symbol" w:hAnsi="Symbol" w:cs="Symbol" w:hint="default"/>
      </w:rPr>
    </w:lvl>
    <w:lvl w:ilvl="4" w:tplc="04190003">
      <w:start w:val="1"/>
      <w:numFmt w:val="bullet"/>
      <w:lvlText w:val="o"/>
      <w:lvlJc w:val="left"/>
      <w:pPr>
        <w:tabs>
          <w:tab w:val="num" w:pos="4395"/>
        </w:tabs>
        <w:ind w:left="4395" w:hanging="360"/>
      </w:pPr>
      <w:rPr>
        <w:rFonts w:ascii="Courier New" w:hAnsi="Courier New" w:cs="Courier New" w:hint="default"/>
      </w:rPr>
    </w:lvl>
    <w:lvl w:ilvl="5" w:tplc="04190005">
      <w:start w:val="1"/>
      <w:numFmt w:val="bullet"/>
      <w:lvlText w:val=""/>
      <w:lvlJc w:val="left"/>
      <w:pPr>
        <w:tabs>
          <w:tab w:val="num" w:pos="5115"/>
        </w:tabs>
        <w:ind w:left="5115" w:hanging="360"/>
      </w:pPr>
      <w:rPr>
        <w:rFonts w:ascii="Wingdings" w:hAnsi="Wingdings" w:cs="Wingdings" w:hint="default"/>
      </w:rPr>
    </w:lvl>
    <w:lvl w:ilvl="6" w:tplc="04190001">
      <w:start w:val="1"/>
      <w:numFmt w:val="bullet"/>
      <w:lvlText w:val=""/>
      <w:lvlJc w:val="left"/>
      <w:pPr>
        <w:tabs>
          <w:tab w:val="num" w:pos="5835"/>
        </w:tabs>
        <w:ind w:left="5835" w:hanging="360"/>
      </w:pPr>
      <w:rPr>
        <w:rFonts w:ascii="Symbol" w:hAnsi="Symbol" w:cs="Symbol" w:hint="default"/>
      </w:rPr>
    </w:lvl>
    <w:lvl w:ilvl="7" w:tplc="04190003">
      <w:start w:val="1"/>
      <w:numFmt w:val="bullet"/>
      <w:lvlText w:val="o"/>
      <w:lvlJc w:val="left"/>
      <w:pPr>
        <w:tabs>
          <w:tab w:val="num" w:pos="6555"/>
        </w:tabs>
        <w:ind w:left="6555" w:hanging="360"/>
      </w:pPr>
      <w:rPr>
        <w:rFonts w:ascii="Courier New" w:hAnsi="Courier New" w:cs="Courier New" w:hint="default"/>
      </w:rPr>
    </w:lvl>
    <w:lvl w:ilvl="8" w:tplc="04190005">
      <w:start w:val="1"/>
      <w:numFmt w:val="bullet"/>
      <w:lvlText w:val=""/>
      <w:lvlJc w:val="left"/>
      <w:pPr>
        <w:tabs>
          <w:tab w:val="num" w:pos="7275"/>
        </w:tabs>
        <w:ind w:left="7275" w:hanging="360"/>
      </w:pPr>
      <w:rPr>
        <w:rFonts w:ascii="Wingdings" w:hAnsi="Wingdings" w:cs="Wingdings" w:hint="default"/>
      </w:rPr>
    </w:lvl>
  </w:abstractNum>
  <w:abstractNum w:abstractNumId="37">
    <w:nsid w:val="753718C4"/>
    <w:multiLevelType w:val="hybridMultilevel"/>
    <w:tmpl w:val="958CAA36"/>
    <w:lvl w:ilvl="0" w:tplc="915AA63E">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29"/>
        </w:tabs>
        <w:ind w:left="1429" w:hanging="360"/>
      </w:pPr>
      <w:rPr>
        <w:rFonts w:ascii="Courier New" w:hAnsi="Courier New" w:cs="Courier New" w:hint="default"/>
      </w:rPr>
    </w:lvl>
    <w:lvl w:ilvl="2" w:tplc="04190005">
      <w:start w:val="1"/>
      <w:numFmt w:val="bullet"/>
      <w:lvlText w:val=""/>
      <w:lvlJc w:val="left"/>
      <w:pPr>
        <w:tabs>
          <w:tab w:val="num" w:pos="2149"/>
        </w:tabs>
        <w:ind w:left="2149" w:hanging="360"/>
      </w:pPr>
      <w:rPr>
        <w:rFonts w:ascii="Wingdings" w:hAnsi="Wingdings" w:cs="Wingdings" w:hint="default"/>
      </w:rPr>
    </w:lvl>
    <w:lvl w:ilvl="3" w:tplc="04190001">
      <w:start w:val="1"/>
      <w:numFmt w:val="bullet"/>
      <w:lvlText w:val=""/>
      <w:lvlJc w:val="left"/>
      <w:pPr>
        <w:tabs>
          <w:tab w:val="num" w:pos="2869"/>
        </w:tabs>
        <w:ind w:left="2869" w:hanging="360"/>
      </w:pPr>
      <w:rPr>
        <w:rFonts w:ascii="Symbol" w:hAnsi="Symbol" w:cs="Symbol" w:hint="default"/>
      </w:rPr>
    </w:lvl>
    <w:lvl w:ilvl="4" w:tplc="04190003">
      <w:start w:val="1"/>
      <w:numFmt w:val="bullet"/>
      <w:lvlText w:val="o"/>
      <w:lvlJc w:val="left"/>
      <w:pPr>
        <w:tabs>
          <w:tab w:val="num" w:pos="3589"/>
        </w:tabs>
        <w:ind w:left="3589" w:hanging="360"/>
      </w:pPr>
      <w:rPr>
        <w:rFonts w:ascii="Courier New" w:hAnsi="Courier New" w:cs="Courier New" w:hint="default"/>
      </w:rPr>
    </w:lvl>
    <w:lvl w:ilvl="5" w:tplc="04190005">
      <w:start w:val="1"/>
      <w:numFmt w:val="bullet"/>
      <w:lvlText w:val=""/>
      <w:lvlJc w:val="left"/>
      <w:pPr>
        <w:tabs>
          <w:tab w:val="num" w:pos="4309"/>
        </w:tabs>
        <w:ind w:left="4309" w:hanging="360"/>
      </w:pPr>
      <w:rPr>
        <w:rFonts w:ascii="Wingdings" w:hAnsi="Wingdings" w:cs="Wingdings" w:hint="default"/>
      </w:rPr>
    </w:lvl>
    <w:lvl w:ilvl="6" w:tplc="04190001">
      <w:start w:val="1"/>
      <w:numFmt w:val="bullet"/>
      <w:lvlText w:val=""/>
      <w:lvlJc w:val="left"/>
      <w:pPr>
        <w:tabs>
          <w:tab w:val="num" w:pos="5029"/>
        </w:tabs>
        <w:ind w:left="5029" w:hanging="360"/>
      </w:pPr>
      <w:rPr>
        <w:rFonts w:ascii="Symbol" w:hAnsi="Symbol" w:cs="Symbol" w:hint="default"/>
      </w:rPr>
    </w:lvl>
    <w:lvl w:ilvl="7" w:tplc="04190003">
      <w:start w:val="1"/>
      <w:numFmt w:val="bullet"/>
      <w:lvlText w:val="o"/>
      <w:lvlJc w:val="left"/>
      <w:pPr>
        <w:tabs>
          <w:tab w:val="num" w:pos="5749"/>
        </w:tabs>
        <w:ind w:left="5749" w:hanging="360"/>
      </w:pPr>
      <w:rPr>
        <w:rFonts w:ascii="Courier New" w:hAnsi="Courier New" w:cs="Courier New" w:hint="default"/>
      </w:rPr>
    </w:lvl>
    <w:lvl w:ilvl="8" w:tplc="04190005">
      <w:start w:val="1"/>
      <w:numFmt w:val="bullet"/>
      <w:lvlText w:val=""/>
      <w:lvlJc w:val="left"/>
      <w:pPr>
        <w:tabs>
          <w:tab w:val="num" w:pos="6469"/>
        </w:tabs>
        <w:ind w:left="6469" w:hanging="360"/>
      </w:pPr>
      <w:rPr>
        <w:rFonts w:ascii="Wingdings" w:hAnsi="Wingdings" w:cs="Wingdings" w:hint="default"/>
      </w:rPr>
    </w:lvl>
  </w:abstractNum>
  <w:abstractNum w:abstractNumId="38">
    <w:nsid w:val="7A1120AA"/>
    <w:multiLevelType w:val="hybridMultilevel"/>
    <w:tmpl w:val="183C15B8"/>
    <w:lvl w:ilvl="0" w:tplc="915AA63E">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cs="Wingdings" w:hint="default"/>
      </w:rPr>
    </w:lvl>
    <w:lvl w:ilvl="3" w:tplc="04190001">
      <w:start w:val="1"/>
      <w:numFmt w:val="bullet"/>
      <w:lvlText w:val=""/>
      <w:lvlJc w:val="left"/>
      <w:pPr>
        <w:tabs>
          <w:tab w:val="num" w:pos="2160"/>
        </w:tabs>
        <w:ind w:left="2160" w:hanging="360"/>
      </w:pPr>
      <w:rPr>
        <w:rFonts w:ascii="Symbol" w:hAnsi="Symbol" w:cs="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cs="Wingdings" w:hint="default"/>
      </w:rPr>
    </w:lvl>
    <w:lvl w:ilvl="6" w:tplc="04190001">
      <w:start w:val="1"/>
      <w:numFmt w:val="bullet"/>
      <w:lvlText w:val=""/>
      <w:lvlJc w:val="left"/>
      <w:pPr>
        <w:tabs>
          <w:tab w:val="num" w:pos="4320"/>
        </w:tabs>
        <w:ind w:left="4320" w:hanging="360"/>
      </w:pPr>
      <w:rPr>
        <w:rFonts w:ascii="Symbol" w:hAnsi="Symbol" w:cs="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cs="Wingdings" w:hint="default"/>
      </w:rPr>
    </w:lvl>
  </w:abstractNum>
  <w:abstractNum w:abstractNumId="39">
    <w:nsid w:val="7AFC792C"/>
    <w:multiLevelType w:val="multilevel"/>
    <w:tmpl w:val="D5A804A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0">
    <w:nsid w:val="7D0F03BC"/>
    <w:multiLevelType w:val="singleLevel"/>
    <w:tmpl w:val="E59E5B80"/>
    <w:lvl w:ilvl="0">
      <w:start w:val="3"/>
      <w:numFmt w:val="bullet"/>
      <w:lvlText w:val="-"/>
      <w:lvlJc w:val="left"/>
      <w:pPr>
        <w:tabs>
          <w:tab w:val="num" w:pos="1350"/>
        </w:tabs>
        <w:ind w:left="1350" w:hanging="450"/>
      </w:pPr>
      <w:rPr>
        <w:rFonts w:hint="default"/>
      </w:rPr>
    </w:lvl>
  </w:abstractNum>
  <w:num w:numId="1">
    <w:abstractNumId w:val="40"/>
  </w:num>
  <w:num w:numId="2">
    <w:abstractNumId w:val="20"/>
  </w:num>
  <w:num w:numId="3">
    <w:abstractNumId w:val="23"/>
  </w:num>
  <w:num w:numId="4">
    <w:abstractNumId w:val="2"/>
  </w:num>
  <w:num w:numId="5">
    <w:abstractNumId w:val="15"/>
  </w:num>
  <w:num w:numId="6">
    <w:abstractNumId w:val="34"/>
  </w:num>
  <w:num w:numId="7">
    <w:abstractNumId w:val="14"/>
  </w:num>
  <w:num w:numId="8">
    <w:abstractNumId w:val="17"/>
  </w:num>
  <w:num w:numId="9">
    <w:abstractNumId w:val="0"/>
  </w:num>
  <w:num w:numId="10">
    <w:abstractNumId w:val="16"/>
  </w:num>
  <w:num w:numId="11">
    <w:abstractNumId w:val="6"/>
  </w:num>
  <w:num w:numId="12">
    <w:abstractNumId w:val="24"/>
  </w:num>
  <w:num w:numId="13">
    <w:abstractNumId w:val="22"/>
  </w:num>
  <w:num w:numId="14">
    <w:abstractNumId w:val="25"/>
  </w:num>
  <w:num w:numId="15">
    <w:abstractNumId w:val="27"/>
  </w:num>
  <w:num w:numId="16">
    <w:abstractNumId w:val="3"/>
  </w:num>
  <w:num w:numId="17">
    <w:abstractNumId w:val="13"/>
  </w:num>
  <w:num w:numId="18">
    <w:abstractNumId w:val="38"/>
  </w:num>
  <w:num w:numId="19">
    <w:abstractNumId w:val="33"/>
  </w:num>
  <w:num w:numId="20">
    <w:abstractNumId w:val="30"/>
  </w:num>
  <w:num w:numId="21">
    <w:abstractNumId w:val="10"/>
  </w:num>
  <w:num w:numId="22">
    <w:abstractNumId w:val="11"/>
  </w:num>
  <w:num w:numId="23">
    <w:abstractNumId w:val="8"/>
  </w:num>
  <w:num w:numId="24">
    <w:abstractNumId w:val="21"/>
  </w:num>
  <w:num w:numId="25">
    <w:abstractNumId w:val="1"/>
  </w:num>
  <w:num w:numId="26">
    <w:abstractNumId w:val="29"/>
  </w:num>
  <w:num w:numId="27">
    <w:abstractNumId w:val="7"/>
  </w:num>
  <w:num w:numId="28">
    <w:abstractNumId w:val="12"/>
  </w:num>
  <w:num w:numId="29">
    <w:abstractNumId w:val="37"/>
  </w:num>
  <w:num w:numId="30">
    <w:abstractNumId w:val="28"/>
  </w:num>
  <w:num w:numId="31">
    <w:abstractNumId w:val="18"/>
  </w:num>
  <w:num w:numId="32">
    <w:abstractNumId w:val="39"/>
  </w:num>
  <w:num w:numId="33">
    <w:abstractNumId w:val="9"/>
  </w:num>
  <w:num w:numId="34">
    <w:abstractNumId w:val="32"/>
  </w:num>
  <w:num w:numId="35">
    <w:abstractNumId w:val="35"/>
  </w:num>
  <w:num w:numId="36">
    <w:abstractNumId w:val="19"/>
  </w:num>
  <w:num w:numId="37">
    <w:abstractNumId w:val="36"/>
  </w:num>
  <w:num w:numId="38">
    <w:abstractNumId w:val="31"/>
  </w:num>
  <w:num w:numId="39">
    <w:abstractNumId w:val="4"/>
  </w:num>
  <w:num w:numId="40">
    <w:abstractNumId w:val="5"/>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77FF"/>
    <w:rsid w:val="00024722"/>
    <w:rsid w:val="00077DFD"/>
    <w:rsid w:val="000B2EF2"/>
    <w:rsid w:val="000D209C"/>
    <w:rsid w:val="000F674B"/>
    <w:rsid w:val="000F77DD"/>
    <w:rsid w:val="001271C3"/>
    <w:rsid w:val="0012750F"/>
    <w:rsid w:val="00137D24"/>
    <w:rsid w:val="001521E7"/>
    <w:rsid w:val="00154040"/>
    <w:rsid w:val="00161945"/>
    <w:rsid w:val="001C62F8"/>
    <w:rsid w:val="001C744E"/>
    <w:rsid w:val="001D1D66"/>
    <w:rsid w:val="001D3EBB"/>
    <w:rsid w:val="001E03AC"/>
    <w:rsid w:val="001F6177"/>
    <w:rsid w:val="00203B0D"/>
    <w:rsid w:val="0022605F"/>
    <w:rsid w:val="00236270"/>
    <w:rsid w:val="002559CE"/>
    <w:rsid w:val="00294A72"/>
    <w:rsid w:val="0029657A"/>
    <w:rsid w:val="002D0402"/>
    <w:rsid w:val="00312CEF"/>
    <w:rsid w:val="00314EA0"/>
    <w:rsid w:val="00353599"/>
    <w:rsid w:val="00360A6A"/>
    <w:rsid w:val="00397035"/>
    <w:rsid w:val="003A2993"/>
    <w:rsid w:val="003A4EC8"/>
    <w:rsid w:val="003B1B6D"/>
    <w:rsid w:val="003B592F"/>
    <w:rsid w:val="003B7B4F"/>
    <w:rsid w:val="003C3BFB"/>
    <w:rsid w:val="003D00F1"/>
    <w:rsid w:val="003F792F"/>
    <w:rsid w:val="004231F3"/>
    <w:rsid w:val="004258A8"/>
    <w:rsid w:val="004373E3"/>
    <w:rsid w:val="004402C0"/>
    <w:rsid w:val="00442881"/>
    <w:rsid w:val="00472D67"/>
    <w:rsid w:val="0047769B"/>
    <w:rsid w:val="004A59D9"/>
    <w:rsid w:val="004B4A3E"/>
    <w:rsid w:val="004F238D"/>
    <w:rsid w:val="0050375B"/>
    <w:rsid w:val="00513E40"/>
    <w:rsid w:val="00524EEA"/>
    <w:rsid w:val="005273B8"/>
    <w:rsid w:val="00531D85"/>
    <w:rsid w:val="00533493"/>
    <w:rsid w:val="005403A3"/>
    <w:rsid w:val="00546BE8"/>
    <w:rsid w:val="00596602"/>
    <w:rsid w:val="005A50E0"/>
    <w:rsid w:val="005C5E3D"/>
    <w:rsid w:val="005C64BD"/>
    <w:rsid w:val="005F4B11"/>
    <w:rsid w:val="00600CD6"/>
    <w:rsid w:val="00653834"/>
    <w:rsid w:val="00665264"/>
    <w:rsid w:val="006771AE"/>
    <w:rsid w:val="006800A4"/>
    <w:rsid w:val="0068227B"/>
    <w:rsid w:val="00683418"/>
    <w:rsid w:val="00684818"/>
    <w:rsid w:val="006A6D3D"/>
    <w:rsid w:val="006B24FF"/>
    <w:rsid w:val="007070F2"/>
    <w:rsid w:val="007121F3"/>
    <w:rsid w:val="00735227"/>
    <w:rsid w:val="00764D20"/>
    <w:rsid w:val="00770763"/>
    <w:rsid w:val="007A1F9D"/>
    <w:rsid w:val="007D498F"/>
    <w:rsid w:val="00812BA7"/>
    <w:rsid w:val="00823B2A"/>
    <w:rsid w:val="00851653"/>
    <w:rsid w:val="008538C5"/>
    <w:rsid w:val="008820BC"/>
    <w:rsid w:val="00893691"/>
    <w:rsid w:val="008C2B01"/>
    <w:rsid w:val="009124AB"/>
    <w:rsid w:val="009949E7"/>
    <w:rsid w:val="009D2990"/>
    <w:rsid w:val="00A04B12"/>
    <w:rsid w:val="00A10093"/>
    <w:rsid w:val="00A157ED"/>
    <w:rsid w:val="00A54044"/>
    <w:rsid w:val="00A577FF"/>
    <w:rsid w:val="00A962A2"/>
    <w:rsid w:val="00AA785B"/>
    <w:rsid w:val="00AB57BB"/>
    <w:rsid w:val="00AB59D5"/>
    <w:rsid w:val="00B039D7"/>
    <w:rsid w:val="00B16960"/>
    <w:rsid w:val="00B70EC8"/>
    <w:rsid w:val="00B8335F"/>
    <w:rsid w:val="00B863AB"/>
    <w:rsid w:val="00BA3272"/>
    <w:rsid w:val="00BE17B3"/>
    <w:rsid w:val="00BF4AE6"/>
    <w:rsid w:val="00BF6989"/>
    <w:rsid w:val="00C14D47"/>
    <w:rsid w:val="00C32983"/>
    <w:rsid w:val="00C41940"/>
    <w:rsid w:val="00C65260"/>
    <w:rsid w:val="00C82656"/>
    <w:rsid w:val="00C83BE1"/>
    <w:rsid w:val="00C90CC2"/>
    <w:rsid w:val="00C924A8"/>
    <w:rsid w:val="00CA0BCE"/>
    <w:rsid w:val="00CE35A2"/>
    <w:rsid w:val="00D6197F"/>
    <w:rsid w:val="00D93D76"/>
    <w:rsid w:val="00DB59E7"/>
    <w:rsid w:val="00DD39FD"/>
    <w:rsid w:val="00DD60F2"/>
    <w:rsid w:val="00E0145D"/>
    <w:rsid w:val="00E01C65"/>
    <w:rsid w:val="00E04437"/>
    <w:rsid w:val="00E11E2E"/>
    <w:rsid w:val="00E134C3"/>
    <w:rsid w:val="00E41020"/>
    <w:rsid w:val="00E65CD7"/>
    <w:rsid w:val="00EA37FB"/>
    <w:rsid w:val="00EB11AE"/>
    <w:rsid w:val="00EB6974"/>
    <w:rsid w:val="00EF4D1B"/>
    <w:rsid w:val="00F00E56"/>
    <w:rsid w:val="00F16BD6"/>
    <w:rsid w:val="00F25707"/>
    <w:rsid w:val="00F3263D"/>
    <w:rsid w:val="00F53295"/>
    <w:rsid w:val="00F5551F"/>
    <w:rsid w:val="00F70B33"/>
    <w:rsid w:val="00F71FC7"/>
    <w:rsid w:val="00F8020D"/>
    <w:rsid w:val="00F834F9"/>
    <w:rsid w:val="00FA5AB0"/>
    <w:rsid w:val="00FD5F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7FF"/>
    <w:rPr>
      <w:rFonts w:ascii="Times New Roman" w:eastAsia="Times New Roman" w:hAnsi="Times New Roman"/>
      <w:sz w:val="24"/>
      <w:szCs w:val="24"/>
    </w:rPr>
  </w:style>
  <w:style w:type="paragraph" w:styleId="3">
    <w:name w:val="heading 3"/>
    <w:basedOn w:val="a"/>
    <w:next w:val="a"/>
    <w:link w:val="30"/>
    <w:uiPriority w:val="99"/>
    <w:qFormat/>
    <w:rsid w:val="00A577FF"/>
    <w:pPr>
      <w:keepNext/>
      <w:tabs>
        <w:tab w:val="left" w:pos="0"/>
        <w:tab w:val="left" w:pos="360"/>
      </w:tabs>
      <w:jc w:val="cente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A577FF"/>
    <w:rPr>
      <w:rFonts w:ascii="Times New Roman" w:hAnsi="Times New Roman" w:cs="Times New Roman"/>
      <w:sz w:val="24"/>
      <w:szCs w:val="24"/>
      <w:lang w:eastAsia="ru-RU"/>
    </w:rPr>
  </w:style>
  <w:style w:type="table" w:styleId="a3">
    <w:name w:val="Table Grid"/>
    <w:basedOn w:val="a1"/>
    <w:uiPriority w:val="99"/>
    <w:rsid w:val="00A577F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uiPriority w:val="99"/>
    <w:rsid w:val="00A577FF"/>
    <w:pPr>
      <w:shd w:val="clear" w:color="auto" w:fill="FFFFFF"/>
      <w:ind w:firstLine="357"/>
      <w:jc w:val="both"/>
    </w:pPr>
    <w:rPr>
      <w:color w:val="000000"/>
      <w:sz w:val="28"/>
      <w:szCs w:val="28"/>
    </w:rPr>
  </w:style>
  <w:style w:type="character" w:customStyle="1" w:styleId="a5">
    <w:name w:val="Основной текст с отступом Знак"/>
    <w:basedOn w:val="a0"/>
    <w:link w:val="a4"/>
    <w:uiPriority w:val="99"/>
    <w:locked/>
    <w:rsid w:val="00A577FF"/>
    <w:rPr>
      <w:rFonts w:ascii="Times New Roman" w:hAnsi="Times New Roman" w:cs="Times New Roman"/>
      <w:color w:val="000000"/>
      <w:sz w:val="28"/>
      <w:szCs w:val="28"/>
      <w:shd w:val="clear" w:color="auto" w:fill="FFFFFF"/>
      <w:lang w:eastAsia="ru-RU"/>
    </w:rPr>
  </w:style>
  <w:style w:type="paragraph" w:customStyle="1" w:styleId="2">
    <w:name w:val="заголовок 2"/>
    <w:basedOn w:val="a"/>
    <w:next w:val="a"/>
    <w:uiPriority w:val="99"/>
    <w:rsid w:val="00A577FF"/>
    <w:pPr>
      <w:keepNext/>
      <w:autoSpaceDE w:val="0"/>
      <w:autoSpaceDN w:val="0"/>
      <w:spacing w:before="240" w:after="60"/>
    </w:pPr>
    <w:rPr>
      <w:rFonts w:ascii="Arial" w:hAnsi="Arial" w:cs="Arial"/>
      <w:b/>
      <w:bCs/>
      <w:i/>
      <w:iCs/>
    </w:rPr>
  </w:style>
  <w:style w:type="paragraph" w:styleId="a6">
    <w:name w:val="header"/>
    <w:basedOn w:val="a"/>
    <w:link w:val="a7"/>
    <w:uiPriority w:val="99"/>
    <w:rsid w:val="00A577FF"/>
    <w:pPr>
      <w:tabs>
        <w:tab w:val="center" w:pos="4677"/>
        <w:tab w:val="right" w:pos="9355"/>
      </w:tabs>
    </w:pPr>
  </w:style>
  <w:style w:type="character" w:customStyle="1" w:styleId="a7">
    <w:name w:val="Верхний колонтитул Знак"/>
    <w:basedOn w:val="a0"/>
    <w:link w:val="a6"/>
    <w:uiPriority w:val="99"/>
    <w:locked/>
    <w:rsid w:val="00A577FF"/>
    <w:rPr>
      <w:rFonts w:ascii="Times New Roman" w:hAnsi="Times New Roman" w:cs="Times New Roman"/>
      <w:sz w:val="24"/>
      <w:szCs w:val="24"/>
      <w:lang w:eastAsia="ru-RU"/>
    </w:rPr>
  </w:style>
  <w:style w:type="paragraph" w:styleId="a8">
    <w:name w:val="footer"/>
    <w:basedOn w:val="a"/>
    <w:link w:val="a9"/>
    <w:uiPriority w:val="99"/>
    <w:rsid w:val="00A577FF"/>
    <w:pPr>
      <w:tabs>
        <w:tab w:val="center" w:pos="4677"/>
        <w:tab w:val="right" w:pos="9355"/>
      </w:tabs>
    </w:pPr>
  </w:style>
  <w:style w:type="character" w:customStyle="1" w:styleId="a9">
    <w:name w:val="Нижний колонтитул Знак"/>
    <w:basedOn w:val="a0"/>
    <w:link w:val="a8"/>
    <w:uiPriority w:val="99"/>
    <w:locked/>
    <w:rsid w:val="00A577FF"/>
    <w:rPr>
      <w:rFonts w:ascii="Times New Roman" w:hAnsi="Times New Roman" w:cs="Times New Roman"/>
      <w:sz w:val="24"/>
      <w:szCs w:val="24"/>
      <w:lang w:eastAsia="ru-RU"/>
    </w:rPr>
  </w:style>
  <w:style w:type="paragraph" w:styleId="aa">
    <w:name w:val="Normal (Web)"/>
    <w:basedOn w:val="a"/>
    <w:uiPriority w:val="99"/>
    <w:rsid w:val="00C14D47"/>
    <w:pPr>
      <w:spacing w:before="100" w:beforeAutospacing="1" w:after="100" w:afterAutospacing="1"/>
    </w:pPr>
  </w:style>
  <w:style w:type="character" w:styleId="ab">
    <w:name w:val="Strong"/>
    <w:basedOn w:val="a0"/>
    <w:uiPriority w:val="99"/>
    <w:qFormat/>
    <w:rsid w:val="00C14D47"/>
    <w:rPr>
      <w:b/>
      <w:bCs/>
    </w:rPr>
  </w:style>
  <w:style w:type="paragraph" w:styleId="ac">
    <w:name w:val="List Paragraph"/>
    <w:basedOn w:val="a"/>
    <w:uiPriority w:val="99"/>
    <w:qFormat/>
    <w:rsid w:val="004373E3"/>
    <w:pPr>
      <w:ind w:left="720"/>
    </w:pPr>
  </w:style>
</w:styles>
</file>

<file path=word/webSettings.xml><?xml version="1.0" encoding="utf-8"?>
<w:webSettings xmlns:r="http://schemas.openxmlformats.org/officeDocument/2006/relationships" xmlns:w="http://schemas.openxmlformats.org/wordprocessingml/2006/main">
  <w:divs>
    <w:div w:id="295643925">
      <w:marLeft w:val="0"/>
      <w:marRight w:val="0"/>
      <w:marTop w:val="0"/>
      <w:marBottom w:val="0"/>
      <w:divBdr>
        <w:top w:val="none" w:sz="0" w:space="0" w:color="auto"/>
        <w:left w:val="none" w:sz="0" w:space="0" w:color="auto"/>
        <w:bottom w:val="none" w:sz="0" w:space="0" w:color="auto"/>
        <w:right w:val="none" w:sz="0" w:space="0" w:color="auto"/>
      </w:divBdr>
      <w:divsChild>
        <w:div w:id="295643926">
          <w:marLeft w:val="2655"/>
          <w:marRight w:val="2655"/>
          <w:marTop w:val="0"/>
          <w:marBottom w:val="225"/>
          <w:divBdr>
            <w:top w:val="single" w:sz="6" w:space="8" w:color="98A2AB"/>
            <w:left w:val="single" w:sz="6" w:space="8" w:color="98A2AB"/>
            <w:bottom w:val="single" w:sz="6" w:space="8" w:color="98A2AB"/>
            <w:right w:val="single" w:sz="6" w:space="8" w:color="98A2AB"/>
          </w:divBdr>
          <w:divsChild>
            <w:div w:id="295643928">
              <w:marLeft w:val="0"/>
              <w:marRight w:val="0"/>
              <w:marTop w:val="0"/>
              <w:marBottom w:val="0"/>
              <w:divBdr>
                <w:top w:val="none" w:sz="0" w:space="0" w:color="auto"/>
                <w:left w:val="none" w:sz="0" w:space="0" w:color="auto"/>
                <w:bottom w:val="none" w:sz="0" w:space="0" w:color="auto"/>
                <w:right w:val="none" w:sz="0" w:space="0" w:color="auto"/>
              </w:divBdr>
              <w:divsChild>
                <w:div w:id="29564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1</Pages>
  <Words>14905</Words>
  <Characters>84964</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Melkosoft</Company>
  <LinksUpToDate>false</LinksUpToDate>
  <CharactersWithSpaces>99670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Дима</cp:lastModifiedBy>
  <cp:revision>47</cp:revision>
  <dcterms:created xsi:type="dcterms:W3CDTF">2009-03-02T10:19:00Z</dcterms:created>
  <dcterms:modified xsi:type="dcterms:W3CDTF">2012-03-30T16:19:00Z</dcterms:modified>
</cp:coreProperties>
</file>