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3B27" w:rsidRPr="009A3B27" w:rsidRDefault="009A3B27" w:rsidP="009A3B27">
      <w:pPr>
        <w:pStyle w:val="a9"/>
        <w:spacing w:before="0" w:line="360" w:lineRule="auto"/>
        <w:ind w:firstLine="709"/>
        <w:jc w:val="both"/>
        <w:rPr>
          <w:rFonts w:ascii="Times New Roman" w:hAnsi="Times New Roman"/>
          <w:b w:val="0"/>
          <w:color w:val="auto"/>
        </w:rPr>
      </w:pPr>
      <w:r w:rsidRPr="009A3B27">
        <w:rPr>
          <w:rFonts w:ascii="Times New Roman" w:hAnsi="Times New Roman"/>
          <w:b w:val="0"/>
          <w:color w:val="auto"/>
        </w:rPr>
        <w:t>Содержание</w:t>
      </w:r>
    </w:p>
    <w:p w:rsidR="009A3B27" w:rsidRPr="009A3B27" w:rsidRDefault="009A3B27" w:rsidP="009A3B27">
      <w:pPr>
        <w:spacing w:after="0" w:line="360" w:lineRule="auto"/>
        <w:ind w:firstLine="709"/>
        <w:jc w:val="both"/>
      </w:pPr>
    </w:p>
    <w:p w:rsidR="009A3B27" w:rsidRPr="009A3B27" w:rsidRDefault="00FF6976" w:rsidP="009A3B27">
      <w:pPr>
        <w:pStyle w:val="11"/>
        <w:tabs>
          <w:tab w:val="right" w:leader="dot" w:pos="9345"/>
        </w:tabs>
        <w:spacing w:after="0" w:line="360" w:lineRule="auto"/>
        <w:ind w:firstLine="709"/>
        <w:jc w:val="both"/>
        <w:rPr>
          <w:rFonts w:ascii="Times New Roman" w:eastAsia="Times New Roman" w:hAnsi="Times New Roman"/>
          <w:noProof/>
          <w:sz w:val="28"/>
          <w:szCs w:val="28"/>
          <w:lang w:eastAsia="ru-RU"/>
        </w:rPr>
      </w:pPr>
      <w:r w:rsidRPr="009A3B27">
        <w:rPr>
          <w:rFonts w:ascii="Times New Roman" w:hAnsi="Times New Roman"/>
          <w:sz w:val="28"/>
          <w:szCs w:val="28"/>
        </w:rPr>
        <w:fldChar w:fldCharType="begin"/>
      </w:r>
      <w:r w:rsidR="009A3B27" w:rsidRPr="009A3B27">
        <w:rPr>
          <w:rFonts w:ascii="Times New Roman" w:hAnsi="Times New Roman"/>
          <w:sz w:val="28"/>
          <w:szCs w:val="28"/>
        </w:rPr>
        <w:instrText xml:space="preserve"> TOC \o "1-3" \h \z \u </w:instrText>
      </w:r>
      <w:r w:rsidRPr="009A3B27">
        <w:rPr>
          <w:rFonts w:ascii="Times New Roman" w:hAnsi="Times New Roman"/>
          <w:sz w:val="28"/>
          <w:szCs w:val="28"/>
        </w:rPr>
        <w:fldChar w:fldCharType="separate"/>
      </w:r>
      <w:hyperlink w:anchor="_Toc313475596" w:history="1">
        <w:r w:rsidR="009A3B27" w:rsidRPr="009A3B27">
          <w:rPr>
            <w:rStyle w:val="a8"/>
            <w:rFonts w:ascii="Times New Roman" w:hAnsi="Times New Roman"/>
            <w:noProof/>
            <w:color w:val="auto"/>
            <w:sz w:val="28"/>
            <w:szCs w:val="28"/>
          </w:rPr>
          <w:t>Введение</w:t>
        </w:r>
        <w:r w:rsidR="009A3B27" w:rsidRPr="009A3B27">
          <w:rPr>
            <w:rFonts w:ascii="Times New Roman" w:hAnsi="Times New Roman"/>
            <w:noProof/>
            <w:webHidden/>
            <w:sz w:val="28"/>
            <w:szCs w:val="28"/>
          </w:rPr>
          <w:tab/>
        </w:r>
        <w:r w:rsidRPr="009A3B27">
          <w:rPr>
            <w:rFonts w:ascii="Times New Roman" w:hAnsi="Times New Roman"/>
            <w:noProof/>
            <w:webHidden/>
            <w:sz w:val="28"/>
            <w:szCs w:val="28"/>
          </w:rPr>
          <w:fldChar w:fldCharType="begin"/>
        </w:r>
        <w:r w:rsidR="009A3B27" w:rsidRPr="009A3B27">
          <w:rPr>
            <w:rFonts w:ascii="Times New Roman" w:hAnsi="Times New Roman"/>
            <w:noProof/>
            <w:webHidden/>
            <w:sz w:val="28"/>
            <w:szCs w:val="28"/>
          </w:rPr>
          <w:instrText xml:space="preserve"> PAGEREF _Toc313475596 \h </w:instrText>
        </w:r>
        <w:r w:rsidRPr="009A3B27">
          <w:rPr>
            <w:rFonts w:ascii="Times New Roman" w:hAnsi="Times New Roman"/>
            <w:noProof/>
            <w:webHidden/>
            <w:sz w:val="28"/>
            <w:szCs w:val="28"/>
          </w:rPr>
        </w:r>
        <w:r w:rsidRPr="009A3B27">
          <w:rPr>
            <w:rFonts w:ascii="Times New Roman" w:hAnsi="Times New Roman"/>
            <w:noProof/>
            <w:webHidden/>
            <w:sz w:val="28"/>
            <w:szCs w:val="28"/>
          </w:rPr>
          <w:fldChar w:fldCharType="separate"/>
        </w:r>
        <w:r w:rsidR="00055D5C">
          <w:rPr>
            <w:rFonts w:ascii="Times New Roman" w:hAnsi="Times New Roman"/>
            <w:noProof/>
            <w:webHidden/>
            <w:sz w:val="28"/>
            <w:szCs w:val="28"/>
          </w:rPr>
          <w:t>3</w:t>
        </w:r>
        <w:r w:rsidRPr="009A3B27">
          <w:rPr>
            <w:rFonts w:ascii="Times New Roman" w:hAnsi="Times New Roman"/>
            <w:noProof/>
            <w:webHidden/>
            <w:sz w:val="28"/>
            <w:szCs w:val="28"/>
          </w:rPr>
          <w:fldChar w:fldCharType="end"/>
        </w:r>
      </w:hyperlink>
    </w:p>
    <w:p w:rsidR="009A3B27" w:rsidRPr="009A3B27" w:rsidRDefault="00FF6976" w:rsidP="009A3B27">
      <w:pPr>
        <w:pStyle w:val="11"/>
        <w:tabs>
          <w:tab w:val="right" w:leader="dot" w:pos="9345"/>
        </w:tabs>
        <w:spacing w:after="0" w:line="360" w:lineRule="auto"/>
        <w:ind w:firstLine="709"/>
        <w:jc w:val="both"/>
        <w:rPr>
          <w:rFonts w:ascii="Times New Roman" w:eastAsia="Times New Roman" w:hAnsi="Times New Roman"/>
          <w:noProof/>
          <w:sz w:val="28"/>
          <w:szCs w:val="28"/>
          <w:lang w:eastAsia="ru-RU"/>
        </w:rPr>
      </w:pPr>
      <w:hyperlink w:anchor="_Toc313475597" w:history="1">
        <w:r w:rsidR="009A3B27" w:rsidRPr="009A3B27">
          <w:rPr>
            <w:rStyle w:val="a8"/>
            <w:rFonts w:ascii="Times New Roman" w:hAnsi="Times New Roman"/>
            <w:noProof/>
            <w:color w:val="auto"/>
            <w:sz w:val="28"/>
            <w:szCs w:val="28"/>
          </w:rPr>
          <w:t>Основные типы структур управления. Их достоинства и недостатки.</w:t>
        </w:r>
        <w:r w:rsidR="009A3B27" w:rsidRPr="009A3B27">
          <w:rPr>
            <w:rFonts w:ascii="Times New Roman" w:hAnsi="Times New Roman"/>
            <w:noProof/>
            <w:webHidden/>
            <w:sz w:val="28"/>
            <w:szCs w:val="28"/>
          </w:rPr>
          <w:tab/>
        </w:r>
        <w:r w:rsidRPr="009A3B27">
          <w:rPr>
            <w:rFonts w:ascii="Times New Roman" w:hAnsi="Times New Roman"/>
            <w:noProof/>
            <w:webHidden/>
            <w:sz w:val="28"/>
            <w:szCs w:val="28"/>
          </w:rPr>
          <w:fldChar w:fldCharType="begin"/>
        </w:r>
        <w:r w:rsidR="009A3B27" w:rsidRPr="009A3B27">
          <w:rPr>
            <w:rFonts w:ascii="Times New Roman" w:hAnsi="Times New Roman"/>
            <w:noProof/>
            <w:webHidden/>
            <w:sz w:val="28"/>
            <w:szCs w:val="28"/>
          </w:rPr>
          <w:instrText xml:space="preserve"> PAGEREF _Toc313475597 \h </w:instrText>
        </w:r>
        <w:r w:rsidRPr="009A3B27">
          <w:rPr>
            <w:rFonts w:ascii="Times New Roman" w:hAnsi="Times New Roman"/>
            <w:noProof/>
            <w:webHidden/>
            <w:sz w:val="28"/>
            <w:szCs w:val="28"/>
          </w:rPr>
        </w:r>
        <w:r w:rsidRPr="009A3B27">
          <w:rPr>
            <w:rFonts w:ascii="Times New Roman" w:hAnsi="Times New Roman"/>
            <w:noProof/>
            <w:webHidden/>
            <w:sz w:val="28"/>
            <w:szCs w:val="28"/>
          </w:rPr>
          <w:fldChar w:fldCharType="separate"/>
        </w:r>
        <w:r w:rsidR="00055D5C">
          <w:rPr>
            <w:rFonts w:ascii="Times New Roman" w:hAnsi="Times New Roman"/>
            <w:noProof/>
            <w:webHidden/>
            <w:sz w:val="28"/>
            <w:szCs w:val="28"/>
          </w:rPr>
          <w:t>4</w:t>
        </w:r>
        <w:r w:rsidRPr="009A3B27">
          <w:rPr>
            <w:rFonts w:ascii="Times New Roman" w:hAnsi="Times New Roman"/>
            <w:noProof/>
            <w:webHidden/>
            <w:sz w:val="28"/>
            <w:szCs w:val="28"/>
          </w:rPr>
          <w:fldChar w:fldCharType="end"/>
        </w:r>
      </w:hyperlink>
    </w:p>
    <w:p w:rsidR="009A3B27" w:rsidRPr="009A3B27" w:rsidRDefault="00FF6976" w:rsidP="009A3B27">
      <w:pPr>
        <w:pStyle w:val="11"/>
        <w:tabs>
          <w:tab w:val="right" w:leader="dot" w:pos="9345"/>
        </w:tabs>
        <w:spacing w:after="0" w:line="360" w:lineRule="auto"/>
        <w:ind w:firstLine="709"/>
        <w:jc w:val="both"/>
        <w:rPr>
          <w:rFonts w:ascii="Times New Roman" w:eastAsia="Times New Roman" w:hAnsi="Times New Roman"/>
          <w:noProof/>
          <w:sz w:val="28"/>
          <w:szCs w:val="28"/>
          <w:lang w:eastAsia="ru-RU"/>
        </w:rPr>
      </w:pPr>
      <w:hyperlink w:anchor="_Toc313475598" w:history="1">
        <w:r w:rsidR="009A3B27" w:rsidRPr="009A3B27">
          <w:rPr>
            <w:rStyle w:val="a8"/>
            <w:rFonts w:ascii="Times New Roman" w:hAnsi="Times New Roman"/>
            <w:noProof/>
            <w:color w:val="auto"/>
            <w:sz w:val="28"/>
            <w:szCs w:val="28"/>
          </w:rPr>
          <w:t>«Дерево целей» организации.</w:t>
        </w:r>
        <w:r w:rsidR="009A3B27" w:rsidRPr="009A3B27">
          <w:rPr>
            <w:rFonts w:ascii="Times New Roman" w:hAnsi="Times New Roman"/>
            <w:noProof/>
            <w:webHidden/>
            <w:sz w:val="28"/>
            <w:szCs w:val="28"/>
          </w:rPr>
          <w:tab/>
        </w:r>
        <w:r w:rsidRPr="009A3B27">
          <w:rPr>
            <w:rFonts w:ascii="Times New Roman" w:hAnsi="Times New Roman"/>
            <w:noProof/>
            <w:webHidden/>
            <w:sz w:val="28"/>
            <w:szCs w:val="28"/>
          </w:rPr>
          <w:fldChar w:fldCharType="begin"/>
        </w:r>
        <w:r w:rsidR="009A3B27" w:rsidRPr="009A3B27">
          <w:rPr>
            <w:rFonts w:ascii="Times New Roman" w:hAnsi="Times New Roman"/>
            <w:noProof/>
            <w:webHidden/>
            <w:sz w:val="28"/>
            <w:szCs w:val="28"/>
          </w:rPr>
          <w:instrText xml:space="preserve"> PAGEREF _Toc313475598 \h </w:instrText>
        </w:r>
        <w:r w:rsidRPr="009A3B27">
          <w:rPr>
            <w:rFonts w:ascii="Times New Roman" w:hAnsi="Times New Roman"/>
            <w:noProof/>
            <w:webHidden/>
            <w:sz w:val="28"/>
            <w:szCs w:val="28"/>
          </w:rPr>
        </w:r>
        <w:r w:rsidRPr="009A3B27">
          <w:rPr>
            <w:rFonts w:ascii="Times New Roman" w:hAnsi="Times New Roman"/>
            <w:noProof/>
            <w:webHidden/>
            <w:sz w:val="28"/>
            <w:szCs w:val="28"/>
          </w:rPr>
          <w:fldChar w:fldCharType="separate"/>
        </w:r>
        <w:r w:rsidR="00055D5C">
          <w:rPr>
            <w:rFonts w:ascii="Times New Roman" w:hAnsi="Times New Roman"/>
            <w:noProof/>
            <w:webHidden/>
            <w:sz w:val="28"/>
            <w:szCs w:val="28"/>
          </w:rPr>
          <w:t>14</w:t>
        </w:r>
        <w:r w:rsidRPr="009A3B27">
          <w:rPr>
            <w:rFonts w:ascii="Times New Roman" w:hAnsi="Times New Roman"/>
            <w:noProof/>
            <w:webHidden/>
            <w:sz w:val="28"/>
            <w:szCs w:val="28"/>
          </w:rPr>
          <w:fldChar w:fldCharType="end"/>
        </w:r>
      </w:hyperlink>
    </w:p>
    <w:p w:rsidR="009A3B27" w:rsidRPr="009A3B27" w:rsidRDefault="00FF6976" w:rsidP="009A3B27">
      <w:pPr>
        <w:pStyle w:val="11"/>
        <w:tabs>
          <w:tab w:val="right" w:leader="dot" w:pos="9345"/>
        </w:tabs>
        <w:spacing w:after="0" w:line="360" w:lineRule="auto"/>
        <w:ind w:firstLine="709"/>
        <w:jc w:val="both"/>
        <w:rPr>
          <w:rFonts w:ascii="Times New Roman" w:eastAsia="Times New Roman" w:hAnsi="Times New Roman"/>
          <w:noProof/>
          <w:sz w:val="28"/>
          <w:szCs w:val="28"/>
          <w:lang w:eastAsia="ru-RU"/>
        </w:rPr>
      </w:pPr>
      <w:hyperlink w:anchor="_Toc313475599" w:history="1">
        <w:r w:rsidR="009A3B27" w:rsidRPr="009A3B27">
          <w:rPr>
            <w:rStyle w:val="a8"/>
            <w:rFonts w:ascii="Times New Roman" w:hAnsi="Times New Roman"/>
            <w:noProof/>
            <w:color w:val="auto"/>
            <w:sz w:val="28"/>
            <w:szCs w:val="28"/>
          </w:rPr>
          <w:t>Задача</w:t>
        </w:r>
        <w:r w:rsidR="009A3B27" w:rsidRPr="009A3B27">
          <w:rPr>
            <w:rFonts w:ascii="Times New Roman" w:hAnsi="Times New Roman"/>
            <w:noProof/>
            <w:webHidden/>
            <w:sz w:val="28"/>
            <w:szCs w:val="28"/>
          </w:rPr>
          <w:tab/>
        </w:r>
        <w:r w:rsidRPr="009A3B27">
          <w:rPr>
            <w:rFonts w:ascii="Times New Roman" w:hAnsi="Times New Roman"/>
            <w:noProof/>
            <w:webHidden/>
            <w:sz w:val="28"/>
            <w:szCs w:val="28"/>
          </w:rPr>
          <w:fldChar w:fldCharType="begin"/>
        </w:r>
        <w:r w:rsidR="009A3B27" w:rsidRPr="009A3B27">
          <w:rPr>
            <w:rFonts w:ascii="Times New Roman" w:hAnsi="Times New Roman"/>
            <w:noProof/>
            <w:webHidden/>
            <w:sz w:val="28"/>
            <w:szCs w:val="28"/>
          </w:rPr>
          <w:instrText xml:space="preserve"> PAGEREF _Toc313475599 \h </w:instrText>
        </w:r>
        <w:r w:rsidRPr="009A3B27">
          <w:rPr>
            <w:rFonts w:ascii="Times New Roman" w:hAnsi="Times New Roman"/>
            <w:noProof/>
            <w:webHidden/>
            <w:sz w:val="28"/>
            <w:szCs w:val="28"/>
          </w:rPr>
        </w:r>
        <w:r w:rsidRPr="009A3B27">
          <w:rPr>
            <w:rFonts w:ascii="Times New Roman" w:hAnsi="Times New Roman"/>
            <w:noProof/>
            <w:webHidden/>
            <w:sz w:val="28"/>
            <w:szCs w:val="28"/>
          </w:rPr>
          <w:fldChar w:fldCharType="separate"/>
        </w:r>
        <w:r w:rsidR="00055D5C">
          <w:rPr>
            <w:rFonts w:ascii="Times New Roman" w:hAnsi="Times New Roman"/>
            <w:noProof/>
            <w:webHidden/>
            <w:sz w:val="28"/>
            <w:szCs w:val="28"/>
          </w:rPr>
          <w:t>16</w:t>
        </w:r>
        <w:r w:rsidRPr="009A3B27">
          <w:rPr>
            <w:rFonts w:ascii="Times New Roman" w:hAnsi="Times New Roman"/>
            <w:noProof/>
            <w:webHidden/>
            <w:sz w:val="28"/>
            <w:szCs w:val="28"/>
          </w:rPr>
          <w:fldChar w:fldCharType="end"/>
        </w:r>
      </w:hyperlink>
    </w:p>
    <w:p w:rsidR="009A3B27" w:rsidRPr="009A3B27" w:rsidRDefault="00FF6976" w:rsidP="009A3B27">
      <w:pPr>
        <w:pStyle w:val="11"/>
        <w:tabs>
          <w:tab w:val="right" w:leader="dot" w:pos="9345"/>
        </w:tabs>
        <w:spacing w:after="0" w:line="360" w:lineRule="auto"/>
        <w:ind w:firstLine="709"/>
        <w:jc w:val="both"/>
        <w:rPr>
          <w:rFonts w:ascii="Times New Roman" w:eastAsia="Times New Roman" w:hAnsi="Times New Roman"/>
          <w:noProof/>
          <w:sz w:val="28"/>
          <w:szCs w:val="28"/>
          <w:lang w:eastAsia="ru-RU"/>
        </w:rPr>
      </w:pPr>
      <w:hyperlink w:anchor="_Toc313475600" w:history="1">
        <w:r w:rsidR="009A3B27" w:rsidRPr="009A3B27">
          <w:rPr>
            <w:rStyle w:val="a8"/>
            <w:rFonts w:ascii="Times New Roman" w:hAnsi="Times New Roman"/>
            <w:noProof/>
            <w:color w:val="auto"/>
            <w:sz w:val="28"/>
            <w:szCs w:val="28"/>
          </w:rPr>
          <w:t>Тест</w:t>
        </w:r>
        <w:r w:rsidR="009A3B27" w:rsidRPr="009A3B27">
          <w:rPr>
            <w:rFonts w:ascii="Times New Roman" w:hAnsi="Times New Roman"/>
            <w:noProof/>
            <w:webHidden/>
            <w:sz w:val="28"/>
            <w:szCs w:val="28"/>
          </w:rPr>
          <w:tab/>
        </w:r>
        <w:r w:rsidRPr="009A3B27">
          <w:rPr>
            <w:rFonts w:ascii="Times New Roman" w:hAnsi="Times New Roman"/>
            <w:noProof/>
            <w:webHidden/>
            <w:sz w:val="28"/>
            <w:szCs w:val="28"/>
          </w:rPr>
          <w:fldChar w:fldCharType="begin"/>
        </w:r>
        <w:r w:rsidR="009A3B27" w:rsidRPr="009A3B27">
          <w:rPr>
            <w:rFonts w:ascii="Times New Roman" w:hAnsi="Times New Roman"/>
            <w:noProof/>
            <w:webHidden/>
            <w:sz w:val="28"/>
            <w:szCs w:val="28"/>
          </w:rPr>
          <w:instrText xml:space="preserve"> PAGEREF _Toc313475600 \h </w:instrText>
        </w:r>
        <w:r w:rsidRPr="009A3B27">
          <w:rPr>
            <w:rFonts w:ascii="Times New Roman" w:hAnsi="Times New Roman"/>
            <w:noProof/>
            <w:webHidden/>
            <w:sz w:val="28"/>
            <w:szCs w:val="28"/>
          </w:rPr>
        </w:r>
        <w:r w:rsidRPr="009A3B27">
          <w:rPr>
            <w:rFonts w:ascii="Times New Roman" w:hAnsi="Times New Roman"/>
            <w:noProof/>
            <w:webHidden/>
            <w:sz w:val="28"/>
            <w:szCs w:val="28"/>
          </w:rPr>
          <w:fldChar w:fldCharType="separate"/>
        </w:r>
        <w:r w:rsidR="00055D5C">
          <w:rPr>
            <w:rFonts w:ascii="Times New Roman" w:hAnsi="Times New Roman"/>
            <w:noProof/>
            <w:webHidden/>
            <w:sz w:val="28"/>
            <w:szCs w:val="28"/>
          </w:rPr>
          <w:t>18</w:t>
        </w:r>
        <w:r w:rsidRPr="009A3B27">
          <w:rPr>
            <w:rFonts w:ascii="Times New Roman" w:hAnsi="Times New Roman"/>
            <w:noProof/>
            <w:webHidden/>
            <w:sz w:val="28"/>
            <w:szCs w:val="28"/>
          </w:rPr>
          <w:fldChar w:fldCharType="end"/>
        </w:r>
      </w:hyperlink>
    </w:p>
    <w:p w:rsidR="009A3B27" w:rsidRPr="009A3B27" w:rsidRDefault="00FF6976" w:rsidP="009A3B27">
      <w:pPr>
        <w:pStyle w:val="11"/>
        <w:tabs>
          <w:tab w:val="right" w:leader="dot" w:pos="9345"/>
        </w:tabs>
        <w:spacing w:after="0" w:line="360" w:lineRule="auto"/>
        <w:ind w:firstLine="709"/>
        <w:jc w:val="both"/>
        <w:rPr>
          <w:rFonts w:ascii="Times New Roman" w:eastAsia="Times New Roman" w:hAnsi="Times New Roman"/>
          <w:noProof/>
          <w:sz w:val="28"/>
          <w:szCs w:val="28"/>
          <w:lang w:eastAsia="ru-RU"/>
        </w:rPr>
      </w:pPr>
      <w:hyperlink w:anchor="_Toc313475601" w:history="1">
        <w:r w:rsidR="009A3B27" w:rsidRPr="009A3B27">
          <w:rPr>
            <w:rStyle w:val="a8"/>
            <w:rFonts w:ascii="Times New Roman" w:hAnsi="Times New Roman"/>
            <w:noProof/>
            <w:color w:val="auto"/>
            <w:sz w:val="28"/>
            <w:szCs w:val="28"/>
          </w:rPr>
          <w:t>Заключение</w:t>
        </w:r>
        <w:r w:rsidR="009A3B27" w:rsidRPr="009A3B27">
          <w:rPr>
            <w:rFonts w:ascii="Times New Roman" w:hAnsi="Times New Roman"/>
            <w:noProof/>
            <w:webHidden/>
            <w:sz w:val="28"/>
            <w:szCs w:val="28"/>
          </w:rPr>
          <w:tab/>
        </w:r>
        <w:r w:rsidRPr="009A3B27">
          <w:rPr>
            <w:rFonts w:ascii="Times New Roman" w:hAnsi="Times New Roman"/>
            <w:noProof/>
            <w:webHidden/>
            <w:sz w:val="28"/>
            <w:szCs w:val="28"/>
          </w:rPr>
          <w:fldChar w:fldCharType="begin"/>
        </w:r>
        <w:r w:rsidR="009A3B27" w:rsidRPr="009A3B27">
          <w:rPr>
            <w:rFonts w:ascii="Times New Roman" w:hAnsi="Times New Roman"/>
            <w:noProof/>
            <w:webHidden/>
            <w:sz w:val="28"/>
            <w:szCs w:val="28"/>
          </w:rPr>
          <w:instrText xml:space="preserve"> PAGEREF _Toc313475601 \h </w:instrText>
        </w:r>
        <w:r w:rsidRPr="009A3B27">
          <w:rPr>
            <w:rFonts w:ascii="Times New Roman" w:hAnsi="Times New Roman"/>
            <w:noProof/>
            <w:webHidden/>
            <w:sz w:val="28"/>
            <w:szCs w:val="28"/>
          </w:rPr>
        </w:r>
        <w:r w:rsidRPr="009A3B27">
          <w:rPr>
            <w:rFonts w:ascii="Times New Roman" w:hAnsi="Times New Roman"/>
            <w:noProof/>
            <w:webHidden/>
            <w:sz w:val="28"/>
            <w:szCs w:val="28"/>
          </w:rPr>
          <w:fldChar w:fldCharType="separate"/>
        </w:r>
        <w:r w:rsidR="00055D5C">
          <w:rPr>
            <w:rFonts w:ascii="Times New Roman" w:hAnsi="Times New Roman"/>
            <w:noProof/>
            <w:webHidden/>
            <w:sz w:val="28"/>
            <w:szCs w:val="28"/>
          </w:rPr>
          <w:t>19</w:t>
        </w:r>
        <w:r w:rsidRPr="009A3B27">
          <w:rPr>
            <w:rFonts w:ascii="Times New Roman" w:hAnsi="Times New Roman"/>
            <w:noProof/>
            <w:webHidden/>
            <w:sz w:val="28"/>
            <w:szCs w:val="28"/>
          </w:rPr>
          <w:fldChar w:fldCharType="end"/>
        </w:r>
      </w:hyperlink>
    </w:p>
    <w:p w:rsidR="009A3B27" w:rsidRPr="009A3B27" w:rsidRDefault="00FF6976" w:rsidP="009A3B27">
      <w:pPr>
        <w:pStyle w:val="11"/>
        <w:tabs>
          <w:tab w:val="right" w:leader="dot" w:pos="9345"/>
        </w:tabs>
        <w:spacing w:after="0" w:line="360" w:lineRule="auto"/>
        <w:ind w:firstLine="709"/>
        <w:jc w:val="both"/>
        <w:rPr>
          <w:rFonts w:ascii="Times New Roman" w:eastAsia="Times New Roman" w:hAnsi="Times New Roman"/>
          <w:noProof/>
          <w:sz w:val="28"/>
          <w:szCs w:val="28"/>
          <w:lang w:eastAsia="ru-RU"/>
        </w:rPr>
      </w:pPr>
      <w:hyperlink w:anchor="_Toc313475602" w:history="1">
        <w:r w:rsidR="009A3B27" w:rsidRPr="009A3B27">
          <w:rPr>
            <w:rStyle w:val="a8"/>
            <w:rFonts w:ascii="Times New Roman" w:hAnsi="Times New Roman"/>
            <w:noProof/>
            <w:color w:val="auto"/>
            <w:sz w:val="28"/>
            <w:szCs w:val="28"/>
          </w:rPr>
          <w:t>Список литературы</w:t>
        </w:r>
        <w:r w:rsidR="009A3B27" w:rsidRPr="009A3B27">
          <w:rPr>
            <w:rFonts w:ascii="Times New Roman" w:hAnsi="Times New Roman"/>
            <w:noProof/>
            <w:webHidden/>
            <w:sz w:val="28"/>
            <w:szCs w:val="28"/>
          </w:rPr>
          <w:tab/>
        </w:r>
        <w:r w:rsidRPr="009A3B27">
          <w:rPr>
            <w:rFonts w:ascii="Times New Roman" w:hAnsi="Times New Roman"/>
            <w:noProof/>
            <w:webHidden/>
            <w:sz w:val="28"/>
            <w:szCs w:val="28"/>
          </w:rPr>
          <w:fldChar w:fldCharType="begin"/>
        </w:r>
        <w:r w:rsidR="009A3B27" w:rsidRPr="009A3B27">
          <w:rPr>
            <w:rFonts w:ascii="Times New Roman" w:hAnsi="Times New Roman"/>
            <w:noProof/>
            <w:webHidden/>
            <w:sz w:val="28"/>
            <w:szCs w:val="28"/>
          </w:rPr>
          <w:instrText xml:space="preserve"> PAGEREF _Toc313475602 \h </w:instrText>
        </w:r>
        <w:r w:rsidRPr="009A3B27">
          <w:rPr>
            <w:rFonts w:ascii="Times New Roman" w:hAnsi="Times New Roman"/>
            <w:noProof/>
            <w:webHidden/>
            <w:sz w:val="28"/>
            <w:szCs w:val="28"/>
          </w:rPr>
        </w:r>
        <w:r w:rsidRPr="009A3B27">
          <w:rPr>
            <w:rFonts w:ascii="Times New Roman" w:hAnsi="Times New Roman"/>
            <w:noProof/>
            <w:webHidden/>
            <w:sz w:val="28"/>
            <w:szCs w:val="28"/>
          </w:rPr>
          <w:fldChar w:fldCharType="separate"/>
        </w:r>
        <w:r w:rsidR="00055D5C">
          <w:rPr>
            <w:rFonts w:ascii="Times New Roman" w:hAnsi="Times New Roman"/>
            <w:noProof/>
            <w:webHidden/>
            <w:sz w:val="28"/>
            <w:szCs w:val="28"/>
          </w:rPr>
          <w:t>20</w:t>
        </w:r>
        <w:r w:rsidRPr="009A3B27">
          <w:rPr>
            <w:rFonts w:ascii="Times New Roman" w:hAnsi="Times New Roman"/>
            <w:noProof/>
            <w:webHidden/>
            <w:sz w:val="28"/>
            <w:szCs w:val="28"/>
          </w:rPr>
          <w:fldChar w:fldCharType="end"/>
        </w:r>
      </w:hyperlink>
    </w:p>
    <w:p w:rsidR="009A3B27" w:rsidRPr="009A3B27" w:rsidRDefault="00FF6976" w:rsidP="009A3B27">
      <w:pPr>
        <w:spacing w:after="0" w:line="360" w:lineRule="auto"/>
        <w:ind w:firstLine="709"/>
        <w:jc w:val="both"/>
        <w:rPr>
          <w:rFonts w:ascii="Times New Roman" w:hAnsi="Times New Roman"/>
          <w:sz w:val="28"/>
          <w:szCs w:val="28"/>
        </w:rPr>
      </w:pPr>
      <w:r w:rsidRPr="009A3B27">
        <w:rPr>
          <w:rFonts w:ascii="Times New Roman" w:hAnsi="Times New Roman"/>
          <w:sz w:val="28"/>
          <w:szCs w:val="28"/>
        </w:rPr>
        <w:fldChar w:fldCharType="end"/>
      </w:r>
    </w:p>
    <w:p w:rsidR="009A3B27" w:rsidRDefault="009A3B27" w:rsidP="009A3B27">
      <w:pPr>
        <w:spacing w:after="0" w:line="360" w:lineRule="auto"/>
        <w:ind w:firstLine="709"/>
        <w:jc w:val="both"/>
        <w:rPr>
          <w:rFonts w:ascii="Times New Roman" w:hAnsi="Times New Roman"/>
          <w:sz w:val="28"/>
          <w:szCs w:val="28"/>
        </w:rPr>
      </w:pPr>
    </w:p>
    <w:p w:rsidR="009A3B27" w:rsidRDefault="009A3B27" w:rsidP="009A3B27">
      <w:pPr>
        <w:spacing w:after="0" w:line="360" w:lineRule="auto"/>
        <w:ind w:firstLine="709"/>
        <w:jc w:val="both"/>
        <w:rPr>
          <w:rFonts w:ascii="Times New Roman" w:hAnsi="Times New Roman"/>
          <w:sz w:val="28"/>
          <w:szCs w:val="28"/>
        </w:rPr>
      </w:pPr>
    </w:p>
    <w:p w:rsidR="009A3B27" w:rsidRDefault="009A3B27" w:rsidP="009A3B27">
      <w:pPr>
        <w:spacing w:after="0" w:line="360" w:lineRule="auto"/>
        <w:ind w:firstLine="709"/>
        <w:jc w:val="both"/>
        <w:rPr>
          <w:rFonts w:ascii="Times New Roman" w:hAnsi="Times New Roman"/>
          <w:sz w:val="28"/>
          <w:szCs w:val="28"/>
        </w:rPr>
      </w:pPr>
    </w:p>
    <w:p w:rsidR="009A3B27" w:rsidRDefault="009A3B27" w:rsidP="009A3B27">
      <w:pPr>
        <w:spacing w:after="0" w:line="360" w:lineRule="auto"/>
        <w:ind w:firstLine="709"/>
        <w:jc w:val="both"/>
        <w:rPr>
          <w:rFonts w:ascii="Times New Roman" w:hAnsi="Times New Roman"/>
          <w:sz w:val="28"/>
          <w:szCs w:val="28"/>
        </w:rPr>
      </w:pPr>
    </w:p>
    <w:p w:rsidR="009A3B27" w:rsidRDefault="009A3B27" w:rsidP="009A3B27">
      <w:pPr>
        <w:spacing w:after="0" w:line="360" w:lineRule="auto"/>
        <w:ind w:firstLine="709"/>
        <w:jc w:val="both"/>
        <w:rPr>
          <w:rFonts w:ascii="Times New Roman" w:hAnsi="Times New Roman"/>
          <w:sz w:val="28"/>
          <w:szCs w:val="28"/>
        </w:rPr>
      </w:pPr>
    </w:p>
    <w:p w:rsidR="009A3B27" w:rsidRDefault="009A3B27" w:rsidP="009A3B27">
      <w:pPr>
        <w:spacing w:after="0" w:line="360" w:lineRule="auto"/>
        <w:ind w:firstLine="709"/>
        <w:jc w:val="both"/>
        <w:rPr>
          <w:rFonts w:ascii="Times New Roman" w:hAnsi="Times New Roman"/>
          <w:sz w:val="28"/>
          <w:szCs w:val="28"/>
        </w:rPr>
      </w:pPr>
    </w:p>
    <w:p w:rsidR="009A3B27" w:rsidRDefault="009A3B27" w:rsidP="009A3B27">
      <w:pPr>
        <w:spacing w:after="0" w:line="360" w:lineRule="auto"/>
        <w:ind w:firstLine="709"/>
        <w:jc w:val="both"/>
        <w:rPr>
          <w:rFonts w:ascii="Times New Roman" w:hAnsi="Times New Roman"/>
          <w:sz w:val="28"/>
          <w:szCs w:val="28"/>
        </w:rPr>
      </w:pPr>
    </w:p>
    <w:p w:rsidR="009A3B27" w:rsidRDefault="009A3B27" w:rsidP="009A3B27">
      <w:pPr>
        <w:spacing w:after="0" w:line="360" w:lineRule="auto"/>
        <w:ind w:firstLine="709"/>
        <w:jc w:val="both"/>
        <w:rPr>
          <w:rFonts w:ascii="Times New Roman" w:hAnsi="Times New Roman"/>
          <w:sz w:val="28"/>
          <w:szCs w:val="28"/>
        </w:rPr>
      </w:pPr>
    </w:p>
    <w:p w:rsidR="009A3B27" w:rsidRDefault="009A3B27" w:rsidP="009A3B27">
      <w:pPr>
        <w:spacing w:after="0" w:line="360" w:lineRule="auto"/>
        <w:ind w:firstLine="709"/>
        <w:jc w:val="both"/>
        <w:rPr>
          <w:rFonts w:ascii="Times New Roman" w:hAnsi="Times New Roman"/>
          <w:sz w:val="28"/>
          <w:szCs w:val="28"/>
        </w:rPr>
      </w:pPr>
    </w:p>
    <w:p w:rsidR="009A3B27" w:rsidRDefault="009A3B27" w:rsidP="009A3B27">
      <w:pPr>
        <w:spacing w:after="0" w:line="360" w:lineRule="auto"/>
        <w:ind w:firstLine="709"/>
        <w:jc w:val="both"/>
        <w:rPr>
          <w:rFonts w:ascii="Times New Roman" w:hAnsi="Times New Roman"/>
          <w:sz w:val="28"/>
          <w:szCs w:val="28"/>
        </w:rPr>
      </w:pPr>
    </w:p>
    <w:p w:rsidR="009A3B27" w:rsidRDefault="009A3B27" w:rsidP="009A3B27">
      <w:pPr>
        <w:spacing w:after="0" w:line="360" w:lineRule="auto"/>
        <w:ind w:firstLine="709"/>
        <w:jc w:val="both"/>
        <w:rPr>
          <w:rFonts w:ascii="Times New Roman" w:hAnsi="Times New Roman"/>
          <w:sz w:val="28"/>
          <w:szCs w:val="28"/>
        </w:rPr>
      </w:pPr>
    </w:p>
    <w:p w:rsidR="009A3B27" w:rsidRDefault="009A3B27" w:rsidP="009A3B27">
      <w:pPr>
        <w:spacing w:after="0" w:line="360" w:lineRule="auto"/>
        <w:ind w:firstLine="709"/>
        <w:jc w:val="both"/>
        <w:rPr>
          <w:rFonts w:ascii="Times New Roman" w:hAnsi="Times New Roman"/>
          <w:sz w:val="28"/>
          <w:szCs w:val="28"/>
        </w:rPr>
      </w:pPr>
    </w:p>
    <w:p w:rsidR="009A3B27" w:rsidRDefault="009A3B27" w:rsidP="009A3B27">
      <w:pPr>
        <w:spacing w:after="0" w:line="360" w:lineRule="auto"/>
        <w:ind w:firstLine="709"/>
        <w:jc w:val="both"/>
        <w:rPr>
          <w:rFonts w:ascii="Times New Roman" w:hAnsi="Times New Roman"/>
          <w:sz w:val="28"/>
          <w:szCs w:val="28"/>
        </w:rPr>
      </w:pPr>
    </w:p>
    <w:p w:rsidR="009A3B27" w:rsidRDefault="009A3B27" w:rsidP="009A3B27">
      <w:pPr>
        <w:spacing w:after="0" w:line="360" w:lineRule="auto"/>
        <w:ind w:firstLine="709"/>
        <w:jc w:val="both"/>
        <w:rPr>
          <w:rFonts w:ascii="Times New Roman" w:hAnsi="Times New Roman"/>
          <w:sz w:val="28"/>
          <w:szCs w:val="28"/>
        </w:rPr>
      </w:pPr>
    </w:p>
    <w:p w:rsidR="009A3B27" w:rsidRDefault="009A3B27" w:rsidP="009A3B27">
      <w:pPr>
        <w:spacing w:after="0" w:line="360" w:lineRule="auto"/>
        <w:ind w:firstLine="709"/>
        <w:jc w:val="both"/>
        <w:rPr>
          <w:rFonts w:ascii="Times New Roman" w:hAnsi="Times New Roman"/>
          <w:sz w:val="28"/>
          <w:szCs w:val="28"/>
        </w:rPr>
      </w:pPr>
    </w:p>
    <w:p w:rsidR="009A3B27" w:rsidRDefault="009A3B27" w:rsidP="009A3B27">
      <w:pPr>
        <w:spacing w:after="0" w:line="360" w:lineRule="auto"/>
        <w:ind w:firstLine="709"/>
        <w:jc w:val="both"/>
        <w:rPr>
          <w:rFonts w:ascii="Times New Roman" w:hAnsi="Times New Roman"/>
          <w:sz w:val="28"/>
          <w:szCs w:val="28"/>
        </w:rPr>
      </w:pPr>
    </w:p>
    <w:p w:rsidR="009A3B27" w:rsidRDefault="009A3B27" w:rsidP="009A3B27">
      <w:pPr>
        <w:spacing w:after="0" w:line="360" w:lineRule="auto"/>
        <w:ind w:firstLine="709"/>
        <w:jc w:val="both"/>
        <w:rPr>
          <w:rFonts w:ascii="Times New Roman" w:hAnsi="Times New Roman"/>
          <w:sz w:val="28"/>
          <w:szCs w:val="28"/>
        </w:rPr>
      </w:pPr>
    </w:p>
    <w:p w:rsidR="009A3B27" w:rsidRPr="009A3B27" w:rsidRDefault="009A3B27" w:rsidP="009A3B27">
      <w:pPr>
        <w:spacing w:after="0" w:line="360" w:lineRule="auto"/>
        <w:ind w:firstLine="709"/>
        <w:jc w:val="both"/>
        <w:rPr>
          <w:rFonts w:ascii="Times New Roman" w:hAnsi="Times New Roman"/>
          <w:sz w:val="28"/>
          <w:szCs w:val="28"/>
        </w:rPr>
      </w:pPr>
    </w:p>
    <w:p w:rsidR="00302CE2" w:rsidRDefault="00861B6E" w:rsidP="00861B6E">
      <w:pPr>
        <w:pStyle w:val="1"/>
        <w:spacing w:before="0" w:line="360" w:lineRule="auto"/>
        <w:ind w:firstLine="709"/>
        <w:jc w:val="both"/>
        <w:rPr>
          <w:rFonts w:ascii="Times New Roman" w:hAnsi="Times New Roman"/>
          <w:b w:val="0"/>
          <w:color w:val="000000"/>
        </w:rPr>
      </w:pPr>
      <w:bookmarkStart w:id="0" w:name="_Toc313475596"/>
      <w:r>
        <w:rPr>
          <w:rFonts w:ascii="Times New Roman" w:hAnsi="Times New Roman"/>
          <w:b w:val="0"/>
          <w:color w:val="000000"/>
        </w:rPr>
        <w:lastRenderedPageBreak/>
        <w:t>Введение</w:t>
      </w:r>
      <w:bookmarkEnd w:id="0"/>
    </w:p>
    <w:p w:rsidR="0077498B" w:rsidRPr="0077498B" w:rsidRDefault="0077498B" w:rsidP="0077498B">
      <w:pPr>
        <w:tabs>
          <w:tab w:val="left" w:pos="726"/>
        </w:tabs>
        <w:spacing w:after="0" w:line="360" w:lineRule="auto"/>
        <w:ind w:firstLine="709"/>
        <w:jc w:val="both"/>
        <w:rPr>
          <w:rFonts w:ascii="Times New Roman" w:hAnsi="Times New Roman"/>
          <w:sz w:val="28"/>
          <w:szCs w:val="28"/>
        </w:rPr>
      </w:pPr>
      <w:r>
        <w:rPr>
          <w:rFonts w:ascii="Times New Roman" w:hAnsi="Times New Roman"/>
          <w:sz w:val="28"/>
          <w:szCs w:val="28"/>
        </w:rPr>
        <w:t>Д</w:t>
      </w:r>
      <w:r w:rsidRPr="0077498B">
        <w:rPr>
          <w:rFonts w:ascii="Times New Roman" w:hAnsi="Times New Roman"/>
          <w:sz w:val="28"/>
          <w:szCs w:val="28"/>
        </w:rPr>
        <w:t xml:space="preserve">ля </w:t>
      </w:r>
      <w:r>
        <w:rPr>
          <w:rFonts w:ascii="Times New Roman" w:hAnsi="Times New Roman"/>
          <w:sz w:val="28"/>
          <w:szCs w:val="28"/>
        </w:rPr>
        <w:t>того</w:t>
      </w:r>
      <w:r w:rsidRPr="0077498B">
        <w:rPr>
          <w:rFonts w:ascii="Times New Roman" w:hAnsi="Times New Roman"/>
          <w:sz w:val="28"/>
          <w:szCs w:val="28"/>
        </w:rPr>
        <w:t xml:space="preserve"> чтобы обеспечивать координацию и контроль деятельности своих подразделений и работников</w:t>
      </w:r>
      <w:r>
        <w:t xml:space="preserve"> </w:t>
      </w:r>
      <w:r>
        <w:rPr>
          <w:sz w:val="28"/>
          <w:szCs w:val="28"/>
        </w:rPr>
        <w:t>о</w:t>
      </w:r>
      <w:r w:rsidRPr="0077498B">
        <w:rPr>
          <w:rFonts w:ascii="Times New Roman" w:hAnsi="Times New Roman"/>
          <w:sz w:val="28"/>
          <w:szCs w:val="28"/>
        </w:rPr>
        <w:t>рганизации создают структуры</w:t>
      </w:r>
      <w:r>
        <w:t xml:space="preserve">. </w:t>
      </w:r>
      <w:r w:rsidRPr="0077498B">
        <w:rPr>
          <w:rFonts w:ascii="Times New Roman" w:hAnsi="Times New Roman"/>
          <w:sz w:val="28"/>
          <w:szCs w:val="28"/>
        </w:rPr>
        <w:t>Структуры организаций отличаются друг от друга сложностью (т.е. степенью разделения деятельности на различные функции), формализацией (т.е. степенью использования заранее установленных правил и процедур), соотношением централизации и децентрализации (т.е. уровнями, на которых принимаются управленческие решения).</w:t>
      </w:r>
    </w:p>
    <w:p w:rsidR="0077498B" w:rsidRDefault="0077498B" w:rsidP="0077498B">
      <w:pPr>
        <w:tabs>
          <w:tab w:val="left" w:pos="726"/>
        </w:tabs>
        <w:spacing w:after="0" w:line="360" w:lineRule="auto"/>
        <w:ind w:firstLine="709"/>
        <w:jc w:val="both"/>
        <w:rPr>
          <w:rFonts w:ascii="Times New Roman" w:hAnsi="Times New Roman"/>
          <w:sz w:val="28"/>
          <w:szCs w:val="28"/>
        </w:rPr>
      </w:pPr>
      <w:r w:rsidRPr="0077498B">
        <w:rPr>
          <w:rFonts w:ascii="Times New Roman" w:hAnsi="Times New Roman"/>
          <w:sz w:val="28"/>
          <w:szCs w:val="28"/>
        </w:rPr>
        <w:t>Структурные взаимосвязи в организациях находятся в центре внимания многих исследователей и руководителей. Для того чтобы эффективно достигались цели, необходимо понимание структуры работ, подразделений и функциональных единиц. Организация работы и людей во многом влияет на поведение работников. Структурные и поведенческие взаимосвязи, в свою очередь, помогают установить цели организации, влияют на отношения и поведение работников. Структурный подход применяется в организациях для обеспечения основных элементов деятельности и взаимосвязей между ними. Он предполагает использование разделения труда, охвата контролем, децентрализации. Структура организации - это фиксированные взаимосвязи, которые существуют между подразделениями и работниками организации. Ее можно понимать как установленную схему взаимодействия и координации технологических элементов и персонала. Схема любой организации показывает состав отделов, секторов и других линейных и функциональных единиц. Однако она не учитывает такой фактор, как человеческое поведение, который влияет на порядок взаимодействия и его координацию.</w:t>
      </w:r>
    </w:p>
    <w:p w:rsidR="0088704C" w:rsidRDefault="0077498B" w:rsidP="0077498B">
      <w:pPr>
        <w:tabs>
          <w:tab w:val="left" w:pos="726"/>
        </w:tabs>
        <w:spacing w:after="0" w:line="360" w:lineRule="auto"/>
        <w:ind w:firstLine="709"/>
        <w:jc w:val="both"/>
        <w:rPr>
          <w:rFonts w:ascii="Times New Roman" w:hAnsi="Times New Roman"/>
          <w:sz w:val="28"/>
          <w:szCs w:val="28"/>
        </w:rPr>
      </w:pPr>
      <w:r>
        <w:rPr>
          <w:rFonts w:ascii="Times New Roman" w:hAnsi="Times New Roman"/>
          <w:sz w:val="28"/>
          <w:szCs w:val="28"/>
        </w:rPr>
        <w:t>Цели контрольной работы: описать основные типы структур управления и их содержание, раскрыть понятие «дерево целей» организации.</w:t>
      </w:r>
    </w:p>
    <w:p w:rsidR="0077498B" w:rsidRPr="0077498B" w:rsidRDefault="0077498B" w:rsidP="0077498B">
      <w:pPr>
        <w:tabs>
          <w:tab w:val="left" w:pos="726"/>
        </w:tabs>
        <w:spacing w:after="0" w:line="360" w:lineRule="auto"/>
        <w:ind w:firstLine="709"/>
        <w:jc w:val="both"/>
        <w:rPr>
          <w:rFonts w:ascii="Times New Roman" w:hAnsi="Times New Roman"/>
          <w:sz w:val="28"/>
          <w:szCs w:val="28"/>
        </w:rPr>
      </w:pPr>
    </w:p>
    <w:p w:rsidR="00861B6E" w:rsidRPr="00B4184F" w:rsidRDefault="00B4184F" w:rsidP="00B4184F">
      <w:pPr>
        <w:pStyle w:val="1"/>
        <w:spacing w:before="0" w:line="360" w:lineRule="auto"/>
        <w:ind w:firstLine="709"/>
        <w:jc w:val="both"/>
        <w:rPr>
          <w:rFonts w:ascii="Times New Roman" w:hAnsi="Times New Roman"/>
          <w:b w:val="0"/>
          <w:color w:val="000000"/>
        </w:rPr>
      </w:pPr>
      <w:bookmarkStart w:id="1" w:name="_Toc313475597"/>
      <w:r w:rsidRPr="00B4184F">
        <w:rPr>
          <w:rFonts w:ascii="Times New Roman" w:hAnsi="Times New Roman"/>
          <w:b w:val="0"/>
          <w:color w:val="000000"/>
        </w:rPr>
        <w:lastRenderedPageBreak/>
        <w:t>Основные типы структур управления. Их достоинства и недостатки.</w:t>
      </w:r>
      <w:bookmarkEnd w:id="1"/>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Функции управления деятельностью предприятия реализуются подразделениями аппарата управления и отдельными работниками, которые при этом вступают в экономические, организационные, социальные, психологические и другие отношения друг с другом. Организационные отношения, складывающиеся между подразделениями и работниками аппарата управления предприятия, определяют его организационную структуру.</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Под организационной структурой управления предприятием понимается состав (перечень) отделов, служб и подразделений в аппарате управления, системная их организация, характер соподчиненности и подотчетности друг другу и высшему органу управления фирмы, а также набор координационных и информационных связей, порядок распределения функций управления по различным уровням и подразделениям управленческой иерархии.</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Базой для построения организационной структуры управления предприятием является организационная структура производства.</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 xml:space="preserve">Многообразие функциональных связей и возможных способов их распределения между подразделениями и работниками определяет разнообразие возможных видов организационных структур управления производством. Все эти виды сводятся в основном к четырем типам организационных структур: линейным, функциональным, дивизиональным и адаптивным.   </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 xml:space="preserve"> 1.     Линейная структура управления</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 xml:space="preserve">   Сущность линейной (иерархической) структуры управления состоит в том, что управляющие воздействия на объект могут передаваться только одним доминантным лицом – руководителем, который получает официальную информацию только от своих, непосредственно ему подчиненных лиц, принимает решения по всем вопросам, относящимся к </w:t>
      </w:r>
      <w:r w:rsidRPr="002F7692">
        <w:rPr>
          <w:rFonts w:ascii="Times New Roman" w:hAnsi="Times New Roman"/>
          <w:sz w:val="28"/>
          <w:szCs w:val="28"/>
        </w:rPr>
        <w:lastRenderedPageBreak/>
        <w:t>руководимой им части объекта, и несет ответственность за его работу перед вышестоящим руководителем.</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 xml:space="preserve">Данный тип организационной структуры управления применяется в условиях функционирования мелких предприятий с несложным производством при отсутствии у них разветвленных кооперированных связей с поставщиками, потребителями, научными и проектными организациями и т.д. В настоящее время такая структура используется в системе управления производственными участками, отдельными небольшими цехами, а также небольшими фирмами однородной и несложной технологии.   </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Преимущества и недостатки</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Преимущества линейной структуры объясняются простотой применения. Все обязанности и полномочия здесь четко распределены, и поэтому создаются условия для оперативного процесса принятия решений, для поддержания необходимой дисциплины в коллективе.</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В числе недостатков линейного построения организации обычно отмечается жесткость, негибкость, неприспособленность к дальнейшему росту и развитию предприятия. Линейная структура ориентирована на большой объем информации, передаваемой от одного уровня управления к другому, ограничение инициативы у работников низших уровней управления. Она предъявляет высокие требования к квалификации руководителей и их компетенции по всем вопросам производства и управления подчиненными.</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Возрастание масштабов производства и его сложности сопровождается углублением разделения труда, дифференциацией функций деятельности производственной системы. При этом рост объема работ по управлению сопровождается углублением функционального разделения управ</w:t>
      </w:r>
      <w:r w:rsidR="00C8625F" w:rsidRPr="002F7692">
        <w:rPr>
          <w:rFonts w:ascii="Times New Roman" w:hAnsi="Times New Roman"/>
          <w:sz w:val="28"/>
          <w:szCs w:val="28"/>
        </w:rPr>
        <w:t xml:space="preserve">ленческого труда, обособлением </w:t>
      </w:r>
      <w:r w:rsidRPr="002F7692">
        <w:rPr>
          <w:rFonts w:ascii="Times New Roman" w:hAnsi="Times New Roman"/>
          <w:sz w:val="28"/>
          <w:szCs w:val="28"/>
        </w:rPr>
        <w:t>и специализацией подразделений управления. При этом создается функциона</w:t>
      </w:r>
      <w:r w:rsidR="00C8625F" w:rsidRPr="002F7692">
        <w:rPr>
          <w:rFonts w:ascii="Times New Roman" w:hAnsi="Times New Roman"/>
          <w:sz w:val="28"/>
          <w:szCs w:val="28"/>
        </w:rPr>
        <w:t>льный тип структуры управления.</w:t>
      </w:r>
      <w:r w:rsidRPr="002F7692">
        <w:rPr>
          <w:rFonts w:ascii="Times New Roman" w:hAnsi="Times New Roman"/>
          <w:sz w:val="28"/>
          <w:szCs w:val="28"/>
        </w:rPr>
        <w:t xml:space="preserve">   </w:t>
      </w:r>
    </w:p>
    <w:p w:rsidR="00C8625F"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 xml:space="preserve"> 2.     Функ</w:t>
      </w:r>
      <w:r w:rsidR="00C8625F" w:rsidRPr="002F7692">
        <w:rPr>
          <w:rFonts w:ascii="Times New Roman" w:hAnsi="Times New Roman"/>
          <w:sz w:val="28"/>
          <w:szCs w:val="28"/>
        </w:rPr>
        <w:t>циональная структура управления</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lastRenderedPageBreak/>
        <w:t>Функциональная структура</w:t>
      </w:r>
      <w:r w:rsidR="00C8625F" w:rsidRPr="002F7692">
        <w:rPr>
          <w:rFonts w:ascii="Times New Roman" w:hAnsi="Times New Roman"/>
          <w:sz w:val="28"/>
          <w:szCs w:val="28"/>
        </w:rPr>
        <w:t xml:space="preserve"> </w:t>
      </w:r>
      <w:r w:rsidRPr="002F7692">
        <w:rPr>
          <w:rFonts w:ascii="Times New Roman" w:hAnsi="Times New Roman"/>
          <w:sz w:val="28"/>
          <w:szCs w:val="28"/>
        </w:rPr>
        <w:t>сложилась как неизбежный результат усложнения процесса управления. Особенность функциональной структуры заключается в том, что хотя и сохраняется единоначалие, но по отдельным функциям управления формируются специальные подразделения, работники которых обладают знаниями и навыками работы в данной области управления.</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В принципе создание функциональной структуры сводится к группировке персонала по тем широким задачам, которые он выполняет. Конкретные характеристики и особенности деятельности того или иного подразделения (блока) соответствуют наиболее важным направлениям деятельности всего предприятия.</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Традиционные функциональные блоки предприятия</w:t>
      </w:r>
      <w:r w:rsidR="00C03860" w:rsidRPr="00C03860">
        <w:rPr>
          <w:rFonts w:ascii="Times New Roman" w:hAnsi="Times New Roman"/>
          <w:sz w:val="28"/>
          <w:szCs w:val="28"/>
        </w:rPr>
        <w:t xml:space="preserve"> </w:t>
      </w:r>
      <w:r w:rsidR="00C03860">
        <w:rPr>
          <w:rFonts w:ascii="Times New Roman" w:hAnsi="Times New Roman"/>
          <w:sz w:val="28"/>
          <w:szCs w:val="28"/>
        </w:rPr>
        <w:t>–</w:t>
      </w:r>
      <w:r w:rsidR="00C03860" w:rsidRPr="00C03860">
        <w:rPr>
          <w:rFonts w:ascii="Times New Roman" w:hAnsi="Times New Roman"/>
          <w:sz w:val="28"/>
          <w:szCs w:val="28"/>
        </w:rPr>
        <w:t xml:space="preserve"> </w:t>
      </w:r>
      <w:r w:rsidR="00C03860">
        <w:rPr>
          <w:rFonts w:ascii="Times New Roman" w:hAnsi="Times New Roman"/>
          <w:sz w:val="28"/>
          <w:szCs w:val="28"/>
        </w:rPr>
        <w:t>это</w:t>
      </w:r>
      <w:r w:rsidRPr="002F7692">
        <w:rPr>
          <w:rFonts w:ascii="Times New Roman" w:hAnsi="Times New Roman"/>
          <w:sz w:val="28"/>
          <w:szCs w:val="28"/>
        </w:rPr>
        <w:t xml:space="preserve"> отделы производства, маркетинга, финансов. Это широкие области деятельности, или функции, которые имеются на каждом предприятии для обеспечения достижения его целей.</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Если размер всей организации или данного отдела велик, то основные функциональные отделы можно, в свою очередь, подразделить на более мелкие функциональные подразделения. Они называются вторичными, или производными. Основная идея здесь состоит в том, чтобы максимально использовать преимущества специализации и не допускать перегрузки руководства. При этом необходимо соблюдать известную осторожность с тем, чтобы такой отдел (или подразделение) не ставил бы свои собственные цели выше общих целей всего предприятия.</w:t>
      </w:r>
    </w:p>
    <w:p w:rsidR="00C8625F"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На практике обычно используется линейно-функциональная, или штабная, структура, предусматривающая создание при основных звеньях линейной структу</w:t>
      </w:r>
      <w:r w:rsidR="00C8625F" w:rsidRPr="002F7692">
        <w:rPr>
          <w:rFonts w:ascii="Times New Roman" w:hAnsi="Times New Roman"/>
          <w:sz w:val="28"/>
          <w:szCs w:val="28"/>
        </w:rPr>
        <w:t>ры функциональных подразделений</w:t>
      </w:r>
      <w:r w:rsidRPr="002F7692">
        <w:rPr>
          <w:rFonts w:ascii="Times New Roman" w:hAnsi="Times New Roman"/>
          <w:sz w:val="28"/>
          <w:szCs w:val="28"/>
        </w:rPr>
        <w:t>. Основная роль этих подразделений состоит в подготовке проектов решений, которые вступают в силу после утверждения соответствующими линейными руководителями.</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 xml:space="preserve">Наряду с линейными руководителями (директорами, начальниками филиалов и цехов) существуют руководители функциональных </w:t>
      </w:r>
      <w:r w:rsidRPr="002F7692">
        <w:rPr>
          <w:rFonts w:ascii="Times New Roman" w:hAnsi="Times New Roman"/>
          <w:sz w:val="28"/>
          <w:szCs w:val="28"/>
        </w:rPr>
        <w:lastRenderedPageBreak/>
        <w:t>подразделений (планового, технического, финансового отделов, бухгалтерии), подготавливающие проекты планов, отчетов, которые превращаются в официальные документы после подписания линейными руководителями.</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Эта система имеет две разновидности: цеховую структуру управления, характеризующуюся созданием при начальнике цеха функциональных подразделений по важнейшим функциям производства, и безцеховую структуру управления, применяющуюся на небольших предприятиях и характеризующуюся делением не на цехи, а на участки.</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Преимущества и недостатки</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К преимуществам функциональной структуры можно отнести то, что она стимулирует деловую и профессиональную специализацию, уменьшает дублирование усилий и потребление материальных ресурсов в функциональных областях, улучшает координацию деятельности.</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Вместе с тем специализация функциональных отделов нередко является препятствием для успешной деятельности предприятия, поскольку затрудняет координацию управленческих воздействий.</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Функциональные отделы могут быть более заинтересованы в реализации целей и задач своих подразделений, чем общих целей всей организации. Это увеличивает вероятность конфликтов между функциональными отделами. Кроме того, на крупном предприятии цепь команд от руководителя до непосредственного исполнителя становится слишком длинной.</w:t>
      </w:r>
      <w:r w:rsidR="00C8625F" w:rsidRPr="002F7692">
        <w:rPr>
          <w:rFonts w:ascii="Times New Roman" w:hAnsi="Times New Roman"/>
          <w:sz w:val="28"/>
          <w:szCs w:val="28"/>
        </w:rPr>
        <w:t xml:space="preserve"> </w:t>
      </w:r>
    </w:p>
    <w:p w:rsidR="00C8625F"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Функциональная структура не подходит для предприятий с широкой или с часто меняющейся номенклатурой продукции, а также для предприятий, осуществляющих свою деятельность в широких международных масштабах, одновременно на нескольких рынках в странах с различными социально-экономическими системами и законодательством.</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 xml:space="preserve">Для предприятий такого типа более подходят дивизиональные структуры.   </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lastRenderedPageBreak/>
        <w:t xml:space="preserve">3. Дивизиональная структура управления   </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Первые разработки концепции и начало внедрения дивизиональных структур управления относятся к 20-м гг., а пик их промышленного использования приходится на 60–70-е гг.</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Необходимость новых подходов к организации управления была вызвана резким увеличением размеров предприятий, диверсификацией их деятельности и усложнением технологических процессов в условиях динамично меняющейся внешней среды. Первыми перестройку структуры по этой модели начали крупнейшие организации, которые в рамках своих гигантских предприятий (корпораций) стали создавать производственные отделения, предоставляя им определенную самостоятельность в осуществлении оперативной деятельности. В то же время администрация оставляла за собой право жесткого контроля по общекорпоративным вопросам стратегии развития, научно-исследовательских разработок, инвестиций и т.п. Поэтому данный тип структуры нередко характеризуют как сочетание централизованной координации с децентрализованным управлением (децентрализация при сохранении координации и контроля).</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Ключевыми фигурами в управлении организациями с дивизиональной структурой становятся не руководители функциональных подразделений, а управляющие (менеджеры), возглавляющие производственные отделения.</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Структуризация организации по отделениям производится обычно по одному из трех критериев: по выпускаемой продукции или предоставляемым услугам (продуктовая специализация), по ориентации на потребителя (потребительская специализация), по обслуживаемым территориям (региональная специализация).</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Организация подразделений по п</w:t>
      </w:r>
      <w:r w:rsidR="00C8625F" w:rsidRPr="002F7692">
        <w:rPr>
          <w:rFonts w:ascii="Times New Roman" w:hAnsi="Times New Roman"/>
          <w:sz w:val="28"/>
          <w:szCs w:val="28"/>
        </w:rPr>
        <w:t>родуктовому принципу</w:t>
      </w:r>
      <w:r w:rsidRPr="002F7692">
        <w:rPr>
          <w:rFonts w:ascii="Times New Roman" w:hAnsi="Times New Roman"/>
          <w:sz w:val="28"/>
          <w:szCs w:val="28"/>
        </w:rPr>
        <w:t xml:space="preserve"> является одной из первых форм дивизиональной структуры, и в настоящее время большинство крупнейших производителей потребительских товаров с диверсифицированной продукцией используют продуктовую структуру организации.</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lastRenderedPageBreak/>
        <w:t>При использовании дивизионально</w:t>
      </w:r>
      <w:r w:rsidR="00055D5C">
        <w:rPr>
          <w:rFonts w:ascii="Times New Roman" w:hAnsi="Times New Roman"/>
          <w:sz w:val="28"/>
          <w:szCs w:val="28"/>
        </w:rPr>
        <w:t>-</w:t>
      </w:r>
      <w:r w:rsidRPr="002F7692">
        <w:rPr>
          <w:rFonts w:ascii="Times New Roman" w:hAnsi="Times New Roman"/>
          <w:sz w:val="28"/>
          <w:szCs w:val="28"/>
        </w:rPr>
        <w:t>продуктовой структуры управления создаются отделения по основным продуктам. Руководство производством и сбытом какого-либо продукта (услуги) передаются одному лицу, которое является ответственным за данный тип продукции. Руководители вспомогательных служб подчиняются ему.</w:t>
      </w:r>
      <w:r w:rsidR="00C8625F" w:rsidRPr="002F7692">
        <w:rPr>
          <w:rFonts w:ascii="Times New Roman" w:hAnsi="Times New Roman"/>
          <w:sz w:val="28"/>
          <w:szCs w:val="28"/>
        </w:rPr>
        <w:t xml:space="preserve"> </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Некоторые предприятия производят большой ассортимент товаров или услуг, которые отвечают запросам нескольких крупных групп потребителей или рынков. Каждая группа или рынок имеет четко определенные, или специфические, потребности. Если два или более таких элемента становятся особенно важными для предприятия, оно может использовать организационную структуру, ориентированную на потребителя, при которой все ее подразделения группируются вокруг определенных групп</w:t>
      </w:r>
      <w:r w:rsidR="00C8625F" w:rsidRPr="002F7692">
        <w:rPr>
          <w:rFonts w:ascii="Times New Roman" w:hAnsi="Times New Roman"/>
          <w:sz w:val="28"/>
          <w:szCs w:val="28"/>
        </w:rPr>
        <w:t xml:space="preserve"> потребителей</w:t>
      </w:r>
      <w:r w:rsidRPr="002F7692">
        <w:rPr>
          <w:rFonts w:ascii="Times New Roman" w:hAnsi="Times New Roman"/>
          <w:sz w:val="28"/>
          <w:szCs w:val="28"/>
        </w:rPr>
        <w:t>.</w:t>
      </w:r>
      <w:r w:rsidR="00C8625F" w:rsidRPr="002F7692">
        <w:rPr>
          <w:rFonts w:ascii="Times New Roman" w:hAnsi="Times New Roman"/>
          <w:sz w:val="28"/>
          <w:szCs w:val="28"/>
        </w:rPr>
        <w:t xml:space="preserve"> </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Данный тип организационной структуры находит применение в достаточно специфичных областях, например, в сфере образования, где в последнее время наряду с традиционными общеобразовательными программами возникли специальные отделения для обучения взрослых, повышения квалификации и т.д. Примером активного использования организационной структуры, ориентированной на потребителя, являются коммерческие банки. Основные группы потребителей, пользующихся их услугами, – индивидуальные клиенты (частные лица), пенсионные фонды, трастовые фирмы, международные финансовые организации. Организационные структуры, ориентированные на покупателя, в равной степени характерны для торговых форм, торгующих оптом и в розницу.</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Если деятельность предприятия охватывает большие географические зоны, особенно в международном масштабе, то может оказаться целесообразной организационная структура по территориальному принципу, т.е. по мест</w:t>
      </w:r>
      <w:r w:rsidR="002F7692" w:rsidRPr="002F7692">
        <w:rPr>
          <w:rFonts w:ascii="Times New Roman" w:hAnsi="Times New Roman"/>
          <w:sz w:val="28"/>
          <w:szCs w:val="28"/>
        </w:rPr>
        <w:t>у расположения ее подразделений</w:t>
      </w:r>
      <w:r w:rsidRPr="002F7692">
        <w:rPr>
          <w:rFonts w:ascii="Times New Roman" w:hAnsi="Times New Roman"/>
          <w:sz w:val="28"/>
          <w:szCs w:val="28"/>
        </w:rPr>
        <w:t xml:space="preserve">. Региональная структура облегчает решение проблем, связанных с местным законодательством, </w:t>
      </w:r>
      <w:r w:rsidRPr="002F7692">
        <w:rPr>
          <w:rFonts w:ascii="Times New Roman" w:hAnsi="Times New Roman"/>
          <w:sz w:val="28"/>
          <w:szCs w:val="28"/>
        </w:rPr>
        <w:lastRenderedPageBreak/>
        <w:t>обычаями и нуждами потребителей. Такой подход упрощает связь предприятия с клиентами, а также связь между его подразделениями.</w:t>
      </w:r>
      <w:r w:rsidR="002F7692" w:rsidRPr="002F7692">
        <w:rPr>
          <w:rFonts w:ascii="Times New Roman" w:hAnsi="Times New Roman"/>
          <w:sz w:val="28"/>
          <w:szCs w:val="28"/>
        </w:rPr>
        <w:t xml:space="preserve"> </w:t>
      </w:r>
    </w:p>
    <w:p w:rsidR="002F7692"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Хорошо знакомым примером региональных организационных структур могут служить сбытовые подразделения крупных предприятий. Среди них зачастую можно встретить подразделения, деятельность которых охватывает весьма обширные географические зоны, которые в свою очередь делятся на более мелкие подразделения, поделенные на еще более мелкие блоки.</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Преимущества и недостатки</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Различные типы дивизиональной структуры имеют одну и ту же цель – обеспечить более эффективную реакцию предприятия на тот или иной фактор окружающей среды.</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Продуктовая структура позволяет легко справиться с разработкой новых видов продукции, исходя из соображений конкуренции, совершенствования технологии или удовлетворения потребностей покупателей. Региональная структура позволяет более эффективно учитывать местное законодательство, социально-экономическую систему и рынки по мере географического расширения рыночных зон. Что касается структуры, ориентированной на потребителя, то она дает возможность наиболее эффективно учитывать запросы тех потребителей, от которых предприятие более всего зависит. Таким образом, выбор дивизиональной структуры должен быть основан на том, какой из этих факторов наиболее важен с точки зрения обеспечения реализации стратегических планов предприятия и достижения его целей.</w:t>
      </w:r>
    </w:p>
    <w:p w:rsidR="002F7692"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Дивизиональная структура существенно ускоряет реакцию предприятия на изменения, происходящие во внешней среде. В результате расширения границ оперативно-хозяйственной самостоятельности отделения рассматриваются как центры прибыли, активно использующие предоставленную им свободу для повышения эффективности работы.</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 xml:space="preserve">В то же время дивизиональные структуры управления привели к росту иерархичности, т.е. вертикали управления. Они потребовали формирования </w:t>
      </w:r>
      <w:r w:rsidRPr="002F7692">
        <w:rPr>
          <w:rFonts w:ascii="Times New Roman" w:hAnsi="Times New Roman"/>
          <w:sz w:val="28"/>
          <w:szCs w:val="28"/>
        </w:rPr>
        <w:lastRenderedPageBreak/>
        <w:t xml:space="preserve">промежуточных уровней управления для координации работы отделений, групп и т.п. Дублирование функций управления на разных уровнях в конечном счете привело к росту затрат на содержание управленческого аппарата.   </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 xml:space="preserve">3. Адаптивные структуры управления   </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Особенности и области применения</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Адаптивные, или органические, структуры управления обеспечивают быструю реакцию предприятия на изменения внешней среды, способствуют внедрению новых производственных технологий. Эти структуры ориентируются на ускоренную реализацию сложных программ и проектов, могут применяться на предприятиях, в объединениях, на уровне отраслей и рынков. Обычно выделяют два типа адаптивных структур: проектный и матричный.</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Проектная структура формируется при разработке организацией проектов, под которыми понимаются любые процессы целенаправленных изменений в системе, например, модернизация производства, освоение новых изделий или технологий, строительство объектов и т.п. Управление проектом включает определение его целей, формирование структуры, планирование и организацию выполнения работ, координацию действий исполнителей.</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 xml:space="preserve">Одной из форм проектного управления является формирование специального подразделения – проектной команды, работающей на временной основе. В ее состав обычно включают необходимых специалистов, в том числе и по управлению. По завершении проекта структура распадается, а сотрудники переходят в новую проектную структуру или возвращаются на свою постоянную должность (при контрактной работе – увольняются). Такая структура обладает большой гибкостью, но при наличии нескольких целевых программ или проектов приводит к дроблению ресурсов и заметно усложняет поддержание и развитие производственного и научно-технического потенциала организации как единого целого. При этом от руководителя проекта требуется не только </w:t>
      </w:r>
      <w:r w:rsidRPr="002F7692">
        <w:rPr>
          <w:rFonts w:ascii="Times New Roman" w:hAnsi="Times New Roman"/>
          <w:sz w:val="28"/>
          <w:szCs w:val="28"/>
        </w:rPr>
        <w:lastRenderedPageBreak/>
        <w:t>управление всеми стадиями жизненного цикла проекта, но и учет места проекта в сети проектов данной организации.</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С целью облегчения задач координации в организациях создаются штабные органы управления из руководителей проектов или используются так называемые матричные структуры.</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Матричная структура представляет собой решетчатую организацию, построенную на принципе двойного подчинения исполнителей: с одной стороны, непосредственному руководителю функциональной службы, которая предоставляет персонал и техническую помощь руководителю проекта, с другой – руководителю проекта (целевой программы), который наделен необходимыми полномочиями для осуществления процесса управления в соответствии с запланированными сроками, ресурсами и качеством. При такой организации руководитель проекта взаимодействует с двумя группами подчиненных: с постоянными членами проектной группы и с другими работниками функциональных отделов, которые подчиняются ему временно и по ограниченному кругу вопросов. При этом сохраняется их подчинение непосредственным руководителям подразделений, отделов, служб.</w:t>
      </w:r>
      <w:r w:rsidR="002F7692" w:rsidRPr="002F7692">
        <w:rPr>
          <w:rFonts w:ascii="Times New Roman" w:hAnsi="Times New Roman"/>
          <w:sz w:val="28"/>
          <w:szCs w:val="28"/>
        </w:rPr>
        <w:t xml:space="preserve"> </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 xml:space="preserve">Матричная структура представляет собой попытку использовать преимущества как функционального, так и проектного принципа построения организации и по возможности избежать их недостатков.   </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Преимущества и недостатки</w:t>
      </w:r>
    </w:p>
    <w:p w:rsidR="004B1D67" w:rsidRPr="002F7692"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 xml:space="preserve">Матричная структура управления позволяет достичь определенной гибкости, которая никогда не присутствует в функциональных структурах, поскольку в них все сотрудники закреплены за определенными функциональными отделами. В матричных структурах можно гибко перераспределять кадры в зависимости от конкретных потребностей каждого проекта. Матричная организация дает большую возможность координации работ, характерную для дивизиональных структур. Это достигается за счет создания должности руководителя проекта, который координирует все связи </w:t>
      </w:r>
      <w:r w:rsidRPr="002F7692">
        <w:rPr>
          <w:rFonts w:ascii="Times New Roman" w:hAnsi="Times New Roman"/>
          <w:sz w:val="28"/>
          <w:szCs w:val="28"/>
        </w:rPr>
        <w:lastRenderedPageBreak/>
        <w:t>между участниками проекта, работающими в различных функциональных отделах.</w:t>
      </w:r>
    </w:p>
    <w:p w:rsidR="004B1D67" w:rsidRDefault="004B1D67" w:rsidP="002F7692">
      <w:pPr>
        <w:spacing w:after="0" w:line="360" w:lineRule="auto"/>
        <w:ind w:firstLine="709"/>
        <w:jc w:val="both"/>
        <w:rPr>
          <w:rFonts w:ascii="Times New Roman" w:hAnsi="Times New Roman"/>
          <w:sz w:val="28"/>
          <w:szCs w:val="28"/>
        </w:rPr>
      </w:pPr>
      <w:r w:rsidRPr="002F7692">
        <w:rPr>
          <w:rFonts w:ascii="Times New Roman" w:hAnsi="Times New Roman"/>
          <w:sz w:val="28"/>
          <w:szCs w:val="28"/>
        </w:rPr>
        <w:t>Среди недостатков матричной организации обычно подчеркивается сложность, а иногда и непонятность ее структуры, наложение вертикальных и горизонтальных полномочий подрывает принцип единоначалия, что часто приводит к конфликтам и к трудностям в принятии решений. При использовании матричной структуры наблюдается более сильная, чем в традиционных структурах, зависимость успеха от личных взаимоотношений между сотрудниками.</w:t>
      </w:r>
    </w:p>
    <w:p w:rsidR="0077498B" w:rsidRDefault="0077498B" w:rsidP="002F7692">
      <w:pPr>
        <w:spacing w:after="0" w:line="360" w:lineRule="auto"/>
        <w:ind w:firstLine="709"/>
        <w:jc w:val="both"/>
        <w:rPr>
          <w:rFonts w:ascii="Times New Roman" w:hAnsi="Times New Roman"/>
          <w:sz w:val="28"/>
          <w:szCs w:val="28"/>
        </w:rPr>
      </w:pPr>
    </w:p>
    <w:p w:rsidR="0077498B" w:rsidRDefault="0077498B" w:rsidP="002F7692">
      <w:pPr>
        <w:spacing w:after="0" w:line="360" w:lineRule="auto"/>
        <w:ind w:firstLine="709"/>
        <w:jc w:val="both"/>
        <w:rPr>
          <w:rFonts w:ascii="Times New Roman" w:hAnsi="Times New Roman"/>
          <w:sz w:val="28"/>
          <w:szCs w:val="28"/>
        </w:rPr>
      </w:pPr>
    </w:p>
    <w:p w:rsidR="0077498B" w:rsidRDefault="0077498B" w:rsidP="002F7692">
      <w:pPr>
        <w:spacing w:after="0" w:line="360" w:lineRule="auto"/>
        <w:ind w:firstLine="709"/>
        <w:jc w:val="both"/>
        <w:rPr>
          <w:rFonts w:ascii="Times New Roman" w:hAnsi="Times New Roman"/>
          <w:sz w:val="28"/>
          <w:szCs w:val="28"/>
        </w:rPr>
      </w:pPr>
    </w:p>
    <w:p w:rsidR="0077498B" w:rsidRDefault="0077498B" w:rsidP="002F7692">
      <w:pPr>
        <w:spacing w:after="0" w:line="360" w:lineRule="auto"/>
        <w:ind w:firstLine="709"/>
        <w:jc w:val="both"/>
        <w:rPr>
          <w:rFonts w:ascii="Times New Roman" w:hAnsi="Times New Roman"/>
          <w:sz w:val="28"/>
          <w:szCs w:val="28"/>
        </w:rPr>
      </w:pPr>
    </w:p>
    <w:p w:rsidR="0077498B" w:rsidRDefault="0077498B" w:rsidP="002F7692">
      <w:pPr>
        <w:spacing w:after="0" w:line="360" w:lineRule="auto"/>
        <w:ind w:firstLine="709"/>
        <w:jc w:val="both"/>
        <w:rPr>
          <w:rFonts w:ascii="Times New Roman" w:hAnsi="Times New Roman"/>
          <w:sz w:val="28"/>
          <w:szCs w:val="28"/>
        </w:rPr>
      </w:pPr>
    </w:p>
    <w:p w:rsidR="0077498B" w:rsidRDefault="0077498B" w:rsidP="002F7692">
      <w:pPr>
        <w:spacing w:after="0" w:line="360" w:lineRule="auto"/>
        <w:ind w:firstLine="709"/>
        <w:jc w:val="both"/>
        <w:rPr>
          <w:rFonts w:ascii="Times New Roman" w:hAnsi="Times New Roman"/>
          <w:sz w:val="28"/>
          <w:szCs w:val="28"/>
        </w:rPr>
      </w:pPr>
    </w:p>
    <w:p w:rsidR="0077498B" w:rsidRDefault="0077498B" w:rsidP="002F7692">
      <w:pPr>
        <w:spacing w:after="0" w:line="360" w:lineRule="auto"/>
        <w:ind w:firstLine="709"/>
        <w:jc w:val="both"/>
        <w:rPr>
          <w:rFonts w:ascii="Times New Roman" w:hAnsi="Times New Roman"/>
          <w:sz w:val="28"/>
          <w:szCs w:val="28"/>
        </w:rPr>
      </w:pPr>
    </w:p>
    <w:p w:rsidR="0077498B" w:rsidRDefault="0077498B" w:rsidP="002F7692">
      <w:pPr>
        <w:spacing w:after="0" w:line="360" w:lineRule="auto"/>
        <w:ind w:firstLine="709"/>
        <w:jc w:val="both"/>
        <w:rPr>
          <w:rFonts w:ascii="Times New Roman" w:hAnsi="Times New Roman"/>
          <w:sz w:val="28"/>
          <w:szCs w:val="28"/>
        </w:rPr>
      </w:pPr>
    </w:p>
    <w:p w:rsidR="0077498B" w:rsidRDefault="0077498B" w:rsidP="002F7692">
      <w:pPr>
        <w:spacing w:after="0" w:line="360" w:lineRule="auto"/>
        <w:ind w:firstLine="709"/>
        <w:jc w:val="both"/>
        <w:rPr>
          <w:rFonts w:ascii="Times New Roman" w:hAnsi="Times New Roman"/>
          <w:sz w:val="28"/>
          <w:szCs w:val="28"/>
        </w:rPr>
      </w:pPr>
    </w:p>
    <w:p w:rsidR="0077498B" w:rsidRDefault="0077498B" w:rsidP="002F7692">
      <w:pPr>
        <w:spacing w:after="0" w:line="360" w:lineRule="auto"/>
        <w:ind w:firstLine="709"/>
        <w:jc w:val="both"/>
        <w:rPr>
          <w:rFonts w:ascii="Times New Roman" w:hAnsi="Times New Roman"/>
          <w:sz w:val="28"/>
          <w:szCs w:val="28"/>
        </w:rPr>
      </w:pPr>
    </w:p>
    <w:p w:rsidR="00055D5C" w:rsidRDefault="00055D5C" w:rsidP="002F7692">
      <w:pPr>
        <w:spacing w:after="0" w:line="360" w:lineRule="auto"/>
        <w:ind w:firstLine="709"/>
        <w:jc w:val="both"/>
        <w:rPr>
          <w:rFonts w:ascii="Times New Roman" w:hAnsi="Times New Roman"/>
          <w:sz w:val="28"/>
          <w:szCs w:val="28"/>
        </w:rPr>
      </w:pPr>
    </w:p>
    <w:p w:rsidR="00055D5C" w:rsidRDefault="00055D5C" w:rsidP="002F7692">
      <w:pPr>
        <w:spacing w:after="0" w:line="360" w:lineRule="auto"/>
        <w:ind w:firstLine="709"/>
        <w:jc w:val="both"/>
        <w:rPr>
          <w:rFonts w:ascii="Times New Roman" w:hAnsi="Times New Roman"/>
          <w:sz w:val="28"/>
          <w:szCs w:val="28"/>
        </w:rPr>
      </w:pPr>
    </w:p>
    <w:p w:rsidR="0077498B" w:rsidRDefault="0077498B" w:rsidP="002F7692">
      <w:pPr>
        <w:spacing w:after="0" w:line="360" w:lineRule="auto"/>
        <w:ind w:firstLine="709"/>
        <w:jc w:val="both"/>
        <w:rPr>
          <w:rFonts w:ascii="Times New Roman" w:hAnsi="Times New Roman"/>
          <w:sz w:val="28"/>
          <w:szCs w:val="28"/>
        </w:rPr>
      </w:pPr>
    </w:p>
    <w:p w:rsidR="0077498B" w:rsidRDefault="0077498B" w:rsidP="002F7692">
      <w:pPr>
        <w:spacing w:after="0" w:line="360" w:lineRule="auto"/>
        <w:ind w:firstLine="709"/>
        <w:jc w:val="both"/>
        <w:rPr>
          <w:rFonts w:ascii="Times New Roman" w:hAnsi="Times New Roman"/>
          <w:sz w:val="28"/>
          <w:szCs w:val="28"/>
        </w:rPr>
      </w:pPr>
    </w:p>
    <w:p w:rsidR="0077498B" w:rsidRDefault="0077498B" w:rsidP="002F7692">
      <w:pPr>
        <w:spacing w:after="0" w:line="360" w:lineRule="auto"/>
        <w:ind w:firstLine="709"/>
        <w:jc w:val="both"/>
        <w:rPr>
          <w:rFonts w:ascii="Times New Roman" w:hAnsi="Times New Roman"/>
          <w:sz w:val="28"/>
          <w:szCs w:val="28"/>
        </w:rPr>
      </w:pPr>
    </w:p>
    <w:p w:rsidR="0077498B" w:rsidRDefault="0077498B" w:rsidP="002F7692">
      <w:pPr>
        <w:spacing w:after="0" w:line="360" w:lineRule="auto"/>
        <w:ind w:firstLine="709"/>
        <w:jc w:val="both"/>
        <w:rPr>
          <w:rFonts w:ascii="Times New Roman" w:hAnsi="Times New Roman"/>
          <w:sz w:val="28"/>
          <w:szCs w:val="28"/>
        </w:rPr>
      </w:pPr>
    </w:p>
    <w:p w:rsidR="0077498B" w:rsidRDefault="0077498B" w:rsidP="002F7692">
      <w:pPr>
        <w:spacing w:after="0" w:line="360" w:lineRule="auto"/>
        <w:ind w:firstLine="709"/>
        <w:jc w:val="both"/>
        <w:rPr>
          <w:rFonts w:ascii="Times New Roman" w:hAnsi="Times New Roman"/>
          <w:sz w:val="28"/>
          <w:szCs w:val="28"/>
        </w:rPr>
      </w:pPr>
    </w:p>
    <w:p w:rsidR="0077498B" w:rsidRDefault="0077498B" w:rsidP="002F7692">
      <w:pPr>
        <w:spacing w:after="0" w:line="360" w:lineRule="auto"/>
        <w:ind w:firstLine="709"/>
        <w:jc w:val="both"/>
        <w:rPr>
          <w:rFonts w:ascii="Times New Roman" w:hAnsi="Times New Roman"/>
          <w:sz w:val="28"/>
          <w:szCs w:val="28"/>
        </w:rPr>
      </w:pPr>
    </w:p>
    <w:p w:rsidR="0077498B" w:rsidRPr="002F7692" w:rsidRDefault="0077498B" w:rsidP="002F7692">
      <w:pPr>
        <w:spacing w:after="0" w:line="360" w:lineRule="auto"/>
        <w:ind w:firstLine="709"/>
        <w:jc w:val="both"/>
        <w:rPr>
          <w:rFonts w:ascii="Times New Roman" w:hAnsi="Times New Roman"/>
          <w:sz w:val="28"/>
          <w:szCs w:val="28"/>
        </w:rPr>
      </w:pPr>
    </w:p>
    <w:p w:rsidR="002F7692" w:rsidRDefault="002F7692" w:rsidP="002F7692">
      <w:pPr>
        <w:pStyle w:val="1"/>
        <w:spacing w:before="0" w:line="360" w:lineRule="auto"/>
        <w:ind w:firstLine="709"/>
        <w:jc w:val="both"/>
        <w:rPr>
          <w:rFonts w:ascii="Times New Roman" w:hAnsi="Times New Roman"/>
          <w:b w:val="0"/>
          <w:color w:val="000000"/>
        </w:rPr>
      </w:pPr>
      <w:bookmarkStart w:id="2" w:name="_Toc313475598"/>
      <w:r>
        <w:rPr>
          <w:rFonts w:ascii="Times New Roman" w:hAnsi="Times New Roman"/>
          <w:b w:val="0"/>
          <w:color w:val="000000"/>
        </w:rPr>
        <w:lastRenderedPageBreak/>
        <w:t>«Дерево целей» организации.</w:t>
      </w:r>
      <w:bookmarkEnd w:id="2"/>
    </w:p>
    <w:p w:rsidR="00C72206" w:rsidRDefault="004665D7" w:rsidP="00C72206">
      <w:pPr>
        <w:spacing w:after="0" w:line="360" w:lineRule="auto"/>
        <w:ind w:firstLine="709"/>
        <w:jc w:val="both"/>
        <w:rPr>
          <w:rFonts w:ascii="Times New Roman" w:hAnsi="Times New Roman"/>
          <w:sz w:val="28"/>
          <w:szCs w:val="28"/>
        </w:rPr>
      </w:pPr>
      <w:r>
        <w:rPr>
          <w:rFonts w:ascii="Times New Roman" w:hAnsi="Times New Roman"/>
          <w:sz w:val="28"/>
          <w:szCs w:val="28"/>
        </w:rPr>
        <w:t>Дерево целей – это структурированная, построенная по иерархическому принципу (распределенная по уровням, ранжированная), совокупность целей экономической системы, программы, плана, где выделены генеральная цель («вершина дерева»); подчиненные ей подцели первого, второго и последующего уровней («ветви дерева»). Название «дерево целей» связано с тем, что схематически представленная совокупность распределенных по уровням целей напоминает по виду перевернутое дерево.</w:t>
      </w:r>
    </w:p>
    <w:p w:rsidR="004665D7" w:rsidRPr="004665D7" w:rsidRDefault="004665D7" w:rsidP="004665D7">
      <w:pPr>
        <w:spacing w:after="0" w:line="360" w:lineRule="auto"/>
        <w:ind w:firstLine="709"/>
        <w:jc w:val="both"/>
        <w:rPr>
          <w:rFonts w:ascii="Times New Roman" w:hAnsi="Times New Roman"/>
          <w:sz w:val="28"/>
          <w:szCs w:val="28"/>
        </w:rPr>
      </w:pPr>
      <w:r w:rsidRPr="004665D7">
        <w:rPr>
          <w:rFonts w:ascii="Times New Roman" w:hAnsi="Times New Roman"/>
          <w:sz w:val="28"/>
          <w:szCs w:val="28"/>
        </w:rPr>
        <w:t>Концепция «дерева целей» впервые была предложена Ч. Черчменом и Р. Акоффом в 1957 году. Она позволяет человеку привести в порядок собственные планы, увидеть свои цели в группе. Независимо от того, являются ли они личными или профессиональными.</w:t>
      </w:r>
    </w:p>
    <w:p w:rsidR="004665D7" w:rsidRPr="004665D7" w:rsidRDefault="004665D7" w:rsidP="004665D7">
      <w:pPr>
        <w:spacing w:after="0" w:line="360" w:lineRule="auto"/>
        <w:ind w:firstLine="709"/>
        <w:jc w:val="both"/>
        <w:rPr>
          <w:rFonts w:ascii="Times New Roman" w:hAnsi="Times New Roman"/>
          <w:sz w:val="28"/>
          <w:szCs w:val="28"/>
        </w:rPr>
      </w:pPr>
      <w:r w:rsidRPr="004665D7">
        <w:rPr>
          <w:rFonts w:ascii="Times New Roman" w:hAnsi="Times New Roman"/>
          <w:sz w:val="28"/>
          <w:szCs w:val="28"/>
        </w:rPr>
        <w:t>В том числе, дерево целей позволяет выявить, какие возможные комбинации обеспечат наилучшую отдачу. Термин «дерево» предполагает использование иерархической структуры (от старшей к младшей), полученной путем разделения общей цели на подцели.</w:t>
      </w:r>
    </w:p>
    <w:p w:rsidR="004665D7" w:rsidRPr="004665D7" w:rsidRDefault="004665D7" w:rsidP="004665D7">
      <w:pPr>
        <w:spacing w:after="0" w:line="360" w:lineRule="auto"/>
        <w:ind w:firstLine="709"/>
        <w:jc w:val="both"/>
        <w:rPr>
          <w:rFonts w:ascii="Times New Roman" w:hAnsi="Times New Roman"/>
          <w:sz w:val="28"/>
          <w:szCs w:val="28"/>
        </w:rPr>
      </w:pPr>
      <w:r>
        <w:rPr>
          <w:rFonts w:ascii="Times New Roman" w:hAnsi="Times New Roman"/>
          <w:sz w:val="28"/>
          <w:szCs w:val="28"/>
        </w:rPr>
        <w:t xml:space="preserve">Метод дерева целей </w:t>
      </w:r>
      <w:r w:rsidRPr="004665D7">
        <w:rPr>
          <w:rFonts w:ascii="Times New Roman" w:hAnsi="Times New Roman"/>
          <w:sz w:val="28"/>
          <w:szCs w:val="28"/>
        </w:rPr>
        <w:t>ориентирован на получение относительно устойчивой структуры целей, проблем, направлений. Для достижения этого при построении первоначального варианта структуры следует учитывать закономерности целеобразования и использовать принципы формирования иерархических структур.</w:t>
      </w:r>
    </w:p>
    <w:p w:rsidR="004665D7" w:rsidRPr="004665D7" w:rsidRDefault="004665D7" w:rsidP="004665D7">
      <w:pPr>
        <w:spacing w:after="0" w:line="360" w:lineRule="auto"/>
        <w:ind w:firstLine="709"/>
        <w:jc w:val="both"/>
        <w:rPr>
          <w:rFonts w:ascii="Times New Roman" w:hAnsi="Times New Roman"/>
          <w:sz w:val="28"/>
          <w:szCs w:val="28"/>
        </w:rPr>
      </w:pPr>
      <w:r w:rsidRPr="004665D7">
        <w:rPr>
          <w:rFonts w:ascii="Times New Roman" w:hAnsi="Times New Roman"/>
          <w:sz w:val="28"/>
          <w:szCs w:val="28"/>
        </w:rPr>
        <w:t>Этот метод широко применяется для прогнозирования возможных направлений развития науки, техники, технологий, а также для составления личных целей, профессиональных, целей любой компании. Так называемое дерево целей тесно увязывает между собой перспективные цели и конкретные задачи на каждом уровне иерархии. При этом цель высшего порядка соответствует вершине дерева, а ниже в несколько ярусов располагаются локальные цели (задачи), с помощью которых обеспечивается достижение целей верхнего уровня.</w:t>
      </w:r>
    </w:p>
    <w:p w:rsidR="004665D7" w:rsidRDefault="004665D7" w:rsidP="004665D7">
      <w:pPr>
        <w:spacing w:after="0" w:line="360" w:lineRule="auto"/>
        <w:ind w:firstLine="709"/>
        <w:jc w:val="both"/>
        <w:rPr>
          <w:rFonts w:ascii="Times New Roman" w:hAnsi="Times New Roman"/>
          <w:sz w:val="28"/>
          <w:szCs w:val="28"/>
        </w:rPr>
      </w:pPr>
      <w:r w:rsidRPr="004665D7">
        <w:rPr>
          <w:rFonts w:ascii="Times New Roman" w:hAnsi="Times New Roman"/>
          <w:sz w:val="28"/>
          <w:szCs w:val="28"/>
        </w:rPr>
        <w:lastRenderedPageBreak/>
        <w:t xml:space="preserve"> Составленное дерево целей имеет систему решений на бумаге. То </w:t>
      </w:r>
      <w:r>
        <w:rPr>
          <w:rFonts w:ascii="Times New Roman" w:hAnsi="Times New Roman"/>
          <w:sz w:val="28"/>
          <w:szCs w:val="28"/>
        </w:rPr>
        <w:t>есть план по достижению основной</w:t>
      </w:r>
      <w:r w:rsidRPr="004665D7">
        <w:rPr>
          <w:rFonts w:ascii="Times New Roman" w:hAnsi="Times New Roman"/>
          <w:sz w:val="28"/>
          <w:szCs w:val="28"/>
        </w:rPr>
        <w:t xml:space="preserve"> цели. Дерево целей может быть составлено и для любой цели: глобальной, месячной, годичной.</w:t>
      </w:r>
    </w:p>
    <w:p w:rsidR="004665D7" w:rsidRDefault="004665D7" w:rsidP="004665D7">
      <w:pPr>
        <w:spacing w:after="0" w:line="360" w:lineRule="auto"/>
        <w:ind w:firstLine="709"/>
        <w:jc w:val="both"/>
        <w:rPr>
          <w:rFonts w:ascii="Times New Roman" w:hAnsi="Times New Roman"/>
          <w:sz w:val="28"/>
          <w:szCs w:val="28"/>
        </w:rPr>
      </w:pPr>
      <w:r w:rsidRPr="004665D7">
        <w:rPr>
          <w:rFonts w:ascii="Times New Roman" w:hAnsi="Times New Roman"/>
          <w:sz w:val="28"/>
          <w:szCs w:val="28"/>
        </w:rPr>
        <w:t>Принцип разбиения общей цели на подцели и задачи иллюстрирует сх</w:t>
      </w:r>
      <w:r>
        <w:rPr>
          <w:rFonts w:ascii="Times New Roman" w:hAnsi="Times New Roman"/>
          <w:sz w:val="28"/>
          <w:szCs w:val="28"/>
        </w:rPr>
        <w:t>ема, представленная на рисунке 1</w:t>
      </w:r>
      <w:r w:rsidRPr="004665D7">
        <w:rPr>
          <w:rFonts w:ascii="Times New Roman" w:hAnsi="Times New Roman"/>
          <w:sz w:val="28"/>
          <w:szCs w:val="28"/>
        </w:rPr>
        <w:t xml:space="preserve">. </w:t>
      </w:r>
    </w:p>
    <w:p w:rsidR="004665D7" w:rsidRDefault="00561FB6" w:rsidP="004665D7">
      <w:pPr>
        <w:spacing w:after="0" w:line="360" w:lineRule="auto"/>
        <w:ind w:firstLine="709"/>
        <w:jc w:val="both"/>
        <w:rPr>
          <w:rFonts w:ascii="Times New Roman" w:hAnsi="Times New Roman"/>
          <w:sz w:val="28"/>
          <w:szCs w:val="28"/>
        </w:rPr>
      </w:pPr>
      <w:r>
        <w:rPr>
          <w:rFonts w:ascii="Times New Roman" w:hAnsi="Times New Roman"/>
          <w:noProof/>
          <w:sz w:val="28"/>
          <w:szCs w:val="28"/>
          <w:lang w:eastAsia="ru-RU"/>
        </w:rPr>
        <w:drawing>
          <wp:inline distT="0" distB="0" distL="0" distR="0">
            <wp:extent cx="2219325" cy="1600200"/>
            <wp:effectExtent l="19050" t="0" r="9525"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19325" cy="1600200"/>
                    </a:xfrm>
                    <a:prstGeom prst="rect">
                      <a:avLst/>
                    </a:prstGeom>
                    <a:noFill/>
                    <a:ln w="9525">
                      <a:noFill/>
                      <a:miter lim="800000"/>
                      <a:headEnd/>
                      <a:tailEnd/>
                    </a:ln>
                  </pic:spPr>
                </pic:pic>
              </a:graphicData>
            </a:graphic>
          </wp:inline>
        </w:drawing>
      </w:r>
    </w:p>
    <w:p w:rsidR="004665D7" w:rsidRPr="004665D7" w:rsidRDefault="004665D7" w:rsidP="004665D7">
      <w:pPr>
        <w:spacing w:after="0" w:line="360" w:lineRule="auto"/>
        <w:ind w:firstLine="709"/>
        <w:jc w:val="both"/>
        <w:rPr>
          <w:rFonts w:ascii="Times New Roman" w:hAnsi="Times New Roman"/>
          <w:sz w:val="28"/>
          <w:szCs w:val="28"/>
        </w:rPr>
      </w:pPr>
      <w:r>
        <w:rPr>
          <w:rFonts w:ascii="Times New Roman" w:hAnsi="Times New Roman"/>
          <w:sz w:val="28"/>
          <w:szCs w:val="28"/>
        </w:rPr>
        <w:t>Рис. 1 Сокращенное дерево целей.</w:t>
      </w:r>
    </w:p>
    <w:p w:rsidR="004665D7" w:rsidRPr="004665D7" w:rsidRDefault="004665D7" w:rsidP="004665D7">
      <w:pPr>
        <w:spacing w:after="0" w:line="360" w:lineRule="auto"/>
        <w:ind w:firstLine="709"/>
        <w:jc w:val="both"/>
        <w:rPr>
          <w:rFonts w:ascii="Times New Roman" w:hAnsi="Times New Roman"/>
          <w:sz w:val="28"/>
          <w:szCs w:val="28"/>
        </w:rPr>
      </w:pPr>
      <w:r w:rsidRPr="004665D7">
        <w:rPr>
          <w:rFonts w:ascii="Times New Roman" w:hAnsi="Times New Roman"/>
          <w:sz w:val="28"/>
          <w:szCs w:val="28"/>
        </w:rPr>
        <w:t xml:space="preserve">Когда составлено дерево целей, можно просмотреть, к чему приведет та или иная цель. </w:t>
      </w:r>
    </w:p>
    <w:p w:rsidR="004665D7" w:rsidRDefault="004665D7" w:rsidP="004665D7">
      <w:pPr>
        <w:spacing w:after="0" w:line="360" w:lineRule="auto"/>
        <w:ind w:firstLine="709"/>
        <w:jc w:val="both"/>
        <w:rPr>
          <w:rFonts w:ascii="Times New Roman" w:hAnsi="Times New Roman"/>
          <w:sz w:val="28"/>
          <w:szCs w:val="28"/>
        </w:rPr>
      </w:pPr>
      <w:r w:rsidRPr="004665D7">
        <w:rPr>
          <w:rFonts w:ascii="Times New Roman" w:hAnsi="Times New Roman"/>
          <w:sz w:val="28"/>
          <w:szCs w:val="28"/>
        </w:rPr>
        <w:t>Напр</w:t>
      </w:r>
      <w:r w:rsidR="007742AF">
        <w:rPr>
          <w:rFonts w:ascii="Times New Roman" w:hAnsi="Times New Roman"/>
          <w:sz w:val="28"/>
          <w:szCs w:val="28"/>
        </w:rPr>
        <w:t>имер, цель (рис.1</w:t>
      </w:r>
      <w:r w:rsidRPr="004665D7">
        <w:rPr>
          <w:rFonts w:ascii="Times New Roman" w:hAnsi="Times New Roman"/>
          <w:sz w:val="28"/>
          <w:szCs w:val="28"/>
        </w:rPr>
        <w:t>) «выпустить новый вид товара» может привести к снижению объема ранее выпускаемых товаров и, как следствие, к совершенно обратному результату – снижению прибыли. Именно дерево целей позволило это увидеть. А также, именно дерево целей позволит скорректировать данную цель и создать либо дополнительные рабочие места, либо, к примеру, проанализировать выпускаемую продукцию с целью выявления продукта с минимальной прибылью, дабы именно</w:t>
      </w:r>
      <w:r w:rsidR="007742AF">
        <w:rPr>
          <w:rFonts w:ascii="Times New Roman" w:hAnsi="Times New Roman"/>
          <w:sz w:val="28"/>
          <w:szCs w:val="28"/>
        </w:rPr>
        <w:t xml:space="preserve"> его заместить новым продуктом.</w:t>
      </w:r>
    </w:p>
    <w:p w:rsidR="0077498B" w:rsidRDefault="007742AF" w:rsidP="0077498B">
      <w:pPr>
        <w:spacing w:after="0" w:line="360" w:lineRule="auto"/>
        <w:ind w:firstLine="709"/>
        <w:jc w:val="both"/>
        <w:rPr>
          <w:rFonts w:ascii="Times New Roman" w:hAnsi="Times New Roman"/>
          <w:sz w:val="28"/>
          <w:szCs w:val="28"/>
        </w:rPr>
      </w:pPr>
      <w:r>
        <w:rPr>
          <w:rFonts w:ascii="Times New Roman" w:hAnsi="Times New Roman"/>
          <w:sz w:val="28"/>
          <w:szCs w:val="28"/>
        </w:rPr>
        <w:t>Недостаток дерева целей – статичность иерархии целей, хотя на достаточно большом отрезке времени состав целей, их иерархия и характеристики меняются.</w:t>
      </w:r>
    </w:p>
    <w:p w:rsidR="0077498B" w:rsidRDefault="0077498B" w:rsidP="0077498B">
      <w:pPr>
        <w:spacing w:after="0" w:line="360" w:lineRule="auto"/>
        <w:ind w:firstLine="709"/>
        <w:jc w:val="both"/>
        <w:rPr>
          <w:rFonts w:ascii="Times New Roman" w:hAnsi="Times New Roman"/>
          <w:sz w:val="28"/>
          <w:szCs w:val="28"/>
        </w:rPr>
      </w:pPr>
    </w:p>
    <w:p w:rsidR="0077498B" w:rsidRDefault="0077498B" w:rsidP="0077498B">
      <w:pPr>
        <w:spacing w:after="0" w:line="360" w:lineRule="auto"/>
        <w:ind w:firstLine="709"/>
        <w:jc w:val="both"/>
        <w:rPr>
          <w:rFonts w:ascii="Times New Roman" w:hAnsi="Times New Roman"/>
          <w:sz w:val="28"/>
          <w:szCs w:val="28"/>
        </w:rPr>
      </w:pPr>
    </w:p>
    <w:p w:rsidR="0077498B" w:rsidRPr="0077498B" w:rsidRDefault="0077498B" w:rsidP="0077498B">
      <w:pPr>
        <w:spacing w:after="0" w:line="360" w:lineRule="auto"/>
        <w:ind w:firstLine="709"/>
        <w:jc w:val="both"/>
        <w:rPr>
          <w:rFonts w:ascii="Times New Roman" w:hAnsi="Times New Roman"/>
          <w:sz w:val="28"/>
          <w:szCs w:val="28"/>
        </w:rPr>
      </w:pPr>
    </w:p>
    <w:p w:rsidR="00B4184F" w:rsidRPr="007742AF" w:rsidRDefault="004B1D67" w:rsidP="007742AF">
      <w:pPr>
        <w:pStyle w:val="1"/>
        <w:spacing w:before="0" w:line="360" w:lineRule="auto"/>
        <w:ind w:firstLine="709"/>
        <w:jc w:val="both"/>
        <w:rPr>
          <w:rFonts w:ascii="Times New Roman" w:hAnsi="Times New Roman"/>
          <w:b w:val="0"/>
          <w:color w:val="000000"/>
        </w:rPr>
      </w:pPr>
      <w:bookmarkStart w:id="3" w:name="_Toc313475599"/>
      <w:r w:rsidRPr="007742AF">
        <w:rPr>
          <w:rFonts w:ascii="Times New Roman" w:hAnsi="Times New Roman"/>
          <w:b w:val="0"/>
          <w:color w:val="000000"/>
        </w:rPr>
        <w:lastRenderedPageBreak/>
        <w:t>Задача</w:t>
      </w:r>
      <w:bookmarkEnd w:id="3"/>
    </w:p>
    <w:p w:rsidR="007742AF" w:rsidRDefault="007742AF" w:rsidP="007742AF">
      <w:pPr>
        <w:spacing w:after="0" w:line="360" w:lineRule="auto"/>
        <w:ind w:firstLine="709"/>
        <w:jc w:val="both"/>
        <w:rPr>
          <w:rFonts w:ascii="Times New Roman" w:hAnsi="Times New Roman"/>
          <w:sz w:val="28"/>
          <w:szCs w:val="28"/>
        </w:rPr>
      </w:pPr>
      <w:r w:rsidRPr="007742AF">
        <w:rPr>
          <w:rFonts w:ascii="Times New Roman" w:hAnsi="Times New Roman"/>
          <w:sz w:val="28"/>
          <w:szCs w:val="28"/>
        </w:rPr>
        <w:t>Выберите оптимально</w:t>
      </w:r>
      <w:r>
        <w:rPr>
          <w:rFonts w:ascii="Times New Roman" w:hAnsi="Times New Roman"/>
          <w:sz w:val="28"/>
          <w:szCs w:val="28"/>
        </w:rPr>
        <w:t>е управленческое решение по воп</w:t>
      </w:r>
      <w:r w:rsidRPr="007742AF">
        <w:rPr>
          <w:rFonts w:ascii="Times New Roman" w:hAnsi="Times New Roman"/>
          <w:sz w:val="28"/>
          <w:szCs w:val="28"/>
        </w:rPr>
        <w:t>росу оценки качества и приобретения сотового телефона.</w:t>
      </w:r>
    </w:p>
    <w:p w:rsidR="007742AF" w:rsidRDefault="007742AF" w:rsidP="007742AF">
      <w:pPr>
        <w:spacing w:after="0" w:line="360" w:lineRule="auto"/>
        <w:ind w:firstLine="709"/>
        <w:jc w:val="both"/>
        <w:rPr>
          <w:rFonts w:ascii="Times New Roman" w:hAnsi="Times New Roman"/>
          <w:sz w:val="28"/>
          <w:szCs w:val="28"/>
        </w:rPr>
      </w:pPr>
      <w:r w:rsidRPr="007742AF">
        <w:rPr>
          <w:rFonts w:ascii="Times New Roman" w:hAnsi="Times New Roman"/>
          <w:sz w:val="28"/>
          <w:szCs w:val="28"/>
        </w:rPr>
        <w:t>Марки сотовых телефонов: Nokia 7610, Motorola V3, Samsung</w:t>
      </w:r>
      <w:r>
        <w:rPr>
          <w:rFonts w:ascii="Times New Roman" w:hAnsi="Times New Roman"/>
          <w:sz w:val="28"/>
          <w:szCs w:val="28"/>
        </w:rPr>
        <w:t xml:space="preserve"> </w:t>
      </w:r>
      <w:r w:rsidRPr="007742AF">
        <w:rPr>
          <w:rFonts w:ascii="Times New Roman" w:hAnsi="Times New Roman"/>
          <w:sz w:val="28"/>
          <w:szCs w:val="28"/>
          <w:lang w:val="en-US"/>
        </w:rPr>
        <w:t>D</w:t>
      </w:r>
      <w:r w:rsidRPr="007742AF">
        <w:rPr>
          <w:rFonts w:ascii="Times New Roman" w:hAnsi="Times New Roman"/>
          <w:sz w:val="28"/>
          <w:szCs w:val="28"/>
        </w:rPr>
        <w:t xml:space="preserve">500, </w:t>
      </w:r>
      <w:r w:rsidRPr="007742AF">
        <w:rPr>
          <w:rFonts w:ascii="Times New Roman" w:hAnsi="Times New Roman"/>
          <w:sz w:val="28"/>
          <w:szCs w:val="28"/>
          <w:lang w:val="en-US"/>
        </w:rPr>
        <w:t>SonyEricsson</w:t>
      </w:r>
      <w:r w:rsidRPr="007742AF">
        <w:rPr>
          <w:rFonts w:ascii="Times New Roman" w:hAnsi="Times New Roman"/>
          <w:sz w:val="28"/>
          <w:szCs w:val="28"/>
        </w:rPr>
        <w:t xml:space="preserve"> </w:t>
      </w:r>
      <w:r w:rsidRPr="007742AF">
        <w:rPr>
          <w:rFonts w:ascii="Times New Roman" w:hAnsi="Times New Roman"/>
          <w:sz w:val="28"/>
          <w:szCs w:val="28"/>
          <w:lang w:val="en-US"/>
        </w:rPr>
        <w:t>K</w:t>
      </w:r>
      <w:r w:rsidRPr="007742AF">
        <w:rPr>
          <w:rFonts w:ascii="Times New Roman" w:hAnsi="Times New Roman"/>
          <w:sz w:val="28"/>
          <w:szCs w:val="28"/>
        </w:rPr>
        <w:t xml:space="preserve">600, </w:t>
      </w:r>
      <w:r w:rsidRPr="007742AF">
        <w:rPr>
          <w:rFonts w:ascii="Times New Roman" w:hAnsi="Times New Roman"/>
          <w:sz w:val="28"/>
          <w:szCs w:val="28"/>
          <w:lang w:val="en-US"/>
        </w:rPr>
        <w:t>LG</w:t>
      </w:r>
      <w:r w:rsidRPr="007742AF">
        <w:rPr>
          <w:rFonts w:ascii="Times New Roman" w:hAnsi="Times New Roman"/>
          <w:sz w:val="28"/>
          <w:szCs w:val="28"/>
        </w:rPr>
        <w:t xml:space="preserve"> </w:t>
      </w:r>
      <w:r w:rsidRPr="007742AF">
        <w:rPr>
          <w:rFonts w:ascii="Times New Roman" w:hAnsi="Times New Roman"/>
          <w:sz w:val="28"/>
          <w:szCs w:val="28"/>
          <w:lang w:val="en-US"/>
        </w:rPr>
        <w:t>M</w:t>
      </w:r>
      <w:r w:rsidRPr="007742AF">
        <w:rPr>
          <w:rFonts w:ascii="Times New Roman" w:hAnsi="Times New Roman"/>
          <w:sz w:val="28"/>
          <w:szCs w:val="28"/>
        </w:rPr>
        <w:t>4410.</w:t>
      </w:r>
    </w:p>
    <w:p w:rsidR="007742AF" w:rsidRDefault="007742AF" w:rsidP="007742AF">
      <w:pPr>
        <w:spacing w:after="0" w:line="360" w:lineRule="auto"/>
        <w:ind w:firstLine="709"/>
        <w:jc w:val="both"/>
        <w:rPr>
          <w:rFonts w:ascii="Times New Roman" w:hAnsi="Times New Roman"/>
          <w:sz w:val="28"/>
          <w:szCs w:val="28"/>
        </w:rPr>
      </w:pPr>
      <w:r w:rsidRPr="007742AF">
        <w:rPr>
          <w:rFonts w:ascii="Times New Roman" w:hAnsi="Times New Roman"/>
          <w:sz w:val="28"/>
          <w:szCs w:val="28"/>
        </w:rPr>
        <w:t xml:space="preserve">Критерии, по которым будут </w:t>
      </w:r>
      <w:r>
        <w:rPr>
          <w:rFonts w:ascii="Times New Roman" w:hAnsi="Times New Roman"/>
          <w:sz w:val="28"/>
          <w:szCs w:val="28"/>
        </w:rPr>
        <w:t>производиться оценка и выбор те</w:t>
      </w:r>
      <w:r w:rsidRPr="007742AF">
        <w:rPr>
          <w:rFonts w:ascii="Times New Roman" w:hAnsi="Times New Roman"/>
          <w:sz w:val="28"/>
          <w:szCs w:val="28"/>
        </w:rPr>
        <w:t>лефона, представлены в таблице.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70"/>
        <w:gridCol w:w="915"/>
        <w:gridCol w:w="1023"/>
        <w:gridCol w:w="1259"/>
        <w:gridCol w:w="1243"/>
        <w:gridCol w:w="1181"/>
        <w:gridCol w:w="1091"/>
        <w:gridCol w:w="1089"/>
      </w:tblGrid>
      <w:tr w:rsidR="007742AF" w:rsidRPr="00053DDB" w:rsidTr="00053DDB">
        <w:tc>
          <w:tcPr>
            <w:tcW w:w="1379" w:type="dxa"/>
            <w:vMerge w:val="restart"/>
            <w:vAlign w:val="center"/>
          </w:tcPr>
          <w:p w:rsidR="007742AF" w:rsidRPr="00053DDB" w:rsidRDefault="007742AF" w:rsidP="00053DDB">
            <w:pPr>
              <w:spacing w:after="0" w:line="360" w:lineRule="auto"/>
              <w:jc w:val="center"/>
              <w:rPr>
                <w:rFonts w:ascii="Times New Roman" w:hAnsi="Times New Roman"/>
                <w:sz w:val="28"/>
                <w:szCs w:val="28"/>
              </w:rPr>
            </w:pPr>
            <w:r w:rsidRPr="00053DDB">
              <w:rPr>
                <w:rFonts w:ascii="Times New Roman" w:hAnsi="Times New Roman"/>
                <w:sz w:val="28"/>
                <w:szCs w:val="28"/>
              </w:rPr>
              <w:t>Критерий</w:t>
            </w:r>
          </w:p>
        </w:tc>
        <w:tc>
          <w:tcPr>
            <w:tcW w:w="7021" w:type="dxa"/>
            <w:gridSpan w:val="6"/>
            <w:vAlign w:val="center"/>
          </w:tcPr>
          <w:p w:rsidR="007742AF" w:rsidRPr="00053DDB" w:rsidRDefault="007742AF" w:rsidP="00053DDB">
            <w:pPr>
              <w:spacing w:after="0" w:line="360" w:lineRule="auto"/>
              <w:jc w:val="center"/>
              <w:rPr>
                <w:rFonts w:ascii="Times New Roman" w:hAnsi="Times New Roman"/>
                <w:sz w:val="28"/>
                <w:szCs w:val="28"/>
              </w:rPr>
            </w:pPr>
            <w:r w:rsidRPr="00053DDB">
              <w:rPr>
                <w:rFonts w:ascii="Times New Roman" w:hAnsi="Times New Roman"/>
                <w:sz w:val="28"/>
                <w:szCs w:val="28"/>
              </w:rPr>
              <w:t>Модель</w:t>
            </w:r>
          </w:p>
        </w:tc>
        <w:tc>
          <w:tcPr>
            <w:tcW w:w="1171" w:type="dxa"/>
            <w:vMerge w:val="restart"/>
            <w:vAlign w:val="center"/>
          </w:tcPr>
          <w:p w:rsidR="007742AF" w:rsidRPr="00053DDB" w:rsidRDefault="007742AF" w:rsidP="00053DDB">
            <w:pPr>
              <w:spacing w:after="0" w:line="360" w:lineRule="auto"/>
              <w:jc w:val="center"/>
              <w:rPr>
                <w:rFonts w:ascii="Times New Roman" w:hAnsi="Times New Roman"/>
                <w:sz w:val="28"/>
                <w:szCs w:val="28"/>
              </w:rPr>
            </w:pPr>
            <w:r w:rsidRPr="00053DDB">
              <w:rPr>
                <w:rFonts w:ascii="Times New Roman" w:hAnsi="Times New Roman"/>
                <w:sz w:val="28"/>
                <w:szCs w:val="28"/>
              </w:rPr>
              <w:t>Сумма</w:t>
            </w:r>
          </w:p>
        </w:tc>
      </w:tr>
      <w:tr w:rsidR="007742AF" w:rsidRPr="00053DDB" w:rsidTr="00053DDB">
        <w:tc>
          <w:tcPr>
            <w:tcW w:w="1379" w:type="dxa"/>
            <w:vMerge/>
            <w:vAlign w:val="center"/>
          </w:tcPr>
          <w:p w:rsidR="007742AF" w:rsidRPr="00053DDB" w:rsidRDefault="007742AF" w:rsidP="00053DDB">
            <w:pPr>
              <w:spacing w:after="0" w:line="360" w:lineRule="auto"/>
              <w:jc w:val="center"/>
              <w:rPr>
                <w:rFonts w:ascii="Times New Roman" w:hAnsi="Times New Roman"/>
                <w:sz w:val="28"/>
                <w:szCs w:val="28"/>
              </w:rPr>
            </w:pPr>
          </w:p>
        </w:tc>
        <w:tc>
          <w:tcPr>
            <w:tcW w:w="1169" w:type="dxa"/>
            <w:vAlign w:val="center"/>
          </w:tcPr>
          <w:p w:rsidR="007742AF" w:rsidRPr="00053DDB" w:rsidRDefault="007742AF" w:rsidP="00053DDB">
            <w:pPr>
              <w:spacing w:after="0" w:line="360" w:lineRule="auto"/>
              <w:jc w:val="center"/>
              <w:rPr>
                <w:rFonts w:ascii="Times New Roman" w:hAnsi="Times New Roman"/>
                <w:sz w:val="28"/>
                <w:szCs w:val="28"/>
              </w:rPr>
            </w:pPr>
            <w:r w:rsidRPr="00053DDB">
              <w:rPr>
                <w:rFonts w:ascii="Times New Roman" w:hAnsi="Times New Roman"/>
                <w:sz w:val="28"/>
                <w:szCs w:val="28"/>
              </w:rPr>
              <w:t>%</w:t>
            </w:r>
          </w:p>
          <w:p w:rsidR="007742AF" w:rsidRPr="00053DDB" w:rsidRDefault="007742AF" w:rsidP="00053DDB">
            <w:pPr>
              <w:spacing w:after="0" w:line="360" w:lineRule="auto"/>
              <w:jc w:val="center"/>
              <w:rPr>
                <w:rFonts w:ascii="Times New Roman" w:hAnsi="Times New Roman"/>
                <w:sz w:val="28"/>
                <w:szCs w:val="28"/>
              </w:rPr>
            </w:pPr>
            <w:r w:rsidRPr="00053DDB">
              <w:rPr>
                <w:rFonts w:ascii="Times New Roman" w:hAnsi="Times New Roman"/>
                <w:sz w:val="28"/>
                <w:szCs w:val="28"/>
              </w:rPr>
              <w:t>∑ = 1</w:t>
            </w:r>
          </w:p>
        </w:tc>
        <w:tc>
          <w:tcPr>
            <w:tcW w:w="1170" w:type="dxa"/>
            <w:vAlign w:val="center"/>
          </w:tcPr>
          <w:p w:rsidR="007742AF" w:rsidRPr="00053DDB" w:rsidRDefault="007742AF" w:rsidP="00053DDB">
            <w:pPr>
              <w:spacing w:after="0" w:line="360" w:lineRule="auto"/>
              <w:jc w:val="center"/>
              <w:rPr>
                <w:rFonts w:ascii="Times New Roman" w:hAnsi="Times New Roman"/>
                <w:sz w:val="28"/>
                <w:szCs w:val="28"/>
              </w:rPr>
            </w:pPr>
            <w:r w:rsidRPr="00053DDB">
              <w:rPr>
                <w:rFonts w:ascii="Times New Roman" w:hAnsi="Times New Roman"/>
                <w:sz w:val="28"/>
                <w:szCs w:val="28"/>
              </w:rPr>
              <w:t>Nokia</w:t>
            </w:r>
          </w:p>
          <w:p w:rsidR="007742AF" w:rsidRPr="00053DDB" w:rsidRDefault="007742AF" w:rsidP="00053DDB">
            <w:pPr>
              <w:spacing w:after="0" w:line="360" w:lineRule="auto"/>
              <w:jc w:val="center"/>
              <w:rPr>
                <w:rFonts w:ascii="Times New Roman" w:hAnsi="Times New Roman"/>
                <w:sz w:val="28"/>
                <w:szCs w:val="28"/>
              </w:rPr>
            </w:pPr>
            <w:r w:rsidRPr="00053DDB">
              <w:rPr>
                <w:rFonts w:ascii="Times New Roman" w:hAnsi="Times New Roman"/>
                <w:sz w:val="28"/>
                <w:szCs w:val="28"/>
              </w:rPr>
              <w:t>7610</w:t>
            </w:r>
          </w:p>
        </w:tc>
        <w:tc>
          <w:tcPr>
            <w:tcW w:w="1170" w:type="dxa"/>
            <w:vAlign w:val="center"/>
          </w:tcPr>
          <w:p w:rsidR="007742AF" w:rsidRPr="00053DDB" w:rsidRDefault="007742AF" w:rsidP="00053DDB">
            <w:pPr>
              <w:spacing w:after="0" w:line="360" w:lineRule="auto"/>
              <w:jc w:val="center"/>
              <w:rPr>
                <w:rFonts w:ascii="Times New Roman" w:hAnsi="Times New Roman"/>
                <w:sz w:val="28"/>
                <w:szCs w:val="28"/>
              </w:rPr>
            </w:pPr>
            <w:r w:rsidRPr="00053DDB">
              <w:rPr>
                <w:rFonts w:ascii="Times New Roman" w:hAnsi="Times New Roman"/>
                <w:sz w:val="28"/>
                <w:szCs w:val="28"/>
              </w:rPr>
              <w:t>Motorola V3</w:t>
            </w:r>
          </w:p>
        </w:tc>
        <w:tc>
          <w:tcPr>
            <w:tcW w:w="1170" w:type="dxa"/>
            <w:vAlign w:val="center"/>
          </w:tcPr>
          <w:p w:rsidR="007742AF" w:rsidRPr="00053DDB" w:rsidRDefault="007742AF" w:rsidP="00053DDB">
            <w:pPr>
              <w:spacing w:after="0" w:line="360" w:lineRule="auto"/>
              <w:jc w:val="center"/>
              <w:rPr>
                <w:rFonts w:ascii="Times New Roman" w:hAnsi="Times New Roman"/>
                <w:sz w:val="28"/>
                <w:szCs w:val="28"/>
              </w:rPr>
            </w:pPr>
            <w:r w:rsidRPr="00053DDB">
              <w:rPr>
                <w:rFonts w:ascii="Times New Roman" w:hAnsi="Times New Roman"/>
                <w:sz w:val="28"/>
                <w:szCs w:val="28"/>
              </w:rPr>
              <w:t xml:space="preserve">Samsung </w:t>
            </w:r>
          </w:p>
          <w:p w:rsidR="007742AF" w:rsidRPr="00053DDB" w:rsidRDefault="007742AF" w:rsidP="00053DDB">
            <w:pPr>
              <w:spacing w:after="0" w:line="360" w:lineRule="auto"/>
              <w:jc w:val="center"/>
              <w:rPr>
                <w:rFonts w:ascii="Times New Roman" w:hAnsi="Times New Roman"/>
                <w:sz w:val="28"/>
                <w:szCs w:val="28"/>
              </w:rPr>
            </w:pPr>
            <w:r w:rsidRPr="00053DDB">
              <w:rPr>
                <w:rFonts w:ascii="Times New Roman" w:hAnsi="Times New Roman"/>
                <w:sz w:val="28"/>
                <w:szCs w:val="28"/>
              </w:rPr>
              <w:t>D500</w:t>
            </w:r>
          </w:p>
        </w:tc>
        <w:tc>
          <w:tcPr>
            <w:tcW w:w="1171" w:type="dxa"/>
            <w:vAlign w:val="center"/>
          </w:tcPr>
          <w:p w:rsidR="007742AF" w:rsidRPr="00053DDB" w:rsidRDefault="007742AF" w:rsidP="00053DDB">
            <w:pPr>
              <w:spacing w:after="0" w:line="360" w:lineRule="auto"/>
              <w:jc w:val="center"/>
              <w:rPr>
                <w:rFonts w:ascii="Times New Roman" w:hAnsi="Times New Roman"/>
                <w:sz w:val="28"/>
                <w:szCs w:val="28"/>
              </w:rPr>
            </w:pPr>
            <w:r w:rsidRPr="00053DDB">
              <w:rPr>
                <w:rFonts w:ascii="Times New Roman" w:hAnsi="Times New Roman"/>
                <w:sz w:val="28"/>
                <w:szCs w:val="28"/>
              </w:rPr>
              <w:t>Sony</w:t>
            </w:r>
          </w:p>
          <w:p w:rsidR="007742AF" w:rsidRPr="00053DDB" w:rsidRDefault="007742AF" w:rsidP="00053DDB">
            <w:pPr>
              <w:spacing w:after="0" w:line="360" w:lineRule="auto"/>
              <w:jc w:val="center"/>
              <w:rPr>
                <w:rFonts w:ascii="Times New Roman" w:hAnsi="Times New Roman"/>
                <w:sz w:val="28"/>
                <w:szCs w:val="28"/>
              </w:rPr>
            </w:pPr>
            <w:r w:rsidRPr="00053DDB">
              <w:rPr>
                <w:rFonts w:ascii="Times New Roman" w:hAnsi="Times New Roman"/>
                <w:sz w:val="28"/>
                <w:szCs w:val="28"/>
              </w:rPr>
              <w:t xml:space="preserve">Ericsson </w:t>
            </w:r>
          </w:p>
          <w:p w:rsidR="007742AF" w:rsidRPr="00053DDB" w:rsidRDefault="007742AF" w:rsidP="00053DDB">
            <w:pPr>
              <w:spacing w:after="0" w:line="360" w:lineRule="auto"/>
              <w:jc w:val="center"/>
              <w:rPr>
                <w:rFonts w:ascii="Times New Roman" w:hAnsi="Times New Roman"/>
                <w:sz w:val="28"/>
                <w:szCs w:val="28"/>
              </w:rPr>
            </w:pPr>
            <w:r w:rsidRPr="00053DDB">
              <w:rPr>
                <w:rFonts w:ascii="Times New Roman" w:hAnsi="Times New Roman"/>
                <w:sz w:val="28"/>
                <w:szCs w:val="28"/>
              </w:rPr>
              <w:t>K600</w:t>
            </w:r>
          </w:p>
        </w:tc>
        <w:tc>
          <w:tcPr>
            <w:tcW w:w="1171" w:type="dxa"/>
            <w:vAlign w:val="center"/>
          </w:tcPr>
          <w:p w:rsidR="007742AF" w:rsidRPr="00053DDB" w:rsidRDefault="007742AF" w:rsidP="00053DDB">
            <w:pPr>
              <w:spacing w:after="0" w:line="360" w:lineRule="auto"/>
              <w:jc w:val="center"/>
              <w:rPr>
                <w:rFonts w:ascii="Times New Roman" w:hAnsi="Times New Roman"/>
                <w:sz w:val="28"/>
                <w:szCs w:val="28"/>
              </w:rPr>
            </w:pPr>
            <w:r w:rsidRPr="00053DDB">
              <w:rPr>
                <w:rFonts w:ascii="Times New Roman" w:hAnsi="Times New Roman"/>
                <w:sz w:val="28"/>
                <w:szCs w:val="28"/>
              </w:rPr>
              <w:t xml:space="preserve">LG </w:t>
            </w:r>
          </w:p>
          <w:p w:rsidR="007742AF" w:rsidRPr="00053DDB" w:rsidRDefault="007742AF" w:rsidP="00053DDB">
            <w:pPr>
              <w:spacing w:after="0" w:line="360" w:lineRule="auto"/>
              <w:jc w:val="center"/>
              <w:rPr>
                <w:rFonts w:ascii="Times New Roman" w:hAnsi="Times New Roman"/>
                <w:sz w:val="28"/>
                <w:szCs w:val="28"/>
              </w:rPr>
            </w:pPr>
            <w:r w:rsidRPr="00053DDB">
              <w:rPr>
                <w:rFonts w:ascii="Times New Roman" w:hAnsi="Times New Roman"/>
                <w:sz w:val="28"/>
                <w:szCs w:val="28"/>
              </w:rPr>
              <w:t>M4410</w:t>
            </w:r>
          </w:p>
        </w:tc>
        <w:tc>
          <w:tcPr>
            <w:tcW w:w="1171" w:type="dxa"/>
            <w:vMerge/>
            <w:vAlign w:val="center"/>
          </w:tcPr>
          <w:p w:rsidR="007742AF" w:rsidRPr="00053DDB" w:rsidRDefault="007742AF" w:rsidP="00053DDB">
            <w:pPr>
              <w:spacing w:after="0" w:line="360" w:lineRule="auto"/>
              <w:jc w:val="center"/>
              <w:rPr>
                <w:rFonts w:ascii="Times New Roman" w:hAnsi="Times New Roman"/>
                <w:sz w:val="28"/>
                <w:szCs w:val="28"/>
              </w:rPr>
            </w:pPr>
          </w:p>
        </w:tc>
      </w:tr>
      <w:tr w:rsidR="007742AF" w:rsidRPr="00053DDB" w:rsidTr="00053DDB">
        <w:tc>
          <w:tcPr>
            <w:tcW w:w="1379"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Цена</w:t>
            </w:r>
          </w:p>
        </w:tc>
        <w:tc>
          <w:tcPr>
            <w:tcW w:w="1169"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0,15</w:t>
            </w:r>
          </w:p>
        </w:tc>
        <w:tc>
          <w:tcPr>
            <w:tcW w:w="1170"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0,25</w:t>
            </w:r>
          </w:p>
        </w:tc>
        <w:tc>
          <w:tcPr>
            <w:tcW w:w="1170"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0,20</w:t>
            </w:r>
          </w:p>
        </w:tc>
        <w:tc>
          <w:tcPr>
            <w:tcW w:w="1170"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0,10</w:t>
            </w:r>
          </w:p>
        </w:tc>
        <w:tc>
          <w:tcPr>
            <w:tcW w:w="1171"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0,30</w:t>
            </w:r>
          </w:p>
        </w:tc>
        <w:tc>
          <w:tcPr>
            <w:tcW w:w="1171"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0,15</w:t>
            </w:r>
          </w:p>
        </w:tc>
        <w:tc>
          <w:tcPr>
            <w:tcW w:w="1171"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=1</w:t>
            </w:r>
          </w:p>
        </w:tc>
      </w:tr>
      <w:tr w:rsidR="007742AF" w:rsidRPr="00053DDB" w:rsidTr="00053DDB">
        <w:tc>
          <w:tcPr>
            <w:tcW w:w="1379"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Вес</w:t>
            </w:r>
          </w:p>
        </w:tc>
        <w:tc>
          <w:tcPr>
            <w:tcW w:w="1169"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0,05</w:t>
            </w:r>
          </w:p>
        </w:tc>
        <w:tc>
          <w:tcPr>
            <w:tcW w:w="1170"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0,10</w:t>
            </w:r>
          </w:p>
        </w:tc>
        <w:tc>
          <w:tcPr>
            <w:tcW w:w="1170"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0,30</w:t>
            </w:r>
          </w:p>
        </w:tc>
        <w:tc>
          <w:tcPr>
            <w:tcW w:w="1170"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0,25</w:t>
            </w:r>
          </w:p>
        </w:tc>
        <w:tc>
          <w:tcPr>
            <w:tcW w:w="1171"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0,20</w:t>
            </w:r>
          </w:p>
        </w:tc>
        <w:tc>
          <w:tcPr>
            <w:tcW w:w="1171"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0,15</w:t>
            </w:r>
          </w:p>
        </w:tc>
        <w:tc>
          <w:tcPr>
            <w:tcW w:w="1171"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=1</w:t>
            </w:r>
          </w:p>
        </w:tc>
      </w:tr>
      <w:tr w:rsidR="007742AF" w:rsidRPr="00053DDB" w:rsidTr="00053DDB">
        <w:tc>
          <w:tcPr>
            <w:tcW w:w="1379"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Качество изображения</w:t>
            </w:r>
          </w:p>
        </w:tc>
        <w:tc>
          <w:tcPr>
            <w:tcW w:w="1169"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0,25</w:t>
            </w:r>
          </w:p>
        </w:tc>
        <w:tc>
          <w:tcPr>
            <w:tcW w:w="1170"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0,15</w:t>
            </w:r>
          </w:p>
        </w:tc>
        <w:tc>
          <w:tcPr>
            <w:tcW w:w="1170"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0,20</w:t>
            </w:r>
          </w:p>
        </w:tc>
        <w:tc>
          <w:tcPr>
            <w:tcW w:w="1170"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0,30</w:t>
            </w:r>
          </w:p>
        </w:tc>
        <w:tc>
          <w:tcPr>
            <w:tcW w:w="1171"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0,15</w:t>
            </w:r>
          </w:p>
        </w:tc>
        <w:tc>
          <w:tcPr>
            <w:tcW w:w="1171"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0,20</w:t>
            </w:r>
          </w:p>
        </w:tc>
        <w:tc>
          <w:tcPr>
            <w:tcW w:w="1171"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=1</w:t>
            </w:r>
          </w:p>
        </w:tc>
      </w:tr>
      <w:tr w:rsidR="007742AF" w:rsidRPr="00053DDB" w:rsidTr="00053DDB">
        <w:tc>
          <w:tcPr>
            <w:tcW w:w="1379"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Звук</w:t>
            </w:r>
          </w:p>
        </w:tc>
        <w:tc>
          <w:tcPr>
            <w:tcW w:w="1169"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0,25</w:t>
            </w:r>
          </w:p>
        </w:tc>
        <w:tc>
          <w:tcPr>
            <w:tcW w:w="1170"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0,20</w:t>
            </w:r>
          </w:p>
        </w:tc>
        <w:tc>
          <w:tcPr>
            <w:tcW w:w="1170"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0,20</w:t>
            </w:r>
          </w:p>
        </w:tc>
        <w:tc>
          <w:tcPr>
            <w:tcW w:w="1170"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0,25</w:t>
            </w:r>
          </w:p>
        </w:tc>
        <w:tc>
          <w:tcPr>
            <w:tcW w:w="1171"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0,15</w:t>
            </w:r>
          </w:p>
        </w:tc>
        <w:tc>
          <w:tcPr>
            <w:tcW w:w="1171"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0,20</w:t>
            </w:r>
          </w:p>
        </w:tc>
        <w:tc>
          <w:tcPr>
            <w:tcW w:w="1171"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=1</w:t>
            </w:r>
          </w:p>
        </w:tc>
      </w:tr>
      <w:tr w:rsidR="007742AF" w:rsidRPr="00053DDB" w:rsidTr="00053DDB">
        <w:tc>
          <w:tcPr>
            <w:tcW w:w="1379"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Функции</w:t>
            </w:r>
          </w:p>
        </w:tc>
        <w:tc>
          <w:tcPr>
            <w:tcW w:w="1169"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0,30</w:t>
            </w:r>
          </w:p>
        </w:tc>
        <w:tc>
          <w:tcPr>
            <w:tcW w:w="1170"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0,20</w:t>
            </w:r>
          </w:p>
        </w:tc>
        <w:tc>
          <w:tcPr>
            <w:tcW w:w="1170"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0,15</w:t>
            </w:r>
          </w:p>
        </w:tc>
        <w:tc>
          <w:tcPr>
            <w:tcW w:w="1170"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0,25</w:t>
            </w:r>
          </w:p>
        </w:tc>
        <w:tc>
          <w:tcPr>
            <w:tcW w:w="1171"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0,15</w:t>
            </w:r>
          </w:p>
        </w:tc>
        <w:tc>
          <w:tcPr>
            <w:tcW w:w="1171"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0,25</w:t>
            </w:r>
          </w:p>
        </w:tc>
        <w:tc>
          <w:tcPr>
            <w:tcW w:w="1171"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=1</w:t>
            </w:r>
          </w:p>
        </w:tc>
      </w:tr>
      <w:tr w:rsidR="007742AF" w:rsidRPr="00053DDB" w:rsidTr="00053DDB">
        <w:tc>
          <w:tcPr>
            <w:tcW w:w="1379"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Сумма</w:t>
            </w:r>
          </w:p>
        </w:tc>
        <w:tc>
          <w:tcPr>
            <w:tcW w:w="1169" w:type="dxa"/>
            <w:vAlign w:val="center"/>
          </w:tcPr>
          <w:p w:rsidR="007742AF" w:rsidRPr="00053DDB" w:rsidRDefault="00B2021F" w:rsidP="00053DDB">
            <w:pPr>
              <w:spacing w:after="0" w:line="360" w:lineRule="auto"/>
              <w:jc w:val="center"/>
              <w:rPr>
                <w:rFonts w:ascii="Times New Roman" w:hAnsi="Times New Roman"/>
                <w:sz w:val="28"/>
                <w:szCs w:val="28"/>
              </w:rPr>
            </w:pPr>
            <w:r w:rsidRPr="00053DDB">
              <w:rPr>
                <w:rFonts w:ascii="Times New Roman" w:hAnsi="Times New Roman"/>
                <w:sz w:val="28"/>
                <w:szCs w:val="28"/>
              </w:rPr>
              <w:t>1,00</w:t>
            </w:r>
          </w:p>
        </w:tc>
        <w:tc>
          <w:tcPr>
            <w:tcW w:w="1170" w:type="dxa"/>
            <w:vAlign w:val="center"/>
          </w:tcPr>
          <w:p w:rsidR="007742AF" w:rsidRPr="00053DDB" w:rsidRDefault="007742AF" w:rsidP="00053DDB">
            <w:pPr>
              <w:spacing w:after="0" w:line="360" w:lineRule="auto"/>
              <w:jc w:val="center"/>
              <w:rPr>
                <w:rFonts w:ascii="Times New Roman" w:hAnsi="Times New Roman"/>
                <w:sz w:val="28"/>
                <w:szCs w:val="28"/>
              </w:rPr>
            </w:pPr>
          </w:p>
        </w:tc>
        <w:tc>
          <w:tcPr>
            <w:tcW w:w="1170" w:type="dxa"/>
            <w:vAlign w:val="center"/>
          </w:tcPr>
          <w:p w:rsidR="007742AF" w:rsidRPr="00053DDB" w:rsidRDefault="007742AF" w:rsidP="00053DDB">
            <w:pPr>
              <w:spacing w:after="0" w:line="360" w:lineRule="auto"/>
              <w:jc w:val="center"/>
              <w:rPr>
                <w:rFonts w:ascii="Times New Roman" w:hAnsi="Times New Roman"/>
                <w:sz w:val="28"/>
                <w:szCs w:val="28"/>
              </w:rPr>
            </w:pPr>
          </w:p>
        </w:tc>
        <w:tc>
          <w:tcPr>
            <w:tcW w:w="1170" w:type="dxa"/>
            <w:vAlign w:val="center"/>
          </w:tcPr>
          <w:p w:rsidR="007742AF" w:rsidRPr="00053DDB" w:rsidRDefault="007742AF" w:rsidP="00053DDB">
            <w:pPr>
              <w:spacing w:after="0" w:line="360" w:lineRule="auto"/>
              <w:jc w:val="center"/>
              <w:rPr>
                <w:rFonts w:ascii="Times New Roman" w:hAnsi="Times New Roman"/>
                <w:sz w:val="28"/>
                <w:szCs w:val="28"/>
              </w:rPr>
            </w:pPr>
          </w:p>
        </w:tc>
        <w:tc>
          <w:tcPr>
            <w:tcW w:w="1171" w:type="dxa"/>
            <w:vAlign w:val="center"/>
          </w:tcPr>
          <w:p w:rsidR="007742AF" w:rsidRPr="00053DDB" w:rsidRDefault="007742AF" w:rsidP="00053DDB">
            <w:pPr>
              <w:spacing w:after="0" w:line="360" w:lineRule="auto"/>
              <w:jc w:val="center"/>
              <w:rPr>
                <w:rFonts w:ascii="Times New Roman" w:hAnsi="Times New Roman"/>
                <w:sz w:val="28"/>
                <w:szCs w:val="28"/>
              </w:rPr>
            </w:pPr>
          </w:p>
        </w:tc>
        <w:tc>
          <w:tcPr>
            <w:tcW w:w="1171" w:type="dxa"/>
            <w:vAlign w:val="center"/>
          </w:tcPr>
          <w:p w:rsidR="007742AF" w:rsidRPr="00053DDB" w:rsidRDefault="007742AF" w:rsidP="00053DDB">
            <w:pPr>
              <w:spacing w:after="0" w:line="360" w:lineRule="auto"/>
              <w:jc w:val="center"/>
              <w:rPr>
                <w:rFonts w:ascii="Times New Roman" w:hAnsi="Times New Roman"/>
                <w:sz w:val="28"/>
                <w:szCs w:val="28"/>
              </w:rPr>
            </w:pPr>
          </w:p>
        </w:tc>
        <w:tc>
          <w:tcPr>
            <w:tcW w:w="1171" w:type="dxa"/>
            <w:vAlign w:val="center"/>
          </w:tcPr>
          <w:p w:rsidR="007742AF" w:rsidRPr="00053DDB" w:rsidRDefault="007742AF" w:rsidP="00053DDB">
            <w:pPr>
              <w:spacing w:after="0" w:line="360" w:lineRule="auto"/>
              <w:jc w:val="center"/>
              <w:rPr>
                <w:rFonts w:ascii="Times New Roman" w:hAnsi="Times New Roman"/>
                <w:sz w:val="28"/>
                <w:szCs w:val="28"/>
              </w:rPr>
            </w:pPr>
          </w:p>
        </w:tc>
      </w:tr>
    </w:tbl>
    <w:p w:rsidR="007742AF" w:rsidRDefault="007818DD" w:rsidP="007742AF">
      <w:pPr>
        <w:spacing w:after="0" w:line="360" w:lineRule="auto"/>
        <w:ind w:firstLine="709"/>
        <w:jc w:val="both"/>
        <w:rPr>
          <w:rFonts w:ascii="Times New Roman" w:hAnsi="Times New Roman"/>
          <w:sz w:val="28"/>
          <w:szCs w:val="28"/>
        </w:rPr>
      </w:pPr>
      <w:r>
        <w:rPr>
          <w:rFonts w:ascii="Times New Roman" w:hAnsi="Times New Roman"/>
          <w:sz w:val="28"/>
          <w:szCs w:val="28"/>
        </w:rPr>
        <w:t>Обоснуйте выбор марки сотового телефона.</w:t>
      </w:r>
    </w:p>
    <w:p w:rsidR="007818DD" w:rsidRDefault="00402F12" w:rsidP="007742AF">
      <w:pPr>
        <w:spacing w:after="0" w:line="360" w:lineRule="auto"/>
        <w:ind w:firstLine="709"/>
        <w:jc w:val="both"/>
        <w:rPr>
          <w:rFonts w:ascii="Times New Roman" w:hAnsi="Times New Roman"/>
          <w:sz w:val="28"/>
          <w:szCs w:val="28"/>
        </w:rPr>
      </w:pPr>
      <w:r>
        <w:rPr>
          <w:rFonts w:ascii="Times New Roman" w:hAnsi="Times New Roman"/>
          <w:sz w:val="28"/>
          <w:szCs w:val="28"/>
        </w:rPr>
        <w:t>Решение:</w:t>
      </w:r>
    </w:p>
    <w:p w:rsidR="00A47A56" w:rsidRDefault="00561FB6" w:rsidP="007742AF">
      <w:pPr>
        <w:spacing w:after="0" w:line="360" w:lineRule="auto"/>
        <w:ind w:firstLine="709"/>
        <w:jc w:val="both"/>
        <w:rPr>
          <w:rFonts w:ascii="Times New Roman" w:hAnsi="Times New Roman"/>
          <w:sz w:val="28"/>
          <w:szCs w:val="28"/>
        </w:rPr>
      </w:pPr>
      <w:r>
        <w:rPr>
          <w:rFonts w:ascii="Times New Roman" w:hAnsi="Times New Roman"/>
          <w:noProof/>
          <w:sz w:val="28"/>
          <w:szCs w:val="28"/>
          <w:lang w:eastAsia="ru-RU"/>
        </w:rPr>
        <w:drawing>
          <wp:inline distT="0" distB="0" distL="0" distR="0">
            <wp:extent cx="4867275" cy="1447800"/>
            <wp:effectExtent l="19050" t="0" r="9525" b="0"/>
            <wp:docPr id="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9" cstate="print"/>
                    <a:srcRect/>
                    <a:stretch>
                      <a:fillRect/>
                    </a:stretch>
                  </pic:blipFill>
                  <pic:spPr bwMode="auto">
                    <a:xfrm>
                      <a:off x="0" y="0"/>
                      <a:ext cx="4867275" cy="1447800"/>
                    </a:xfrm>
                    <a:prstGeom prst="rect">
                      <a:avLst/>
                    </a:prstGeom>
                    <a:noFill/>
                    <a:ln w="9525">
                      <a:noFill/>
                      <a:miter lim="800000"/>
                      <a:headEnd/>
                      <a:tailEnd/>
                    </a:ln>
                  </pic:spPr>
                </pic:pic>
              </a:graphicData>
            </a:graphic>
          </wp:inline>
        </w:drawing>
      </w:r>
    </w:p>
    <w:p w:rsidR="00A47A56" w:rsidRDefault="00A47A56" w:rsidP="007742AF">
      <w:pPr>
        <w:spacing w:after="0" w:line="360" w:lineRule="auto"/>
        <w:ind w:firstLine="709"/>
        <w:jc w:val="both"/>
        <w:rPr>
          <w:rFonts w:ascii="Times New Roman" w:hAnsi="Times New Roman"/>
          <w:sz w:val="28"/>
          <w:szCs w:val="28"/>
        </w:rPr>
      </w:pPr>
      <w:r>
        <w:rPr>
          <w:rFonts w:ascii="Times New Roman" w:hAnsi="Times New Roman"/>
          <w:sz w:val="28"/>
          <w:szCs w:val="28"/>
        </w:rPr>
        <w:t>Табл. 1</w:t>
      </w:r>
    </w:p>
    <w:p w:rsidR="00E576C7" w:rsidRPr="00E576C7" w:rsidRDefault="00E576C7" w:rsidP="00E576C7">
      <w:pPr>
        <w:spacing w:after="0" w:line="360" w:lineRule="auto"/>
        <w:ind w:firstLine="709"/>
        <w:jc w:val="both"/>
        <w:rPr>
          <w:rFonts w:ascii="Times New Roman" w:hAnsi="Times New Roman"/>
          <w:sz w:val="28"/>
          <w:szCs w:val="28"/>
        </w:rPr>
      </w:pPr>
      <w:r w:rsidRPr="00E576C7">
        <w:rPr>
          <w:rFonts w:ascii="Times New Roman" w:hAnsi="Times New Roman"/>
          <w:sz w:val="28"/>
          <w:szCs w:val="28"/>
        </w:rPr>
        <w:t xml:space="preserve">В таблице 1 в первом столбце критерии оценки вариантов, на основе которых осуществляется   выбор   модели  сотового  телефона. Во втором столбце  в матрице приведены  удельные веса критериев  с диапазоном значений от 0 до 1 в зависимости от степени </w:t>
      </w:r>
      <w:r w:rsidR="00A47A56">
        <w:rPr>
          <w:rFonts w:ascii="Times New Roman" w:hAnsi="Times New Roman"/>
          <w:sz w:val="28"/>
          <w:szCs w:val="28"/>
        </w:rPr>
        <w:t xml:space="preserve">значимости. Как можно </w:t>
      </w:r>
      <w:r w:rsidR="00A47A56">
        <w:rPr>
          <w:rFonts w:ascii="Times New Roman" w:hAnsi="Times New Roman"/>
          <w:sz w:val="28"/>
          <w:szCs w:val="28"/>
        </w:rPr>
        <w:lastRenderedPageBreak/>
        <w:t>заметить</w:t>
      </w:r>
      <w:r w:rsidRPr="00E576C7">
        <w:rPr>
          <w:rFonts w:ascii="Times New Roman" w:hAnsi="Times New Roman"/>
          <w:sz w:val="28"/>
          <w:szCs w:val="28"/>
        </w:rPr>
        <w:t>. Значения выбираемых вариантов решения  указываютс</w:t>
      </w:r>
      <w:r w:rsidR="00A47A56">
        <w:rPr>
          <w:rFonts w:ascii="Times New Roman" w:hAnsi="Times New Roman"/>
          <w:sz w:val="28"/>
          <w:szCs w:val="28"/>
        </w:rPr>
        <w:t>я по строкам.  В  каждой строке</w:t>
      </w:r>
      <w:r w:rsidRPr="00E576C7">
        <w:rPr>
          <w:rFonts w:ascii="Times New Roman" w:hAnsi="Times New Roman"/>
          <w:sz w:val="28"/>
          <w:szCs w:val="28"/>
        </w:rPr>
        <w:t>.</w:t>
      </w:r>
    </w:p>
    <w:p w:rsidR="00402F12" w:rsidRDefault="00E576C7" w:rsidP="00E576C7">
      <w:pPr>
        <w:spacing w:after="0" w:line="360" w:lineRule="auto"/>
        <w:ind w:firstLine="709"/>
        <w:jc w:val="both"/>
        <w:rPr>
          <w:rFonts w:ascii="Times New Roman" w:hAnsi="Times New Roman"/>
          <w:sz w:val="28"/>
          <w:szCs w:val="28"/>
        </w:rPr>
      </w:pPr>
      <w:r w:rsidRPr="00E576C7">
        <w:rPr>
          <w:rFonts w:ascii="Times New Roman" w:hAnsi="Times New Roman"/>
          <w:sz w:val="28"/>
          <w:szCs w:val="28"/>
        </w:rPr>
        <w:t>Далее значения удельных весов критериев и значения выбранных вариантов перем</w:t>
      </w:r>
      <w:r w:rsidR="00A47A56">
        <w:rPr>
          <w:rFonts w:ascii="Times New Roman" w:hAnsi="Times New Roman"/>
          <w:sz w:val="28"/>
          <w:szCs w:val="28"/>
        </w:rPr>
        <w:t>ножаем и складываем по столбцам</w:t>
      </w:r>
      <w:r w:rsidRPr="00E576C7">
        <w:rPr>
          <w:rFonts w:ascii="Times New Roman" w:hAnsi="Times New Roman"/>
          <w:sz w:val="28"/>
          <w:szCs w:val="28"/>
        </w:rPr>
        <w:t>.</w:t>
      </w:r>
      <w:r w:rsidR="00A47A56">
        <w:rPr>
          <w:rFonts w:ascii="Times New Roman" w:hAnsi="Times New Roman"/>
          <w:sz w:val="28"/>
          <w:szCs w:val="28"/>
        </w:rPr>
        <w:t xml:space="preserve"> </w:t>
      </w:r>
      <w:r w:rsidRPr="00E576C7">
        <w:rPr>
          <w:rFonts w:ascii="Times New Roman" w:hAnsi="Times New Roman"/>
          <w:sz w:val="28"/>
          <w:szCs w:val="28"/>
        </w:rPr>
        <w:t>Результаты проведенных расчетов представлены в таблице 2.</w:t>
      </w:r>
    </w:p>
    <w:p w:rsidR="00A47A56" w:rsidRDefault="00561FB6" w:rsidP="00E576C7">
      <w:pPr>
        <w:spacing w:after="0" w:line="360" w:lineRule="auto"/>
        <w:ind w:firstLine="709"/>
        <w:jc w:val="both"/>
        <w:rPr>
          <w:rFonts w:ascii="Times New Roman" w:hAnsi="Times New Roman"/>
          <w:sz w:val="28"/>
          <w:szCs w:val="28"/>
        </w:rPr>
      </w:pPr>
      <w:r>
        <w:rPr>
          <w:rFonts w:ascii="Times New Roman" w:hAnsi="Times New Roman"/>
          <w:noProof/>
          <w:sz w:val="28"/>
          <w:szCs w:val="28"/>
          <w:lang w:eastAsia="ru-RU"/>
        </w:rPr>
        <w:drawing>
          <wp:inline distT="0" distB="0" distL="0" distR="0">
            <wp:extent cx="4562475" cy="1600200"/>
            <wp:effectExtent l="19050" t="0" r="9525" b="0"/>
            <wp:docPr id="3"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0" cstate="print"/>
                    <a:srcRect/>
                    <a:stretch>
                      <a:fillRect/>
                    </a:stretch>
                  </pic:blipFill>
                  <pic:spPr bwMode="auto">
                    <a:xfrm>
                      <a:off x="0" y="0"/>
                      <a:ext cx="4562475" cy="1600200"/>
                    </a:xfrm>
                    <a:prstGeom prst="rect">
                      <a:avLst/>
                    </a:prstGeom>
                    <a:noFill/>
                    <a:ln w="9525">
                      <a:noFill/>
                      <a:miter lim="800000"/>
                      <a:headEnd/>
                      <a:tailEnd/>
                    </a:ln>
                  </pic:spPr>
                </pic:pic>
              </a:graphicData>
            </a:graphic>
          </wp:inline>
        </w:drawing>
      </w:r>
    </w:p>
    <w:p w:rsidR="00A47A56" w:rsidRDefault="00A47A56" w:rsidP="00E576C7">
      <w:pPr>
        <w:spacing w:after="0" w:line="360" w:lineRule="auto"/>
        <w:ind w:firstLine="709"/>
        <w:jc w:val="both"/>
        <w:rPr>
          <w:rFonts w:ascii="Times New Roman" w:hAnsi="Times New Roman"/>
          <w:sz w:val="28"/>
          <w:szCs w:val="28"/>
        </w:rPr>
      </w:pPr>
      <w:r>
        <w:rPr>
          <w:rFonts w:ascii="Times New Roman" w:hAnsi="Times New Roman"/>
          <w:sz w:val="28"/>
          <w:szCs w:val="28"/>
        </w:rPr>
        <w:t>Табл. 2</w:t>
      </w:r>
    </w:p>
    <w:p w:rsidR="00A47A56" w:rsidRPr="00A47A56" w:rsidRDefault="00A47A56" w:rsidP="00A47A56">
      <w:pPr>
        <w:spacing w:after="0" w:line="360" w:lineRule="auto"/>
        <w:ind w:firstLine="709"/>
        <w:jc w:val="both"/>
        <w:rPr>
          <w:rFonts w:ascii="Times New Roman" w:hAnsi="Times New Roman"/>
          <w:sz w:val="28"/>
          <w:szCs w:val="28"/>
        </w:rPr>
      </w:pPr>
      <w:r w:rsidRPr="00A47A56">
        <w:rPr>
          <w:rFonts w:ascii="Times New Roman" w:hAnsi="Times New Roman"/>
          <w:sz w:val="28"/>
          <w:szCs w:val="28"/>
        </w:rPr>
        <w:t>Расчеты  произведены правильно, т.к. полученные резуль</w:t>
      </w:r>
      <w:r>
        <w:rPr>
          <w:rFonts w:ascii="Times New Roman" w:hAnsi="Times New Roman"/>
          <w:sz w:val="28"/>
          <w:szCs w:val="28"/>
        </w:rPr>
        <w:t>таты в сумме составляют единицу</w:t>
      </w:r>
    </w:p>
    <w:p w:rsidR="00A47A56" w:rsidRPr="00A47A56" w:rsidRDefault="00A47A56" w:rsidP="00A47A56">
      <w:pPr>
        <w:spacing w:after="0" w:line="360" w:lineRule="auto"/>
        <w:ind w:firstLine="709"/>
        <w:jc w:val="both"/>
        <w:rPr>
          <w:rFonts w:ascii="Times New Roman" w:hAnsi="Times New Roman"/>
          <w:sz w:val="28"/>
          <w:szCs w:val="28"/>
        </w:rPr>
      </w:pPr>
      <w:r w:rsidRPr="00A47A56">
        <w:rPr>
          <w:rFonts w:ascii="Times New Roman" w:hAnsi="Times New Roman"/>
          <w:sz w:val="28"/>
          <w:szCs w:val="28"/>
        </w:rPr>
        <w:t>∑xm * an=0,19+0,19+0,24+0,175+0,205=1</w:t>
      </w:r>
    </w:p>
    <w:p w:rsidR="00A47A56" w:rsidRPr="00A47A56" w:rsidRDefault="00A47A56" w:rsidP="00A47A56">
      <w:pPr>
        <w:spacing w:after="0" w:line="360" w:lineRule="auto"/>
        <w:ind w:firstLine="709"/>
        <w:jc w:val="both"/>
        <w:rPr>
          <w:rFonts w:ascii="Times New Roman" w:hAnsi="Times New Roman"/>
          <w:sz w:val="28"/>
          <w:szCs w:val="28"/>
        </w:rPr>
      </w:pPr>
      <w:r w:rsidRPr="00A47A56">
        <w:rPr>
          <w:rFonts w:ascii="Times New Roman" w:hAnsi="Times New Roman"/>
          <w:sz w:val="28"/>
          <w:szCs w:val="28"/>
        </w:rPr>
        <w:t>По условию оптимальным вариантом решения является тот, сумма которого является  max.</w:t>
      </w:r>
    </w:p>
    <w:p w:rsidR="00A47A56" w:rsidRPr="00A47A56" w:rsidRDefault="00A47A56" w:rsidP="00A47A56">
      <w:pPr>
        <w:spacing w:after="0" w:line="360" w:lineRule="auto"/>
        <w:ind w:firstLine="709"/>
        <w:jc w:val="both"/>
        <w:rPr>
          <w:rFonts w:ascii="Times New Roman" w:hAnsi="Times New Roman"/>
          <w:sz w:val="28"/>
          <w:szCs w:val="28"/>
        </w:rPr>
      </w:pPr>
      <w:r w:rsidRPr="00A47A56">
        <w:rPr>
          <w:rFonts w:ascii="Times New Roman" w:hAnsi="Times New Roman"/>
          <w:sz w:val="28"/>
          <w:szCs w:val="28"/>
        </w:rPr>
        <w:t>Максимальная сумма (∑xm * an) значений является 0,24. Получается, что оптимальным вариантом решения является марка сотового телефона Samsung D500. Он показывает, что этот телефон явятся наиболее функциональным  и критерий звука является равным по сравнению с другими значениями вариантов (0,25).  Также качество изображения на экране является одним из лучших (0,3). Хотя телефон не из легких (0,25), он привлекает низкой ценой из всех предложенных вариантов (0,1).</w:t>
      </w:r>
    </w:p>
    <w:p w:rsidR="00A47A56" w:rsidRDefault="00A47A56" w:rsidP="00A47A56">
      <w:pPr>
        <w:spacing w:after="0" w:line="360" w:lineRule="auto"/>
        <w:ind w:firstLine="709"/>
        <w:jc w:val="both"/>
        <w:rPr>
          <w:rFonts w:ascii="Times New Roman" w:hAnsi="Times New Roman"/>
          <w:sz w:val="28"/>
          <w:szCs w:val="28"/>
        </w:rPr>
      </w:pPr>
      <w:r w:rsidRPr="00A47A56">
        <w:rPr>
          <w:rFonts w:ascii="Times New Roman" w:hAnsi="Times New Roman"/>
          <w:sz w:val="28"/>
          <w:szCs w:val="28"/>
        </w:rPr>
        <w:t>Ответ: оптимальным вариантом при принятии  решения по вопросу оценки и приобретения сотового телефона является Samsung D500.</w:t>
      </w:r>
    </w:p>
    <w:p w:rsidR="0077498B" w:rsidRDefault="0077498B" w:rsidP="00A47A56">
      <w:pPr>
        <w:spacing w:after="0" w:line="360" w:lineRule="auto"/>
        <w:ind w:firstLine="709"/>
        <w:jc w:val="both"/>
        <w:rPr>
          <w:rFonts w:ascii="Times New Roman" w:hAnsi="Times New Roman"/>
          <w:sz w:val="28"/>
          <w:szCs w:val="28"/>
        </w:rPr>
      </w:pPr>
    </w:p>
    <w:p w:rsidR="0077498B" w:rsidRDefault="0077498B" w:rsidP="00A47A56">
      <w:pPr>
        <w:spacing w:after="0" w:line="360" w:lineRule="auto"/>
        <w:ind w:firstLine="709"/>
        <w:jc w:val="both"/>
        <w:rPr>
          <w:rFonts w:ascii="Times New Roman" w:hAnsi="Times New Roman"/>
          <w:sz w:val="28"/>
          <w:szCs w:val="28"/>
        </w:rPr>
      </w:pPr>
    </w:p>
    <w:p w:rsidR="006A3DAB" w:rsidRDefault="004339BA" w:rsidP="004339BA">
      <w:pPr>
        <w:pStyle w:val="1"/>
        <w:spacing w:before="0" w:line="360" w:lineRule="auto"/>
        <w:ind w:firstLine="709"/>
        <w:jc w:val="both"/>
        <w:rPr>
          <w:rFonts w:ascii="Times New Roman" w:hAnsi="Times New Roman"/>
          <w:b w:val="0"/>
          <w:color w:val="auto"/>
        </w:rPr>
      </w:pPr>
      <w:bookmarkStart w:id="4" w:name="_Toc313475600"/>
      <w:r>
        <w:rPr>
          <w:rFonts w:ascii="Times New Roman" w:hAnsi="Times New Roman"/>
          <w:b w:val="0"/>
          <w:color w:val="auto"/>
        </w:rPr>
        <w:lastRenderedPageBreak/>
        <w:t>Тест</w:t>
      </w:r>
      <w:bookmarkEnd w:id="4"/>
    </w:p>
    <w:p w:rsidR="00D41490" w:rsidRPr="00D41490" w:rsidRDefault="00D41490" w:rsidP="00D41490">
      <w:pPr>
        <w:spacing w:after="0" w:line="360" w:lineRule="auto"/>
        <w:ind w:firstLine="709"/>
        <w:jc w:val="both"/>
        <w:rPr>
          <w:rFonts w:ascii="Times New Roman" w:hAnsi="Times New Roman"/>
          <w:sz w:val="28"/>
          <w:szCs w:val="28"/>
        </w:rPr>
      </w:pPr>
      <w:r w:rsidRPr="00D41490">
        <w:rPr>
          <w:rFonts w:ascii="Times New Roman" w:hAnsi="Times New Roman"/>
          <w:sz w:val="28"/>
          <w:szCs w:val="28"/>
        </w:rPr>
        <w:t>В менеджменте в соотв</w:t>
      </w:r>
      <w:r>
        <w:rPr>
          <w:rFonts w:ascii="Times New Roman" w:hAnsi="Times New Roman"/>
          <w:sz w:val="28"/>
          <w:szCs w:val="28"/>
        </w:rPr>
        <w:t xml:space="preserve">етствии с теорией мотивации «Y» </w:t>
      </w:r>
      <w:r w:rsidRPr="00D41490">
        <w:rPr>
          <w:rFonts w:ascii="Times New Roman" w:hAnsi="Times New Roman"/>
          <w:sz w:val="28"/>
          <w:szCs w:val="28"/>
        </w:rPr>
        <w:t>МакГрегора мотивация должна осуществляться, опираясь на:</w:t>
      </w:r>
    </w:p>
    <w:p w:rsidR="00D41490" w:rsidRPr="00D41490" w:rsidRDefault="00D41490" w:rsidP="00D41490">
      <w:pPr>
        <w:spacing w:after="0" w:line="360" w:lineRule="auto"/>
        <w:ind w:firstLine="709"/>
        <w:jc w:val="both"/>
        <w:rPr>
          <w:rFonts w:ascii="Times New Roman" w:hAnsi="Times New Roman"/>
          <w:sz w:val="28"/>
          <w:szCs w:val="28"/>
        </w:rPr>
      </w:pPr>
      <w:r w:rsidRPr="00D41490">
        <w:rPr>
          <w:rFonts w:ascii="Times New Roman" w:hAnsi="Times New Roman"/>
          <w:sz w:val="28"/>
          <w:szCs w:val="28"/>
        </w:rPr>
        <w:t>а) ответственных;</w:t>
      </w:r>
    </w:p>
    <w:p w:rsidR="00D41490" w:rsidRPr="00D41490" w:rsidRDefault="00D41490" w:rsidP="00D41490">
      <w:pPr>
        <w:spacing w:after="0" w:line="360" w:lineRule="auto"/>
        <w:ind w:firstLine="709"/>
        <w:jc w:val="both"/>
        <w:rPr>
          <w:rFonts w:ascii="Times New Roman" w:hAnsi="Times New Roman"/>
          <w:sz w:val="28"/>
          <w:szCs w:val="28"/>
        </w:rPr>
      </w:pPr>
      <w:r w:rsidRPr="00D41490">
        <w:rPr>
          <w:rFonts w:ascii="Times New Roman" w:hAnsi="Times New Roman"/>
          <w:sz w:val="28"/>
          <w:szCs w:val="28"/>
        </w:rPr>
        <w:t>б) высококвалифицированных;</w:t>
      </w:r>
    </w:p>
    <w:p w:rsidR="00D41490" w:rsidRPr="00D41490" w:rsidRDefault="00D41490" w:rsidP="00D41490">
      <w:pPr>
        <w:spacing w:after="0" w:line="360" w:lineRule="auto"/>
        <w:ind w:firstLine="709"/>
        <w:jc w:val="both"/>
        <w:rPr>
          <w:rFonts w:ascii="Times New Roman" w:hAnsi="Times New Roman"/>
          <w:sz w:val="28"/>
          <w:szCs w:val="28"/>
        </w:rPr>
      </w:pPr>
      <w:r w:rsidRPr="00D41490">
        <w:rPr>
          <w:rFonts w:ascii="Times New Roman" w:hAnsi="Times New Roman"/>
          <w:sz w:val="28"/>
          <w:szCs w:val="28"/>
        </w:rPr>
        <w:t>в) низкоквалифицированных;</w:t>
      </w:r>
    </w:p>
    <w:p w:rsidR="004339BA" w:rsidRDefault="00D41490" w:rsidP="00D41490">
      <w:pPr>
        <w:spacing w:after="0" w:line="360" w:lineRule="auto"/>
        <w:ind w:firstLine="709"/>
        <w:jc w:val="both"/>
        <w:rPr>
          <w:rFonts w:ascii="Times New Roman" w:hAnsi="Times New Roman"/>
          <w:sz w:val="28"/>
          <w:szCs w:val="28"/>
        </w:rPr>
      </w:pPr>
      <w:r w:rsidRPr="00D41490">
        <w:rPr>
          <w:rFonts w:ascii="Times New Roman" w:hAnsi="Times New Roman"/>
          <w:sz w:val="28"/>
          <w:szCs w:val="28"/>
        </w:rPr>
        <w:t>г) безответственных.</w:t>
      </w:r>
    </w:p>
    <w:p w:rsidR="00D41490" w:rsidRDefault="00D41490" w:rsidP="00D41490">
      <w:pPr>
        <w:spacing w:after="0" w:line="360" w:lineRule="auto"/>
        <w:ind w:firstLine="709"/>
        <w:jc w:val="both"/>
        <w:rPr>
          <w:rFonts w:ascii="Times New Roman" w:hAnsi="Times New Roman"/>
          <w:sz w:val="28"/>
          <w:szCs w:val="28"/>
        </w:rPr>
      </w:pPr>
      <w:r>
        <w:rPr>
          <w:rFonts w:ascii="Times New Roman" w:hAnsi="Times New Roman"/>
          <w:sz w:val="28"/>
          <w:szCs w:val="28"/>
        </w:rPr>
        <w:t>Ответ: а)</w:t>
      </w:r>
    </w:p>
    <w:p w:rsidR="00D41490" w:rsidRPr="00D41490" w:rsidRDefault="00D41490" w:rsidP="00D41490">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 теории </w:t>
      </w:r>
      <w:r>
        <w:rPr>
          <w:rFonts w:ascii="Times New Roman" w:hAnsi="Times New Roman"/>
          <w:sz w:val="28"/>
          <w:szCs w:val="28"/>
          <w:lang w:val="en-US"/>
        </w:rPr>
        <w:t>Y</w:t>
      </w:r>
      <w:r>
        <w:rPr>
          <w:rFonts w:ascii="Times New Roman" w:hAnsi="Times New Roman"/>
          <w:sz w:val="28"/>
          <w:szCs w:val="28"/>
        </w:rPr>
        <w:t xml:space="preserve"> п</w:t>
      </w:r>
      <w:r w:rsidRPr="00D41490">
        <w:rPr>
          <w:rFonts w:ascii="Times New Roman" w:hAnsi="Times New Roman"/>
          <w:sz w:val="28"/>
          <w:szCs w:val="28"/>
        </w:rPr>
        <w:t>равление предполагает, что работники могут быть амбициозными, иметь внутренние стимулы, стремиться взять на себя больше ответственности и осуществлять самоконтроль и самоуправление. Считается, что сотрудники получают удовольствие от своих обязанностей, связанных как с умственным, так и физическим трудом. Считается также, что работники испытывают желание проявлять творческое и прогрессивное мышление в производстве, если представляется возможность. Существует шанс повысить производительность, предоставляя служащим свободу работать по мере своих возможностей, не увязая в правилах.</w:t>
      </w:r>
    </w:p>
    <w:p w:rsidR="00FD6C53" w:rsidRDefault="00D41490" w:rsidP="00D41490">
      <w:pPr>
        <w:spacing w:after="0" w:line="360" w:lineRule="auto"/>
        <w:ind w:firstLine="709"/>
        <w:jc w:val="both"/>
        <w:rPr>
          <w:rFonts w:ascii="Times New Roman" w:hAnsi="Times New Roman"/>
          <w:sz w:val="28"/>
          <w:szCs w:val="28"/>
        </w:rPr>
      </w:pPr>
      <w:r w:rsidRPr="00D41490">
        <w:rPr>
          <w:rFonts w:ascii="Times New Roman" w:hAnsi="Times New Roman"/>
          <w:sz w:val="28"/>
          <w:szCs w:val="28"/>
        </w:rPr>
        <w:t>Менеджер Теории Y считает, что при благоприятных условиях большинство людей хотят работать хорошо и что у рабочей силы есть резерв неиспользуемых творческих способностей. Они верят, что удовлетворение от хорошего выполнения своей работы само по себе является мощным стимулом. Менеджер Теории Y постарается устранить препятствия, мешающие работникам полностью реализовать себя.</w:t>
      </w:r>
    </w:p>
    <w:p w:rsidR="00D41490" w:rsidRDefault="00D41490" w:rsidP="00D41490">
      <w:pPr>
        <w:spacing w:after="0" w:line="360" w:lineRule="auto"/>
        <w:ind w:firstLine="709"/>
        <w:jc w:val="both"/>
        <w:rPr>
          <w:rFonts w:ascii="Times New Roman" w:hAnsi="Times New Roman"/>
          <w:sz w:val="28"/>
          <w:szCs w:val="28"/>
        </w:rPr>
      </w:pPr>
      <w:r w:rsidRPr="00D41490">
        <w:rPr>
          <w:rFonts w:ascii="Times New Roman" w:hAnsi="Times New Roman"/>
          <w:sz w:val="28"/>
          <w:szCs w:val="28"/>
        </w:rPr>
        <w:t>Многие люди понимают Теорию Y как позитивный набор предположений относительно работников. Внимательное прочтение «Человеческой стороны предприятия» показывает, что Мак</w:t>
      </w:r>
      <w:r w:rsidR="00FD6C53">
        <w:rPr>
          <w:rFonts w:ascii="Times New Roman" w:hAnsi="Times New Roman"/>
          <w:sz w:val="28"/>
          <w:szCs w:val="28"/>
        </w:rPr>
        <w:t>Г</w:t>
      </w:r>
      <w:r w:rsidRPr="00D41490">
        <w:rPr>
          <w:rFonts w:ascii="Times New Roman" w:hAnsi="Times New Roman"/>
          <w:sz w:val="28"/>
          <w:szCs w:val="28"/>
        </w:rPr>
        <w:t>регор просто приводит доводы в пользу того, что руководители должны быть открыты для более позитивного взгляда и возможностей, которые они создают</w:t>
      </w:r>
    </w:p>
    <w:p w:rsidR="0077498B" w:rsidRPr="00D41490" w:rsidRDefault="0077498B" w:rsidP="00D41490">
      <w:pPr>
        <w:spacing w:after="0" w:line="360" w:lineRule="auto"/>
        <w:ind w:firstLine="709"/>
        <w:jc w:val="both"/>
        <w:rPr>
          <w:rFonts w:ascii="Times New Roman" w:hAnsi="Times New Roman"/>
          <w:sz w:val="28"/>
          <w:szCs w:val="28"/>
        </w:rPr>
      </w:pPr>
    </w:p>
    <w:p w:rsidR="0077498B" w:rsidRDefault="00ED7DF2" w:rsidP="0077498B">
      <w:pPr>
        <w:pStyle w:val="1"/>
        <w:spacing w:before="0" w:line="360" w:lineRule="auto"/>
        <w:ind w:firstLine="709"/>
        <w:jc w:val="both"/>
        <w:rPr>
          <w:rFonts w:ascii="Times New Roman" w:hAnsi="Times New Roman"/>
          <w:b w:val="0"/>
          <w:color w:val="000000"/>
        </w:rPr>
      </w:pPr>
      <w:bookmarkStart w:id="5" w:name="_Toc313475601"/>
      <w:r>
        <w:rPr>
          <w:rFonts w:ascii="Times New Roman" w:hAnsi="Times New Roman"/>
          <w:b w:val="0"/>
          <w:color w:val="000000"/>
        </w:rPr>
        <w:lastRenderedPageBreak/>
        <w:t>Заключение</w:t>
      </w:r>
      <w:bookmarkEnd w:id="5"/>
    </w:p>
    <w:p w:rsidR="005373DC" w:rsidRPr="005373DC" w:rsidRDefault="005373DC" w:rsidP="005373DC">
      <w:pPr>
        <w:tabs>
          <w:tab w:val="left" w:pos="726"/>
        </w:tabs>
        <w:spacing w:after="0" w:line="360" w:lineRule="auto"/>
        <w:ind w:firstLine="709"/>
        <w:jc w:val="both"/>
        <w:rPr>
          <w:rFonts w:ascii="Times New Roman" w:hAnsi="Times New Roman"/>
          <w:sz w:val="28"/>
          <w:szCs w:val="28"/>
        </w:rPr>
      </w:pPr>
      <w:r w:rsidRPr="005373DC">
        <w:rPr>
          <w:rFonts w:ascii="Times New Roman" w:hAnsi="Times New Roman"/>
          <w:sz w:val="28"/>
          <w:szCs w:val="28"/>
        </w:rPr>
        <w:t>Организационная структура управления предприятием представляет собой упорядоченную совокупность взаимосвязанных и взаимообусловленных элементов системы управления, состав, взаиморасположение и степень устойчивости отношений которых обеспечивают целенаправленное функционирование и развитие ее как единого целого.</w:t>
      </w:r>
    </w:p>
    <w:p w:rsidR="005373DC" w:rsidRPr="005373DC" w:rsidRDefault="005373DC" w:rsidP="005373DC">
      <w:pPr>
        <w:tabs>
          <w:tab w:val="left" w:pos="726"/>
        </w:tabs>
        <w:spacing w:after="0" w:line="360" w:lineRule="auto"/>
        <w:ind w:firstLine="709"/>
        <w:jc w:val="both"/>
        <w:rPr>
          <w:rFonts w:ascii="Times New Roman" w:hAnsi="Times New Roman"/>
          <w:sz w:val="28"/>
          <w:szCs w:val="28"/>
        </w:rPr>
      </w:pPr>
      <w:r w:rsidRPr="005373DC">
        <w:rPr>
          <w:rFonts w:ascii="Times New Roman" w:hAnsi="Times New Roman"/>
          <w:sz w:val="28"/>
          <w:szCs w:val="28"/>
        </w:rPr>
        <w:t>Четкая структура управления организацией крайне необходима. Современное предприятие, будь то коммерческая компания, государственное учреждение, больница или университет так же нуждается в организационной структуре, как и любой биологический организм. В настоящее время многие типы иерархических структур считаются архаичными, не соответствующими представлениям о современном предприятии. Отчасти это так, но в основном они отвечают реальному уровню управленческой культуры и управленческих технологий, существующих на российских предприятиях.</w:t>
      </w:r>
    </w:p>
    <w:p w:rsidR="005373DC" w:rsidRDefault="005373DC" w:rsidP="005373DC">
      <w:pPr>
        <w:tabs>
          <w:tab w:val="left" w:pos="726"/>
        </w:tabs>
        <w:spacing w:after="0" w:line="360" w:lineRule="auto"/>
        <w:ind w:firstLine="709"/>
        <w:jc w:val="both"/>
        <w:rPr>
          <w:rFonts w:ascii="Times New Roman" w:hAnsi="Times New Roman"/>
          <w:sz w:val="28"/>
          <w:szCs w:val="28"/>
        </w:rPr>
      </w:pPr>
      <w:r w:rsidRPr="005373DC">
        <w:rPr>
          <w:rFonts w:ascii="Times New Roman" w:hAnsi="Times New Roman"/>
          <w:sz w:val="28"/>
          <w:szCs w:val="28"/>
        </w:rPr>
        <w:t>Попытки внедрить даже классические формы проектного управления сталкиваются с огромными трудностями в распределении ресурсов и ответственности, а так же в координации и контроле выполняемых работ.</w:t>
      </w:r>
    </w:p>
    <w:p w:rsidR="005373DC" w:rsidRDefault="005373DC" w:rsidP="005373DC">
      <w:pPr>
        <w:tabs>
          <w:tab w:val="left" w:pos="726"/>
        </w:tabs>
        <w:spacing w:after="0" w:line="360" w:lineRule="auto"/>
        <w:ind w:firstLine="709"/>
        <w:jc w:val="both"/>
        <w:rPr>
          <w:rFonts w:ascii="Times New Roman" w:hAnsi="Times New Roman"/>
          <w:sz w:val="28"/>
          <w:szCs w:val="28"/>
        </w:rPr>
      </w:pPr>
    </w:p>
    <w:p w:rsidR="005373DC" w:rsidRDefault="005373DC" w:rsidP="005373DC">
      <w:pPr>
        <w:tabs>
          <w:tab w:val="left" w:pos="726"/>
        </w:tabs>
        <w:spacing w:after="0" w:line="360" w:lineRule="auto"/>
        <w:ind w:firstLine="709"/>
        <w:jc w:val="both"/>
        <w:rPr>
          <w:rFonts w:ascii="Times New Roman" w:hAnsi="Times New Roman"/>
          <w:sz w:val="28"/>
          <w:szCs w:val="28"/>
        </w:rPr>
      </w:pPr>
    </w:p>
    <w:p w:rsidR="005373DC" w:rsidRDefault="005373DC" w:rsidP="005373DC">
      <w:pPr>
        <w:tabs>
          <w:tab w:val="left" w:pos="726"/>
        </w:tabs>
        <w:spacing w:after="0" w:line="360" w:lineRule="auto"/>
        <w:ind w:firstLine="709"/>
        <w:jc w:val="both"/>
        <w:rPr>
          <w:rFonts w:ascii="Times New Roman" w:hAnsi="Times New Roman"/>
          <w:sz w:val="28"/>
          <w:szCs w:val="28"/>
        </w:rPr>
      </w:pPr>
    </w:p>
    <w:p w:rsidR="005373DC" w:rsidRDefault="005373DC" w:rsidP="005373DC">
      <w:pPr>
        <w:tabs>
          <w:tab w:val="left" w:pos="726"/>
        </w:tabs>
        <w:spacing w:after="0" w:line="360" w:lineRule="auto"/>
        <w:ind w:firstLine="709"/>
        <w:jc w:val="both"/>
        <w:rPr>
          <w:rFonts w:ascii="Times New Roman" w:hAnsi="Times New Roman"/>
          <w:sz w:val="28"/>
          <w:szCs w:val="28"/>
        </w:rPr>
      </w:pPr>
    </w:p>
    <w:p w:rsidR="005373DC" w:rsidRDefault="005373DC" w:rsidP="005373DC">
      <w:pPr>
        <w:tabs>
          <w:tab w:val="left" w:pos="726"/>
        </w:tabs>
        <w:spacing w:after="0" w:line="360" w:lineRule="auto"/>
        <w:ind w:firstLine="709"/>
        <w:jc w:val="both"/>
        <w:rPr>
          <w:rFonts w:ascii="Times New Roman" w:hAnsi="Times New Roman"/>
          <w:sz w:val="28"/>
          <w:szCs w:val="28"/>
        </w:rPr>
      </w:pPr>
    </w:p>
    <w:p w:rsidR="005373DC" w:rsidRDefault="005373DC" w:rsidP="005373DC">
      <w:pPr>
        <w:tabs>
          <w:tab w:val="left" w:pos="726"/>
        </w:tabs>
        <w:spacing w:after="0" w:line="360" w:lineRule="auto"/>
        <w:ind w:firstLine="709"/>
        <w:jc w:val="both"/>
        <w:rPr>
          <w:rFonts w:ascii="Times New Roman" w:hAnsi="Times New Roman"/>
          <w:sz w:val="28"/>
          <w:szCs w:val="28"/>
        </w:rPr>
      </w:pPr>
    </w:p>
    <w:p w:rsidR="005373DC" w:rsidRDefault="005373DC" w:rsidP="005373DC">
      <w:pPr>
        <w:tabs>
          <w:tab w:val="left" w:pos="726"/>
        </w:tabs>
        <w:spacing w:after="0" w:line="360" w:lineRule="auto"/>
        <w:ind w:firstLine="709"/>
        <w:jc w:val="both"/>
        <w:rPr>
          <w:rFonts w:ascii="Times New Roman" w:hAnsi="Times New Roman"/>
          <w:sz w:val="28"/>
          <w:szCs w:val="28"/>
        </w:rPr>
      </w:pPr>
    </w:p>
    <w:p w:rsidR="005373DC" w:rsidRPr="005373DC" w:rsidRDefault="005373DC" w:rsidP="005373DC">
      <w:pPr>
        <w:tabs>
          <w:tab w:val="left" w:pos="726"/>
        </w:tabs>
        <w:spacing w:after="0" w:line="360" w:lineRule="auto"/>
        <w:ind w:firstLine="709"/>
        <w:jc w:val="both"/>
        <w:rPr>
          <w:rFonts w:ascii="Times New Roman" w:hAnsi="Times New Roman"/>
          <w:sz w:val="28"/>
          <w:szCs w:val="28"/>
        </w:rPr>
      </w:pPr>
    </w:p>
    <w:p w:rsidR="0077498B" w:rsidRPr="005373DC" w:rsidRDefault="0077498B" w:rsidP="005373DC">
      <w:pPr>
        <w:spacing w:after="0" w:line="360" w:lineRule="auto"/>
        <w:ind w:firstLine="709"/>
        <w:jc w:val="both"/>
        <w:rPr>
          <w:rFonts w:ascii="Times New Roman" w:hAnsi="Times New Roman"/>
          <w:sz w:val="28"/>
          <w:szCs w:val="28"/>
        </w:rPr>
      </w:pPr>
    </w:p>
    <w:p w:rsidR="00ED7DF2" w:rsidRDefault="00AB24FB" w:rsidP="00AB24FB">
      <w:pPr>
        <w:pStyle w:val="1"/>
        <w:spacing w:before="0" w:line="360" w:lineRule="auto"/>
        <w:ind w:firstLine="709"/>
        <w:jc w:val="both"/>
        <w:rPr>
          <w:rFonts w:ascii="Times New Roman" w:hAnsi="Times New Roman"/>
          <w:b w:val="0"/>
          <w:color w:val="000000"/>
        </w:rPr>
      </w:pPr>
      <w:bookmarkStart w:id="6" w:name="_Toc313475602"/>
      <w:r>
        <w:rPr>
          <w:rFonts w:ascii="Times New Roman" w:hAnsi="Times New Roman"/>
          <w:b w:val="0"/>
          <w:color w:val="000000"/>
        </w:rPr>
        <w:lastRenderedPageBreak/>
        <w:t>Список литературы</w:t>
      </w:r>
      <w:bookmarkEnd w:id="6"/>
    </w:p>
    <w:p w:rsidR="00FD6C53" w:rsidRDefault="00FD6C53" w:rsidP="006305D6">
      <w:pPr>
        <w:pStyle w:val="a7"/>
        <w:numPr>
          <w:ilvl w:val="0"/>
          <w:numId w:val="1"/>
        </w:numPr>
        <w:spacing w:after="0" w:line="360" w:lineRule="auto"/>
        <w:ind w:left="0" w:firstLine="709"/>
        <w:jc w:val="both"/>
        <w:rPr>
          <w:rFonts w:ascii="Times New Roman" w:hAnsi="Times New Roman"/>
          <w:sz w:val="28"/>
          <w:szCs w:val="28"/>
        </w:rPr>
      </w:pPr>
      <w:r>
        <w:rPr>
          <w:rFonts w:ascii="Times New Roman" w:hAnsi="Times New Roman"/>
          <w:sz w:val="28"/>
          <w:szCs w:val="28"/>
        </w:rPr>
        <w:t>Игнатьева А.В., Максимцов М.М., Вдовина И.В., Доценко Е.В., Горностаева А.И./ Менеджмент: Учебно-практическое пособие. – М.: Вузовский учебник; ИНФА-М, 2010.</w:t>
      </w:r>
    </w:p>
    <w:p w:rsidR="00FD6C53" w:rsidRDefault="00FD6C53" w:rsidP="006305D6">
      <w:pPr>
        <w:pStyle w:val="a7"/>
        <w:numPr>
          <w:ilvl w:val="0"/>
          <w:numId w:val="1"/>
        </w:numPr>
        <w:spacing w:after="0" w:line="360" w:lineRule="auto"/>
        <w:ind w:left="0" w:firstLine="709"/>
        <w:jc w:val="both"/>
        <w:rPr>
          <w:rFonts w:ascii="Times New Roman" w:hAnsi="Times New Roman"/>
          <w:sz w:val="28"/>
          <w:szCs w:val="28"/>
        </w:rPr>
      </w:pPr>
      <w:r w:rsidRPr="00BE4E44">
        <w:rPr>
          <w:rFonts w:ascii="Times New Roman" w:hAnsi="Times New Roman"/>
          <w:sz w:val="28"/>
          <w:szCs w:val="28"/>
        </w:rPr>
        <w:t>Максимцов М.М., Игнатьева А.В., Комаров М.А. и др.; Под ред. Максимцова</w:t>
      </w:r>
      <w:r w:rsidR="00BE4E44" w:rsidRPr="00BE4E44">
        <w:rPr>
          <w:rFonts w:ascii="Times New Roman" w:hAnsi="Times New Roman"/>
          <w:sz w:val="28"/>
          <w:szCs w:val="28"/>
        </w:rPr>
        <w:t xml:space="preserve"> М.М., Игнатьевой А.В./ Менеджмент: Учебник для вузов. – М.: Банки и биржи, ЮНИТИ, 1998.</w:t>
      </w:r>
    </w:p>
    <w:p w:rsidR="00BE4E44" w:rsidRDefault="005373DC" w:rsidP="006305D6">
      <w:pPr>
        <w:pStyle w:val="a7"/>
        <w:numPr>
          <w:ilvl w:val="0"/>
          <w:numId w:val="1"/>
        </w:numPr>
        <w:spacing w:after="0" w:line="360" w:lineRule="auto"/>
        <w:ind w:left="0" w:firstLine="709"/>
        <w:jc w:val="both"/>
        <w:rPr>
          <w:rFonts w:ascii="Times New Roman" w:hAnsi="Times New Roman"/>
          <w:sz w:val="28"/>
          <w:szCs w:val="28"/>
        </w:rPr>
      </w:pPr>
      <w:r>
        <w:rPr>
          <w:rFonts w:ascii="Times New Roman" w:hAnsi="Times New Roman"/>
          <w:sz w:val="28"/>
          <w:szCs w:val="28"/>
        </w:rPr>
        <w:t>Андреева Е.Л. Организационные структуры фирмы в условиях глобализации: Учебное пособие/ Е.Л. Андреева. – Екатеринбург: УГЭУ, 2006.</w:t>
      </w:r>
    </w:p>
    <w:p w:rsidR="005373DC" w:rsidRDefault="00590A8A" w:rsidP="006305D6">
      <w:pPr>
        <w:pStyle w:val="a7"/>
        <w:numPr>
          <w:ilvl w:val="0"/>
          <w:numId w:val="1"/>
        </w:numPr>
        <w:spacing w:after="0" w:line="360" w:lineRule="auto"/>
        <w:ind w:left="0" w:firstLine="709"/>
        <w:jc w:val="both"/>
        <w:rPr>
          <w:rFonts w:ascii="Times New Roman" w:hAnsi="Times New Roman"/>
          <w:sz w:val="28"/>
          <w:szCs w:val="28"/>
        </w:rPr>
      </w:pPr>
      <w:r>
        <w:rPr>
          <w:rFonts w:ascii="Times New Roman" w:hAnsi="Times New Roman"/>
          <w:sz w:val="28"/>
          <w:szCs w:val="28"/>
        </w:rPr>
        <w:t>Веснин В.Р. Менеджмент: Учебник. – 3-е изд., перераб. И доп. – М.: ТК Велби, Изд-во Проспект, 2006.</w:t>
      </w:r>
    </w:p>
    <w:p w:rsidR="00590A8A" w:rsidRPr="00590A8A" w:rsidRDefault="00590A8A" w:rsidP="006305D6">
      <w:pPr>
        <w:pStyle w:val="a7"/>
        <w:numPr>
          <w:ilvl w:val="0"/>
          <w:numId w:val="1"/>
        </w:numPr>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Материалы с сайта </w:t>
      </w:r>
      <w:hyperlink r:id="rId11" w:history="1">
        <w:r w:rsidRPr="00112A19">
          <w:rPr>
            <w:rStyle w:val="a8"/>
            <w:rFonts w:ascii="Times New Roman" w:hAnsi="Times New Roman"/>
            <w:sz w:val="28"/>
            <w:szCs w:val="28"/>
            <w:lang w:val="en-US"/>
          </w:rPr>
          <w:t>http</w:t>
        </w:r>
        <w:r w:rsidRPr="00112A19">
          <w:rPr>
            <w:rStyle w:val="a8"/>
            <w:rFonts w:ascii="Times New Roman" w:hAnsi="Times New Roman"/>
            <w:sz w:val="28"/>
            <w:szCs w:val="28"/>
          </w:rPr>
          <w:t>://</w:t>
        </w:r>
        <w:r w:rsidRPr="00112A19">
          <w:rPr>
            <w:rStyle w:val="a8"/>
            <w:rFonts w:ascii="Times New Roman" w:hAnsi="Times New Roman"/>
            <w:sz w:val="28"/>
            <w:szCs w:val="28"/>
            <w:lang w:val="en-US"/>
          </w:rPr>
          <w:t>ru</w:t>
        </w:r>
        <w:r w:rsidRPr="00112A19">
          <w:rPr>
            <w:rStyle w:val="a8"/>
            <w:rFonts w:ascii="Times New Roman" w:hAnsi="Times New Roman"/>
            <w:sz w:val="28"/>
            <w:szCs w:val="28"/>
          </w:rPr>
          <w:t>.</w:t>
        </w:r>
        <w:r w:rsidRPr="00112A19">
          <w:rPr>
            <w:rStyle w:val="a8"/>
            <w:rFonts w:ascii="Times New Roman" w:hAnsi="Times New Roman"/>
            <w:sz w:val="28"/>
            <w:szCs w:val="28"/>
            <w:lang w:val="en-US"/>
          </w:rPr>
          <w:t>wikipedia</w:t>
        </w:r>
        <w:r w:rsidRPr="00112A19">
          <w:rPr>
            <w:rStyle w:val="a8"/>
            <w:rFonts w:ascii="Times New Roman" w:hAnsi="Times New Roman"/>
            <w:sz w:val="28"/>
            <w:szCs w:val="28"/>
          </w:rPr>
          <w:t>.</w:t>
        </w:r>
        <w:r w:rsidRPr="00112A19">
          <w:rPr>
            <w:rStyle w:val="a8"/>
            <w:rFonts w:ascii="Times New Roman" w:hAnsi="Times New Roman"/>
            <w:sz w:val="28"/>
            <w:szCs w:val="28"/>
            <w:lang w:val="en-US"/>
          </w:rPr>
          <w:t>org</w:t>
        </w:r>
      </w:hyperlink>
    </w:p>
    <w:p w:rsidR="00590A8A" w:rsidRPr="00590A8A" w:rsidRDefault="00590A8A" w:rsidP="00590A8A">
      <w:pPr>
        <w:pStyle w:val="a7"/>
        <w:numPr>
          <w:ilvl w:val="0"/>
          <w:numId w:val="1"/>
        </w:numPr>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Материалы с сайта </w:t>
      </w:r>
      <w:r w:rsidRPr="00590A8A">
        <w:rPr>
          <w:rFonts w:ascii="Times New Roman" w:hAnsi="Times New Roman"/>
          <w:sz w:val="28"/>
          <w:szCs w:val="28"/>
        </w:rPr>
        <w:t>http://www.glossary.ru</w:t>
      </w:r>
    </w:p>
    <w:sectPr w:rsidR="00590A8A" w:rsidRPr="00590A8A" w:rsidSect="001B42A8">
      <w:footerReference w:type="default" r:id="rId12"/>
      <w:footnotePr>
        <w:numRestart w:val="eachPage"/>
      </w:footnotePr>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73B2" w:rsidRDefault="002973B2" w:rsidP="009A3B27">
      <w:pPr>
        <w:spacing w:after="0" w:line="240" w:lineRule="auto"/>
      </w:pPr>
      <w:r>
        <w:separator/>
      </w:r>
    </w:p>
  </w:endnote>
  <w:endnote w:type="continuationSeparator" w:id="0">
    <w:p w:rsidR="002973B2" w:rsidRDefault="002973B2" w:rsidP="009A3B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3B27" w:rsidRDefault="00FF6976">
    <w:pPr>
      <w:pStyle w:val="ac"/>
      <w:jc w:val="center"/>
    </w:pPr>
    <w:fldSimple w:instr=" PAGE   \* MERGEFORMAT ">
      <w:r w:rsidR="000E6546">
        <w:rPr>
          <w:noProof/>
        </w:rPr>
        <w:t>2</w:t>
      </w:r>
    </w:fldSimple>
  </w:p>
  <w:p w:rsidR="009A3B27" w:rsidRDefault="009A3B27">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73B2" w:rsidRDefault="002973B2" w:rsidP="009A3B27">
      <w:pPr>
        <w:spacing w:after="0" w:line="240" w:lineRule="auto"/>
      </w:pPr>
      <w:r>
        <w:separator/>
      </w:r>
    </w:p>
  </w:footnote>
  <w:footnote w:type="continuationSeparator" w:id="0">
    <w:p w:rsidR="002973B2" w:rsidRDefault="002973B2" w:rsidP="009A3B2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12ED0"/>
    <w:multiLevelType w:val="hybridMultilevel"/>
    <w:tmpl w:val="3EA228B4"/>
    <w:lvl w:ilvl="0" w:tplc="69D22B8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numRestart w:val="eachPage"/>
    <w:footnote w:id="-1"/>
    <w:footnote w:id="0"/>
  </w:footnotePr>
  <w:endnotePr>
    <w:endnote w:id="-1"/>
    <w:endnote w:id="0"/>
  </w:endnotePr>
  <w:compat/>
  <w:rsids>
    <w:rsidRoot w:val="00861B6E"/>
    <w:rsid w:val="00053DDB"/>
    <w:rsid w:val="00055D5C"/>
    <w:rsid w:val="000E6546"/>
    <w:rsid w:val="001B42A8"/>
    <w:rsid w:val="001F2CEE"/>
    <w:rsid w:val="002973B2"/>
    <w:rsid w:val="002F7692"/>
    <w:rsid w:val="00302CE2"/>
    <w:rsid w:val="00402F12"/>
    <w:rsid w:val="004339BA"/>
    <w:rsid w:val="00461843"/>
    <w:rsid w:val="004665D7"/>
    <w:rsid w:val="004B1D67"/>
    <w:rsid w:val="005373DC"/>
    <w:rsid w:val="00561FB6"/>
    <w:rsid w:val="00590A8A"/>
    <w:rsid w:val="006305D6"/>
    <w:rsid w:val="006A3DAB"/>
    <w:rsid w:val="007742AF"/>
    <w:rsid w:val="0077498B"/>
    <w:rsid w:val="007818DD"/>
    <w:rsid w:val="0078333A"/>
    <w:rsid w:val="00861B6E"/>
    <w:rsid w:val="00874971"/>
    <w:rsid w:val="0088704C"/>
    <w:rsid w:val="009A3B27"/>
    <w:rsid w:val="00A47A56"/>
    <w:rsid w:val="00AB24FB"/>
    <w:rsid w:val="00B2021F"/>
    <w:rsid w:val="00B4184F"/>
    <w:rsid w:val="00BE4E44"/>
    <w:rsid w:val="00C03860"/>
    <w:rsid w:val="00C72206"/>
    <w:rsid w:val="00C8625F"/>
    <w:rsid w:val="00D41490"/>
    <w:rsid w:val="00D94CB0"/>
    <w:rsid w:val="00E576C7"/>
    <w:rsid w:val="00ED7DF2"/>
    <w:rsid w:val="00F64B5B"/>
    <w:rsid w:val="00FD6C53"/>
    <w:rsid w:val="00FF69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2CE2"/>
    <w:pPr>
      <w:spacing w:after="200" w:line="276" w:lineRule="auto"/>
    </w:pPr>
    <w:rPr>
      <w:sz w:val="22"/>
      <w:szCs w:val="22"/>
      <w:lang w:eastAsia="en-US"/>
    </w:rPr>
  </w:style>
  <w:style w:type="paragraph" w:styleId="1">
    <w:name w:val="heading 1"/>
    <w:basedOn w:val="a"/>
    <w:next w:val="a"/>
    <w:link w:val="10"/>
    <w:uiPriority w:val="9"/>
    <w:qFormat/>
    <w:rsid w:val="00861B6E"/>
    <w:pPr>
      <w:keepNext/>
      <w:keepLines/>
      <w:spacing w:before="480" w:after="0"/>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61B6E"/>
    <w:rPr>
      <w:rFonts w:ascii="Cambria" w:eastAsia="Times New Roman" w:hAnsi="Cambria" w:cs="Times New Roman"/>
      <w:b/>
      <w:bCs/>
      <w:color w:val="365F91"/>
      <w:sz w:val="28"/>
      <w:szCs w:val="28"/>
    </w:rPr>
  </w:style>
  <w:style w:type="paragraph" w:styleId="a3">
    <w:name w:val="No Spacing"/>
    <w:uiPriority w:val="1"/>
    <w:qFormat/>
    <w:rsid w:val="00B4184F"/>
    <w:rPr>
      <w:sz w:val="22"/>
      <w:szCs w:val="22"/>
      <w:lang w:eastAsia="en-US"/>
    </w:rPr>
  </w:style>
  <w:style w:type="paragraph" w:styleId="a4">
    <w:name w:val="Balloon Text"/>
    <w:basedOn w:val="a"/>
    <w:link w:val="a5"/>
    <w:uiPriority w:val="99"/>
    <w:semiHidden/>
    <w:unhideWhenUsed/>
    <w:rsid w:val="004665D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665D7"/>
    <w:rPr>
      <w:rFonts w:ascii="Tahoma" w:hAnsi="Tahoma" w:cs="Tahoma"/>
      <w:sz w:val="16"/>
      <w:szCs w:val="16"/>
    </w:rPr>
  </w:style>
  <w:style w:type="table" w:styleId="a6">
    <w:name w:val="Table Grid"/>
    <w:basedOn w:val="a1"/>
    <w:uiPriority w:val="59"/>
    <w:rsid w:val="007742A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List Paragraph"/>
    <w:basedOn w:val="a"/>
    <w:uiPriority w:val="34"/>
    <w:qFormat/>
    <w:rsid w:val="00FD6C53"/>
    <w:pPr>
      <w:ind w:left="720"/>
      <w:contextualSpacing/>
    </w:pPr>
  </w:style>
  <w:style w:type="character" w:styleId="a8">
    <w:name w:val="Hyperlink"/>
    <w:basedOn w:val="a0"/>
    <w:uiPriority w:val="99"/>
    <w:unhideWhenUsed/>
    <w:rsid w:val="00590A8A"/>
    <w:rPr>
      <w:color w:val="0000FF"/>
      <w:u w:val="single"/>
    </w:rPr>
  </w:style>
  <w:style w:type="paragraph" w:styleId="a9">
    <w:name w:val="TOC Heading"/>
    <w:basedOn w:val="1"/>
    <w:next w:val="a"/>
    <w:uiPriority w:val="39"/>
    <w:semiHidden/>
    <w:unhideWhenUsed/>
    <w:qFormat/>
    <w:rsid w:val="009A3B27"/>
    <w:pPr>
      <w:outlineLvl w:val="9"/>
    </w:pPr>
  </w:style>
  <w:style w:type="paragraph" w:styleId="11">
    <w:name w:val="toc 1"/>
    <w:basedOn w:val="a"/>
    <w:next w:val="a"/>
    <w:autoRedefine/>
    <w:uiPriority w:val="39"/>
    <w:unhideWhenUsed/>
    <w:rsid w:val="009A3B27"/>
    <w:pPr>
      <w:spacing w:after="100"/>
    </w:pPr>
  </w:style>
  <w:style w:type="paragraph" w:styleId="aa">
    <w:name w:val="header"/>
    <w:basedOn w:val="a"/>
    <w:link w:val="ab"/>
    <w:uiPriority w:val="99"/>
    <w:semiHidden/>
    <w:unhideWhenUsed/>
    <w:rsid w:val="009A3B27"/>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9A3B27"/>
  </w:style>
  <w:style w:type="paragraph" w:styleId="ac">
    <w:name w:val="footer"/>
    <w:basedOn w:val="a"/>
    <w:link w:val="ad"/>
    <w:uiPriority w:val="99"/>
    <w:unhideWhenUsed/>
    <w:rsid w:val="009A3B27"/>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A3B2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D07C5-1239-4490-8638-301157F93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4037</Words>
  <Characters>23015</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26999</CharactersWithSpaces>
  <SharedDoc>false</SharedDoc>
  <HLinks>
    <vt:vector size="48" baseType="variant">
      <vt:variant>
        <vt:i4>524317</vt:i4>
      </vt:variant>
      <vt:variant>
        <vt:i4>45</vt:i4>
      </vt:variant>
      <vt:variant>
        <vt:i4>0</vt:i4>
      </vt:variant>
      <vt:variant>
        <vt:i4>5</vt:i4>
      </vt:variant>
      <vt:variant>
        <vt:lpwstr>http://ru.wikipedia.org/</vt:lpwstr>
      </vt:variant>
      <vt:variant>
        <vt:lpwstr/>
      </vt:variant>
      <vt:variant>
        <vt:i4>1507377</vt:i4>
      </vt:variant>
      <vt:variant>
        <vt:i4>38</vt:i4>
      </vt:variant>
      <vt:variant>
        <vt:i4>0</vt:i4>
      </vt:variant>
      <vt:variant>
        <vt:i4>5</vt:i4>
      </vt:variant>
      <vt:variant>
        <vt:lpwstr/>
      </vt:variant>
      <vt:variant>
        <vt:lpwstr>_Toc313475602</vt:lpwstr>
      </vt:variant>
      <vt:variant>
        <vt:i4>1507377</vt:i4>
      </vt:variant>
      <vt:variant>
        <vt:i4>32</vt:i4>
      </vt:variant>
      <vt:variant>
        <vt:i4>0</vt:i4>
      </vt:variant>
      <vt:variant>
        <vt:i4>5</vt:i4>
      </vt:variant>
      <vt:variant>
        <vt:lpwstr/>
      </vt:variant>
      <vt:variant>
        <vt:lpwstr>_Toc313475601</vt:lpwstr>
      </vt:variant>
      <vt:variant>
        <vt:i4>1507377</vt:i4>
      </vt:variant>
      <vt:variant>
        <vt:i4>26</vt:i4>
      </vt:variant>
      <vt:variant>
        <vt:i4>0</vt:i4>
      </vt:variant>
      <vt:variant>
        <vt:i4>5</vt:i4>
      </vt:variant>
      <vt:variant>
        <vt:lpwstr/>
      </vt:variant>
      <vt:variant>
        <vt:lpwstr>_Toc313475600</vt:lpwstr>
      </vt:variant>
      <vt:variant>
        <vt:i4>1966130</vt:i4>
      </vt:variant>
      <vt:variant>
        <vt:i4>20</vt:i4>
      </vt:variant>
      <vt:variant>
        <vt:i4>0</vt:i4>
      </vt:variant>
      <vt:variant>
        <vt:i4>5</vt:i4>
      </vt:variant>
      <vt:variant>
        <vt:lpwstr/>
      </vt:variant>
      <vt:variant>
        <vt:lpwstr>_Toc313475599</vt:lpwstr>
      </vt:variant>
      <vt:variant>
        <vt:i4>1966130</vt:i4>
      </vt:variant>
      <vt:variant>
        <vt:i4>14</vt:i4>
      </vt:variant>
      <vt:variant>
        <vt:i4>0</vt:i4>
      </vt:variant>
      <vt:variant>
        <vt:i4>5</vt:i4>
      </vt:variant>
      <vt:variant>
        <vt:lpwstr/>
      </vt:variant>
      <vt:variant>
        <vt:lpwstr>_Toc313475598</vt:lpwstr>
      </vt:variant>
      <vt:variant>
        <vt:i4>1966130</vt:i4>
      </vt:variant>
      <vt:variant>
        <vt:i4>8</vt:i4>
      </vt:variant>
      <vt:variant>
        <vt:i4>0</vt:i4>
      </vt:variant>
      <vt:variant>
        <vt:i4>5</vt:i4>
      </vt:variant>
      <vt:variant>
        <vt:lpwstr/>
      </vt:variant>
      <vt:variant>
        <vt:lpwstr>_Toc313475597</vt:lpwstr>
      </vt:variant>
      <vt:variant>
        <vt:i4>1966130</vt:i4>
      </vt:variant>
      <vt:variant>
        <vt:i4>2</vt:i4>
      </vt:variant>
      <vt:variant>
        <vt:i4>0</vt:i4>
      </vt:variant>
      <vt:variant>
        <vt:i4>5</vt:i4>
      </vt:variant>
      <vt:variant>
        <vt:lpwstr/>
      </vt:variant>
      <vt:variant>
        <vt:lpwstr>_Toc313475596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cp:lastPrinted>2012-01-05T16:13:00Z</cp:lastPrinted>
  <dcterms:created xsi:type="dcterms:W3CDTF">2013-06-17T17:02:00Z</dcterms:created>
  <dcterms:modified xsi:type="dcterms:W3CDTF">2013-06-17T17:02:00Z</dcterms:modified>
</cp:coreProperties>
</file>