
<file path=[Content_Types].xml><?xml version="1.0" encoding="utf-8"?>
<Types xmlns="http://schemas.openxmlformats.org/package/2006/content-types">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CellMar>
          <w:left w:w="28" w:type="dxa"/>
          <w:right w:w="28" w:type="dxa"/>
        </w:tblCellMar>
        <w:tblLook w:val="04A0"/>
      </w:tblPr>
      <w:tblGrid>
        <w:gridCol w:w="2668"/>
        <w:gridCol w:w="2687"/>
        <w:gridCol w:w="2732"/>
        <w:gridCol w:w="2741"/>
      </w:tblGrid>
      <w:tr w:rsidR="004059BC" w:rsidRPr="00073FFB" w:rsidTr="00BE596F">
        <w:tc>
          <w:tcPr>
            <w:tcW w:w="2668" w:type="dxa"/>
          </w:tcPr>
          <w:p w:rsidR="00D9584A" w:rsidRPr="00D9584A" w:rsidRDefault="00D9584A" w:rsidP="00D9584A">
            <w:pPr>
              <w:jc w:val="both"/>
              <w:rPr>
                <w:sz w:val="10"/>
                <w:szCs w:val="10"/>
              </w:rPr>
            </w:pPr>
            <w:r>
              <w:rPr>
                <w:sz w:val="10"/>
                <w:szCs w:val="10"/>
              </w:rPr>
              <w:t>1.</w:t>
            </w:r>
            <w:r w:rsidRPr="00D9584A">
              <w:rPr>
                <w:sz w:val="10"/>
                <w:szCs w:val="10"/>
              </w:rPr>
              <w:t>Проценты, наращенная сума ссуды. Простая процентная ставка наращения: постоянная и переменная.</w:t>
            </w:r>
          </w:p>
          <w:p w:rsidR="00D9584A" w:rsidRPr="00D9584A" w:rsidRDefault="00D9584A" w:rsidP="00D9584A">
            <w:pPr>
              <w:jc w:val="both"/>
              <w:rPr>
                <w:sz w:val="10"/>
                <w:szCs w:val="10"/>
              </w:rPr>
            </w:pPr>
            <w:r>
              <w:rPr>
                <w:sz w:val="10"/>
                <w:szCs w:val="10"/>
              </w:rPr>
              <w:t>2.</w:t>
            </w:r>
            <w:r w:rsidRPr="00D9584A">
              <w:rPr>
                <w:sz w:val="10"/>
                <w:szCs w:val="10"/>
              </w:rPr>
              <w:t>Способы расчета срока ссуды при простой процентной ставке.</w:t>
            </w:r>
          </w:p>
          <w:p w:rsidR="00D9584A" w:rsidRPr="00D9584A" w:rsidRDefault="00D9584A" w:rsidP="00D9584A">
            <w:pPr>
              <w:jc w:val="both"/>
              <w:rPr>
                <w:sz w:val="10"/>
                <w:szCs w:val="10"/>
              </w:rPr>
            </w:pPr>
            <w:r>
              <w:rPr>
                <w:sz w:val="10"/>
                <w:szCs w:val="10"/>
              </w:rPr>
              <w:t>3.</w:t>
            </w:r>
            <w:r w:rsidRPr="00D9584A">
              <w:rPr>
                <w:sz w:val="10"/>
                <w:szCs w:val="10"/>
              </w:rPr>
              <w:t>Сложная годовая процентная ставка, номинальная процентная ставка и формулы наращенных сумм по ним. Переменная сложная процентная ставка.</w:t>
            </w:r>
          </w:p>
          <w:p w:rsidR="00D9584A" w:rsidRPr="00D9584A" w:rsidRDefault="00D9584A" w:rsidP="00D9584A">
            <w:pPr>
              <w:jc w:val="both"/>
              <w:rPr>
                <w:sz w:val="10"/>
                <w:szCs w:val="10"/>
              </w:rPr>
            </w:pPr>
            <w:r>
              <w:rPr>
                <w:sz w:val="10"/>
                <w:szCs w:val="10"/>
              </w:rPr>
              <w:t>4.</w:t>
            </w:r>
            <w:r w:rsidRPr="00D9584A">
              <w:rPr>
                <w:sz w:val="10"/>
                <w:szCs w:val="10"/>
              </w:rPr>
              <w:t>Эффективная процентная ставка и ее связь с номинальной процентной ставкой.</w:t>
            </w:r>
          </w:p>
          <w:p w:rsidR="00D9584A" w:rsidRPr="00D9584A" w:rsidRDefault="00D9584A" w:rsidP="00D9584A">
            <w:pPr>
              <w:jc w:val="both"/>
              <w:rPr>
                <w:sz w:val="10"/>
                <w:szCs w:val="10"/>
              </w:rPr>
            </w:pPr>
            <w:r>
              <w:rPr>
                <w:sz w:val="10"/>
                <w:szCs w:val="10"/>
              </w:rPr>
              <w:t>5.</w:t>
            </w:r>
            <w:r w:rsidRPr="00D9584A">
              <w:rPr>
                <w:sz w:val="10"/>
                <w:szCs w:val="10"/>
              </w:rPr>
              <w:t>Непрерывное начисление процентов, сила роста, формула наращенной суммы и дисконтирования. Связь дискретных процентных ставок с силой роста.</w:t>
            </w:r>
          </w:p>
          <w:p w:rsidR="00D9584A" w:rsidRPr="00D9584A" w:rsidRDefault="00254724" w:rsidP="00254724">
            <w:pPr>
              <w:jc w:val="both"/>
              <w:rPr>
                <w:sz w:val="10"/>
                <w:szCs w:val="10"/>
              </w:rPr>
            </w:pPr>
            <w:r>
              <w:rPr>
                <w:sz w:val="10"/>
                <w:szCs w:val="10"/>
              </w:rPr>
              <w:t>6.</w:t>
            </w:r>
            <w:r w:rsidR="00D9584A" w:rsidRPr="00D9584A">
              <w:rPr>
                <w:sz w:val="10"/>
                <w:szCs w:val="10"/>
              </w:rPr>
              <w:t>Наращение процентов с учетом инфляции.</w:t>
            </w:r>
          </w:p>
          <w:p w:rsidR="00D9584A" w:rsidRPr="00D9584A" w:rsidRDefault="00254724" w:rsidP="00254724">
            <w:pPr>
              <w:jc w:val="both"/>
              <w:rPr>
                <w:sz w:val="10"/>
                <w:szCs w:val="10"/>
              </w:rPr>
            </w:pPr>
            <w:r>
              <w:rPr>
                <w:sz w:val="10"/>
                <w:szCs w:val="10"/>
              </w:rPr>
              <w:t>7.</w:t>
            </w:r>
            <w:r w:rsidR="00D9584A" w:rsidRPr="00D9584A">
              <w:rPr>
                <w:sz w:val="10"/>
                <w:szCs w:val="10"/>
              </w:rPr>
              <w:t>Дисконтирование. Современная стоимость по простым, сложным, номинальным процентным ставкам и силе роста.</w:t>
            </w:r>
          </w:p>
          <w:p w:rsidR="00D9584A" w:rsidRPr="00D9584A" w:rsidRDefault="00254724" w:rsidP="00254724">
            <w:pPr>
              <w:jc w:val="both"/>
              <w:rPr>
                <w:sz w:val="10"/>
                <w:szCs w:val="10"/>
              </w:rPr>
            </w:pPr>
            <w:r>
              <w:rPr>
                <w:sz w:val="10"/>
                <w:szCs w:val="10"/>
              </w:rPr>
              <w:t>8.</w:t>
            </w:r>
            <w:r w:rsidR="00D9584A" w:rsidRPr="00D9584A">
              <w:rPr>
                <w:sz w:val="10"/>
                <w:szCs w:val="10"/>
              </w:rPr>
              <w:t>Дисконтирование. Простые и сложные учетные ставки (банковский учет).</w:t>
            </w:r>
          </w:p>
          <w:p w:rsidR="00D9584A" w:rsidRPr="00D9584A" w:rsidRDefault="00254724" w:rsidP="00254724">
            <w:pPr>
              <w:jc w:val="both"/>
              <w:rPr>
                <w:sz w:val="10"/>
                <w:szCs w:val="10"/>
              </w:rPr>
            </w:pPr>
            <w:r>
              <w:rPr>
                <w:sz w:val="10"/>
                <w:szCs w:val="10"/>
              </w:rPr>
              <w:t>9.</w:t>
            </w:r>
            <w:r w:rsidR="00D9584A" w:rsidRPr="00D9584A">
              <w:rPr>
                <w:sz w:val="10"/>
                <w:szCs w:val="10"/>
              </w:rPr>
              <w:t>Расчет сроков финансовых операций при различных процентных и учетных ставках.</w:t>
            </w:r>
          </w:p>
          <w:p w:rsidR="00D9584A" w:rsidRPr="00D9584A" w:rsidRDefault="00254724" w:rsidP="00254724">
            <w:pPr>
              <w:jc w:val="both"/>
              <w:rPr>
                <w:sz w:val="10"/>
                <w:szCs w:val="10"/>
              </w:rPr>
            </w:pPr>
            <w:r>
              <w:rPr>
                <w:sz w:val="10"/>
                <w:szCs w:val="10"/>
              </w:rPr>
              <w:t>10.</w:t>
            </w:r>
            <w:r w:rsidR="00D9584A" w:rsidRPr="00D9584A">
              <w:rPr>
                <w:sz w:val="10"/>
                <w:szCs w:val="10"/>
              </w:rPr>
              <w:t>Расчет процентных и учетных ставок финансовых операций.</w:t>
            </w:r>
          </w:p>
          <w:p w:rsidR="00D9584A" w:rsidRPr="00D9584A" w:rsidRDefault="00254724" w:rsidP="00254724">
            <w:pPr>
              <w:jc w:val="both"/>
              <w:rPr>
                <w:sz w:val="10"/>
                <w:szCs w:val="10"/>
              </w:rPr>
            </w:pPr>
            <w:r>
              <w:rPr>
                <w:sz w:val="10"/>
                <w:szCs w:val="10"/>
              </w:rPr>
              <w:t>11.</w:t>
            </w:r>
            <w:r w:rsidR="00D9584A" w:rsidRPr="00D9584A">
              <w:rPr>
                <w:sz w:val="10"/>
                <w:szCs w:val="10"/>
              </w:rPr>
              <w:t>Погашение задолженности частями. Актуарный метод и правило торговца.</w:t>
            </w:r>
          </w:p>
          <w:p w:rsidR="00D9584A" w:rsidRPr="00D9584A" w:rsidRDefault="00254724" w:rsidP="00254724">
            <w:pPr>
              <w:jc w:val="both"/>
              <w:rPr>
                <w:sz w:val="10"/>
                <w:szCs w:val="10"/>
              </w:rPr>
            </w:pPr>
            <w:r>
              <w:rPr>
                <w:sz w:val="10"/>
                <w:szCs w:val="10"/>
              </w:rPr>
              <w:t>12.</w:t>
            </w:r>
            <w:r w:rsidR="00D9584A" w:rsidRPr="00D9584A">
              <w:rPr>
                <w:sz w:val="10"/>
                <w:szCs w:val="10"/>
              </w:rPr>
              <w:t>Расчет процентов на счет в банке. Процентные числа.</w:t>
            </w:r>
          </w:p>
          <w:p w:rsidR="00D9584A" w:rsidRPr="00D9584A" w:rsidRDefault="00254724" w:rsidP="00254724">
            <w:pPr>
              <w:jc w:val="both"/>
              <w:rPr>
                <w:sz w:val="10"/>
                <w:szCs w:val="10"/>
              </w:rPr>
            </w:pPr>
            <w:r>
              <w:rPr>
                <w:sz w:val="10"/>
                <w:szCs w:val="10"/>
              </w:rPr>
              <w:t>13.</w:t>
            </w:r>
            <w:r w:rsidR="00D9584A" w:rsidRPr="00D9584A">
              <w:rPr>
                <w:sz w:val="10"/>
                <w:szCs w:val="10"/>
              </w:rPr>
              <w:t>Налогообложение доходности финансовой операции.</w:t>
            </w:r>
          </w:p>
          <w:p w:rsidR="00D9584A" w:rsidRPr="00D9584A" w:rsidRDefault="00254724" w:rsidP="00254724">
            <w:pPr>
              <w:jc w:val="both"/>
              <w:rPr>
                <w:sz w:val="10"/>
                <w:szCs w:val="10"/>
              </w:rPr>
            </w:pPr>
            <w:r>
              <w:rPr>
                <w:sz w:val="10"/>
                <w:szCs w:val="10"/>
              </w:rPr>
              <w:t>14.</w:t>
            </w:r>
            <w:r w:rsidR="00D9584A" w:rsidRPr="00D9584A">
              <w:rPr>
                <w:sz w:val="10"/>
                <w:szCs w:val="10"/>
              </w:rPr>
              <w:t>Финансовые ренты и их классификация.</w:t>
            </w:r>
          </w:p>
          <w:p w:rsidR="00D9584A" w:rsidRPr="00D9584A" w:rsidRDefault="00254724" w:rsidP="00254724">
            <w:pPr>
              <w:tabs>
                <w:tab w:val="left" w:pos="7680"/>
              </w:tabs>
              <w:jc w:val="both"/>
              <w:rPr>
                <w:sz w:val="10"/>
                <w:szCs w:val="10"/>
              </w:rPr>
            </w:pPr>
            <w:r>
              <w:rPr>
                <w:sz w:val="10"/>
                <w:szCs w:val="10"/>
              </w:rPr>
              <w:t>15.</w:t>
            </w:r>
            <w:r w:rsidR="00D9584A" w:rsidRPr="00D9584A">
              <w:rPr>
                <w:sz w:val="10"/>
                <w:szCs w:val="10"/>
              </w:rPr>
              <w:t>Погашение задолженности (кредита) по сложной процентной ставке.</w:t>
            </w:r>
          </w:p>
          <w:p w:rsidR="00D9584A" w:rsidRPr="00D9584A" w:rsidRDefault="00254724" w:rsidP="00254724">
            <w:pPr>
              <w:jc w:val="both"/>
              <w:rPr>
                <w:sz w:val="10"/>
                <w:szCs w:val="10"/>
              </w:rPr>
            </w:pPr>
            <w:r>
              <w:rPr>
                <w:sz w:val="10"/>
                <w:szCs w:val="10"/>
              </w:rPr>
              <w:t>16.</w:t>
            </w:r>
            <w:r w:rsidR="00D9584A" w:rsidRPr="00D9584A">
              <w:rPr>
                <w:sz w:val="10"/>
                <w:szCs w:val="10"/>
              </w:rPr>
              <w:t>Обычная годовая рента. Расчет наращенной суммы и современной стоимости.</w:t>
            </w:r>
          </w:p>
          <w:p w:rsidR="00D9584A" w:rsidRPr="00D9584A" w:rsidRDefault="00254724" w:rsidP="00254724">
            <w:pPr>
              <w:jc w:val="both"/>
              <w:rPr>
                <w:sz w:val="10"/>
                <w:szCs w:val="10"/>
              </w:rPr>
            </w:pPr>
            <w:r>
              <w:rPr>
                <w:sz w:val="10"/>
                <w:szCs w:val="10"/>
              </w:rPr>
              <w:t>17.</w:t>
            </w:r>
            <w:r w:rsidR="00D9584A" w:rsidRPr="00D9584A">
              <w:rPr>
                <w:sz w:val="10"/>
                <w:szCs w:val="10"/>
              </w:rPr>
              <w:t>Годовая рента, начисление процентов несколько раз в году. Расчет наращенной суммы и современной стоимости.</w:t>
            </w:r>
          </w:p>
          <w:p w:rsidR="00D9584A" w:rsidRPr="00D9584A" w:rsidRDefault="00254724" w:rsidP="00254724">
            <w:pPr>
              <w:jc w:val="both"/>
              <w:rPr>
                <w:sz w:val="10"/>
                <w:szCs w:val="10"/>
              </w:rPr>
            </w:pPr>
            <w:r>
              <w:rPr>
                <w:sz w:val="10"/>
                <w:szCs w:val="10"/>
              </w:rPr>
              <w:t>18.</w:t>
            </w:r>
            <w:r w:rsidR="00D9584A" w:rsidRPr="00D9584A">
              <w:rPr>
                <w:sz w:val="10"/>
                <w:szCs w:val="10"/>
              </w:rPr>
              <w:t xml:space="preserve">Общий случай </w:t>
            </w:r>
            <w:proofErr w:type="spellStart"/>
            <w:r w:rsidR="00D9584A" w:rsidRPr="00D9584A">
              <w:rPr>
                <w:sz w:val="10"/>
                <w:szCs w:val="10"/>
              </w:rPr>
              <w:t>р-срочной</w:t>
            </w:r>
            <w:proofErr w:type="spellEnd"/>
            <w:r w:rsidR="00D9584A" w:rsidRPr="00D9584A">
              <w:rPr>
                <w:sz w:val="10"/>
                <w:szCs w:val="10"/>
              </w:rPr>
              <w:t xml:space="preserve"> ренты с многократным начислением процентов в году. Расчет наращенной суммы и современной стоимости.</w:t>
            </w:r>
          </w:p>
          <w:p w:rsidR="00D9584A" w:rsidRPr="00D9584A" w:rsidRDefault="00254724" w:rsidP="00254724">
            <w:pPr>
              <w:jc w:val="both"/>
              <w:rPr>
                <w:sz w:val="10"/>
                <w:szCs w:val="10"/>
              </w:rPr>
            </w:pPr>
            <w:r>
              <w:rPr>
                <w:sz w:val="10"/>
                <w:szCs w:val="10"/>
              </w:rPr>
              <w:t>19.</w:t>
            </w:r>
            <w:r w:rsidR="00D9584A" w:rsidRPr="00D9584A">
              <w:rPr>
                <w:sz w:val="10"/>
                <w:szCs w:val="10"/>
              </w:rPr>
              <w:t>Потоки платежей. Наращенная сумма и современная стоимость, их расчет в общем случае.</w:t>
            </w:r>
          </w:p>
          <w:p w:rsidR="00D9584A" w:rsidRPr="00D9584A" w:rsidRDefault="00254724" w:rsidP="00254724">
            <w:pPr>
              <w:jc w:val="both"/>
              <w:rPr>
                <w:sz w:val="10"/>
                <w:szCs w:val="10"/>
              </w:rPr>
            </w:pPr>
            <w:r>
              <w:rPr>
                <w:sz w:val="10"/>
                <w:szCs w:val="10"/>
              </w:rPr>
              <w:t>20.</w:t>
            </w:r>
            <w:r w:rsidR="00D9584A" w:rsidRPr="00D9584A">
              <w:rPr>
                <w:sz w:val="10"/>
                <w:szCs w:val="10"/>
              </w:rPr>
              <w:t>Расчет параметров финансовой ренты.</w:t>
            </w:r>
          </w:p>
          <w:p w:rsidR="00D9584A" w:rsidRPr="00D9584A" w:rsidRDefault="00254724" w:rsidP="00254724">
            <w:pPr>
              <w:jc w:val="both"/>
              <w:rPr>
                <w:sz w:val="10"/>
                <w:szCs w:val="10"/>
              </w:rPr>
            </w:pPr>
            <w:r>
              <w:rPr>
                <w:sz w:val="10"/>
                <w:szCs w:val="10"/>
              </w:rPr>
              <w:t>21.</w:t>
            </w:r>
            <w:r w:rsidR="00D9584A" w:rsidRPr="00D9584A">
              <w:rPr>
                <w:sz w:val="10"/>
                <w:szCs w:val="10"/>
              </w:rPr>
              <w:t>Принцип финансовой эквивалентности.</w:t>
            </w:r>
          </w:p>
          <w:p w:rsidR="00D9584A" w:rsidRPr="00D9584A" w:rsidRDefault="00254724" w:rsidP="00254724">
            <w:pPr>
              <w:jc w:val="both"/>
              <w:rPr>
                <w:sz w:val="10"/>
                <w:szCs w:val="10"/>
              </w:rPr>
            </w:pPr>
            <w:r>
              <w:rPr>
                <w:sz w:val="10"/>
                <w:szCs w:val="10"/>
              </w:rPr>
              <w:t>22</w:t>
            </w:r>
            <w:r w:rsidR="00D9584A" w:rsidRPr="00D9584A">
              <w:rPr>
                <w:sz w:val="10"/>
                <w:szCs w:val="10"/>
              </w:rPr>
              <w:t>Сравнение финансовых операций. Уравнение эквивалентности. Примеры.</w:t>
            </w:r>
          </w:p>
          <w:p w:rsidR="00D9584A" w:rsidRPr="00D9584A" w:rsidRDefault="00254724" w:rsidP="00254724">
            <w:pPr>
              <w:jc w:val="both"/>
              <w:rPr>
                <w:sz w:val="10"/>
                <w:szCs w:val="10"/>
              </w:rPr>
            </w:pPr>
            <w:r>
              <w:rPr>
                <w:sz w:val="10"/>
                <w:szCs w:val="10"/>
              </w:rPr>
              <w:t>23.</w:t>
            </w:r>
            <w:r w:rsidR="00D9584A" w:rsidRPr="00D9584A">
              <w:rPr>
                <w:sz w:val="10"/>
                <w:szCs w:val="10"/>
              </w:rPr>
              <w:t>Фундаментальный анализ. Факторы, влияющие на движение цен на финансовых рынках.</w:t>
            </w:r>
          </w:p>
          <w:p w:rsidR="00D9584A" w:rsidRPr="00D9584A" w:rsidRDefault="00254724" w:rsidP="00254724">
            <w:pPr>
              <w:jc w:val="both"/>
              <w:rPr>
                <w:sz w:val="10"/>
                <w:szCs w:val="10"/>
              </w:rPr>
            </w:pPr>
            <w:r>
              <w:rPr>
                <w:sz w:val="10"/>
                <w:szCs w:val="10"/>
              </w:rPr>
              <w:t>24.</w:t>
            </w:r>
            <w:r w:rsidR="00D9584A" w:rsidRPr="00D9584A">
              <w:rPr>
                <w:sz w:val="10"/>
                <w:szCs w:val="10"/>
              </w:rPr>
              <w:t>Технический анализ. Виды ценовых графиков.</w:t>
            </w:r>
          </w:p>
          <w:p w:rsidR="00D9584A" w:rsidRPr="00D9584A" w:rsidRDefault="00254724" w:rsidP="00254724">
            <w:pPr>
              <w:jc w:val="both"/>
              <w:rPr>
                <w:sz w:val="10"/>
                <w:szCs w:val="10"/>
              </w:rPr>
            </w:pPr>
            <w:r>
              <w:rPr>
                <w:sz w:val="10"/>
                <w:szCs w:val="10"/>
              </w:rPr>
              <w:t>25.</w:t>
            </w:r>
            <w:r w:rsidR="00D9584A" w:rsidRPr="00D9584A">
              <w:rPr>
                <w:sz w:val="10"/>
                <w:szCs w:val="10"/>
              </w:rPr>
              <w:t>Скользящие средние и их использование в техническом анализе.</w:t>
            </w:r>
          </w:p>
          <w:p w:rsidR="00D9584A" w:rsidRPr="00D9584A" w:rsidRDefault="00254724" w:rsidP="00254724">
            <w:pPr>
              <w:jc w:val="both"/>
              <w:rPr>
                <w:sz w:val="10"/>
                <w:szCs w:val="10"/>
              </w:rPr>
            </w:pPr>
            <w:r>
              <w:rPr>
                <w:sz w:val="10"/>
                <w:szCs w:val="10"/>
              </w:rPr>
              <w:t>26.</w:t>
            </w:r>
            <w:r w:rsidR="00D9584A" w:rsidRPr="00D9584A">
              <w:rPr>
                <w:sz w:val="10"/>
                <w:szCs w:val="10"/>
              </w:rPr>
              <w:t>Осцилляторы (момент, скорость изменения цен и индекс относительной силы) и их использование для прогнозирования движение цен.</w:t>
            </w:r>
          </w:p>
          <w:p w:rsidR="00D9584A" w:rsidRPr="00D9584A" w:rsidRDefault="00254724" w:rsidP="00254724">
            <w:pPr>
              <w:jc w:val="both"/>
              <w:rPr>
                <w:sz w:val="10"/>
                <w:szCs w:val="10"/>
              </w:rPr>
            </w:pPr>
            <w:r>
              <w:rPr>
                <w:sz w:val="10"/>
                <w:szCs w:val="10"/>
              </w:rPr>
              <w:t>27.</w:t>
            </w:r>
            <w:r w:rsidR="00D9584A" w:rsidRPr="00D9584A">
              <w:rPr>
                <w:sz w:val="10"/>
                <w:szCs w:val="10"/>
              </w:rPr>
              <w:t>Стохастические линии (%К, %</w:t>
            </w:r>
            <w:r w:rsidR="00D9584A" w:rsidRPr="00D9584A">
              <w:rPr>
                <w:sz w:val="10"/>
                <w:szCs w:val="10"/>
                <w:lang w:val="en-US"/>
              </w:rPr>
              <w:t>R</w:t>
            </w:r>
            <w:r w:rsidR="00D9584A" w:rsidRPr="00D9584A">
              <w:rPr>
                <w:sz w:val="10"/>
                <w:szCs w:val="10"/>
              </w:rPr>
              <w:t>, %</w:t>
            </w:r>
            <w:r w:rsidR="00D9584A" w:rsidRPr="00D9584A">
              <w:rPr>
                <w:sz w:val="10"/>
                <w:szCs w:val="10"/>
                <w:lang w:val="en-US"/>
              </w:rPr>
              <w:t>D</w:t>
            </w:r>
            <w:r w:rsidR="00D9584A" w:rsidRPr="00D9584A">
              <w:rPr>
                <w:sz w:val="10"/>
                <w:szCs w:val="10"/>
              </w:rPr>
              <w:t>) и их использование для прогнозирования движения цен.</w:t>
            </w:r>
          </w:p>
          <w:p w:rsidR="00D9584A" w:rsidRPr="00D9584A" w:rsidRDefault="00254724" w:rsidP="00254724">
            <w:pPr>
              <w:jc w:val="both"/>
              <w:rPr>
                <w:sz w:val="10"/>
                <w:szCs w:val="10"/>
              </w:rPr>
            </w:pPr>
            <w:r>
              <w:rPr>
                <w:sz w:val="10"/>
                <w:szCs w:val="10"/>
              </w:rPr>
              <w:t>28.</w:t>
            </w:r>
            <w:r w:rsidR="00D9584A" w:rsidRPr="00D9584A">
              <w:rPr>
                <w:sz w:val="10"/>
                <w:szCs w:val="10"/>
              </w:rPr>
              <w:t xml:space="preserve">Модель </w:t>
            </w:r>
            <w:proofErr w:type="spellStart"/>
            <w:r w:rsidR="00D9584A" w:rsidRPr="00D9584A">
              <w:rPr>
                <w:sz w:val="10"/>
                <w:szCs w:val="10"/>
              </w:rPr>
              <w:t>Хольта-Уинтереса</w:t>
            </w:r>
            <w:proofErr w:type="spellEnd"/>
            <w:r w:rsidR="00D9584A" w:rsidRPr="00D9584A">
              <w:rPr>
                <w:sz w:val="10"/>
                <w:szCs w:val="10"/>
              </w:rPr>
              <w:t xml:space="preserve"> и ее применение для прогнозирования экономических показателей.</w:t>
            </w:r>
          </w:p>
          <w:p w:rsidR="000355C3" w:rsidRDefault="00254724" w:rsidP="000355C3">
            <w:pPr>
              <w:jc w:val="both"/>
              <w:rPr>
                <w:sz w:val="10"/>
                <w:szCs w:val="10"/>
              </w:rPr>
            </w:pPr>
            <w:r>
              <w:rPr>
                <w:sz w:val="10"/>
                <w:szCs w:val="10"/>
              </w:rPr>
              <w:t>29.</w:t>
            </w:r>
            <w:r w:rsidR="00D9584A" w:rsidRPr="00D9584A">
              <w:rPr>
                <w:sz w:val="10"/>
                <w:szCs w:val="10"/>
              </w:rPr>
              <w:t xml:space="preserve">Проверка адекватности модели </w:t>
            </w:r>
            <w:proofErr w:type="spellStart"/>
            <w:r w:rsidR="00D9584A" w:rsidRPr="00D9584A">
              <w:rPr>
                <w:sz w:val="10"/>
                <w:szCs w:val="10"/>
              </w:rPr>
              <w:t>Хольта-Уинтерса</w:t>
            </w:r>
            <w:proofErr w:type="spellEnd"/>
            <w:r w:rsidR="00D9584A" w:rsidRPr="00D9584A">
              <w:rPr>
                <w:sz w:val="10"/>
                <w:szCs w:val="10"/>
              </w:rPr>
              <w:t>.</w:t>
            </w:r>
          </w:p>
        </w:tc>
        <w:tc>
          <w:tcPr>
            <w:tcW w:w="2687" w:type="dxa"/>
          </w:tcPr>
          <w:p w:rsidR="00051BF2" w:rsidRPr="00051BF2" w:rsidRDefault="00051BF2" w:rsidP="008A6ABB">
            <w:pPr>
              <w:ind w:firstLine="113"/>
              <w:jc w:val="both"/>
              <w:rPr>
                <w:b/>
                <w:sz w:val="10"/>
                <w:szCs w:val="10"/>
                <w:u w:val="single"/>
              </w:rPr>
            </w:pPr>
            <w:r w:rsidRPr="00051BF2">
              <w:rPr>
                <w:b/>
                <w:sz w:val="10"/>
                <w:szCs w:val="10"/>
                <w:u w:val="single"/>
              </w:rPr>
              <w:t>1.Проценты, наращенная сума ссуды. Простая процентная ставка наращения: постоянная и переменная.</w:t>
            </w:r>
          </w:p>
          <w:p w:rsidR="009B3DB0" w:rsidRPr="009B3DB0" w:rsidRDefault="009B3DB0" w:rsidP="008A6ABB">
            <w:pPr>
              <w:pStyle w:val="a4"/>
              <w:ind w:firstLine="113"/>
              <w:jc w:val="both"/>
              <w:rPr>
                <w:sz w:val="10"/>
                <w:szCs w:val="10"/>
              </w:rPr>
            </w:pPr>
            <w:r w:rsidRPr="009B3DB0">
              <w:rPr>
                <w:b/>
                <w:i/>
                <w:iCs/>
                <w:sz w:val="10"/>
                <w:szCs w:val="10"/>
              </w:rPr>
              <w:t>Процент</w:t>
            </w:r>
            <w:r w:rsidRPr="009B3DB0">
              <w:rPr>
                <w:sz w:val="10"/>
                <w:szCs w:val="10"/>
              </w:rPr>
              <w:t xml:space="preserve"> – абсолютная величина дохода от предоставления денег в долг.</w:t>
            </w:r>
          </w:p>
          <w:p w:rsidR="0026202B" w:rsidRPr="0026202B" w:rsidRDefault="0026202B" w:rsidP="008A6ABB">
            <w:pPr>
              <w:ind w:firstLine="113"/>
              <w:jc w:val="both"/>
              <w:rPr>
                <w:sz w:val="10"/>
                <w:szCs w:val="10"/>
              </w:rPr>
            </w:pPr>
            <w:r w:rsidRPr="0026202B">
              <w:rPr>
                <w:sz w:val="10"/>
                <w:szCs w:val="10"/>
              </w:rPr>
              <w:t>Под наращенной суммой долга (ссуды, депозита и т.д.) понимают первоначальную сумму с начисленными процентами к концу срока. Наращенная сумма определяется умножением первоначальной суммы на множитель наращения, который показывает, во сколько раз наращенная сумма больше первоначальной:</w:t>
            </w:r>
          </w:p>
          <w:p w:rsidR="0026202B" w:rsidRPr="0026202B" w:rsidRDefault="0026202B" w:rsidP="008A6ABB">
            <w:pPr>
              <w:ind w:firstLine="113"/>
              <w:jc w:val="both"/>
              <w:rPr>
                <w:b/>
                <w:sz w:val="10"/>
                <w:szCs w:val="10"/>
              </w:rPr>
            </w:pPr>
            <w:r w:rsidRPr="0026202B">
              <w:rPr>
                <w:b/>
                <w:sz w:val="10"/>
                <w:szCs w:val="10"/>
              </w:rPr>
              <w:t xml:space="preserve">S = P · </w:t>
            </w:r>
            <w:proofErr w:type="spellStart"/>
            <w:r w:rsidRPr="0026202B">
              <w:rPr>
                <w:b/>
                <w:sz w:val="10"/>
                <w:szCs w:val="10"/>
              </w:rPr>
              <w:t>q</w:t>
            </w:r>
            <w:proofErr w:type="spellEnd"/>
          </w:p>
          <w:p w:rsidR="0026202B" w:rsidRPr="0026202B" w:rsidRDefault="0026202B" w:rsidP="008A6ABB">
            <w:pPr>
              <w:ind w:firstLine="113"/>
              <w:jc w:val="both"/>
              <w:rPr>
                <w:sz w:val="10"/>
                <w:szCs w:val="10"/>
              </w:rPr>
            </w:pPr>
            <w:r w:rsidRPr="0026202B">
              <w:rPr>
                <w:sz w:val="10"/>
                <w:szCs w:val="10"/>
              </w:rPr>
              <w:t>где  S – наращенная сумма, руб.;</w:t>
            </w:r>
          </w:p>
          <w:p w:rsidR="0026202B" w:rsidRPr="0026202B" w:rsidRDefault="0026202B" w:rsidP="008A6ABB">
            <w:pPr>
              <w:ind w:firstLine="113"/>
              <w:jc w:val="both"/>
              <w:rPr>
                <w:sz w:val="10"/>
                <w:szCs w:val="10"/>
              </w:rPr>
            </w:pPr>
            <w:r w:rsidRPr="0026202B">
              <w:rPr>
                <w:sz w:val="10"/>
                <w:szCs w:val="10"/>
              </w:rPr>
              <w:t xml:space="preserve"> </w:t>
            </w:r>
            <w:proofErr w:type="gramStart"/>
            <w:r w:rsidRPr="0026202B">
              <w:rPr>
                <w:sz w:val="10"/>
                <w:szCs w:val="10"/>
              </w:rPr>
              <w:t>Р</w:t>
            </w:r>
            <w:proofErr w:type="gramEnd"/>
            <w:r w:rsidRPr="0026202B">
              <w:rPr>
                <w:sz w:val="10"/>
                <w:szCs w:val="10"/>
              </w:rPr>
              <w:t xml:space="preserve"> – первоначальная сумма, руб.;</w:t>
            </w:r>
          </w:p>
          <w:p w:rsidR="0026202B" w:rsidRPr="0026202B" w:rsidRDefault="0026202B" w:rsidP="008A6ABB">
            <w:pPr>
              <w:ind w:firstLine="113"/>
              <w:jc w:val="both"/>
              <w:rPr>
                <w:sz w:val="10"/>
                <w:szCs w:val="10"/>
              </w:rPr>
            </w:pPr>
            <w:proofErr w:type="spellStart"/>
            <w:r w:rsidRPr="0026202B">
              <w:rPr>
                <w:sz w:val="10"/>
                <w:szCs w:val="10"/>
              </w:rPr>
              <w:t>q</w:t>
            </w:r>
            <w:proofErr w:type="spellEnd"/>
            <w:r w:rsidRPr="0026202B">
              <w:rPr>
                <w:sz w:val="10"/>
                <w:szCs w:val="10"/>
              </w:rPr>
              <w:t xml:space="preserve">  – множитель наращения.</w:t>
            </w:r>
          </w:p>
          <w:p w:rsidR="0026202B" w:rsidRPr="0026202B" w:rsidRDefault="0026202B" w:rsidP="008A6ABB">
            <w:pPr>
              <w:ind w:firstLine="113"/>
              <w:jc w:val="both"/>
              <w:rPr>
                <w:sz w:val="10"/>
                <w:szCs w:val="10"/>
              </w:rPr>
            </w:pPr>
            <w:r w:rsidRPr="0026202B">
              <w:rPr>
                <w:sz w:val="10"/>
                <w:szCs w:val="10"/>
              </w:rPr>
              <w:t>Множитель наращения при начислении простых и сложных процентов будет различен.</w:t>
            </w:r>
          </w:p>
          <w:p w:rsidR="0026202B" w:rsidRPr="0026202B" w:rsidRDefault="0026202B" w:rsidP="008A6ABB">
            <w:pPr>
              <w:ind w:firstLine="113"/>
              <w:jc w:val="both"/>
              <w:rPr>
                <w:sz w:val="10"/>
                <w:szCs w:val="10"/>
              </w:rPr>
            </w:pPr>
            <w:r w:rsidRPr="0026202B">
              <w:rPr>
                <w:sz w:val="10"/>
                <w:szCs w:val="10"/>
              </w:rPr>
              <w:t>Множитель наращения при начислении простых процентов будет рассчитываться по формуле</w:t>
            </w:r>
          </w:p>
          <w:p w:rsidR="0026202B" w:rsidRPr="0026202B" w:rsidRDefault="0026202B" w:rsidP="008A6ABB">
            <w:pPr>
              <w:ind w:firstLine="113"/>
              <w:jc w:val="both"/>
              <w:rPr>
                <w:sz w:val="10"/>
                <w:szCs w:val="10"/>
              </w:rPr>
            </w:pPr>
            <w:proofErr w:type="spellStart"/>
            <w:r w:rsidRPr="0026202B">
              <w:rPr>
                <w:sz w:val="10"/>
                <w:szCs w:val="10"/>
              </w:rPr>
              <w:t>q</w:t>
            </w:r>
            <w:proofErr w:type="spellEnd"/>
            <w:r w:rsidRPr="0026202B">
              <w:rPr>
                <w:sz w:val="10"/>
                <w:szCs w:val="10"/>
              </w:rPr>
              <w:t xml:space="preserve"> = (1 + </w:t>
            </w:r>
            <w:proofErr w:type="spellStart"/>
            <w:r w:rsidRPr="0026202B">
              <w:rPr>
                <w:sz w:val="10"/>
                <w:szCs w:val="10"/>
              </w:rPr>
              <w:t>n</w:t>
            </w:r>
            <w:proofErr w:type="spellEnd"/>
            <w:r w:rsidRPr="0026202B">
              <w:rPr>
                <w:sz w:val="10"/>
                <w:szCs w:val="10"/>
              </w:rPr>
              <w:t xml:space="preserve"> · </w:t>
            </w:r>
            <w:proofErr w:type="spellStart"/>
            <w:r w:rsidRPr="0026202B">
              <w:rPr>
                <w:sz w:val="10"/>
                <w:szCs w:val="10"/>
              </w:rPr>
              <w:t>i</w:t>
            </w:r>
            <w:proofErr w:type="spellEnd"/>
            <w:r w:rsidRPr="0026202B">
              <w:rPr>
                <w:sz w:val="10"/>
                <w:szCs w:val="10"/>
              </w:rPr>
              <w:t>)</w:t>
            </w:r>
          </w:p>
          <w:p w:rsidR="0026202B" w:rsidRPr="0026202B" w:rsidRDefault="0026202B" w:rsidP="008A6ABB">
            <w:pPr>
              <w:ind w:firstLine="113"/>
              <w:jc w:val="both"/>
              <w:rPr>
                <w:sz w:val="10"/>
                <w:szCs w:val="10"/>
              </w:rPr>
            </w:pPr>
            <w:r w:rsidRPr="0026202B">
              <w:rPr>
                <w:sz w:val="10"/>
                <w:szCs w:val="10"/>
              </w:rPr>
              <w:t>а наращенная сумма – по формуле</w:t>
            </w:r>
          </w:p>
          <w:p w:rsidR="0026202B" w:rsidRPr="0026202B" w:rsidRDefault="0026202B" w:rsidP="008A6ABB">
            <w:pPr>
              <w:ind w:firstLine="113"/>
              <w:jc w:val="both"/>
              <w:rPr>
                <w:sz w:val="10"/>
                <w:szCs w:val="10"/>
              </w:rPr>
            </w:pPr>
            <w:r w:rsidRPr="0026202B">
              <w:rPr>
                <w:sz w:val="10"/>
                <w:szCs w:val="10"/>
              </w:rPr>
              <w:t xml:space="preserve">S = P(1 + </w:t>
            </w:r>
            <w:proofErr w:type="spellStart"/>
            <w:r w:rsidRPr="0026202B">
              <w:rPr>
                <w:sz w:val="10"/>
                <w:szCs w:val="10"/>
              </w:rPr>
              <w:t>n</w:t>
            </w:r>
            <w:proofErr w:type="spellEnd"/>
            <w:r w:rsidRPr="0026202B">
              <w:rPr>
                <w:sz w:val="10"/>
                <w:szCs w:val="10"/>
              </w:rPr>
              <w:t xml:space="preserve"> · </w:t>
            </w:r>
            <w:proofErr w:type="spellStart"/>
            <w:r w:rsidRPr="0026202B">
              <w:rPr>
                <w:sz w:val="10"/>
                <w:szCs w:val="10"/>
              </w:rPr>
              <w:t>i</w:t>
            </w:r>
            <w:proofErr w:type="spellEnd"/>
            <w:r w:rsidRPr="0026202B">
              <w:rPr>
                <w:sz w:val="10"/>
                <w:szCs w:val="10"/>
              </w:rPr>
              <w:t>)</w:t>
            </w:r>
          </w:p>
          <w:p w:rsidR="0026202B" w:rsidRPr="0026202B" w:rsidRDefault="0026202B" w:rsidP="008A6ABB">
            <w:pPr>
              <w:ind w:firstLine="113"/>
              <w:jc w:val="both"/>
              <w:rPr>
                <w:sz w:val="10"/>
                <w:szCs w:val="10"/>
              </w:rPr>
            </w:pPr>
            <w:r w:rsidRPr="0026202B">
              <w:rPr>
                <w:sz w:val="10"/>
                <w:szCs w:val="10"/>
              </w:rPr>
              <w:t xml:space="preserve">где  </w:t>
            </w:r>
            <w:proofErr w:type="spellStart"/>
            <w:r w:rsidRPr="0026202B">
              <w:rPr>
                <w:sz w:val="10"/>
                <w:szCs w:val="10"/>
              </w:rPr>
              <w:t>n</w:t>
            </w:r>
            <w:proofErr w:type="spellEnd"/>
            <w:r w:rsidRPr="0026202B">
              <w:rPr>
                <w:sz w:val="10"/>
                <w:szCs w:val="10"/>
              </w:rPr>
              <w:t xml:space="preserve"> – срок наращения, период;</w:t>
            </w:r>
          </w:p>
          <w:p w:rsidR="0026202B" w:rsidRPr="0026202B" w:rsidRDefault="0026202B" w:rsidP="008A6ABB">
            <w:pPr>
              <w:ind w:firstLine="113"/>
              <w:jc w:val="both"/>
              <w:rPr>
                <w:sz w:val="10"/>
                <w:szCs w:val="10"/>
              </w:rPr>
            </w:pPr>
            <w:proofErr w:type="spellStart"/>
            <w:r w:rsidRPr="0026202B">
              <w:rPr>
                <w:sz w:val="10"/>
                <w:szCs w:val="10"/>
              </w:rPr>
              <w:t>i</w:t>
            </w:r>
            <w:proofErr w:type="spellEnd"/>
            <w:r w:rsidRPr="0026202B">
              <w:rPr>
                <w:sz w:val="10"/>
                <w:szCs w:val="10"/>
              </w:rPr>
              <w:t xml:space="preserve"> – процентная ставка.</w:t>
            </w:r>
          </w:p>
          <w:p w:rsidR="0026202B" w:rsidRPr="0026202B" w:rsidRDefault="0026202B" w:rsidP="008A6ABB">
            <w:pPr>
              <w:ind w:firstLine="113"/>
              <w:jc w:val="both"/>
              <w:rPr>
                <w:sz w:val="10"/>
                <w:szCs w:val="10"/>
              </w:rPr>
            </w:pPr>
            <w:r w:rsidRPr="0026202B">
              <w:rPr>
                <w:sz w:val="10"/>
                <w:szCs w:val="10"/>
              </w:rPr>
              <w:t>Если ставка процентов годовая, а проценты уплачиваются в течение года, то необходимо определить, какая часть годовых процентов уплачивается кредитору за период. Для этого срок наращения рассчитывают по формуле</w:t>
            </w:r>
          </w:p>
          <w:p w:rsidR="0026202B" w:rsidRPr="0026202B" w:rsidRDefault="0026202B" w:rsidP="008A6ABB">
            <w:pPr>
              <w:ind w:firstLine="113"/>
              <w:jc w:val="both"/>
              <w:rPr>
                <w:sz w:val="10"/>
                <w:szCs w:val="10"/>
              </w:rPr>
            </w:pPr>
            <w:proofErr w:type="spellStart"/>
            <w:r w:rsidRPr="0026202B">
              <w:rPr>
                <w:sz w:val="10"/>
                <w:szCs w:val="10"/>
              </w:rPr>
              <w:t>n</w:t>
            </w:r>
            <w:proofErr w:type="spellEnd"/>
            <w:r w:rsidRPr="0026202B">
              <w:rPr>
                <w:sz w:val="10"/>
                <w:szCs w:val="10"/>
              </w:rPr>
              <w:t xml:space="preserve"> = </w:t>
            </w:r>
            <w:proofErr w:type="spellStart"/>
            <w:r w:rsidRPr="0026202B">
              <w:rPr>
                <w:sz w:val="10"/>
                <w:szCs w:val="10"/>
              </w:rPr>
              <w:t>t</w:t>
            </w:r>
            <w:proofErr w:type="spellEnd"/>
            <w:r w:rsidRPr="0026202B">
              <w:rPr>
                <w:sz w:val="10"/>
                <w:szCs w:val="10"/>
              </w:rPr>
              <w:t xml:space="preserve"> / K</w:t>
            </w:r>
          </w:p>
          <w:p w:rsidR="0026202B" w:rsidRPr="0026202B" w:rsidRDefault="0026202B" w:rsidP="008A6ABB">
            <w:pPr>
              <w:ind w:firstLine="113"/>
              <w:jc w:val="both"/>
              <w:rPr>
                <w:sz w:val="10"/>
                <w:szCs w:val="10"/>
              </w:rPr>
            </w:pPr>
            <w:r w:rsidRPr="0026202B">
              <w:rPr>
                <w:sz w:val="10"/>
                <w:szCs w:val="10"/>
              </w:rPr>
              <w:t xml:space="preserve">где  </w:t>
            </w:r>
            <w:proofErr w:type="spellStart"/>
            <w:r w:rsidRPr="0026202B">
              <w:rPr>
                <w:sz w:val="10"/>
                <w:szCs w:val="10"/>
              </w:rPr>
              <w:t>t</w:t>
            </w:r>
            <w:proofErr w:type="spellEnd"/>
            <w:r w:rsidRPr="0026202B">
              <w:rPr>
                <w:sz w:val="10"/>
                <w:szCs w:val="10"/>
              </w:rPr>
              <w:t xml:space="preserve"> – число дней, по истечении которых начисляются и выплачиваются проценты;</w:t>
            </w:r>
          </w:p>
          <w:p w:rsidR="000355C3" w:rsidRDefault="0026202B" w:rsidP="008A6ABB">
            <w:pPr>
              <w:ind w:firstLine="113"/>
              <w:jc w:val="both"/>
              <w:rPr>
                <w:sz w:val="10"/>
                <w:szCs w:val="10"/>
              </w:rPr>
            </w:pPr>
            <w:proofErr w:type="gramStart"/>
            <w:r w:rsidRPr="0026202B">
              <w:rPr>
                <w:sz w:val="10"/>
                <w:szCs w:val="10"/>
              </w:rPr>
              <w:t>К</w:t>
            </w:r>
            <w:proofErr w:type="gramEnd"/>
            <w:r w:rsidRPr="0026202B">
              <w:rPr>
                <w:sz w:val="10"/>
                <w:szCs w:val="10"/>
              </w:rPr>
              <w:t xml:space="preserve"> – количество дней в году.</w:t>
            </w:r>
          </w:p>
          <w:p w:rsidR="004939C1" w:rsidRDefault="004939C1" w:rsidP="008A6ABB">
            <w:pPr>
              <w:ind w:firstLine="113"/>
              <w:jc w:val="both"/>
              <w:rPr>
                <w:sz w:val="10"/>
                <w:szCs w:val="10"/>
              </w:rPr>
            </w:pPr>
            <w:r w:rsidRPr="004939C1">
              <w:rPr>
                <w:sz w:val="10"/>
                <w:szCs w:val="10"/>
              </w:rPr>
              <w:t>Простая процентная ставка - процентная ставка, которая применяется к одной и той же, начальной сумме на протяжении всего срока ссуды. Обычно простая процентная ставка используется для начисления выплат и процентов по краткосрочным ссудам со сроком до одного года.</w:t>
            </w:r>
          </w:p>
          <w:p w:rsidR="004939C1" w:rsidRPr="004939C1" w:rsidRDefault="004939C1" w:rsidP="008A6ABB">
            <w:pPr>
              <w:pStyle w:val="a4"/>
              <w:ind w:firstLine="113"/>
              <w:jc w:val="both"/>
              <w:rPr>
                <w:sz w:val="10"/>
                <w:szCs w:val="10"/>
              </w:rPr>
            </w:pPr>
            <w:r w:rsidRPr="004939C1">
              <w:rPr>
                <w:b/>
                <w:i/>
                <w:iCs/>
                <w:sz w:val="10"/>
                <w:szCs w:val="10"/>
              </w:rPr>
              <w:t>Постоянная процентная ставка</w:t>
            </w:r>
            <w:r w:rsidRPr="004939C1">
              <w:rPr>
                <w:sz w:val="10"/>
                <w:szCs w:val="10"/>
              </w:rPr>
              <w:t xml:space="preserve"> не изменяется на протяжении всего срока ссуды.</w:t>
            </w:r>
          </w:p>
          <w:p w:rsidR="004939C1" w:rsidRPr="004939C1" w:rsidRDefault="004939C1" w:rsidP="008A6ABB">
            <w:pPr>
              <w:pStyle w:val="a4"/>
              <w:ind w:firstLine="113"/>
              <w:jc w:val="both"/>
              <w:rPr>
                <w:sz w:val="10"/>
                <w:szCs w:val="10"/>
              </w:rPr>
            </w:pPr>
            <w:r w:rsidRPr="004939C1">
              <w:rPr>
                <w:b/>
                <w:i/>
                <w:iCs/>
                <w:sz w:val="10"/>
                <w:szCs w:val="10"/>
              </w:rPr>
              <w:t>Переменная (плавающая) процентная ставка</w:t>
            </w:r>
            <w:r w:rsidRPr="004939C1">
              <w:rPr>
                <w:sz w:val="10"/>
                <w:szCs w:val="10"/>
              </w:rPr>
              <w:t xml:space="preserve"> изменяется. В этом случае указывается размер надбавки к ней – </w:t>
            </w:r>
            <w:r w:rsidRPr="004939C1">
              <w:rPr>
                <w:i/>
                <w:iCs/>
                <w:sz w:val="10"/>
                <w:szCs w:val="10"/>
              </w:rPr>
              <w:t>маржи.</w:t>
            </w:r>
          </w:p>
          <w:p w:rsidR="007F350A" w:rsidRPr="007F350A" w:rsidRDefault="007F350A" w:rsidP="007F350A">
            <w:pPr>
              <w:jc w:val="both"/>
              <w:rPr>
                <w:b/>
                <w:sz w:val="10"/>
                <w:szCs w:val="10"/>
                <w:u w:val="single"/>
              </w:rPr>
            </w:pPr>
            <w:r w:rsidRPr="007F350A">
              <w:rPr>
                <w:b/>
                <w:sz w:val="10"/>
                <w:szCs w:val="10"/>
                <w:u w:val="single"/>
              </w:rPr>
              <w:t>4.Эффективная процентная ставка и ее связь с номинальной процентной ставкой.</w:t>
            </w:r>
          </w:p>
          <w:p w:rsidR="004939C1" w:rsidRDefault="001C6E20" w:rsidP="001C6E20">
            <w:pPr>
              <w:pStyle w:val="a4"/>
              <w:ind w:firstLine="0"/>
              <w:jc w:val="both"/>
              <w:rPr>
                <w:sz w:val="10"/>
                <w:szCs w:val="10"/>
              </w:rPr>
            </w:pPr>
            <w:r w:rsidRPr="001C6E20">
              <w:rPr>
                <w:b/>
                <w:i/>
                <w:iCs/>
                <w:sz w:val="10"/>
                <w:szCs w:val="10"/>
              </w:rPr>
              <w:t>Эффективная ставка</w:t>
            </w:r>
            <w:r w:rsidRPr="001C6E20">
              <w:rPr>
                <w:sz w:val="10"/>
                <w:szCs w:val="10"/>
              </w:rPr>
              <w:t xml:space="preserve">  </w:t>
            </w:r>
            <w:proofErr w:type="spellStart"/>
            <w:proofErr w:type="gramStart"/>
            <w:r w:rsidRPr="001C6E20">
              <w:rPr>
                <w:sz w:val="10"/>
                <w:szCs w:val="10"/>
                <w:lang w:val="en-US"/>
              </w:rPr>
              <w:t>i</w:t>
            </w:r>
            <w:proofErr w:type="spellEnd"/>
            <w:proofErr w:type="gramEnd"/>
            <w:r w:rsidRPr="001C6E20">
              <w:rPr>
                <w:sz w:val="10"/>
                <w:szCs w:val="10"/>
                <w:vertAlign w:val="subscript"/>
              </w:rPr>
              <w:t>э</w:t>
            </w:r>
            <w:r>
              <w:rPr>
                <w:sz w:val="10"/>
                <w:szCs w:val="10"/>
              </w:rPr>
              <w:t xml:space="preserve"> </w:t>
            </w:r>
            <w:r w:rsidRPr="001C6E20">
              <w:rPr>
                <w:sz w:val="10"/>
                <w:szCs w:val="10"/>
              </w:rPr>
              <w:t xml:space="preserve">- это такая годовая ставка сложных процентов, которая дает тот же финансовый результат, что и  </w:t>
            </w:r>
            <w:r w:rsidRPr="001C6E20">
              <w:rPr>
                <w:sz w:val="10"/>
                <w:szCs w:val="10"/>
                <w:lang w:val="en-US"/>
              </w:rPr>
              <w:t>m</w:t>
            </w:r>
            <w:r w:rsidRPr="001C6E20">
              <w:rPr>
                <w:sz w:val="10"/>
                <w:szCs w:val="10"/>
              </w:rPr>
              <w:t xml:space="preserve"> – разовое наращение в год по ставке  </w:t>
            </w:r>
            <w:r w:rsidRPr="001C6E20">
              <w:rPr>
                <w:position w:val="-24"/>
                <w:sz w:val="10"/>
                <w:szCs w:val="10"/>
              </w:rPr>
              <w:object w:dxaOrig="3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4.65pt" o:ole="">
                  <v:imagedata r:id="rId6" o:title=""/>
                </v:shape>
                <o:OLEObject Type="Embed" ProgID="Equation.3" ShapeID="_x0000_i1025" DrawAspect="Content" ObjectID="_1432034868" r:id="rId7"/>
              </w:object>
            </w:r>
          </w:p>
          <w:p w:rsidR="001C6E20" w:rsidRDefault="001C6E20" w:rsidP="001C6E20">
            <w:pPr>
              <w:pStyle w:val="a4"/>
              <w:ind w:firstLine="113"/>
              <w:jc w:val="both"/>
              <w:rPr>
                <w:sz w:val="10"/>
                <w:szCs w:val="10"/>
              </w:rPr>
            </w:pPr>
            <w:r w:rsidRPr="001C6E20">
              <w:rPr>
                <w:b/>
                <w:i/>
                <w:iCs/>
                <w:sz w:val="10"/>
                <w:szCs w:val="10"/>
              </w:rPr>
              <w:t>Номинальная ставка</w:t>
            </w:r>
            <w:r w:rsidRPr="001C6E20">
              <w:rPr>
                <w:i/>
                <w:iCs/>
                <w:sz w:val="10"/>
                <w:szCs w:val="10"/>
              </w:rPr>
              <w:t xml:space="preserve">  </w:t>
            </w:r>
            <w:proofErr w:type="spellStart"/>
            <w:proofErr w:type="gramStart"/>
            <w:r w:rsidRPr="001C6E20">
              <w:rPr>
                <w:sz w:val="10"/>
                <w:szCs w:val="10"/>
                <w:lang w:val="en-US"/>
              </w:rPr>
              <w:t>i</w:t>
            </w:r>
            <w:proofErr w:type="gramEnd"/>
            <w:r w:rsidRPr="001C6E20">
              <w:rPr>
                <w:sz w:val="10"/>
                <w:szCs w:val="10"/>
                <w:vertAlign w:val="subscript"/>
              </w:rPr>
              <w:t>н</w:t>
            </w:r>
            <w:proofErr w:type="spellEnd"/>
            <w:r w:rsidRPr="001C6E20">
              <w:rPr>
                <w:sz w:val="10"/>
                <w:szCs w:val="10"/>
              </w:rPr>
              <w:t xml:space="preserve">  - это годовая ставка сложных процентов в случае их неоднократного начисления  (</w:t>
            </w:r>
            <w:r w:rsidRPr="001C6E20">
              <w:rPr>
                <w:sz w:val="10"/>
                <w:szCs w:val="10"/>
                <w:lang w:val="en-US"/>
              </w:rPr>
              <w:t>m</w:t>
            </w:r>
            <w:r w:rsidRPr="001C6E20">
              <w:rPr>
                <w:sz w:val="10"/>
                <w:szCs w:val="10"/>
              </w:rPr>
              <w:t xml:space="preserve">  раз в год).</w:t>
            </w:r>
          </w:p>
          <w:p w:rsidR="009C6146" w:rsidRPr="001C6E20" w:rsidRDefault="009C6146" w:rsidP="001C6E20">
            <w:pPr>
              <w:pStyle w:val="a4"/>
              <w:ind w:firstLine="113"/>
              <w:jc w:val="both"/>
              <w:rPr>
                <w:iCs/>
                <w:sz w:val="10"/>
                <w:szCs w:val="10"/>
              </w:rPr>
            </w:pPr>
          </w:p>
          <w:p w:rsidR="009C6146" w:rsidRPr="009C6146" w:rsidRDefault="009C6146" w:rsidP="009C6146">
            <w:pPr>
              <w:pStyle w:val="a4"/>
              <w:ind w:firstLine="113"/>
              <w:jc w:val="both"/>
              <w:rPr>
                <w:sz w:val="10"/>
                <w:szCs w:val="10"/>
              </w:rPr>
            </w:pPr>
            <w:r w:rsidRPr="009C6146">
              <w:rPr>
                <w:sz w:val="10"/>
                <w:szCs w:val="10"/>
              </w:rPr>
              <w:t>Для соответствующих множителей наращения можно записать равенство</w:t>
            </w:r>
          </w:p>
          <w:p w:rsidR="009C6146" w:rsidRDefault="009C6146" w:rsidP="009C6146">
            <w:pPr>
              <w:pStyle w:val="a4"/>
              <w:ind w:firstLine="113"/>
              <w:jc w:val="both"/>
              <w:rPr>
                <w:sz w:val="10"/>
                <w:szCs w:val="10"/>
              </w:rPr>
            </w:pPr>
            <w:r w:rsidRPr="009C6146">
              <w:rPr>
                <w:position w:val="-28"/>
                <w:sz w:val="10"/>
                <w:szCs w:val="10"/>
              </w:rPr>
              <w:object w:dxaOrig="2000" w:dyaOrig="740">
                <v:shape id="_x0000_i1026" type="#_x0000_t75" style="width:68.25pt;height:17.25pt" o:ole="">
                  <v:imagedata r:id="rId8" o:title=""/>
                </v:shape>
                <o:OLEObject Type="Embed" ProgID="Equation.3" ShapeID="_x0000_i1026" DrawAspect="Content" ObjectID="_1432034869" r:id="rId9"/>
              </w:object>
            </w:r>
            <w:r>
              <w:rPr>
                <w:sz w:val="10"/>
                <w:szCs w:val="10"/>
              </w:rPr>
              <w:t>,</w:t>
            </w:r>
          </w:p>
          <w:p w:rsidR="009C6146" w:rsidRDefault="009C6146" w:rsidP="009C6146">
            <w:pPr>
              <w:pStyle w:val="a4"/>
              <w:ind w:firstLine="113"/>
              <w:jc w:val="both"/>
              <w:rPr>
                <w:sz w:val="10"/>
                <w:szCs w:val="10"/>
              </w:rPr>
            </w:pPr>
            <w:r w:rsidRPr="009C6146">
              <w:rPr>
                <w:sz w:val="10"/>
                <w:szCs w:val="10"/>
              </w:rPr>
              <w:t xml:space="preserve">откуда </w:t>
            </w:r>
            <w:r w:rsidRPr="009C6146">
              <w:rPr>
                <w:position w:val="-32"/>
                <w:sz w:val="10"/>
                <w:szCs w:val="10"/>
              </w:rPr>
              <w:object w:dxaOrig="1840" w:dyaOrig="800">
                <v:shape id="_x0000_i1027" type="#_x0000_t75" style="width:51.4pt;height:22.15pt" o:ole="">
                  <v:imagedata r:id="rId10" o:title=""/>
                </v:shape>
                <o:OLEObject Type="Embed" ProgID="Equation.3" ShapeID="_x0000_i1027" DrawAspect="Content" ObjectID="_1432034870" r:id="rId11"/>
              </w:object>
            </w:r>
            <w:r w:rsidRPr="009C6146">
              <w:rPr>
                <w:sz w:val="10"/>
                <w:szCs w:val="10"/>
              </w:rPr>
              <w:t xml:space="preserve">,  </w:t>
            </w:r>
          </w:p>
          <w:p w:rsidR="009C6146" w:rsidRPr="009C6146" w:rsidRDefault="009C6146" w:rsidP="009C6146">
            <w:pPr>
              <w:pStyle w:val="a4"/>
              <w:ind w:firstLine="113"/>
              <w:jc w:val="both"/>
              <w:rPr>
                <w:sz w:val="10"/>
                <w:szCs w:val="10"/>
              </w:rPr>
            </w:pPr>
            <w:r w:rsidRPr="009C6146">
              <w:rPr>
                <w:position w:val="-12"/>
                <w:sz w:val="10"/>
                <w:szCs w:val="10"/>
              </w:rPr>
              <w:object w:dxaOrig="2140" w:dyaOrig="400">
                <v:shape id="_x0000_i1028" type="#_x0000_t75" style="width:61.15pt;height:13.9pt" o:ole="">
                  <v:imagedata r:id="rId12" o:title=""/>
                </v:shape>
                <o:OLEObject Type="Embed" ProgID="Equation.3" ShapeID="_x0000_i1028" DrawAspect="Content" ObjectID="_1432034871" r:id="rId13"/>
              </w:object>
            </w:r>
            <w:r w:rsidRPr="009C6146">
              <w:rPr>
                <w:sz w:val="10"/>
                <w:szCs w:val="10"/>
              </w:rPr>
              <w:t>.</w:t>
            </w:r>
          </w:p>
          <w:p w:rsidR="001C6E20" w:rsidRDefault="009C6146" w:rsidP="009C6146">
            <w:pPr>
              <w:pStyle w:val="a4"/>
              <w:ind w:firstLine="113"/>
              <w:jc w:val="both"/>
              <w:rPr>
                <w:sz w:val="10"/>
                <w:szCs w:val="10"/>
              </w:rPr>
            </w:pPr>
            <w:r w:rsidRPr="009C6146">
              <w:rPr>
                <w:sz w:val="10"/>
                <w:szCs w:val="10"/>
              </w:rPr>
              <w:t xml:space="preserve">Для расчетов в среде </w:t>
            </w:r>
            <w:r w:rsidRPr="009C6146">
              <w:rPr>
                <w:sz w:val="10"/>
                <w:szCs w:val="10"/>
                <w:lang w:val="en-US"/>
              </w:rPr>
              <w:t>Excel</w:t>
            </w:r>
            <w:r w:rsidRPr="009C6146">
              <w:rPr>
                <w:sz w:val="10"/>
                <w:szCs w:val="10"/>
              </w:rPr>
              <w:t xml:space="preserve"> используют функции НОМИНАЛ и ЭФФЕКТ.</w:t>
            </w:r>
          </w:p>
          <w:p w:rsidR="00CE12E4" w:rsidRPr="00CE12E4" w:rsidRDefault="00CE12E4" w:rsidP="00CE12E4">
            <w:pPr>
              <w:jc w:val="both"/>
              <w:rPr>
                <w:b/>
                <w:sz w:val="10"/>
                <w:szCs w:val="10"/>
                <w:u w:val="single"/>
              </w:rPr>
            </w:pPr>
            <w:r w:rsidRPr="00CE12E4">
              <w:rPr>
                <w:b/>
                <w:sz w:val="10"/>
                <w:szCs w:val="10"/>
                <w:u w:val="single"/>
              </w:rPr>
              <w:t>7.Дисконтирование. Современная стоимость по простым, сложным, номинальным процентным ставкам и силе роста.</w:t>
            </w:r>
          </w:p>
          <w:p w:rsidR="00CE12E4" w:rsidRDefault="00480EDE" w:rsidP="009C6146">
            <w:pPr>
              <w:pStyle w:val="a4"/>
              <w:ind w:firstLine="113"/>
              <w:jc w:val="both"/>
              <w:rPr>
                <w:sz w:val="10"/>
                <w:szCs w:val="10"/>
              </w:rPr>
            </w:pPr>
            <w:r w:rsidRPr="00480EDE">
              <w:rPr>
                <w:sz w:val="10"/>
                <w:szCs w:val="10"/>
              </w:rPr>
              <w:t>Дисконтирование — это определение стоимости денежного потока, путём приведения стоимости всех выплат к определённому моменту времени. Дисконтирование является базой для расчётов стоимости денег с учётом фактора времени.</w:t>
            </w:r>
          </w:p>
          <w:p w:rsidR="00501A6A" w:rsidRPr="00501A6A" w:rsidRDefault="00501A6A" w:rsidP="00501A6A">
            <w:pPr>
              <w:pStyle w:val="a4"/>
              <w:ind w:firstLine="113"/>
              <w:jc w:val="both"/>
              <w:rPr>
                <w:sz w:val="10"/>
                <w:szCs w:val="10"/>
              </w:rPr>
            </w:pPr>
            <w:r>
              <w:rPr>
                <w:sz w:val="10"/>
                <w:szCs w:val="10"/>
                <w:lang w:val="en-US"/>
              </w:rPr>
              <w:t>D</w:t>
            </w:r>
            <w:r w:rsidRPr="00501A6A">
              <w:rPr>
                <w:sz w:val="10"/>
                <w:szCs w:val="10"/>
              </w:rPr>
              <w:t>=</w:t>
            </w:r>
            <w:r>
              <w:rPr>
                <w:sz w:val="10"/>
                <w:szCs w:val="10"/>
                <w:lang w:val="en-US"/>
              </w:rPr>
              <w:t>S</w:t>
            </w:r>
            <w:r w:rsidRPr="00501A6A">
              <w:rPr>
                <w:sz w:val="10"/>
                <w:szCs w:val="10"/>
              </w:rPr>
              <w:t>-</w:t>
            </w:r>
            <w:r>
              <w:rPr>
                <w:sz w:val="10"/>
                <w:szCs w:val="10"/>
                <w:lang w:val="en-US"/>
              </w:rPr>
              <w:t>P</w:t>
            </w:r>
            <w:r w:rsidRPr="00501A6A">
              <w:rPr>
                <w:sz w:val="10"/>
                <w:szCs w:val="10"/>
              </w:rPr>
              <w:t xml:space="preserve"> -</w:t>
            </w:r>
            <w:r>
              <w:rPr>
                <w:sz w:val="10"/>
                <w:szCs w:val="10"/>
              </w:rPr>
              <w:t>дисконт</w:t>
            </w:r>
          </w:p>
          <w:p w:rsidR="00480EDE" w:rsidRDefault="000230F7" w:rsidP="009C6146">
            <w:pPr>
              <w:pStyle w:val="a4"/>
              <w:ind w:firstLine="113"/>
              <w:jc w:val="both"/>
              <w:rPr>
                <w:b/>
                <w:sz w:val="10"/>
                <w:szCs w:val="10"/>
                <w:u w:val="single"/>
              </w:rPr>
            </w:pPr>
            <w:r w:rsidRPr="00CE12E4">
              <w:rPr>
                <w:b/>
                <w:sz w:val="10"/>
                <w:szCs w:val="10"/>
                <w:u w:val="single"/>
              </w:rPr>
              <w:t xml:space="preserve">Современная стоимость по </w:t>
            </w:r>
            <w:proofErr w:type="gramStart"/>
            <w:r w:rsidRPr="00CE12E4">
              <w:rPr>
                <w:b/>
                <w:sz w:val="10"/>
                <w:szCs w:val="10"/>
                <w:u w:val="single"/>
              </w:rPr>
              <w:t>простым</w:t>
            </w:r>
            <w:proofErr w:type="gramEnd"/>
            <w:r w:rsidR="00501A6A">
              <w:rPr>
                <w:b/>
                <w:sz w:val="10"/>
                <w:szCs w:val="10"/>
                <w:u w:val="single"/>
              </w:rPr>
              <w:t xml:space="preserve"> %</w:t>
            </w:r>
            <w:r>
              <w:rPr>
                <w:b/>
                <w:sz w:val="10"/>
                <w:szCs w:val="10"/>
                <w:u w:val="single"/>
              </w:rPr>
              <w:t>:</w:t>
            </w:r>
          </w:p>
          <w:p w:rsidR="000230F7" w:rsidRDefault="00031AC9" w:rsidP="009C6146">
            <w:pPr>
              <w:pStyle w:val="a4"/>
              <w:ind w:firstLine="113"/>
              <w:jc w:val="both"/>
              <w:rPr>
                <w:sz w:val="14"/>
                <w:szCs w:val="14"/>
              </w:rPr>
            </w:pPr>
            <w:r>
              <w:rPr>
                <w:sz w:val="10"/>
                <w:szCs w:val="10"/>
                <w:lang w:val="en-US"/>
              </w:rPr>
              <w:t>P</w:t>
            </w:r>
            <w:r w:rsidRPr="00031AC9">
              <w:rPr>
                <w:sz w:val="10"/>
                <w:szCs w:val="10"/>
              </w:rPr>
              <w:t xml:space="preserve">= </w:t>
            </w:r>
            <m:oMath>
              <m:f>
                <m:fPr>
                  <m:ctrlPr>
                    <w:rPr>
                      <w:rFonts w:ascii="Cambria Math" w:hAnsi="Cambria Math"/>
                      <w:i/>
                      <w:sz w:val="14"/>
                      <w:szCs w:val="14"/>
                    </w:rPr>
                  </m:ctrlPr>
                </m:fPr>
                <m:num>
                  <m:r>
                    <w:rPr>
                      <w:rFonts w:ascii="Cambria Math" w:hAnsi="Cambria Math"/>
                      <w:sz w:val="14"/>
                      <w:szCs w:val="14"/>
                    </w:rPr>
                    <m:t>S</m:t>
                  </m:r>
                </m:num>
                <m:den>
                  <m:r>
                    <w:rPr>
                      <w:rFonts w:ascii="Cambria Math" w:hAnsi="Cambria Math"/>
                      <w:sz w:val="14"/>
                      <w:szCs w:val="14"/>
                    </w:rPr>
                    <m:t>1+in</m:t>
                  </m:r>
                </m:den>
              </m:f>
            </m:oMath>
          </w:p>
          <w:p w:rsidR="00501A6A" w:rsidRDefault="00501A6A" w:rsidP="009C6146">
            <w:pPr>
              <w:pStyle w:val="a4"/>
              <w:ind w:firstLine="113"/>
              <w:jc w:val="both"/>
              <w:rPr>
                <w:b/>
                <w:sz w:val="10"/>
                <w:szCs w:val="10"/>
                <w:u w:val="single"/>
              </w:rPr>
            </w:pPr>
            <w:r w:rsidRPr="00CE12E4">
              <w:rPr>
                <w:b/>
                <w:sz w:val="10"/>
                <w:szCs w:val="10"/>
                <w:u w:val="single"/>
              </w:rPr>
              <w:t>Современная стоимость по</w:t>
            </w:r>
            <w:r>
              <w:rPr>
                <w:b/>
                <w:sz w:val="10"/>
                <w:szCs w:val="10"/>
                <w:u w:val="single"/>
              </w:rPr>
              <w:t xml:space="preserve"> </w:t>
            </w:r>
            <w:proofErr w:type="gramStart"/>
            <w:r>
              <w:rPr>
                <w:b/>
                <w:sz w:val="10"/>
                <w:szCs w:val="10"/>
                <w:u w:val="single"/>
              </w:rPr>
              <w:t>сложным</w:t>
            </w:r>
            <w:proofErr w:type="gramEnd"/>
            <w:r>
              <w:rPr>
                <w:b/>
                <w:sz w:val="10"/>
                <w:szCs w:val="10"/>
                <w:u w:val="single"/>
              </w:rPr>
              <w:t xml:space="preserve"> %</w:t>
            </w:r>
          </w:p>
          <w:p w:rsidR="00501A6A" w:rsidRPr="00BE596F" w:rsidRDefault="00501A6A" w:rsidP="009C6146">
            <w:pPr>
              <w:pStyle w:val="a4"/>
              <w:ind w:firstLine="113"/>
              <w:jc w:val="both"/>
              <w:rPr>
                <w:sz w:val="14"/>
                <w:szCs w:val="14"/>
              </w:rPr>
            </w:pPr>
            <w:r>
              <w:rPr>
                <w:sz w:val="14"/>
                <w:szCs w:val="14"/>
                <w:lang w:val="en-US"/>
              </w:rPr>
              <w:t>P</w:t>
            </w:r>
            <w:r w:rsidRPr="00501A6A">
              <w:rPr>
                <w:sz w:val="14"/>
                <w:szCs w:val="14"/>
              </w:rPr>
              <w:t>=</w:t>
            </w:r>
            <m:oMath>
              <m:f>
                <m:fPr>
                  <m:ctrlPr>
                    <w:rPr>
                      <w:rFonts w:ascii="Cambria Math" w:hAnsi="Cambria Math"/>
                      <w:i/>
                      <w:sz w:val="14"/>
                      <w:szCs w:val="14"/>
                    </w:rPr>
                  </m:ctrlPr>
                </m:fPr>
                <m:num>
                  <m:r>
                    <w:rPr>
                      <w:rFonts w:ascii="Cambria Math" w:hAnsi="Cambria Math"/>
                      <w:sz w:val="14"/>
                      <w:szCs w:val="14"/>
                    </w:rPr>
                    <m:t>S</m:t>
                  </m:r>
                </m:num>
                <m:den>
                  <m:sSup>
                    <m:sSupPr>
                      <m:ctrlPr>
                        <w:rPr>
                          <w:rFonts w:ascii="Cambria Math" w:hAnsi="Cambria Math"/>
                          <w:i/>
                          <w:sz w:val="14"/>
                          <w:szCs w:val="14"/>
                        </w:rPr>
                      </m:ctrlPr>
                    </m:sSupPr>
                    <m:e>
                      <m:r>
                        <w:rPr>
                          <w:rFonts w:ascii="Cambria Math" w:hAnsi="Cambria Math"/>
                          <w:sz w:val="14"/>
                          <w:szCs w:val="14"/>
                        </w:rPr>
                        <m:t>(1+i)</m:t>
                      </m:r>
                    </m:e>
                    <m:sup>
                      <m:r>
                        <w:rPr>
                          <w:rFonts w:ascii="Cambria Math" w:hAnsi="Cambria Math"/>
                          <w:sz w:val="14"/>
                          <w:szCs w:val="14"/>
                        </w:rPr>
                        <m:t>n</m:t>
                      </m:r>
                    </m:sup>
                  </m:sSup>
                </m:den>
              </m:f>
            </m:oMath>
          </w:p>
          <w:p w:rsidR="0033155F" w:rsidRPr="0033155F" w:rsidRDefault="0033155F" w:rsidP="0033155F">
            <w:pPr>
              <w:pStyle w:val="ab"/>
              <w:ind w:firstLine="113"/>
              <w:jc w:val="both"/>
              <w:rPr>
                <w:b w:val="0"/>
                <w:bCs w:val="0"/>
                <w:sz w:val="10"/>
                <w:szCs w:val="10"/>
              </w:rPr>
            </w:pPr>
            <w:r w:rsidRPr="0033155F">
              <w:rPr>
                <w:b w:val="0"/>
                <w:bCs w:val="0"/>
                <w:sz w:val="10"/>
                <w:szCs w:val="10"/>
              </w:rPr>
              <w:t xml:space="preserve">В случае </w:t>
            </w:r>
            <w:r w:rsidRPr="0033155F">
              <w:rPr>
                <w:bCs w:val="0"/>
                <w:i/>
                <w:iCs/>
                <w:sz w:val="10"/>
                <w:szCs w:val="10"/>
              </w:rPr>
              <w:t>банковского или коммерческого учета</w:t>
            </w:r>
            <w:r w:rsidRPr="0033155F">
              <w:rPr>
                <w:b w:val="0"/>
                <w:bCs w:val="0"/>
                <w:sz w:val="10"/>
                <w:szCs w:val="10"/>
              </w:rPr>
              <w:t xml:space="preserve"> проценты снимаются с суммы  </w:t>
            </w:r>
            <w:r w:rsidRPr="0033155F">
              <w:rPr>
                <w:b w:val="0"/>
                <w:bCs w:val="0"/>
                <w:sz w:val="10"/>
                <w:szCs w:val="10"/>
                <w:lang w:val="en-US"/>
              </w:rPr>
              <w:t>S</w:t>
            </w:r>
            <w:r w:rsidRPr="0033155F">
              <w:rPr>
                <w:b w:val="0"/>
                <w:bCs w:val="0"/>
                <w:sz w:val="10"/>
                <w:szCs w:val="10"/>
              </w:rPr>
              <w:t xml:space="preserve">,  подлежащей уплате в конце срока согласно </w:t>
            </w:r>
            <w:r w:rsidRPr="0033155F">
              <w:rPr>
                <w:b w:val="0"/>
                <w:bCs w:val="0"/>
                <w:i/>
                <w:iCs/>
                <w:sz w:val="10"/>
                <w:szCs w:val="10"/>
              </w:rPr>
              <w:t>учетной ставке</w:t>
            </w:r>
            <w:r w:rsidRPr="0033155F">
              <w:rPr>
                <w:b w:val="0"/>
                <w:bCs w:val="0"/>
                <w:sz w:val="10"/>
                <w:szCs w:val="10"/>
              </w:rPr>
              <w:t xml:space="preserve">  </w:t>
            </w:r>
            <w:r w:rsidRPr="0033155F">
              <w:rPr>
                <w:b w:val="0"/>
                <w:bCs w:val="0"/>
                <w:sz w:val="10"/>
                <w:szCs w:val="10"/>
                <w:lang w:val="en-US"/>
              </w:rPr>
              <w:t>d</w:t>
            </w:r>
            <w:r w:rsidRPr="0033155F">
              <w:rPr>
                <w:b w:val="0"/>
                <w:bCs w:val="0"/>
                <w:sz w:val="10"/>
                <w:szCs w:val="10"/>
              </w:rPr>
              <w:t>.</w:t>
            </w:r>
          </w:p>
          <w:p w:rsidR="0033155F" w:rsidRPr="0033155F" w:rsidRDefault="0033155F" w:rsidP="0033155F">
            <w:pPr>
              <w:pStyle w:val="ab"/>
              <w:ind w:firstLine="113"/>
              <w:jc w:val="both"/>
              <w:rPr>
                <w:b w:val="0"/>
                <w:bCs w:val="0"/>
                <w:sz w:val="10"/>
                <w:szCs w:val="10"/>
              </w:rPr>
            </w:pPr>
            <w:r w:rsidRPr="0033155F">
              <w:rPr>
                <w:b w:val="0"/>
                <w:bCs w:val="0"/>
                <w:sz w:val="10"/>
                <w:szCs w:val="10"/>
              </w:rPr>
              <w:t xml:space="preserve">Для простых процентов  </w:t>
            </w:r>
            <w:r w:rsidRPr="0033155F">
              <w:rPr>
                <w:b w:val="0"/>
                <w:bCs w:val="0"/>
                <w:position w:val="-10"/>
                <w:sz w:val="10"/>
                <w:szCs w:val="10"/>
              </w:rPr>
              <w:object w:dxaOrig="1560" w:dyaOrig="340">
                <v:shape id="_x0000_i1029" type="#_x0000_t75" style="width:37.9pt;height:8.65pt" o:ole="">
                  <v:imagedata r:id="rId14" o:title=""/>
                </v:shape>
                <o:OLEObject Type="Embed" ProgID="Equation.3" ShapeID="_x0000_i1029" DrawAspect="Content" ObjectID="_1432034872" r:id="rId15"/>
              </w:object>
            </w:r>
            <w:r w:rsidRPr="0033155F">
              <w:rPr>
                <w:b w:val="0"/>
                <w:bCs w:val="0"/>
                <w:sz w:val="10"/>
                <w:szCs w:val="10"/>
              </w:rPr>
              <w:t xml:space="preserve">,  дисконтный множитель  </w:t>
            </w:r>
            <w:r w:rsidRPr="0033155F">
              <w:rPr>
                <w:b w:val="0"/>
                <w:bCs w:val="0"/>
                <w:position w:val="-10"/>
                <w:sz w:val="10"/>
                <w:szCs w:val="10"/>
              </w:rPr>
              <w:object w:dxaOrig="900" w:dyaOrig="340">
                <v:shape id="_x0000_i1030" type="#_x0000_t75" style="width:37.15pt;height:8.65pt" o:ole="">
                  <v:imagedata r:id="rId16" o:title=""/>
                </v:shape>
                <o:OLEObject Type="Embed" ProgID="Equation.3" ShapeID="_x0000_i1030" DrawAspect="Content" ObjectID="_1432034873" r:id="rId17"/>
              </w:object>
            </w:r>
            <w:r w:rsidRPr="0033155F">
              <w:rPr>
                <w:b w:val="0"/>
                <w:bCs w:val="0"/>
                <w:sz w:val="10"/>
                <w:szCs w:val="10"/>
              </w:rPr>
              <w:t>.</w:t>
            </w:r>
          </w:p>
          <w:p w:rsidR="0033155F" w:rsidRPr="0033155F" w:rsidRDefault="0033155F" w:rsidP="0033155F">
            <w:pPr>
              <w:pStyle w:val="ab"/>
              <w:ind w:firstLine="113"/>
              <w:jc w:val="both"/>
              <w:rPr>
                <w:b w:val="0"/>
                <w:bCs w:val="0"/>
                <w:sz w:val="10"/>
                <w:szCs w:val="10"/>
              </w:rPr>
            </w:pPr>
            <w:r w:rsidRPr="0033155F">
              <w:rPr>
                <w:b w:val="0"/>
                <w:bCs w:val="0"/>
                <w:sz w:val="10"/>
                <w:szCs w:val="10"/>
              </w:rPr>
              <w:t xml:space="preserve">Для сложных процентов  </w:t>
            </w:r>
            <w:r w:rsidRPr="0033155F">
              <w:rPr>
                <w:b w:val="0"/>
                <w:bCs w:val="0"/>
                <w:position w:val="-10"/>
                <w:sz w:val="10"/>
                <w:szCs w:val="10"/>
              </w:rPr>
              <w:object w:dxaOrig="1380" w:dyaOrig="380">
                <v:shape id="_x0000_i1031" type="#_x0000_t75" style="width:40.9pt;height:12.4pt" o:ole="">
                  <v:imagedata r:id="rId18" o:title=""/>
                </v:shape>
                <o:OLEObject Type="Embed" ProgID="Equation.3" ShapeID="_x0000_i1031" DrawAspect="Content" ObjectID="_1432034874" r:id="rId19"/>
              </w:object>
            </w:r>
            <w:r w:rsidRPr="0033155F">
              <w:rPr>
                <w:b w:val="0"/>
                <w:bCs w:val="0"/>
                <w:sz w:val="10"/>
                <w:szCs w:val="10"/>
              </w:rPr>
              <w:t xml:space="preserve">,  дисконтный множитель  </w:t>
            </w:r>
            <w:r w:rsidRPr="0033155F">
              <w:rPr>
                <w:b w:val="0"/>
                <w:bCs w:val="0"/>
                <w:position w:val="-10"/>
                <w:sz w:val="10"/>
                <w:szCs w:val="10"/>
              </w:rPr>
              <w:object w:dxaOrig="720" w:dyaOrig="380">
                <v:shape id="_x0000_i1032" type="#_x0000_t75" style="width:30pt;height:10.9pt" o:ole="">
                  <v:imagedata r:id="rId20" o:title=""/>
                </v:shape>
                <o:OLEObject Type="Embed" ProgID="Equation.3" ShapeID="_x0000_i1032" DrawAspect="Content" ObjectID="_1432034875" r:id="rId21"/>
              </w:object>
            </w:r>
            <w:r w:rsidRPr="0033155F">
              <w:rPr>
                <w:b w:val="0"/>
                <w:bCs w:val="0"/>
                <w:sz w:val="10"/>
                <w:szCs w:val="10"/>
              </w:rPr>
              <w:t>.</w:t>
            </w:r>
          </w:p>
          <w:p w:rsidR="00B537DC" w:rsidRPr="00BE596F" w:rsidRDefault="0033155F" w:rsidP="0033155F">
            <w:pPr>
              <w:pStyle w:val="a4"/>
              <w:ind w:firstLine="113"/>
              <w:jc w:val="both"/>
              <w:rPr>
                <w:b/>
                <w:sz w:val="10"/>
                <w:szCs w:val="10"/>
                <w:u w:val="single"/>
              </w:rPr>
            </w:pPr>
            <w:r w:rsidRPr="00CE12E4">
              <w:rPr>
                <w:b/>
                <w:sz w:val="10"/>
                <w:szCs w:val="10"/>
                <w:u w:val="single"/>
              </w:rPr>
              <w:t>Современная стоимость по</w:t>
            </w:r>
            <w:r w:rsidRPr="0033155F">
              <w:rPr>
                <w:b/>
                <w:sz w:val="10"/>
                <w:szCs w:val="10"/>
                <w:u w:val="single"/>
              </w:rPr>
              <w:t xml:space="preserve"> </w:t>
            </w:r>
            <w:r w:rsidRPr="00CE12E4">
              <w:rPr>
                <w:b/>
                <w:sz w:val="10"/>
                <w:szCs w:val="10"/>
                <w:u w:val="single"/>
              </w:rPr>
              <w:t>номинальным процентным ставкам</w:t>
            </w:r>
          </w:p>
          <w:p w:rsidR="0033155F" w:rsidRPr="00BE596F" w:rsidRDefault="0033155F" w:rsidP="0033155F">
            <w:pPr>
              <w:pStyle w:val="a4"/>
              <w:ind w:firstLine="113"/>
              <w:jc w:val="both"/>
              <w:rPr>
                <w:sz w:val="14"/>
                <w:szCs w:val="14"/>
              </w:rPr>
            </w:pPr>
            <w:r>
              <w:rPr>
                <w:sz w:val="14"/>
                <w:szCs w:val="14"/>
                <w:lang w:val="en-US"/>
              </w:rPr>
              <w:t>P</w:t>
            </w:r>
            <w:r w:rsidRPr="00BE596F">
              <w:rPr>
                <w:sz w:val="14"/>
                <w:szCs w:val="14"/>
              </w:rPr>
              <w:t>=</w:t>
            </w:r>
            <m:oMath>
              <m:f>
                <m:fPr>
                  <m:ctrlPr>
                    <w:rPr>
                      <w:rFonts w:ascii="Cambria Math" w:hAnsi="Cambria Math"/>
                      <w:i/>
                      <w:sz w:val="14"/>
                      <w:szCs w:val="14"/>
                      <w:lang w:val="en-US"/>
                    </w:rPr>
                  </m:ctrlPr>
                </m:fPr>
                <m:num>
                  <m:r>
                    <w:rPr>
                      <w:rFonts w:ascii="Cambria Math" w:hAnsi="Cambria Math"/>
                      <w:sz w:val="14"/>
                      <w:szCs w:val="14"/>
                      <w:lang w:val="en-US"/>
                    </w:rPr>
                    <m:t>S</m:t>
                  </m:r>
                </m:num>
                <m:den>
                  <m:sSup>
                    <m:sSupPr>
                      <m:ctrlPr>
                        <w:rPr>
                          <w:rFonts w:ascii="Cambria Math" w:hAnsi="Cambria Math"/>
                          <w:i/>
                          <w:sz w:val="14"/>
                          <w:szCs w:val="14"/>
                          <w:lang w:val="en-US"/>
                        </w:rPr>
                      </m:ctrlPr>
                    </m:sSupPr>
                    <m:e>
                      <m:r>
                        <w:rPr>
                          <w:rFonts w:ascii="Cambria Math" w:hAnsi="Cambria Math"/>
                          <w:sz w:val="14"/>
                          <w:szCs w:val="14"/>
                        </w:rPr>
                        <m:t>(1+</m:t>
                      </m:r>
                      <m:f>
                        <m:fPr>
                          <m:ctrlPr>
                            <w:rPr>
                              <w:rFonts w:ascii="Cambria Math" w:hAnsi="Cambria Math"/>
                              <w:i/>
                              <w:sz w:val="14"/>
                              <w:szCs w:val="14"/>
                              <w:lang w:val="en-US"/>
                            </w:rPr>
                          </m:ctrlPr>
                        </m:fPr>
                        <m:num>
                          <m:r>
                            <w:rPr>
                              <w:rFonts w:ascii="Cambria Math" w:hAnsi="Cambria Math"/>
                              <w:sz w:val="14"/>
                              <w:szCs w:val="14"/>
                              <w:lang w:val="en-US"/>
                            </w:rPr>
                            <m:t>in</m:t>
                          </m:r>
                        </m:num>
                        <m:den>
                          <m:r>
                            <w:rPr>
                              <w:rFonts w:ascii="Cambria Math" w:hAnsi="Cambria Math"/>
                              <w:sz w:val="14"/>
                              <w:szCs w:val="14"/>
                              <w:lang w:val="en-US"/>
                            </w:rPr>
                            <m:t>m</m:t>
                          </m:r>
                        </m:den>
                      </m:f>
                      <m:r>
                        <w:rPr>
                          <w:rFonts w:ascii="Cambria Math" w:hAnsi="Cambria Math"/>
                          <w:sz w:val="14"/>
                          <w:szCs w:val="14"/>
                        </w:rPr>
                        <m:t>)</m:t>
                      </m:r>
                    </m:e>
                    <m:sup>
                      <m:r>
                        <w:rPr>
                          <w:rFonts w:ascii="Cambria Math" w:hAnsi="Cambria Math"/>
                          <w:sz w:val="14"/>
                          <w:szCs w:val="14"/>
                          <w:lang w:val="en-US"/>
                        </w:rPr>
                        <m:t>n</m:t>
                      </m:r>
                      <m:r>
                        <w:rPr>
                          <w:rFonts w:ascii="Cambria Math" w:hAnsi="Cambria Math"/>
                          <w:sz w:val="14"/>
                          <w:szCs w:val="14"/>
                        </w:rPr>
                        <m:t>*</m:t>
                      </m:r>
                      <m:r>
                        <w:rPr>
                          <w:rFonts w:ascii="Cambria Math" w:hAnsi="Cambria Math"/>
                          <w:sz w:val="14"/>
                          <w:szCs w:val="14"/>
                          <w:lang w:val="en-US"/>
                        </w:rPr>
                        <m:t>m</m:t>
                      </m:r>
                    </m:sup>
                  </m:sSup>
                </m:den>
              </m:f>
            </m:oMath>
          </w:p>
          <w:p w:rsidR="002623F5" w:rsidRDefault="002623F5" w:rsidP="0033155F">
            <w:pPr>
              <w:pStyle w:val="a4"/>
              <w:ind w:firstLine="113"/>
              <w:jc w:val="both"/>
              <w:rPr>
                <w:b/>
                <w:sz w:val="10"/>
                <w:szCs w:val="10"/>
                <w:u w:val="single"/>
              </w:rPr>
            </w:pPr>
            <w:r w:rsidRPr="00CE12E4">
              <w:rPr>
                <w:b/>
                <w:sz w:val="10"/>
                <w:szCs w:val="10"/>
                <w:u w:val="single"/>
              </w:rPr>
              <w:t>Современная стоимость по</w:t>
            </w:r>
            <w:r w:rsidRPr="003D2C11">
              <w:rPr>
                <w:b/>
                <w:sz w:val="10"/>
                <w:szCs w:val="10"/>
                <w:u w:val="single"/>
              </w:rPr>
              <w:t xml:space="preserve"> </w:t>
            </w:r>
            <w:r>
              <w:rPr>
                <w:b/>
                <w:sz w:val="10"/>
                <w:szCs w:val="10"/>
                <w:u w:val="single"/>
              </w:rPr>
              <w:t>силе роста</w:t>
            </w:r>
          </w:p>
          <w:p w:rsidR="00031AC9" w:rsidRDefault="003D2C11" w:rsidP="007E2F7F">
            <w:pPr>
              <w:pStyle w:val="a4"/>
              <w:ind w:firstLine="113"/>
              <w:jc w:val="both"/>
              <w:rPr>
                <w:sz w:val="16"/>
                <w:szCs w:val="16"/>
              </w:rPr>
            </w:pPr>
            <w:r>
              <w:rPr>
                <w:sz w:val="14"/>
                <w:szCs w:val="14"/>
                <w:lang w:val="en-US"/>
              </w:rPr>
              <w:t>P</w:t>
            </w:r>
            <w:r w:rsidRPr="003D2C11">
              <w:rPr>
                <w:sz w:val="14"/>
                <w:szCs w:val="14"/>
              </w:rPr>
              <w:t>=</w:t>
            </w:r>
            <m:oMath>
              <m:f>
                <m:fPr>
                  <m:ctrlPr>
                    <w:rPr>
                      <w:rFonts w:ascii="Cambria Math" w:hAnsi="Cambria Math"/>
                      <w:i/>
                      <w:sz w:val="16"/>
                      <w:szCs w:val="16"/>
                    </w:rPr>
                  </m:ctrlPr>
                </m:fPr>
                <m:num>
                  <m:r>
                    <w:rPr>
                      <w:rFonts w:ascii="Cambria Math" w:hAnsi="Cambria Math"/>
                      <w:sz w:val="16"/>
                      <w:szCs w:val="16"/>
                    </w:rPr>
                    <m:t>S</m:t>
                  </m:r>
                </m:num>
                <m:den>
                  <m:sSup>
                    <m:sSupPr>
                      <m:ctrlPr>
                        <w:rPr>
                          <w:rFonts w:ascii="Cambria Math" w:hAnsi="Cambria Math"/>
                          <w:i/>
                          <w:sz w:val="16"/>
                          <w:szCs w:val="16"/>
                        </w:rPr>
                      </m:ctrlPr>
                    </m:sSupPr>
                    <m:e>
                      <m:r>
                        <w:rPr>
                          <w:rFonts w:ascii="Cambria Math" w:hAnsi="Cambria Math"/>
                          <w:sz w:val="16"/>
                          <w:szCs w:val="16"/>
                        </w:rPr>
                        <m:t>e</m:t>
                      </m:r>
                    </m:e>
                    <m:sup>
                      <m:r>
                        <w:rPr>
                          <w:rFonts w:ascii="Cambria Math" w:hAnsi="Cambria Math"/>
                          <w:sz w:val="16"/>
                          <w:szCs w:val="16"/>
                        </w:rPr>
                        <m:t>n*δ</m:t>
                      </m:r>
                    </m:sup>
                  </m:sSup>
                </m:den>
              </m:f>
            </m:oMath>
          </w:p>
          <w:p w:rsidR="00D06C9F" w:rsidRDefault="00D06C9F" w:rsidP="007E2F7F">
            <w:pPr>
              <w:pStyle w:val="a4"/>
              <w:ind w:firstLine="113"/>
              <w:jc w:val="both"/>
              <w:rPr>
                <w:sz w:val="10"/>
                <w:szCs w:val="10"/>
              </w:rPr>
            </w:pPr>
          </w:p>
          <w:p w:rsidR="00F179B5" w:rsidRPr="00F179B5" w:rsidRDefault="00F179B5" w:rsidP="00F179B5">
            <w:pPr>
              <w:jc w:val="both"/>
              <w:rPr>
                <w:b/>
                <w:sz w:val="10"/>
                <w:szCs w:val="10"/>
                <w:u w:val="single"/>
              </w:rPr>
            </w:pPr>
            <w:r w:rsidRPr="00F179B5">
              <w:rPr>
                <w:b/>
                <w:sz w:val="10"/>
                <w:szCs w:val="10"/>
                <w:u w:val="single"/>
              </w:rPr>
              <w:t>12.Расчет процентов на счет в банке. Процентные числа.</w:t>
            </w:r>
          </w:p>
          <w:p w:rsidR="000119AD" w:rsidRPr="000119AD" w:rsidRDefault="000119AD" w:rsidP="000119AD">
            <w:pPr>
              <w:pStyle w:val="a4"/>
              <w:ind w:firstLine="113"/>
              <w:jc w:val="both"/>
              <w:rPr>
                <w:sz w:val="10"/>
                <w:szCs w:val="10"/>
              </w:rPr>
            </w:pPr>
            <w:r>
              <w:rPr>
                <w:sz w:val="10"/>
                <w:szCs w:val="10"/>
              </w:rPr>
              <w:t>К</w:t>
            </w:r>
            <w:r w:rsidRPr="000119AD">
              <w:rPr>
                <w:sz w:val="10"/>
                <w:szCs w:val="10"/>
              </w:rPr>
              <w:t>огда сумма на счете изменяется, производится расчет "процентного числа" за период, в течение которого сумма на счете была неизменной. Процентное число вычисляется по формуле:</w:t>
            </w:r>
          </w:p>
          <w:p w:rsidR="00EC30CC" w:rsidRDefault="000119AD" w:rsidP="000119AD">
            <w:pPr>
              <w:pStyle w:val="a4"/>
              <w:ind w:firstLine="113"/>
              <w:jc w:val="both"/>
              <w:rPr>
                <w:sz w:val="10"/>
                <w:szCs w:val="10"/>
              </w:rPr>
            </w:pPr>
            <w:r w:rsidRPr="00386CBD">
              <w:rPr>
                <w:b/>
                <w:sz w:val="10"/>
                <w:szCs w:val="10"/>
              </w:rPr>
              <w:t>Процентное число</w:t>
            </w:r>
            <w:r w:rsidRPr="000119AD">
              <w:rPr>
                <w:sz w:val="10"/>
                <w:szCs w:val="10"/>
              </w:rPr>
              <w:t xml:space="preserve"> = (Сумма на счете • Длительность пе</w:t>
            </w:r>
            <w:r>
              <w:rPr>
                <w:sz w:val="10"/>
                <w:szCs w:val="10"/>
              </w:rPr>
              <w:t xml:space="preserve">риода в днях) / 100 </w:t>
            </w:r>
            <w:r w:rsidRPr="000119AD">
              <w:rPr>
                <w:sz w:val="10"/>
                <w:szCs w:val="10"/>
              </w:rPr>
              <w:t xml:space="preserve">= (PV • </w:t>
            </w:r>
            <w:proofErr w:type="spellStart"/>
            <w:r w:rsidRPr="000119AD">
              <w:rPr>
                <w:sz w:val="10"/>
                <w:szCs w:val="10"/>
              </w:rPr>
              <w:t>t</w:t>
            </w:r>
            <w:proofErr w:type="spellEnd"/>
            <w:r w:rsidRPr="000119AD">
              <w:rPr>
                <w:sz w:val="10"/>
                <w:szCs w:val="10"/>
              </w:rPr>
              <w:t>) / 100</w:t>
            </w:r>
          </w:p>
          <w:p w:rsidR="00386CBD" w:rsidRPr="00386CBD" w:rsidRDefault="00386CBD" w:rsidP="00386CBD">
            <w:pPr>
              <w:pStyle w:val="a4"/>
              <w:ind w:firstLine="113"/>
              <w:jc w:val="both"/>
              <w:rPr>
                <w:sz w:val="10"/>
                <w:szCs w:val="10"/>
              </w:rPr>
            </w:pPr>
            <w:r w:rsidRPr="00386CBD">
              <w:rPr>
                <w:sz w:val="10"/>
                <w:szCs w:val="10"/>
              </w:rPr>
              <w:t>Для определения суммы процентов за весь срок их начисления все «процентные числа» складываются, и их сумма делится на постоянный делитель, который носит название «процентный ключ» или дивизор, определяемый отношением количества дней в году к годовой процентной ставке:</w:t>
            </w:r>
          </w:p>
          <w:p w:rsidR="00386CBD" w:rsidRPr="00386CBD" w:rsidRDefault="00386CBD" w:rsidP="00386CBD">
            <w:pPr>
              <w:pStyle w:val="a4"/>
              <w:ind w:firstLine="113"/>
              <w:jc w:val="both"/>
              <w:rPr>
                <w:sz w:val="10"/>
                <w:szCs w:val="10"/>
              </w:rPr>
            </w:pPr>
            <w:r w:rsidRPr="00386CBD">
              <w:rPr>
                <w:sz w:val="10"/>
                <w:szCs w:val="10"/>
              </w:rPr>
              <w:t xml:space="preserve">I = </w:t>
            </w:r>
            <w:r>
              <w:rPr>
                <w:sz w:val="10"/>
                <w:szCs w:val="10"/>
              </w:rPr>
              <w:t>∑</w:t>
            </w:r>
            <w:r w:rsidRPr="00386CBD">
              <w:rPr>
                <w:sz w:val="10"/>
                <w:szCs w:val="10"/>
              </w:rPr>
              <w:t xml:space="preserve"> Процентных чисел: Постоянный делитель,</w:t>
            </w:r>
          </w:p>
          <w:p w:rsidR="00386CBD" w:rsidRPr="00386CBD" w:rsidRDefault="00386CBD" w:rsidP="00386CBD">
            <w:pPr>
              <w:pStyle w:val="a4"/>
              <w:ind w:firstLine="113"/>
              <w:jc w:val="both"/>
              <w:rPr>
                <w:sz w:val="10"/>
                <w:szCs w:val="10"/>
              </w:rPr>
            </w:pPr>
            <w:r w:rsidRPr="00386CBD">
              <w:rPr>
                <w:sz w:val="10"/>
                <w:szCs w:val="10"/>
              </w:rPr>
              <w:t xml:space="preserve"> где</w:t>
            </w:r>
          </w:p>
          <w:p w:rsidR="00386CBD" w:rsidRPr="00386CBD" w:rsidRDefault="00386CBD" w:rsidP="00386CBD">
            <w:pPr>
              <w:pStyle w:val="a4"/>
              <w:ind w:firstLine="113"/>
              <w:jc w:val="both"/>
              <w:rPr>
                <w:sz w:val="10"/>
                <w:szCs w:val="10"/>
              </w:rPr>
            </w:pPr>
            <w:r w:rsidRPr="00386CBD">
              <w:rPr>
                <w:sz w:val="10"/>
                <w:szCs w:val="10"/>
              </w:rPr>
              <w:t xml:space="preserve">Постоянный делитель = Продолжительность года в днях / Годовая ставка процентов = T / </w:t>
            </w:r>
            <w:proofErr w:type="spellStart"/>
            <w:r w:rsidRPr="00386CBD">
              <w:rPr>
                <w:sz w:val="10"/>
                <w:szCs w:val="10"/>
              </w:rPr>
              <w:t>i</w:t>
            </w:r>
            <w:proofErr w:type="spellEnd"/>
            <w:r w:rsidRPr="00386CBD">
              <w:rPr>
                <w:sz w:val="10"/>
                <w:szCs w:val="10"/>
              </w:rPr>
              <w:t xml:space="preserve"> </w:t>
            </w:r>
          </w:p>
          <w:p w:rsidR="00EC30CC" w:rsidRDefault="00386CBD" w:rsidP="00386CBD">
            <w:pPr>
              <w:pStyle w:val="a4"/>
              <w:ind w:firstLine="113"/>
              <w:jc w:val="both"/>
              <w:rPr>
                <w:sz w:val="10"/>
                <w:szCs w:val="10"/>
              </w:rPr>
            </w:pPr>
            <w:r w:rsidRPr="00386CBD">
              <w:rPr>
                <w:sz w:val="10"/>
                <w:szCs w:val="10"/>
              </w:rPr>
              <w:t xml:space="preserve"> Проценты, вычисляемые с использованием дивизора, рассчитанного исходя из 365 дней в году, будут меньше, чем проценты по дивизору, где количество дней в году принято за 360, поэтому при обслуживании конкретного клиента всегда используется один из дивизоров.</w:t>
            </w:r>
          </w:p>
          <w:p w:rsidR="008977F5" w:rsidRPr="008977F5" w:rsidRDefault="008977F5" w:rsidP="008977F5">
            <w:pPr>
              <w:pStyle w:val="a4"/>
              <w:ind w:firstLine="113"/>
              <w:jc w:val="both"/>
              <w:rPr>
                <w:sz w:val="10"/>
                <w:szCs w:val="10"/>
              </w:rPr>
            </w:pPr>
            <w:r w:rsidRPr="008977F5">
              <w:rPr>
                <w:sz w:val="10"/>
                <w:szCs w:val="10"/>
              </w:rPr>
              <w:t>Методика с использованием процентных чисел по своей сути является последовательным применением формулы простых процентов для каждого интервала постоянства суммы на счете:</w:t>
            </w:r>
          </w:p>
          <w:p w:rsidR="00EC30CC" w:rsidRPr="008977F5" w:rsidRDefault="008977F5" w:rsidP="008977F5">
            <w:pPr>
              <w:pStyle w:val="a4"/>
              <w:ind w:firstLine="113"/>
              <w:jc w:val="both"/>
              <w:rPr>
                <w:sz w:val="10"/>
                <w:szCs w:val="10"/>
                <w:lang w:val="en-US"/>
              </w:rPr>
            </w:pPr>
            <w:r w:rsidRPr="008977F5">
              <w:rPr>
                <w:sz w:val="10"/>
                <w:szCs w:val="10"/>
                <w:lang w:val="en-US"/>
              </w:rPr>
              <w:t xml:space="preserve">I = I1 + I2 + I3 = P1 • t1 / T • </w:t>
            </w:r>
            <w:proofErr w:type="spellStart"/>
            <w:r w:rsidRPr="008977F5">
              <w:rPr>
                <w:sz w:val="10"/>
                <w:szCs w:val="10"/>
                <w:lang w:val="en-US"/>
              </w:rPr>
              <w:t>i</w:t>
            </w:r>
            <w:proofErr w:type="spellEnd"/>
            <w:r w:rsidRPr="008977F5">
              <w:rPr>
                <w:sz w:val="10"/>
                <w:szCs w:val="10"/>
                <w:lang w:val="en-US"/>
              </w:rPr>
              <w:t xml:space="preserve"> + P2 • t2 / T • </w:t>
            </w:r>
            <w:proofErr w:type="spellStart"/>
            <w:r w:rsidRPr="008977F5">
              <w:rPr>
                <w:sz w:val="10"/>
                <w:szCs w:val="10"/>
                <w:lang w:val="en-US"/>
              </w:rPr>
              <w:t>i</w:t>
            </w:r>
            <w:proofErr w:type="spellEnd"/>
            <w:r w:rsidRPr="008977F5">
              <w:rPr>
                <w:sz w:val="10"/>
                <w:szCs w:val="10"/>
                <w:lang w:val="en-US"/>
              </w:rPr>
              <w:t xml:space="preserve"> + P3 • t3 / T • </w:t>
            </w:r>
            <w:proofErr w:type="spellStart"/>
            <w:r w:rsidRPr="008977F5">
              <w:rPr>
                <w:sz w:val="10"/>
                <w:szCs w:val="10"/>
                <w:lang w:val="en-US"/>
              </w:rPr>
              <w:t>i</w:t>
            </w:r>
            <w:proofErr w:type="spellEnd"/>
          </w:p>
          <w:p w:rsidR="00EC30CC" w:rsidRPr="008977F5" w:rsidRDefault="00EC30CC" w:rsidP="007E2F7F">
            <w:pPr>
              <w:pStyle w:val="a4"/>
              <w:ind w:firstLine="113"/>
              <w:jc w:val="both"/>
              <w:rPr>
                <w:sz w:val="10"/>
                <w:szCs w:val="10"/>
                <w:lang w:val="en-US"/>
              </w:rPr>
            </w:pPr>
          </w:p>
          <w:p w:rsidR="00EC30CC" w:rsidRPr="008977F5" w:rsidRDefault="00EC30CC" w:rsidP="007E2F7F">
            <w:pPr>
              <w:pStyle w:val="a4"/>
              <w:ind w:firstLine="113"/>
              <w:jc w:val="both"/>
              <w:rPr>
                <w:sz w:val="10"/>
                <w:szCs w:val="10"/>
                <w:lang w:val="en-US"/>
              </w:rPr>
            </w:pPr>
          </w:p>
          <w:p w:rsidR="00EC30CC" w:rsidRPr="008977F5" w:rsidRDefault="00EC30CC" w:rsidP="007E2F7F">
            <w:pPr>
              <w:pStyle w:val="a4"/>
              <w:ind w:firstLine="113"/>
              <w:jc w:val="both"/>
              <w:rPr>
                <w:sz w:val="10"/>
                <w:szCs w:val="10"/>
                <w:lang w:val="en-US"/>
              </w:rPr>
            </w:pPr>
          </w:p>
          <w:p w:rsidR="00EC30CC" w:rsidRPr="008977F5" w:rsidRDefault="00EC30CC" w:rsidP="007E2F7F">
            <w:pPr>
              <w:pStyle w:val="a4"/>
              <w:ind w:firstLine="113"/>
              <w:jc w:val="both"/>
              <w:rPr>
                <w:sz w:val="10"/>
                <w:szCs w:val="10"/>
                <w:lang w:val="en-US"/>
              </w:rPr>
            </w:pPr>
          </w:p>
          <w:p w:rsidR="00EC30CC" w:rsidRPr="008977F5" w:rsidRDefault="00EC30CC" w:rsidP="007E2F7F">
            <w:pPr>
              <w:pStyle w:val="a4"/>
              <w:ind w:firstLine="113"/>
              <w:jc w:val="both"/>
              <w:rPr>
                <w:sz w:val="10"/>
                <w:szCs w:val="10"/>
                <w:lang w:val="en-US"/>
              </w:rPr>
            </w:pPr>
          </w:p>
          <w:p w:rsidR="00EC30CC" w:rsidRPr="008977F5" w:rsidRDefault="00EC30CC" w:rsidP="007E2F7F">
            <w:pPr>
              <w:pStyle w:val="a4"/>
              <w:ind w:firstLine="113"/>
              <w:jc w:val="both"/>
              <w:rPr>
                <w:sz w:val="10"/>
                <w:szCs w:val="10"/>
                <w:lang w:val="en-US"/>
              </w:rPr>
            </w:pPr>
          </w:p>
          <w:p w:rsidR="00EC30CC" w:rsidRPr="008977F5" w:rsidRDefault="00EC30CC" w:rsidP="007E2F7F">
            <w:pPr>
              <w:pStyle w:val="a4"/>
              <w:ind w:firstLine="113"/>
              <w:jc w:val="both"/>
              <w:rPr>
                <w:sz w:val="10"/>
                <w:szCs w:val="10"/>
                <w:lang w:val="en-US"/>
              </w:rPr>
            </w:pPr>
          </w:p>
          <w:p w:rsidR="00D06C9F" w:rsidRPr="006F4BFE" w:rsidRDefault="00D06C9F" w:rsidP="007E2F7F">
            <w:pPr>
              <w:pStyle w:val="a4"/>
              <w:ind w:firstLine="113"/>
              <w:jc w:val="both"/>
              <w:rPr>
                <w:sz w:val="10"/>
                <w:szCs w:val="10"/>
                <w:lang w:val="en-US"/>
              </w:rPr>
            </w:pPr>
          </w:p>
        </w:tc>
        <w:tc>
          <w:tcPr>
            <w:tcW w:w="2732" w:type="dxa"/>
          </w:tcPr>
          <w:p w:rsidR="00252ED6" w:rsidRPr="00252ED6" w:rsidRDefault="00252ED6" w:rsidP="00252ED6">
            <w:pPr>
              <w:jc w:val="both"/>
              <w:rPr>
                <w:b/>
                <w:sz w:val="10"/>
                <w:szCs w:val="10"/>
                <w:u w:val="single"/>
              </w:rPr>
            </w:pPr>
            <w:r w:rsidRPr="00252ED6">
              <w:rPr>
                <w:b/>
                <w:sz w:val="10"/>
                <w:szCs w:val="10"/>
                <w:u w:val="single"/>
              </w:rPr>
              <w:t>2.Способы расчета срока ссуды при простой процентной ставке.</w:t>
            </w:r>
          </w:p>
          <w:p w:rsidR="00AE3A08" w:rsidRPr="00AE3A08" w:rsidRDefault="00AE3A08" w:rsidP="00AE3A08">
            <w:pPr>
              <w:pStyle w:val="a4"/>
              <w:ind w:firstLine="113"/>
              <w:jc w:val="both"/>
              <w:rPr>
                <w:sz w:val="10"/>
                <w:szCs w:val="10"/>
              </w:rPr>
            </w:pPr>
            <w:r w:rsidRPr="00AE3A08">
              <w:rPr>
                <w:sz w:val="10"/>
                <w:szCs w:val="10"/>
              </w:rPr>
              <w:t>Обычно простые проценты используют при выдаче краткосрочных ссуд (до года) или при периодической выплате процентов.</w:t>
            </w:r>
          </w:p>
          <w:p w:rsidR="00AE3A08" w:rsidRPr="00AE3A08" w:rsidRDefault="00AE3A08" w:rsidP="00AE3A08">
            <w:pPr>
              <w:pStyle w:val="a4"/>
              <w:ind w:firstLine="113"/>
              <w:jc w:val="both"/>
              <w:rPr>
                <w:sz w:val="10"/>
                <w:szCs w:val="10"/>
              </w:rPr>
            </w:pPr>
          </w:p>
          <w:p w:rsidR="00AE3A08" w:rsidRPr="00AE3A08" w:rsidRDefault="00AE3A08" w:rsidP="00AE3A08">
            <w:pPr>
              <w:pStyle w:val="a4"/>
              <w:ind w:firstLine="113"/>
              <w:jc w:val="both"/>
              <w:rPr>
                <w:sz w:val="10"/>
                <w:szCs w:val="10"/>
              </w:rPr>
            </w:pPr>
            <w:r w:rsidRPr="00AE3A08">
              <w:rPr>
                <w:sz w:val="10"/>
                <w:szCs w:val="10"/>
              </w:rPr>
              <w:t xml:space="preserve">Срок ссуды необязательно равен целому числу лет. Выразим срок  </w:t>
            </w:r>
            <w:r w:rsidRPr="00AE3A08">
              <w:rPr>
                <w:sz w:val="10"/>
                <w:szCs w:val="10"/>
                <w:lang w:val="en-US"/>
              </w:rPr>
              <w:t>n</w:t>
            </w:r>
            <w:r w:rsidRPr="00AE3A08">
              <w:rPr>
                <w:sz w:val="10"/>
                <w:szCs w:val="10"/>
              </w:rPr>
              <w:t xml:space="preserve"> в виде дроби </w:t>
            </w:r>
          </w:p>
          <w:p w:rsidR="00AE3A08" w:rsidRPr="00AE3A08" w:rsidRDefault="00AE3A08" w:rsidP="00AE3A08">
            <w:pPr>
              <w:pStyle w:val="a4"/>
              <w:ind w:firstLine="113"/>
              <w:jc w:val="both"/>
              <w:rPr>
                <w:sz w:val="10"/>
                <w:szCs w:val="10"/>
              </w:rPr>
            </w:pPr>
            <w:r w:rsidRPr="00AE3A08">
              <w:rPr>
                <w:position w:val="-24"/>
                <w:sz w:val="10"/>
                <w:szCs w:val="10"/>
              </w:rPr>
              <w:object w:dxaOrig="639" w:dyaOrig="620">
                <v:shape id="_x0000_i1033" type="#_x0000_t75" style="width:32.25pt;height:12.75pt" o:ole="">
                  <v:imagedata r:id="rId22" o:title=""/>
                </v:shape>
                <o:OLEObject Type="Embed" ProgID="Equation.3" ShapeID="_x0000_i1033" DrawAspect="Content" ObjectID="_1432034876" r:id="rId23"/>
              </w:object>
            </w:r>
            <w:r w:rsidRPr="00AE3A08">
              <w:rPr>
                <w:sz w:val="10"/>
                <w:szCs w:val="10"/>
              </w:rPr>
              <w:t>.</w:t>
            </w:r>
          </w:p>
          <w:p w:rsidR="00AE3A08" w:rsidRPr="00AE3A08" w:rsidRDefault="00AE3A08" w:rsidP="00AE3A08">
            <w:pPr>
              <w:pStyle w:val="a4"/>
              <w:ind w:firstLine="113"/>
              <w:jc w:val="both"/>
              <w:rPr>
                <w:sz w:val="10"/>
                <w:szCs w:val="10"/>
              </w:rPr>
            </w:pPr>
            <w:r w:rsidRPr="00AE3A08">
              <w:rPr>
                <w:sz w:val="10"/>
                <w:szCs w:val="10"/>
              </w:rPr>
              <w:t xml:space="preserve">Если учитывается действительное число дней в году  </w:t>
            </w:r>
            <w:r w:rsidRPr="00AE3A08">
              <w:rPr>
                <w:position w:val="-10"/>
                <w:sz w:val="10"/>
                <w:szCs w:val="10"/>
              </w:rPr>
              <w:object w:dxaOrig="2299" w:dyaOrig="340">
                <v:shape id="_x0000_i1034" type="#_x0000_t75" style="width:71.25pt;height:9pt" o:ole="">
                  <v:imagedata r:id="rId24" o:title=""/>
                </v:shape>
                <o:OLEObject Type="Embed" ProgID="Equation.3" ShapeID="_x0000_i1034" DrawAspect="Content" ObjectID="_1432034877" r:id="rId25"/>
              </w:object>
            </w:r>
            <w:r w:rsidRPr="00AE3A08">
              <w:rPr>
                <w:sz w:val="10"/>
                <w:szCs w:val="10"/>
              </w:rPr>
              <w:t xml:space="preserve">,  процент называется </w:t>
            </w:r>
            <w:r w:rsidRPr="00AE3A08">
              <w:rPr>
                <w:b/>
                <w:i/>
                <w:iCs/>
                <w:sz w:val="10"/>
                <w:szCs w:val="10"/>
              </w:rPr>
              <w:t>точным</w:t>
            </w:r>
            <w:r w:rsidRPr="00AE3A08">
              <w:rPr>
                <w:b/>
                <w:sz w:val="10"/>
                <w:szCs w:val="10"/>
              </w:rPr>
              <w:t>.</w:t>
            </w:r>
          </w:p>
          <w:p w:rsidR="00AE3A08" w:rsidRPr="00AE3A08" w:rsidRDefault="00AE3A08" w:rsidP="00AE3A08">
            <w:pPr>
              <w:pStyle w:val="a4"/>
              <w:ind w:firstLine="113"/>
              <w:jc w:val="both"/>
              <w:rPr>
                <w:sz w:val="10"/>
                <w:szCs w:val="10"/>
              </w:rPr>
            </w:pPr>
            <w:r w:rsidRPr="00AE3A08">
              <w:rPr>
                <w:sz w:val="10"/>
                <w:szCs w:val="10"/>
              </w:rPr>
              <w:t xml:space="preserve">Если за базу измерения времени берут год, условно состоящий из 360 дней </w:t>
            </w:r>
            <w:r w:rsidRPr="00AE3A08">
              <w:rPr>
                <w:position w:val="-10"/>
                <w:sz w:val="10"/>
                <w:szCs w:val="10"/>
              </w:rPr>
              <w:object w:dxaOrig="960" w:dyaOrig="340">
                <v:shape id="_x0000_i1035" type="#_x0000_t75" style="width:47.65pt;height:8.65pt" o:ole="">
                  <v:imagedata r:id="rId26" o:title=""/>
                </v:shape>
                <o:OLEObject Type="Embed" ProgID="Equation.3" ShapeID="_x0000_i1035" DrawAspect="Content" ObjectID="_1432034878" r:id="rId27"/>
              </w:object>
            </w:r>
            <w:r w:rsidRPr="00AE3A08">
              <w:rPr>
                <w:sz w:val="10"/>
                <w:szCs w:val="10"/>
              </w:rPr>
              <w:t xml:space="preserve">,  то процент называют </w:t>
            </w:r>
            <w:r w:rsidRPr="00AE3A08">
              <w:rPr>
                <w:b/>
                <w:i/>
                <w:iCs/>
                <w:sz w:val="10"/>
                <w:szCs w:val="10"/>
              </w:rPr>
              <w:t xml:space="preserve">обыкновенным </w:t>
            </w:r>
            <w:r w:rsidRPr="00AE3A08">
              <w:rPr>
                <w:sz w:val="10"/>
                <w:szCs w:val="10"/>
              </w:rPr>
              <w:t>или</w:t>
            </w:r>
            <w:r w:rsidRPr="00AE3A08">
              <w:rPr>
                <w:i/>
                <w:iCs/>
                <w:sz w:val="10"/>
                <w:szCs w:val="10"/>
              </w:rPr>
              <w:t xml:space="preserve"> </w:t>
            </w:r>
            <w:r w:rsidRPr="00AE3A08">
              <w:rPr>
                <w:b/>
                <w:i/>
                <w:iCs/>
                <w:sz w:val="10"/>
                <w:szCs w:val="10"/>
              </w:rPr>
              <w:t>коммерческим</w:t>
            </w:r>
            <w:r w:rsidRPr="00AE3A08">
              <w:rPr>
                <w:sz w:val="10"/>
                <w:szCs w:val="10"/>
              </w:rPr>
              <w:t>.</w:t>
            </w:r>
          </w:p>
          <w:p w:rsidR="00AE3A08" w:rsidRPr="00AE3A08" w:rsidRDefault="00AE3A08" w:rsidP="00AE3A08">
            <w:pPr>
              <w:pStyle w:val="a4"/>
              <w:ind w:firstLine="113"/>
              <w:jc w:val="both"/>
              <w:rPr>
                <w:sz w:val="10"/>
                <w:szCs w:val="10"/>
              </w:rPr>
            </w:pPr>
            <w:r w:rsidRPr="00AE3A08">
              <w:rPr>
                <w:sz w:val="10"/>
                <w:szCs w:val="10"/>
              </w:rPr>
              <w:t xml:space="preserve">Определение числа дней </w:t>
            </w:r>
            <w:r w:rsidRPr="00AE3A08">
              <w:rPr>
                <w:sz w:val="10"/>
                <w:szCs w:val="10"/>
                <w:lang w:val="en-US"/>
              </w:rPr>
              <w:t>t</w:t>
            </w:r>
            <w:r w:rsidRPr="00AE3A08">
              <w:rPr>
                <w:sz w:val="10"/>
                <w:szCs w:val="10"/>
              </w:rPr>
              <w:t xml:space="preserve"> также может быть точным или приближенным (в каждом месяце по 30 дней). </w:t>
            </w:r>
          </w:p>
          <w:p w:rsidR="00AE3A08" w:rsidRPr="00AE3A08" w:rsidRDefault="00AE3A08" w:rsidP="00AE3A08">
            <w:pPr>
              <w:pStyle w:val="a4"/>
              <w:ind w:firstLine="113"/>
              <w:jc w:val="both"/>
              <w:rPr>
                <w:sz w:val="10"/>
                <w:szCs w:val="10"/>
              </w:rPr>
            </w:pPr>
            <w:r w:rsidRPr="00AE3A08">
              <w:rPr>
                <w:sz w:val="10"/>
                <w:szCs w:val="10"/>
              </w:rPr>
              <w:t>День выдачи и день погашения считаются за один день.</w:t>
            </w:r>
          </w:p>
          <w:p w:rsidR="00AE3A08" w:rsidRPr="00AE3A08" w:rsidRDefault="00AE3A08" w:rsidP="00AE3A08">
            <w:pPr>
              <w:pStyle w:val="a4"/>
              <w:ind w:firstLine="113"/>
              <w:jc w:val="both"/>
              <w:rPr>
                <w:sz w:val="10"/>
                <w:szCs w:val="10"/>
              </w:rPr>
            </w:pPr>
            <w:r w:rsidRPr="00AE3A08">
              <w:rPr>
                <w:sz w:val="10"/>
                <w:szCs w:val="10"/>
              </w:rPr>
              <w:t>Например, если операция начинается 1 марта и заканчивается 2 марта того же года, то её продолжительность принимается равной одному дню.</w:t>
            </w:r>
          </w:p>
          <w:p w:rsidR="00AE3A08" w:rsidRPr="00AE3A08" w:rsidRDefault="00AE3A08" w:rsidP="00AE3A08">
            <w:pPr>
              <w:pStyle w:val="a4"/>
              <w:ind w:firstLine="113"/>
              <w:jc w:val="both"/>
              <w:rPr>
                <w:sz w:val="10"/>
                <w:szCs w:val="10"/>
              </w:rPr>
            </w:pPr>
            <w:r w:rsidRPr="00AE3A08">
              <w:rPr>
                <w:sz w:val="10"/>
                <w:szCs w:val="10"/>
              </w:rPr>
              <w:t>Используются следующие комбинации указанных видов расчета:</w:t>
            </w:r>
          </w:p>
          <w:p w:rsidR="00AE3A08" w:rsidRPr="00AE3A08" w:rsidRDefault="00AE3A08" w:rsidP="00AE3A08">
            <w:pPr>
              <w:pStyle w:val="a4"/>
              <w:numPr>
                <w:ilvl w:val="0"/>
                <w:numId w:val="2"/>
              </w:numPr>
              <w:ind w:left="0" w:firstLine="113"/>
              <w:jc w:val="both"/>
              <w:rPr>
                <w:sz w:val="10"/>
                <w:szCs w:val="10"/>
              </w:rPr>
            </w:pPr>
            <w:r w:rsidRPr="00AE3A08">
              <w:rPr>
                <w:sz w:val="10"/>
                <w:szCs w:val="10"/>
              </w:rPr>
              <w:t xml:space="preserve">точные проценты с точным числом дней ссуды (английская практика, обозначение метода расчета 365/365 или </w:t>
            </w:r>
            <w:r w:rsidRPr="00AE3A08">
              <w:rPr>
                <w:sz w:val="10"/>
                <w:szCs w:val="10"/>
                <w:lang w:val="en-US"/>
              </w:rPr>
              <w:t>ACT</w:t>
            </w:r>
            <w:r w:rsidRPr="00AE3A08">
              <w:rPr>
                <w:sz w:val="10"/>
                <w:szCs w:val="10"/>
              </w:rPr>
              <w:t>/</w:t>
            </w:r>
            <w:r w:rsidRPr="00AE3A08">
              <w:rPr>
                <w:sz w:val="10"/>
                <w:szCs w:val="10"/>
                <w:lang w:val="en-US"/>
              </w:rPr>
              <w:t>ACT</w:t>
            </w:r>
            <w:r w:rsidRPr="00AE3A08">
              <w:rPr>
                <w:sz w:val="10"/>
                <w:szCs w:val="10"/>
              </w:rPr>
              <w:t>);</w:t>
            </w:r>
          </w:p>
          <w:p w:rsidR="00AE3A08" w:rsidRPr="00AE3A08" w:rsidRDefault="00AE3A08" w:rsidP="00AE3A08">
            <w:pPr>
              <w:pStyle w:val="a4"/>
              <w:numPr>
                <w:ilvl w:val="0"/>
                <w:numId w:val="2"/>
              </w:numPr>
              <w:ind w:left="0" w:firstLine="113"/>
              <w:jc w:val="both"/>
              <w:rPr>
                <w:sz w:val="10"/>
                <w:szCs w:val="10"/>
              </w:rPr>
            </w:pPr>
            <w:r w:rsidRPr="00AE3A08">
              <w:rPr>
                <w:sz w:val="10"/>
                <w:szCs w:val="10"/>
              </w:rPr>
              <w:t xml:space="preserve">обыкновенные проценты с точным числом дней ссуды (французская практика, обозначение 365/360 или </w:t>
            </w:r>
            <w:r w:rsidRPr="00AE3A08">
              <w:rPr>
                <w:sz w:val="10"/>
                <w:szCs w:val="10"/>
                <w:lang w:val="en-US"/>
              </w:rPr>
              <w:t>ACT</w:t>
            </w:r>
            <w:r w:rsidRPr="00AE3A08">
              <w:rPr>
                <w:sz w:val="10"/>
                <w:szCs w:val="10"/>
              </w:rPr>
              <w:t>/360);</w:t>
            </w:r>
          </w:p>
          <w:p w:rsidR="00AE3A08" w:rsidRPr="00AE3A08" w:rsidRDefault="00AE3A08" w:rsidP="00AE3A08">
            <w:pPr>
              <w:pStyle w:val="a4"/>
              <w:numPr>
                <w:ilvl w:val="0"/>
                <w:numId w:val="2"/>
              </w:numPr>
              <w:ind w:left="0" w:firstLine="113"/>
              <w:jc w:val="both"/>
              <w:rPr>
                <w:sz w:val="10"/>
                <w:szCs w:val="10"/>
              </w:rPr>
            </w:pPr>
            <w:r w:rsidRPr="00AE3A08">
              <w:rPr>
                <w:sz w:val="10"/>
                <w:szCs w:val="10"/>
              </w:rPr>
              <w:t>обыкновенные проценты с приближенным числом дней ссуды (германская практика, обозначение 360/360).</w:t>
            </w:r>
          </w:p>
          <w:p w:rsidR="00E863CE" w:rsidRPr="00E863CE" w:rsidRDefault="00E863CE" w:rsidP="00E863CE">
            <w:pPr>
              <w:jc w:val="both"/>
              <w:rPr>
                <w:b/>
                <w:sz w:val="10"/>
                <w:szCs w:val="10"/>
                <w:u w:val="single"/>
              </w:rPr>
            </w:pPr>
            <w:r w:rsidRPr="00E863CE">
              <w:rPr>
                <w:b/>
                <w:sz w:val="10"/>
                <w:szCs w:val="10"/>
                <w:u w:val="single"/>
              </w:rPr>
              <w:t>5.Непрерывное начисление процентов, сила роста, формула наращенной суммы и дисконтирования. Связь дискретных процентных ставок с силой роста.</w:t>
            </w:r>
          </w:p>
          <w:p w:rsidR="00E863CE" w:rsidRPr="00E863CE" w:rsidRDefault="00E863CE" w:rsidP="00E863CE">
            <w:pPr>
              <w:pStyle w:val="a4"/>
              <w:ind w:firstLine="113"/>
              <w:jc w:val="both"/>
              <w:rPr>
                <w:sz w:val="10"/>
                <w:szCs w:val="10"/>
              </w:rPr>
            </w:pPr>
            <w:r w:rsidRPr="00E863CE">
              <w:rPr>
                <w:i/>
                <w:sz w:val="10"/>
                <w:szCs w:val="10"/>
              </w:rPr>
              <w:t>Непрерывное наращение</w:t>
            </w:r>
            <w:r w:rsidRPr="00E863CE">
              <w:rPr>
                <w:sz w:val="10"/>
                <w:szCs w:val="10"/>
              </w:rPr>
              <w:t xml:space="preserve"> – это начисление процентов за бесконечно малые отрезки времени. При этом количество начислений процентов  </w:t>
            </w:r>
            <w:r w:rsidRPr="00E863CE">
              <w:rPr>
                <w:position w:val="-6"/>
                <w:sz w:val="10"/>
                <w:szCs w:val="10"/>
              </w:rPr>
              <w:object w:dxaOrig="800" w:dyaOrig="220">
                <v:shape id="_x0000_i1036" type="#_x0000_t75" style="width:27pt;height:6pt" o:ole="">
                  <v:imagedata r:id="rId28" o:title=""/>
                </v:shape>
                <o:OLEObject Type="Embed" ProgID="Equation.3" ShapeID="_x0000_i1036" DrawAspect="Content" ObjectID="_1432034879" r:id="rId29"/>
              </w:object>
            </w:r>
            <w:r w:rsidRPr="00E863CE">
              <w:rPr>
                <w:sz w:val="10"/>
                <w:szCs w:val="10"/>
              </w:rPr>
              <w:t xml:space="preserve">. </w:t>
            </w:r>
          </w:p>
          <w:p w:rsidR="00E863CE" w:rsidRPr="00E863CE" w:rsidRDefault="00E863CE" w:rsidP="00E863CE">
            <w:pPr>
              <w:pStyle w:val="a4"/>
              <w:ind w:firstLine="113"/>
              <w:jc w:val="both"/>
              <w:rPr>
                <w:sz w:val="10"/>
                <w:szCs w:val="10"/>
              </w:rPr>
            </w:pPr>
            <w:r w:rsidRPr="00E863CE">
              <w:rPr>
                <w:sz w:val="10"/>
                <w:szCs w:val="10"/>
              </w:rPr>
              <w:t>Перейдем к пределу в формуле наращения для сложных процентов:</w:t>
            </w:r>
          </w:p>
          <w:p w:rsidR="00E863CE" w:rsidRPr="00E863CE" w:rsidRDefault="00E863CE" w:rsidP="00E863CE">
            <w:pPr>
              <w:pStyle w:val="a4"/>
              <w:ind w:firstLine="113"/>
              <w:jc w:val="both"/>
              <w:rPr>
                <w:sz w:val="10"/>
                <w:szCs w:val="10"/>
              </w:rPr>
            </w:pPr>
            <w:r w:rsidRPr="00E863CE">
              <w:rPr>
                <w:position w:val="-28"/>
                <w:sz w:val="10"/>
                <w:szCs w:val="10"/>
              </w:rPr>
              <w:object w:dxaOrig="3400" w:dyaOrig="740">
                <v:shape id="_x0000_i1037" type="#_x0000_t75" style="width:118.5pt;height:27.4pt" o:ole="">
                  <v:imagedata r:id="rId30" o:title=""/>
                </v:shape>
                <o:OLEObject Type="Embed" ProgID="Equation.3" ShapeID="_x0000_i1037" DrawAspect="Content" ObjectID="_1432034880" r:id="rId31"/>
              </w:object>
            </w:r>
          </w:p>
          <w:p w:rsidR="00E863CE" w:rsidRPr="00E863CE" w:rsidRDefault="00E863CE" w:rsidP="00E863CE">
            <w:pPr>
              <w:pStyle w:val="a4"/>
              <w:ind w:firstLine="113"/>
              <w:jc w:val="both"/>
              <w:rPr>
                <w:sz w:val="10"/>
                <w:szCs w:val="10"/>
              </w:rPr>
            </w:pPr>
            <w:r w:rsidRPr="00E863CE">
              <w:rPr>
                <w:position w:val="-6"/>
                <w:sz w:val="10"/>
                <w:szCs w:val="10"/>
              </w:rPr>
              <w:object w:dxaOrig="1080" w:dyaOrig="320">
                <v:shape id="_x0000_i1038" type="#_x0000_t75" style="width:54.4pt;height:13.5pt" o:ole="">
                  <v:imagedata r:id="rId32" o:title=""/>
                </v:shape>
                <o:OLEObject Type="Embed" ProgID="Equation.3" ShapeID="_x0000_i1038" DrawAspect="Content" ObjectID="_1432034881" r:id="rId33"/>
              </w:object>
            </w:r>
            <w:r w:rsidRPr="00E863CE">
              <w:rPr>
                <w:sz w:val="10"/>
                <w:szCs w:val="10"/>
              </w:rPr>
              <w:t xml:space="preserve">  – формула наращения при непрерывном начислении сложных процентов</w:t>
            </w:r>
          </w:p>
          <w:p w:rsidR="00E863CE" w:rsidRPr="00E863CE" w:rsidRDefault="00E863CE" w:rsidP="00E863CE">
            <w:pPr>
              <w:pStyle w:val="a4"/>
              <w:ind w:firstLine="113"/>
              <w:jc w:val="both"/>
              <w:rPr>
                <w:sz w:val="10"/>
                <w:szCs w:val="10"/>
              </w:rPr>
            </w:pPr>
            <w:r w:rsidRPr="00E863CE">
              <w:rPr>
                <w:sz w:val="10"/>
                <w:szCs w:val="10"/>
              </w:rPr>
              <w:t xml:space="preserve">Ставка </w:t>
            </w:r>
            <w:r w:rsidRPr="00E863CE">
              <w:rPr>
                <w:b/>
                <w:i/>
                <w:sz w:val="10"/>
                <w:szCs w:val="10"/>
              </w:rPr>
              <w:t>δ</w:t>
            </w:r>
            <w:r w:rsidRPr="00E863CE">
              <w:rPr>
                <w:sz w:val="10"/>
                <w:szCs w:val="10"/>
              </w:rPr>
              <w:t xml:space="preserve"> непрерывного наращения называется </w:t>
            </w:r>
            <w:r w:rsidRPr="00E863CE">
              <w:rPr>
                <w:b/>
                <w:i/>
                <w:sz w:val="10"/>
                <w:szCs w:val="10"/>
              </w:rPr>
              <w:t>силой роста</w:t>
            </w:r>
            <w:r w:rsidRPr="00E863CE">
              <w:rPr>
                <w:sz w:val="10"/>
                <w:szCs w:val="10"/>
              </w:rPr>
              <w:t>. Сила роста характеризует относительный прирост наращенной суммы за бесконечно малый промежуток времени.</w:t>
            </w:r>
          </w:p>
          <w:p w:rsidR="00E863CE" w:rsidRPr="00E863CE" w:rsidRDefault="00E863CE" w:rsidP="00E863CE">
            <w:pPr>
              <w:pStyle w:val="a4"/>
              <w:ind w:firstLine="113"/>
              <w:jc w:val="both"/>
              <w:rPr>
                <w:sz w:val="10"/>
                <w:szCs w:val="10"/>
              </w:rPr>
            </w:pPr>
            <w:r w:rsidRPr="00E863CE">
              <w:rPr>
                <w:sz w:val="10"/>
                <w:szCs w:val="10"/>
              </w:rPr>
              <w:t xml:space="preserve">Между дискретной и непрерывной ставками наращения существует связь. Они называются эквивалентными, если непрерывное наращение по ставке </w:t>
            </w:r>
            <w:r w:rsidRPr="00E863CE">
              <w:rPr>
                <w:b/>
                <w:i/>
                <w:sz w:val="10"/>
                <w:szCs w:val="10"/>
              </w:rPr>
              <w:t xml:space="preserve">δ </w:t>
            </w:r>
            <w:r w:rsidRPr="00E863CE">
              <w:rPr>
                <w:sz w:val="10"/>
                <w:szCs w:val="10"/>
              </w:rPr>
              <w:t xml:space="preserve">равнозначно наращению за тот же срок дискретных сложных процентов по номинальной ставке </w:t>
            </w:r>
            <w:r w:rsidRPr="00E863CE">
              <w:rPr>
                <w:b/>
                <w:i/>
                <w:sz w:val="10"/>
                <w:szCs w:val="10"/>
                <w:lang w:val="en-US"/>
              </w:rPr>
              <w:t>j</w:t>
            </w:r>
            <w:r w:rsidRPr="00E863CE">
              <w:rPr>
                <w:sz w:val="10"/>
                <w:szCs w:val="10"/>
              </w:rPr>
              <w:t>,</w:t>
            </w:r>
            <w:r w:rsidRPr="00E863CE">
              <w:rPr>
                <w:b/>
                <w:i/>
                <w:sz w:val="10"/>
                <w:szCs w:val="10"/>
              </w:rPr>
              <w:t xml:space="preserve"> </w:t>
            </w:r>
            <w:r w:rsidRPr="00E863CE">
              <w:rPr>
                <w:sz w:val="10"/>
                <w:szCs w:val="10"/>
              </w:rPr>
              <w:t xml:space="preserve">конвертируемой </w:t>
            </w:r>
            <w:proofErr w:type="spellStart"/>
            <w:r w:rsidRPr="00E863CE">
              <w:rPr>
                <w:b/>
                <w:i/>
                <w:iCs/>
                <w:sz w:val="10"/>
                <w:szCs w:val="10"/>
              </w:rPr>
              <w:t>m</w:t>
            </w:r>
            <w:proofErr w:type="spellEnd"/>
            <w:r w:rsidRPr="00E863CE">
              <w:rPr>
                <w:i/>
                <w:iCs/>
                <w:sz w:val="10"/>
                <w:szCs w:val="10"/>
              </w:rPr>
              <w:t xml:space="preserve"> </w:t>
            </w:r>
            <w:r w:rsidRPr="00E863CE">
              <w:rPr>
                <w:sz w:val="10"/>
                <w:szCs w:val="10"/>
              </w:rPr>
              <w:t>раз в год:</w:t>
            </w:r>
            <w:r w:rsidRPr="00E863CE">
              <w:rPr>
                <w:b/>
                <w:i/>
                <w:sz w:val="10"/>
                <w:szCs w:val="10"/>
              </w:rPr>
              <w:t xml:space="preserve"> </w:t>
            </w:r>
          </w:p>
          <w:p w:rsidR="00E863CE" w:rsidRPr="00E863CE" w:rsidRDefault="00E863CE" w:rsidP="00E863CE">
            <w:pPr>
              <w:pStyle w:val="a4"/>
              <w:ind w:firstLine="113"/>
              <w:jc w:val="both"/>
              <w:rPr>
                <w:sz w:val="10"/>
                <w:szCs w:val="10"/>
              </w:rPr>
            </w:pPr>
          </w:p>
          <w:p w:rsidR="000A571C" w:rsidRDefault="000A571C" w:rsidP="00E863CE">
            <w:pPr>
              <w:pStyle w:val="a4"/>
              <w:ind w:firstLine="113"/>
              <w:jc w:val="both"/>
              <w:rPr>
                <w:sz w:val="10"/>
                <w:szCs w:val="10"/>
              </w:rPr>
            </w:pPr>
            <w:r w:rsidRPr="00E863CE">
              <w:rPr>
                <w:position w:val="-28"/>
                <w:sz w:val="10"/>
                <w:szCs w:val="10"/>
                <w:lang w:val="en-US"/>
              </w:rPr>
              <w:object w:dxaOrig="1660" w:dyaOrig="740">
                <v:shape id="_x0000_i1039" type="#_x0000_t75" style="width:54.4pt;height:18.75pt" o:ole="">
                  <v:imagedata r:id="rId34" o:title=""/>
                </v:shape>
                <o:OLEObject Type="Embed" ProgID="Equation.3" ShapeID="_x0000_i1039" DrawAspect="Content" ObjectID="_1432034882" r:id="rId35"/>
              </w:object>
            </w:r>
          </w:p>
          <w:p w:rsidR="00E863CE" w:rsidRPr="00E863CE" w:rsidRDefault="00E863CE" w:rsidP="00E863CE">
            <w:pPr>
              <w:pStyle w:val="a4"/>
              <w:ind w:firstLine="113"/>
              <w:jc w:val="both"/>
              <w:rPr>
                <w:sz w:val="10"/>
                <w:szCs w:val="10"/>
              </w:rPr>
            </w:pPr>
            <w:r w:rsidRPr="00E863CE">
              <w:rPr>
                <w:sz w:val="10"/>
                <w:szCs w:val="10"/>
              </w:rPr>
              <w:t>откуда</w:t>
            </w:r>
            <w:r w:rsidR="000A571C" w:rsidRPr="00E863CE">
              <w:rPr>
                <w:position w:val="-28"/>
                <w:sz w:val="10"/>
                <w:szCs w:val="10"/>
              </w:rPr>
              <w:object w:dxaOrig="1740" w:dyaOrig="680">
                <v:shape id="_x0000_i1040" type="#_x0000_t75" style="width:59.65pt;height:19.5pt" o:ole="">
                  <v:imagedata r:id="rId36" o:title=""/>
                </v:shape>
                <o:OLEObject Type="Embed" ProgID="Equation.3" ShapeID="_x0000_i1040" DrawAspect="Content" ObjectID="_1432034883" r:id="rId37"/>
              </w:object>
            </w:r>
            <w:r w:rsidRPr="00E863CE">
              <w:rPr>
                <w:sz w:val="10"/>
                <w:szCs w:val="10"/>
              </w:rPr>
              <w:t xml:space="preserve">или </w:t>
            </w:r>
            <w:r w:rsidR="000A571C" w:rsidRPr="00E863CE">
              <w:rPr>
                <w:position w:val="-34"/>
                <w:sz w:val="10"/>
                <w:szCs w:val="10"/>
              </w:rPr>
              <w:object w:dxaOrig="1560" w:dyaOrig="800">
                <v:shape id="_x0000_i1041" type="#_x0000_t75" style="width:53.65pt;height:24.4pt" o:ole="">
                  <v:imagedata r:id="rId38" o:title=""/>
                </v:shape>
                <o:OLEObject Type="Embed" ProgID="Equation.3" ShapeID="_x0000_i1041" DrawAspect="Content" ObjectID="_1432034884" r:id="rId39"/>
              </w:object>
            </w:r>
          </w:p>
          <w:p w:rsidR="001D64C4" w:rsidRPr="001D64C4" w:rsidRDefault="001D64C4" w:rsidP="001D64C4">
            <w:pPr>
              <w:jc w:val="both"/>
              <w:rPr>
                <w:b/>
                <w:sz w:val="10"/>
                <w:szCs w:val="10"/>
                <w:u w:val="single"/>
              </w:rPr>
            </w:pPr>
            <w:r w:rsidRPr="001D64C4">
              <w:rPr>
                <w:b/>
                <w:sz w:val="10"/>
                <w:szCs w:val="10"/>
                <w:u w:val="single"/>
              </w:rPr>
              <w:t>8.Дисконтирование. Простые и сложные учетные ставки (банковский учет).</w:t>
            </w:r>
          </w:p>
          <w:p w:rsidR="00D62FF1" w:rsidRPr="00D62FF1" w:rsidRDefault="00D62FF1" w:rsidP="00D62FF1">
            <w:pPr>
              <w:pStyle w:val="ab"/>
              <w:ind w:firstLine="113"/>
              <w:jc w:val="both"/>
              <w:rPr>
                <w:b w:val="0"/>
                <w:bCs w:val="0"/>
                <w:sz w:val="10"/>
                <w:szCs w:val="10"/>
              </w:rPr>
            </w:pPr>
            <w:r w:rsidRPr="00D62FF1">
              <w:rPr>
                <w:b w:val="0"/>
                <w:bCs w:val="0"/>
                <w:sz w:val="10"/>
                <w:szCs w:val="10"/>
              </w:rPr>
              <w:t xml:space="preserve">В случае </w:t>
            </w:r>
            <w:r w:rsidRPr="00D62FF1">
              <w:rPr>
                <w:bCs w:val="0"/>
                <w:i/>
                <w:iCs/>
                <w:sz w:val="10"/>
                <w:szCs w:val="10"/>
              </w:rPr>
              <w:t>банковского или коммерческого учета</w:t>
            </w:r>
            <w:r w:rsidRPr="00D62FF1">
              <w:rPr>
                <w:b w:val="0"/>
                <w:bCs w:val="0"/>
                <w:sz w:val="10"/>
                <w:szCs w:val="10"/>
              </w:rPr>
              <w:t xml:space="preserve"> проценты снимаются с суммы  </w:t>
            </w:r>
            <w:r w:rsidRPr="00D62FF1">
              <w:rPr>
                <w:b w:val="0"/>
                <w:bCs w:val="0"/>
                <w:sz w:val="10"/>
                <w:szCs w:val="10"/>
                <w:lang w:val="en-US"/>
              </w:rPr>
              <w:t>S</w:t>
            </w:r>
            <w:r w:rsidRPr="00D62FF1">
              <w:rPr>
                <w:b w:val="0"/>
                <w:bCs w:val="0"/>
                <w:sz w:val="10"/>
                <w:szCs w:val="10"/>
              </w:rPr>
              <w:t xml:space="preserve">,  подлежащей уплате в конце срока согласно </w:t>
            </w:r>
            <w:r w:rsidRPr="00D62FF1">
              <w:rPr>
                <w:b w:val="0"/>
                <w:bCs w:val="0"/>
                <w:i/>
                <w:iCs/>
                <w:sz w:val="10"/>
                <w:szCs w:val="10"/>
              </w:rPr>
              <w:t>учетной ставке</w:t>
            </w:r>
            <w:r w:rsidRPr="00D62FF1">
              <w:rPr>
                <w:b w:val="0"/>
                <w:bCs w:val="0"/>
                <w:sz w:val="10"/>
                <w:szCs w:val="10"/>
              </w:rPr>
              <w:t xml:space="preserve">  </w:t>
            </w:r>
            <w:r w:rsidRPr="00D62FF1">
              <w:rPr>
                <w:b w:val="0"/>
                <w:bCs w:val="0"/>
                <w:sz w:val="10"/>
                <w:szCs w:val="10"/>
                <w:lang w:val="en-US"/>
              </w:rPr>
              <w:t>d</w:t>
            </w:r>
            <w:r w:rsidRPr="00D62FF1">
              <w:rPr>
                <w:b w:val="0"/>
                <w:bCs w:val="0"/>
                <w:sz w:val="10"/>
                <w:szCs w:val="10"/>
              </w:rPr>
              <w:t>.</w:t>
            </w:r>
          </w:p>
          <w:p w:rsidR="00D62FF1" w:rsidRPr="00D62FF1" w:rsidRDefault="00D62FF1" w:rsidP="00D62FF1">
            <w:pPr>
              <w:pStyle w:val="ab"/>
              <w:ind w:firstLine="113"/>
              <w:jc w:val="both"/>
              <w:rPr>
                <w:b w:val="0"/>
                <w:bCs w:val="0"/>
                <w:sz w:val="10"/>
                <w:szCs w:val="10"/>
              </w:rPr>
            </w:pPr>
          </w:p>
          <w:p w:rsidR="00D62FF1" w:rsidRPr="00D62FF1" w:rsidRDefault="00D62FF1" w:rsidP="00D62FF1">
            <w:pPr>
              <w:pStyle w:val="ab"/>
              <w:ind w:firstLine="113"/>
              <w:jc w:val="both"/>
              <w:rPr>
                <w:b w:val="0"/>
                <w:bCs w:val="0"/>
                <w:sz w:val="10"/>
                <w:szCs w:val="10"/>
              </w:rPr>
            </w:pPr>
            <w:r w:rsidRPr="00D62FF1">
              <w:rPr>
                <w:b w:val="0"/>
                <w:bCs w:val="0"/>
                <w:sz w:val="10"/>
                <w:szCs w:val="10"/>
              </w:rPr>
              <w:t xml:space="preserve">Для простых процентов  </w:t>
            </w:r>
            <w:r w:rsidRPr="00D62FF1">
              <w:rPr>
                <w:b w:val="0"/>
                <w:bCs w:val="0"/>
                <w:position w:val="-10"/>
                <w:sz w:val="10"/>
                <w:szCs w:val="10"/>
              </w:rPr>
              <w:object w:dxaOrig="1560" w:dyaOrig="340">
                <v:shape id="_x0000_i1042" type="#_x0000_t75" style="width:55.5pt;height:10.9pt" o:ole="">
                  <v:imagedata r:id="rId14" o:title=""/>
                </v:shape>
                <o:OLEObject Type="Embed" ProgID="Equation.3" ShapeID="_x0000_i1042" DrawAspect="Content" ObjectID="_1432034885" r:id="rId40"/>
              </w:object>
            </w:r>
            <w:r w:rsidRPr="00D62FF1">
              <w:rPr>
                <w:b w:val="0"/>
                <w:bCs w:val="0"/>
                <w:sz w:val="10"/>
                <w:szCs w:val="10"/>
              </w:rPr>
              <w:t xml:space="preserve">,  дисконтный множитель  </w:t>
            </w:r>
            <w:r w:rsidRPr="00D62FF1">
              <w:rPr>
                <w:b w:val="0"/>
                <w:bCs w:val="0"/>
                <w:position w:val="-10"/>
                <w:sz w:val="10"/>
                <w:szCs w:val="10"/>
              </w:rPr>
              <w:object w:dxaOrig="900" w:dyaOrig="340">
                <v:shape id="_x0000_i1043" type="#_x0000_t75" style="width:39.75pt;height:10.9pt" o:ole="">
                  <v:imagedata r:id="rId16" o:title=""/>
                </v:shape>
                <o:OLEObject Type="Embed" ProgID="Equation.3" ShapeID="_x0000_i1043" DrawAspect="Content" ObjectID="_1432034886" r:id="rId41"/>
              </w:object>
            </w:r>
            <w:r w:rsidRPr="00D62FF1">
              <w:rPr>
                <w:b w:val="0"/>
                <w:bCs w:val="0"/>
                <w:sz w:val="10"/>
                <w:szCs w:val="10"/>
              </w:rPr>
              <w:t>.</w:t>
            </w:r>
          </w:p>
          <w:p w:rsidR="00D62FF1" w:rsidRPr="00D62FF1" w:rsidRDefault="00D62FF1" w:rsidP="00D62FF1">
            <w:pPr>
              <w:pStyle w:val="ab"/>
              <w:ind w:firstLine="113"/>
              <w:jc w:val="both"/>
              <w:rPr>
                <w:b w:val="0"/>
                <w:bCs w:val="0"/>
                <w:sz w:val="10"/>
                <w:szCs w:val="10"/>
              </w:rPr>
            </w:pPr>
            <w:r w:rsidRPr="00D62FF1">
              <w:rPr>
                <w:b w:val="0"/>
                <w:bCs w:val="0"/>
                <w:sz w:val="10"/>
                <w:szCs w:val="10"/>
              </w:rPr>
              <w:t xml:space="preserve">Для сложных процентов  </w:t>
            </w:r>
            <w:r w:rsidRPr="00D62FF1">
              <w:rPr>
                <w:b w:val="0"/>
                <w:bCs w:val="0"/>
                <w:position w:val="-10"/>
                <w:sz w:val="10"/>
                <w:szCs w:val="10"/>
              </w:rPr>
              <w:object w:dxaOrig="1380" w:dyaOrig="380">
                <v:shape id="_x0000_i1044" type="#_x0000_t75" style="width:61.15pt;height:10.9pt" o:ole="">
                  <v:imagedata r:id="rId18" o:title=""/>
                </v:shape>
                <o:OLEObject Type="Embed" ProgID="Equation.3" ShapeID="_x0000_i1044" DrawAspect="Content" ObjectID="_1432034887" r:id="rId42"/>
              </w:object>
            </w:r>
            <w:r w:rsidRPr="00D62FF1">
              <w:rPr>
                <w:b w:val="0"/>
                <w:bCs w:val="0"/>
                <w:sz w:val="10"/>
                <w:szCs w:val="10"/>
              </w:rPr>
              <w:t xml:space="preserve">,  дисконтный множитель  </w:t>
            </w:r>
            <w:r w:rsidRPr="00D62FF1">
              <w:rPr>
                <w:b w:val="0"/>
                <w:bCs w:val="0"/>
                <w:position w:val="-10"/>
                <w:sz w:val="10"/>
                <w:szCs w:val="10"/>
              </w:rPr>
              <w:object w:dxaOrig="720" w:dyaOrig="380">
                <v:shape id="_x0000_i1045" type="#_x0000_t75" style="width:36pt;height:13.9pt" o:ole="">
                  <v:imagedata r:id="rId20" o:title=""/>
                </v:shape>
                <o:OLEObject Type="Embed" ProgID="Equation.3" ShapeID="_x0000_i1045" DrawAspect="Content" ObjectID="_1432034888" r:id="rId43"/>
              </w:object>
            </w:r>
            <w:r w:rsidRPr="00D62FF1">
              <w:rPr>
                <w:b w:val="0"/>
                <w:bCs w:val="0"/>
                <w:sz w:val="10"/>
                <w:szCs w:val="10"/>
              </w:rPr>
              <w:t>.</w:t>
            </w:r>
          </w:p>
          <w:p w:rsidR="00D62FF1" w:rsidRPr="00D62FF1" w:rsidRDefault="00D62FF1" w:rsidP="00D62FF1">
            <w:pPr>
              <w:pStyle w:val="ab"/>
              <w:ind w:firstLine="113"/>
              <w:jc w:val="both"/>
              <w:rPr>
                <w:b w:val="0"/>
                <w:bCs w:val="0"/>
                <w:sz w:val="10"/>
                <w:szCs w:val="10"/>
              </w:rPr>
            </w:pPr>
            <w:r w:rsidRPr="00D62FF1">
              <w:rPr>
                <w:b w:val="0"/>
                <w:bCs w:val="0"/>
                <w:sz w:val="10"/>
                <w:szCs w:val="10"/>
              </w:rPr>
              <w:t xml:space="preserve">Дисконтный множитель показывает, во сколько раз уменьшится сумма при удержании с нее процентов (простых или сложных) по учетной ставке  </w:t>
            </w:r>
            <w:r w:rsidRPr="00D62FF1">
              <w:rPr>
                <w:b w:val="0"/>
                <w:bCs w:val="0"/>
                <w:sz w:val="10"/>
                <w:szCs w:val="10"/>
                <w:lang w:val="en-US"/>
              </w:rPr>
              <w:t>d</w:t>
            </w:r>
            <w:r w:rsidRPr="00D62FF1">
              <w:rPr>
                <w:b w:val="0"/>
                <w:bCs w:val="0"/>
                <w:sz w:val="10"/>
                <w:szCs w:val="10"/>
              </w:rPr>
              <w:t xml:space="preserve">  в течение  </w:t>
            </w:r>
            <w:r w:rsidRPr="00D62FF1">
              <w:rPr>
                <w:b w:val="0"/>
                <w:bCs w:val="0"/>
                <w:sz w:val="10"/>
                <w:szCs w:val="10"/>
                <w:lang w:val="en-US"/>
              </w:rPr>
              <w:t>n</w:t>
            </w:r>
            <w:r w:rsidRPr="00D62FF1">
              <w:rPr>
                <w:b w:val="0"/>
                <w:bCs w:val="0"/>
                <w:sz w:val="10"/>
                <w:szCs w:val="10"/>
              </w:rPr>
              <w:t xml:space="preserve">  периодов.</w:t>
            </w:r>
          </w:p>
          <w:p w:rsidR="00D62FF1" w:rsidRPr="00D62FF1" w:rsidRDefault="00D62FF1" w:rsidP="00D62FF1">
            <w:pPr>
              <w:pStyle w:val="ab"/>
              <w:ind w:firstLine="113"/>
              <w:jc w:val="both"/>
              <w:rPr>
                <w:b w:val="0"/>
                <w:bCs w:val="0"/>
                <w:sz w:val="10"/>
                <w:szCs w:val="10"/>
              </w:rPr>
            </w:pPr>
            <w:r w:rsidRPr="00D62FF1">
              <w:rPr>
                <w:b w:val="0"/>
                <w:bCs w:val="0"/>
                <w:sz w:val="10"/>
                <w:szCs w:val="10"/>
              </w:rPr>
              <w:t xml:space="preserve">В случае банковского учета по сложной учетной ставке можно воспользоваться функцией  БС, при этом следует принять процентную ставку отрицательной  </w:t>
            </w:r>
            <w:r w:rsidRPr="00D62FF1">
              <w:rPr>
                <w:b w:val="0"/>
                <w:bCs w:val="0"/>
                <w:position w:val="-24"/>
                <w:sz w:val="10"/>
                <w:szCs w:val="10"/>
              </w:rPr>
              <w:object w:dxaOrig="800" w:dyaOrig="620">
                <v:shape id="_x0000_i1046" type="#_x0000_t75" style="width:39.75pt;height:15.75pt" o:ole="">
                  <v:imagedata r:id="rId44" o:title=""/>
                </v:shape>
                <o:OLEObject Type="Embed" ProgID="Equation.3" ShapeID="_x0000_i1046" DrawAspect="Content" ObjectID="_1432034889" r:id="rId45"/>
              </w:object>
            </w:r>
            <w:r w:rsidRPr="00D62FF1">
              <w:rPr>
                <w:b w:val="0"/>
                <w:bCs w:val="0"/>
                <w:sz w:val="10"/>
                <w:szCs w:val="10"/>
              </w:rPr>
              <w:t xml:space="preserve">, а в качестве первоначальной суммы указать базу для удержания процентов, т.е. величину  </w:t>
            </w:r>
            <w:r w:rsidRPr="00D62FF1">
              <w:rPr>
                <w:b w:val="0"/>
                <w:bCs w:val="0"/>
                <w:sz w:val="10"/>
                <w:szCs w:val="10"/>
                <w:lang w:val="en-US"/>
              </w:rPr>
              <w:t>S</w:t>
            </w:r>
            <w:r w:rsidRPr="00D62FF1">
              <w:rPr>
                <w:b w:val="0"/>
                <w:bCs w:val="0"/>
                <w:sz w:val="10"/>
                <w:szCs w:val="10"/>
              </w:rPr>
              <w:t>.</w:t>
            </w:r>
          </w:p>
          <w:p w:rsidR="00B918D7" w:rsidRPr="00B918D7" w:rsidRDefault="00B918D7" w:rsidP="00B918D7">
            <w:pPr>
              <w:jc w:val="both"/>
              <w:rPr>
                <w:b/>
                <w:sz w:val="10"/>
                <w:szCs w:val="10"/>
                <w:u w:val="single"/>
              </w:rPr>
            </w:pPr>
            <w:r w:rsidRPr="00B918D7">
              <w:rPr>
                <w:b/>
                <w:sz w:val="10"/>
                <w:szCs w:val="10"/>
                <w:u w:val="single"/>
              </w:rPr>
              <w:t>13.Налогообложение доходности финансовой операции.</w:t>
            </w:r>
          </w:p>
          <w:p w:rsidR="006941B6" w:rsidRPr="006941B6" w:rsidRDefault="006941B6" w:rsidP="006941B6">
            <w:pPr>
              <w:pStyle w:val="a4"/>
              <w:ind w:firstLine="113"/>
              <w:jc w:val="both"/>
              <w:rPr>
                <w:sz w:val="10"/>
                <w:szCs w:val="10"/>
              </w:rPr>
            </w:pPr>
            <w:r w:rsidRPr="006941B6">
              <w:rPr>
                <w:sz w:val="10"/>
                <w:szCs w:val="10"/>
              </w:rPr>
              <w:t>Реальная ставка доходности с учетом налога</w:t>
            </w:r>
          </w:p>
          <w:p w:rsidR="006941B6" w:rsidRPr="006941B6" w:rsidRDefault="006941B6" w:rsidP="006941B6">
            <w:pPr>
              <w:pStyle w:val="a4"/>
              <w:ind w:firstLine="113"/>
              <w:jc w:val="both"/>
              <w:rPr>
                <w:sz w:val="10"/>
                <w:szCs w:val="10"/>
              </w:rPr>
            </w:pPr>
            <w:r w:rsidRPr="006941B6">
              <w:rPr>
                <w:sz w:val="10"/>
                <w:szCs w:val="10"/>
              </w:rPr>
              <w:t>Вопрос о налогообложении прибыли от инвестирования сре</w:t>
            </w:r>
            <w:proofErr w:type="gramStart"/>
            <w:r w:rsidRPr="006941B6">
              <w:rPr>
                <w:sz w:val="10"/>
                <w:szCs w:val="10"/>
              </w:rPr>
              <w:t>дств пр</w:t>
            </w:r>
            <w:proofErr w:type="gramEnd"/>
            <w:r w:rsidRPr="006941B6">
              <w:rPr>
                <w:sz w:val="10"/>
                <w:szCs w:val="10"/>
              </w:rPr>
              <w:t xml:space="preserve">иобретает особую важность, ведь налог начисляется не с реального дохода, а с номинального, равного приращению денежной суммы, и величина налога может оказаться больше реального дохода! Пусть ставка налога на прибыль равна </w:t>
            </w:r>
            <w:proofErr w:type="spellStart"/>
            <w:r w:rsidRPr="006941B6">
              <w:rPr>
                <w:sz w:val="10"/>
                <w:szCs w:val="10"/>
              </w:rPr>
              <w:t>g</w:t>
            </w:r>
            <w:proofErr w:type="spellEnd"/>
            <w:r w:rsidRPr="006941B6">
              <w:rPr>
                <w:sz w:val="10"/>
                <w:szCs w:val="10"/>
              </w:rPr>
              <w:t xml:space="preserve"> тогда чистая прибыль, т.е. прибыль после уплаты налога, равна </w:t>
            </w:r>
            <w:proofErr w:type="spellStart"/>
            <w:r w:rsidRPr="006941B6">
              <w:rPr>
                <w:sz w:val="10"/>
                <w:szCs w:val="10"/>
              </w:rPr>
              <w:t>iP-iPg=Pi</w:t>
            </w:r>
            <w:proofErr w:type="spellEnd"/>
            <w:r w:rsidRPr="006941B6">
              <w:rPr>
                <w:sz w:val="10"/>
                <w:szCs w:val="10"/>
              </w:rPr>
              <w:t xml:space="preserve">(1-g). Отсюда видно, что учет налога на прибыль сводится к замене процентной ставки </w:t>
            </w:r>
            <w:proofErr w:type="spellStart"/>
            <w:r w:rsidRPr="006941B6">
              <w:rPr>
                <w:sz w:val="10"/>
                <w:szCs w:val="10"/>
              </w:rPr>
              <w:t>i</w:t>
            </w:r>
            <w:proofErr w:type="spellEnd"/>
            <w:r w:rsidRPr="006941B6">
              <w:rPr>
                <w:sz w:val="10"/>
                <w:szCs w:val="10"/>
              </w:rPr>
              <w:t xml:space="preserve"> на ставку </w:t>
            </w:r>
            <w:proofErr w:type="spellStart"/>
            <w:r w:rsidRPr="006941B6">
              <w:rPr>
                <w:sz w:val="10"/>
                <w:szCs w:val="10"/>
              </w:rPr>
              <w:t>ig=i</w:t>
            </w:r>
            <w:proofErr w:type="spellEnd"/>
            <w:r w:rsidRPr="006941B6">
              <w:rPr>
                <w:sz w:val="10"/>
                <w:szCs w:val="10"/>
              </w:rPr>
              <w:t>/(</w:t>
            </w:r>
            <w:proofErr w:type="spellStart"/>
            <w:r w:rsidRPr="006941B6">
              <w:rPr>
                <w:sz w:val="10"/>
                <w:szCs w:val="10"/>
              </w:rPr>
              <w:t>l-g</w:t>
            </w:r>
            <w:proofErr w:type="spellEnd"/>
            <w:r w:rsidRPr="006941B6">
              <w:rPr>
                <w:sz w:val="10"/>
                <w:szCs w:val="10"/>
              </w:rPr>
              <w:t>).</w:t>
            </w:r>
          </w:p>
          <w:p w:rsidR="000355C3" w:rsidRDefault="006941B6" w:rsidP="006941B6">
            <w:pPr>
              <w:pStyle w:val="a4"/>
              <w:ind w:firstLine="113"/>
              <w:jc w:val="both"/>
              <w:rPr>
                <w:sz w:val="10"/>
                <w:szCs w:val="10"/>
              </w:rPr>
            </w:pPr>
            <w:r w:rsidRPr="006941B6">
              <w:rPr>
                <w:sz w:val="10"/>
                <w:szCs w:val="10"/>
              </w:rPr>
              <w:t>Формула для реальной доходности с учетом налога на прибыль примет вид</w:t>
            </w:r>
            <w:r w:rsidR="00AF7C9A">
              <w:rPr>
                <w:sz w:val="10"/>
                <w:szCs w:val="10"/>
              </w:rPr>
              <w:t>:</w:t>
            </w:r>
          </w:p>
          <w:p w:rsidR="00AF7C9A" w:rsidRDefault="00AF7C9A" w:rsidP="006941B6">
            <w:pPr>
              <w:pStyle w:val="a4"/>
              <w:ind w:firstLine="113"/>
              <w:jc w:val="both"/>
              <w:rPr>
                <w:sz w:val="10"/>
                <w:szCs w:val="10"/>
              </w:rPr>
            </w:pPr>
            <w:r>
              <w:rPr>
                <w:noProof/>
                <w:sz w:val="10"/>
                <w:szCs w:val="10"/>
              </w:rPr>
              <w:drawing>
                <wp:inline distT="0" distB="0" distL="0" distR="0">
                  <wp:extent cx="1000125" cy="400050"/>
                  <wp:effectExtent l="19050" t="0" r="9525"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6" cstate="print"/>
                          <a:srcRect/>
                          <a:stretch>
                            <a:fillRect/>
                          </a:stretch>
                        </pic:blipFill>
                        <pic:spPr bwMode="auto">
                          <a:xfrm>
                            <a:off x="0" y="0"/>
                            <a:ext cx="1000125" cy="400050"/>
                          </a:xfrm>
                          <a:prstGeom prst="rect">
                            <a:avLst/>
                          </a:prstGeom>
                          <a:noFill/>
                          <a:ln w="9525">
                            <a:noFill/>
                            <a:miter lim="800000"/>
                            <a:headEnd/>
                            <a:tailEnd/>
                          </a:ln>
                        </pic:spPr>
                      </pic:pic>
                    </a:graphicData>
                  </a:graphic>
                </wp:inline>
              </w:drawing>
            </w:r>
          </w:p>
          <w:p w:rsidR="00AF7C9A" w:rsidRDefault="00AF7C9A" w:rsidP="006941B6">
            <w:pPr>
              <w:pStyle w:val="a4"/>
              <w:ind w:firstLine="113"/>
              <w:jc w:val="both"/>
              <w:rPr>
                <w:sz w:val="10"/>
                <w:szCs w:val="10"/>
              </w:rPr>
            </w:pPr>
            <w:r w:rsidRPr="00AF7C9A">
              <w:rPr>
                <w:sz w:val="10"/>
                <w:szCs w:val="10"/>
              </w:rPr>
              <w:t>Определим приемлемую процентную ставку с учетом налогообложения, преобразуя формулу</w:t>
            </w:r>
            <w:r>
              <w:rPr>
                <w:sz w:val="10"/>
                <w:szCs w:val="10"/>
              </w:rPr>
              <w:t>:</w:t>
            </w:r>
          </w:p>
          <w:p w:rsidR="00AF7C9A" w:rsidRDefault="00AF7C9A" w:rsidP="006941B6">
            <w:pPr>
              <w:pStyle w:val="a4"/>
              <w:ind w:firstLine="113"/>
              <w:jc w:val="both"/>
              <w:rPr>
                <w:sz w:val="10"/>
                <w:szCs w:val="10"/>
              </w:rPr>
            </w:pPr>
            <w:r>
              <w:rPr>
                <w:noProof/>
                <w:sz w:val="10"/>
                <w:szCs w:val="10"/>
              </w:rPr>
              <w:drawing>
                <wp:inline distT="0" distB="0" distL="0" distR="0">
                  <wp:extent cx="981075" cy="419100"/>
                  <wp:effectExtent l="19050" t="0" r="9525"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7" cstate="print"/>
                          <a:srcRect/>
                          <a:stretch>
                            <a:fillRect/>
                          </a:stretch>
                        </pic:blipFill>
                        <pic:spPr bwMode="auto">
                          <a:xfrm>
                            <a:off x="0" y="0"/>
                            <a:ext cx="981075" cy="419100"/>
                          </a:xfrm>
                          <a:prstGeom prst="rect">
                            <a:avLst/>
                          </a:prstGeom>
                          <a:noFill/>
                          <a:ln w="9525">
                            <a:noFill/>
                            <a:miter lim="800000"/>
                            <a:headEnd/>
                            <a:tailEnd/>
                          </a:ln>
                        </pic:spPr>
                      </pic:pic>
                    </a:graphicData>
                  </a:graphic>
                </wp:inline>
              </w:drawing>
            </w:r>
          </w:p>
          <w:p w:rsidR="00AF7C9A" w:rsidRDefault="00AF7C9A" w:rsidP="006941B6">
            <w:pPr>
              <w:pStyle w:val="a4"/>
              <w:ind w:firstLine="113"/>
              <w:jc w:val="both"/>
              <w:rPr>
                <w:sz w:val="10"/>
                <w:szCs w:val="10"/>
              </w:rPr>
            </w:pPr>
            <w:proofErr w:type="spellStart"/>
            <w:r w:rsidRPr="00AF7C9A">
              <w:rPr>
                <w:sz w:val="10"/>
                <w:szCs w:val="10"/>
              </w:rPr>
              <w:t>h</w:t>
            </w:r>
            <w:proofErr w:type="spellEnd"/>
            <w:r w:rsidRPr="00AF7C9A">
              <w:rPr>
                <w:sz w:val="10"/>
                <w:szCs w:val="10"/>
              </w:rPr>
              <w:t xml:space="preserve"> — годовой темп инфляции, </w:t>
            </w:r>
            <w:proofErr w:type="spellStart"/>
            <w:r w:rsidRPr="00AF7C9A">
              <w:rPr>
                <w:sz w:val="10"/>
                <w:szCs w:val="10"/>
              </w:rPr>
              <w:t>r</w:t>
            </w:r>
            <w:proofErr w:type="spellEnd"/>
            <w:r w:rsidRPr="00AF7C9A">
              <w:rPr>
                <w:sz w:val="10"/>
                <w:szCs w:val="10"/>
              </w:rPr>
              <w:t xml:space="preserve"> - реальная годовая ставка доходности.</w:t>
            </w:r>
          </w:p>
          <w:p w:rsidR="007278F8" w:rsidRDefault="007278F8" w:rsidP="006941B6">
            <w:pPr>
              <w:pStyle w:val="a4"/>
              <w:ind w:firstLine="113"/>
              <w:jc w:val="both"/>
              <w:rPr>
                <w:sz w:val="10"/>
                <w:szCs w:val="10"/>
              </w:rPr>
            </w:pPr>
          </w:p>
          <w:p w:rsidR="007278F8" w:rsidRDefault="007278F8" w:rsidP="006941B6">
            <w:pPr>
              <w:pStyle w:val="a4"/>
              <w:ind w:firstLine="113"/>
              <w:jc w:val="both"/>
              <w:rPr>
                <w:sz w:val="10"/>
                <w:szCs w:val="10"/>
              </w:rPr>
            </w:pPr>
          </w:p>
          <w:p w:rsidR="007278F8" w:rsidRPr="00051BF2" w:rsidRDefault="007278F8" w:rsidP="006941B6">
            <w:pPr>
              <w:pStyle w:val="a4"/>
              <w:ind w:firstLine="113"/>
              <w:jc w:val="both"/>
              <w:rPr>
                <w:sz w:val="10"/>
                <w:szCs w:val="10"/>
              </w:rPr>
            </w:pPr>
          </w:p>
        </w:tc>
        <w:tc>
          <w:tcPr>
            <w:tcW w:w="2741" w:type="dxa"/>
          </w:tcPr>
          <w:p w:rsidR="000A3CC6" w:rsidRPr="00073FFB" w:rsidRDefault="000A3CC6" w:rsidP="000A3CC6">
            <w:pPr>
              <w:jc w:val="both"/>
              <w:rPr>
                <w:b/>
                <w:sz w:val="10"/>
                <w:szCs w:val="10"/>
                <w:u w:val="single"/>
              </w:rPr>
            </w:pPr>
            <w:r w:rsidRPr="00073FFB">
              <w:rPr>
                <w:b/>
                <w:sz w:val="10"/>
                <w:szCs w:val="10"/>
                <w:u w:val="single"/>
              </w:rPr>
              <w:t>3.Сложная годовая процентная ставка, номинальная процентная ставка и формулы наращенных сумм по ним. Переменная сложная процентная ставка.</w:t>
            </w:r>
          </w:p>
          <w:p w:rsidR="00073FFB" w:rsidRPr="00073FFB" w:rsidRDefault="00073FFB" w:rsidP="00073FFB">
            <w:pPr>
              <w:ind w:firstLine="113"/>
              <w:jc w:val="both"/>
              <w:rPr>
                <w:sz w:val="10"/>
                <w:szCs w:val="10"/>
              </w:rPr>
            </w:pPr>
            <w:r w:rsidRPr="00073FFB">
              <w:rPr>
                <w:b/>
                <w:sz w:val="10"/>
                <w:szCs w:val="10"/>
              </w:rPr>
              <w:t>Сложная процентная ставка</w:t>
            </w:r>
            <w:r w:rsidRPr="00073FFB">
              <w:rPr>
                <w:sz w:val="10"/>
                <w:szCs w:val="10"/>
              </w:rPr>
              <w:t xml:space="preserve"> - процентная ставка, которая применяется к сумме с процентами, начисленными в предыдущем периоде. Обычно сложные процентные ставки используются для долгосрочных ссуд со сроком более года. </w:t>
            </w:r>
          </w:p>
          <w:p w:rsidR="000355C3" w:rsidRPr="00073FFB" w:rsidRDefault="00073FFB" w:rsidP="00073FFB">
            <w:pPr>
              <w:ind w:firstLine="113"/>
              <w:jc w:val="both"/>
              <w:rPr>
                <w:sz w:val="10"/>
                <w:szCs w:val="10"/>
              </w:rPr>
            </w:pPr>
            <w:r w:rsidRPr="00073FFB">
              <w:rPr>
                <w:sz w:val="10"/>
                <w:szCs w:val="10"/>
              </w:rPr>
              <w:t xml:space="preserve"> При сложной процентной ставке процентный платеж в каждом расчетном периоде добавляется к капиталу предыдущего периода, а процентный платеж в последующем периоде начисляется уже на эту наращенную величину первоначального капитала.</w:t>
            </w:r>
          </w:p>
          <w:p w:rsidR="00073FFB" w:rsidRPr="00073FFB" w:rsidRDefault="00073FFB" w:rsidP="00073FFB">
            <w:pPr>
              <w:pStyle w:val="a4"/>
              <w:ind w:firstLine="113"/>
              <w:jc w:val="both"/>
              <w:rPr>
                <w:sz w:val="10"/>
                <w:szCs w:val="10"/>
              </w:rPr>
            </w:pPr>
            <w:r w:rsidRPr="00073FFB">
              <w:rPr>
                <w:b/>
                <w:i/>
                <w:iCs/>
                <w:sz w:val="10"/>
                <w:szCs w:val="10"/>
              </w:rPr>
              <w:t>формулы наращения</w:t>
            </w:r>
            <w:r w:rsidRPr="00073FFB">
              <w:rPr>
                <w:sz w:val="10"/>
                <w:szCs w:val="10"/>
              </w:rPr>
              <w:t xml:space="preserve"> для сложных процентов имеют вид</w:t>
            </w:r>
          </w:p>
          <w:p w:rsidR="00073FFB" w:rsidRPr="00073FFB" w:rsidRDefault="00073FFB" w:rsidP="00073FFB">
            <w:pPr>
              <w:pStyle w:val="a4"/>
              <w:ind w:firstLine="113"/>
              <w:jc w:val="both"/>
              <w:rPr>
                <w:sz w:val="10"/>
                <w:szCs w:val="10"/>
              </w:rPr>
            </w:pPr>
          </w:p>
          <w:p w:rsidR="00073FFB" w:rsidRDefault="00073FFB" w:rsidP="00073FFB">
            <w:pPr>
              <w:ind w:firstLine="113"/>
              <w:jc w:val="both"/>
              <w:rPr>
                <w:sz w:val="10"/>
                <w:szCs w:val="10"/>
              </w:rPr>
            </w:pPr>
            <w:r w:rsidRPr="00073FFB">
              <w:rPr>
                <w:position w:val="-10"/>
                <w:sz w:val="10"/>
                <w:szCs w:val="10"/>
              </w:rPr>
              <w:object w:dxaOrig="1400" w:dyaOrig="380">
                <v:shape id="_x0000_i1047" type="#_x0000_t75" style="width:36.75pt;height:10.5pt" o:ole="">
                  <v:imagedata r:id="rId48" o:title=""/>
                </v:shape>
                <o:OLEObject Type="Embed" ProgID="Equation.3" ShapeID="_x0000_i1047" DrawAspect="Content" ObjectID="_1432034890" r:id="rId49"/>
              </w:object>
            </w:r>
            <w:r w:rsidRPr="00073FFB">
              <w:rPr>
                <w:sz w:val="10"/>
                <w:szCs w:val="10"/>
              </w:rPr>
              <w:t xml:space="preserve">   или   </w:t>
            </w:r>
          </w:p>
          <w:p w:rsidR="00073FFB" w:rsidRDefault="00073FFB" w:rsidP="00073FFB">
            <w:pPr>
              <w:ind w:firstLine="113"/>
              <w:jc w:val="both"/>
              <w:rPr>
                <w:sz w:val="10"/>
                <w:szCs w:val="10"/>
              </w:rPr>
            </w:pPr>
            <w:r w:rsidRPr="00073FFB">
              <w:rPr>
                <w:sz w:val="10"/>
                <w:szCs w:val="10"/>
              </w:rPr>
              <w:t xml:space="preserve"> </w:t>
            </w:r>
            <w:r w:rsidRPr="00073FFB">
              <w:rPr>
                <w:position w:val="-28"/>
                <w:sz w:val="10"/>
                <w:szCs w:val="10"/>
              </w:rPr>
              <w:object w:dxaOrig="1760" w:dyaOrig="740">
                <v:shape id="_x0000_i1048" type="#_x0000_t75" style="width:49.5pt;height:17.25pt" o:ole="">
                  <v:imagedata r:id="rId50" o:title=""/>
                </v:shape>
                <o:OLEObject Type="Embed" ProgID="Equation.3" ShapeID="_x0000_i1048" DrawAspect="Content" ObjectID="_1432034891" r:id="rId51"/>
              </w:object>
            </w:r>
          </w:p>
          <w:p w:rsidR="00061A02" w:rsidRPr="00061A02" w:rsidRDefault="00061A02" w:rsidP="00061A02">
            <w:pPr>
              <w:autoSpaceDE w:val="0"/>
              <w:autoSpaceDN w:val="0"/>
              <w:adjustRightInd w:val="0"/>
              <w:ind w:firstLine="113"/>
              <w:jc w:val="both"/>
              <w:rPr>
                <w:sz w:val="10"/>
                <w:szCs w:val="10"/>
              </w:rPr>
            </w:pPr>
            <w:proofErr w:type="spellStart"/>
            <w:r w:rsidRPr="00061A02">
              <w:rPr>
                <w:b/>
                <w:i/>
                <w:iCs/>
                <w:sz w:val="10"/>
                <w:szCs w:val="10"/>
              </w:rPr>
              <w:t>m</w:t>
            </w:r>
            <w:proofErr w:type="spellEnd"/>
            <w:r w:rsidRPr="00061A02">
              <w:rPr>
                <w:i/>
                <w:iCs/>
                <w:sz w:val="10"/>
                <w:szCs w:val="10"/>
              </w:rPr>
              <w:t xml:space="preserve">  </w:t>
            </w:r>
            <w:r w:rsidRPr="00061A02">
              <w:rPr>
                <w:sz w:val="10"/>
                <w:szCs w:val="10"/>
              </w:rPr>
              <w:t>– количество периодов конверсии за 1 год.</w:t>
            </w:r>
          </w:p>
          <w:p w:rsidR="00061A02" w:rsidRPr="00061A02" w:rsidRDefault="00061A02" w:rsidP="00061A02">
            <w:pPr>
              <w:autoSpaceDE w:val="0"/>
              <w:autoSpaceDN w:val="0"/>
              <w:adjustRightInd w:val="0"/>
              <w:ind w:firstLine="113"/>
              <w:jc w:val="both"/>
              <w:rPr>
                <w:sz w:val="10"/>
                <w:szCs w:val="10"/>
              </w:rPr>
            </w:pPr>
            <w:r w:rsidRPr="00061A02">
              <w:rPr>
                <w:b/>
                <w:i/>
                <w:iCs/>
                <w:sz w:val="10"/>
                <w:szCs w:val="10"/>
                <w:lang w:val="en-US"/>
              </w:rPr>
              <w:t>N</w:t>
            </w:r>
            <w:r w:rsidRPr="00061A02">
              <w:rPr>
                <w:b/>
                <w:i/>
                <w:iCs/>
                <w:sz w:val="10"/>
                <w:szCs w:val="10"/>
              </w:rPr>
              <w:t xml:space="preserve"> = </w:t>
            </w:r>
            <w:proofErr w:type="spellStart"/>
            <w:r w:rsidRPr="00061A02">
              <w:rPr>
                <w:b/>
                <w:i/>
                <w:iCs/>
                <w:sz w:val="10"/>
                <w:szCs w:val="10"/>
              </w:rPr>
              <w:t>m</w:t>
            </w:r>
            <w:proofErr w:type="spellEnd"/>
            <w:r w:rsidRPr="00061A02">
              <w:rPr>
                <w:b/>
                <w:i/>
                <w:iCs/>
                <w:sz w:val="10"/>
                <w:szCs w:val="10"/>
              </w:rPr>
              <w:t xml:space="preserve"> </w:t>
            </w:r>
            <w:r w:rsidRPr="00061A02">
              <w:rPr>
                <w:b/>
                <w:i/>
                <w:iCs/>
                <w:sz w:val="10"/>
                <w:szCs w:val="10"/>
                <w:lang w:val="en-US"/>
              </w:rPr>
              <w:t>n</w:t>
            </w:r>
            <w:r w:rsidRPr="00061A02">
              <w:rPr>
                <w:i/>
                <w:iCs/>
                <w:sz w:val="10"/>
                <w:szCs w:val="10"/>
              </w:rPr>
              <w:t xml:space="preserve"> </w:t>
            </w:r>
            <w:r w:rsidRPr="00061A02">
              <w:rPr>
                <w:sz w:val="10"/>
                <w:szCs w:val="10"/>
              </w:rPr>
              <w:t>– количество процентных периодов (периодов конверсии) за весь срок операции.</w:t>
            </w:r>
          </w:p>
          <w:p w:rsidR="00061A02" w:rsidRPr="00061A02" w:rsidRDefault="00061A02" w:rsidP="00061A02">
            <w:pPr>
              <w:pStyle w:val="a4"/>
              <w:ind w:firstLine="113"/>
              <w:jc w:val="both"/>
              <w:rPr>
                <w:sz w:val="10"/>
                <w:szCs w:val="10"/>
              </w:rPr>
            </w:pPr>
            <w:r w:rsidRPr="00061A02">
              <w:rPr>
                <w:sz w:val="10"/>
                <w:szCs w:val="10"/>
              </w:rPr>
              <w:t>Процентная ставка обычно рассчитывается на годовой основе, а при начислении процентов должна изменяться до ставки на период конверсии.</w:t>
            </w:r>
          </w:p>
          <w:p w:rsidR="00061A02" w:rsidRPr="00061A02" w:rsidRDefault="00061A02" w:rsidP="00061A02">
            <w:pPr>
              <w:autoSpaceDE w:val="0"/>
              <w:autoSpaceDN w:val="0"/>
              <w:adjustRightInd w:val="0"/>
              <w:ind w:firstLine="113"/>
              <w:jc w:val="both"/>
              <w:rPr>
                <w:sz w:val="10"/>
                <w:szCs w:val="10"/>
              </w:rPr>
            </w:pPr>
            <w:proofErr w:type="spellStart"/>
            <w:r w:rsidRPr="00061A02">
              <w:rPr>
                <w:b/>
                <w:i/>
                <w:iCs/>
                <w:sz w:val="10"/>
                <w:szCs w:val="10"/>
              </w:rPr>
              <w:t>j</w:t>
            </w:r>
            <w:proofErr w:type="spellEnd"/>
            <w:r w:rsidRPr="00061A02">
              <w:rPr>
                <w:b/>
                <w:bCs/>
                <w:i/>
                <w:sz w:val="10"/>
                <w:szCs w:val="10"/>
              </w:rPr>
              <w:t xml:space="preserve">  </w:t>
            </w:r>
            <w:r w:rsidRPr="00061A02">
              <w:rPr>
                <w:bCs/>
                <w:sz w:val="10"/>
                <w:szCs w:val="10"/>
              </w:rPr>
              <w:t xml:space="preserve">– </w:t>
            </w:r>
            <w:r w:rsidRPr="00061A02">
              <w:rPr>
                <w:sz w:val="10"/>
                <w:szCs w:val="10"/>
              </w:rPr>
              <w:t xml:space="preserve">годовая процентная ставка, которая конвертируется </w:t>
            </w:r>
            <w:proofErr w:type="spellStart"/>
            <w:r w:rsidRPr="00061A02">
              <w:rPr>
                <w:b/>
                <w:i/>
                <w:iCs/>
                <w:sz w:val="10"/>
                <w:szCs w:val="10"/>
              </w:rPr>
              <w:t>m</w:t>
            </w:r>
            <w:proofErr w:type="spellEnd"/>
            <w:r w:rsidRPr="00061A02">
              <w:rPr>
                <w:i/>
                <w:iCs/>
                <w:sz w:val="10"/>
                <w:szCs w:val="10"/>
              </w:rPr>
              <w:t xml:space="preserve"> </w:t>
            </w:r>
            <w:r w:rsidRPr="00061A02">
              <w:rPr>
                <w:sz w:val="10"/>
                <w:szCs w:val="10"/>
              </w:rPr>
              <w:t>раз в году (</w:t>
            </w:r>
            <w:r w:rsidRPr="00061A02">
              <w:rPr>
                <w:b/>
                <w:bCs/>
                <w:i/>
                <w:sz w:val="10"/>
                <w:szCs w:val="10"/>
              </w:rPr>
              <w:t>номинальная</w:t>
            </w:r>
            <w:r w:rsidRPr="00061A02">
              <w:rPr>
                <w:sz w:val="10"/>
                <w:szCs w:val="10"/>
              </w:rPr>
              <w:t>).</w:t>
            </w:r>
          </w:p>
          <w:p w:rsidR="00061A02" w:rsidRPr="00061A02" w:rsidRDefault="00061A02" w:rsidP="00061A02">
            <w:pPr>
              <w:autoSpaceDE w:val="0"/>
              <w:autoSpaceDN w:val="0"/>
              <w:adjustRightInd w:val="0"/>
              <w:ind w:firstLine="113"/>
              <w:jc w:val="both"/>
              <w:rPr>
                <w:b/>
                <w:sz w:val="10"/>
                <w:szCs w:val="10"/>
              </w:rPr>
            </w:pPr>
            <w:proofErr w:type="spellStart"/>
            <w:r w:rsidRPr="00061A02">
              <w:rPr>
                <w:b/>
                <w:i/>
                <w:iCs/>
                <w:sz w:val="10"/>
                <w:szCs w:val="10"/>
              </w:rPr>
              <w:t>i</w:t>
            </w:r>
            <w:proofErr w:type="spellEnd"/>
            <w:r w:rsidRPr="00061A02">
              <w:rPr>
                <w:b/>
                <w:i/>
                <w:iCs/>
                <w:sz w:val="10"/>
                <w:szCs w:val="10"/>
              </w:rPr>
              <w:t xml:space="preserve"> = </w:t>
            </w:r>
            <w:proofErr w:type="spellStart"/>
            <w:r w:rsidRPr="00061A02">
              <w:rPr>
                <w:b/>
                <w:i/>
                <w:iCs/>
                <w:sz w:val="10"/>
                <w:szCs w:val="10"/>
              </w:rPr>
              <w:t>j</w:t>
            </w:r>
            <w:proofErr w:type="spellEnd"/>
            <w:r w:rsidRPr="00061A02">
              <w:rPr>
                <w:b/>
                <w:i/>
                <w:iCs/>
                <w:sz w:val="10"/>
                <w:szCs w:val="10"/>
              </w:rPr>
              <w:t>/</w:t>
            </w:r>
            <w:proofErr w:type="spellStart"/>
            <w:r w:rsidRPr="00061A02">
              <w:rPr>
                <w:b/>
                <w:i/>
                <w:iCs/>
                <w:sz w:val="10"/>
                <w:szCs w:val="10"/>
              </w:rPr>
              <w:t>m</w:t>
            </w:r>
            <w:proofErr w:type="spellEnd"/>
            <w:r w:rsidRPr="00061A02">
              <w:rPr>
                <w:b/>
                <w:i/>
                <w:iCs/>
                <w:sz w:val="10"/>
                <w:szCs w:val="10"/>
              </w:rPr>
              <w:t xml:space="preserve">  </w:t>
            </w:r>
            <w:r w:rsidRPr="00061A02">
              <w:rPr>
                <w:sz w:val="10"/>
                <w:szCs w:val="10"/>
              </w:rPr>
              <w:t>– используемая в расчетах процентная ставка за период конверсии.</w:t>
            </w:r>
          </w:p>
          <w:p w:rsidR="00073FFB" w:rsidRDefault="007867C8" w:rsidP="00073FFB">
            <w:pPr>
              <w:ind w:firstLine="113"/>
              <w:jc w:val="both"/>
              <w:rPr>
                <w:sz w:val="10"/>
                <w:szCs w:val="10"/>
              </w:rPr>
            </w:pPr>
            <w:r w:rsidRPr="007867C8">
              <w:rPr>
                <w:sz w:val="10"/>
                <w:szCs w:val="10"/>
              </w:rPr>
              <w:t xml:space="preserve">Номинальная процентная ставка - годовая ставка процентов, </w:t>
            </w:r>
            <w:proofErr w:type="gramStart"/>
            <w:r w:rsidRPr="007867C8">
              <w:rPr>
                <w:sz w:val="10"/>
                <w:szCs w:val="10"/>
              </w:rPr>
              <w:t>исходя из которой определяется</w:t>
            </w:r>
            <w:proofErr w:type="gramEnd"/>
            <w:r w:rsidRPr="007867C8">
              <w:rPr>
                <w:sz w:val="10"/>
                <w:szCs w:val="10"/>
              </w:rPr>
              <w:t xml:space="preserve"> величина ставки, применяемая в каждом периоде при начислении сложных процентов несколько раз в году.</w:t>
            </w:r>
          </w:p>
          <w:p w:rsidR="007867C8" w:rsidRDefault="007867C8" w:rsidP="00073FFB">
            <w:pPr>
              <w:ind w:firstLine="113"/>
              <w:jc w:val="both"/>
              <w:rPr>
                <w:sz w:val="10"/>
                <w:szCs w:val="10"/>
              </w:rPr>
            </w:pPr>
            <w:r w:rsidRPr="007867C8">
              <w:rPr>
                <w:sz w:val="10"/>
                <w:szCs w:val="10"/>
              </w:rPr>
              <w:t>Номинальная процентная ставка - процентная ставка, исчисленная без учета инфляции.</w:t>
            </w:r>
            <w:r>
              <w:rPr>
                <w:sz w:val="10"/>
                <w:szCs w:val="10"/>
              </w:rPr>
              <w:t xml:space="preserve"> </w:t>
            </w:r>
          </w:p>
          <w:p w:rsidR="008A6ABB" w:rsidRDefault="008A6ABB" w:rsidP="00073FFB">
            <w:pPr>
              <w:ind w:firstLine="113"/>
              <w:jc w:val="both"/>
            </w:pPr>
            <w:r w:rsidRPr="000A27EA">
              <w:rPr>
                <w:position w:val="-12"/>
                <w:sz w:val="24"/>
                <w:szCs w:val="24"/>
              </w:rPr>
              <w:object w:dxaOrig="2140" w:dyaOrig="400">
                <v:shape id="_x0000_i1049" type="#_x0000_t75" style="width:61.5pt;height:12.75pt" o:ole="">
                  <v:imagedata r:id="rId12" o:title=""/>
                </v:shape>
                <o:OLEObject Type="Embed" ProgID="Equation.3" ShapeID="_x0000_i1049" DrawAspect="Content" ObjectID="_1432034892" r:id="rId52"/>
              </w:object>
            </w:r>
          </w:p>
          <w:p w:rsidR="0061755A" w:rsidRPr="0061755A" w:rsidRDefault="0061755A" w:rsidP="0061755A">
            <w:pPr>
              <w:pStyle w:val="a4"/>
              <w:ind w:firstLine="113"/>
              <w:jc w:val="both"/>
              <w:rPr>
                <w:iCs/>
                <w:sz w:val="10"/>
                <w:szCs w:val="10"/>
              </w:rPr>
            </w:pPr>
            <w:r w:rsidRPr="0061755A">
              <w:rPr>
                <w:b/>
                <w:i/>
                <w:iCs/>
                <w:sz w:val="10"/>
                <w:szCs w:val="10"/>
              </w:rPr>
              <w:t>Номинальная ставка</w:t>
            </w:r>
            <w:r w:rsidRPr="0061755A">
              <w:rPr>
                <w:i/>
                <w:iCs/>
                <w:sz w:val="10"/>
                <w:szCs w:val="10"/>
              </w:rPr>
              <w:t xml:space="preserve">  </w:t>
            </w:r>
            <w:proofErr w:type="spellStart"/>
            <w:proofErr w:type="gramStart"/>
            <w:r w:rsidRPr="0061755A">
              <w:rPr>
                <w:sz w:val="10"/>
                <w:szCs w:val="10"/>
                <w:lang w:val="en-US"/>
              </w:rPr>
              <w:t>i</w:t>
            </w:r>
            <w:proofErr w:type="gramEnd"/>
            <w:r w:rsidRPr="0061755A">
              <w:rPr>
                <w:sz w:val="10"/>
                <w:szCs w:val="10"/>
                <w:vertAlign w:val="subscript"/>
              </w:rPr>
              <w:t>н</w:t>
            </w:r>
            <w:proofErr w:type="spellEnd"/>
            <w:r w:rsidRPr="0061755A">
              <w:rPr>
                <w:sz w:val="10"/>
                <w:szCs w:val="10"/>
              </w:rPr>
              <w:t xml:space="preserve">  - это годовая ставка сложных процентов в случае их неоднократного начисления  (</w:t>
            </w:r>
            <w:r w:rsidRPr="0061755A">
              <w:rPr>
                <w:sz w:val="10"/>
                <w:szCs w:val="10"/>
                <w:lang w:val="en-US"/>
              </w:rPr>
              <w:t>m</w:t>
            </w:r>
            <w:r w:rsidRPr="0061755A">
              <w:rPr>
                <w:sz w:val="10"/>
                <w:szCs w:val="10"/>
              </w:rPr>
              <w:t xml:space="preserve">  раз в год).</w:t>
            </w:r>
          </w:p>
          <w:p w:rsidR="0061755A" w:rsidRDefault="0061755A" w:rsidP="0061755A">
            <w:pPr>
              <w:pStyle w:val="a4"/>
              <w:ind w:firstLine="0"/>
              <w:jc w:val="both"/>
              <w:rPr>
                <w:sz w:val="10"/>
                <w:szCs w:val="10"/>
              </w:rPr>
            </w:pPr>
            <w:r w:rsidRPr="0061755A">
              <w:rPr>
                <w:b/>
                <w:i/>
                <w:iCs/>
                <w:sz w:val="10"/>
                <w:szCs w:val="10"/>
              </w:rPr>
              <w:t>Эффективная ставка</w:t>
            </w:r>
            <w:r w:rsidRPr="0061755A">
              <w:rPr>
                <w:sz w:val="10"/>
                <w:szCs w:val="10"/>
              </w:rPr>
              <w:t xml:space="preserve">  </w:t>
            </w:r>
            <w:proofErr w:type="spellStart"/>
            <w:proofErr w:type="gramStart"/>
            <w:r w:rsidRPr="0061755A">
              <w:rPr>
                <w:sz w:val="10"/>
                <w:szCs w:val="10"/>
                <w:lang w:val="en-US"/>
              </w:rPr>
              <w:t>i</w:t>
            </w:r>
            <w:proofErr w:type="spellEnd"/>
            <w:proofErr w:type="gramEnd"/>
            <w:r w:rsidRPr="0061755A">
              <w:rPr>
                <w:sz w:val="10"/>
                <w:szCs w:val="10"/>
                <w:vertAlign w:val="subscript"/>
              </w:rPr>
              <w:t>э</w:t>
            </w:r>
            <w:r w:rsidRPr="0061755A">
              <w:rPr>
                <w:sz w:val="10"/>
                <w:szCs w:val="10"/>
              </w:rPr>
              <w:t xml:space="preserve">  - это такая годовая ставка сложных процентов, которая дает тот же финансовый результат, что и  </w:t>
            </w:r>
            <w:r w:rsidRPr="0061755A">
              <w:rPr>
                <w:sz w:val="10"/>
                <w:szCs w:val="10"/>
                <w:lang w:val="en-US"/>
              </w:rPr>
              <w:t>m</w:t>
            </w:r>
            <w:r w:rsidRPr="0061755A">
              <w:rPr>
                <w:sz w:val="10"/>
                <w:szCs w:val="10"/>
              </w:rPr>
              <w:t xml:space="preserve"> – разовое наращение в год по ставке  </w:t>
            </w:r>
            <w:r w:rsidRPr="0061755A">
              <w:rPr>
                <w:position w:val="-24"/>
                <w:sz w:val="10"/>
                <w:szCs w:val="10"/>
              </w:rPr>
              <w:object w:dxaOrig="300" w:dyaOrig="620">
                <v:shape id="_x0000_i1050" type="#_x0000_t75" style="width:10.9pt;height:15.4pt" o:ole="">
                  <v:imagedata r:id="rId6" o:title=""/>
                </v:shape>
                <o:OLEObject Type="Embed" ProgID="Equation.3" ShapeID="_x0000_i1050" DrawAspect="Content" ObjectID="_1432034893" r:id="rId53"/>
              </w:object>
            </w:r>
            <w:r w:rsidRPr="0061755A">
              <w:rPr>
                <w:sz w:val="10"/>
                <w:szCs w:val="10"/>
              </w:rPr>
              <w:t>.</w:t>
            </w:r>
          </w:p>
          <w:p w:rsidR="007436E8" w:rsidRDefault="007436E8" w:rsidP="0061755A">
            <w:pPr>
              <w:pStyle w:val="a4"/>
              <w:ind w:firstLine="0"/>
              <w:jc w:val="both"/>
              <w:rPr>
                <w:sz w:val="10"/>
                <w:szCs w:val="10"/>
              </w:rPr>
            </w:pPr>
            <w:r>
              <w:rPr>
                <w:sz w:val="10"/>
                <w:szCs w:val="10"/>
              </w:rPr>
              <w:t xml:space="preserve">Начисление % по </w:t>
            </w:r>
            <w:proofErr w:type="spellStart"/>
            <w:r>
              <w:rPr>
                <w:sz w:val="10"/>
                <w:szCs w:val="10"/>
              </w:rPr>
              <w:t>номин</w:t>
            </w:r>
            <w:proofErr w:type="spellEnd"/>
            <w:r>
              <w:rPr>
                <w:sz w:val="10"/>
                <w:szCs w:val="10"/>
              </w:rPr>
              <w:t>. ставке производится по формуле:</w:t>
            </w:r>
          </w:p>
          <w:p w:rsidR="007436E8" w:rsidRDefault="007436E8" w:rsidP="0061755A">
            <w:pPr>
              <w:pStyle w:val="a4"/>
              <w:ind w:firstLine="0"/>
              <w:jc w:val="both"/>
              <w:rPr>
                <w:sz w:val="10"/>
                <w:szCs w:val="10"/>
              </w:rPr>
            </w:pPr>
            <w:r>
              <w:rPr>
                <w:noProof/>
                <w:sz w:val="10"/>
                <w:szCs w:val="10"/>
              </w:rPr>
              <w:drawing>
                <wp:inline distT="0" distB="0" distL="0" distR="0">
                  <wp:extent cx="557213" cy="123825"/>
                  <wp:effectExtent l="19050" t="0" r="0" b="0"/>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54" cstate="print"/>
                          <a:srcRect/>
                          <a:stretch>
                            <a:fillRect/>
                          </a:stretch>
                        </pic:blipFill>
                        <pic:spPr bwMode="auto">
                          <a:xfrm>
                            <a:off x="0" y="0"/>
                            <a:ext cx="557213" cy="123825"/>
                          </a:xfrm>
                          <a:prstGeom prst="rect">
                            <a:avLst/>
                          </a:prstGeom>
                          <a:noFill/>
                          <a:ln w="9525">
                            <a:noFill/>
                            <a:miter lim="800000"/>
                            <a:headEnd/>
                            <a:tailEnd/>
                          </a:ln>
                        </pic:spPr>
                      </pic:pic>
                    </a:graphicData>
                  </a:graphic>
                </wp:inline>
              </w:drawing>
            </w:r>
          </w:p>
          <w:p w:rsidR="007436E8" w:rsidRDefault="007436E8" w:rsidP="0061755A">
            <w:pPr>
              <w:pStyle w:val="a4"/>
              <w:ind w:firstLine="0"/>
              <w:jc w:val="both"/>
              <w:rPr>
                <w:sz w:val="10"/>
                <w:szCs w:val="10"/>
              </w:rPr>
            </w:pPr>
            <w:r>
              <w:rPr>
                <w:sz w:val="10"/>
                <w:szCs w:val="10"/>
                <w:lang w:val="en-US"/>
              </w:rPr>
              <w:t>N</w:t>
            </w:r>
            <w:r>
              <w:rPr>
                <w:sz w:val="10"/>
                <w:szCs w:val="10"/>
              </w:rPr>
              <w:t xml:space="preserve">-число периодов </w:t>
            </w:r>
            <w:proofErr w:type="gramStart"/>
            <w:r>
              <w:rPr>
                <w:sz w:val="10"/>
                <w:szCs w:val="10"/>
              </w:rPr>
              <w:t>начисления(</w:t>
            </w:r>
            <w:proofErr w:type="gramEnd"/>
            <w:r>
              <w:rPr>
                <w:sz w:val="10"/>
                <w:szCs w:val="10"/>
                <w:lang w:val="en-US"/>
              </w:rPr>
              <w:t>N</w:t>
            </w:r>
            <w:r w:rsidRPr="007436E8">
              <w:rPr>
                <w:sz w:val="10"/>
                <w:szCs w:val="10"/>
              </w:rPr>
              <w:t>=</w:t>
            </w:r>
            <w:proofErr w:type="spellStart"/>
            <w:r>
              <w:rPr>
                <w:sz w:val="10"/>
                <w:szCs w:val="10"/>
                <w:lang w:val="en-US"/>
              </w:rPr>
              <w:t>mn</w:t>
            </w:r>
            <w:proofErr w:type="spellEnd"/>
            <w:r>
              <w:rPr>
                <w:sz w:val="10"/>
                <w:szCs w:val="10"/>
              </w:rPr>
              <w:t>, может быть и дробное число).</w:t>
            </w:r>
            <w:r w:rsidR="008E1E40">
              <w:rPr>
                <w:sz w:val="10"/>
                <w:szCs w:val="10"/>
              </w:rPr>
              <w:t xml:space="preserve"> </w:t>
            </w:r>
          </w:p>
          <w:p w:rsidR="008E1E40" w:rsidRDefault="008E1E40" w:rsidP="0061755A">
            <w:pPr>
              <w:pStyle w:val="a4"/>
              <w:ind w:firstLine="0"/>
              <w:jc w:val="both"/>
              <w:rPr>
                <w:sz w:val="10"/>
                <w:szCs w:val="10"/>
              </w:rPr>
            </w:pPr>
            <w:r>
              <w:rPr>
                <w:sz w:val="10"/>
                <w:szCs w:val="10"/>
              </w:rPr>
              <w:t xml:space="preserve">Если ставка </w:t>
            </w:r>
            <w:proofErr w:type="gramStart"/>
            <w:r>
              <w:rPr>
                <w:sz w:val="10"/>
                <w:szCs w:val="10"/>
              </w:rPr>
              <w:t>сложных</w:t>
            </w:r>
            <w:proofErr w:type="gramEnd"/>
            <w:r>
              <w:rPr>
                <w:sz w:val="10"/>
                <w:szCs w:val="10"/>
              </w:rPr>
              <w:t xml:space="preserve"> % меняется во времени, формула наращения имеет вид:</w:t>
            </w:r>
          </w:p>
          <w:p w:rsidR="008E1E40" w:rsidRDefault="008E1E40" w:rsidP="0061755A">
            <w:pPr>
              <w:pStyle w:val="a4"/>
              <w:ind w:firstLine="0"/>
              <w:jc w:val="both"/>
            </w:pPr>
            <w:r w:rsidRPr="00CB71F8">
              <w:rPr>
                <w:position w:val="-12"/>
                <w:sz w:val="24"/>
                <w:szCs w:val="24"/>
              </w:rPr>
              <w:object w:dxaOrig="3860" w:dyaOrig="400">
                <v:shape id="_x0000_i1051" type="#_x0000_t75" style="width:93.4pt;height:12.4pt" o:ole="">
                  <v:imagedata r:id="rId55" o:title=""/>
                </v:shape>
                <o:OLEObject Type="Embed" ProgID="Equation.3" ShapeID="_x0000_i1051" DrawAspect="Content" ObjectID="_1432034894" r:id="rId56"/>
              </w:object>
            </w:r>
          </w:p>
          <w:p w:rsidR="008E1E40" w:rsidRPr="008E1E40" w:rsidRDefault="008E1E40" w:rsidP="008E1E40">
            <w:pPr>
              <w:pStyle w:val="a4"/>
              <w:ind w:firstLine="113"/>
              <w:jc w:val="both"/>
              <w:rPr>
                <w:sz w:val="10"/>
                <w:szCs w:val="10"/>
              </w:rPr>
            </w:pPr>
            <w:r>
              <w:rPr>
                <w:sz w:val="10"/>
                <w:szCs w:val="10"/>
              </w:rPr>
              <w:t xml:space="preserve">где </w:t>
            </w:r>
            <w:proofErr w:type="spellStart"/>
            <w:r>
              <w:rPr>
                <w:sz w:val="10"/>
                <w:szCs w:val="10"/>
                <w:lang w:val="en-US"/>
              </w:rPr>
              <w:t>i</w:t>
            </w:r>
            <w:proofErr w:type="spellEnd"/>
            <w:r w:rsidRPr="008E1E40">
              <w:rPr>
                <w:sz w:val="10"/>
                <w:szCs w:val="10"/>
                <w:vertAlign w:val="subscript"/>
              </w:rPr>
              <w:t>1</w:t>
            </w:r>
            <w:r w:rsidRPr="008E1E40">
              <w:rPr>
                <w:sz w:val="10"/>
                <w:szCs w:val="10"/>
              </w:rPr>
              <w:t xml:space="preserve">, </w:t>
            </w:r>
            <w:proofErr w:type="spellStart"/>
            <w:r>
              <w:rPr>
                <w:sz w:val="10"/>
                <w:szCs w:val="10"/>
                <w:lang w:val="en-US"/>
              </w:rPr>
              <w:t>i</w:t>
            </w:r>
            <w:proofErr w:type="spellEnd"/>
            <w:r w:rsidRPr="008E1E40">
              <w:rPr>
                <w:sz w:val="10"/>
                <w:szCs w:val="10"/>
                <w:vertAlign w:val="subscript"/>
              </w:rPr>
              <w:t>2,…..</w:t>
            </w:r>
            <w:proofErr w:type="spellStart"/>
            <w:r>
              <w:rPr>
                <w:sz w:val="10"/>
                <w:szCs w:val="10"/>
                <w:lang w:val="en-US"/>
              </w:rPr>
              <w:t>i</w:t>
            </w:r>
            <w:r>
              <w:rPr>
                <w:sz w:val="10"/>
                <w:szCs w:val="10"/>
                <w:vertAlign w:val="subscript"/>
                <w:lang w:val="en-US"/>
              </w:rPr>
              <w:t>k</w:t>
            </w:r>
            <w:proofErr w:type="spellEnd"/>
            <w:r w:rsidRPr="008E1E40">
              <w:rPr>
                <w:sz w:val="10"/>
                <w:szCs w:val="10"/>
              </w:rPr>
              <w:t xml:space="preserve"> – </w:t>
            </w:r>
            <w:r>
              <w:rPr>
                <w:sz w:val="10"/>
                <w:szCs w:val="10"/>
              </w:rPr>
              <w:t>последние значения ставок процентов, действующих в периоды</w:t>
            </w:r>
            <w:r w:rsidRPr="008E1E40">
              <w:rPr>
                <w:sz w:val="10"/>
                <w:szCs w:val="10"/>
              </w:rPr>
              <w:t xml:space="preserve"> </w:t>
            </w:r>
            <w:r>
              <w:rPr>
                <w:sz w:val="10"/>
                <w:szCs w:val="10"/>
                <w:lang w:val="en-US"/>
              </w:rPr>
              <w:t>n</w:t>
            </w:r>
            <w:r w:rsidRPr="008E1E40">
              <w:rPr>
                <w:sz w:val="10"/>
                <w:szCs w:val="10"/>
                <w:vertAlign w:val="subscript"/>
              </w:rPr>
              <w:t xml:space="preserve">1, </w:t>
            </w:r>
            <w:r>
              <w:rPr>
                <w:sz w:val="10"/>
                <w:szCs w:val="10"/>
                <w:lang w:val="en-US"/>
              </w:rPr>
              <w:t>n</w:t>
            </w:r>
            <w:r w:rsidRPr="008E1E40">
              <w:rPr>
                <w:sz w:val="10"/>
                <w:szCs w:val="10"/>
                <w:vertAlign w:val="subscript"/>
              </w:rPr>
              <w:t>2</w:t>
            </w:r>
            <w:r w:rsidRPr="008E1E40">
              <w:rPr>
                <w:sz w:val="10"/>
                <w:szCs w:val="10"/>
              </w:rPr>
              <w:t>….</w:t>
            </w:r>
            <w:proofErr w:type="spellStart"/>
            <w:r>
              <w:rPr>
                <w:sz w:val="10"/>
                <w:szCs w:val="10"/>
                <w:lang w:val="en-US"/>
              </w:rPr>
              <w:t>n</w:t>
            </w:r>
            <w:r>
              <w:rPr>
                <w:sz w:val="10"/>
                <w:szCs w:val="10"/>
                <w:vertAlign w:val="subscript"/>
                <w:lang w:val="en-US"/>
              </w:rPr>
              <w:t>k</w:t>
            </w:r>
            <w:proofErr w:type="spellEnd"/>
            <w:r w:rsidRPr="008E1E40">
              <w:rPr>
                <w:sz w:val="10"/>
                <w:szCs w:val="10"/>
              </w:rPr>
              <w:t xml:space="preserve"> </w:t>
            </w:r>
            <w:r>
              <w:rPr>
                <w:sz w:val="10"/>
                <w:szCs w:val="10"/>
              </w:rPr>
              <w:t>соответственно.</w:t>
            </w:r>
          </w:p>
          <w:p w:rsidR="00DE338D" w:rsidRPr="00DE338D" w:rsidRDefault="00DE338D" w:rsidP="00DE338D">
            <w:pPr>
              <w:jc w:val="both"/>
              <w:rPr>
                <w:b/>
                <w:sz w:val="10"/>
                <w:szCs w:val="10"/>
                <w:u w:val="single"/>
              </w:rPr>
            </w:pPr>
            <w:r w:rsidRPr="00DE338D">
              <w:rPr>
                <w:b/>
                <w:sz w:val="10"/>
                <w:szCs w:val="10"/>
                <w:u w:val="single"/>
              </w:rPr>
              <w:t>6.Наращение процентов с учетом инфляции.</w:t>
            </w:r>
          </w:p>
          <w:p w:rsidR="007436E8" w:rsidRDefault="001C2DAD" w:rsidP="00073FFB">
            <w:pPr>
              <w:ind w:firstLine="113"/>
              <w:jc w:val="both"/>
              <w:rPr>
                <w:sz w:val="10"/>
                <w:szCs w:val="10"/>
              </w:rPr>
            </w:pPr>
            <w:r w:rsidRPr="001C2DAD">
              <w:rPr>
                <w:rStyle w:val="a8"/>
                <w:color w:val="000000"/>
                <w:sz w:val="10"/>
                <w:szCs w:val="10"/>
              </w:rPr>
              <w:t>Инфляция</w:t>
            </w:r>
            <w:r w:rsidRPr="001C2DAD">
              <w:rPr>
                <w:color w:val="000000"/>
                <w:sz w:val="10"/>
                <w:szCs w:val="10"/>
              </w:rPr>
              <w:t xml:space="preserve"> – устойчивый рост среднего уровня цен на товары и услуги в экономике. </w:t>
            </w:r>
            <w:r w:rsidRPr="001C2DAD">
              <w:rPr>
                <w:sz w:val="10"/>
                <w:szCs w:val="10"/>
              </w:rPr>
              <w:t>Внешние признаки инфляции – рост цен и, как следствие, снижение покупательной способности денег.</w:t>
            </w:r>
          </w:p>
          <w:p w:rsidR="001C2DAD" w:rsidRDefault="001C2DAD" w:rsidP="00073FFB">
            <w:pPr>
              <w:ind w:firstLine="113"/>
              <w:jc w:val="both"/>
              <w:rPr>
                <w:sz w:val="10"/>
                <w:szCs w:val="10"/>
              </w:rPr>
            </w:pPr>
            <w:r w:rsidRPr="001C2DAD">
              <w:rPr>
                <w:sz w:val="10"/>
                <w:szCs w:val="10"/>
              </w:rPr>
              <w:t>Наращенная сумма</w:t>
            </w:r>
            <w:r>
              <w:rPr>
                <w:sz w:val="10"/>
                <w:szCs w:val="10"/>
              </w:rPr>
              <w:t xml:space="preserve"> </w:t>
            </w:r>
            <w:r w:rsidR="00332F6A">
              <w:rPr>
                <w:sz w:val="10"/>
                <w:szCs w:val="10"/>
              </w:rPr>
              <w:t>в условиях инфляции равна</w:t>
            </w:r>
            <w:r w:rsidRPr="001C2DAD">
              <w:rPr>
                <w:sz w:val="10"/>
                <w:szCs w:val="10"/>
              </w:rPr>
              <w:t xml:space="preserve"> </w:t>
            </w:r>
            <w:r w:rsidRPr="001C2DAD">
              <w:rPr>
                <w:position w:val="-14"/>
                <w:sz w:val="10"/>
                <w:szCs w:val="10"/>
              </w:rPr>
              <w:object w:dxaOrig="1459" w:dyaOrig="420">
                <v:shape id="_x0000_i1052" type="#_x0000_t75" style="width:58.5pt;height:14.65pt" o:ole="">
                  <v:imagedata r:id="rId57" o:title=""/>
                </v:shape>
                <o:OLEObject Type="Embed" ProgID="Equation.3" ShapeID="_x0000_i1052" DrawAspect="Content" ObjectID="_1432034895" r:id="rId58"/>
              </w:object>
            </w:r>
          </w:p>
          <w:p w:rsidR="00332F6A" w:rsidRPr="00332F6A" w:rsidRDefault="00332F6A" w:rsidP="00073FFB">
            <w:pPr>
              <w:ind w:firstLine="113"/>
              <w:jc w:val="both"/>
              <w:rPr>
                <w:sz w:val="10"/>
                <w:szCs w:val="10"/>
              </w:rPr>
            </w:pPr>
            <w:proofErr w:type="spellStart"/>
            <w:r>
              <w:rPr>
                <w:sz w:val="10"/>
                <w:szCs w:val="10"/>
                <w:lang w:val="en-US"/>
              </w:rPr>
              <w:t>I</w:t>
            </w:r>
            <w:r>
              <w:rPr>
                <w:sz w:val="10"/>
                <w:szCs w:val="10"/>
                <w:vertAlign w:val="subscript"/>
                <w:lang w:val="en-US"/>
              </w:rPr>
              <w:t>p</w:t>
            </w:r>
            <w:proofErr w:type="spellEnd"/>
            <w:r>
              <w:rPr>
                <w:sz w:val="10"/>
                <w:szCs w:val="10"/>
              </w:rPr>
              <w:t xml:space="preserve"> – индекс инфляции</w:t>
            </w:r>
          </w:p>
          <w:p w:rsidR="00332F6A" w:rsidRPr="00332F6A" w:rsidRDefault="00332F6A" w:rsidP="00332F6A">
            <w:pPr>
              <w:ind w:firstLine="113"/>
              <w:jc w:val="both"/>
              <w:rPr>
                <w:color w:val="000000"/>
                <w:sz w:val="10"/>
                <w:szCs w:val="10"/>
              </w:rPr>
            </w:pPr>
            <w:r w:rsidRPr="00332F6A">
              <w:rPr>
                <w:color w:val="000000"/>
                <w:sz w:val="10"/>
                <w:szCs w:val="10"/>
              </w:rPr>
              <w:t>Индекс инфляции показывает во сколько раз выросли цены</w:t>
            </w:r>
            <w:proofErr w:type="gramStart"/>
            <w:r w:rsidRPr="00332F6A">
              <w:rPr>
                <w:color w:val="000000"/>
                <w:sz w:val="10"/>
                <w:szCs w:val="10"/>
              </w:rPr>
              <w:t xml:space="preserve"> (</w:t>
            </w:r>
            <w:r w:rsidRPr="00332F6A">
              <w:rPr>
                <w:color w:val="000000"/>
                <w:position w:val="-14"/>
                <w:sz w:val="10"/>
                <w:szCs w:val="10"/>
              </w:rPr>
              <w:object w:dxaOrig="280" w:dyaOrig="380">
                <v:shape id="_x0000_i1053" type="#_x0000_t75" style="width:9pt;height:10.9pt" o:ole="">
                  <v:imagedata r:id="rId59" o:title=""/>
                </v:shape>
                <o:OLEObject Type="Embed" ProgID="Equation.3" ShapeID="_x0000_i1053" DrawAspect="Content" ObjectID="_1432034896" r:id="rId60"/>
              </w:object>
            </w:r>
            <w:r w:rsidRPr="00332F6A">
              <w:rPr>
                <w:color w:val="000000"/>
                <w:sz w:val="10"/>
                <w:szCs w:val="10"/>
              </w:rPr>
              <w:t xml:space="preserve">), </w:t>
            </w:r>
            <w:proofErr w:type="gramEnd"/>
            <w:r w:rsidRPr="00332F6A">
              <w:rPr>
                <w:color w:val="000000"/>
                <w:sz w:val="10"/>
                <w:szCs w:val="10"/>
              </w:rPr>
              <w:t>а темп инфляции показывает, насколько процентов возросли цены (</w:t>
            </w:r>
            <w:r w:rsidRPr="00332F6A">
              <w:rPr>
                <w:rStyle w:val="a9"/>
                <w:color w:val="000000"/>
                <w:sz w:val="10"/>
                <w:szCs w:val="10"/>
              </w:rPr>
              <w:t>τ</w:t>
            </w:r>
            <w:r w:rsidRPr="00332F6A">
              <w:rPr>
                <w:color w:val="000000"/>
                <w:sz w:val="10"/>
                <w:szCs w:val="10"/>
              </w:rPr>
              <w:t>), т.е. по своей сути это соответственно темп роста и темп прироста:</w:t>
            </w:r>
          </w:p>
          <w:p w:rsidR="00332F6A" w:rsidRPr="00332F6A" w:rsidRDefault="00332F6A" w:rsidP="00332F6A">
            <w:pPr>
              <w:ind w:firstLine="113"/>
              <w:jc w:val="both"/>
              <w:rPr>
                <w:color w:val="000000"/>
                <w:sz w:val="10"/>
                <w:szCs w:val="10"/>
              </w:rPr>
            </w:pPr>
            <w:r w:rsidRPr="00332F6A">
              <w:rPr>
                <w:i/>
                <w:iCs/>
                <w:color w:val="000000"/>
                <w:position w:val="-14"/>
                <w:sz w:val="10"/>
                <w:szCs w:val="10"/>
              </w:rPr>
              <w:object w:dxaOrig="280" w:dyaOrig="380">
                <v:shape id="_x0000_i1054" type="#_x0000_t75" style="width:13.9pt;height:13.5pt" o:ole="">
                  <v:imagedata r:id="rId61" o:title=""/>
                </v:shape>
                <o:OLEObject Type="Embed" ProgID="Equation.3" ShapeID="_x0000_i1054" DrawAspect="Content" ObjectID="_1432034897" r:id="rId62"/>
              </w:object>
            </w:r>
            <w:r w:rsidRPr="00332F6A">
              <w:rPr>
                <w:color w:val="000000"/>
                <w:sz w:val="10"/>
                <w:szCs w:val="10"/>
              </w:rPr>
              <w:t xml:space="preserve"> = 1 + </w:t>
            </w:r>
            <w:r w:rsidRPr="00332F6A">
              <w:rPr>
                <w:rStyle w:val="a9"/>
                <w:color w:val="000000"/>
                <w:sz w:val="10"/>
                <w:szCs w:val="10"/>
              </w:rPr>
              <w:t>τ</w:t>
            </w:r>
          </w:p>
          <w:p w:rsidR="00D26D2D" w:rsidRDefault="00D26D2D" w:rsidP="00D26D2D">
            <w:pPr>
              <w:jc w:val="both"/>
              <w:rPr>
                <w:b/>
                <w:sz w:val="10"/>
                <w:szCs w:val="10"/>
                <w:u w:val="single"/>
              </w:rPr>
            </w:pPr>
            <w:r w:rsidRPr="00A71932">
              <w:rPr>
                <w:b/>
                <w:sz w:val="10"/>
                <w:szCs w:val="10"/>
                <w:u w:val="single"/>
              </w:rPr>
              <w:t>9.Расчет сроков финансовых операций при различных процентных и учетных ставках.</w:t>
            </w:r>
          </w:p>
          <w:p w:rsidR="000F43A6" w:rsidRPr="00A71932" w:rsidRDefault="000F43A6" w:rsidP="00D26D2D">
            <w:pPr>
              <w:jc w:val="both"/>
              <w:rPr>
                <w:b/>
                <w:sz w:val="10"/>
                <w:szCs w:val="10"/>
                <w:u w:val="single"/>
              </w:rPr>
            </w:pPr>
          </w:p>
          <w:p w:rsidR="00332F6A" w:rsidRPr="001C2DAD" w:rsidRDefault="000F43A6" w:rsidP="00073FFB">
            <w:pPr>
              <w:ind w:firstLine="113"/>
              <w:jc w:val="both"/>
              <w:rPr>
                <w:sz w:val="10"/>
                <w:szCs w:val="10"/>
              </w:rPr>
            </w:pPr>
            <w:r>
              <w:rPr>
                <w:noProof/>
                <w:sz w:val="10"/>
                <w:szCs w:val="10"/>
              </w:rPr>
              <w:drawing>
                <wp:inline distT="0" distB="0" distL="0" distR="0">
                  <wp:extent cx="1528762" cy="3724275"/>
                  <wp:effectExtent l="19050" t="0" r="0" b="0"/>
                  <wp:docPr id="145" name="Рисунок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63" cstate="print"/>
                          <a:srcRect/>
                          <a:stretch>
                            <a:fillRect/>
                          </a:stretch>
                        </pic:blipFill>
                        <pic:spPr bwMode="auto">
                          <a:xfrm>
                            <a:off x="0" y="0"/>
                            <a:ext cx="1528762" cy="3724275"/>
                          </a:xfrm>
                          <a:prstGeom prst="rect">
                            <a:avLst/>
                          </a:prstGeom>
                          <a:noFill/>
                          <a:ln w="9525">
                            <a:noFill/>
                            <a:miter lim="800000"/>
                            <a:headEnd/>
                            <a:tailEnd/>
                          </a:ln>
                        </pic:spPr>
                      </pic:pic>
                    </a:graphicData>
                  </a:graphic>
                </wp:inline>
              </w:drawing>
            </w:r>
          </w:p>
        </w:tc>
      </w:tr>
      <w:tr w:rsidR="004059BC" w:rsidTr="00BE596F">
        <w:tc>
          <w:tcPr>
            <w:tcW w:w="2668" w:type="dxa"/>
          </w:tcPr>
          <w:p w:rsidR="00AC309A" w:rsidRPr="00AC309A" w:rsidRDefault="00AC309A" w:rsidP="00AC309A">
            <w:pPr>
              <w:jc w:val="both"/>
              <w:rPr>
                <w:b/>
                <w:sz w:val="10"/>
                <w:szCs w:val="10"/>
                <w:u w:val="single"/>
              </w:rPr>
            </w:pPr>
            <w:r w:rsidRPr="00AC309A">
              <w:rPr>
                <w:b/>
                <w:sz w:val="10"/>
                <w:szCs w:val="10"/>
                <w:u w:val="single"/>
              </w:rPr>
              <w:lastRenderedPageBreak/>
              <w:t>14.Финансовые ренты и их классификация.</w:t>
            </w:r>
          </w:p>
          <w:p w:rsidR="006F4BFE" w:rsidRPr="006F4BFE" w:rsidRDefault="006F4BFE" w:rsidP="006F4BFE">
            <w:pPr>
              <w:ind w:firstLine="113"/>
              <w:jc w:val="both"/>
              <w:rPr>
                <w:sz w:val="10"/>
                <w:szCs w:val="10"/>
              </w:rPr>
            </w:pPr>
            <w:r w:rsidRPr="006F4BFE">
              <w:rPr>
                <w:sz w:val="10"/>
                <w:szCs w:val="10"/>
              </w:rPr>
              <w:t xml:space="preserve">Финансовая рента — ряд последовательных фиксированных платежей, производимых через равные промежутки времени. </w:t>
            </w:r>
            <w:r>
              <w:rPr>
                <w:sz w:val="10"/>
                <w:szCs w:val="10"/>
              </w:rPr>
              <w:t>Финансовая рента</w:t>
            </w:r>
            <w:r w:rsidRPr="006F4BFE">
              <w:rPr>
                <w:sz w:val="10"/>
                <w:szCs w:val="10"/>
              </w:rPr>
              <w:t xml:space="preserve"> может быть охарактеризована рядом параметров:</w:t>
            </w:r>
          </w:p>
          <w:p w:rsidR="006F4BFE" w:rsidRPr="006F4BFE" w:rsidRDefault="006F4BFE" w:rsidP="006F4BFE">
            <w:pPr>
              <w:ind w:firstLine="113"/>
              <w:jc w:val="both"/>
              <w:rPr>
                <w:sz w:val="10"/>
                <w:szCs w:val="10"/>
              </w:rPr>
            </w:pPr>
            <w:r w:rsidRPr="006F4BFE">
              <w:rPr>
                <w:sz w:val="10"/>
                <w:szCs w:val="10"/>
              </w:rPr>
              <w:t>член ренты — величина каждого отдельного платежа;</w:t>
            </w:r>
          </w:p>
          <w:p w:rsidR="006F4BFE" w:rsidRPr="006F4BFE" w:rsidRDefault="006F4BFE" w:rsidP="006F4BFE">
            <w:pPr>
              <w:ind w:firstLine="113"/>
              <w:jc w:val="both"/>
              <w:rPr>
                <w:sz w:val="10"/>
                <w:szCs w:val="10"/>
              </w:rPr>
            </w:pPr>
            <w:r w:rsidRPr="006F4BFE">
              <w:rPr>
                <w:sz w:val="10"/>
                <w:szCs w:val="10"/>
              </w:rPr>
              <w:t>период ренты — временной интервал между двумя платежами;</w:t>
            </w:r>
          </w:p>
          <w:p w:rsidR="006F4BFE" w:rsidRPr="006F4BFE" w:rsidRDefault="006F4BFE" w:rsidP="006F4BFE">
            <w:pPr>
              <w:ind w:firstLine="113"/>
              <w:jc w:val="both"/>
              <w:rPr>
                <w:sz w:val="10"/>
                <w:szCs w:val="10"/>
              </w:rPr>
            </w:pPr>
            <w:r w:rsidRPr="006F4BFE">
              <w:rPr>
                <w:sz w:val="10"/>
                <w:szCs w:val="10"/>
              </w:rPr>
              <w:t>срок ренты — время от начала реализации ренты до момента начисления последнего платежа;</w:t>
            </w:r>
          </w:p>
          <w:p w:rsidR="006F4BFE" w:rsidRPr="006F4BFE" w:rsidRDefault="006F4BFE" w:rsidP="006F4BFE">
            <w:pPr>
              <w:ind w:firstLine="113"/>
              <w:jc w:val="both"/>
              <w:rPr>
                <w:sz w:val="10"/>
                <w:szCs w:val="10"/>
              </w:rPr>
            </w:pPr>
            <w:r w:rsidRPr="006F4BFE">
              <w:rPr>
                <w:sz w:val="10"/>
                <w:szCs w:val="10"/>
              </w:rPr>
              <w:t>процентная ставка — ставка, используемая для расчёта наращения или дисконтирования платежей (в начале, в середине, или в конце года) и др.</w:t>
            </w:r>
          </w:p>
          <w:p w:rsidR="001E7364" w:rsidRPr="001E7364" w:rsidRDefault="006F4BFE" w:rsidP="001E7364">
            <w:pPr>
              <w:ind w:firstLine="113"/>
              <w:jc w:val="both"/>
              <w:rPr>
                <w:sz w:val="10"/>
                <w:szCs w:val="10"/>
              </w:rPr>
            </w:pPr>
            <w:r w:rsidRPr="006F4BFE">
              <w:rPr>
                <w:sz w:val="10"/>
                <w:szCs w:val="10"/>
              </w:rPr>
              <w:t>На практике используются различные виды финансовых рент. Ренты, по которым платежи производятся раз в год, называются годовыми. При производстве платежей несколько раз в году (</w:t>
            </w:r>
            <w:proofErr w:type="spellStart"/>
            <w:r w:rsidRPr="006F4BFE">
              <w:rPr>
                <w:sz w:val="10"/>
                <w:szCs w:val="10"/>
              </w:rPr>
              <w:t>p</w:t>
            </w:r>
            <w:proofErr w:type="spellEnd"/>
            <w:r w:rsidRPr="006F4BFE">
              <w:rPr>
                <w:sz w:val="10"/>
                <w:szCs w:val="10"/>
              </w:rPr>
              <w:t xml:space="preserve"> раз) ренты называются p-срочными. Кроме того, встречаются ренты, у которых период межу платежами может превышать год. Все перечисленные ренты называются</w:t>
            </w:r>
            <w:r w:rsidR="001E7364">
              <w:rPr>
                <w:sz w:val="10"/>
                <w:szCs w:val="10"/>
              </w:rPr>
              <w:t xml:space="preserve"> </w:t>
            </w:r>
            <w:r w:rsidR="001E7364" w:rsidRPr="001E7364">
              <w:rPr>
                <w:sz w:val="10"/>
                <w:szCs w:val="10"/>
              </w:rPr>
              <w:t xml:space="preserve">дискретными. Наряду с </w:t>
            </w:r>
            <w:proofErr w:type="gramStart"/>
            <w:r w:rsidR="001E7364" w:rsidRPr="001E7364">
              <w:rPr>
                <w:sz w:val="10"/>
                <w:szCs w:val="10"/>
              </w:rPr>
              <w:t>дискретными</w:t>
            </w:r>
            <w:proofErr w:type="gramEnd"/>
            <w:r w:rsidR="001E7364" w:rsidRPr="001E7364">
              <w:rPr>
                <w:sz w:val="10"/>
                <w:szCs w:val="10"/>
              </w:rPr>
              <w:t xml:space="preserve"> встречаются ренты, у которых платежи производятся так часто, что их можно рассматривать как непрерывные. Они так и называются — непрерывные ренты. В зависимости от частоты начисления процентов различают ренты с начислением процентов один раз в году, несколько раз в году (</w:t>
            </w:r>
            <w:proofErr w:type="spellStart"/>
            <w:r w:rsidR="001E7364" w:rsidRPr="001E7364">
              <w:rPr>
                <w:sz w:val="10"/>
                <w:szCs w:val="10"/>
              </w:rPr>
              <w:t>m</w:t>
            </w:r>
            <w:proofErr w:type="spellEnd"/>
            <w:r w:rsidR="001E7364" w:rsidRPr="001E7364">
              <w:rPr>
                <w:sz w:val="10"/>
                <w:szCs w:val="10"/>
              </w:rPr>
              <w:t xml:space="preserve"> раз) и непрерывным начислением. С точки </w:t>
            </w:r>
            <w:proofErr w:type="gramStart"/>
            <w:r w:rsidR="001E7364" w:rsidRPr="001E7364">
              <w:rPr>
                <w:sz w:val="10"/>
                <w:szCs w:val="10"/>
              </w:rPr>
              <w:t>зрения стабильности размера платежей ренты</w:t>
            </w:r>
            <w:proofErr w:type="gramEnd"/>
            <w:r w:rsidR="001E7364" w:rsidRPr="001E7364">
              <w:rPr>
                <w:sz w:val="10"/>
                <w:szCs w:val="10"/>
              </w:rPr>
              <w:t xml:space="preserve"> подразделяются на постоянные (платежи — члены ренты равны между собой) и переменные. Рента, выплата которой не ограничена какими-либо условиями, называется верной. Рента, выплата которой обусловлена наступлением какого-либо события, называется условной. Естественно, что число членов условной ренты предусмотреть невозможно. Примером условной ренты могут служить страховые взносы, вносимые до наступления страхового случая. Ренты могут иметь конечное число членов (ограниченные ренты) и быть с бесконечным числом членов (вечные ренты). По моменту </w:t>
            </w:r>
            <w:proofErr w:type="gramStart"/>
            <w:r w:rsidR="001E7364" w:rsidRPr="001E7364">
              <w:rPr>
                <w:sz w:val="10"/>
                <w:szCs w:val="10"/>
              </w:rPr>
              <w:t>выплат членов</w:t>
            </w:r>
            <w:proofErr w:type="gramEnd"/>
            <w:r w:rsidR="001E7364" w:rsidRPr="001E7364">
              <w:rPr>
                <w:sz w:val="10"/>
                <w:szCs w:val="10"/>
              </w:rPr>
              <w:t xml:space="preserve"> ренты последние подразделяются на обычные — </w:t>
            </w:r>
            <w:proofErr w:type="spellStart"/>
            <w:r w:rsidR="001E7364" w:rsidRPr="001E7364">
              <w:rPr>
                <w:sz w:val="10"/>
                <w:szCs w:val="10"/>
              </w:rPr>
              <w:t>постнумерандо</w:t>
            </w:r>
            <w:proofErr w:type="spellEnd"/>
            <w:r w:rsidR="001E7364" w:rsidRPr="001E7364">
              <w:rPr>
                <w:sz w:val="10"/>
                <w:szCs w:val="10"/>
              </w:rPr>
              <w:t xml:space="preserve">, в которых платежи производятся в конце соответствующих периодов (года, полугодия и т. д.), и </w:t>
            </w:r>
            <w:proofErr w:type="spellStart"/>
            <w:r w:rsidR="001E7364" w:rsidRPr="001E7364">
              <w:rPr>
                <w:sz w:val="10"/>
                <w:szCs w:val="10"/>
              </w:rPr>
              <w:t>пренумерано</w:t>
            </w:r>
            <w:proofErr w:type="spellEnd"/>
            <w:r w:rsidR="001E7364" w:rsidRPr="001E7364">
              <w:rPr>
                <w:sz w:val="10"/>
                <w:szCs w:val="10"/>
              </w:rPr>
              <w:t xml:space="preserve">, в которых платежи </w:t>
            </w:r>
            <w:proofErr w:type="spellStart"/>
            <w:r w:rsidR="001E7364" w:rsidRPr="001E7364">
              <w:rPr>
                <w:sz w:val="10"/>
                <w:szCs w:val="10"/>
              </w:rPr>
              <w:t>осущетсвляются</w:t>
            </w:r>
            <w:proofErr w:type="spellEnd"/>
            <w:r w:rsidR="001E7364" w:rsidRPr="001E7364">
              <w:rPr>
                <w:sz w:val="10"/>
                <w:szCs w:val="10"/>
              </w:rPr>
              <w:t xml:space="preserve"> в начале этих периодов.</w:t>
            </w:r>
          </w:p>
          <w:p w:rsidR="001E7364" w:rsidRPr="001E7364" w:rsidRDefault="001E7364" w:rsidP="001E7364">
            <w:pPr>
              <w:ind w:firstLine="113"/>
              <w:jc w:val="both"/>
              <w:rPr>
                <w:sz w:val="10"/>
                <w:szCs w:val="10"/>
              </w:rPr>
            </w:pPr>
            <w:r w:rsidRPr="001E7364">
              <w:rPr>
                <w:sz w:val="10"/>
                <w:szCs w:val="10"/>
              </w:rPr>
              <w:t xml:space="preserve"> Наращённая сумма - это сумма всех членов потока платежей с начисленными на них процентами на конец срока, т.е. на дату последней выплаты. Наращённая сумма показывает, какую величину будет представлять капитал, вносимый через равные промежутки времени в течение всего срока ренты вместе с начисленными процентами.</w:t>
            </w:r>
          </w:p>
          <w:p w:rsidR="000355C3" w:rsidRDefault="001E7364" w:rsidP="001E7364">
            <w:pPr>
              <w:ind w:firstLine="113"/>
              <w:jc w:val="both"/>
              <w:rPr>
                <w:sz w:val="10"/>
                <w:szCs w:val="10"/>
              </w:rPr>
            </w:pPr>
            <w:r w:rsidRPr="001E7364">
              <w:rPr>
                <w:sz w:val="10"/>
                <w:szCs w:val="10"/>
              </w:rPr>
              <w:t xml:space="preserve"> Современная величина потока платежей - сумма всех его членов, уменьшенная (дисконтированная) на величину процентной ставки на определённый момент времени, совпадающий с началом потока платежей или предшествующий ему.</w:t>
            </w:r>
          </w:p>
          <w:p w:rsidR="00170DAA" w:rsidRPr="001C7502" w:rsidRDefault="00170DAA" w:rsidP="00170DAA">
            <w:pPr>
              <w:jc w:val="both"/>
              <w:rPr>
                <w:b/>
                <w:sz w:val="10"/>
                <w:szCs w:val="10"/>
                <w:u w:val="single"/>
              </w:rPr>
            </w:pPr>
            <w:r w:rsidRPr="001C7502">
              <w:rPr>
                <w:b/>
                <w:sz w:val="10"/>
                <w:szCs w:val="10"/>
                <w:u w:val="single"/>
              </w:rPr>
              <w:t>21.Принцип финансовой эквивалентности.</w:t>
            </w:r>
          </w:p>
          <w:p w:rsidR="00170DAA" w:rsidRPr="00AB34AD" w:rsidRDefault="00170DAA" w:rsidP="00170DAA">
            <w:pPr>
              <w:shd w:val="clear" w:color="auto" w:fill="FFFFFF"/>
              <w:ind w:firstLine="113"/>
              <w:jc w:val="both"/>
              <w:rPr>
                <w:b/>
                <w:sz w:val="10"/>
                <w:szCs w:val="10"/>
              </w:rPr>
            </w:pPr>
            <w:r w:rsidRPr="00AB34AD">
              <w:rPr>
                <w:b/>
                <w:color w:val="000000"/>
                <w:sz w:val="10"/>
                <w:szCs w:val="10"/>
              </w:rPr>
              <w:t>Эквивалентность процентных ставок</w:t>
            </w:r>
          </w:p>
          <w:p w:rsidR="00170DAA" w:rsidRPr="00AB34AD" w:rsidRDefault="00170DAA" w:rsidP="00170DAA">
            <w:pPr>
              <w:shd w:val="clear" w:color="auto" w:fill="FFFFFF"/>
              <w:ind w:firstLine="113"/>
              <w:jc w:val="both"/>
              <w:rPr>
                <w:color w:val="000000"/>
                <w:sz w:val="10"/>
                <w:szCs w:val="10"/>
              </w:rPr>
            </w:pPr>
            <w:r w:rsidRPr="00AB34AD">
              <w:rPr>
                <w:color w:val="000000"/>
                <w:sz w:val="10"/>
                <w:szCs w:val="10"/>
              </w:rPr>
              <w:t>Эквивалентные процентные ставки – такие ставки, значения, которых в конкрет</w:t>
            </w:r>
            <w:r w:rsidRPr="00AB34AD">
              <w:rPr>
                <w:color w:val="000000"/>
                <w:sz w:val="10"/>
                <w:szCs w:val="10"/>
              </w:rPr>
              <w:softHyphen/>
              <w:t>ных условиях приводят к одинаковым финансовым результа</w:t>
            </w:r>
            <w:r w:rsidRPr="00AB34AD">
              <w:rPr>
                <w:color w:val="000000"/>
                <w:sz w:val="10"/>
                <w:szCs w:val="10"/>
              </w:rPr>
              <w:softHyphen/>
              <w:t>там, т.е. замена одного вида ставки на другой при соблюдении принципа эквивалентности не изменяет финансо</w:t>
            </w:r>
            <w:r w:rsidRPr="00AB34AD">
              <w:rPr>
                <w:color w:val="000000"/>
                <w:sz w:val="10"/>
                <w:szCs w:val="10"/>
              </w:rPr>
              <w:softHyphen/>
              <w:t xml:space="preserve">вых отношений сторон в рамках одной операции. </w:t>
            </w:r>
          </w:p>
          <w:p w:rsidR="00170DAA" w:rsidRPr="00AB34AD" w:rsidRDefault="00170DAA" w:rsidP="00170DAA">
            <w:pPr>
              <w:shd w:val="clear" w:color="auto" w:fill="FFFFFF"/>
              <w:ind w:firstLine="113"/>
              <w:jc w:val="both"/>
              <w:rPr>
                <w:b/>
                <w:color w:val="000000"/>
                <w:sz w:val="10"/>
                <w:szCs w:val="10"/>
              </w:rPr>
            </w:pPr>
            <w:r w:rsidRPr="00AB34AD">
              <w:rPr>
                <w:b/>
                <w:color w:val="000000"/>
                <w:sz w:val="10"/>
                <w:szCs w:val="10"/>
              </w:rPr>
              <w:t>Финансовая эквивалентность обязательств</w:t>
            </w:r>
          </w:p>
          <w:p w:rsidR="00170DAA" w:rsidRPr="00AB34AD" w:rsidRDefault="00170DAA" w:rsidP="00170DAA">
            <w:pPr>
              <w:shd w:val="clear" w:color="auto" w:fill="FFFFFF"/>
              <w:ind w:firstLine="113"/>
              <w:jc w:val="both"/>
              <w:rPr>
                <w:i/>
                <w:iCs/>
                <w:color w:val="000000"/>
                <w:sz w:val="10"/>
                <w:szCs w:val="10"/>
              </w:rPr>
            </w:pPr>
            <w:r w:rsidRPr="00AB34AD">
              <w:rPr>
                <w:color w:val="000000"/>
                <w:sz w:val="10"/>
                <w:szCs w:val="10"/>
              </w:rPr>
              <w:t>При необходимости замены одного де</w:t>
            </w:r>
            <w:r w:rsidRPr="00AB34AD">
              <w:rPr>
                <w:color w:val="000000"/>
                <w:sz w:val="10"/>
                <w:szCs w:val="10"/>
              </w:rPr>
              <w:softHyphen/>
              <w:t>нежного обязательства другим, например с более отдаленным сроком платежа, объединении нескольких платежей в один (кон</w:t>
            </w:r>
            <w:r w:rsidRPr="00AB34AD">
              <w:rPr>
                <w:color w:val="000000"/>
                <w:sz w:val="10"/>
                <w:szCs w:val="10"/>
              </w:rPr>
              <w:softHyphen/>
              <w:t>солидировать платежи) возникает вопрос о прин</w:t>
            </w:r>
            <w:r w:rsidRPr="00AB34AD">
              <w:rPr>
                <w:color w:val="000000"/>
                <w:sz w:val="10"/>
                <w:szCs w:val="10"/>
              </w:rPr>
              <w:softHyphen/>
              <w:t xml:space="preserve">ципе, на котором должны базироваться изменения условий контрактов. Таким общепринятым принципом является </w:t>
            </w:r>
            <w:r w:rsidRPr="00AB34AD">
              <w:rPr>
                <w:i/>
                <w:iCs/>
                <w:color w:val="000000"/>
                <w:sz w:val="10"/>
                <w:szCs w:val="10"/>
              </w:rPr>
              <w:t>финан</w:t>
            </w:r>
            <w:r w:rsidRPr="00AB34AD">
              <w:rPr>
                <w:i/>
                <w:iCs/>
                <w:color w:val="000000"/>
                <w:sz w:val="10"/>
                <w:szCs w:val="10"/>
              </w:rPr>
              <w:softHyphen/>
              <w:t>совая эквивалентность обязательств.</w:t>
            </w:r>
          </w:p>
          <w:p w:rsidR="00170DAA" w:rsidRPr="00AB34AD" w:rsidRDefault="00170DAA" w:rsidP="00170DAA">
            <w:pPr>
              <w:shd w:val="clear" w:color="auto" w:fill="FFFFFF"/>
              <w:ind w:firstLine="113"/>
              <w:jc w:val="both"/>
              <w:rPr>
                <w:color w:val="000000"/>
                <w:sz w:val="10"/>
                <w:szCs w:val="10"/>
              </w:rPr>
            </w:pPr>
            <w:r w:rsidRPr="00AB34AD">
              <w:rPr>
                <w:i/>
                <w:iCs/>
                <w:color w:val="000000"/>
                <w:sz w:val="10"/>
                <w:szCs w:val="10"/>
              </w:rPr>
              <w:t xml:space="preserve"> </w:t>
            </w:r>
            <w:r w:rsidRPr="00AB34AD">
              <w:rPr>
                <w:color w:val="000000"/>
                <w:sz w:val="10"/>
                <w:szCs w:val="10"/>
              </w:rPr>
              <w:t>Эквивалентными считают</w:t>
            </w:r>
            <w:r w:rsidRPr="00AB34AD">
              <w:rPr>
                <w:color w:val="000000"/>
                <w:sz w:val="10"/>
                <w:szCs w:val="10"/>
              </w:rPr>
              <w:softHyphen/>
              <w:t>ся такие платежи, которые, будучи «приведенными» к одному моменту времени</w:t>
            </w:r>
            <w:r w:rsidRPr="00AB34AD">
              <w:rPr>
                <w:i/>
                <w:iCs/>
                <w:color w:val="000000"/>
                <w:sz w:val="10"/>
                <w:szCs w:val="10"/>
              </w:rPr>
              <w:t xml:space="preserve">, </w:t>
            </w:r>
            <w:r w:rsidRPr="00AB34AD">
              <w:rPr>
                <w:color w:val="000000"/>
                <w:sz w:val="10"/>
                <w:szCs w:val="10"/>
              </w:rPr>
              <w:t xml:space="preserve">оказываются равными. </w:t>
            </w:r>
          </w:p>
          <w:p w:rsidR="00170DAA" w:rsidRPr="00AB34AD" w:rsidRDefault="00170DAA" w:rsidP="00170DAA">
            <w:pPr>
              <w:shd w:val="clear" w:color="auto" w:fill="FFFFFF"/>
              <w:ind w:firstLine="113"/>
              <w:jc w:val="both"/>
              <w:rPr>
                <w:color w:val="000000"/>
                <w:sz w:val="10"/>
                <w:szCs w:val="10"/>
              </w:rPr>
            </w:pPr>
            <w:r w:rsidRPr="00AB34AD">
              <w:rPr>
                <w:color w:val="000000"/>
                <w:sz w:val="10"/>
                <w:szCs w:val="10"/>
              </w:rPr>
              <w:t>Приведе</w:t>
            </w:r>
            <w:r w:rsidRPr="00AB34AD">
              <w:rPr>
                <w:color w:val="000000"/>
                <w:sz w:val="10"/>
                <w:szCs w:val="10"/>
              </w:rPr>
              <w:softHyphen/>
              <w:t>ние осуществляется путем дисконтирования (приведение к бо</w:t>
            </w:r>
            <w:r w:rsidRPr="00AB34AD">
              <w:rPr>
                <w:color w:val="000000"/>
                <w:sz w:val="10"/>
                <w:szCs w:val="10"/>
              </w:rPr>
              <w:softHyphen/>
              <w:t>лее ранней дате) или, наоборот, наращения суммы платежа (ес</w:t>
            </w:r>
            <w:r w:rsidRPr="00AB34AD">
              <w:rPr>
                <w:color w:val="000000"/>
                <w:sz w:val="10"/>
                <w:szCs w:val="10"/>
              </w:rPr>
              <w:softHyphen/>
              <w:t xml:space="preserve">ли эта дата относится к будущему). </w:t>
            </w:r>
          </w:p>
          <w:p w:rsidR="00170DAA" w:rsidRPr="00AB34AD" w:rsidRDefault="00170DAA" w:rsidP="00170DAA">
            <w:pPr>
              <w:shd w:val="clear" w:color="auto" w:fill="FFFFFF"/>
              <w:ind w:firstLine="113"/>
              <w:jc w:val="both"/>
              <w:rPr>
                <w:sz w:val="10"/>
                <w:szCs w:val="10"/>
              </w:rPr>
            </w:pPr>
            <w:r w:rsidRPr="00AB34AD">
              <w:rPr>
                <w:color w:val="000000"/>
                <w:sz w:val="10"/>
                <w:szCs w:val="10"/>
              </w:rPr>
              <w:t>Если при изменении усло</w:t>
            </w:r>
            <w:r w:rsidRPr="00AB34AD">
              <w:rPr>
                <w:color w:val="000000"/>
                <w:sz w:val="10"/>
                <w:szCs w:val="10"/>
              </w:rPr>
              <w:softHyphen/>
              <w:t>вий контракта принцип финансовой эквивалентности не со</w:t>
            </w:r>
            <w:r w:rsidRPr="00AB34AD">
              <w:rPr>
                <w:color w:val="000000"/>
                <w:sz w:val="10"/>
                <w:szCs w:val="10"/>
              </w:rPr>
              <w:softHyphen/>
              <w:t>блюдается, то одна из участвующих сторон терпит ущерб, раз</w:t>
            </w:r>
            <w:r w:rsidRPr="00AB34AD">
              <w:rPr>
                <w:color w:val="000000"/>
                <w:sz w:val="10"/>
                <w:szCs w:val="10"/>
              </w:rPr>
              <w:softHyphen/>
              <w:t>мер которого можно заранее определить.</w:t>
            </w:r>
          </w:p>
          <w:p w:rsidR="00170DAA" w:rsidRPr="00AB34AD" w:rsidRDefault="00170DAA" w:rsidP="00170DAA">
            <w:pPr>
              <w:shd w:val="clear" w:color="auto" w:fill="FFFFFF"/>
              <w:ind w:firstLine="113"/>
              <w:jc w:val="both"/>
              <w:rPr>
                <w:sz w:val="10"/>
                <w:szCs w:val="10"/>
              </w:rPr>
            </w:pPr>
            <w:r w:rsidRPr="00AB34AD">
              <w:rPr>
                <w:color w:val="000000"/>
                <w:sz w:val="10"/>
                <w:szCs w:val="10"/>
              </w:rPr>
              <w:t xml:space="preserve">По существу, принцип эквивалентности в наиболее простом проявлении следует из формул наращения и дисконтирования, связывающих величины </w:t>
            </w:r>
            <w:proofErr w:type="gramStart"/>
            <w:r w:rsidRPr="00AB34AD">
              <w:rPr>
                <w:i/>
                <w:iCs/>
                <w:color w:val="000000"/>
                <w:sz w:val="10"/>
                <w:szCs w:val="10"/>
              </w:rPr>
              <w:t>Р</w:t>
            </w:r>
            <w:proofErr w:type="gramEnd"/>
            <w:r w:rsidRPr="00AB34AD">
              <w:rPr>
                <w:i/>
                <w:iCs/>
                <w:color w:val="000000"/>
                <w:sz w:val="10"/>
                <w:szCs w:val="10"/>
              </w:rPr>
              <w:t xml:space="preserve"> </w:t>
            </w:r>
            <w:r w:rsidRPr="00AB34AD">
              <w:rPr>
                <w:color w:val="000000"/>
                <w:sz w:val="10"/>
                <w:szCs w:val="10"/>
              </w:rPr>
              <w:t xml:space="preserve">и </w:t>
            </w:r>
            <w:r w:rsidRPr="00AB34AD">
              <w:rPr>
                <w:i/>
                <w:iCs/>
                <w:color w:val="000000"/>
                <w:sz w:val="10"/>
                <w:szCs w:val="10"/>
                <w:lang w:val="en-US"/>
              </w:rPr>
              <w:t>S</w:t>
            </w:r>
            <w:r w:rsidRPr="00AB34AD">
              <w:rPr>
                <w:i/>
                <w:iCs/>
                <w:color w:val="000000"/>
                <w:sz w:val="10"/>
                <w:szCs w:val="10"/>
              </w:rPr>
              <w:t xml:space="preserve">. </w:t>
            </w:r>
            <w:r w:rsidRPr="00AB34AD">
              <w:rPr>
                <w:color w:val="000000"/>
                <w:sz w:val="10"/>
                <w:szCs w:val="10"/>
              </w:rPr>
              <w:t xml:space="preserve">Сумма </w:t>
            </w:r>
            <w:proofErr w:type="gramStart"/>
            <w:r w:rsidRPr="00AB34AD">
              <w:rPr>
                <w:i/>
                <w:iCs/>
                <w:color w:val="000000"/>
                <w:sz w:val="10"/>
                <w:szCs w:val="10"/>
              </w:rPr>
              <w:t>Р</w:t>
            </w:r>
            <w:proofErr w:type="gramEnd"/>
            <w:r w:rsidRPr="00AB34AD">
              <w:rPr>
                <w:i/>
                <w:iCs/>
                <w:color w:val="000000"/>
                <w:sz w:val="10"/>
                <w:szCs w:val="10"/>
              </w:rPr>
              <w:t xml:space="preserve"> </w:t>
            </w:r>
            <w:r w:rsidRPr="00AB34AD">
              <w:rPr>
                <w:color w:val="000000"/>
                <w:sz w:val="10"/>
                <w:szCs w:val="10"/>
              </w:rPr>
              <w:t xml:space="preserve">эквивалентна </w:t>
            </w:r>
            <w:r w:rsidRPr="00AB34AD">
              <w:rPr>
                <w:i/>
                <w:iCs/>
                <w:color w:val="000000"/>
                <w:sz w:val="10"/>
                <w:szCs w:val="10"/>
                <w:lang w:val="en-US"/>
              </w:rPr>
              <w:t>S</w:t>
            </w:r>
            <w:r w:rsidRPr="00AB34AD">
              <w:rPr>
                <w:i/>
                <w:iCs/>
                <w:color w:val="000000"/>
                <w:sz w:val="10"/>
                <w:szCs w:val="10"/>
              </w:rPr>
              <w:t xml:space="preserve"> </w:t>
            </w:r>
            <w:r w:rsidRPr="00AB34AD">
              <w:rPr>
                <w:color w:val="000000"/>
                <w:sz w:val="10"/>
                <w:szCs w:val="10"/>
              </w:rPr>
              <w:t>при принятой процентной ставке и методе ее начисления. Две сум</w:t>
            </w:r>
            <w:r w:rsidRPr="00AB34AD">
              <w:rPr>
                <w:color w:val="000000"/>
                <w:sz w:val="10"/>
                <w:szCs w:val="10"/>
              </w:rPr>
              <w:softHyphen/>
              <w:t xml:space="preserve">мы денег </w:t>
            </w:r>
            <w:r w:rsidRPr="00AB34AD">
              <w:rPr>
                <w:i/>
                <w:iCs/>
                <w:color w:val="000000"/>
                <w:sz w:val="10"/>
                <w:szCs w:val="10"/>
                <w:lang w:val="en-US"/>
              </w:rPr>
              <w:t>S</w:t>
            </w:r>
            <w:r w:rsidRPr="00AB34AD">
              <w:rPr>
                <w:i/>
                <w:iCs/>
                <w:color w:val="000000"/>
                <w:sz w:val="10"/>
                <w:szCs w:val="10"/>
                <w:vertAlign w:val="subscript"/>
              </w:rPr>
              <w:t>1</w:t>
            </w:r>
            <w:r w:rsidRPr="00AB34AD">
              <w:rPr>
                <w:i/>
                <w:iCs/>
                <w:color w:val="000000"/>
                <w:sz w:val="10"/>
                <w:szCs w:val="10"/>
              </w:rPr>
              <w:t xml:space="preserve"> </w:t>
            </w:r>
            <w:r w:rsidRPr="00AB34AD">
              <w:rPr>
                <w:color w:val="000000"/>
                <w:sz w:val="10"/>
                <w:szCs w:val="10"/>
              </w:rPr>
              <w:t xml:space="preserve">и </w:t>
            </w:r>
            <w:r w:rsidRPr="00AB34AD">
              <w:rPr>
                <w:i/>
                <w:iCs/>
                <w:color w:val="000000"/>
                <w:sz w:val="10"/>
                <w:szCs w:val="10"/>
                <w:lang w:val="en-US"/>
              </w:rPr>
              <w:t>S</w:t>
            </w:r>
            <w:r w:rsidRPr="00AB34AD">
              <w:rPr>
                <w:i/>
                <w:iCs/>
                <w:color w:val="000000"/>
                <w:sz w:val="10"/>
                <w:szCs w:val="10"/>
                <w:vertAlign w:val="subscript"/>
              </w:rPr>
              <w:t>2</w:t>
            </w:r>
            <w:r w:rsidRPr="00AB34AD">
              <w:rPr>
                <w:i/>
                <w:iCs/>
                <w:color w:val="000000"/>
                <w:sz w:val="10"/>
                <w:szCs w:val="10"/>
              </w:rPr>
              <w:t xml:space="preserve">, </w:t>
            </w:r>
            <w:r w:rsidRPr="00AB34AD">
              <w:rPr>
                <w:color w:val="000000"/>
                <w:sz w:val="10"/>
                <w:szCs w:val="10"/>
              </w:rPr>
              <w:t>выплачиваемые в разные моменты времени, считаются эквивалентными, если их современные (или нара</w:t>
            </w:r>
            <w:r w:rsidRPr="00AB34AD">
              <w:rPr>
                <w:color w:val="000000"/>
                <w:sz w:val="10"/>
                <w:szCs w:val="10"/>
              </w:rPr>
              <w:softHyphen/>
              <w:t>щенные) величины, рассчитанные по одной и той же процент</w:t>
            </w:r>
            <w:r w:rsidRPr="00AB34AD">
              <w:rPr>
                <w:color w:val="000000"/>
                <w:sz w:val="10"/>
                <w:szCs w:val="10"/>
              </w:rPr>
              <w:softHyphen/>
              <w:t xml:space="preserve">ной ставке и на один момент времени, одинаковы. Замена </w:t>
            </w:r>
            <w:r w:rsidRPr="00AB34AD">
              <w:rPr>
                <w:i/>
                <w:iCs/>
                <w:color w:val="000000"/>
                <w:sz w:val="10"/>
                <w:szCs w:val="10"/>
                <w:lang w:val="en-US"/>
              </w:rPr>
              <w:t>S</w:t>
            </w:r>
            <w:r w:rsidRPr="00AB34AD">
              <w:rPr>
                <w:i/>
                <w:iCs/>
                <w:color w:val="000000"/>
                <w:sz w:val="10"/>
                <w:szCs w:val="10"/>
                <w:vertAlign w:val="subscript"/>
              </w:rPr>
              <w:t xml:space="preserve">1 </w:t>
            </w:r>
            <w:r w:rsidRPr="00AB34AD">
              <w:rPr>
                <w:color w:val="000000"/>
                <w:sz w:val="10"/>
                <w:szCs w:val="10"/>
              </w:rPr>
              <w:t xml:space="preserve">на </w:t>
            </w:r>
            <w:r w:rsidRPr="00AB34AD">
              <w:rPr>
                <w:i/>
                <w:iCs/>
                <w:color w:val="000000"/>
                <w:sz w:val="10"/>
                <w:szCs w:val="10"/>
                <w:lang w:val="en-US"/>
              </w:rPr>
              <w:t>S</w:t>
            </w:r>
            <w:r w:rsidRPr="00AB34AD">
              <w:rPr>
                <w:i/>
                <w:iCs/>
                <w:color w:val="000000"/>
                <w:sz w:val="10"/>
                <w:szCs w:val="10"/>
                <w:vertAlign w:val="subscript"/>
              </w:rPr>
              <w:t>2</w:t>
            </w:r>
            <w:r w:rsidRPr="00AB34AD">
              <w:rPr>
                <w:i/>
                <w:iCs/>
                <w:color w:val="000000"/>
                <w:sz w:val="10"/>
                <w:szCs w:val="10"/>
              </w:rPr>
              <w:t xml:space="preserve"> </w:t>
            </w:r>
            <w:r w:rsidRPr="00AB34AD">
              <w:rPr>
                <w:color w:val="000000"/>
                <w:sz w:val="10"/>
                <w:szCs w:val="10"/>
              </w:rPr>
              <w:t>в этих условиях формально не изменяет отношения сто</w:t>
            </w:r>
            <w:r w:rsidRPr="00AB34AD">
              <w:rPr>
                <w:color w:val="000000"/>
                <w:sz w:val="10"/>
                <w:szCs w:val="10"/>
              </w:rPr>
              <w:softHyphen/>
              <w:t>рон.</w:t>
            </w:r>
          </w:p>
          <w:p w:rsidR="00170DAA" w:rsidRPr="00AB34AD" w:rsidRDefault="00170DAA" w:rsidP="00170DAA">
            <w:pPr>
              <w:shd w:val="clear" w:color="auto" w:fill="FFFFFF"/>
              <w:ind w:firstLine="113"/>
              <w:jc w:val="both"/>
              <w:rPr>
                <w:color w:val="000000"/>
                <w:sz w:val="10"/>
                <w:szCs w:val="10"/>
              </w:rPr>
            </w:pPr>
            <w:r w:rsidRPr="00AB34AD">
              <w:rPr>
                <w:color w:val="000000"/>
                <w:sz w:val="10"/>
                <w:szCs w:val="10"/>
              </w:rPr>
              <w:t xml:space="preserve">Сравнение платежей предполагает использование некоторой процентной ставки и, следовательно, его результат зависит от выбора ее размера. </w:t>
            </w:r>
          </w:p>
          <w:p w:rsidR="00170DAA" w:rsidRPr="00AB34AD" w:rsidRDefault="00170DAA" w:rsidP="00170DAA">
            <w:pPr>
              <w:ind w:firstLine="113"/>
              <w:jc w:val="both"/>
              <w:rPr>
                <w:i/>
                <w:iCs/>
                <w:color w:val="000000"/>
                <w:sz w:val="10"/>
                <w:szCs w:val="10"/>
              </w:rPr>
            </w:pPr>
            <w:r w:rsidRPr="00AB34AD">
              <w:rPr>
                <w:color w:val="000000"/>
                <w:sz w:val="10"/>
                <w:szCs w:val="10"/>
              </w:rPr>
              <w:t>Однако, что практически весьма важно, та</w:t>
            </w:r>
            <w:r w:rsidRPr="00AB34AD">
              <w:rPr>
                <w:color w:val="000000"/>
                <w:sz w:val="10"/>
                <w:szCs w:val="10"/>
              </w:rPr>
              <w:softHyphen/>
              <w:t xml:space="preserve">кая зависимость не столь жестка, как это может показаться на первый взгляд. Допустим, сравниваются два платежа </w:t>
            </w:r>
            <w:r w:rsidRPr="00AB34AD">
              <w:rPr>
                <w:color w:val="000000"/>
                <w:position w:val="-10"/>
                <w:sz w:val="10"/>
                <w:szCs w:val="10"/>
              </w:rPr>
              <w:object w:dxaOrig="260" w:dyaOrig="340">
                <v:shape id="_x0000_i1057" type="#_x0000_t75" style="width:12.75pt;height:17.25pt" o:ole="">
                  <v:imagedata r:id="rId64" o:title=""/>
                </v:shape>
                <o:OLEObject Type="Embed" ProgID="Equation.3" ShapeID="_x0000_i1057" DrawAspect="Content" ObjectID="_1432034898" r:id="rId65"/>
              </w:object>
            </w:r>
            <w:r w:rsidRPr="00AB34AD">
              <w:rPr>
                <w:color w:val="000000"/>
                <w:sz w:val="10"/>
                <w:szCs w:val="10"/>
              </w:rPr>
              <w:t xml:space="preserve"> и </w:t>
            </w:r>
            <w:r w:rsidRPr="00AB34AD">
              <w:rPr>
                <w:color w:val="000000"/>
                <w:position w:val="-10"/>
                <w:sz w:val="10"/>
                <w:szCs w:val="10"/>
              </w:rPr>
              <w:object w:dxaOrig="280" w:dyaOrig="340">
                <v:shape id="_x0000_i1058" type="#_x0000_t75" style="width:14.25pt;height:17.25pt" o:ole="">
                  <v:imagedata r:id="rId66" o:title=""/>
                </v:shape>
                <o:OLEObject Type="Embed" ProgID="Equation.3" ShapeID="_x0000_i1058" DrawAspect="Content" ObjectID="_1432034899" r:id="rId67"/>
              </w:object>
            </w:r>
            <w:r w:rsidRPr="00AB34AD">
              <w:rPr>
                <w:i/>
                <w:iCs/>
                <w:color w:val="000000"/>
                <w:sz w:val="10"/>
                <w:szCs w:val="10"/>
              </w:rPr>
              <w:t xml:space="preserve"> </w:t>
            </w:r>
            <w:r w:rsidRPr="00AB34AD">
              <w:rPr>
                <w:color w:val="000000"/>
                <w:sz w:val="10"/>
                <w:szCs w:val="10"/>
              </w:rPr>
              <w:t xml:space="preserve">со сроками </w:t>
            </w:r>
            <w:r w:rsidRPr="00AB34AD">
              <w:rPr>
                <w:i/>
                <w:iCs/>
                <w:color w:val="000000"/>
                <w:sz w:val="10"/>
                <w:szCs w:val="10"/>
              </w:rPr>
              <w:t>п</w:t>
            </w:r>
            <w:proofErr w:type="gramStart"/>
            <w:r w:rsidRPr="00AB34AD">
              <w:rPr>
                <w:i/>
                <w:iCs/>
                <w:color w:val="000000"/>
                <w:sz w:val="10"/>
                <w:szCs w:val="10"/>
                <w:vertAlign w:val="subscript"/>
              </w:rPr>
              <w:t>1</w:t>
            </w:r>
            <w:proofErr w:type="gramEnd"/>
            <w:r w:rsidRPr="00AB34AD">
              <w:rPr>
                <w:i/>
                <w:iCs/>
                <w:color w:val="000000"/>
                <w:sz w:val="10"/>
                <w:szCs w:val="10"/>
              </w:rPr>
              <w:t xml:space="preserve"> </w:t>
            </w:r>
            <w:r w:rsidRPr="00AB34AD">
              <w:rPr>
                <w:color w:val="000000"/>
                <w:sz w:val="10"/>
                <w:szCs w:val="10"/>
              </w:rPr>
              <w:t xml:space="preserve">и </w:t>
            </w:r>
            <w:r w:rsidRPr="00AB34AD">
              <w:rPr>
                <w:i/>
                <w:iCs/>
                <w:color w:val="000000"/>
                <w:sz w:val="10"/>
                <w:szCs w:val="10"/>
              </w:rPr>
              <w:t>п</w:t>
            </w:r>
            <w:r w:rsidRPr="00AB34AD">
              <w:rPr>
                <w:i/>
                <w:iCs/>
                <w:color w:val="000000"/>
                <w:sz w:val="10"/>
                <w:szCs w:val="10"/>
                <w:vertAlign w:val="subscript"/>
              </w:rPr>
              <w:t>2</w:t>
            </w:r>
            <w:r w:rsidRPr="00AB34AD">
              <w:rPr>
                <w:i/>
                <w:iCs/>
                <w:color w:val="000000"/>
                <w:sz w:val="10"/>
                <w:szCs w:val="10"/>
              </w:rPr>
              <w:t xml:space="preserve">, </w:t>
            </w:r>
            <w:r w:rsidRPr="00AB34AD">
              <w:rPr>
                <w:color w:val="000000"/>
                <w:sz w:val="10"/>
                <w:szCs w:val="10"/>
              </w:rPr>
              <w:t xml:space="preserve">причем </w:t>
            </w:r>
            <w:r w:rsidRPr="00AB34AD">
              <w:rPr>
                <w:i/>
                <w:iCs/>
                <w:color w:val="000000"/>
                <w:sz w:val="10"/>
                <w:szCs w:val="10"/>
                <w:lang w:val="en-US"/>
              </w:rPr>
              <w:t>S</w:t>
            </w:r>
            <w:r w:rsidRPr="00AB34AD">
              <w:rPr>
                <w:i/>
                <w:iCs/>
                <w:color w:val="000000"/>
                <w:sz w:val="10"/>
                <w:szCs w:val="10"/>
                <w:vertAlign w:val="subscript"/>
              </w:rPr>
              <w:t>1</w:t>
            </w:r>
            <w:r w:rsidRPr="00AB34AD">
              <w:rPr>
                <w:i/>
                <w:iCs/>
                <w:color w:val="000000"/>
                <w:sz w:val="10"/>
                <w:szCs w:val="10"/>
              </w:rPr>
              <w:t xml:space="preserve"> &lt; </w:t>
            </w:r>
            <w:r w:rsidRPr="00AB34AD">
              <w:rPr>
                <w:i/>
                <w:iCs/>
                <w:color w:val="000000"/>
                <w:sz w:val="10"/>
                <w:szCs w:val="10"/>
                <w:lang w:val="en-US"/>
              </w:rPr>
              <w:t>S</w:t>
            </w:r>
            <w:r w:rsidRPr="00AB34AD">
              <w:rPr>
                <w:i/>
                <w:iCs/>
                <w:color w:val="000000"/>
                <w:sz w:val="10"/>
                <w:szCs w:val="10"/>
                <w:vertAlign w:val="subscript"/>
              </w:rPr>
              <w:t>2</w:t>
            </w:r>
            <w:r w:rsidRPr="00AB34AD">
              <w:rPr>
                <w:i/>
                <w:iCs/>
                <w:color w:val="000000"/>
                <w:sz w:val="10"/>
                <w:szCs w:val="10"/>
              </w:rPr>
              <w:t xml:space="preserve"> </w:t>
            </w:r>
            <w:r w:rsidRPr="00AB34AD">
              <w:rPr>
                <w:color w:val="000000"/>
                <w:sz w:val="10"/>
                <w:szCs w:val="10"/>
              </w:rPr>
              <w:t xml:space="preserve">и </w:t>
            </w:r>
            <w:r w:rsidRPr="00AB34AD">
              <w:rPr>
                <w:color w:val="000000"/>
                <w:sz w:val="10"/>
                <w:szCs w:val="10"/>
                <w:lang w:val="en-US"/>
              </w:rPr>
              <w:t>n</w:t>
            </w:r>
            <w:r w:rsidRPr="00AB34AD">
              <w:rPr>
                <w:color w:val="000000"/>
                <w:sz w:val="10"/>
                <w:szCs w:val="10"/>
                <w:vertAlign w:val="subscript"/>
              </w:rPr>
              <w:t>1</w:t>
            </w:r>
            <w:r w:rsidRPr="00AB34AD">
              <w:rPr>
                <w:color w:val="000000"/>
                <w:sz w:val="10"/>
                <w:szCs w:val="10"/>
              </w:rPr>
              <w:t xml:space="preserve">&lt; </w:t>
            </w:r>
            <w:r w:rsidRPr="00AB34AD">
              <w:rPr>
                <w:i/>
                <w:iCs/>
                <w:color w:val="000000"/>
                <w:sz w:val="10"/>
                <w:szCs w:val="10"/>
              </w:rPr>
              <w:t>п</w:t>
            </w:r>
            <w:r w:rsidRPr="00AB34AD">
              <w:rPr>
                <w:i/>
                <w:iCs/>
                <w:color w:val="000000"/>
                <w:sz w:val="10"/>
                <w:szCs w:val="10"/>
                <w:vertAlign w:val="subscript"/>
              </w:rPr>
              <w:t>2</w:t>
            </w:r>
            <w:r w:rsidRPr="00AB34AD">
              <w:rPr>
                <w:i/>
                <w:iCs/>
                <w:color w:val="000000"/>
                <w:sz w:val="10"/>
                <w:szCs w:val="10"/>
              </w:rPr>
              <w:t xml:space="preserve">. </w:t>
            </w:r>
            <w:r w:rsidRPr="00AB34AD">
              <w:rPr>
                <w:color w:val="000000"/>
                <w:sz w:val="10"/>
                <w:szCs w:val="10"/>
              </w:rPr>
              <w:t>Соотношение их со</w:t>
            </w:r>
            <w:r w:rsidRPr="00AB34AD">
              <w:rPr>
                <w:color w:val="000000"/>
                <w:sz w:val="10"/>
                <w:szCs w:val="10"/>
              </w:rPr>
              <w:softHyphen/>
              <w:t xml:space="preserve">временных стоимостей зависит от размера процентной ставки. С ростом </w:t>
            </w:r>
            <w:proofErr w:type="spellStart"/>
            <w:r w:rsidRPr="00AB34AD">
              <w:rPr>
                <w:color w:val="000000"/>
                <w:sz w:val="10"/>
                <w:szCs w:val="10"/>
                <w:lang w:val="en-US"/>
              </w:rPr>
              <w:t>i</w:t>
            </w:r>
            <w:proofErr w:type="spellEnd"/>
            <w:r w:rsidRPr="00AB34AD">
              <w:rPr>
                <w:color w:val="000000"/>
                <w:sz w:val="10"/>
                <w:szCs w:val="10"/>
              </w:rPr>
              <w:t xml:space="preserve"> размеры современных стоимостей уменьшаются, причем при </w:t>
            </w:r>
            <w:proofErr w:type="spellStart"/>
            <w:r w:rsidRPr="00AB34AD">
              <w:rPr>
                <w:color w:val="000000"/>
                <w:sz w:val="10"/>
                <w:szCs w:val="10"/>
                <w:lang w:val="en-US"/>
              </w:rPr>
              <w:t>i</w:t>
            </w:r>
            <w:proofErr w:type="spellEnd"/>
            <w:r w:rsidRPr="00AB34AD">
              <w:rPr>
                <w:color w:val="000000"/>
                <w:sz w:val="10"/>
                <w:szCs w:val="10"/>
              </w:rPr>
              <w:t xml:space="preserve"> = </w:t>
            </w:r>
            <w:proofErr w:type="spellStart"/>
            <w:r w:rsidRPr="00AB34AD">
              <w:rPr>
                <w:color w:val="000000"/>
                <w:sz w:val="10"/>
                <w:szCs w:val="10"/>
                <w:lang w:val="en-US"/>
              </w:rPr>
              <w:t>i</w:t>
            </w:r>
            <w:proofErr w:type="spellEnd"/>
            <w:r w:rsidRPr="00AB34AD">
              <w:rPr>
                <w:color w:val="000000"/>
                <w:sz w:val="10"/>
                <w:szCs w:val="10"/>
                <w:vertAlign w:val="subscript"/>
              </w:rPr>
              <w:t>0</w:t>
            </w:r>
            <w:r w:rsidRPr="00AB34AD">
              <w:rPr>
                <w:color w:val="000000"/>
                <w:sz w:val="10"/>
                <w:szCs w:val="10"/>
              </w:rPr>
              <w:t xml:space="preserve"> наблюдается равенство </w:t>
            </w:r>
            <w:r w:rsidRPr="00AB34AD">
              <w:rPr>
                <w:i/>
                <w:iCs/>
                <w:color w:val="000000"/>
                <w:sz w:val="10"/>
                <w:szCs w:val="10"/>
              </w:rPr>
              <w:t>Р</w:t>
            </w:r>
            <w:r w:rsidRPr="00AB34AD">
              <w:rPr>
                <w:i/>
                <w:iCs/>
                <w:color w:val="000000"/>
                <w:sz w:val="10"/>
                <w:szCs w:val="10"/>
                <w:vertAlign w:val="subscript"/>
              </w:rPr>
              <w:t>1</w:t>
            </w:r>
            <w:r w:rsidRPr="00AB34AD">
              <w:rPr>
                <w:i/>
                <w:iCs/>
                <w:color w:val="000000"/>
                <w:sz w:val="10"/>
                <w:szCs w:val="10"/>
              </w:rPr>
              <w:t xml:space="preserve"> </w:t>
            </w:r>
            <w:r w:rsidRPr="00AB34AD">
              <w:rPr>
                <w:color w:val="000000"/>
                <w:sz w:val="10"/>
                <w:szCs w:val="10"/>
              </w:rPr>
              <w:t xml:space="preserve">= </w:t>
            </w:r>
            <w:r w:rsidRPr="00AB34AD">
              <w:rPr>
                <w:i/>
                <w:iCs/>
                <w:color w:val="000000"/>
                <w:sz w:val="10"/>
                <w:szCs w:val="10"/>
              </w:rPr>
              <w:t>Р</w:t>
            </w:r>
            <w:r w:rsidRPr="00AB34AD">
              <w:rPr>
                <w:i/>
                <w:iCs/>
                <w:color w:val="000000"/>
                <w:sz w:val="10"/>
                <w:szCs w:val="10"/>
                <w:vertAlign w:val="subscript"/>
              </w:rPr>
              <w:t>2</w:t>
            </w:r>
            <w:proofErr w:type="gramStart"/>
            <w:r w:rsidRPr="00AB34AD">
              <w:rPr>
                <w:i/>
                <w:iCs/>
                <w:color w:val="000000"/>
                <w:sz w:val="10"/>
                <w:szCs w:val="10"/>
              </w:rPr>
              <w:t xml:space="preserve"> </w:t>
            </w:r>
            <w:r w:rsidRPr="00AB34AD">
              <w:rPr>
                <w:color w:val="000000"/>
                <w:sz w:val="10"/>
                <w:szCs w:val="10"/>
              </w:rPr>
              <w:t>Д</w:t>
            </w:r>
            <w:proofErr w:type="gramEnd"/>
            <w:r w:rsidRPr="00AB34AD">
              <w:rPr>
                <w:color w:val="000000"/>
                <w:sz w:val="10"/>
                <w:szCs w:val="10"/>
              </w:rPr>
              <w:t xml:space="preserve">ля любой ставки </w:t>
            </w:r>
            <w:proofErr w:type="spellStart"/>
            <w:r w:rsidRPr="00AB34AD">
              <w:rPr>
                <w:color w:val="000000"/>
                <w:sz w:val="10"/>
                <w:szCs w:val="10"/>
                <w:lang w:val="en-US"/>
              </w:rPr>
              <w:t>i</w:t>
            </w:r>
            <w:proofErr w:type="spellEnd"/>
            <w:r w:rsidRPr="00AB34AD">
              <w:rPr>
                <w:color w:val="000000"/>
                <w:sz w:val="10"/>
                <w:szCs w:val="10"/>
              </w:rPr>
              <w:t xml:space="preserve"> &lt; </w:t>
            </w:r>
            <w:proofErr w:type="spellStart"/>
            <w:r w:rsidRPr="00AB34AD">
              <w:rPr>
                <w:color w:val="000000"/>
                <w:sz w:val="10"/>
                <w:szCs w:val="10"/>
                <w:lang w:val="en-US"/>
              </w:rPr>
              <w:t>i</w:t>
            </w:r>
            <w:proofErr w:type="spellEnd"/>
            <w:r w:rsidRPr="00AB34AD">
              <w:rPr>
                <w:color w:val="000000"/>
                <w:sz w:val="10"/>
                <w:szCs w:val="10"/>
                <w:vertAlign w:val="subscript"/>
              </w:rPr>
              <w:t>0</w:t>
            </w:r>
            <w:r w:rsidRPr="00AB34AD">
              <w:rPr>
                <w:color w:val="000000"/>
                <w:sz w:val="10"/>
                <w:szCs w:val="10"/>
              </w:rPr>
              <w:t xml:space="preserve"> имеем </w:t>
            </w:r>
            <w:r w:rsidRPr="00AB34AD">
              <w:rPr>
                <w:i/>
                <w:iCs/>
                <w:color w:val="000000"/>
                <w:sz w:val="10"/>
                <w:szCs w:val="10"/>
              </w:rPr>
              <w:t>Р</w:t>
            </w:r>
            <w:r w:rsidRPr="00AB34AD">
              <w:rPr>
                <w:i/>
                <w:iCs/>
                <w:color w:val="000000"/>
                <w:sz w:val="10"/>
                <w:szCs w:val="10"/>
                <w:vertAlign w:val="subscript"/>
              </w:rPr>
              <w:t>1</w:t>
            </w:r>
            <w:r w:rsidRPr="00AB34AD">
              <w:rPr>
                <w:i/>
                <w:iCs/>
                <w:color w:val="000000"/>
                <w:sz w:val="10"/>
                <w:szCs w:val="10"/>
              </w:rPr>
              <w:t xml:space="preserve"> &lt; Р</w:t>
            </w:r>
            <w:r w:rsidRPr="00AB34AD">
              <w:rPr>
                <w:i/>
                <w:iCs/>
                <w:color w:val="000000"/>
                <w:sz w:val="10"/>
                <w:szCs w:val="10"/>
                <w:vertAlign w:val="subscript"/>
              </w:rPr>
              <w:t>2</w:t>
            </w:r>
            <w:r w:rsidRPr="00AB34AD">
              <w:rPr>
                <w:i/>
                <w:iCs/>
                <w:color w:val="000000"/>
                <w:sz w:val="10"/>
                <w:szCs w:val="10"/>
              </w:rPr>
              <w:t xml:space="preserve">. </w:t>
            </w:r>
            <w:r w:rsidRPr="00AB34AD">
              <w:rPr>
                <w:color w:val="000000"/>
                <w:sz w:val="10"/>
                <w:szCs w:val="10"/>
              </w:rPr>
              <w:t>Таким образом, результат сравне</w:t>
            </w:r>
            <w:r w:rsidRPr="00AB34AD">
              <w:rPr>
                <w:color w:val="000000"/>
                <w:sz w:val="10"/>
                <w:szCs w:val="10"/>
              </w:rPr>
              <w:softHyphen/>
              <w:t xml:space="preserve">ния зависит от размера ставки, равного </w:t>
            </w:r>
            <w:proofErr w:type="spellStart"/>
            <w:r w:rsidRPr="00AB34AD">
              <w:rPr>
                <w:color w:val="000000"/>
                <w:sz w:val="10"/>
                <w:szCs w:val="10"/>
                <w:lang w:val="en-US"/>
              </w:rPr>
              <w:t>i</w:t>
            </w:r>
            <w:proofErr w:type="spellEnd"/>
            <w:r w:rsidRPr="00AB34AD">
              <w:rPr>
                <w:color w:val="000000"/>
                <w:sz w:val="10"/>
                <w:szCs w:val="10"/>
                <w:vertAlign w:val="subscript"/>
              </w:rPr>
              <w:t>0</w:t>
            </w:r>
            <w:r w:rsidRPr="00AB34AD">
              <w:rPr>
                <w:color w:val="000000"/>
                <w:sz w:val="10"/>
                <w:szCs w:val="10"/>
              </w:rPr>
              <w:t xml:space="preserve">. Назовем эту ставку </w:t>
            </w:r>
            <w:r w:rsidRPr="00AB34AD">
              <w:rPr>
                <w:i/>
                <w:iCs/>
                <w:color w:val="000000"/>
                <w:sz w:val="10"/>
                <w:szCs w:val="10"/>
              </w:rPr>
              <w:t xml:space="preserve">критической </w:t>
            </w:r>
            <w:r w:rsidRPr="00AB34AD">
              <w:rPr>
                <w:color w:val="000000"/>
                <w:sz w:val="10"/>
                <w:szCs w:val="10"/>
              </w:rPr>
              <w:t xml:space="preserve">или </w:t>
            </w:r>
            <w:r w:rsidRPr="00AB34AD">
              <w:rPr>
                <w:i/>
                <w:iCs/>
                <w:color w:val="000000"/>
                <w:sz w:val="10"/>
                <w:szCs w:val="10"/>
              </w:rPr>
              <w:t xml:space="preserve">барьерной. </w:t>
            </w:r>
          </w:p>
          <w:p w:rsidR="00170DAA" w:rsidRPr="00AB34AD" w:rsidRDefault="00170DAA" w:rsidP="00170DAA">
            <w:pPr>
              <w:shd w:val="clear" w:color="auto" w:fill="FFFFFF"/>
              <w:ind w:firstLine="113"/>
              <w:jc w:val="both"/>
              <w:rPr>
                <w:color w:val="000000"/>
                <w:sz w:val="10"/>
                <w:szCs w:val="10"/>
              </w:rPr>
            </w:pPr>
            <w:r w:rsidRPr="00AB34AD">
              <w:rPr>
                <w:color w:val="000000"/>
                <w:sz w:val="10"/>
                <w:szCs w:val="10"/>
              </w:rPr>
              <w:t xml:space="preserve">На основе равенства </w:t>
            </w:r>
            <w:r w:rsidRPr="00AB34AD">
              <w:rPr>
                <w:color w:val="000000"/>
                <w:sz w:val="10"/>
                <w:szCs w:val="10"/>
                <w:lang w:val="en-US"/>
              </w:rPr>
              <w:t>P</w:t>
            </w:r>
            <w:r w:rsidRPr="00AB34AD">
              <w:rPr>
                <w:color w:val="000000"/>
                <w:sz w:val="10"/>
                <w:szCs w:val="10"/>
              </w:rPr>
              <w:t xml:space="preserve">1 и </w:t>
            </w:r>
            <w:r w:rsidRPr="00AB34AD">
              <w:rPr>
                <w:color w:val="000000"/>
                <w:sz w:val="10"/>
                <w:szCs w:val="10"/>
                <w:lang w:val="en-US"/>
              </w:rPr>
              <w:t>P</w:t>
            </w:r>
            <w:r w:rsidRPr="00AB34AD">
              <w:rPr>
                <w:color w:val="000000"/>
                <w:sz w:val="10"/>
                <w:szCs w:val="10"/>
              </w:rPr>
              <w:t>2 получаем процентную ставку:</w:t>
            </w:r>
          </w:p>
          <w:p w:rsidR="00170DAA" w:rsidRDefault="00170DAA" w:rsidP="00170DAA">
            <w:pPr>
              <w:ind w:firstLine="113"/>
              <w:jc w:val="both"/>
              <w:rPr>
                <w:sz w:val="10"/>
                <w:szCs w:val="10"/>
              </w:rPr>
            </w:pPr>
            <w:r w:rsidRPr="00AB34AD">
              <w:rPr>
                <w:position w:val="-96"/>
                <w:sz w:val="10"/>
                <w:szCs w:val="10"/>
              </w:rPr>
              <w:object w:dxaOrig="1680" w:dyaOrig="2040">
                <v:shape id="_x0000_i1059" type="#_x0000_t75" style="width:84pt;height:55.15pt" o:ole="">
                  <v:imagedata r:id="rId68" o:title=""/>
                </v:shape>
                <o:OLEObject Type="Embed" ProgID="Equation.3" ShapeID="_x0000_i1059" DrawAspect="Content" ObjectID="_1432034900" r:id="rId69"/>
              </w:object>
            </w:r>
          </w:p>
          <w:p w:rsidR="00170DAA" w:rsidRDefault="00170DAA" w:rsidP="00170DAA">
            <w:pPr>
              <w:autoSpaceDE w:val="0"/>
              <w:autoSpaceDN w:val="0"/>
              <w:adjustRightInd w:val="0"/>
              <w:ind w:firstLine="113"/>
              <w:jc w:val="both"/>
              <w:rPr>
                <w:sz w:val="10"/>
                <w:szCs w:val="10"/>
              </w:rPr>
            </w:pPr>
            <w:r w:rsidRPr="00170DAA">
              <w:rPr>
                <w:sz w:val="10"/>
                <w:szCs w:val="10"/>
              </w:rPr>
              <w:t>Уравнение эквивалентности – это равенство датированных сумм двух серий (зам</w:t>
            </w:r>
            <w:r w:rsidRPr="00170DAA">
              <w:rPr>
                <w:sz w:val="10"/>
                <w:szCs w:val="10"/>
              </w:rPr>
              <w:t>е</w:t>
            </w:r>
            <w:r w:rsidRPr="00170DAA">
              <w:rPr>
                <w:sz w:val="10"/>
                <w:szCs w:val="10"/>
              </w:rPr>
              <w:t xml:space="preserve">няемой и новой) на общую дату (дату сравнения). </w:t>
            </w:r>
            <w:proofErr w:type="gramStart"/>
            <w:r w:rsidRPr="00170DAA">
              <w:rPr>
                <w:sz w:val="10"/>
                <w:szCs w:val="10"/>
              </w:rPr>
              <w:t>Для краткосрочных контрактов прим</w:t>
            </w:r>
            <w:r w:rsidRPr="00170DAA">
              <w:rPr>
                <w:sz w:val="10"/>
                <w:szCs w:val="10"/>
              </w:rPr>
              <w:t>е</w:t>
            </w:r>
            <w:r w:rsidRPr="00170DAA">
              <w:rPr>
                <w:sz w:val="10"/>
                <w:szCs w:val="10"/>
              </w:rPr>
              <w:t>няются простые процентные ставки, для средне- и долгосрочных – сложные.</w:t>
            </w:r>
            <w:proofErr w:type="gramEnd"/>
          </w:p>
          <w:p w:rsidR="00170DAA" w:rsidRPr="00170DAA" w:rsidRDefault="00170DAA" w:rsidP="00170DAA">
            <w:pPr>
              <w:autoSpaceDE w:val="0"/>
              <w:autoSpaceDN w:val="0"/>
              <w:adjustRightInd w:val="0"/>
              <w:ind w:firstLine="113"/>
              <w:jc w:val="both"/>
              <w:rPr>
                <w:sz w:val="10"/>
                <w:szCs w:val="10"/>
              </w:rPr>
            </w:pPr>
          </w:p>
          <w:p w:rsidR="00170DAA" w:rsidRDefault="00170DAA" w:rsidP="00170DAA">
            <w:pPr>
              <w:ind w:firstLine="113"/>
              <w:jc w:val="both"/>
              <w:rPr>
                <w:sz w:val="10"/>
                <w:szCs w:val="10"/>
              </w:rPr>
            </w:pPr>
          </w:p>
          <w:p w:rsidR="00655602" w:rsidRDefault="00655602" w:rsidP="00170DAA">
            <w:pPr>
              <w:ind w:firstLine="113"/>
              <w:jc w:val="both"/>
              <w:rPr>
                <w:sz w:val="10"/>
                <w:szCs w:val="10"/>
              </w:rPr>
            </w:pPr>
          </w:p>
          <w:p w:rsidR="00655602" w:rsidRDefault="00655602" w:rsidP="00170DAA">
            <w:pPr>
              <w:ind w:firstLine="113"/>
              <w:jc w:val="both"/>
              <w:rPr>
                <w:sz w:val="10"/>
                <w:szCs w:val="10"/>
              </w:rPr>
            </w:pPr>
          </w:p>
          <w:p w:rsidR="00655602" w:rsidRDefault="00655602" w:rsidP="00170DAA">
            <w:pPr>
              <w:ind w:firstLine="113"/>
              <w:jc w:val="both"/>
              <w:rPr>
                <w:sz w:val="10"/>
                <w:szCs w:val="10"/>
              </w:rPr>
            </w:pPr>
          </w:p>
          <w:p w:rsidR="00655602" w:rsidRDefault="00655602" w:rsidP="00170DAA">
            <w:pPr>
              <w:ind w:firstLine="113"/>
              <w:jc w:val="both"/>
              <w:rPr>
                <w:sz w:val="10"/>
                <w:szCs w:val="10"/>
              </w:rPr>
            </w:pPr>
          </w:p>
          <w:p w:rsidR="00655602" w:rsidRDefault="00655602" w:rsidP="00170DAA">
            <w:pPr>
              <w:ind w:firstLine="113"/>
              <w:jc w:val="both"/>
              <w:rPr>
                <w:sz w:val="10"/>
                <w:szCs w:val="10"/>
              </w:rPr>
            </w:pPr>
          </w:p>
          <w:p w:rsidR="00655602" w:rsidRDefault="00655602" w:rsidP="00170DAA">
            <w:pPr>
              <w:ind w:firstLine="113"/>
              <w:jc w:val="both"/>
              <w:rPr>
                <w:sz w:val="10"/>
                <w:szCs w:val="10"/>
              </w:rPr>
            </w:pPr>
          </w:p>
          <w:p w:rsidR="00655602" w:rsidRDefault="00655602" w:rsidP="00170DAA">
            <w:pPr>
              <w:ind w:firstLine="113"/>
              <w:jc w:val="both"/>
              <w:rPr>
                <w:sz w:val="10"/>
                <w:szCs w:val="10"/>
              </w:rPr>
            </w:pPr>
          </w:p>
          <w:p w:rsidR="00655602" w:rsidRDefault="00655602" w:rsidP="00170DAA">
            <w:pPr>
              <w:ind w:firstLine="113"/>
              <w:jc w:val="both"/>
              <w:rPr>
                <w:sz w:val="10"/>
                <w:szCs w:val="10"/>
              </w:rPr>
            </w:pPr>
          </w:p>
          <w:p w:rsidR="00655602" w:rsidRDefault="00655602" w:rsidP="00170DAA">
            <w:pPr>
              <w:ind w:firstLine="113"/>
              <w:jc w:val="both"/>
              <w:rPr>
                <w:sz w:val="10"/>
                <w:szCs w:val="10"/>
              </w:rPr>
            </w:pPr>
          </w:p>
          <w:p w:rsidR="00170DAA" w:rsidRDefault="00170DAA" w:rsidP="00170DAA">
            <w:pPr>
              <w:ind w:firstLine="113"/>
              <w:jc w:val="both"/>
              <w:rPr>
                <w:sz w:val="10"/>
                <w:szCs w:val="10"/>
              </w:rPr>
            </w:pPr>
          </w:p>
        </w:tc>
        <w:tc>
          <w:tcPr>
            <w:tcW w:w="2687" w:type="dxa"/>
          </w:tcPr>
          <w:p w:rsidR="00AF064F" w:rsidRPr="00313344" w:rsidRDefault="00AF064F" w:rsidP="00AF064F">
            <w:pPr>
              <w:pStyle w:val="a4"/>
              <w:ind w:firstLine="0"/>
              <w:jc w:val="both"/>
              <w:rPr>
                <w:b/>
                <w:sz w:val="10"/>
                <w:szCs w:val="10"/>
                <w:u w:val="single"/>
              </w:rPr>
            </w:pPr>
            <w:r w:rsidRPr="00313344">
              <w:rPr>
                <w:b/>
                <w:sz w:val="10"/>
                <w:szCs w:val="10"/>
                <w:u w:val="single"/>
              </w:rPr>
              <w:t>11.Погашение задолженности частями. Актуарный метод и правило торговца.</w:t>
            </w:r>
          </w:p>
          <w:p w:rsidR="00AF064F" w:rsidRPr="00862FDB" w:rsidRDefault="00AF064F" w:rsidP="00AF064F">
            <w:pPr>
              <w:pStyle w:val="a4"/>
              <w:ind w:firstLine="113"/>
              <w:jc w:val="both"/>
              <w:rPr>
                <w:b/>
                <w:sz w:val="10"/>
                <w:szCs w:val="10"/>
              </w:rPr>
            </w:pPr>
            <w:r w:rsidRPr="00862FDB">
              <w:rPr>
                <w:b/>
                <w:sz w:val="10"/>
                <w:szCs w:val="10"/>
              </w:rPr>
              <w:t>Актуарный метод</w:t>
            </w:r>
          </w:p>
          <w:p w:rsidR="00AF064F" w:rsidRPr="00D06C9F" w:rsidRDefault="00AF064F" w:rsidP="00AF064F">
            <w:pPr>
              <w:pStyle w:val="a4"/>
              <w:ind w:firstLine="113"/>
              <w:jc w:val="both"/>
              <w:rPr>
                <w:sz w:val="10"/>
                <w:szCs w:val="10"/>
              </w:rPr>
            </w:pPr>
            <w:r>
              <w:rPr>
                <w:sz w:val="10"/>
                <w:szCs w:val="10"/>
              </w:rPr>
              <w:t xml:space="preserve">Суть метода (который </w:t>
            </w:r>
            <w:r w:rsidRPr="00862FDB">
              <w:rPr>
                <w:sz w:val="10"/>
                <w:szCs w:val="10"/>
              </w:rPr>
              <w:t>называется «актуарным») проста и заключается в следующем. Если величина частичного платежа по кредиту превосходит сумму начисленных к данному моменту процентов, то сначала погашаются проценты, а остаток идёт на уменьшение основного долга. После этого проценты начисляются уже на уменьшенную сумму основного долга. Если же частичный платёж меньше, чем начисленные проценты, то он присоединяется к следующему платежу. Последний частичный платёж должен полностью погасить задолженность.</w:t>
            </w:r>
          </w:p>
          <w:p w:rsidR="00AF064F" w:rsidRPr="006E611A" w:rsidRDefault="00AF064F" w:rsidP="00AF064F">
            <w:pPr>
              <w:pStyle w:val="a4"/>
              <w:ind w:firstLine="113"/>
              <w:jc w:val="both"/>
              <w:rPr>
                <w:b/>
                <w:sz w:val="10"/>
                <w:szCs w:val="10"/>
              </w:rPr>
            </w:pPr>
            <w:r w:rsidRPr="006E611A">
              <w:rPr>
                <w:b/>
                <w:sz w:val="10"/>
                <w:szCs w:val="10"/>
              </w:rPr>
              <w:t>Формализация актуарного метода</w:t>
            </w:r>
          </w:p>
          <w:p w:rsidR="00AF064F" w:rsidRPr="00D06C9F" w:rsidRDefault="00AF064F" w:rsidP="00AF064F">
            <w:pPr>
              <w:pStyle w:val="a4"/>
              <w:ind w:firstLine="113"/>
              <w:jc w:val="both"/>
              <w:rPr>
                <w:sz w:val="10"/>
                <w:szCs w:val="10"/>
              </w:rPr>
            </w:pPr>
            <w:r w:rsidRPr="006E611A">
              <w:rPr>
                <w:sz w:val="10"/>
                <w:szCs w:val="10"/>
              </w:rPr>
              <w:t xml:space="preserve">Будем рассматривать общий случай — ссуду размером S0, выданную на срок T лет под простую процентную ставку </w:t>
            </w:r>
            <w:proofErr w:type="spellStart"/>
            <w:r w:rsidRPr="006E611A">
              <w:rPr>
                <w:sz w:val="10"/>
                <w:szCs w:val="10"/>
              </w:rPr>
              <w:t>i</w:t>
            </w:r>
            <w:proofErr w:type="spellEnd"/>
            <w:r w:rsidRPr="006E611A">
              <w:rPr>
                <w:sz w:val="10"/>
                <w:szCs w:val="10"/>
              </w:rPr>
              <w:t xml:space="preserve">, которая погашается частичными платежами A1, A2, ..., </w:t>
            </w:r>
            <w:proofErr w:type="spellStart"/>
            <w:r w:rsidRPr="006E611A">
              <w:rPr>
                <w:sz w:val="10"/>
                <w:szCs w:val="10"/>
              </w:rPr>
              <w:t>An</w:t>
            </w:r>
            <w:proofErr w:type="spellEnd"/>
            <w:r w:rsidRPr="006E611A">
              <w:rPr>
                <w:sz w:val="10"/>
                <w:szCs w:val="10"/>
              </w:rPr>
              <w:t xml:space="preserve"> в моменты времени t1, t2, ..., </w:t>
            </w:r>
            <w:proofErr w:type="spellStart"/>
            <w:r w:rsidRPr="006E611A">
              <w:rPr>
                <w:sz w:val="10"/>
                <w:szCs w:val="10"/>
              </w:rPr>
              <w:t>tn</w:t>
            </w:r>
            <w:proofErr w:type="spellEnd"/>
            <w:r w:rsidRPr="006E611A">
              <w:rPr>
                <w:sz w:val="10"/>
                <w:szCs w:val="10"/>
              </w:rPr>
              <w:t xml:space="preserve"> соответственно, причём </w:t>
            </w:r>
            <w:proofErr w:type="spellStart"/>
            <w:r w:rsidRPr="006E611A">
              <w:rPr>
                <w:sz w:val="10"/>
                <w:szCs w:val="10"/>
              </w:rPr>
              <w:t>tn</w:t>
            </w:r>
            <w:proofErr w:type="spellEnd"/>
            <w:r w:rsidRPr="006E611A">
              <w:rPr>
                <w:sz w:val="10"/>
                <w:szCs w:val="10"/>
              </w:rPr>
              <w:t xml:space="preserve"> = T. Обозначим промежутки времени между датами внесения платежей следующим образом: τ1 = t1, τ2 = t2 – t1, ..., τn = T – </w:t>
            </w:r>
            <w:proofErr w:type="spellStart"/>
            <w:r w:rsidRPr="006E611A">
              <w:rPr>
                <w:sz w:val="10"/>
                <w:szCs w:val="10"/>
              </w:rPr>
              <w:t>tn</w:t>
            </w:r>
            <w:proofErr w:type="spellEnd"/>
            <w:r w:rsidRPr="006E611A">
              <w:rPr>
                <w:sz w:val="10"/>
                <w:szCs w:val="10"/>
              </w:rPr>
              <w:t>–1. Будем также предполагать, что все частичные платежи достаточно большие по размеру и идут на погашение начисленных процентов и (возможно) основного долга, а не присоединяются к последующим платежам.</w:t>
            </w:r>
          </w:p>
          <w:p w:rsidR="00AF064F" w:rsidRPr="00D06C9F" w:rsidRDefault="00AF064F" w:rsidP="00AF064F">
            <w:pPr>
              <w:pStyle w:val="a4"/>
              <w:ind w:firstLine="113"/>
              <w:jc w:val="both"/>
              <w:rPr>
                <w:sz w:val="10"/>
                <w:szCs w:val="10"/>
              </w:rPr>
            </w:pPr>
            <w:r>
              <w:rPr>
                <w:noProof/>
                <w:sz w:val="10"/>
                <w:szCs w:val="10"/>
              </w:rPr>
              <w:drawing>
                <wp:inline distT="0" distB="0" distL="0" distR="0">
                  <wp:extent cx="1485900" cy="509588"/>
                  <wp:effectExtent l="19050" t="0" r="0" b="0"/>
                  <wp:docPr id="2"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0" cstate="print"/>
                          <a:srcRect/>
                          <a:stretch>
                            <a:fillRect/>
                          </a:stretch>
                        </pic:blipFill>
                        <pic:spPr bwMode="auto">
                          <a:xfrm>
                            <a:off x="0" y="0"/>
                            <a:ext cx="1485900" cy="509588"/>
                          </a:xfrm>
                          <a:prstGeom prst="rect">
                            <a:avLst/>
                          </a:prstGeom>
                          <a:noFill/>
                          <a:ln w="9525">
                            <a:noFill/>
                            <a:miter lim="800000"/>
                            <a:headEnd/>
                            <a:tailEnd/>
                          </a:ln>
                        </pic:spPr>
                      </pic:pic>
                    </a:graphicData>
                  </a:graphic>
                </wp:inline>
              </w:drawing>
            </w:r>
          </w:p>
          <w:p w:rsidR="009630B4" w:rsidRDefault="009630B4" w:rsidP="00AF064F">
            <w:pPr>
              <w:pStyle w:val="a4"/>
              <w:ind w:firstLine="113"/>
              <w:jc w:val="both"/>
              <w:rPr>
                <w:b/>
                <w:sz w:val="10"/>
                <w:szCs w:val="10"/>
              </w:rPr>
            </w:pPr>
          </w:p>
          <w:p w:rsidR="009630B4" w:rsidRPr="009630B4" w:rsidRDefault="009630B4" w:rsidP="009630B4">
            <w:pPr>
              <w:pStyle w:val="ab"/>
              <w:ind w:firstLine="113"/>
              <w:jc w:val="both"/>
              <w:rPr>
                <w:b w:val="0"/>
                <w:bCs w:val="0"/>
                <w:sz w:val="10"/>
                <w:szCs w:val="10"/>
              </w:rPr>
            </w:pPr>
            <w:r w:rsidRPr="009630B4">
              <w:rPr>
                <w:bCs w:val="0"/>
                <w:i/>
                <w:iCs/>
                <w:sz w:val="10"/>
                <w:szCs w:val="10"/>
              </w:rPr>
              <w:t>Контур</w:t>
            </w:r>
            <w:r w:rsidRPr="009630B4">
              <w:rPr>
                <w:b w:val="0"/>
                <w:bCs w:val="0"/>
                <w:sz w:val="10"/>
                <w:szCs w:val="10"/>
              </w:rPr>
              <w:t xml:space="preserve"> </w:t>
            </w:r>
            <w:r w:rsidRPr="009630B4">
              <w:rPr>
                <w:bCs w:val="0"/>
                <w:i/>
                <w:sz w:val="10"/>
                <w:szCs w:val="10"/>
              </w:rPr>
              <w:t>финансовой операции</w:t>
            </w:r>
            <w:r w:rsidRPr="009630B4">
              <w:rPr>
                <w:b w:val="0"/>
                <w:bCs w:val="0"/>
                <w:sz w:val="10"/>
                <w:szCs w:val="10"/>
              </w:rPr>
              <w:t xml:space="preserve"> </w:t>
            </w:r>
          </w:p>
          <w:p w:rsidR="009630B4" w:rsidRPr="009630B4" w:rsidRDefault="009630B4" w:rsidP="009630B4">
            <w:pPr>
              <w:pStyle w:val="ab"/>
              <w:ind w:firstLine="113"/>
              <w:jc w:val="both"/>
              <w:rPr>
                <w:b w:val="0"/>
                <w:bCs w:val="0"/>
                <w:sz w:val="10"/>
                <w:szCs w:val="10"/>
              </w:rPr>
            </w:pPr>
            <w:r w:rsidRPr="009630B4">
              <w:rPr>
                <w:b w:val="0"/>
                <w:bCs w:val="0"/>
                <w:sz w:val="10"/>
                <w:szCs w:val="10"/>
              </w:rPr>
              <w:t xml:space="preserve">– это график, иллюстрирующий изменение задолженности заёмщика: </w:t>
            </w:r>
          </w:p>
          <w:p w:rsidR="009630B4" w:rsidRPr="009630B4" w:rsidRDefault="009630B4" w:rsidP="009630B4">
            <w:pPr>
              <w:pStyle w:val="ab"/>
              <w:ind w:firstLine="113"/>
              <w:jc w:val="both"/>
              <w:rPr>
                <w:b w:val="0"/>
                <w:bCs w:val="0"/>
                <w:sz w:val="10"/>
                <w:szCs w:val="10"/>
              </w:rPr>
            </w:pPr>
            <w:r w:rsidRPr="009630B4">
              <w:rPr>
                <w:b w:val="0"/>
                <w:bCs w:val="0"/>
                <w:sz w:val="10"/>
                <w:szCs w:val="10"/>
              </w:rPr>
              <w:t xml:space="preserve">наклонные линии соответствуют начислению процентов, </w:t>
            </w:r>
          </w:p>
          <w:p w:rsidR="009630B4" w:rsidRPr="009630B4" w:rsidRDefault="009630B4" w:rsidP="009630B4">
            <w:pPr>
              <w:pStyle w:val="ab"/>
              <w:ind w:firstLine="113"/>
              <w:jc w:val="both"/>
              <w:rPr>
                <w:b w:val="0"/>
                <w:bCs w:val="0"/>
                <w:sz w:val="10"/>
                <w:szCs w:val="10"/>
              </w:rPr>
            </w:pPr>
            <w:proofErr w:type="gramStart"/>
            <w:r w:rsidRPr="009630B4">
              <w:rPr>
                <w:b w:val="0"/>
                <w:bCs w:val="0"/>
                <w:sz w:val="10"/>
                <w:szCs w:val="10"/>
              </w:rPr>
              <w:t>вертикальные</w:t>
            </w:r>
            <w:proofErr w:type="gramEnd"/>
            <w:r w:rsidRPr="009630B4">
              <w:rPr>
                <w:b w:val="0"/>
                <w:bCs w:val="0"/>
                <w:sz w:val="10"/>
                <w:szCs w:val="10"/>
              </w:rPr>
              <w:t xml:space="preserve"> – внесению частичных платежей:</w:t>
            </w:r>
          </w:p>
          <w:p w:rsidR="009630B4" w:rsidRDefault="009630B4" w:rsidP="00AF064F">
            <w:pPr>
              <w:pStyle w:val="a4"/>
              <w:ind w:firstLine="113"/>
              <w:jc w:val="both"/>
              <w:rPr>
                <w:b/>
                <w:sz w:val="10"/>
                <w:szCs w:val="10"/>
              </w:rPr>
            </w:pPr>
            <w:r>
              <w:rPr>
                <w:b/>
                <w:noProof/>
                <w:sz w:val="10"/>
                <w:szCs w:val="10"/>
              </w:rPr>
              <w:drawing>
                <wp:inline distT="0" distB="0" distL="0" distR="0">
                  <wp:extent cx="1485900" cy="976312"/>
                  <wp:effectExtent l="19050" t="0" r="0" b="0"/>
                  <wp:docPr id="187" name="Рисунок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71" cstate="print"/>
                          <a:srcRect/>
                          <a:stretch>
                            <a:fillRect/>
                          </a:stretch>
                        </pic:blipFill>
                        <pic:spPr bwMode="auto">
                          <a:xfrm>
                            <a:off x="0" y="0"/>
                            <a:ext cx="1485900" cy="976312"/>
                          </a:xfrm>
                          <a:prstGeom prst="rect">
                            <a:avLst/>
                          </a:prstGeom>
                          <a:noFill/>
                          <a:ln w="9525">
                            <a:noFill/>
                            <a:miter lim="800000"/>
                            <a:headEnd/>
                            <a:tailEnd/>
                          </a:ln>
                        </pic:spPr>
                      </pic:pic>
                    </a:graphicData>
                  </a:graphic>
                </wp:inline>
              </w:drawing>
            </w:r>
          </w:p>
          <w:p w:rsidR="00AF064F" w:rsidRPr="004E1875" w:rsidRDefault="00AF064F" w:rsidP="00AF064F">
            <w:pPr>
              <w:pStyle w:val="a4"/>
              <w:ind w:firstLine="113"/>
              <w:jc w:val="both"/>
              <w:rPr>
                <w:b/>
                <w:sz w:val="10"/>
                <w:szCs w:val="10"/>
              </w:rPr>
            </w:pPr>
            <w:r w:rsidRPr="004E1875">
              <w:rPr>
                <w:b/>
                <w:sz w:val="10"/>
                <w:szCs w:val="10"/>
              </w:rPr>
              <w:t>Суть правила торговца</w:t>
            </w:r>
          </w:p>
          <w:p w:rsidR="00AF064F" w:rsidRPr="00D06C9F" w:rsidRDefault="00AF064F" w:rsidP="00AF064F">
            <w:pPr>
              <w:pStyle w:val="a4"/>
              <w:ind w:firstLine="113"/>
              <w:jc w:val="both"/>
              <w:rPr>
                <w:sz w:val="10"/>
                <w:szCs w:val="10"/>
              </w:rPr>
            </w:pPr>
            <w:r w:rsidRPr="004E1875">
              <w:rPr>
                <w:sz w:val="10"/>
                <w:szCs w:val="10"/>
              </w:rPr>
              <w:t>Смысл этого метода достаточно прост и заключается в следующем. На каждый внесённый частичный платёж, так же, как и на основной долг, начисляются проценты. В момент окончания сделки сравниваются итоговая задолженность и все частичные платежи с начисленными на них процентами. Если необходимо, то делается последний погашающий платёж.</w:t>
            </w:r>
          </w:p>
          <w:p w:rsidR="00AF064F" w:rsidRPr="00D06C9F" w:rsidRDefault="00AF064F" w:rsidP="00AF064F">
            <w:pPr>
              <w:pStyle w:val="a4"/>
              <w:ind w:firstLine="113"/>
              <w:jc w:val="both"/>
              <w:rPr>
                <w:sz w:val="10"/>
                <w:szCs w:val="10"/>
              </w:rPr>
            </w:pPr>
            <w:r>
              <w:rPr>
                <w:noProof/>
                <w:sz w:val="10"/>
                <w:szCs w:val="10"/>
              </w:rPr>
              <w:drawing>
                <wp:inline distT="0" distB="0" distL="0" distR="0">
                  <wp:extent cx="1485900" cy="400050"/>
                  <wp:effectExtent l="19050" t="0" r="0" b="0"/>
                  <wp:docPr id="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2" cstate="print"/>
                          <a:srcRect/>
                          <a:stretch>
                            <a:fillRect/>
                          </a:stretch>
                        </pic:blipFill>
                        <pic:spPr bwMode="auto">
                          <a:xfrm>
                            <a:off x="0" y="0"/>
                            <a:ext cx="1485900" cy="400050"/>
                          </a:xfrm>
                          <a:prstGeom prst="rect">
                            <a:avLst/>
                          </a:prstGeom>
                          <a:noFill/>
                          <a:ln w="9525">
                            <a:noFill/>
                            <a:miter lim="800000"/>
                            <a:headEnd/>
                            <a:tailEnd/>
                          </a:ln>
                        </pic:spPr>
                      </pic:pic>
                    </a:graphicData>
                  </a:graphic>
                </wp:inline>
              </w:drawing>
            </w:r>
          </w:p>
          <w:p w:rsidR="00AF064F" w:rsidRPr="00D06C9F" w:rsidRDefault="00AF064F" w:rsidP="00AF064F">
            <w:pPr>
              <w:pStyle w:val="a4"/>
              <w:ind w:firstLine="113"/>
              <w:jc w:val="both"/>
              <w:rPr>
                <w:sz w:val="10"/>
                <w:szCs w:val="10"/>
              </w:rPr>
            </w:pPr>
          </w:p>
          <w:p w:rsidR="00AF064F" w:rsidRPr="00D06C9F" w:rsidRDefault="00AF064F" w:rsidP="00AF064F">
            <w:pPr>
              <w:pStyle w:val="a4"/>
              <w:ind w:firstLine="113"/>
              <w:jc w:val="both"/>
              <w:rPr>
                <w:sz w:val="10"/>
                <w:szCs w:val="10"/>
              </w:rPr>
            </w:pPr>
            <w:r>
              <w:rPr>
                <w:noProof/>
                <w:sz w:val="10"/>
                <w:szCs w:val="10"/>
              </w:rPr>
              <w:drawing>
                <wp:inline distT="0" distB="0" distL="0" distR="0">
                  <wp:extent cx="914400" cy="223838"/>
                  <wp:effectExtent l="19050" t="0" r="0" b="0"/>
                  <wp:docPr id="4"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3" cstate="print"/>
                          <a:srcRect/>
                          <a:stretch>
                            <a:fillRect/>
                          </a:stretch>
                        </pic:blipFill>
                        <pic:spPr bwMode="auto">
                          <a:xfrm>
                            <a:off x="0" y="0"/>
                            <a:ext cx="914400" cy="223838"/>
                          </a:xfrm>
                          <a:prstGeom prst="rect">
                            <a:avLst/>
                          </a:prstGeom>
                          <a:noFill/>
                          <a:ln w="9525">
                            <a:noFill/>
                            <a:miter lim="800000"/>
                            <a:headEnd/>
                            <a:tailEnd/>
                          </a:ln>
                        </pic:spPr>
                      </pic:pic>
                    </a:graphicData>
                  </a:graphic>
                </wp:inline>
              </w:drawing>
            </w:r>
          </w:p>
          <w:p w:rsidR="000355C3" w:rsidRDefault="000355C3" w:rsidP="008A6ABB">
            <w:pPr>
              <w:ind w:firstLine="113"/>
              <w:jc w:val="both"/>
              <w:rPr>
                <w:sz w:val="10"/>
                <w:szCs w:val="10"/>
              </w:rPr>
            </w:pPr>
          </w:p>
          <w:p w:rsidR="00AF064F" w:rsidRDefault="00AF064F" w:rsidP="00AF064F">
            <w:pPr>
              <w:jc w:val="both"/>
              <w:rPr>
                <w:b/>
                <w:sz w:val="10"/>
                <w:szCs w:val="10"/>
                <w:u w:val="single"/>
              </w:rPr>
            </w:pPr>
            <w:r w:rsidRPr="00831E98">
              <w:rPr>
                <w:b/>
                <w:sz w:val="10"/>
                <w:szCs w:val="10"/>
                <w:u w:val="single"/>
              </w:rPr>
              <w:t>10.Расчет процентных и учетных ставок финансовых операций.</w:t>
            </w:r>
          </w:p>
          <w:p w:rsidR="00CD6C66" w:rsidRDefault="00CD6C66" w:rsidP="008A6ABB">
            <w:pPr>
              <w:ind w:firstLine="113"/>
              <w:jc w:val="both"/>
              <w:rPr>
                <w:sz w:val="10"/>
                <w:szCs w:val="10"/>
              </w:rPr>
            </w:pPr>
            <w:r>
              <w:rPr>
                <w:noProof/>
                <w:sz w:val="10"/>
                <w:szCs w:val="10"/>
              </w:rPr>
              <w:drawing>
                <wp:inline distT="0" distB="0" distL="0" distR="0">
                  <wp:extent cx="1524000" cy="3800475"/>
                  <wp:effectExtent l="19050" t="0" r="0" b="0"/>
                  <wp:docPr id="184" name="Рисунок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74" cstate="print"/>
                          <a:srcRect/>
                          <a:stretch>
                            <a:fillRect/>
                          </a:stretch>
                        </pic:blipFill>
                        <pic:spPr bwMode="auto">
                          <a:xfrm>
                            <a:off x="0" y="0"/>
                            <a:ext cx="1524000" cy="3800475"/>
                          </a:xfrm>
                          <a:prstGeom prst="rect">
                            <a:avLst/>
                          </a:prstGeom>
                          <a:noFill/>
                          <a:ln w="9525">
                            <a:noFill/>
                            <a:miter lim="800000"/>
                            <a:headEnd/>
                            <a:tailEnd/>
                          </a:ln>
                        </pic:spPr>
                      </pic:pic>
                    </a:graphicData>
                  </a:graphic>
                </wp:inline>
              </w:drawing>
            </w:r>
          </w:p>
          <w:p w:rsidR="00CD6C66" w:rsidRDefault="00CD6C66" w:rsidP="008A6ABB">
            <w:pPr>
              <w:ind w:firstLine="113"/>
              <w:jc w:val="both"/>
              <w:rPr>
                <w:sz w:val="10"/>
                <w:szCs w:val="10"/>
              </w:rPr>
            </w:pPr>
          </w:p>
          <w:p w:rsidR="005C13CA" w:rsidRDefault="005C13CA" w:rsidP="008A6ABB">
            <w:pPr>
              <w:ind w:firstLine="113"/>
              <w:jc w:val="both"/>
              <w:rPr>
                <w:sz w:val="10"/>
                <w:szCs w:val="10"/>
              </w:rPr>
            </w:pPr>
          </w:p>
          <w:p w:rsidR="005C13CA" w:rsidRDefault="005C13CA" w:rsidP="008A6ABB">
            <w:pPr>
              <w:ind w:firstLine="113"/>
              <w:jc w:val="both"/>
              <w:rPr>
                <w:sz w:val="10"/>
                <w:szCs w:val="10"/>
              </w:rPr>
            </w:pPr>
          </w:p>
          <w:p w:rsidR="005C13CA" w:rsidRDefault="005C13CA" w:rsidP="008A6ABB">
            <w:pPr>
              <w:ind w:firstLine="113"/>
              <w:jc w:val="both"/>
              <w:rPr>
                <w:sz w:val="10"/>
                <w:szCs w:val="10"/>
              </w:rPr>
            </w:pPr>
          </w:p>
          <w:p w:rsidR="005C13CA" w:rsidRDefault="005C13CA" w:rsidP="008A6ABB">
            <w:pPr>
              <w:ind w:firstLine="113"/>
              <w:jc w:val="both"/>
              <w:rPr>
                <w:sz w:val="10"/>
                <w:szCs w:val="10"/>
              </w:rPr>
            </w:pPr>
          </w:p>
          <w:p w:rsidR="005C13CA" w:rsidRDefault="005C13CA" w:rsidP="008A6ABB">
            <w:pPr>
              <w:ind w:firstLine="113"/>
              <w:jc w:val="both"/>
              <w:rPr>
                <w:sz w:val="10"/>
                <w:szCs w:val="10"/>
              </w:rPr>
            </w:pPr>
          </w:p>
          <w:p w:rsidR="005C13CA" w:rsidRDefault="005C13CA" w:rsidP="008A6ABB">
            <w:pPr>
              <w:ind w:firstLine="113"/>
              <w:jc w:val="both"/>
              <w:rPr>
                <w:sz w:val="10"/>
                <w:szCs w:val="10"/>
              </w:rPr>
            </w:pPr>
          </w:p>
          <w:p w:rsidR="005C13CA" w:rsidRDefault="005C13CA" w:rsidP="008A6ABB">
            <w:pPr>
              <w:ind w:firstLine="113"/>
              <w:jc w:val="both"/>
              <w:rPr>
                <w:sz w:val="10"/>
                <w:szCs w:val="10"/>
              </w:rPr>
            </w:pPr>
          </w:p>
          <w:p w:rsidR="005C13CA" w:rsidRDefault="005C13CA" w:rsidP="008A6ABB">
            <w:pPr>
              <w:ind w:firstLine="113"/>
              <w:jc w:val="both"/>
              <w:rPr>
                <w:sz w:val="10"/>
                <w:szCs w:val="10"/>
              </w:rPr>
            </w:pPr>
          </w:p>
          <w:p w:rsidR="005C13CA" w:rsidRDefault="005C13CA" w:rsidP="008A6ABB">
            <w:pPr>
              <w:ind w:firstLine="113"/>
              <w:jc w:val="both"/>
              <w:rPr>
                <w:sz w:val="10"/>
                <w:szCs w:val="10"/>
              </w:rPr>
            </w:pPr>
          </w:p>
          <w:p w:rsidR="005C13CA" w:rsidRDefault="005C13CA" w:rsidP="008A6ABB">
            <w:pPr>
              <w:ind w:firstLine="113"/>
              <w:jc w:val="both"/>
              <w:rPr>
                <w:sz w:val="10"/>
                <w:szCs w:val="10"/>
              </w:rPr>
            </w:pPr>
          </w:p>
          <w:p w:rsidR="005C13CA" w:rsidRDefault="005C13CA" w:rsidP="008A6ABB">
            <w:pPr>
              <w:ind w:firstLine="113"/>
              <w:jc w:val="both"/>
              <w:rPr>
                <w:sz w:val="10"/>
                <w:szCs w:val="10"/>
              </w:rPr>
            </w:pPr>
          </w:p>
          <w:p w:rsidR="005C13CA" w:rsidRPr="00051BF2" w:rsidRDefault="005C13CA" w:rsidP="008A6ABB">
            <w:pPr>
              <w:ind w:firstLine="113"/>
              <w:jc w:val="both"/>
              <w:rPr>
                <w:sz w:val="10"/>
                <w:szCs w:val="10"/>
              </w:rPr>
            </w:pPr>
          </w:p>
        </w:tc>
        <w:tc>
          <w:tcPr>
            <w:tcW w:w="2732" w:type="dxa"/>
          </w:tcPr>
          <w:p w:rsidR="005179E3" w:rsidRPr="005179E3" w:rsidRDefault="005179E3" w:rsidP="005179E3">
            <w:pPr>
              <w:tabs>
                <w:tab w:val="left" w:pos="7680"/>
              </w:tabs>
              <w:jc w:val="both"/>
              <w:rPr>
                <w:b/>
                <w:sz w:val="10"/>
                <w:szCs w:val="10"/>
                <w:u w:val="single"/>
              </w:rPr>
            </w:pPr>
            <w:r w:rsidRPr="005179E3">
              <w:rPr>
                <w:b/>
                <w:sz w:val="10"/>
                <w:szCs w:val="10"/>
                <w:u w:val="single"/>
              </w:rPr>
              <w:t>15.Погашение задолженности (кредита) по сложной процентной ставке.</w:t>
            </w:r>
          </w:p>
          <w:p w:rsidR="005179E3" w:rsidRPr="005179E3" w:rsidRDefault="005179E3" w:rsidP="005179E3">
            <w:pPr>
              <w:pStyle w:val="a4"/>
              <w:ind w:firstLine="113"/>
              <w:jc w:val="both"/>
              <w:rPr>
                <w:sz w:val="10"/>
                <w:szCs w:val="10"/>
              </w:rPr>
            </w:pPr>
            <w:r w:rsidRPr="005179E3">
              <w:rPr>
                <w:b/>
                <w:i/>
                <w:iCs/>
                <w:sz w:val="10"/>
                <w:szCs w:val="10"/>
              </w:rPr>
              <w:t>формулы наращения</w:t>
            </w:r>
            <w:r w:rsidRPr="005179E3">
              <w:rPr>
                <w:sz w:val="10"/>
                <w:szCs w:val="10"/>
              </w:rPr>
              <w:t xml:space="preserve"> для сложных процентов имеют вид</w:t>
            </w:r>
          </w:p>
          <w:p w:rsidR="005179E3" w:rsidRPr="005179E3" w:rsidRDefault="007278F8" w:rsidP="005179E3">
            <w:pPr>
              <w:pStyle w:val="a4"/>
              <w:ind w:firstLine="113"/>
              <w:jc w:val="both"/>
              <w:rPr>
                <w:sz w:val="10"/>
                <w:szCs w:val="10"/>
              </w:rPr>
            </w:pPr>
            <w:r w:rsidRPr="005179E3">
              <w:rPr>
                <w:position w:val="-10"/>
                <w:sz w:val="10"/>
                <w:szCs w:val="10"/>
              </w:rPr>
              <w:object w:dxaOrig="1400" w:dyaOrig="380">
                <v:shape id="_x0000_i1055" type="#_x0000_t75" style="width:39pt;height:10.15pt" o:ole="">
                  <v:imagedata r:id="rId48" o:title=""/>
                </v:shape>
                <o:OLEObject Type="Embed" ProgID="Equation.3" ShapeID="_x0000_i1055" DrawAspect="Content" ObjectID="_1432034901" r:id="rId75"/>
              </w:object>
            </w:r>
            <w:r w:rsidR="005179E3" w:rsidRPr="005179E3">
              <w:rPr>
                <w:sz w:val="10"/>
                <w:szCs w:val="10"/>
              </w:rPr>
              <w:t xml:space="preserve">или  </w:t>
            </w:r>
            <w:r w:rsidRPr="005179E3">
              <w:rPr>
                <w:position w:val="-28"/>
                <w:sz w:val="10"/>
                <w:szCs w:val="10"/>
              </w:rPr>
              <w:object w:dxaOrig="1760" w:dyaOrig="740">
                <v:shape id="_x0000_i1056" type="#_x0000_t75" style="width:66pt;height:17.25pt" o:ole="">
                  <v:imagedata r:id="rId50" o:title=""/>
                </v:shape>
                <o:OLEObject Type="Embed" ProgID="Equation.3" ShapeID="_x0000_i1056" DrawAspect="Content" ObjectID="_1432034902" r:id="rId76"/>
              </w:object>
            </w:r>
            <w:r w:rsidR="005179E3" w:rsidRPr="005179E3">
              <w:rPr>
                <w:sz w:val="10"/>
                <w:szCs w:val="10"/>
              </w:rPr>
              <w:t xml:space="preserve">  </w:t>
            </w:r>
          </w:p>
          <w:p w:rsidR="005179E3" w:rsidRPr="005179E3" w:rsidRDefault="005179E3" w:rsidP="005179E3">
            <w:pPr>
              <w:pStyle w:val="a4"/>
              <w:ind w:firstLine="113"/>
              <w:jc w:val="both"/>
              <w:rPr>
                <w:sz w:val="10"/>
                <w:szCs w:val="10"/>
              </w:rPr>
            </w:pPr>
            <w:r w:rsidRPr="005179E3">
              <w:rPr>
                <w:bCs/>
                <w:sz w:val="10"/>
                <w:szCs w:val="10"/>
              </w:rPr>
              <w:t xml:space="preserve">– </w:t>
            </w:r>
            <w:r w:rsidRPr="005179E3">
              <w:rPr>
                <w:sz w:val="10"/>
                <w:szCs w:val="10"/>
              </w:rPr>
              <w:t xml:space="preserve"> </w:t>
            </w:r>
            <w:r w:rsidRPr="005179E3">
              <w:rPr>
                <w:b/>
                <w:bCs/>
                <w:i/>
                <w:sz w:val="10"/>
                <w:szCs w:val="10"/>
              </w:rPr>
              <w:t>основные формулы сложного процента</w:t>
            </w:r>
            <w:r w:rsidRPr="005179E3">
              <w:rPr>
                <w:bCs/>
                <w:sz w:val="10"/>
                <w:szCs w:val="10"/>
              </w:rPr>
              <w:t>.</w:t>
            </w:r>
          </w:p>
          <w:p w:rsidR="005179E3" w:rsidRPr="005179E3" w:rsidRDefault="005179E3" w:rsidP="005179E3">
            <w:pPr>
              <w:autoSpaceDE w:val="0"/>
              <w:autoSpaceDN w:val="0"/>
              <w:adjustRightInd w:val="0"/>
              <w:ind w:firstLine="113"/>
              <w:jc w:val="both"/>
              <w:rPr>
                <w:sz w:val="10"/>
                <w:szCs w:val="10"/>
              </w:rPr>
            </w:pPr>
            <w:proofErr w:type="spellStart"/>
            <w:r w:rsidRPr="005179E3">
              <w:rPr>
                <w:b/>
                <w:i/>
                <w:iCs/>
                <w:sz w:val="10"/>
                <w:szCs w:val="10"/>
              </w:rPr>
              <w:t>m</w:t>
            </w:r>
            <w:proofErr w:type="spellEnd"/>
            <w:r w:rsidRPr="005179E3">
              <w:rPr>
                <w:i/>
                <w:iCs/>
                <w:sz w:val="10"/>
                <w:szCs w:val="10"/>
              </w:rPr>
              <w:t xml:space="preserve">  </w:t>
            </w:r>
            <w:r w:rsidRPr="005179E3">
              <w:rPr>
                <w:sz w:val="10"/>
                <w:szCs w:val="10"/>
              </w:rPr>
              <w:t>– количество периодов конверсии за 1 год.</w:t>
            </w:r>
          </w:p>
          <w:p w:rsidR="005179E3" w:rsidRPr="005179E3" w:rsidRDefault="005179E3" w:rsidP="005179E3">
            <w:pPr>
              <w:autoSpaceDE w:val="0"/>
              <w:autoSpaceDN w:val="0"/>
              <w:adjustRightInd w:val="0"/>
              <w:ind w:firstLine="113"/>
              <w:jc w:val="both"/>
              <w:rPr>
                <w:sz w:val="10"/>
                <w:szCs w:val="10"/>
              </w:rPr>
            </w:pPr>
            <w:r w:rsidRPr="005179E3">
              <w:rPr>
                <w:b/>
                <w:i/>
                <w:iCs/>
                <w:sz w:val="10"/>
                <w:szCs w:val="10"/>
                <w:lang w:val="en-US"/>
              </w:rPr>
              <w:t>N</w:t>
            </w:r>
            <w:r w:rsidRPr="005179E3">
              <w:rPr>
                <w:b/>
                <w:i/>
                <w:iCs/>
                <w:sz w:val="10"/>
                <w:szCs w:val="10"/>
              </w:rPr>
              <w:t xml:space="preserve"> = </w:t>
            </w:r>
            <w:proofErr w:type="spellStart"/>
            <w:r w:rsidRPr="005179E3">
              <w:rPr>
                <w:b/>
                <w:i/>
                <w:iCs/>
                <w:sz w:val="10"/>
                <w:szCs w:val="10"/>
              </w:rPr>
              <w:t>m</w:t>
            </w:r>
            <w:proofErr w:type="spellEnd"/>
            <w:r w:rsidRPr="005179E3">
              <w:rPr>
                <w:b/>
                <w:i/>
                <w:iCs/>
                <w:sz w:val="10"/>
                <w:szCs w:val="10"/>
              </w:rPr>
              <w:t xml:space="preserve"> </w:t>
            </w:r>
            <w:r w:rsidRPr="005179E3">
              <w:rPr>
                <w:b/>
                <w:i/>
                <w:iCs/>
                <w:sz w:val="10"/>
                <w:szCs w:val="10"/>
                <w:lang w:val="en-US"/>
              </w:rPr>
              <w:t>n</w:t>
            </w:r>
            <w:r w:rsidRPr="005179E3">
              <w:rPr>
                <w:i/>
                <w:iCs/>
                <w:sz w:val="10"/>
                <w:szCs w:val="10"/>
              </w:rPr>
              <w:t xml:space="preserve"> </w:t>
            </w:r>
            <w:r w:rsidRPr="005179E3">
              <w:rPr>
                <w:sz w:val="10"/>
                <w:szCs w:val="10"/>
              </w:rPr>
              <w:t>– количество процентных периодов (периодов конверсии) за весь срок операции.</w:t>
            </w:r>
          </w:p>
          <w:p w:rsidR="005179E3" w:rsidRPr="005179E3" w:rsidRDefault="005179E3" w:rsidP="005179E3">
            <w:pPr>
              <w:pStyle w:val="a4"/>
              <w:ind w:firstLine="113"/>
              <w:jc w:val="both"/>
              <w:rPr>
                <w:sz w:val="10"/>
                <w:szCs w:val="10"/>
              </w:rPr>
            </w:pPr>
          </w:p>
          <w:p w:rsidR="005179E3" w:rsidRPr="005179E3" w:rsidRDefault="005179E3" w:rsidP="005179E3">
            <w:pPr>
              <w:pStyle w:val="a4"/>
              <w:ind w:firstLine="113"/>
              <w:jc w:val="both"/>
              <w:rPr>
                <w:sz w:val="10"/>
                <w:szCs w:val="10"/>
              </w:rPr>
            </w:pPr>
            <w:r w:rsidRPr="005179E3">
              <w:rPr>
                <w:sz w:val="10"/>
                <w:szCs w:val="10"/>
              </w:rPr>
              <w:t>Процентная ставка обычно рассчитывается на годовой основе, а при начислении процентов должна изменяться до ставки на период конверсии.</w:t>
            </w:r>
          </w:p>
          <w:p w:rsidR="005179E3" w:rsidRPr="005179E3" w:rsidRDefault="005179E3" w:rsidP="005179E3">
            <w:pPr>
              <w:autoSpaceDE w:val="0"/>
              <w:autoSpaceDN w:val="0"/>
              <w:adjustRightInd w:val="0"/>
              <w:ind w:firstLine="113"/>
              <w:jc w:val="both"/>
              <w:rPr>
                <w:sz w:val="10"/>
                <w:szCs w:val="10"/>
              </w:rPr>
            </w:pPr>
          </w:p>
          <w:p w:rsidR="005179E3" w:rsidRPr="005179E3" w:rsidRDefault="005179E3" w:rsidP="005179E3">
            <w:pPr>
              <w:autoSpaceDE w:val="0"/>
              <w:autoSpaceDN w:val="0"/>
              <w:adjustRightInd w:val="0"/>
              <w:ind w:firstLine="113"/>
              <w:jc w:val="both"/>
              <w:rPr>
                <w:sz w:val="10"/>
                <w:szCs w:val="10"/>
              </w:rPr>
            </w:pPr>
            <w:proofErr w:type="spellStart"/>
            <w:r w:rsidRPr="005179E3">
              <w:rPr>
                <w:b/>
                <w:i/>
                <w:iCs/>
                <w:sz w:val="10"/>
                <w:szCs w:val="10"/>
              </w:rPr>
              <w:t>j</w:t>
            </w:r>
            <w:proofErr w:type="spellEnd"/>
            <w:r w:rsidRPr="005179E3">
              <w:rPr>
                <w:b/>
                <w:bCs/>
                <w:i/>
                <w:sz w:val="10"/>
                <w:szCs w:val="10"/>
              </w:rPr>
              <w:t xml:space="preserve">  </w:t>
            </w:r>
            <w:r w:rsidRPr="005179E3">
              <w:rPr>
                <w:bCs/>
                <w:sz w:val="10"/>
                <w:szCs w:val="10"/>
              </w:rPr>
              <w:t xml:space="preserve">– </w:t>
            </w:r>
            <w:r w:rsidRPr="005179E3">
              <w:rPr>
                <w:sz w:val="10"/>
                <w:szCs w:val="10"/>
              </w:rPr>
              <w:t xml:space="preserve">годовая процентная ставка, которая конвертируется </w:t>
            </w:r>
            <w:proofErr w:type="spellStart"/>
            <w:r w:rsidRPr="005179E3">
              <w:rPr>
                <w:b/>
                <w:i/>
                <w:iCs/>
                <w:sz w:val="10"/>
                <w:szCs w:val="10"/>
              </w:rPr>
              <w:t>m</w:t>
            </w:r>
            <w:proofErr w:type="spellEnd"/>
            <w:r w:rsidRPr="005179E3">
              <w:rPr>
                <w:i/>
                <w:iCs/>
                <w:sz w:val="10"/>
                <w:szCs w:val="10"/>
              </w:rPr>
              <w:t xml:space="preserve"> </w:t>
            </w:r>
            <w:r w:rsidRPr="005179E3">
              <w:rPr>
                <w:sz w:val="10"/>
                <w:szCs w:val="10"/>
              </w:rPr>
              <w:t>раз в году (</w:t>
            </w:r>
            <w:r w:rsidRPr="005179E3">
              <w:rPr>
                <w:b/>
                <w:bCs/>
                <w:i/>
                <w:sz w:val="10"/>
                <w:szCs w:val="10"/>
              </w:rPr>
              <w:t>номинальная</w:t>
            </w:r>
            <w:r w:rsidRPr="005179E3">
              <w:rPr>
                <w:sz w:val="10"/>
                <w:szCs w:val="10"/>
              </w:rPr>
              <w:t>).</w:t>
            </w:r>
          </w:p>
          <w:p w:rsidR="005179E3" w:rsidRPr="005179E3" w:rsidRDefault="005179E3" w:rsidP="005179E3">
            <w:pPr>
              <w:autoSpaceDE w:val="0"/>
              <w:autoSpaceDN w:val="0"/>
              <w:adjustRightInd w:val="0"/>
              <w:ind w:firstLine="113"/>
              <w:jc w:val="both"/>
              <w:rPr>
                <w:b/>
                <w:sz w:val="10"/>
                <w:szCs w:val="10"/>
              </w:rPr>
            </w:pPr>
            <w:proofErr w:type="spellStart"/>
            <w:r w:rsidRPr="005179E3">
              <w:rPr>
                <w:b/>
                <w:i/>
                <w:iCs/>
                <w:sz w:val="10"/>
                <w:szCs w:val="10"/>
              </w:rPr>
              <w:t>i</w:t>
            </w:r>
            <w:proofErr w:type="spellEnd"/>
            <w:r w:rsidRPr="005179E3">
              <w:rPr>
                <w:b/>
                <w:i/>
                <w:iCs/>
                <w:sz w:val="10"/>
                <w:szCs w:val="10"/>
              </w:rPr>
              <w:t xml:space="preserve"> = </w:t>
            </w:r>
            <w:proofErr w:type="spellStart"/>
            <w:r w:rsidRPr="005179E3">
              <w:rPr>
                <w:b/>
                <w:i/>
                <w:iCs/>
                <w:sz w:val="10"/>
                <w:szCs w:val="10"/>
              </w:rPr>
              <w:t>j</w:t>
            </w:r>
            <w:proofErr w:type="spellEnd"/>
            <w:r w:rsidRPr="005179E3">
              <w:rPr>
                <w:b/>
                <w:i/>
                <w:iCs/>
                <w:sz w:val="10"/>
                <w:szCs w:val="10"/>
              </w:rPr>
              <w:t>/</w:t>
            </w:r>
            <w:proofErr w:type="spellStart"/>
            <w:r w:rsidRPr="005179E3">
              <w:rPr>
                <w:b/>
                <w:i/>
                <w:iCs/>
                <w:sz w:val="10"/>
                <w:szCs w:val="10"/>
              </w:rPr>
              <w:t>m</w:t>
            </w:r>
            <w:proofErr w:type="spellEnd"/>
            <w:r w:rsidRPr="005179E3">
              <w:rPr>
                <w:b/>
                <w:i/>
                <w:iCs/>
                <w:sz w:val="10"/>
                <w:szCs w:val="10"/>
              </w:rPr>
              <w:t xml:space="preserve">  </w:t>
            </w:r>
            <w:r w:rsidRPr="005179E3">
              <w:rPr>
                <w:sz w:val="10"/>
                <w:szCs w:val="10"/>
              </w:rPr>
              <w:t>– используемая в расчетах процентная ставка за период конверсии.</w:t>
            </w:r>
          </w:p>
          <w:p w:rsidR="00A75A97" w:rsidRPr="00A75A97" w:rsidRDefault="00A75A97" w:rsidP="00A75A97">
            <w:pPr>
              <w:jc w:val="both"/>
              <w:rPr>
                <w:b/>
                <w:sz w:val="10"/>
                <w:szCs w:val="10"/>
                <w:u w:val="single"/>
              </w:rPr>
            </w:pPr>
            <w:r w:rsidRPr="00A75A97">
              <w:rPr>
                <w:b/>
                <w:sz w:val="10"/>
                <w:szCs w:val="10"/>
                <w:u w:val="single"/>
              </w:rPr>
              <w:t>17.Годовая рента, начисление процентов несколько раз в году. Расчет наращенной суммы и современной стоимости.</w:t>
            </w:r>
          </w:p>
          <w:p w:rsidR="00A75A97" w:rsidRDefault="00A75A97" w:rsidP="00A75A97">
            <w:pPr>
              <w:ind w:firstLine="113"/>
              <w:jc w:val="both"/>
              <w:rPr>
                <w:sz w:val="10"/>
                <w:szCs w:val="10"/>
              </w:rPr>
            </w:pPr>
            <w:r w:rsidRPr="006F4BFE">
              <w:rPr>
                <w:sz w:val="10"/>
                <w:szCs w:val="10"/>
              </w:rPr>
              <w:t>Финансовая рента — ряд последовательных фиксированных платежей, производимых через равные промежутки времени.</w:t>
            </w:r>
          </w:p>
          <w:p w:rsidR="00B17351" w:rsidRPr="00B17351" w:rsidRDefault="00B17351" w:rsidP="00B17351">
            <w:pPr>
              <w:autoSpaceDE w:val="0"/>
              <w:autoSpaceDN w:val="0"/>
              <w:adjustRightInd w:val="0"/>
              <w:ind w:firstLine="113"/>
              <w:jc w:val="both"/>
              <w:rPr>
                <w:rFonts w:eastAsia="Georgia,BoldItalic"/>
                <w:b/>
                <w:bCs/>
                <w:i/>
                <w:iCs/>
                <w:sz w:val="10"/>
                <w:szCs w:val="10"/>
                <w:lang w:eastAsia="en-US"/>
              </w:rPr>
            </w:pPr>
            <w:proofErr w:type="spellStart"/>
            <w:r w:rsidRPr="00B17351">
              <w:rPr>
                <w:rFonts w:eastAsia="Georgia,BoldItalic"/>
                <w:b/>
                <w:bCs/>
                <w:i/>
                <w:iCs/>
                <w:sz w:val="10"/>
                <w:szCs w:val="10"/>
                <w:lang w:eastAsia="en-US"/>
              </w:rPr>
              <w:t>Годовая</w:t>
            </w:r>
            <w:proofErr w:type="spellEnd"/>
            <w:r w:rsidRPr="00B17351">
              <w:rPr>
                <w:rFonts w:eastAsia="Georgia,BoldItalic"/>
                <w:b/>
                <w:bCs/>
                <w:i/>
                <w:iCs/>
                <w:sz w:val="10"/>
                <w:szCs w:val="10"/>
                <w:lang w:eastAsia="en-US"/>
              </w:rPr>
              <w:t xml:space="preserve"> </w:t>
            </w:r>
            <w:proofErr w:type="spellStart"/>
            <w:r w:rsidRPr="00B17351">
              <w:rPr>
                <w:rFonts w:eastAsia="Georgia,BoldItalic"/>
                <w:b/>
                <w:bCs/>
                <w:i/>
                <w:iCs/>
                <w:sz w:val="10"/>
                <w:szCs w:val="10"/>
                <w:lang w:eastAsia="en-US"/>
              </w:rPr>
              <w:t>рента</w:t>
            </w:r>
            <w:proofErr w:type="spellEnd"/>
            <w:r w:rsidRPr="00B17351">
              <w:rPr>
                <w:rFonts w:eastAsia="Georgia,BoldItalic"/>
                <w:b/>
                <w:bCs/>
                <w:i/>
                <w:iCs/>
                <w:sz w:val="10"/>
                <w:szCs w:val="10"/>
                <w:lang w:eastAsia="en-US"/>
              </w:rPr>
              <w:t xml:space="preserve"> </w:t>
            </w:r>
            <w:proofErr w:type="spellStart"/>
            <w:r w:rsidRPr="00B17351">
              <w:rPr>
                <w:rFonts w:eastAsia="Georgia,BoldItalic"/>
                <w:b/>
                <w:bCs/>
                <w:i/>
                <w:iCs/>
                <w:sz w:val="10"/>
                <w:szCs w:val="10"/>
                <w:lang w:eastAsia="en-US"/>
              </w:rPr>
              <w:t>c</w:t>
            </w:r>
            <w:proofErr w:type="spellEnd"/>
            <w:r w:rsidRPr="00B17351">
              <w:rPr>
                <w:rFonts w:eastAsia="Georgia,BoldItalic"/>
                <w:b/>
                <w:bCs/>
                <w:i/>
                <w:iCs/>
                <w:sz w:val="10"/>
                <w:szCs w:val="10"/>
                <w:lang w:eastAsia="en-US"/>
              </w:rPr>
              <w:t xml:space="preserve"> </w:t>
            </w:r>
            <w:proofErr w:type="spellStart"/>
            <w:r w:rsidRPr="00B17351">
              <w:rPr>
                <w:rFonts w:eastAsia="Georgia,BoldItalic"/>
                <w:b/>
                <w:bCs/>
                <w:i/>
                <w:iCs/>
                <w:sz w:val="10"/>
                <w:szCs w:val="10"/>
                <w:lang w:eastAsia="en-US"/>
              </w:rPr>
              <w:t>начислением</w:t>
            </w:r>
            <w:proofErr w:type="spellEnd"/>
            <w:r w:rsidRPr="00B17351">
              <w:rPr>
                <w:rFonts w:eastAsia="Georgia,BoldItalic"/>
                <w:b/>
                <w:bCs/>
                <w:i/>
                <w:iCs/>
                <w:sz w:val="10"/>
                <w:szCs w:val="10"/>
                <w:lang w:eastAsia="en-US"/>
              </w:rPr>
              <w:t xml:space="preserve"> </w:t>
            </w:r>
            <w:proofErr w:type="spellStart"/>
            <w:r w:rsidRPr="00B17351">
              <w:rPr>
                <w:rFonts w:eastAsia="Georgia,BoldItalic"/>
                <w:b/>
                <w:bCs/>
                <w:i/>
                <w:iCs/>
                <w:sz w:val="10"/>
                <w:szCs w:val="10"/>
                <w:lang w:eastAsia="en-US"/>
              </w:rPr>
              <w:t>процентов</w:t>
            </w:r>
            <w:proofErr w:type="spellEnd"/>
            <w:r w:rsidRPr="00B17351">
              <w:rPr>
                <w:rFonts w:eastAsia="Georgia,BoldItalic"/>
                <w:b/>
                <w:bCs/>
                <w:i/>
                <w:iCs/>
                <w:sz w:val="10"/>
                <w:szCs w:val="10"/>
                <w:lang w:eastAsia="en-US"/>
              </w:rPr>
              <w:t xml:space="preserve"> т </w:t>
            </w:r>
            <w:proofErr w:type="spellStart"/>
            <w:r w:rsidRPr="00B17351">
              <w:rPr>
                <w:rFonts w:eastAsia="Georgia,BoldItalic"/>
                <w:b/>
                <w:bCs/>
                <w:i/>
                <w:iCs/>
                <w:sz w:val="10"/>
                <w:szCs w:val="10"/>
                <w:lang w:eastAsia="en-US"/>
              </w:rPr>
              <w:t>раз</w:t>
            </w:r>
            <w:proofErr w:type="spellEnd"/>
            <w:r w:rsidRPr="00B17351">
              <w:rPr>
                <w:rFonts w:eastAsia="Georgia,BoldItalic"/>
                <w:b/>
                <w:bCs/>
                <w:i/>
                <w:iCs/>
                <w:sz w:val="10"/>
                <w:szCs w:val="10"/>
                <w:lang w:eastAsia="en-US"/>
              </w:rPr>
              <w:t xml:space="preserve"> в </w:t>
            </w:r>
            <w:proofErr w:type="spellStart"/>
            <w:r w:rsidRPr="00B17351">
              <w:rPr>
                <w:rFonts w:eastAsia="Georgia,BoldItalic"/>
                <w:b/>
                <w:bCs/>
                <w:i/>
                <w:iCs/>
                <w:sz w:val="10"/>
                <w:szCs w:val="10"/>
                <w:lang w:eastAsia="en-US"/>
              </w:rPr>
              <w:t>году</w:t>
            </w:r>
            <w:proofErr w:type="spellEnd"/>
            <w:r w:rsidRPr="00B17351">
              <w:rPr>
                <w:rFonts w:eastAsia="Georgia,BoldItalic"/>
                <w:b/>
                <w:bCs/>
                <w:i/>
                <w:iCs/>
                <w:sz w:val="10"/>
                <w:szCs w:val="10"/>
                <w:lang w:eastAsia="en-US"/>
              </w:rPr>
              <w:t>.</w:t>
            </w:r>
          </w:p>
          <w:p w:rsidR="00B17351" w:rsidRPr="00B17351" w:rsidRDefault="00B17351" w:rsidP="00B17351">
            <w:pPr>
              <w:autoSpaceDE w:val="0"/>
              <w:autoSpaceDN w:val="0"/>
              <w:adjustRightInd w:val="0"/>
              <w:ind w:firstLine="113"/>
              <w:jc w:val="both"/>
              <w:rPr>
                <w:rFonts w:eastAsia="Georgia,BoldItalic"/>
                <w:sz w:val="10"/>
                <w:szCs w:val="10"/>
                <w:lang w:eastAsia="en-US"/>
              </w:rPr>
            </w:pPr>
            <w:r w:rsidRPr="00B17351">
              <w:rPr>
                <w:rFonts w:eastAsia="Georgia,BoldItalic"/>
                <w:sz w:val="10"/>
                <w:szCs w:val="10"/>
                <w:lang w:eastAsia="en-US"/>
              </w:rPr>
              <w:t xml:space="preserve">Если платежи делают один раз в конце года, а проценты начисляют </w:t>
            </w:r>
            <w:r w:rsidRPr="00B17351">
              <w:rPr>
                <w:rFonts w:eastAsia="Georgia,BoldItalic"/>
                <w:b/>
                <w:bCs/>
                <w:i/>
                <w:iCs/>
                <w:sz w:val="10"/>
                <w:szCs w:val="10"/>
                <w:lang w:eastAsia="en-US"/>
              </w:rPr>
              <w:t xml:space="preserve">т </w:t>
            </w:r>
            <w:r w:rsidRPr="00B17351">
              <w:rPr>
                <w:rFonts w:eastAsia="Georgia,BoldItalic"/>
                <w:sz w:val="10"/>
                <w:szCs w:val="10"/>
                <w:lang w:eastAsia="en-US"/>
              </w:rPr>
              <w:t xml:space="preserve">раз в году, то каждый раз применяется ставка </w:t>
            </w:r>
            <w:proofErr w:type="spellStart"/>
            <w:r w:rsidRPr="00B17351">
              <w:rPr>
                <w:rFonts w:eastAsia="Georgia,BoldItalic"/>
                <w:b/>
                <w:bCs/>
                <w:i/>
                <w:iCs/>
                <w:sz w:val="10"/>
                <w:szCs w:val="10"/>
                <w:lang w:eastAsia="en-US"/>
              </w:rPr>
              <w:t>j</w:t>
            </w:r>
            <w:proofErr w:type="spellEnd"/>
            <w:r w:rsidRPr="00B17351">
              <w:rPr>
                <w:rFonts w:eastAsia="Georgia,BoldItalic"/>
                <w:b/>
                <w:bCs/>
                <w:i/>
                <w:iCs/>
                <w:sz w:val="10"/>
                <w:szCs w:val="10"/>
                <w:lang w:eastAsia="en-US"/>
              </w:rPr>
              <w:t>/</w:t>
            </w:r>
            <w:proofErr w:type="spellStart"/>
            <w:r w:rsidRPr="00B17351">
              <w:rPr>
                <w:rFonts w:eastAsia="Georgia,BoldItalic"/>
                <w:b/>
                <w:bCs/>
                <w:i/>
                <w:iCs/>
                <w:sz w:val="10"/>
                <w:szCs w:val="10"/>
                <w:lang w:eastAsia="en-US"/>
              </w:rPr>
              <w:t>m</w:t>
            </w:r>
            <w:proofErr w:type="spellEnd"/>
            <w:r w:rsidRPr="00B17351">
              <w:rPr>
                <w:rFonts w:eastAsia="Georgia,BoldItalic"/>
                <w:i/>
                <w:iCs/>
                <w:sz w:val="10"/>
                <w:szCs w:val="10"/>
                <w:lang w:eastAsia="en-US"/>
              </w:rPr>
              <w:t xml:space="preserve">, </w:t>
            </w:r>
            <w:r w:rsidRPr="00B17351">
              <w:rPr>
                <w:rFonts w:eastAsia="Georgia,BoldItalic"/>
                <w:sz w:val="10"/>
                <w:szCs w:val="10"/>
                <w:lang w:eastAsia="en-US"/>
              </w:rPr>
              <w:t xml:space="preserve">где </w:t>
            </w:r>
            <w:proofErr w:type="spellStart"/>
            <w:r w:rsidRPr="00B17351">
              <w:rPr>
                <w:rFonts w:eastAsia="Georgia,BoldItalic"/>
                <w:b/>
                <w:bCs/>
                <w:i/>
                <w:iCs/>
                <w:sz w:val="10"/>
                <w:szCs w:val="10"/>
                <w:lang w:eastAsia="en-US"/>
              </w:rPr>
              <w:t>j</w:t>
            </w:r>
            <w:proofErr w:type="spellEnd"/>
            <w:r w:rsidRPr="00B17351">
              <w:rPr>
                <w:rFonts w:eastAsia="Georgia,BoldItalic"/>
                <w:b/>
                <w:bCs/>
                <w:i/>
                <w:iCs/>
                <w:sz w:val="10"/>
                <w:szCs w:val="10"/>
                <w:lang w:eastAsia="en-US"/>
              </w:rPr>
              <w:t xml:space="preserve"> </w:t>
            </w:r>
            <w:r>
              <w:rPr>
                <w:rFonts w:eastAsia="Georgia,BoldItalic"/>
                <w:i/>
                <w:iCs/>
                <w:sz w:val="10"/>
                <w:szCs w:val="10"/>
                <w:lang w:eastAsia="en-US"/>
              </w:rPr>
              <w:t>–</w:t>
            </w:r>
            <w:r w:rsidRPr="00B17351">
              <w:rPr>
                <w:rFonts w:eastAsia="Georgia,BoldItalic"/>
                <w:i/>
                <w:iCs/>
                <w:sz w:val="10"/>
                <w:szCs w:val="10"/>
                <w:lang w:eastAsia="en-US"/>
              </w:rPr>
              <w:t xml:space="preserve"> </w:t>
            </w:r>
            <w:r w:rsidRPr="00B17351">
              <w:rPr>
                <w:rFonts w:eastAsia="Georgia,BoldItalic"/>
                <w:sz w:val="10"/>
                <w:szCs w:val="10"/>
                <w:lang w:eastAsia="en-US"/>
              </w:rPr>
              <w:t>номинальная ставка процентов. Тогда члены ренты с начисленными до конца срока процентами имеют вид:</w:t>
            </w:r>
          </w:p>
          <w:p w:rsidR="00B17351" w:rsidRPr="00B17351" w:rsidRDefault="00B17351" w:rsidP="00B17351">
            <w:pPr>
              <w:autoSpaceDE w:val="0"/>
              <w:autoSpaceDN w:val="0"/>
              <w:adjustRightInd w:val="0"/>
              <w:ind w:firstLine="113"/>
              <w:jc w:val="both"/>
              <w:rPr>
                <w:rFonts w:eastAsia="Georgia,BoldItalic"/>
                <w:sz w:val="10"/>
                <w:szCs w:val="10"/>
                <w:lang w:eastAsia="en-US"/>
              </w:rPr>
            </w:pPr>
            <w:r w:rsidRPr="00B17351">
              <w:rPr>
                <w:rFonts w:eastAsia="Georgia,BoldItalic"/>
                <w:b/>
                <w:bCs/>
                <w:i/>
                <w:iCs/>
                <w:sz w:val="10"/>
                <w:szCs w:val="10"/>
                <w:lang w:eastAsia="en-US"/>
              </w:rPr>
              <w:t>R</w:t>
            </w:r>
            <w:r w:rsidRPr="00B17351">
              <w:rPr>
                <w:rFonts w:eastAsia="Georgia,BoldItalic"/>
                <w:sz w:val="10"/>
                <w:szCs w:val="10"/>
                <w:lang w:eastAsia="en-US"/>
              </w:rPr>
              <w:t>(1</w:t>
            </w:r>
            <w:r w:rsidRPr="00B17351">
              <w:rPr>
                <w:rFonts w:eastAsia="Georgia,BoldItalic"/>
                <w:b/>
                <w:bCs/>
                <w:i/>
                <w:iCs/>
                <w:sz w:val="10"/>
                <w:szCs w:val="10"/>
                <w:lang w:eastAsia="en-US"/>
              </w:rPr>
              <w:t xml:space="preserve">+ </w:t>
            </w:r>
            <w:proofErr w:type="spellStart"/>
            <w:r w:rsidRPr="00B17351">
              <w:rPr>
                <w:rFonts w:eastAsia="Georgia,BoldItalic"/>
                <w:b/>
                <w:bCs/>
                <w:i/>
                <w:iCs/>
                <w:sz w:val="10"/>
                <w:szCs w:val="10"/>
                <w:lang w:eastAsia="en-US"/>
              </w:rPr>
              <w:t>j</w:t>
            </w:r>
            <w:proofErr w:type="spellEnd"/>
            <w:r w:rsidRPr="00B17351">
              <w:rPr>
                <w:rFonts w:eastAsia="Georgia,BoldItalic"/>
                <w:b/>
                <w:bCs/>
                <w:i/>
                <w:iCs/>
                <w:sz w:val="10"/>
                <w:szCs w:val="10"/>
                <w:lang w:eastAsia="en-US"/>
              </w:rPr>
              <w:t xml:space="preserve"> /</w:t>
            </w:r>
            <w:proofErr w:type="spellStart"/>
            <w:r w:rsidRPr="00B17351">
              <w:rPr>
                <w:rFonts w:eastAsia="Georgia,BoldItalic"/>
                <w:b/>
                <w:bCs/>
                <w:i/>
                <w:iCs/>
                <w:sz w:val="10"/>
                <w:szCs w:val="10"/>
                <w:lang w:eastAsia="en-US"/>
              </w:rPr>
              <w:t>m</w:t>
            </w:r>
            <w:proofErr w:type="spellEnd"/>
            <w:r w:rsidRPr="00B17351">
              <w:rPr>
                <w:rFonts w:eastAsia="Georgia,BoldItalic"/>
                <w:sz w:val="10"/>
                <w:szCs w:val="10"/>
                <w:lang w:eastAsia="en-US"/>
              </w:rPr>
              <w:t xml:space="preserve">) </w:t>
            </w:r>
            <w:proofErr w:type="spellStart"/>
            <w:r w:rsidRPr="00B17351">
              <w:rPr>
                <w:rFonts w:eastAsia="Georgia,BoldItalic"/>
                <w:b/>
                <w:bCs/>
                <w:i/>
                <w:iCs/>
                <w:sz w:val="10"/>
                <w:szCs w:val="10"/>
                <w:lang w:eastAsia="en-US"/>
              </w:rPr>
              <w:t>m</w:t>
            </w:r>
            <w:proofErr w:type="spellEnd"/>
            <w:r w:rsidRPr="00B17351">
              <w:rPr>
                <w:rFonts w:eastAsia="Georgia,BoldItalic"/>
                <w:b/>
                <w:bCs/>
                <w:i/>
                <w:iCs/>
                <w:sz w:val="10"/>
                <w:szCs w:val="10"/>
                <w:lang w:eastAsia="en-US"/>
              </w:rPr>
              <w:t xml:space="preserve"> </w:t>
            </w:r>
            <w:r w:rsidRPr="00B17351">
              <w:rPr>
                <w:rFonts w:eastAsia="Georgia,BoldItalic"/>
                <w:sz w:val="10"/>
                <w:szCs w:val="10"/>
                <w:lang w:eastAsia="en-US"/>
              </w:rPr>
              <w:t>(</w:t>
            </w:r>
            <w:proofErr w:type="spellStart"/>
            <w:r w:rsidRPr="00B17351">
              <w:rPr>
                <w:rFonts w:eastAsia="Georgia,BoldItalic"/>
                <w:b/>
                <w:bCs/>
                <w:i/>
                <w:iCs/>
                <w:sz w:val="10"/>
                <w:szCs w:val="10"/>
                <w:lang w:eastAsia="en-US"/>
              </w:rPr>
              <w:t>n</w:t>
            </w:r>
            <w:proofErr w:type="spellEnd"/>
            <w:r w:rsidRPr="00B17351">
              <w:rPr>
                <w:rFonts w:eastAsia="Georgia,BoldItalic"/>
                <w:b/>
                <w:bCs/>
                <w:i/>
                <w:iCs/>
                <w:sz w:val="10"/>
                <w:szCs w:val="10"/>
                <w:lang w:eastAsia="en-US"/>
              </w:rPr>
              <w:t xml:space="preserve"> -1</w:t>
            </w:r>
            <w:r w:rsidRPr="00B17351">
              <w:rPr>
                <w:rFonts w:eastAsia="Georgia,BoldItalic"/>
                <w:sz w:val="10"/>
                <w:szCs w:val="10"/>
                <w:lang w:eastAsia="en-US"/>
              </w:rPr>
              <w:t>)</w:t>
            </w:r>
            <w:r w:rsidRPr="00B17351">
              <w:rPr>
                <w:rFonts w:eastAsia="Georgia,BoldItalic"/>
                <w:b/>
                <w:bCs/>
                <w:i/>
                <w:iCs/>
                <w:sz w:val="10"/>
                <w:szCs w:val="10"/>
                <w:lang w:eastAsia="en-US"/>
              </w:rPr>
              <w:t>, R</w:t>
            </w:r>
            <w:r w:rsidRPr="00B17351">
              <w:rPr>
                <w:rFonts w:eastAsia="Georgia,BoldItalic"/>
                <w:sz w:val="10"/>
                <w:szCs w:val="10"/>
                <w:lang w:eastAsia="en-US"/>
              </w:rPr>
              <w:t>(1</w:t>
            </w:r>
            <w:r w:rsidRPr="00B17351">
              <w:rPr>
                <w:rFonts w:eastAsia="Georgia,BoldItalic"/>
                <w:b/>
                <w:bCs/>
                <w:i/>
                <w:iCs/>
                <w:sz w:val="10"/>
                <w:szCs w:val="10"/>
                <w:lang w:eastAsia="en-US"/>
              </w:rPr>
              <w:t xml:space="preserve">+ </w:t>
            </w:r>
            <w:proofErr w:type="spellStart"/>
            <w:r w:rsidRPr="00B17351">
              <w:rPr>
                <w:rFonts w:eastAsia="Georgia,BoldItalic"/>
                <w:b/>
                <w:bCs/>
                <w:i/>
                <w:iCs/>
                <w:sz w:val="10"/>
                <w:szCs w:val="10"/>
                <w:lang w:eastAsia="en-US"/>
              </w:rPr>
              <w:t>j</w:t>
            </w:r>
            <w:proofErr w:type="spellEnd"/>
            <w:r w:rsidRPr="00B17351">
              <w:rPr>
                <w:rFonts w:eastAsia="Georgia,BoldItalic"/>
                <w:b/>
                <w:bCs/>
                <w:i/>
                <w:iCs/>
                <w:sz w:val="10"/>
                <w:szCs w:val="10"/>
                <w:lang w:eastAsia="en-US"/>
              </w:rPr>
              <w:t xml:space="preserve"> /</w:t>
            </w:r>
            <w:proofErr w:type="spellStart"/>
            <w:r w:rsidRPr="00B17351">
              <w:rPr>
                <w:rFonts w:eastAsia="Georgia,BoldItalic"/>
                <w:b/>
                <w:bCs/>
                <w:i/>
                <w:iCs/>
                <w:sz w:val="10"/>
                <w:szCs w:val="10"/>
                <w:lang w:eastAsia="en-US"/>
              </w:rPr>
              <w:t>m</w:t>
            </w:r>
            <w:proofErr w:type="spellEnd"/>
            <w:r w:rsidRPr="00B17351">
              <w:rPr>
                <w:rFonts w:eastAsia="Georgia,BoldItalic"/>
                <w:sz w:val="10"/>
                <w:szCs w:val="10"/>
                <w:lang w:eastAsia="en-US"/>
              </w:rPr>
              <w:t>)</w:t>
            </w:r>
            <w:proofErr w:type="spellStart"/>
            <w:r w:rsidRPr="00B17351">
              <w:rPr>
                <w:rFonts w:eastAsia="Georgia,BoldItalic"/>
                <w:b/>
                <w:bCs/>
                <w:i/>
                <w:iCs/>
                <w:sz w:val="10"/>
                <w:szCs w:val="10"/>
                <w:lang w:eastAsia="en-US"/>
              </w:rPr>
              <w:t>m</w:t>
            </w:r>
            <w:proofErr w:type="spellEnd"/>
            <w:r w:rsidRPr="00B17351">
              <w:rPr>
                <w:rFonts w:eastAsia="Georgia,BoldItalic"/>
                <w:b/>
                <w:bCs/>
                <w:i/>
                <w:iCs/>
                <w:sz w:val="10"/>
                <w:szCs w:val="10"/>
                <w:lang w:eastAsia="en-US"/>
              </w:rPr>
              <w:t xml:space="preserve"> </w:t>
            </w:r>
            <w:r w:rsidRPr="00B17351">
              <w:rPr>
                <w:rFonts w:eastAsia="Georgia,BoldItalic"/>
                <w:sz w:val="10"/>
                <w:szCs w:val="10"/>
                <w:lang w:eastAsia="en-US"/>
              </w:rPr>
              <w:t>(</w:t>
            </w:r>
            <w:r w:rsidRPr="00B17351">
              <w:rPr>
                <w:rFonts w:eastAsia="Georgia,BoldItalic"/>
                <w:b/>
                <w:bCs/>
                <w:i/>
                <w:iCs/>
                <w:sz w:val="10"/>
                <w:szCs w:val="10"/>
                <w:lang w:eastAsia="en-US"/>
              </w:rPr>
              <w:t>n-2</w:t>
            </w:r>
            <w:r w:rsidRPr="00B17351">
              <w:rPr>
                <w:rFonts w:eastAsia="Georgia,BoldItalic"/>
                <w:sz w:val="10"/>
                <w:szCs w:val="10"/>
                <w:lang w:eastAsia="en-US"/>
              </w:rPr>
              <w:t>)</w:t>
            </w:r>
            <w:r w:rsidRPr="00B17351">
              <w:rPr>
                <w:rFonts w:eastAsia="Georgia,BoldItalic"/>
                <w:b/>
                <w:bCs/>
                <w:i/>
                <w:iCs/>
                <w:sz w:val="10"/>
                <w:szCs w:val="10"/>
                <w:lang w:eastAsia="en-US"/>
              </w:rPr>
              <w:t xml:space="preserve">, . . . , R </w:t>
            </w:r>
            <w:r w:rsidRPr="00B17351">
              <w:rPr>
                <w:rFonts w:eastAsia="Georgia,BoldItalic"/>
                <w:sz w:val="10"/>
                <w:szCs w:val="10"/>
                <w:lang w:eastAsia="en-US"/>
              </w:rPr>
              <w:t>.</w:t>
            </w:r>
          </w:p>
          <w:p w:rsidR="00B17351" w:rsidRPr="00B17351" w:rsidRDefault="00B17351" w:rsidP="00B17351">
            <w:pPr>
              <w:autoSpaceDE w:val="0"/>
              <w:autoSpaceDN w:val="0"/>
              <w:adjustRightInd w:val="0"/>
              <w:ind w:firstLine="113"/>
              <w:jc w:val="both"/>
              <w:rPr>
                <w:rFonts w:eastAsia="Georgia,BoldItalic"/>
                <w:sz w:val="10"/>
                <w:szCs w:val="10"/>
                <w:lang w:eastAsia="en-US"/>
              </w:rPr>
            </w:pPr>
            <w:r w:rsidRPr="00B17351">
              <w:rPr>
                <w:rFonts w:eastAsia="Georgia,BoldItalic"/>
                <w:sz w:val="10"/>
                <w:szCs w:val="10"/>
                <w:lang w:eastAsia="en-US"/>
              </w:rPr>
              <w:t>Если читать последнюю формулу справа налево, то можно</w:t>
            </w:r>
          </w:p>
          <w:p w:rsidR="00B17351" w:rsidRPr="00B17351" w:rsidRDefault="00B17351" w:rsidP="00B17351">
            <w:pPr>
              <w:autoSpaceDE w:val="0"/>
              <w:autoSpaceDN w:val="0"/>
              <w:adjustRightInd w:val="0"/>
              <w:ind w:firstLine="113"/>
              <w:jc w:val="both"/>
              <w:rPr>
                <w:rFonts w:eastAsia="Georgia,BoldItalic"/>
                <w:sz w:val="10"/>
                <w:szCs w:val="10"/>
                <w:lang w:eastAsia="en-US"/>
              </w:rPr>
            </w:pPr>
            <w:r w:rsidRPr="00B17351">
              <w:rPr>
                <w:rFonts w:eastAsia="Georgia,BoldItalic"/>
                <w:sz w:val="10"/>
                <w:szCs w:val="10"/>
                <w:lang w:eastAsia="en-US"/>
              </w:rPr>
              <w:t xml:space="preserve">увидеть геометрическую прогрессию, у которой </w:t>
            </w:r>
            <w:r w:rsidRPr="00B17351">
              <w:rPr>
                <w:rFonts w:eastAsia="Georgia,BoldItalic"/>
                <w:b/>
                <w:bCs/>
                <w:i/>
                <w:iCs/>
                <w:sz w:val="10"/>
                <w:szCs w:val="10"/>
                <w:lang w:eastAsia="en-US"/>
              </w:rPr>
              <w:t xml:space="preserve">R </w:t>
            </w:r>
            <w:r w:rsidRPr="00B17351">
              <w:rPr>
                <w:rFonts w:eastAsia="Georgia,BoldItalic"/>
                <w:sz w:val="10"/>
                <w:szCs w:val="10"/>
                <w:lang w:eastAsia="en-US"/>
              </w:rPr>
              <w:t>- первый член</w:t>
            </w:r>
            <w:r w:rsidRPr="00B17351">
              <w:rPr>
                <w:rFonts w:eastAsia="Georgia,BoldItalic"/>
                <w:i/>
                <w:iCs/>
                <w:sz w:val="10"/>
                <w:szCs w:val="10"/>
                <w:lang w:eastAsia="en-US"/>
              </w:rPr>
              <w:t xml:space="preserve">, </w:t>
            </w:r>
            <w:r w:rsidRPr="00B17351">
              <w:rPr>
                <w:rFonts w:eastAsia="Georgia,BoldItalic"/>
                <w:b/>
                <w:bCs/>
                <w:i/>
                <w:iCs/>
                <w:sz w:val="10"/>
                <w:szCs w:val="10"/>
                <w:lang w:eastAsia="en-US"/>
              </w:rPr>
              <w:t xml:space="preserve"> (1+j/</w:t>
            </w:r>
            <w:proofErr w:type="spellStart"/>
            <w:r w:rsidRPr="00B17351">
              <w:rPr>
                <w:rFonts w:eastAsia="Georgia,BoldItalic"/>
                <w:b/>
                <w:bCs/>
                <w:i/>
                <w:iCs/>
                <w:sz w:val="10"/>
                <w:szCs w:val="10"/>
                <w:lang w:eastAsia="en-US"/>
              </w:rPr>
              <w:t>m</w:t>
            </w:r>
            <w:proofErr w:type="spellEnd"/>
            <w:r w:rsidRPr="00B17351">
              <w:rPr>
                <w:rFonts w:eastAsia="Georgia,BoldItalic"/>
                <w:b/>
                <w:bCs/>
                <w:i/>
                <w:iCs/>
                <w:sz w:val="10"/>
                <w:szCs w:val="10"/>
                <w:lang w:eastAsia="en-US"/>
              </w:rPr>
              <w:t>)</w:t>
            </w:r>
            <w:proofErr w:type="spellStart"/>
            <w:r w:rsidRPr="00B17351">
              <w:rPr>
                <w:rFonts w:eastAsia="Georgia,BoldItalic"/>
                <w:b/>
                <w:bCs/>
                <w:i/>
                <w:iCs/>
                <w:sz w:val="10"/>
                <w:szCs w:val="10"/>
                <w:lang w:eastAsia="en-US"/>
              </w:rPr>
              <w:t>m</w:t>
            </w:r>
            <w:proofErr w:type="spellEnd"/>
            <w:r w:rsidRPr="00B17351">
              <w:rPr>
                <w:rFonts w:eastAsia="Georgia,BoldItalic"/>
                <w:b/>
                <w:bCs/>
                <w:i/>
                <w:iCs/>
                <w:sz w:val="10"/>
                <w:szCs w:val="10"/>
                <w:lang w:eastAsia="en-US"/>
              </w:rPr>
              <w:t xml:space="preserve"> </w:t>
            </w:r>
            <w:r w:rsidRPr="00B17351">
              <w:rPr>
                <w:rFonts w:eastAsia="Georgia,BoldItalic"/>
                <w:sz w:val="10"/>
                <w:szCs w:val="10"/>
                <w:lang w:eastAsia="en-US"/>
              </w:rPr>
              <w:t xml:space="preserve">–знаменатель и </w:t>
            </w:r>
            <w:proofErr w:type="spellStart"/>
            <w:r w:rsidRPr="00B17351">
              <w:rPr>
                <w:rFonts w:eastAsia="Georgia,BoldItalic"/>
                <w:b/>
                <w:bCs/>
                <w:i/>
                <w:iCs/>
                <w:sz w:val="10"/>
                <w:szCs w:val="10"/>
                <w:lang w:eastAsia="en-US"/>
              </w:rPr>
              <w:t>n</w:t>
            </w:r>
            <w:proofErr w:type="spellEnd"/>
            <w:r w:rsidRPr="00B17351">
              <w:rPr>
                <w:rFonts w:eastAsia="Georgia,BoldItalic"/>
                <w:b/>
                <w:bCs/>
                <w:i/>
                <w:iCs/>
                <w:sz w:val="10"/>
                <w:szCs w:val="10"/>
                <w:lang w:eastAsia="en-US"/>
              </w:rPr>
              <w:t xml:space="preserve"> </w:t>
            </w:r>
            <w:r w:rsidRPr="00B17351">
              <w:rPr>
                <w:rFonts w:eastAsia="Georgia,BoldItalic"/>
                <w:sz w:val="10"/>
                <w:szCs w:val="10"/>
                <w:lang w:eastAsia="en-US"/>
              </w:rPr>
              <w:t>- число членов.</w:t>
            </w:r>
          </w:p>
          <w:p w:rsidR="00B17351" w:rsidRPr="00B17351" w:rsidRDefault="00B17351" w:rsidP="00B17351">
            <w:pPr>
              <w:autoSpaceDE w:val="0"/>
              <w:autoSpaceDN w:val="0"/>
              <w:adjustRightInd w:val="0"/>
              <w:ind w:firstLine="113"/>
              <w:jc w:val="both"/>
              <w:rPr>
                <w:rFonts w:eastAsia="Georgia,BoldItalic"/>
                <w:sz w:val="10"/>
                <w:szCs w:val="10"/>
                <w:lang w:eastAsia="en-US"/>
              </w:rPr>
            </w:pPr>
            <w:r w:rsidRPr="00B17351">
              <w:rPr>
                <w:rFonts w:eastAsia="Georgia,BoldItalic"/>
                <w:sz w:val="10"/>
                <w:szCs w:val="10"/>
                <w:lang w:eastAsia="en-US"/>
              </w:rPr>
              <w:t>Сумма членов этой прогрессии представляет собой наращенную сумму ренты:</w:t>
            </w:r>
          </w:p>
          <w:p w:rsidR="005143A9" w:rsidRDefault="00B17351" w:rsidP="00B17351">
            <w:pPr>
              <w:ind w:firstLine="113"/>
              <w:jc w:val="both"/>
              <w:rPr>
                <w:rFonts w:eastAsia="Georgia,BoldItalic"/>
                <w:sz w:val="10"/>
                <w:szCs w:val="10"/>
                <w:lang w:val="en-US" w:eastAsia="en-US"/>
              </w:rPr>
            </w:pPr>
            <w:r w:rsidRPr="00B17351">
              <w:rPr>
                <w:rFonts w:eastAsia="Georgia,BoldItalic"/>
                <w:b/>
                <w:bCs/>
                <w:i/>
                <w:iCs/>
                <w:sz w:val="10"/>
                <w:szCs w:val="10"/>
                <w:lang w:eastAsia="en-US"/>
              </w:rPr>
              <w:t xml:space="preserve">S = R </w:t>
            </w:r>
            <w:r w:rsidRPr="00B17351">
              <w:rPr>
                <w:rFonts w:eastAsia="Georgia,BoldItalic"/>
                <w:sz w:val="10"/>
                <w:szCs w:val="10"/>
                <w:lang w:eastAsia="en-US"/>
              </w:rPr>
              <w:t xml:space="preserve">[(1 </w:t>
            </w:r>
            <w:r w:rsidRPr="00B17351">
              <w:rPr>
                <w:rFonts w:eastAsia="Georgia,BoldItalic"/>
                <w:b/>
                <w:bCs/>
                <w:i/>
                <w:iCs/>
                <w:sz w:val="10"/>
                <w:szCs w:val="10"/>
                <w:lang w:eastAsia="en-US"/>
              </w:rPr>
              <w:t xml:space="preserve">+ </w:t>
            </w:r>
            <w:proofErr w:type="spellStart"/>
            <w:r w:rsidRPr="00B17351">
              <w:rPr>
                <w:rFonts w:eastAsia="Georgia,BoldItalic"/>
                <w:b/>
                <w:bCs/>
                <w:i/>
                <w:iCs/>
                <w:sz w:val="10"/>
                <w:szCs w:val="10"/>
                <w:lang w:eastAsia="en-US"/>
              </w:rPr>
              <w:t>j</w:t>
            </w:r>
            <w:proofErr w:type="spellEnd"/>
            <w:r w:rsidRPr="00B17351">
              <w:rPr>
                <w:rFonts w:eastAsia="Georgia,BoldItalic"/>
                <w:b/>
                <w:bCs/>
                <w:i/>
                <w:iCs/>
                <w:sz w:val="10"/>
                <w:szCs w:val="10"/>
                <w:lang w:eastAsia="en-US"/>
              </w:rPr>
              <w:t xml:space="preserve"> / </w:t>
            </w:r>
            <w:proofErr w:type="spellStart"/>
            <w:r w:rsidRPr="00B17351">
              <w:rPr>
                <w:rFonts w:eastAsia="Georgia,BoldItalic"/>
                <w:b/>
                <w:bCs/>
                <w:i/>
                <w:iCs/>
                <w:sz w:val="10"/>
                <w:szCs w:val="10"/>
                <w:lang w:eastAsia="en-US"/>
              </w:rPr>
              <w:t>m</w:t>
            </w:r>
            <w:proofErr w:type="spellEnd"/>
            <w:r w:rsidRPr="00B17351">
              <w:rPr>
                <w:rFonts w:eastAsia="Georgia,BoldItalic"/>
                <w:sz w:val="10"/>
                <w:szCs w:val="10"/>
                <w:lang w:eastAsia="en-US"/>
              </w:rPr>
              <w:t xml:space="preserve">) </w:t>
            </w:r>
            <w:proofErr w:type="spellStart"/>
            <w:r w:rsidRPr="00B17351">
              <w:rPr>
                <w:rFonts w:eastAsia="Georgia,BoldItalic"/>
                <w:b/>
                <w:bCs/>
                <w:i/>
                <w:iCs/>
                <w:sz w:val="10"/>
                <w:szCs w:val="10"/>
                <w:lang w:eastAsia="en-US"/>
              </w:rPr>
              <w:t>mn</w:t>
            </w:r>
            <w:proofErr w:type="spellEnd"/>
            <w:r w:rsidRPr="00B17351">
              <w:rPr>
                <w:rFonts w:eastAsia="Georgia,BoldItalic"/>
                <w:b/>
                <w:bCs/>
                <w:i/>
                <w:iCs/>
                <w:sz w:val="10"/>
                <w:szCs w:val="10"/>
                <w:lang w:eastAsia="en-US"/>
              </w:rPr>
              <w:t xml:space="preserve"> </w:t>
            </w:r>
            <w:r w:rsidRPr="00B17351">
              <w:rPr>
                <w:rFonts w:eastAsia="Georgia,BoldItalic"/>
                <w:sz w:val="10"/>
                <w:szCs w:val="10"/>
                <w:lang w:eastAsia="en-US"/>
              </w:rPr>
              <w:t xml:space="preserve">-1] / [(1 </w:t>
            </w:r>
            <w:r w:rsidRPr="00B17351">
              <w:rPr>
                <w:rFonts w:eastAsia="Georgia,BoldItalic"/>
                <w:b/>
                <w:bCs/>
                <w:i/>
                <w:iCs/>
                <w:sz w:val="10"/>
                <w:szCs w:val="10"/>
                <w:lang w:eastAsia="en-US"/>
              </w:rPr>
              <w:t xml:space="preserve">+ </w:t>
            </w:r>
            <w:proofErr w:type="spellStart"/>
            <w:r w:rsidRPr="00B17351">
              <w:rPr>
                <w:rFonts w:eastAsia="Georgia,BoldItalic"/>
                <w:b/>
                <w:bCs/>
                <w:i/>
                <w:iCs/>
                <w:sz w:val="10"/>
                <w:szCs w:val="10"/>
                <w:lang w:eastAsia="en-US"/>
              </w:rPr>
              <w:t>j</w:t>
            </w:r>
            <w:proofErr w:type="spellEnd"/>
            <w:r w:rsidRPr="00B17351">
              <w:rPr>
                <w:rFonts w:eastAsia="Georgia,BoldItalic"/>
                <w:b/>
                <w:bCs/>
                <w:i/>
                <w:iCs/>
                <w:sz w:val="10"/>
                <w:szCs w:val="10"/>
                <w:lang w:eastAsia="en-US"/>
              </w:rPr>
              <w:t xml:space="preserve"> / </w:t>
            </w:r>
            <w:proofErr w:type="spellStart"/>
            <w:r w:rsidRPr="00B17351">
              <w:rPr>
                <w:rFonts w:eastAsia="Georgia,BoldItalic"/>
                <w:b/>
                <w:bCs/>
                <w:i/>
                <w:iCs/>
                <w:sz w:val="10"/>
                <w:szCs w:val="10"/>
                <w:lang w:eastAsia="en-US"/>
              </w:rPr>
              <w:t>m</w:t>
            </w:r>
            <w:proofErr w:type="spellEnd"/>
            <w:r w:rsidRPr="00B17351">
              <w:rPr>
                <w:rFonts w:eastAsia="Georgia,BoldItalic"/>
                <w:sz w:val="10"/>
                <w:szCs w:val="10"/>
                <w:lang w:eastAsia="en-US"/>
              </w:rPr>
              <w:t xml:space="preserve">) </w:t>
            </w:r>
            <w:r w:rsidRPr="00B17351">
              <w:rPr>
                <w:rFonts w:eastAsia="Georgia,BoldItalic"/>
                <w:b/>
                <w:bCs/>
                <w:i/>
                <w:iCs/>
                <w:sz w:val="10"/>
                <w:szCs w:val="10"/>
                <w:lang w:eastAsia="en-US"/>
              </w:rPr>
              <w:t>m</w:t>
            </w:r>
            <w:r w:rsidRPr="00B17351">
              <w:rPr>
                <w:rFonts w:eastAsia="Georgia,BoldItalic"/>
                <w:sz w:val="10"/>
                <w:szCs w:val="10"/>
                <w:lang w:eastAsia="en-US"/>
              </w:rPr>
              <w:t>-1]</w:t>
            </w:r>
          </w:p>
          <w:p w:rsidR="0029504F" w:rsidRPr="0029504F" w:rsidRDefault="0029504F" w:rsidP="0029504F">
            <w:pPr>
              <w:jc w:val="both"/>
              <w:rPr>
                <w:b/>
                <w:sz w:val="10"/>
                <w:szCs w:val="10"/>
                <w:u w:val="single"/>
              </w:rPr>
            </w:pPr>
            <w:r w:rsidRPr="0029504F">
              <w:rPr>
                <w:b/>
                <w:sz w:val="10"/>
                <w:szCs w:val="10"/>
                <w:u w:val="single"/>
              </w:rPr>
              <w:t>19.Потоки платежей. Наращенная сумма и современная стоимость, их расчет в общем случае.</w:t>
            </w:r>
          </w:p>
          <w:p w:rsidR="00DF3936" w:rsidRPr="00DF3936" w:rsidRDefault="00DF3936" w:rsidP="00DF3936">
            <w:pPr>
              <w:autoSpaceDE w:val="0"/>
              <w:autoSpaceDN w:val="0"/>
              <w:adjustRightInd w:val="0"/>
              <w:ind w:firstLine="113"/>
              <w:jc w:val="both"/>
              <w:rPr>
                <w:rFonts w:eastAsia="Georgia,BoldItalic"/>
                <w:color w:val="000000"/>
                <w:sz w:val="10"/>
                <w:szCs w:val="10"/>
                <w:lang w:eastAsia="en-US"/>
              </w:rPr>
            </w:pPr>
            <w:proofErr w:type="spellStart"/>
            <w:r w:rsidRPr="00DF3936">
              <w:rPr>
                <w:rFonts w:eastAsia="Georgia,BoldItalic"/>
                <w:b/>
                <w:bCs/>
                <w:i/>
                <w:iCs/>
                <w:color w:val="000000"/>
                <w:sz w:val="10"/>
                <w:szCs w:val="10"/>
                <w:lang w:eastAsia="en-US"/>
              </w:rPr>
              <w:t>Поток</w:t>
            </w:r>
            <w:proofErr w:type="spellEnd"/>
            <w:r w:rsidRPr="00DF3936">
              <w:rPr>
                <w:rFonts w:eastAsia="Georgia,BoldItalic"/>
                <w:b/>
                <w:bCs/>
                <w:i/>
                <w:iCs/>
                <w:color w:val="000000"/>
                <w:sz w:val="10"/>
                <w:szCs w:val="10"/>
                <w:lang w:eastAsia="en-US"/>
              </w:rPr>
              <w:t xml:space="preserve"> </w:t>
            </w:r>
            <w:proofErr w:type="spellStart"/>
            <w:r w:rsidRPr="00DF3936">
              <w:rPr>
                <w:rFonts w:eastAsia="Georgia,BoldItalic"/>
                <w:b/>
                <w:bCs/>
                <w:i/>
                <w:iCs/>
                <w:color w:val="000000"/>
                <w:sz w:val="10"/>
                <w:szCs w:val="10"/>
                <w:lang w:eastAsia="en-US"/>
              </w:rPr>
              <w:t>платежей</w:t>
            </w:r>
            <w:proofErr w:type="spellEnd"/>
            <w:r w:rsidRPr="00DF3936">
              <w:rPr>
                <w:rFonts w:eastAsia="Georgia,BoldItalic"/>
                <w:b/>
                <w:bCs/>
                <w:i/>
                <w:iCs/>
                <w:color w:val="000000"/>
                <w:sz w:val="10"/>
                <w:szCs w:val="10"/>
                <w:lang w:eastAsia="en-US"/>
              </w:rPr>
              <w:t xml:space="preserve"> </w:t>
            </w:r>
            <w:r w:rsidRPr="00DF3936">
              <w:rPr>
                <w:rFonts w:eastAsia="Georgia,BoldItalic"/>
                <w:color w:val="000000"/>
                <w:sz w:val="10"/>
                <w:szCs w:val="10"/>
                <w:lang w:eastAsia="en-US"/>
              </w:rPr>
              <w:t xml:space="preserve">представляет собой ряд последовательных выплат и поступлений, причем выплаты выражаются отрицательными величинами, а поступления - </w:t>
            </w:r>
            <w:proofErr w:type="spellStart"/>
            <w:r w:rsidRPr="00DF3936">
              <w:rPr>
                <w:rFonts w:eastAsia="Georgia,BoldItalic"/>
                <w:color w:val="000000"/>
                <w:sz w:val="10"/>
                <w:szCs w:val="10"/>
                <w:lang w:eastAsia="en-US"/>
              </w:rPr>
              <w:t>оложительными</w:t>
            </w:r>
            <w:proofErr w:type="spellEnd"/>
            <w:r w:rsidRPr="00DF3936">
              <w:rPr>
                <w:rFonts w:eastAsia="Georgia,BoldItalic"/>
                <w:color w:val="000000"/>
                <w:sz w:val="10"/>
                <w:szCs w:val="10"/>
                <w:lang w:eastAsia="en-US"/>
              </w:rPr>
              <w:t>.</w:t>
            </w:r>
          </w:p>
          <w:p w:rsidR="00DF3936" w:rsidRPr="00DF3936" w:rsidRDefault="00DF3936" w:rsidP="00DF3936">
            <w:pPr>
              <w:autoSpaceDE w:val="0"/>
              <w:autoSpaceDN w:val="0"/>
              <w:adjustRightInd w:val="0"/>
              <w:ind w:firstLine="113"/>
              <w:jc w:val="both"/>
              <w:rPr>
                <w:rFonts w:eastAsia="Georgia,BoldItalic"/>
                <w:color w:val="000000"/>
                <w:sz w:val="10"/>
                <w:szCs w:val="10"/>
                <w:lang w:eastAsia="en-US"/>
              </w:rPr>
            </w:pPr>
            <w:r w:rsidRPr="00DF3936">
              <w:rPr>
                <w:rFonts w:eastAsia="Georgia,BoldItalic"/>
                <w:color w:val="000000"/>
                <w:sz w:val="10"/>
                <w:szCs w:val="10"/>
                <w:lang w:eastAsia="en-US"/>
              </w:rPr>
              <w:t>Обобщающими характеристиками потока платежей являются наращенная сумма и современная величина.</w:t>
            </w:r>
          </w:p>
          <w:p w:rsidR="00DF3936" w:rsidRDefault="00DF3936" w:rsidP="00DF3936">
            <w:pPr>
              <w:autoSpaceDE w:val="0"/>
              <w:autoSpaceDN w:val="0"/>
              <w:adjustRightInd w:val="0"/>
              <w:ind w:firstLine="113"/>
              <w:jc w:val="both"/>
              <w:rPr>
                <w:rFonts w:eastAsia="Georgia,BoldItalic"/>
                <w:color w:val="000000"/>
                <w:sz w:val="10"/>
                <w:szCs w:val="10"/>
                <w:lang w:val="en-US" w:eastAsia="en-US"/>
              </w:rPr>
            </w:pPr>
            <w:proofErr w:type="spellStart"/>
            <w:r w:rsidRPr="00DF3936">
              <w:rPr>
                <w:rFonts w:eastAsia="Georgia,BoldItalic"/>
                <w:b/>
                <w:bCs/>
                <w:i/>
                <w:iCs/>
                <w:color w:val="000000"/>
                <w:sz w:val="10"/>
                <w:szCs w:val="10"/>
                <w:lang w:eastAsia="en-US"/>
              </w:rPr>
              <w:t>Наращенная</w:t>
            </w:r>
            <w:proofErr w:type="spellEnd"/>
            <w:r w:rsidRPr="00DF3936">
              <w:rPr>
                <w:rFonts w:eastAsia="Georgia,BoldItalic"/>
                <w:b/>
                <w:bCs/>
                <w:i/>
                <w:iCs/>
                <w:color w:val="000000"/>
                <w:sz w:val="10"/>
                <w:szCs w:val="10"/>
                <w:lang w:eastAsia="en-US"/>
              </w:rPr>
              <w:t xml:space="preserve"> </w:t>
            </w:r>
            <w:proofErr w:type="spellStart"/>
            <w:r w:rsidRPr="00DF3936">
              <w:rPr>
                <w:rFonts w:eastAsia="Georgia,BoldItalic"/>
                <w:b/>
                <w:bCs/>
                <w:i/>
                <w:iCs/>
                <w:color w:val="000000"/>
                <w:sz w:val="10"/>
                <w:szCs w:val="10"/>
                <w:lang w:eastAsia="en-US"/>
              </w:rPr>
              <w:t>сумма</w:t>
            </w:r>
            <w:proofErr w:type="spellEnd"/>
            <w:r w:rsidRPr="00DF3936">
              <w:rPr>
                <w:rFonts w:eastAsia="Georgia,BoldItalic"/>
                <w:b/>
                <w:bCs/>
                <w:i/>
                <w:iCs/>
                <w:color w:val="000000"/>
                <w:sz w:val="10"/>
                <w:szCs w:val="10"/>
                <w:lang w:eastAsia="en-US"/>
              </w:rPr>
              <w:t xml:space="preserve"> </w:t>
            </w:r>
            <w:proofErr w:type="spellStart"/>
            <w:r w:rsidRPr="00DF3936">
              <w:rPr>
                <w:rFonts w:eastAsia="Georgia,BoldItalic"/>
                <w:b/>
                <w:bCs/>
                <w:i/>
                <w:iCs/>
                <w:color w:val="000000"/>
                <w:sz w:val="10"/>
                <w:szCs w:val="10"/>
                <w:lang w:eastAsia="en-US"/>
              </w:rPr>
              <w:t>потока</w:t>
            </w:r>
            <w:proofErr w:type="spellEnd"/>
            <w:r w:rsidRPr="00DF3936">
              <w:rPr>
                <w:rFonts w:eastAsia="Georgia,BoldItalic"/>
                <w:b/>
                <w:bCs/>
                <w:i/>
                <w:iCs/>
                <w:color w:val="000000"/>
                <w:sz w:val="10"/>
                <w:szCs w:val="10"/>
                <w:lang w:eastAsia="en-US"/>
              </w:rPr>
              <w:t xml:space="preserve"> </w:t>
            </w:r>
            <w:proofErr w:type="spellStart"/>
            <w:r w:rsidRPr="00DF3936">
              <w:rPr>
                <w:rFonts w:eastAsia="Georgia,BoldItalic"/>
                <w:b/>
                <w:bCs/>
                <w:i/>
                <w:iCs/>
                <w:color w:val="000000"/>
                <w:sz w:val="10"/>
                <w:szCs w:val="10"/>
                <w:lang w:eastAsia="en-US"/>
              </w:rPr>
              <w:t>платежей</w:t>
            </w:r>
            <w:proofErr w:type="spellEnd"/>
            <w:r w:rsidRPr="00DF3936">
              <w:rPr>
                <w:rFonts w:eastAsia="Georgia,BoldItalic"/>
                <w:b/>
                <w:bCs/>
                <w:i/>
                <w:iCs/>
                <w:color w:val="000000"/>
                <w:sz w:val="10"/>
                <w:szCs w:val="10"/>
                <w:lang w:eastAsia="en-US"/>
              </w:rPr>
              <w:t xml:space="preserve"> (S) </w:t>
            </w:r>
            <w:r w:rsidRPr="00DF3936">
              <w:rPr>
                <w:rFonts w:eastAsia="Georgia,BoldItalic"/>
                <w:i/>
                <w:iCs/>
                <w:color w:val="000000"/>
                <w:sz w:val="10"/>
                <w:szCs w:val="10"/>
                <w:lang w:eastAsia="en-US"/>
              </w:rPr>
              <w:t xml:space="preserve">- </w:t>
            </w:r>
            <w:r w:rsidRPr="00DF3936">
              <w:rPr>
                <w:rFonts w:eastAsia="Georgia,BoldItalic"/>
                <w:color w:val="000000"/>
                <w:sz w:val="10"/>
                <w:szCs w:val="10"/>
                <w:lang w:eastAsia="en-US"/>
              </w:rPr>
              <w:t xml:space="preserve">это сумма всех членов последовательности платежей </w:t>
            </w:r>
            <w:r w:rsidRPr="00DF3936">
              <w:rPr>
                <w:rFonts w:eastAsia="Georgia,BoldItalic"/>
                <w:b/>
                <w:bCs/>
                <w:i/>
                <w:iCs/>
                <w:color w:val="000000"/>
                <w:sz w:val="10"/>
                <w:szCs w:val="10"/>
                <w:lang w:eastAsia="en-US"/>
              </w:rPr>
              <w:t xml:space="preserve">R </w:t>
            </w:r>
            <w:r w:rsidRPr="00DF3936">
              <w:rPr>
                <w:rFonts w:eastAsia="Georgia,BoldItalic"/>
                <w:color w:val="000000"/>
                <w:sz w:val="10"/>
                <w:szCs w:val="10"/>
                <w:lang w:eastAsia="en-US"/>
              </w:rPr>
              <w:t xml:space="preserve">с начисленными на них процентами к концу срока ренты. Логика финансовых операций по определению наращенной суммы </w:t>
            </w:r>
            <w:r w:rsidRPr="00DF3936">
              <w:rPr>
                <w:rFonts w:eastAsia="Georgia,BoldItalic"/>
                <w:b/>
                <w:bCs/>
                <w:i/>
                <w:iCs/>
                <w:color w:val="000000"/>
                <w:sz w:val="10"/>
                <w:szCs w:val="10"/>
                <w:lang w:eastAsia="en-US"/>
              </w:rPr>
              <w:t xml:space="preserve">S </w:t>
            </w:r>
            <w:r w:rsidRPr="00DF3936">
              <w:rPr>
                <w:rFonts w:eastAsia="Georgia,BoldItalic"/>
                <w:color w:val="000000"/>
                <w:sz w:val="10"/>
                <w:szCs w:val="10"/>
                <w:lang w:eastAsia="en-US"/>
              </w:rPr>
              <w:t>величины потока платежей отражена на рис</w:t>
            </w:r>
            <w:proofErr w:type="gramStart"/>
            <w:r w:rsidRPr="00DF3936">
              <w:rPr>
                <w:rFonts w:eastAsia="Georgia,BoldItalic"/>
                <w:color w:val="000000"/>
                <w:sz w:val="10"/>
                <w:szCs w:val="10"/>
                <w:lang w:eastAsia="en-US"/>
              </w:rPr>
              <w:t>1</w:t>
            </w:r>
            <w:proofErr w:type="gramEnd"/>
          </w:p>
          <w:p w:rsidR="00DF3936" w:rsidRDefault="00DF3936" w:rsidP="00DF3936">
            <w:pPr>
              <w:autoSpaceDE w:val="0"/>
              <w:autoSpaceDN w:val="0"/>
              <w:adjustRightInd w:val="0"/>
              <w:ind w:firstLine="113"/>
              <w:jc w:val="both"/>
              <w:rPr>
                <w:rFonts w:eastAsia="Georgia,BoldItalic"/>
                <w:color w:val="000000"/>
                <w:sz w:val="10"/>
                <w:szCs w:val="10"/>
                <w:lang w:val="en-US" w:eastAsia="en-US"/>
              </w:rPr>
            </w:pPr>
            <w:r>
              <w:rPr>
                <w:rFonts w:eastAsia="Georgia,BoldItalic"/>
                <w:noProof/>
                <w:color w:val="000000"/>
                <w:sz w:val="10"/>
                <w:szCs w:val="10"/>
              </w:rPr>
              <w:drawing>
                <wp:inline distT="0" distB="0" distL="0" distR="0">
                  <wp:extent cx="1552575" cy="681038"/>
                  <wp:effectExtent l="19050" t="0" r="9525"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77" cstate="print"/>
                          <a:srcRect/>
                          <a:stretch>
                            <a:fillRect/>
                          </a:stretch>
                        </pic:blipFill>
                        <pic:spPr bwMode="auto">
                          <a:xfrm>
                            <a:off x="0" y="0"/>
                            <a:ext cx="1552575" cy="681038"/>
                          </a:xfrm>
                          <a:prstGeom prst="rect">
                            <a:avLst/>
                          </a:prstGeom>
                          <a:noFill/>
                          <a:ln w="9525">
                            <a:noFill/>
                            <a:miter lim="800000"/>
                            <a:headEnd/>
                            <a:tailEnd/>
                          </a:ln>
                        </pic:spPr>
                      </pic:pic>
                    </a:graphicData>
                  </a:graphic>
                </wp:inline>
              </w:drawing>
            </w:r>
          </w:p>
          <w:p w:rsidR="00DF3936" w:rsidRPr="00DF3936" w:rsidRDefault="00DF3936" w:rsidP="00DF3936">
            <w:pPr>
              <w:autoSpaceDE w:val="0"/>
              <w:autoSpaceDN w:val="0"/>
              <w:adjustRightInd w:val="0"/>
              <w:ind w:firstLine="113"/>
              <w:jc w:val="both"/>
              <w:rPr>
                <w:rFonts w:eastAsia="Georgia,BoldItalic"/>
                <w:color w:val="000000"/>
                <w:sz w:val="10"/>
                <w:szCs w:val="10"/>
                <w:lang w:eastAsia="en-US"/>
              </w:rPr>
            </w:pPr>
            <w:r w:rsidRPr="00DF3936">
              <w:rPr>
                <w:rFonts w:eastAsia="Georgia,BoldItalic"/>
                <w:color w:val="000000"/>
                <w:sz w:val="10"/>
                <w:szCs w:val="10"/>
                <w:lang w:eastAsia="en-US"/>
              </w:rPr>
              <w:t>Рис</w:t>
            </w:r>
            <w:r>
              <w:rPr>
                <w:rFonts w:eastAsia="Georgia,BoldItalic"/>
                <w:color w:val="000000"/>
                <w:sz w:val="10"/>
                <w:szCs w:val="10"/>
                <w:lang w:eastAsia="en-US"/>
              </w:rPr>
              <w:t xml:space="preserve">. </w:t>
            </w:r>
            <w:r w:rsidRPr="00DF3936">
              <w:rPr>
                <w:rFonts w:eastAsia="Georgia,BoldItalic"/>
                <w:color w:val="000000"/>
                <w:sz w:val="10"/>
                <w:szCs w:val="10"/>
                <w:lang w:eastAsia="en-US"/>
              </w:rPr>
              <w:t xml:space="preserve">1. Схема формирования наращенной суммы </w:t>
            </w:r>
            <w:r w:rsidRPr="00DF3936">
              <w:rPr>
                <w:rFonts w:eastAsia="Georgia,BoldItalic"/>
                <w:b/>
                <w:bCs/>
                <w:i/>
                <w:iCs/>
                <w:color w:val="000000"/>
                <w:sz w:val="10"/>
                <w:szCs w:val="10"/>
                <w:lang w:eastAsia="en-US"/>
              </w:rPr>
              <w:t xml:space="preserve">S </w:t>
            </w:r>
            <w:r w:rsidRPr="00DF3936">
              <w:rPr>
                <w:rFonts w:eastAsia="Georgia,BoldItalic"/>
                <w:color w:val="000000"/>
                <w:sz w:val="10"/>
                <w:szCs w:val="10"/>
                <w:lang w:eastAsia="en-US"/>
              </w:rPr>
              <w:t>потока</w:t>
            </w:r>
          </w:p>
          <w:p w:rsidR="005143A9" w:rsidRDefault="00DF3936" w:rsidP="00DF3936">
            <w:pPr>
              <w:ind w:firstLine="113"/>
              <w:jc w:val="both"/>
              <w:rPr>
                <w:rFonts w:eastAsia="Georgia,BoldItalic"/>
                <w:color w:val="000000"/>
                <w:sz w:val="10"/>
                <w:szCs w:val="10"/>
                <w:lang w:val="en-US" w:eastAsia="en-US"/>
              </w:rPr>
            </w:pPr>
            <w:r w:rsidRPr="00DF3936">
              <w:rPr>
                <w:rFonts w:eastAsia="Georgia,BoldItalic"/>
                <w:color w:val="000000"/>
                <w:sz w:val="10"/>
                <w:szCs w:val="10"/>
                <w:lang w:eastAsia="en-US"/>
              </w:rPr>
              <w:t>платежей</w:t>
            </w:r>
          </w:p>
          <w:p w:rsidR="00DF3936" w:rsidRDefault="00DF3936" w:rsidP="00DF3936">
            <w:pPr>
              <w:autoSpaceDE w:val="0"/>
              <w:autoSpaceDN w:val="0"/>
              <w:adjustRightInd w:val="0"/>
              <w:ind w:firstLine="113"/>
              <w:jc w:val="both"/>
              <w:rPr>
                <w:rFonts w:eastAsia="Georgia,BoldItalic"/>
                <w:sz w:val="10"/>
                <w:szCs w:val="10"/>
                <w:lang w:val="en-US" w:eastAsia="en-US"/>
              </w:rPr>
            </w:pPr>
            <w:proofErr w:type="spellStart"/>
            <w:r w:rsidRPr="00DF3936">
              <w:rPr>
                <w:rFonts w:eastAsia="Georgia,BoldItalic"/>
                <w:b/>
                <w:bCs/>
                <w:i/>
                <w:iCs/>
                <w:sz w:val="10"/>
                <w:szCs w:val="10"/>
                <w:lang w:eastAsia="en-US"/>
              </w:rPr>
              <w:t>Современная</w:t>
            </w:r>
            <w:proofErr w:type="spellEnd"/>
            <w:r w:rsidRPr="00DF3936">
              <w:rPr>
                <w:rFonts w:eastAsia="Georgia,BoldItalic"/>
                <w:b/>
                <w:bCs/>
                <w:i/>
                <w:iCs/>
                <w:sz w:val="10"/>
                <w:szCs w:val="10"/>
                <w:lang w:eastAsia="en-US"/>
              </w:rPr>
              <w:t xml:space="preserve"> </w:t>
            </w:r>
            <w:proofErr w:type="spellStart"/>
            <w:r w:rsidRPr="00DF3936">
              <w:rPr>
                <w:rFonts w:eastAsia="Georgia,BoldItalic"/>
                <w:b/>
                <w:bCs/>
                <w:i/>
                <w:iCs/>
                <w:sz w:val="10"/>
                <w:szCs w:val="10"/>
                <w:lang w:eastAsia="en-US"/>
              </w:rPr>
              <w:t>величина</w:t>
            </w:r>
            <w:proofErr w:type="spellEnd"/>
            <w:r w:rsidRPr="00DF3936">
              <w:rPr>
                <w:rFonts w:eastAsia="Georgia,BoldItalic"/>
                <w:b/>
                <w:bCs/>
                <w:i/>
                <w:iCs/>
                <w:sz w:val="10"/>
                <w:szCs w:val="10"/>
                <w:lang w:eastAsia="en-US"/>
              </w:rPr>
              <w:t xml:space="preserve"> </w:t>
            </w:r>
            <w:proofErr w:type="spellStart"/>
            <w:r w:rsidRPr="00DF3936">
              <w:rPr>
                <w:rFonts w:eastAsia="Georgia,BoldItalic"/>
                <w:b/>
                <w:bCs/>
                <w:i/>
                <w:iCs/>
                <w:sz w:val="10"/>
                <w:szCs w:val="10"/>
                <w:lang w:eastAsia="en-US"/>
              </w:rPr>
              <w:t>потока</w:t>
            </w:r>
            <w:proofErr w:type="spellEnd"/>
            <w:r w:rsidRPr="00DF3936">
              <w:rPr>
                <w:rFonts w:eastAsia="Georgia,BoldItalic"/>
                <w:b/>
                <w:bCs/>
                <w:i/>
                <w:iCs/>
                <w:sz w:val="10"/>
                <w:szCs w:val="10"/>
                <w:lang w:eastAsia="en-US"/>
              </w:rPr>
              <w:t xml:space="preserve"> </w:t>
            </w:r>
            <w:proofErr w:type="spellStart"/>
            <w:r w:rsidRPr="00DF3936">
              <w:rPr>
                <w:rFonts w:eastAsia="Georgia,BoldItalic"/>
                <w:b/>
                <w:bCs/>
                <w:i/>
                <w:iCs/>
                <w:sz w:val="10"/>
                <w:szCs w:val="10"/>
                <w:lang w:eastAsia="en-US"/>
              </w:rPr>
              <w:t>платежей</w:t>
            </w:r>
            <w:proofErr w:type="spellEnd"/>
            <w:r w:rsidRPr="00DF3936">
              <w:rPr>
                <w:rFonts w:eastAsia="Georgia,BoldItalic"/>
                <w:b/>
                <w:bCs/>
                <w:i/>
                <w:iCs/>
                <w:sz w:val="10"/>
                <w:szCs w:val="10"/>
                <w:lang w:eastAsia="en-US"/>
              </w:rPr>
              <w:t xml:space="preserve"> (А) - </w:t>
            </w:r>
            <w:r w:rsidRPr="00DF3936">
              <w:rPr>
                <w:rFonts w:eastAsia="Georgia,BoldItalic"/>
                <w:sz w:val="10"/>
                <w:szCs w:val="10"/>
                <w:lang w:eastAsia="en-US"/>
              </w:rPr>
              <w:t xml:space="preserve">сумма всех его членов </w:t>
            </w:r>
            <w:r w:rsidRPr="00DF3936">
              <w:rPr>
                <w:rFonts w:eastAsia="Georgia,BoldItalic"/>
                <w:b/>
                <w:bCs/>
                <w:i/>
                <w:iCs/>
                <w:sz w:val="10"/>
                <w:szCs w:val="10"/>
                <w:lang w:eastAsia="en-US"/>
              </w:rPr>
              <w:t>R</w:t>
            </w:r>
            <w:r w:rsidRPr="00DF3936">
              <w:rPr>
                <w:rFonts w:eastAsia="Georgia,BoldItalic"/>
                <w:sz w:val="10"/>
                <w:szCs w:val="10"/>
                <w:lang w:eastAsia="en-US"/>
              </w:rPr>
              <w:t xml:space="preserve">, дисконтированных (приведенных) на некоторый момент времени, совпадающих с началом потока платежей или предшествующих ему. Логику финансовых операций по определению современной суммы </w:t>
            </w:r>
            <w:r w:rsidRPr="00DF3936">
              <w:rPr>
                <w:rFonts w:eastAsia="Georgia,BoldItalic"/>
                <w:b/>
                <w:bCs/>
                <w:i/>
                <w:iCs/>
                <w:sz w:val="10"/>
                <w:szCs w:val="10"/>
                <w:lang w:eastAsia="en-US"/>
              </w:rPr>
              <w:t xml:space="preserve">A </w:t>
            </w:r>
            <w:r w:rsidRPr="00DF3936">
              <w:rPr>
                <w:rFonts w:eastAsia="Georgia,BoldItalic"/>
                <w:sz w:val="10"/>
                <w:szCs w:val="10"/>
                <w:lang w:eastAsia="en-US"/>
              </w:rPr>
              <w:t xml:space="preserve">величины потока платежей легко понять </w:t>
            </w:r>
            <w:proofErr w:type="gramStart"/>
            <w:r w:rsidRPr="00DF3936">
              <w:rPr>
                <w:rFonts w:eastAsia="Georgia,BoldItalic"/>
                <w:sz w:val="10"/>
                <w:szCs w:val="10"/>
                <w:lang w:eastAsia="en-US"/>
              </w:rPr>
              <w:t>из</w:t>
            </w:r>
            <w:proofErr w:type="gramEnd"/>
            <w:r w:rsidRPr="00DF3936">
              <w:rPr>
                <w:rFonts w:eastAsia="Georgia,BoldItalic"/>
                <w:sz w:val="10"/>
                <w:szCs w:val="10"/>
                <w:lang w:eastAsia="en-US"/>
              </w:rPr>
              <w:t xml:space="preserve"> рис.2</w:t>
            </w:r>
          </w:p>
          <w:p w:rsidR="00DF3936" w:rsidRDefault="00DF3936" w:rsidP="00DF3936">
            <w:pPr>
              <w:autoSpaceDE w:val="0"/>
              <w:autoSpaceDN w:val="0"/>
              <w:adjustRightInd w:val="0"/>
              <w:ind w:firstLine="113"/>
              <w:jc w:val="both"/>
              <w:rPr>
                <w:sz w:val="10"/>
                <w:szCs w:val="10"/>
                <w:lang w:val="en-US"/>
              </w:rPr>
            </w:pPr>
            <w:r>
              <w:rPr>
                <w:noProof/>
                <w:sz w:val="10"/>
                <w:szCs w:val="10"/>
              </w:rPr>
              <w:drawing>
                <wp:inline distT="0" distB="0" distL="0" distR="0">
                  <wp:extent cx="1552575" cy="504825"/>
                  <wp:effectExtent l="19050" t="0" r="0" b="0"/>
                  <wp:docPr id="1"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78" cstate="print"/>
                          <a:srcRect/>
                          <a:stretch>
                            <a:fillRect/>
                          </a:stretch>
                        </pic:blipFill>
                        <pic:spPr bwMode="auto">
                          <a:xfrm>
                            <a:off x="0" y="0"/>
                            <a:ext cx="1554019" cy="505295"/>
                          </a:xfrm>
                          <a:prstGeom prst="rect">
                            <a:avLst/>
                          </a:prstGeom>
                          <a:noFill/>
                          <a:ln w="9525">
                            <a:noFill/>
                            <a:miter lim="800000"/>
                            <a:headEnd/>
                            <a:tailEnd/>
                          </a:ln>
                        </pic:spPr>
                      </pic:pic>
                    </a:graphicData>
                  </a:graphic>
                </wp:inline>
              </w:drawing>
            </w:r>
          </w:p>
          <w:p w:rsidR="00DF3936" w:rsidRDefault="00DF3936" w:rsidP="00DF3936">
            <w:pPr>
              <w:autoSpaceDE w:val="0"/>
              <w:autoSpaceDN w:val="0"/>
              <w:adjustRightInd w:val="0"/>
              <w:ind w:firstLine="113"/>
              <w:jc w:val="both"/>
              <w:rPr>
                <w:rFonts w:eastAsiaTheme="minorHAnsi"/>
                <w:sz w:val="10"/>
                <w:szCs w:val="10"/>
                <w:lang w:val="en-US" w:eastAsia="en-US"/>
              </w:rPr>
            </w:pPr>
            <w:r w:rsidRPr="00DF3936">
              <w:rPr>
                <w:rFonts w:eastAsiaTheme="minorHAnsi"/>
                <w:sz w:val="10"/>
                <w:szCs w:val="10"/>
                <w:lang w:eastAsia="en-US"/>
              </w:rPr>
              <w:t xml:space="preserve">Приведенные обобщающие характеристики </w:t>
            </w:r>
            <w:r w:rsidRPr="00DF3936">
              <w:rPr>
                <w:rFonts w:eastAsiaTheme="minorHAnsi"/>
                <w:b/>
                <w:bCs/>
                <w:i/>
                <w:iCs/>
                <w:sz w:val="10"/>
                <w:szCs w:val="10"/>
                <w:lang w:eastAsia="en-US"/>
              </w:rPr>
              <w:t xml:space="preserve">S </w:t>
            </w:r>
            <w:r w:rsidRPr="00DF3936">
              <w:rPr>
                <w:rFonts w:eastAsiaTheme="minorHAnsi"/>
                <w:sz w:val="10"/>
                <w:szCs w:val="10"/>
                <w:lang w:eastAsia="en-US"/>
              </w:rPr>
              <w:t xml:space="preserve">и </w:t>
            </w:r>
            <w:r w:rsidRPr="00DF3936">
              <w:rPr>
                <w:rFonts w:eastAsiaTheme="minorHAnsi"/>
                <w:b/>
                <w:bCs/>
                <w:i/>
                <w:iCs/>
                <w:sz w:val="10"/>
                <w:szCs w:val="10"/>
                <w:lang w:eastAsia="en-US"/>
              </w:rPr>
              <w:t xml:space="preserve">A </w:t>
            </w:r>
            <w:r w:rsidRPr="00DF3936">
              <w:rPr>
                <w:rFonts w:eastAsiaTheme="minorHAnsi"/>
                <w:sz w:val="10"/>
                <w:szCs w:val="10"/>
                <w:lang w:eastAsia="en-US"/>
              </w:rPr>
              <w:t xml:space="preserve">определяется природой потока платежей, причиной, его порождающей. Например, в качестве наращенной суммой </w:t>
            </w:r>
            <w:r w:rsidRPr="00DF3936">
              <w:rPr>
                <w:rFonts w:eastAsiaTheme="minorHAnsi"/>
                <w:b/>
                <w:bCs/>
                <w:i/>
                <w:iCs/>
                <w:sz w:val="10"/>
                <w:szCs w:val="10"/>
                <w:lang w:eastAsia="en-US"/>
              </w:rPr>
              <w:t xml:space="preserve">S </w:t>
            </w:r>
            <w:r w:rsidRPr="00DF3936">
              <w:rPr>
                <w:rFonts w:eastAsiaTheme="minorHAnsi"/>
                <w:sz w:val="10"/>
                <w:szCs w:val="10"/>
                <w:lang w:eastAsia="en-US"/>
              </w:rPr>
              <w:t xml:space="preserve">может выступать итоговый размер создаваемого инвестиционного или какого-либо другого фонда или общая сумма задолженности. Современная величина </w:t>
            </w:r>
            <w:r w:rsidRPr="00DF3936">
              <w:rPr>
                <w:rFonts w:eastAsiaTheme="minorHAnsi"/>
                <w:b/>
                <w:bCs/>
                <w:i/>
                <w:iCs/>
                <w:sz w:val="10"/>
                <w:szCs w:val="10"/>
                <w:lang w:eastAsia="en-US"/>
              </w:rPr>
              <w:t xml:space="preserve">A </w:t>
            </w:r>
            <w:r w:rsidRPr="00DF3936">
              <w:rPr>
                <w:rFonts w:eastAsiaTheme="minorHAnsi"/>
                <w:sz w:val="10"/>
                <w:szCs w:val="10"/>
                <w:lang w:eastAsia="en-US"/>
              </w:rPr>
              <w:t>может характеризовать приведенную прибыль, приведенные издержки и пр.</w:t>
            </w:r>
          </w:p>
          <w:p w:rsidR="008D3278" w:rsidRPr="002D56D5" w:rsidRDefault="008D3278" w:rsidP="008D3278">
            <w:pPr>
              <w:jc w:val="both"/>
              <w:rPr>
                <w:b/>
                <w:sz w:val="10"/>
                <w:szCs w:val="10"/>
                <w:u w:val="single"/>
              </w:rPr>
            </w:pPr>
            <w:r w:rsidRPr="002D56D5">
              <w:rPr>
                <w:b/>
                <w:sz w:val="10"/>
                <w:szCs w:val="10"/>
                <w:u w:val="single"/>
              </w:rPr>
              <w:t>24.Технический анализ. Виды ценовых графиков.</w:t>
            </w:r>
          </w:p>
          <w:p w:rsidR="008D3278" w:rsidRDefault="008D3278" w:rsidP="008D3278">
            <w:pPr>
              <w:ind w:firstLine="113"/>
              <w:jc w:val="both"/>
              <w:rPr>
                <w:sz w:val="10"/>
                <w:szCs w:val="10"/>
              </w:rPr>
            </w:pPr>
            <w:r w:rsidRPr="00CA4CA0">
              <w:rPr>
                <w:sz w:val="10"/>
                <w:szCs w:val="10"/>
              </w:rPr>
              <w:t>Технический анализ направлен на изучение самого рынка, а именно — ценовых графиков и их поведения.</w:t>
            </w:r>
          </w:p>
          <w:p w:rsidR="008D3278" w:rsidRDefault="008D3278" w:rsidP="008D3278">
            <w:pPr>
              <w:ind w:firstLine="113"/>
              <w:jc w:val="both"/>
              <w:rPr>
                <w:sz w:val="10"/>
                <w:szCs w:val="10"/>
              </w:rPr>
            </w:pPr>
            <w:r w:rsidRPr="00CA4CA0">
              <w:rPr>
                <w:sz w:val="10"/>
                <w:szCs w:val="10"/>
              </w:rPr>
              <w:t xml:space="preserve">Технический анализ — это метод принятия решений, основанный на анализе графика цен. Ценовой график — один из немногих абсолютно объективных показателей функционирования рынка ценных бумаг: данные о биржевых ценах поступают в распоряжение </w:t>
            </w:r>
            <w:proofErr w:type="spellStart"/>
            <w:r w:rsidRPr="00CA4CA0">
              <w:rPr>
                <w:sz w:val="10"/>
                <w:szCs w:val="10"/>
              </w:rPr>
              <w:t>трейдера</w:t>
            </w:r>
            <w:proofErr w:type="spellEnd"/>
            <w:r w:rsidRPr="00CA4CA0">
              <w:rPr>
                <w:sz w:val="10"/>
                <w:szCs w:val="10"/>
              </w:rPr>
              <w:t xml:space="preserve"> в </w:t>
            </w:r>
            <w:proofErr w:type="gramStart"/>
            <w:r w:rsidRPr="00CA4CA0">
              <w:rPr>
                <w:sz w:val="10"/>
                <w:szCs w:val="10"/>
              </w:rPr>
              <w:t>режиме</w:t>
            </w:r>
            <w:proofErr w:type="gramEnd"/>
            <w:r w:rsidRPr="00CA4CA0">
              <w:rPr>
                <w:sz w:val="10"/>
                <w:szCs w:val="10"/>
              </w:rPr>
              <w:t xml:space="preserve"> </w:t>
            </w:r>
            <w:proofErr w:type="spellStart"/>
            <w:r w:rsidRPr="00CA4CA0">
              <w:rPr>
                <w:sz w:val="10"/>
                <w:szCs w:val="10"/>
              </w:rPr>
              <w:t>он-лайн</w:t>
            </w:r>
            <w:proofErr w:type="spellEnd"/>
            <w:r w:rsidRPr="00CA4CA0">
              <w:rPr>
                <w:sz w:val="10"/>
                <w:szCs w:val="10"/>
              </w:rPr>
              <w:t xml:space="preserve"> без </w:t>
            </w:r>
            <w:proofErr w:type="gramStart"/>
            <w:r w:rsidRPr="00CA4CA0">
              <w:rPr>
                <w:sz w:val="10"/>
                <w:szCs w:val="10"/>
              </w:rPr>
              <w:t>каких</w:t>
            </w:r>
            <w:proofErr w:type="gramEnd"/>
            <w:r w:rsidRPr="00CA4CA0">
              <w:rPr>
                <w:sz w:val="10"/>
                <w:szCs w:val="10"/>
              </w:rPr>
              <w:t xml:space="preserve"> бы то ни было искажений.</w:t>
            </w:r>
          </w:p>
          <w:p w:rsidR="008D3278" w:rsidRDefault="008D3278" w:rsidP="008D3278">
            <w:pPr>
              <w:ind w:firstLine="113"/>
              <w:jc w:val="both"/>
              <w:rPr>
                <w:b/>
                <w:sz w:val="10"/>
                <w:szCs w:val="10"/>
              </w:rPr>
            </w:pPr>
            <w:r w:rsidRPr="00CA4CA0">
              <w:rPr>
                <w:b/>
                <w:sz w:val="10"/>
                <w:szCs w:val="10"/>
              </w:rPr>
              <w:t>Виды графиков</w:t>
            </w:r>
          </w:p>
          <w:p w:rsidR="008D3278" w:rsidRPr="00CA4CA0" w:rsidRDefault="008D3278" w:rsidP="008D3278">
            <w:pPr>
              <w:pStyle w:val="ab"/>
              <w:ind w:firstLine="113"/>
              <w:jc w:val="both"/>
              <w:rPr>
                <w:b w:val="0"/>
                <w:bCs w:val="0"/>
                <w:sz w:val="10"/>
                <w:szCs w:val="10"/>
              </w:rPr>
            </w:pPr>
            <w:r w:rsidRPr="00CA4CA0">
              <w:rPr>
                <w:b w:val="0"/>
                <w:sz w:val="10"/>
                <w:szCs w:val="10"/>
              </w:rPr>
              <w:t>Линейный график</w:t>
            </w:r>
            <w:r w:rsidRPr="00CA4CA0">
              <w:rPr>
                <w:b w:val="0"/>
                <w:bCs w:val="0"/>
                <w:sz w:val="10"/>
                <w:szCs w:val="10"/>
              </w:rPr>
              <w:t xml:space="preserve">  используется в случаях, когда сделок мало, и группировка не дает преимуществ либо </w:t>
            </w:r>
            <w:proofErr w:type="gramStart"/>
            <w:r w:rsidRPr="00CA4CA0">
              <w:rPr>
                <w:b w:val="0"/>
                <w:bCs w:val="0"/>
                <w:sz w:val="10"/>
                <w:szCs w:val="10"/>
              </w:rPr>
              <w:t>строится</w:t>
            </w:r>
            <w:proofErr w:type="gramEnd"/>
            <w:r w:rsidRPr="00CA4CA0">
              <w:rPr>
                <w:b w:val="0"/>
                <w:bCs w:val="0"/>
                <w:sz w:val="10"/>
                <w:szCs w:val="10"/>
              </w:rPr>
              <w:t xml:space="preserve"> по ценам закрытия.</w:t>
            </w:r>
          </w:p>
          <w:p w:rsidR="008D3278" w:rsidRPr="00CA4CA0" w:rsidRDefault="008D3278" w:rsidP="008D3278">
            <w:pPr>
              <w:pStyle w:val="ab"/>
              <w:ind w:firstLine="113"/>
              <w:jc w:val="both"/>
              <w:rPr>
                <w:sz w:val="10"/>
                <w:szCs w:val="10"/>
              </w:rPr>
            </w:pPr>
            <w:r w:rsidRPr="00CA4CA0">
              <w:rPr>
                <w:b w:val="0"/>
                <w:bCs w:val="0"/>
                <w:sz w:val="10"/>
                <w:szCs w:val="10"/>
              </w:rPr>
              <w:t>Горизонтальная ось – ось времени. Вертикальная ось – ось цен.</w:t>
            </w:r>
          </w:p>
          <w:p w:rsidR="008D3278" w:rsidRDefault="008D3278" w:rsidP="008D3278">
            <w:pPr>
              <w:pStyle w:val="ab"/>
              <w:ind w:firstLine="113"/>
              <w:jc w:val="both"/>
              <w:rPr>
                <w:b w:val="0"/>
                <w:bCs w:val="0"/>
                <w:sz w:val="10"/>
                <w:szCs w:val="10"/>
              </w:rPr>
            </w:pPr>
            <w:r w:rsidRPr="00CA4CA0">
              <w:rPr>
                <w:sz w:val="10"/>
                <w:szCs w:val="10"/>
              </w:rPr>
              <w:t xml:space="preserve">Штриховые диаграммы  </w:t>
            </w:r>
            <w:r w:rsidRPr="00CA4CA0">
              <w:rPr>
                <w:b w:val="0"/>
                <w:bCs w:val="0"/>
                <w:sz w:val="10"/>
                <w:szCs w:val="10"/>
              </w:rPr>
              <w:t>(</w:t>
            </w:r>
            <w:proofErr w:type="spellStart"/>
            <w:r w:rsidRPr="00CA4CA0">
              <w:rPr>
                <w:b w:val="0"/>
                <w:bCs w:val="0"/>
                <w:sz w:val="10"/>
                <w:szCs w:val="10"/>
              </w:rPr>
              <w:t>чарты</w:t>
            </w:r>
            <w:proofErr w:type="spellEnd"/>
            <w:r w:rsidRPr="00CA4CA0">
              <w:rPr>
                <w:b w:val="0"/>
                <w:bCs w:val="0"/>
                <w:sz w:val="10"/>
                <w:szCs w:val="10"/>
              </w:rPr>
              <w:t>) представляют собой графики, на которых вместо точек по вертикальной оси откладывают палочки с одним или двумя штрихами.</w:t>
            </w:r>
          </w:p>
          <w:p w:rsidR="008D3278" w:rsidRPr="00CA4CA0" w:rsidRDefault="008D3278" w:rsidP="008D3278">
            <w:pPr>
              <w:pStyle w:val="ab"/>
              <w:ind w:firstLine="113"/>
              <w:jc w:val="both"/>
              <w:rPr>
                <w:b w:val="0"/>
                <w:bCs w:val="0"/>
                <w:sz w:val="10"/>
                <w:szCs w:val="10"/>
              </w:rPr>
            </w:pPr>
            <w:r>
              <w:rPr>
                <w:noProof/>
                <w:sz w:val="10"/>
                <w:szCs w:val="10"/>
              </w:rPr>
              <w:drawing>
                <wp:inline distT="0" distB="0" distL="0" distR="0">
                  <wp:extent cx="381000" cy="147638"/>
                  <wp:effectExtent l="19050" t="0" r="0" b="0"/>
                  <wp:docPr id="6" name="Рисунок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79" cstate="print"/>
                          <a:srcRect/>
                          <a:stretch>
                            <a:fillRect/>
                          </a:stretch>
                        </pic:blipFill>
                        <pic:spPr bwMode="auto">
                          <a:xfrm>
                            <a:off x="0" y="0"/>
                            <a:ext cx="381000" cy="147638"/>
                          </a:xfrm>
                          <a:prstGeom prst="rect">
                            <a:avLst/>
                          </a:prstGeom>
                          <a:noFill/>
                          <a:ln w="9525">
                            <a:noFill/>
                            <a:miter lim="800000"/>
                            <a:headEnd/>
                            <a:tailEnd/>
                          </a:ln>
                        </pic:spPr>
                      </pic:pic>
                    </a:graphicData>
                  </a:graphic>
                </wp:inline>
              </w:drawing>
            </w:r>
          </w:p>
          <w:p w:rsidR="008D3278" w:rsidRPr="00CA4CA0" w:rsidRDefault="008D3278" w:rsidP="008D3278">
            <w:pPr>
              <w:pStyle w:val="ab"/>
              <w:numPr>
                <w:ilvl w:val="1"/>
                <w:numId w:val="3"/>
              </w:numPr>
              <w:ind w:left="0" w:firstLine="113"/>
              <w:jc w:val="both"/>
              <w:rPr>
                <w:b w:val="0"/>
                <w:bCs w:val="0"/>
                <w:sz w:val="10"/>
                <w:szCs w:val="10"/>
              </w:rPr>
            </w:pPr>
            <w:r w:rsidRPr="00CA4CA0">
              <w:rPr>
                <w:b w:val="0"/>
                <w:bCs w:val="0"/>
                <w:sz w:val="10"/>
                <w:szCs w:val="10"/>
              </w:rPr>
              <w:t>Высота нижнего конца палочки соответствует минимальной цене L(</w:t>
            </w:r>
            <w:proofErr w:type="spellStart"/>
            <w:r w:rsidRPr="00CA4CA0">
              <w:rPr>
                <w:b w:val="0"/>
                <w:bCs w:val="0"/>
                <w:sz w:val="10"/>
                <w:szCs w:val="10"/>
              </w:rPr>
              <w:t>t</w:t>
            </w:r>
            <w:proofErr w:type="spellEnd"/>
            <w:r w:rsidRPr="00CA4CA0">
              <w:rPr>
                <w:b w:val="0"/>
                <w:bCs w:val="0"/>
                <w:sz w:val="10"/>
                <w:szCs w:val="10"/>
              </w:rPr>
              <w:t>).</w:t>
            </w:r>
          </w:p>
          <w:p w:rsidR="008D3278" w:rsidRPr="00CA4CA0" w:rsidRDefault="008D3278" w:rsidP="008D3278">
            <w:pPr>
              <w:pStyle w:val="ab"/>
              <w:numPr>
                <w:ilvl w:val="1"/>
                <w:numId w:val="3"/>
              </w:numPr>
              <w:ind w:left="0" w:firstLine="113"/>
              <w:jc w:val="both"/>
              <w:rPr>
                <w:b w:val="0"/>
                <w:bCs w:val="0"/>
                <w:sz w:val="10"/>
                <w:szCs w:val="10"/>
              </w:rPr>
            </w:pPr>
            <w:r w:rsidRPr="00CA4CA0">
              <w:rPr>
                <w:b w:val="0"/>
                <w:bCs w:val="0"/>
                <w:sz w:val="10"/>
                <w:szCs w:val="10"/>
              </w:rPr>
              <w:t>Высота верхнего конца – максимальной цене H(</w:t>
            </w:r>
            <w:proofErr w:type="spellStart"/>
            <w:r w:rsidRPr="00CA4CA0">
              <w:rPr>
                <w:b w:val="0"/>
                <w:bCs w:val="0"/>
                <w:sz w:val="10"/>
                <w:szCs w:val="10"/>
              </w:rPr>
              <w:t>t</w:t>
            </w:r>
            <w:proofErr w:type="spellEnd"/>
            <w:r w:rsidRPr="00CA4CA0">
              <w:rPr>
                <w:b w:val="0"/>
                <w:bCs w:val="0"/>
                <w:sz w:val="10"/>
                <w:szCs w:val="10"/>
              </w:rPr>
              <w:t>).</w:t>
            </w:r>
          </w:p>
          <w:p w:rsidR="008D3278" w:rsidRPr="00CA4CA0" w:rsidRDefault="008D3278" w:rsidP="008D3278">
            <w:pPr>
              <w:pStyle w:val="ab"/>
              <w:numPr>
                <w:ilvl w:val="1"/>
                <w:numId w:val="3"/>
              </w:numPr>
              <w:ind w:left="0" w:firstLine="113"/>
              <w:jc w:val="both"/>
              <w:rPr>
                <w:b w:val="0"/>
                <w:bCs w:val="0"/>
                <w:sz w:val="10"/>
                <w:szCs w:val="10"/>
              </w:rPr>
            </w:pPr>
            <w:r w:rsidRPr="00CA4CA0">
              <w:rPr>
                <w:b w:val="0"/>
                <w:bCs w:val="0"/>
                <w:sz w:val="10"/>
                <w:szCs w:val="10"/>
              </w:rPr>
              <w:t>Высота левого штриха – цене открытия O(</w:t>
            </w:r>
            <w:proofErr w:type="spellStart"/>
            <w:r w:rsidRPr="00CA4CA0">
              <w:rPr>
                <w:b w:val="0"/>
                <w:bCs w:val="0"/>
                <w:sz w:val="10"/>
                <w:szCs w:val="10"/>
              </w:rPr>
              <w:t>t</w:t>
            </w:r>
            <w:proofErr w:type="spellEnd"/>
            <w:r w:rsidRPr="00CA4CA0">
              <w:rPr>
                <w:b w:val="0"/>
                <w:bCs w:val="0"/>
                <w:sz w:val="10"/>
                <w:szCs w:val="10"/>
              </w:rPr>
              <w:t>).</w:t>
            </w:r>
          </w:p>
          <w:p w:rsidR="008D3278" w:rsidRPr="00CA4CA0" w:rsidRDefault="008D3278" w:rsidP="008D3278">
            <w:pPr>
              <w:pStyle w:val="ab"/>
              <w:numPr>
                <w:ilvl w:val="1"/>
                <w:numId w:val="3"/>
              </w:numPr>
              <w:ind w:left="0" w:firstLine="113"/>
              <w:jc w:val="both"/>
              <w:rPr>
                <w:b w:val="0"/>
                <w:bCs w:val="0"/>
                <w:sz w:val="10"/>
                <w:szCs w:val="10"/>
              </w:rPr>
            </w:pPr>
            <w:r w:rsidRPr="00CA4CA0">
              <w:rPr>
                <w:b w:val="0"/>
                <w:bCs w:val="0"/>
                <w:sz w:val="10"/>
                <w:szCs w:val="10"/>
              </w:rPr>
              <w:t>Высота правого штриха – цене закрытия C(</w:t>
            </w:r>
            <w:proofErr w:type="spellStart"/>
            <w:r w:rsidRPr="00CA4CA0">
              <w:rPr>
                <w:b w:val="0"/>
                <w:bCs w:val="0"/>
                <w:sz w:val="10"/>
                <w:szCs w:val="10"/>
              </w:rPr>
              <w:t>t</w:t>
            </w:r>
            <w:proofErr w:type="spellEnd"/>
            <w:r w:rsidRPr="00CA4CA0">
              <w:rPr>
                <w:b w:val="0"/>
                <w:bCs w:val="0"/>
                <w:sz w:val="10"/>
                <w:szCs w:val="10"/>
              </w:rPr>
              <w:t>).</w:t>
            </w:r>
          </w:p>
          <w:p w:rsidR="008D3278" w:rsidRPr="00CA4CA0" w:rsidRDefault="008D3278" w:rsidP="008D3278">
            <w:pPr>
              <w:pStyle w:val="ab"/>
              <w:ind w:firstLine="113"/>
              <w:jc w:val="both"/>
              <w:rPr>
                <w:b w:val="0"/>
                <w:bCs w:val="0"/>
                <w:sz w:val="10"/>
                <w:szCs w:val="10"/>
              </w:rPr>
            </w:pPr>
            <w:r w:rsidRPr="00CA4CA0">
              <w:rPr>
                <w:b w:val="0"/>
                <w:bCs w:val="0"/>
                <w:sz w:val="10"/>
                <w:szCs w:val="10"/>
              </w:rPr>
              <w:t>При отсутствии информации штрихи могут не проставляться.</w:t>
            </w:r>
          </w:p>
          <w:p w:rsidR="008D3278" w:rsidRPr="00CA4CA0" w:rsidRDefault="008D3278" w:rsidP="008D3278">
            <w:pPr>
              <w:pStyle w:val="ab"/>
              <w:ind w:firstLine="113"/>
              <w:jc w:val="both"/>
              <w:rPr>
                <w:b w:val="0"/>
                <w:bCs w:val="0"/>
                <w:sz w:val="10"/>
                <w:szCs w:val="10"/>
              </w:rPr>
            </w:pPr>
            <w:r w:rsidRPr="00CA4CA0">
              <w:rPr>
                <w:sz w:val="10"/>
                <w:szCs w:val="10"/>
              </w:rPr>
              <w:t>Японские свечи</w:t>
            </w:r>
            <w:r w:rsidRPr="00CA4CA0">
              <w:rPr>
                <w:b w:val="0"/>
                <w:bCs w:val="0"/>
                <w:sz w:val="10"/>
                <w:szCs w:val="10"/>
              </w:rPr>
              <w:t xml:space="preserve">  отличаются от штриховой диаграммы тем, что часть палочки от цены открытия до цены закрытия заменяется прямоугольником. Если цена открытия была выше цены закрытия, то прямоугольник закрашивают в темный цвет. Таким образом, если цены упали - прямоугольник черный, если выросли – белый.</w:t>
            </w:r>
          </w:p>
          <w:p w:rsidR="008D3278" w:rsidRDefault="008D3278" w:rsidP="008D3278">
            <w:pPr>
              <w:ind w:firstLine="113"/>
              <w:jc w:val="both"/>
              <w:rPr>
                <w:b/>
                <w:sz w:val="10"/>
                <w:szCs w:val="10"/>
              </w:rPr>
            </w:pPr>
            <w:r>
              <w:rPr>
                <w:b/>
                <w:noProof/>
                <w:sz w:val="10"/>
                <w:szCs w:val="10"/>
              </w:rPr>
              <w:drawing>
                <wp:inline distT="0" distB="0" distL="0" distR="0">
                  <wp:extent cx="519112" cy="238125"/>
                  <wp:effectExtent l="19050" t="0" r="0" b="0"/>
                  <wp:docPr id="7" name="Рисунок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80" cstate="print"/>
                          <a:srcRect/>
                          <a:stretch>
                            <a:fillRect/>
                          </a:stretch>
                        </pic:blipFill>
                        <pic:spPr bwMode="auto">
                          <a:xfrm>
                            <a:off x="0" y="0"/>
                            <a:ext cx="519112" cy="238125"/>
                          </a:xfrm>
                          <a:prstGeom prst="rect">
                            <a:avLst/>
                          </a:prstGeom>
                          <a:noFill/>
                          <a:ln w="9525">
                            <a:noFill/>
                            <a:miter lim="800000"/>
                            <a:headEnd/>
                            <a:tailEnd/>
                          </a:ln>
                        </pic:spPr>
                      </pic:pic>
                    </a:graphicData>
                  </a:graphic>
                </wp:inline>
              </w:drawing>
            </w:r>
          </w:p>
          <w:p w:rsidR="008D3278" w:rsidRPr="00BB2F2A" w:rsidRDefault="008D3278" w:rsidP="008D3278">
            <w:pPr>
              <w:pStyle w:val="ab"/>
              <w:ind w:firstLine="113"/>
              <w:jc w:val="both"/>
              <w:rPr>
                <w:b w:val="0"/>
                <w:bCs w:val="0"/>
                <w:sz w:val="10"/>
                <w:szCs w:val="10"/>
              </w:rPr>
            </w:pPr>
            <w:r w:rsidRPr="00BB2F2A">
              <w:rPr>
                <w:b w:val="0"/>
                <w:bCs w:val="0"/>
                <w:sz w:val="10"/>
                <w:szCs w:val="10"/>
              </w:rPr>
              <w:t>Прямоугольник называют телом свечи, а оставшиеся над и под ним палочки – т</w:t>
            </w:r>
            <w:r w:rsidRPr="00BB2F2A">
              <w:rPr>
                <w:b w:val="0"/>
                <w:bCs w:val="0"/>
                <w:sz w:val="10"/>
                <w:szCs w:val="10"/>
              </w:rPr>
              <w:t>е</w:t>
            </w:r>
            <w:r w:rsidRPr="00BB2F2A">
              <w:rPr>
                <w:b w:val="0"/>
                <w:bCs w:val="0"/>
                <w:sz w:val="10"/>
                <w:szCs w:val="10"/>
              </w:rPr>
              <w:t>нями. Тени показывают минимальную и максимальную цены в данном интервале времени</w:t>
            </w:r>
          </w:p>
          <w:p w:rsidR="003904BF" w:rsidRDefault="003904BF" w:rsidP="00C1305E">
            <w:pPr>
              <w:shd w:val="clear" w:color="auto" w:fill="FFFFFF"/>
              <w:ind w:firstLine="113"/>
              <w:jc w:val="both"/>
              <w:rPr>
                <w:sz w:val="10"/>
                <w:szCs w:val="10"/>
              </w:rPr>
            </w:pPr>
          </w:p>
          <w:p w:rsidR="005C13CA" w:rsidRDefault="005C13CA" w:rsidP="00C1305E">
            <w:pPr>
              <w:shd w:val="clear" w:color="auto" w:fill="FFFFFF"/>
              <w:ind w:firstLine="113"/>
              <w:jc w:val="both"/>
              <w:rPr>
                <w:sz w:val="10"/>
                <w:szCs w:val="10"/>
              </w:rPr>
            </w:pPr>
          </w:p>
          <w:p w:rsidR="005C13CA" w:rsidRDefault="005C13CA" w:rsidP="00C1305E">
            <w:pPr>
              <w:shd w:val="clear" w:color="auto" w:fill="FFFFFF"/>
              <w:ind w:firstLine="113"/>
              <w:jc w:val="both"/>
              <w:rPr>
                <w:sz w:val="10"/>
                <w:szCs w:val="10"/>
              </w:rPr>
            </w:pPr>
          </w:p>
          <w:p w:rsidR="005C13CA" w:rsidRDefault="005C13CA" w:rsidP="00C1305E">
            <w:pPr>
              <w:shd w:val="clear" w:color="auto" w:fill="FFFFFF"/>
              <w:ind w:firstLine="113"/>
              <w:jc w:val="both"/>
              <w:rPr>
                <w:sz w:val="10"/>
                <w:szCs w:val="10"/>
              </w:rPr>
            </w:pPr>
          </w:p>
          <w:p w:rsidR="005C13CA" w:rsidRDefault="005C13CA" w:rsidP="00C1305E">
            <w:pPr>
              <w:shd w:val="clear" w:color="auto" w:fill="FFFFFF"/>
              <w:ind w:firstLine="113"/>
              <w:jc w:val="both"/>
              <w:rPr>
                <w:sz w:val="10"/>
                <w:szCs w:val="10"/>
              </w:rPr>
            </w:pPr>
          </w:p>
          <w:p w:rsidR="005C13CA" w:rsidRDefault="005C13CA" w:rsidP="00C1305E">
            <w:pPr>
              <w:shd w:val="clear" w:color="auto" w:fill="FFFFFF"/>
              <w:ind w:firstLine="113"/>
              <w:jc w:val="both"/>
              <w:rPr>
                <w:sz w:val="10"/>
                <w:szCs w:val="10"/>
              </w:rPr>
            </w:pPr>
          </w:p>
          <w:p w:rsidR="005C13CA" w:rsidRDefault="005C13CA" w:rsidP="00C1305E">
            <w:pPr>
              <w:shd w:val="clear" w:color="auto" w:fill="FFFFFF"/>
              <w:ind w:firstLine="113"/>
              <w:jc w:val="both"/>
              <w:rPr>
                <w:sz w:val="10"/>
                <w:szCs w:val="10"/>
              </w:rPr>
            </w:pPr>
          </w:p>
          <w:p w:rsidR="005C13CA" w:rsidRDefault="005C13CA" w:rsidP="00C1305E">
            <w:pPr>
              <w:shd w:val="clear" w:color="auto" w:fill="FFFFFF"/>
              <w:ind w:firstLine="113"/>
              <w:jc w:val="both"/>
              <w:rPr>
                <w:sz w:val="10"/>
                <w:szCs w:val="10"/>
              </w:rPr>
            </w:pPr>
          </w:p>
          <w:p w:rsidR="005C13CA" w:rsidRDefault="005C13CA" w:rsidP="00C1305E">
            <w:pPr>
              <w:shd w:val="clear" w:color="auto" w:fill="FFFFFF"/>
              <w:ind w:firstLine="113"/>
              <w:jc w:val="both"/>
              <w:rPr>
                <w:sz w:val="10"/>
                <w:szCs w:val="10"/>
              </w:rPr>
            </w:pPr>
          </w:p>
          <w:p w:rsidR="005C13CA" w:rsidRDefault="005C13CA" w:rsidP="00C1305E">
            <w:pPr>
              <w:shd w:val="clear" w:color="auto" w:fill="FFFFFF"/>
              <w:ind w:firstLine="113"/>
              <w:jc w:val="both"/>
              <w:rPr>
                <w:sz w:val="10"/>
                <w:szCs w:val="10"/>
              </w:rPr>
            </w:pPr>
          </w:p>
          <w:p w:rsidR="005C13CA" w:rsidRDefault="005C13CA" w:rsidP="00C1305E">
            <w:pPr>
              <w:shd w:val="clear" w:color="auto" w:fill="FFFFFF"/>
              <w:ind w:firstLine="113"/>
              <w:jc w:val="both"/>
              <w:rPr>
                <w:sz w:val="10"/>
                <w:szCs w:val="10"/>
              </w:rPr>
            </w:pPr>
          </w:p>
          <w:p w:rsidR="005C13CA" w:rsidRDefault="005C13CA" w:rsidP="00C1305E">
            <w:pPr>
              <w:shd w:val="clear" w:color="auto" w:fill="FFFFFF"/>
              <w:ind w:firstLine="113"/>
              <w:jc w:val="both"/>
              <w:rPr>
                <w:sz w:val="10"/>
                <w:szCs w:val="10"/>
              </w:rPr>
            </w:pPr>
          </w:p>
          <w:p w:rsidR="005C13CA" w:rsidRDefault="005C13CA" w:rsidP="00C1305E">
            <w:pPr>
              <w:shd w:val="clear" w:color="auto" w:fill="FFFFFF"/>
              <w:ind w:firstLine="113"/>
              <w:jc w:val="both"/>
              <w:rPr>
                <w:sz w:val="10"/>
                <w:szCs w:val="10"/>
              </w:rPr>
            </w:pPr>
          </w:p>
          <w:p w:rsidR="005C13CA" w:rsidRPr="00AB34AD" w:rsidRDefault="005C13CA" w:rsidP="00C1305E">
            <w:pPr>
              <w:shd w:val="clear" w:color="auto" w:fill="FFFFFF"/>
              <w:ind w:firstLine="113"/>
              <w:jc w:val="both"/>
              <w:rPr>
                <w:sz w:val="10"/>
                <w:szCs w:val="10"/>
              </w:rPr>
            </w:pPr>
          </w:p>
        </w:tc>
        <w:tc>
          <w:tcPr>
            <w:tcW w:w="2741" w:type="dxa"/>
          </w:tcPr>
          <w:p w:rsidR="00764D6D" w:rsidRPr="00764D6D" w:rsidRDefault="00764D6D" w:rsidP="00764D6D">
            <w:pPr>
              <w:jc w:val="both"/>
              <w:rPr>
                <w:b/>
                <w:sz w:val="10"/>
                <w:szCs w:val="10"/>
                <w:u w:val="single"/>
              </w:rPr>
            </w:pPr>
            <w:r w:rsidRPr="00764D6D">
              <w:rPr>
                <w:b/>
                <w:sz w:val="10"/>
                <w:szCs w:val="10"/>
                <w:u w:val="single"/>
              </w:rPr>
              <w:t>16.Обычная годовая рента. Расчет наращенной суммы и современной стоимости.</w:t>
            </w:r>
          </w:p>
          <w:p w:rsidR="000355C3" w:rsidRDefault="00764D6D" w:rsidP="00051BF2">
            <w:pPr>
              <w:ind w:firstLine="113"/>
              <w:jc w:val="both"/>
              <w:rPr>
                <w:sz w:val="10"/>
                <w:szCs w:val="10"/>
              </w:rPr>
            </w:pPr>
            <w:r w:rsidRPr="006F4BFE">
              <w:rPr>
                <w:sz w:val="10"/>
                <w:szCs w:val="10"/>
              </w:rPr>
              <w:t>Финансовая рента — ряд последовательных фиксированных платежей, производимых через равные промежутки времени.</w:t>
            </w:r>
          </w:p>
          <w:p w:rsidR="00764D6D" w:rsidRDefault="00764D6D" w:rsidP="00051BF2">
            <w:pPr>
              <w:ind w:firstLine="113"/>
              <w:jc w:val="both"/>
              <w:rPr>
                <w:sz w:val="10"/>
                <w:szCs w:val="10"/>
                <w:lang w:val="en-US"/>
              </w:rPr>
            </w:pPr>
            <w:r w:rsidRPr="006F4BFE">
              <w:rPr>
                <w:sz w:val="10"/>
                <w:szCs w:val="10"/>
              </w:rPr>
              <w:t>Ренты, по которым платежи производятся раз в год, называются годовыми.</w:t>
            </w:r>
          </w:p>
          <w:p w:rsidR="00C523E9" w:rsidRPr="00C523E9" w:rsidRDefault="00C523E9" w:rsidP="00051BF2">
            <w:pPr>
              <w:ind w:firstLine="113"/>
              <w:jc w:val="both"/>
              <w:rPr>
                <w:sz w:val="10"/>
                <w:szCs w:val="10"/>
              </w:rPr>
            </w:pPr>
            <w:r>
              <w:rPr>
                <w:sz w:val="10"/>
                <w:szCs w:val="10"/>
              </w:rPr>
              <w:t xml:space="preserve">Пусть в конце каждого года вносится сумма </w:t>
            </w:r>
            <w:r>
              <w:rPr>
                <w:sz w:val="10"/>
                <w:szCs w:val="10"/>
                <w:lang w:val="en-US"/>
              </w:rPr>
              <w:t>R</w:t>
            </w:r>
            <w:r>
              <w:rPr>
                <w:sz w:val="10"/>
                <w:szCs w:val="10"/>
              </w:rPr>
              <w:t xml:space="preserve"> в течении </w:t>
            </w:r>
            <w:r>
              <w:rPr>
                <w:sz w:val="10"/>
                <w:szCs w:val="10"/>
                <w:lang w:val="en-US"/>
              </w:rPr>
              <w:t>n</w:t>
            </w:r>
            <w:r w:rsidRPr="00C523E9">
              <w:rPr>
                <w:sz w:val="10"/>
                <w:szCs w:val="10"/>
              </w:rPr>
              <w:t xml:space="preserve"> </w:t>
            </w:r>
            <w:r>
              <w:rPr>
                <w:sz w:val="10"/>
                <w:szCs w:val="10"/>
              </w:rPr>
              <w:t>лет</w:t>
            </w:r>
            <w:proofErr w:type="gramStart"/>
            <w:r>
              <w:rPr>
                <w:sz w:val="10"/>
                <w:szCs w:val="10"/>
              </w:rPr>
              <w:t xml:space="preserve"> ,</w:t>
            </w:r>
            <w:proofErr w:type="gramEnd"/>
            <w:r>
              <w:rPr>
                <w:sz w:val="10"/>
                <w:szCs w:val="10"/>
              </w:rPr>
              <w:t xml:space="preserve"> сложные % начисляются 1 раз в год по ставке </w:t>
            </w:r>
            <w:proofErr w:type="spellStart"/>
            <w:r>
              <w:rPr>
                <w:sz w:val="10"/>
                <w:szCs w:val="10"/>
                <w:lang w:val="en-US"/>
              </w:rPr>
              <w:t>i</w:t>
            </w:r>
            <w:proofErr w:type="spellEnd"/>
            <w:r>
              <w:rPr>
                <w:sz w:val="10"/>
                <w:szCs w:val="10"/>
              </w:rPr>
              <w:t>.</w:t>
            </w:r>
          </w:p>
          <w:p w:rsidR="00764D6D" w:rsidRPr="007C5F16" w:rsidRDefault="00764D6D" w:rsidP="00051BF2">
            <w:pPr>
              <w:ind w:firstLine="113"/>
              <w:jc w:val="both"/>
              <w:rPr>
                <w:b/>
                <w:sz w:val="10"/>
                <w:szCs w:val="10"/>
              </w:rPr>
            </w:pPr>
            <w:r w:rsidRPr="007C5F16">
              <w:rPr>
                <w:b/>
                <w:sz w:val="10"/>
                <w:szCs w:val="10"/>
              </w:rPr>
              <w:t>Наращенная сумма:</w:t>
            </w:r>
          </w:p>
          <w:p w:rsidR="00764D6D" w:rsidRPr="008741C7" w:rsidRDefault="00764D6D" w:rsidP="00051BF2">
            <w:pPr>
              <w:ind w:firstLine="113"/>
              <w:jc w:val="both"/>
              <w:rPr>
                <w:sz w:val="20"/>
                <w:szCs w:val="20"/>
              </w:rPr>
            </w:pPr>
            <w:r>
              <w:rPr>
                <w:sz w:val="20"/>
                <w:szCs w:val="20"/>
                <w:lang w:val="en-US"/>
              </w:rPr>
              <w:t>S</w:t>
            </w:r>
            <w:r w:rsidRPr="008741C7">
              <w:rPr>
                <w:sz w:val="20"/>
                <w:szCs w:val="20"/>
              </w:rPr>
              <w:t>=</w:t>
            </w:r>
            <m:oMath>
              <m:r>
                <w:rPr>
                  <w:rFonts w:ascii="Cambria Math" w:hAnsi="Cambria Math"/>
                  <w:sz w:val="20"/>
                  <w:szCs w:val="20"/>
                </w:rPr>
                <m:t xml:space="preserve"> </m:t>
              </m:r>
              <m:r>
                <w:rPr>
                  <w:rFonts w:ascii="Cambria Math" w:hAnsi="Cambria Math"/>
                  <w:sz w:val="20"/>
                  <w:szCs w:val="20"/>
                  <w:lang w:val="en-US"/>
                </w:rPr>
                <m:t>R</m:t>
              </m:r>
              <m:r>
                <w:rPr>
                  <w:rFonts w:ascii="Cambria Math" w:hAnsi="Cambria Math"/>
                  <w:sz w:val="20"/>
                  <w:szCs w:val="20"/>
                </w:rPr>
                <m:t>*</m:t>
              </m:r>
              <m:f>
                <m:fPr>
                  <m:ctrlPr>
                    <w:rPr>
                      <w:rFonts w:ascii="Cambria Math" w:hAnsi="Cambria Math"/>
                      <w:i/>
                      <w:sz w:val="20"/>
                      <w:szCs w:val="20"/>
                      <w:lang w:val="en-US"/>
                    </w:rPr>
                  </m:ctrlPr>
                </m:fPr>
                <m:num>
                  <m:sSup>
                    <m:sSupPr>
                      <m:ctrlPr>
                        <w:rPr>
                          <w:rFonts w:ascii="Cambria Math" w:hAnsi="Cambria Math"/>
                          <w:i/>
                          <w:sz w:val="20"/>
                          <w:szCs w:val="20"/>
                          <w:lang w:val="en-US"/>
                        </w:rPr>
                      </m:ctrlPr>
                    </m:sSupPr>
                    <m:e>
                      <m:r>
                        <w:rPr>
                          <w:rFonts w:ascii="Cambria Math" w:hAnsi="Cambria Math"/>
                          <w:sz w:val="20"/>
                          <w:szCs w:val="20"/>
                        </w:rPr>
                        <m:t>(1+</m:t>
                      </m:r>
                      <m:r>
                        <w:rPr>
                          <w:rFonts w:ascii="Cambria Math" w:hAnsi="Cambria Math"/>
                          <w:sz w:val="20"/>
                          <w:szCs w:val="20"/>
                          <w:lang w:val="en-US"/>
                        </w:rPr>
                        <m:t>i</m:t>
                      </m:r>
                      <m:r>
                        <w:rPr>
                          <w:rFonts w:ascii="Cambria Math" w:hAnsi="Cambria Math"/>
                          <w:sz w:val="20"/>
                          <w:szCs w:val="20"/>
                        </w:rPr>
                        <m:t>)</m:t>
                      </m:r>
                    </m:e>
                    <m:sup>
                      <m:r>
                        <w:rPr>
                          <w:rFonts w:ascii="Cambria Math" w:hAnsi="Cambria Math"/>
                          <w:sz w:val="20"/>
                          <w:szCs w:val="20"/>
                          <w:lang w:val="en-US"/>
                        </w:rPr>
                        <m:t>n</m:t>
                      </m:r>
                      <m:r>
                        <w:rPr>
                          <w:rFonts w:ascii="Cambria Math" w:hAnsi="Cambria Math"/>
                          <w:sz w:val="20"/>
                          <w:szCs w:val="20"/>
                        </w:rPr>
                        <m:t>-1</m:t>
                      </m:r>
                    </m:sup>
                  </m:sSup>
                </m:num>
                <m:den>
                  <m:r>
                    <w:rPr>
                      <w:rFonts w:ascii="Cambria Math" w:hAnsi="Cambria Math"/>
                      <w:sz w:val="20"/>
                      <w:szCs w:val="20"/>
                      <w:lang w:val="en-US"/>
                    </w:rPr>
                    <m:t>i</m:t>
                  </m:r>
                </m:den>
              </m:f>
            </m:oMath>
          </w:p>
          <w:p w:rsidR="007C5F16" w:rsidRPr="007C5F16" w:rsidRDefault="007C5F16" w:rsidP="00051BF2">
            <w:pPr>
              <w:ind w:firstLine="113"/>
              <w:jc w:val="both"/>
              <w:rPr>
                <w:b/>
                <w:sz w:val="10"/>
                <w:szCs w:val="10"/>
              </w:rPr>
            </w:pPr>
            <w:r w:rsidRPr="007C5F16">
              <w:rPr>
                <w:b/>
                <w:sz w:val="10"/>
                <w:szCs w:val="10"/>
              </w:rPr>
              <w:t>Современная стоимость:</w:t>
            </w:r>
          </w:p>
          <w:p w:rsidR="007C5F16" w:rsidRDefault="007C5F16" w:rsidP="00051BF2">
            <w:pPr>
              <w:ind w:firstLine="113"/>
              <w:jc w:val="both"/>
              <w:rPr>
                <w:sz w:val="20"/>
                <w:szCs w:val="20"/>
                <w:lang w:val="en-US"/>
              </w:rPr>
            </w:pPr>
            <w:r>
              <w:rPr>
                <w:sz w:val="20"/>
                <w:szCs w:val="20"/>
                <w:lang w:val="en-US"/>
              </w:rPr>
              <w:t>A</w:t>
            </w:r>
            <w:r w:rsidRPr="008741C7">
              <w:rPr>
                <w:sz w:val="20"/>
                <w:szCs w:val="20"/>
              </w:rPr>
              <w:t xml:space="preserve">= </w:t>
            </w:r>
            <w:r>
              <w:rPr>
                <w:sz w:val="20"/>
                <w:szCs w:val="20"/>
                <w:lang w:val="en-US"/>
              </w:rPr>
              <w:t>R</w:t>
            </w:r>
            <m:oMath>
              <m:r>
                <w:rPr>
                  <w:rFonts w:ascii="Cambria Math" w:hAnsi="Cambria Math"/>
                  <w:sz w:val="20"/>
                  <w:szCs w:val="20"/>
                </w:rPr>
                <m:t>*</m:t>
              </m:r>
              <m:f>
                <m:fPr>
                  <m:ctrlPr>
                    <w:rPr>
                      <w:rFonts w:ascii="Cambria Math" w:hAnsi="Cambria Math"/>
                      <w:i/>
                      <w:sz w:val="20"/>
                      <w:szCs w:val="20"/>
                      <w:lang w:val="en-US"/>
                    </w:rPr>
                  </m:ctrlPr>
                </m:fPr>
                <m:num>
                  <m:r>
                    <w:rPr>
                      <w:rFonts w:ascii="Cambria Math" w:hAnsi="Cambria Math"/>
                      <w:sz w:val="20"/>
                      <w:szCs w:val="20"/>
                    </w:rPr>
                    <m:t>1-</m:t>
                  </m:r>
                  <m:sSup>
                    <m:sSupPr>
                      <m:ctrlPr>
                        <w:rPr>
                          <w:rFonts w:ascii="Cambria Math" w:hAnsi="Cambria Math"/>
                          <w:i/>
                          <w:sz w:val="20"/>
                          <w:szCs w:val="20"/>
                          <w:lang w:val="en-US"/>
                        </w:rPr>
                      </m:ctrlPr>
                    </m:sSupPr>
                    <m:e>
                      <m:r>
                        <w:rPr>
                          <w:rFonts w:ascii="Cambria Math" w:hAnsi="Cambria Math"/>
                          <w:sz w:val="20"/>
                          <w:szCs w:val="20"/>
                        </w:rPr>
                        <m:t>(1+</m:t>
                      </m:r>
                      <m:r>
                        <w:rPr>
                          <w:rFonts w:ascii="Cambria Math" w:hAnsi="Cambria Math"/>
                          <w:sz w:val="20"/>
                          <w:szCs w:val="20"/>
                          <w:lang w:val="en-US"/>
                        </w:rPr>
                        <m:t>i</m:t>
                      </m:r>
                      <m:r>
                        <w:rPr>
                          <w:rFonts w:ascii="Cambria Math" w:hAnsi="Cambria Math"/>
                          <w:sz w:val="20"/>
                          <w:szCs w:val="20"/>
                        </w:rPr>
                        <m:t>)</m:t>
                      </m:r>
                    </m:e>
                    <m:sup>
                      <m:r>
                        <w:rPr>
                          <w:rFonts w:ascii="Cambria Math" w:hAnsi="Cambria Math"/>
                          <w:sz w:val="20"/>
                          <w:szCs w:val="20"/>
                        </w:rPr>
                        <m:t>-</m:t>
                      </m:r>
                      <m:r>
                        <w:rPr>
                          <w:rFonts w:ascii="Cambria Math" w:hAnsi="Cambria Math"/>
                          <w:sz w:val="20"/>
                          <w:szCs w:val="20"/>
                          <w:lang w:val="en-US"/>
                        </w:rPr>
                        <m:t>n</m:t>
                      </m:r>
                    </m:sup>
                  </m:sSup>
                </m:num>
                <m:den>
                  <m:r>
                    <w:rPr>
                      <w:rFonts w:ascii="Cambria Math" w:hAnsi="Cambria Math"/>
                      <w:sz w:val="20"/>
                      <w:szCs w:val="20"/>
                      <w:lang w:val="en-US"/>
                    </w:rPr>
                    <m:t>i</m:t>
                  </m:r>
                </m:den>
              </m:f>
            </m:oMath>
          </w:p>
          <w:p w:rsidR="00F33102" w:rsidRPr="00F33102" w:rsidRDefault="00F33102" w:rsidP="00F33102">
            <w:pPr>
              <w:jc w:val="both"/>
              <w:rPr>
                <w:b/>
                <w:sz w:val="10"/>
                <w:szCs w:val="10"/>
                <w:u w:val="single"/>
              </w:rPr>
            </w:pPr>
            <w:r w:rsidRPr="00F33102">
              <w:rPr>
                <w:b/>
                <w:sz w:val="10"/>
                <w:szCs w:val="10"/>
                <w:u w:val="single"/>
              </w:rPr>
              <w:t xml:space="preserve">18.Общий случай </w:t>
            </w:r>
            <w:proofErr w:type="spellStart"/>
            <w:r w:rsidRPr="00F33102">
              <w:rPr>
                <w:b/>
                <w:sz w:val="10"/>
                <w:szCs w:val="10"/>
                <w:u w:val="single"/>
              </w:rPr>
              <w:t>р-срочной</w:t>
            </w:r>
            <w:proofErr w:type="spellEnd"/>
            <w:r w:rsidRPr="00F33102">
              <w:rPr>
                <w:b/>
                <w:sz w:val="10"/>
                <w:szCs w:val="10"/>
                <w:u w:val="single"/>
              </w:rPr>
              <w:t xml:space="preserve"> ренты с многократным начислением процентов в году. Расчет наращенной суммы и современной стоимости.</w:t>
            </w:r>
          </w:p>
          <w:p w:rsidR="00F33102" w:rsidRDefault="00F33102" w:rsidP="00F33102">
            <w:pPr>
              <w:ind w:firstLine="113"/>
              <w:jc w:val="both"/>
              <w:rPr>
                <w:sz w:val="10"/>
                <w:szCs w:val="10"/>
              </w:rPr>
            </w:pPr>
            <w:r w:rsidRPr="006F4BFE">
              <w:rPr>
                <w:sz w:val="10"/>
                <w:szCs w:val="10"/>
              </w:rPr>
              <w:t>Финансовая рента — ряд последовательных фиксированных платежей, производимых через равные промежутки времени.</w:t>
            </w:r>
          </w:p>
          <w:p w:rsidR="00F33102" w:rsidRDefault="00F33102" w:rsidP="00F33102">
            <w:pPr>
              <w:ind w:firstLine="113"/>
              <w:jc w:val="both"/>
              <w:rPr>
                <w:sz w:val="10"/>
                <w:szCs w:val="10"/>
              </w:rPr>
            </w:pPr>
            <w:r w:rsidRPr="006F4BFE">
              <w:rPr>
                <w:sz w:val="10"/>
                <w:szCs w:val="10"/>
              </w:rPr>
              <w:t>При производстве платежей несколько раз в году (</w:t>
            </w:r>
            <w:proofErr w:type="spellStart"/>
            <w:r w:rsidRPr="006F4BFE">
              <w:rPr>
                <w:sz w:val="10"/>
                <w:szCs w:val="10"/>
              </w:rPr>
              <w:t>p</w:t>
            </w:r>
            <w:proofErr w:type="spellEnd"/>
            <w:r w:rsidRPr="006F4BFE">
              <w:rPr>
                <w:sz w:val="10"/>
                <w:szCs w:val="10"/>
              </w:rPr>
              <w:t xml:space="preserve"> раз) ренты называются p-срочными.</w:t>
            </w:r>
          </w:p>
          <w:p w:rsidR="00F33102" w:rsidRPr="00475CF1" w:rsidRDefault="00F33102" w:rsidP="00F33102">
            <w:pPr>
              <w:ind w:firstLine="113"/>
              <w:jc w:val="both"/>
              <w:rPr>
                <w:sz w:val="10"/>
                <w:szCs w:val="10"/>
              </w:rPr>
            </w:pPr>
            <w:r>
              <w:rPr>
                <w:sz w:val="10"/>
                <w:szCs w:val="10"/>
                <w:lang w:val="en-US"/>
              </w:rPr>
              <w:t>P</w:t>
            </w:r>
            <w:r>
              <w:rPr>
                <w:sz w:val="10"/>
                <w:szCs w:val="10"/>
              </w:rPr>
              <w:t xml:space="preserve">-срочная рента с начислением процентов </w:t>
            </w:r>
            <w:r>
              <w:rPr>
                <w:sz w:val="10"/>
                <w:szCs w:val="10"/>
                <w:lang w:val="en-US"/>
              </w:rPr>
              <w:t>m</w:t>
            </w:r>
            <w:r>
              <w:rPr>
                <w:sz w:val="10"/>
                <w:szCs w:val="10"/>
              </w:rPr>
              <w:t xml:space="preserve"> раз в году. Пусть рента выплачивается </w:t>
            </w:r>
            <w:r>
              <w:rPr>
                <w:sz w:val="10"/>
                <w:szCs w:val="10"/>
                <w:lang w:val="en-US"/>
              </w:rPr>
              <w:t>p</w:t>
            </w:r>
            <w:r>
              <w:rPr>
                <w:sz w:val="10"/>
                <w:szCs w:val="10"/>
              </w:rPr>
              <w:t xml:space="preserve"> раз в году равными платежами. Размер отдельного платежа составит </w:t>
            </w:r>
            <m:oMath>
              <m:f>
                <m:fPr>
                  <m:ctrlPr>
                    <w:rPr>
                      <w:rFonts w:ascii="Cambria Math" w:hAnsi="Cambria Math"/>
                      <w:i/>
                      <w:sz w:val="14"/>
                      <w:szCs w:val="14"/>
                    </w:rPr>
                  </m:ctrlPr>
                </m:fPr>
                <m:num>
                  <m:r>
                    <w:rPr>
                      <w:rFonts w:ascii="Cambria Math" w:hAnsi="Cambria Math"/>
                      <w:sz w:val="14"/>
                      <w:szCs w:val="14"/>
                    </w:rPr>
                    <m:t>R</m:t>
                  </m:r>
                </m:num>
                <m:den>
                  <m:r>
                    <w:rPr>
                      <w:rFonts w:ascii="Cambria Math" w:hAnsi="Cambria Math"/>
                      <w:sz w:val="14"/>
                      <w:szCs w:val="14"/>
                    </w:rPr>
                    <m:t>P</m:t>
                  </m:r>
                </m:den>
              </m:f>
            </m:oMath>
            <w:proofErr w:type="gramStart"/>
            <w:r>
              <w:rPr>
                <w:sz w:val="14"/>
                <w:szCs w:val="14"/>
              </w:rPr>
              <w:t xml:space="preserve"> ,</w:t>
            </w:r>
            <w:proofErr w:type="gramEnd"/>
            <w:r>
              <w:rPr>
                <w:sz w:val="14"/>
                <w:szCs w:val="14"/>
              </w:rPr>
              <w:t xml:space="preserve"> </w:t>
            </w:r>
            <w:r w:rsidRPr="00475CF1">
              <w:rPr>
                <w:sz w:val="10"/>
                <w:szCs w:val="10"/>
              </w:rPr>
              <w:t xml:space="preserve">% начисляются </w:t>
            </w:r>
            <w:r w:rsidRPr="00475CF1">
              <w:rPr>
                <w:sz w:val="10"/>
                <w:szCs w:val="10"/>
                <w:lang w:val="en-US"/>
              </w:rPr>
              <w:t>m</w:t>
            </w:r>
            <w:r w:rsidRPr="00475CF1">
              <w:rPr>
                <w:sz w:val="10"/>
                <w:szCs w:val="10"/>
              </w:rPr>
              <w:t xml:space="preserve"> </w:t>
            </w:r>
            <w:r>
              <w:rPr>
                <w:sz w:val="10"/>
                <w:szCs w:val="10"/>
              </w:rPr>
              <w:t xml:space="preserve">раз, значит применяется ставка </w:t>
            </w:r>
            <w:r w:rsidRPr="00475CF1">
              <w:rPr>
                <w:sz w:val="10"/>
                <w:szCs w:val="10"/>
              </w:rPr>
              <w:t xml:space="preserve"> </w:t>
            </w:r>
            <m:oMath>
              <m:f>
                <m:fPr>
                  <m:ctrlPr>
                    <w:rPr>
                      <w:rFonts w:ascii="Cambria Math" w:hAnsi="Cambria Math"/>
                      <w:i/>
                      <w:sz w:val="14"/>
                      <w:szCs w:val="14"/>
                    </w:rPr>
                  </m:ctrlPr>
                </m:fPr>
                <m:num>
                  <m:sSub>
                    <m:sSubPr>
                      <m:ctrlPr>
                        <w:rPr>
                          <w:rFonts w:ascii="Cambria Math" w:hAnsi="Cambria Math"/>
                          <w:i/>
                          <w:sz w:val="14"/>
                          <w:szCs w:val="14"/>
                        </w:rPr>
                      </m:ctrlPr>
                    </m:sSubPr>
                    <m:e>
                      <m:r>
                        <w:rPr>
                          <w:rFonts w:ascii="Cambria Math" w:hAnsi="Cambria Math"/>
                          <w:sz w:val="14"/>
                          <w:szCs w:val="14"/>
                        </w:rPr>
                        <m:t>i</m:t>
                      </m:r>
                    </m:e>
                    <m:sub>
                      <m:r>
                        <w:rPr>
                          <w:rFonts w:ascii="Cambria Math" w:hAnsi="Cambria Math"/>
                          <w:sz w:val="14"/>
                          <w:szCs w:val="14"/>
                        </w:rPr>
                        <m:t>н</m:t>
                      </m:r>
                    </m:sub>
                  </m:sSub>
                </m:num>
                <m:den>
                  <m:r>
                    <w:rPr>
                      <w:rFonts w:ascii="Cambria Math" w:hAnsi="Cambria Math"/>
                      <w:sz w:val="14"/>
                      <w:szCs w:val="14"/>
                      <w:lang w:val="en-US"/>
                    </w:rPr>
                    <m:t>m</m:t>
                  </m:r>
                </m:den>
              </m:f>
            </m:oMath>
            <w:r w:rsidRPr="00475CF1">
              <w:rPr>
                <w:sz w:val="10"/>
                <w:szCs w:val="10"/>
              </w:rPr>
              <w:t xml:space="preserve">  </w:t>
            </w:r>
          </w:p>
          <w:p w:rsidR="00F33102" w:rsidRPr="007C5F16" w:rsidRDefault="00F33102" w:rsidP="00F33102">
            <w:pPr>
              <w:ind w:firstLine="113"/>
              <w:jc w:val="both"/>
              <w:rPr>
                <w:b/>
                <w:sz w:val="10"/>
                <w:szCs w:val="10"/>
              </w:rPr>
            </w:pPr>
            <w:r w:rsidRPr="007C5F16">
              <w:rPr>
                <w:b/>
                <w:sz w:val="10"/>
                <w:szCs w:val="10"/>
              </w:rPr>
              <w:t>Наращенная сумма:</w:t>
            </w:r>
          </w:p>
          <w:p w:rsidR="00F33102" w:rsidRPr="00F33102" w:rsidRDefault="00F33102" w:rsidP="00F33102">
            <w:pPr>
              <w:ind w:firstLine="113"/>
              <w:jc w:val="both"/>
              <w:rPr>
                <w:sz w:val="20"/>
                <w:szCs w:val="20"/>
              </w:rPr>
            </w:pPr>
            <w:r>
              <w:rPr>
                <w:sz w:val="20"/>
                <w:szCs w:val="20"/>
                <w:lang w:val="en-US"/>
              </w:rPr>
              <w:t>S</w:t>
            </w:r>
            <w:r w:rsidRPr="00F33102">
              <w:rPr>
                <w:sz w:val="20"/>
                <w:szCs w:val="20"/>
              </w:rPr>
              <w:t xml:space="preserve"> = </w:t>
            </w:r>
            <w:r>
              <w:rPr>
                <w:sz w:val="20"/>
                <w:szCs w:val="20"/>
                <w:lang w:val="en-US"/>
              </w:rPr>
              <w:t>R</w:t>
            </w:r>
            <w:r w:rsidRPr="00F33102">
              <w:rPr>
                <w:sz w:val="20"/>
                <w:szCs w:val="20"/>
              </w:rPr>
              <w:t>*</w:t>
            </w:r>
            <m:oMath>
              <m:f>
                <m:fPr>
                  <m:ctrlPr>
                    <w:rPr>
                      <w:rFonts w:ascii="Cambria Math" w:hAnsi="Cambria Math"/>
                      <w:i/>
                      <w:sz w:val="20"/>
                      <w:szCs w:val="20"/>
                      <w:lang w:val="en-US"/>
                    </w:rPr>
                  </m:ctrlPr>
                </m:fPr>
                <m:num>
                  <m:sSup>
                    <m:sSupPr>
                      <m:ctrlPr>
                        <w:rPr>
                          <w:rFonts w:ascii="Cambria Math" w:hAnsi="Cambria Math"/>
                          <w:i/>
                          <w:sz w:val="20"/>
                          <w:szCs w:val="20"/>
                          <w:lang w:val="en-US"/>
                        </w:rPr>
                      </m:ctrlPr>
                    </m:sSupPr>
                    <m:e>
                      <m:r>
                        <w:rPr>
                          <w:rFonts w:ascii="Cambria Math" w:hAnsi="Cambria Math"/>
                          <w:sz w:val="20"/>
                          <w:szCs w:val="20"/>
                        </w:rPr>
                        <m:t>(1+</m:t>
                      </m:r>
                      <m:f>
                        <m:fPr>
                          <m:ctrlPr>
                            <w:rPr>
                              <w:rFonts w:ascii="Cambria Math" w:hAnsi="Cambria Math"/>
                              <w:i/>
                              <w:sz w:val="20"/>
                              <w:szCs w:val="20"/>
                              <w:lang w:val="en-US"/>
                            </w:rPr>
                          </m:ctrlPr>
                        </m:fPr>
                        <m:num>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rPr>
                                <m:t>н</m:t>
                              </m:r>
                            </m:sub>
                          </m:sSub>
                        </m:num>
                        <m:den>
                          <m:r>
                            <w:rPr>
                              <w:rFonts w:ascii="Cambria Math" w:hAnsi="Cambria Math"/>
                              <w:sz w:val="20"/>
                              <w:szCs w:val="20"/>
                              <w:lang w:val="en-US"/>
                            </w:rPr>
                            <m:t>m</m:t>
                          </m:r>
                        </m:den>
                      </m:f>
                      <m:r>
                        <w:rPr>
                          <w:rFonts w:ascii="Cambria Math" w:hAnsi="Cambria Math"/>
                          <w:sz w:val="20"/>
                          <w:szCs w:val="20"/>
                        </w:rPr>
                        <m:t>)</m:t>
                      </m:r>
                    </m:e>
                    <m:sup>
                      <m:r>
                        <w:rPr>
                          <w:rFonts w:ascii="Cambria Math" w:hAnsi="Cambria Math"/>
                          <w:sz w:val="20"/>
                          <w:szCs w:val="20"/>
                          <w:lang w:val="en-US"/>
                        </w:rPr>
                        <m:t>n</m:t>
                      </m:r>
                      <m:r>
                        <w:rPr>
                          <w:rFonts w:ascii="Cambria Math" w:hAnsi="Cambria Math"/>
                          <w:sz w:val="20"/>
                          <w:szCs w:val="20"/>
                        </w:rPr>
                        <m:t>*</m:t>
                      </m:r>
                      <m:r>
                        <w:rPr>
                          <w:rFonts w:ascii="Cambria Math" w:hAnsi="Cambria Math"/>
                          <w:sz w:val="20"/>
                          <w:szCs w:val="20"/>
                          <w:lang w:val="en-US"/>
                        </w:rPr>
                        <m:t>m</m:t>
                      </m:r>
                    </m:sup>
                  </m:sSup>
                  <m:r>
                    <w:rPr>
                      <w:rFonts w:ascii="Cambria Math" w:hAnsi="Cambria Math"/>
                      <w:sz w:val="20"/>
                      <w:szCs w:val="20"/>
                    </w:rPr>
                    <m:t>-1</m:t>
                  </m:r>
                </m:num>
                <m:den>
                  <m:r>
                    <w:rPr>
                      <w:rFonts w:ascii="Cambria Math" w:hAnsi="Cambria Math"/>
                      <w:sz w:val="20"/>
                      <w:szCs w:val="20"/>
                      <w:lang w:val="en-US"/>
                    </w:rPr>
                    <m:t>P</m:t>
                  </m:r>
                  <m:r>
                    <w:rPr>
                      <w:rFonts w:ascii="Cambria Math" w:hAnsi="Cambria Math"/>
                      <w:sz w:val="20"/>
                      <w:szCs w:val="20"/>
                    </w:rPr>
                    <m:t>*((</m:t>
                  </m:r>
                  <m:sSup>
                    <m:sSupPr>
                      <m:ctrlPr>
                        <w:rPr>
                          <w:rFonts w:ascii="Cambria Math" w:hAnsi="Cambria Math"/>
                          <w:i/>
                          <w:sz w:val="20"/>
                          <w:szCs w:val="20"/>
                          <w:lang w:val="en-US"/>
                        </w:rPr>
                      </m:ctrlPr>
                    </m:sSupPr>
                    <m:e>
                      <m:r>
                        <w:rPr>
                          <w:rFonts w:ascii="Cambria Math" w:hAnsi="Cambria Math"/>
                          <w:sz w:val="20"/>
                          <w:szCs w:val="20"/>
                        </w:rPr>
                        <m:t>1+</m:t>
                      </m:r>
                      <m:f>
                        <m:fPr>
                          <m:ctrlPr>
                            <w:rPr>
                              <w:rFonts w:ascii="Cambria Math" w:hAnsi="Cambria Math"/>
                              <w:i/>
                              <w:sz w:val="20"/>
                              <w:szCs w:val="20"/>
                              <w:lang w:val="en-US"/>
                            </w:rPr>
                          </m:ctrlPr>
                        </m:fPr>
                        <m:num>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rPr>
                                <m:t>н</m:t>
                              </m:r>
                            </m:sub>
                          </m:sSub>
                        </m:num>
                        <m:den>
                          <m:r>
                            <w:rPr>
                              <w:rFonts w:ascii="Cambria Math" w:hAnsi="Cambria Math"/>
                              <w:sz w:val="20"/>
                              <w:szCs w:val="20"/>
                              <w:lang w:val="en-US"/>
                            </w:rPr>
                            <m:t>m</m:t>
                          </m:r>
                        </m:den>
                      </m:f>
                      <m:r>
                        <w:rPr>
                          <w:rFonts w:ascii="Cambria Math" w:hAnsi="Cambria Math"/>
                          <w:sz w:val="20"/>
                          <w:szCs w:val="20"/>
                        </w:rPr>
                        <m:t>)</m:t>
                      </m:r>
                    </m:e>
                    <m:sup>
                      <m:f>
                        <m:fPr>
                          <m:ctrlPr>
                            <w:rPr>
                              <w:rFonts w:ascii="Cambria Math" w:hAnsi="Cambria Math"/>
                              <w:i/>
                              <w:sz w:val="20"/>
                              <w:szCs w:val="20"/>
                              <w:lang w:val="en-US"/>
                            </w:rPr>
                          </m:ctrlPr>
                        </m:fPr>
                        <m:num>
                          <m:r>
                            <w:rPr>
                              <w:rFonts w:ascii="Cambria Math" w:hAnsi="Cambria Math"/>
                              <w:sz w:val="20"/>
                              <w:szCs w:val="20"/>
                              <w:lang w:val="en-US"/>
                            </w:rPr>
                            <m:t>m</m:t>
                          </m:r>
                        </m:num>
                        <m:den>
                          <m:r>
                            <w:rPr>
                              <w:rFonts w:ascii="Cambria Math" w:hAnsi="Cambria Math"/>
                              <w:sz w:val="20"/>
                              <w:szCs w:val="20"/>
                              <w:lang w:val="en-US"/>
                            </w:rPr>
                            <m:t>p</m:t>
                          </m:r>
                        </m:den>
                      </m:f>
                    </m:sup>
                  </m:sSup>
                  <m:r>
                    <w:rPr>
                      <w:rFonts w:ascii="Cambria Math" w:hAnsi="Cambria Math"/>
                      <w:sz w:val="20"/>
                      <w:szCs w:val="20"/>
                    </w:rPr>
                    <m:t>-1)</m:t>
                  </m:r>
                </m:den>
              </m:f>
            </m:oMath>
          </w:p>
          <w:p w:rsidR="00F33102" w:rsidRPr="00F33102" w:rsidRDefault="00F33102" w:rsidP="00F33102">
            <w:pPr>
              <w:ind w:firstLine="113"/>
              <w:jc w:val="both"/>
              <w:rPr>
                <w:sz w:val="20"/>
                <w:szCs w:val="20"/>
              </w:rPr>
            </w:pPr>
          </w:p>
          <w:p w:rsidR="00F33102" w:rsidRPr="007C5F16" w:rsidRDefault="00F33102" w:rsidP="00F33102">
            <w:pPr>
              <w:ind w:firstLine="113"/>
              <w:jc w:val="both"/>
              <w:rPr>
                <w:b/>
                <w:sz w:val="10"/>
                <w:szCs w:val="10"/>
              </w:rPr>
            </w:pPr>
            <w:r w:rsidRPr="007C5F16">
              <w:rPr>
                <w:b/>
                <w:sz w:val="10"/>
                <w:szCs w:val="10"/>
              </w:rPr>
              <w:t>Современная стоимость:</w:t>
            </w:r>
          </w:p>
          <w:p w:rsidR="00F33102" w:rsidRPr="009C75EF" w:rsidRDefault="00F33102" w:rsidP="00F33102">
            <w:pPr>
              <w:ind w:firstLine="113"/>
              <w:jc w:val="both"/>
              <w:rPr>
                <w:sz w:val="20"/>
                <w:szCs w:val="20"/>
              </w:rPr>
            </w:pPr>
            <w:r>
              <w:rPr>
                <w:sz w:val="20"/>
                <w:szCs w:val="20"/>
                <w:lang w:val="en-US"/>
              </w:rPr>
              <w:t>S</w:t>
            </w:r>
            <w:r w:rsidRPr="009C75EF">
              <w:rPr>
                <w:sz w:val="20"/>
                <w:szCs w:val="20"/>
              </w:rPr>
              <w:t xml:space="preserve">= </w:t>
            </w:r>
            <w:r>
              <w:rPr>
                <w:sz w:val="20"/>
                <w:szCs w:val="20"/>
                <w:lang w:val="en-US"/>
              </w:rPr>
              <w:t>R</w:t>
            </w:r>
            <w:r w:rsidRPr="009C75EF">
              <w:rPr>
                <w:sz w:val="20"/>
                <w:szCs w:val="20"/>
              </w:rPr>
              <w:t>*</w:t>
            </w:r>
            <m:oMath>
              <m:f>
                <m:fPr>
                  <m:ctrlPr>
                    <w:rPr>
                      <w:rFonts w:ascii="Cambria Math" w:hAnsi="Cambria Math"/>
                      <w:i/>
                      <w:sz w:val="20"/>
                      <w:szCs w:val="20"/>
                      <w:lang w:val="en-US"/>
                    </w:rPr>
                  </m:ctrlPr>
                </m:fPr>
                <m:num>
                  <m:r>
                    <w:rPr>
                      <w:rFonts w:ascii="Cambria Math" w:hAnsi="Cambria Math"/>
                      <w:sz w:val="20"/>
                      <w:szCs w:val="20"/>
                    </w:rPr>
                    <m:t>1-</m:t>
                  </m:r>
                  <m:sSup>
                    <m:sSupPr>
                      <m:ctrlPr>
                        <w:rPr>
                          <w:rFonts w:ascii="Cambria Math" w:hAnsi="Cambria Math"/>
                          <w:i/>
                          <w:sz w:val="20"/>
                          <w:szCs w:val="20"/>
                          <w:lang w:val="en-US"/>
                        </w:rPr>
                      </m:ctrlPr>
                    </m:sSupPr>
                    <m:e>
                      <m:r>
                        <w:rPr>
                          <w:rFonts w:ascii="Cambria Math" w:hAnsi="Cambria Math"/>
                          <w:sz w:val="20"/>
                          <w:szCs w:val="20"/>
                        </w:rPr>
                        <m:t>(1+</m:t>
                      </m:r>
                      <m:f>
                        <m:fPr>
                          <m:ctrlPr>
                            <w:rPr>
                              <w:rFonts w:ascii="Cambria Math" w:hAnsi="Cambria Math"/>
                              <w:i/>
                              <w:sz w:val="20"/>
                              <w:szCs w:val="20"/>
                              <w:lang w:val="en-US"/>
                            </w:rPr>
                          </m:ctrlPr>
                        </m:fPr>
                        <m:num>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rPr>
                                <m:t>н</m:t>
                              </m:r>
                            </m:sub>
                          </m:sSub>
                        </m:num>
                        <m:den>
                          <m:r>
                            <w:rPr>
                              <w:rFonts w:ascii="Cambria Math" w:hAnsi="Cambria Math"/>
                              <w:sz w:val="20"/>
                              <w:szCs w:val="20"/>
                              <w:lang w:val="en-US"/>
                            </w:rPr>
                            <m:t>m</m:t>
                          </m:r>
                        </m:den>
                      </m:f>
                      <m:r>
                        <w:rPr>
                          <w:rFonts w:ascii="Cambria Math" w:hAnsi="Cambria Math"/>
                          <w:sz w:val="20"/>
                          <w:szCs w:val="20"/>
                        </w:rPr>
                        <m:t>)</m:t>
                      </m:r>
                    </m:e>
                    <m:sup>
                      <m:r>
                        <w:rPr>
                          <w:rFonts w:ascii="Cambria Math" w:hAnsi="Cambria Math"/>
                          <w:sz w:val="20"/>
                          <w:szCs w:val="20"/>
                        </w:rPr>
                        <m:t>-</m:t>
                      </m:r>
                      <m:r>
                        <w:rPr>
                          <w:rFonts w:ascii="Cambria Math" w:hAnsi="Cambria Math"/>
                          <w:sz w:val="20"/>
                          <w:szCs w:val="20"/>
                          <w:lang w:val="en-US"/>
                        </w:rPr>
                        <m:t>n</m:t>
                      </m:r>
                      <m:r>
                        <w:rPr>
                          <w:rFonts w:ascii="Cambria Math" w:hAnsi="Cambria Math"/>
                          <w:sz w:val="20"/>
                          <w:szCs w:val="20"/>
                        </w:rPr>
                        <m:t>*</m:t>
                      </m:r>
                      <m:r>
                        <w:rPr>
                          <w:rFonts w:ascii="Cambria Math" w:hAnsi="Cambria Math"/>
                          <w:sz w:val="20"/>
                          <w:szCs w:val="20"/>
                          <w:lang w:val="en-US"/>
                        </w:rPr>
                        <m:t>m</m:t>
                      </m:r>
                    </m:sup>
                  </m:sSup>
                </m:num>
                <m:den>
                  <m:r>
                    <w:rPr>
                      <w:rFonts w:ascii="Cambria Math" w:hAnsi="Cambria Math"/>
                      <w:sz w:val="20"/>
                      <w:szCs w:val="20"/>
                      <w:lang w:val="en-US"/>
                    </w:rPr>
                    <m:t>P</m:t>
                  </m:r>
                  <m:r>
                    <w:rPr>
                      <w:rFonts w:ascii="Cambria Math" w:hAnsi="Cambria Math"/>
                      <w:sz w:val="20"/>
                      <w:szCs w:val="20"/>
                    </w:rPr>
                    <m:t>*((</m:t>
                  </m:r>
                  <m:sSup>
                    <m:sSupPr>
                      <m:ctrlPr>
                        <w:rPr>
                          <w:rFonts w:ascii="Cambria Math" w:hAnsi="Cambria Math"/>
                          <w:i/>
                          <w:sz w:val="20"/>
                          <w:szCs w:val="20"/>
                          <w:lang w:val="en-US"/>
                        </w:rPr>
                      </m:ctrlPr>
                    </m:sSupPr>
                    <m:e>
                      <m:r>
                        <w:rPr>
                          <w:rFonts w:ascii="Cambria Math" w:hAnsi="Cambria Math"/>
                          <w:sz w:val="20"/>
                          <w:szCs w:val="20"/>
                        </w:rPr>
                        <m:t>1+</m:t>
                      </m:r>
                      <m:f>
                        <m:fPr>
                          <m:ctrlPr>
                            <w:rPr>
                              <w:rFonts w:ascii="Cambria Math" w:hAnsi="Cambria Math"/>
                              <w:i/>
                              <w:sz w:val="20"/>
                              <w:szCs w:val="20"/>
                              <w:lang w:val="en-US"/>
                            </w:rPr>
                          </m:ctrlPr>
                        </m:fPr>
                        <m:num>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rPr>
                                <m:t>н</m:t>
                              </m:r>
                            </m:sub>
                          </m:sSub>
                        </m:num>
                        <m:den>
                          <m:r>
                            <w:rPr>
                              <w:rFonts w:ascii="Cambria Math" w:hAnsi="Cambria Math"/>
                              <w:sz w:val="20"/>
                              <w:szCs w:val="20"/>
                              <w:lang w:val="en-US"/>
                            </w:rPr>
                            <m:t>m</m:t>
                          </m:r>
                        </m:den>
                      </m:f>
                      <m:r>
                        <w:rPr>
                          <w:rFonts w:ascii="Cambria Math" w:hAnsi="Cambria Math"/>
                          <w:sz w:val="20"/>
                          <w:szCs w:val="20"/>
                        </w:rPr>
                        <m:t>)</m:t>
                      </m:r>
                    </m:e>
                    <m:sup>
                      <m:f>
                        <m:fPr>
                          <m:ctrlPr>
                            <w:rPr>
                              <w:rFonts w:ascii="Cambria Math" w:hAnsi="Cambria Math"/>
                              <w:i/>
                              <w:sz w:val="20"/>
                              <w:szCs w:val="20"/>
                              <w:lang w:val="en-US"/>
                            </w:rPr>
                          </m:ctrlPr>
                        </m:fPr>
                        <m:num>
                          <m:r>
                            <w:rPr>
                              <w:rFonts w:ascii="Cambria Math" w:hAnsi="Cambria Math"/>
                              <w:sz w:val="20"/>
                              <w:szCs w:val="20"/>
                              <w:lang w:val="en-US"/>
                            </w:rPr>
                            <m:t>m</m:t>
                          </m:r>
                        </m:num>
                        <m:den>
                          <m:r>
                            <w:rPr>
                              <w:rFonts w:ascii="Cambria Math" w:hAnsi="Cambria Math"/>
                              <w:sz w:val="20"/>
                              <w:szCs w:val="20"/>
                              <w:lang w:val="en-US"/>
                            </w:rPr>
                            <m:t>p</m:t>
                          </m:r>
                        </m:den>
                      </m:f>
                    </m:sup>
                  </m:sSup>
                  <m:r>
                    <w:rPr>
                      <w:rFonts w:ascii="Cambria Math" w:hAnsi="Cambria Math"/>
                      <w:sz w:val="20"/>
                      <w:szCs w:val="20"/>
                    </w:rPr>
                    <m:t>-1)</m:t>
                  </m:r>
                </m:den>
              </m:f>
            </m:oMath>
          </w:p>
          <w:p w:rsidR="00B17351" w:rsidRPr="00B17351" w:rsidRDefault="00B17351" w:rsidP="00B17351">
            <w:pPr>
              <w:jc w:val="both"/>
              <w:rPr>
                <w:b/>
                <w:sz w:val="10"/>
                <w:szCs w:val="10"/>
                <w:u w:val="single"/>
              </w:rPr>
            </w:pPr>
            <w:r w:rsidRPr="00B17351">
              <w:rPr>
                <w:b/>
                <w:sz w:val="10"/>
                <w:szCs w:val="10"/>
                <w:u w:val="single"/>
              </w:rPr>
              <w:t>20.Расчет параметров финансовой ренты.</w:t>
            </w:r>
          </w:p>
          <w:p w:rsidR="004059BC" w:rsidRPr="004059BC" w:rsidRDefault="004059BC" w:rsidP="004059BC">
            <w:pPr>
              <w:autoSpaceDE w:val="0"/>
              <w:autoSpaceDN w:val="0"/>
              <w:adjustRightInd w:val="0"/>
              <w:ind w:firstLine="113"/>
              <w:jc w:val="both"/>
              <w:rPr>
                <w:rFonts w:eastAsiaTheme="minorHAnsi"/>
                <w:sz w:val="10"/>
                <w:szCs w:val="10"/>
                <w:lang w:eastAsia="en-US"/>
              </w:rPr>
            </w:pPr>
            <w:r w:rsidRPr="004059BC">
              <w:rPr>
                <w:rFonts w:eastAsiaTheme="minorHAnsi"/>
                <w:sz w:val="10"/>
                <w:szCs w:val="10"/>
                <w:lang w:eastAsia="en-US"/>
              </w:rPr>
              <w:t>Финансовая рента имеет следующие параметры:</w:t>
            </w:r>
          </w:p>
          <w:p w:rsidR="004059BC" w:rsidRPr="004059BC" w:rsidRDefault="004059BC" w:rsidP="004059BC">
            <w:pPr>
              <w:autoSpaceDE w:val="0"/>
              <w:autoSpaceDN w:val="0"/>
              <w:adjustRightInd w:val="0"/>
              <w:ind w:firstLine="113"/>
              <w:jc w:val="both"/>
              <w:rPr>
                <w:rFonts w:eastAsiaTheme="minorHAnsi"/>
                <w:sz w:val="10"/>
                <w:szCs w:val="10"/>
                <w:lang w:eastAsia="en-US"/>
              </w:rPr>
            </w:pPr>
            <w:r w:rsidRPr="004059BC">
              <w:rPr>
                <w:rFonts w:eastAsiaTheme="minorHAnsi"/>
                <w:sz w:val="10"/>
                <w:szCs w:val="10"/>
                <w:lang w:eastAsia="en-US"/>
              </w:rPr>
              <w:t xml:space="preserve">- </w:t>
            </w:r>
            <w:proofErr w:type="spellStart"/>
            <w:r w:rsidRPr="004059BC">
              <w:rPr>
                <w:rFonts w:eastAsia="Georgia,BoldItalic"/>
                <w:b/>
                <w:bCs/>
                <w:i/>
                <w:iCs/>
                <w:sz w:val="10"/>
                <w:szCs w:val="10"/>
                <w:lang w:eastAsia="en-US"/>
              </w:rPr>
              <w:t>член</w:t>
            </w:r>
            <w:proofErr w:type="spellEnd"/>
            <w:r w:rsidRPr="004059BC">
              <w:rPr>
                <w:rFonts w:eastAsia="Georgia,BoldItalic"/>
                <w:b/>
                <w:bCs/>
                <w:i/>
                <w:iCs/>
                <w:sz w:val="10"/>
                <w:szCs w:val="10"/>
                <w:lang w:eastAsia="en-US"/>
              </w:rPr>
              <w:t xml:space="preserve"> </w:t>
            </w:r>
            <w:proofErr w:type="spellStart"/>
            <w:r w:rsidRPr="004059BC">
              <w:rPr>
                <w:rFonts w:eastAsia="Georgia,BoldItalic"/>
                <w:b/>
                <w:bCs/>
                <w:i/>
                <w:iCs/>
                <w:sz w:val="10"/>
                <w:szCs w:val="10"/>
                <w:lang w:eastAsia="en-US"/>
              </w:rPr>
              <w:t>ренты</w:t>
            </w:r>
            <w:proofErr w:type="spellEnd"/>
            <w:r w:rsidRPr="004059BC">
              <w:rPr>
                <w:rFonts w:eastAsia="Georgia,BoldItalic"/>
                <w:b/>
                <w:bCs/>
                <w:i/>
                <w:iCs/>
                <w:sz w:val="10"/>
                <w:szCs w:val="10"/>
                <w:lang w:eastAsia="en-US"/>
              </w:rPr>
              <w:t xml:space="preserve"> </w:t>
            </w:r>
            <w:r w:rsidRPr="004059BC">
              <w:rPr>
                <w:rFonts w:eastAsiaTheme="minorHAnsi"/>
                <w:b/>
                <w:bCs/>
                <w:i/>
                <w:iCs/>
                <w:sz w:val="10"/>
                <w:szCs w:val="10"/>
                <w:lang w:eastAsia="en-US"/>
              </w:rPr>
              <w:t xml:space="preserve">(R) </w:t>
            </w:r>
            <w:r w:rsidRPr="004059BC">
              <w:rPr>
                <w:rFonts w:eastAsiaTheme="minorHAnsi"/>
                <w:i/>
                <w:iCs/>
                <w:sz w:val="10"/>
                <w:szCs w:val="10"/>
                <w:lang w:eastAsia="en-US"/>
              </w:rPr>
              <w:t xml:space="preserve">– </w:t>
            </w:r>
            <w:r w:rsidRPr="004059BC">
              <w:rPr>
                <w:rFonts w:eastAsiaTheme="minorHAnsi"/>
                <w:sz w:val="10"/>
                <w:szCs w:val="10"/>
                <w:lang w:eastAsia="en-US"/>
              </w:rPr>
              <w:t>величина каждого отдельного платежа,</w:t>
            </w:r>
          </w:p>
          <w:p w:rsidR="004059BC" w:rsidRPr="004059BC" w:rsidRDefault="004059BC" w:rsidP="004059BC">
            <w:pPr>
              <w:autoSpaceDE w:val="0"/>
              <w:autoSpaceDN w:val="0"/>
              <w:adjustRightInd w:val="0"/>
              <w:ind w:firstLine="113"/>
              <w:jc w:val="both"/>
              <w:rPr>
                <w:rFonts w:eastAsiaTheme="minorHAnsi"/>
                <w:sz w:val="10"/>
                <w:szCs w:val="10"/>
                <w:lang w:eastAsia="en-US"/>
              </w:rPr>
            </w:pPr>
            <w:r w:rsidRPr="004059BC">
              <w:rPr>
                <w:rFonts w:eastAsiaTheme="minorHAnsi"/>
                <w:sz w:val="10"/>
                <w:szCs w:val="10"/>
                <w:lang w:eastAsia="en-US"/>
              </w:rPr>
              <w:t xml:space="preserve">- </w:t>
            </w:r>
            <w:proofErr w:type="spellStart"/>
            <w:r w:rsidRPr="004059BC">
              <w:rPr>
                <w:rFonts w:eastAsia="Georgia,BoldItalic"/>
                <w:b/>
                <w:bCs/>
                <w:i/>
                <w:iCs/>
                <w:sz w:val="10"/>
                <w:szCs w:val="10"/>
                <w:lang w:eastAsia="en-US"/>
              </w:rPr>
              <w:t>период</w:t>
            </w:r>
            <w:proofErr w:type="spellEnd"/>
            <w:r w:rsidRPr="004059BC">
              <w:rPr>
                <w:rFonts w:eastAsia="Georgia,BoldItalic"/>
                <w:b/>
                <w:bCs/>
                <w:i/>
                <w:iCs/>
                <w:sz w:val="10"/>
                <w:szCs w:val="10"/>
                <w:lang w:eastAsia="en-US"/>
              </w:rPr>
              <w:t xml:space="preserve"> </w:t>
            </w:r>
            <w:proofErr w:type="spellStart"/>
            <w:r w:rsidRPr="004059BC">
              <w:rPr>
                <w:rFonts w:eastAsia="Georgia,BoldItalic"/>
                <w:b/>
                <w:bCs/>
                <w:i/>
                <w:iCs/>
                <w:sz w:val="10"/>
                <w:szCs w:val="10"/>
                <w:lang w:eastAsia="en-US"/>
              </w:rPr>
              <w:t>ренты</w:t>
            </w:r>
            <w:proofErr w:type="spellEnd"/>
            <w:r w:rsidRPr="004059BC">
              <w:rPr>
                <w:rFonts w:eastAsia="Georgia,BoldItalic"/>
                <w:b/>
                <w:bCs/>
                <w:i/>
                <w:iCs/>
                <w:sz w:val="10"/>
                <w:szCs w:val="10"/>
                <w:lang w:eastAsia="en-US"/>
              </w:rPr>
              <w:t xml:space="preserve"> </w:t>
            </w:r>
            <w:r w:rsidRPr="004059BC">
              <w:rPr>
                <w:rFonts w:eastAsiaTheme="minorHAnsi"/>
                <w:b/>
                <w:bCs/>
                <w:i/>
                <w:iCs/>
                <w:sz w:val="10"/>
                <w:szCs w:val="10"/>
                <w:lang w:eastAsia="en-US"/>
              </w:rPr>
              <w:t>(</w:t>
            </w:r>
            <w:proofErr w:type="spellStart"/>
            <w:r w:rsidRPr="004059BC">
              <w:rPr>
                <w:rFonts w:eastAsiaTheme="minorHAnsi"/>
                <w:b/>
                <w:bCs/>
                <w:i/>
                <w:iCs/>
                <w:sz w:val="10"/>
                <w:szCs w:val="10"/>
                <w:lang w:eastAsia="en-US"/>
              </w:rPr>
              <w:t>t</w:t>
            </w:r>
            <w:proofErr w:type="spellEnd"/>
            <w:r w:rsidRPr="004059BC">
              <w:rPr>
                <w:rFonts w:eastAsiaTheme="minorHAnsi"/>
                <w:b/>
                <w:bCs/>
                <w:i/>
                <w:iCs/>
                <w:sz w:val="10"/>
                <w:szCs w:val="10"/>
                <w:lang w:eastAsia="en-US"/>
              </w:rPr>
              <w:t xml:space="preserve">) </w:t>
            </w:r>
            <w:r w:rsidRPr="004059BC">
              <w:rPr>
                <w:rFonts w:eastAsiaTheme="minorHAnsi"/>
                <w:i/>
                <w:iCs/>
                <w:sz w:val="10"/>
                <w:szCs w:val="10"/>
                <w:lang w:eastAsia="en-US"/>
              </w:rPr>
              <w:t xml:space="preserve">– </w:t>
            </w:r>
            <w:r w:rsidRPr="004059BC">
              <w:rPr>
                <w:rFonts w:eastAsiaTheme="minorHAnsi"/>
                <w:sz w:val="10"/>
                <w:szCs w:val="10"/>
                <w:lang w:eastAsia="en-US"/>
              </w:rPr>
              <w:t>временной интервал между двумя</w:t>
            </w:r>
          </w:p>
          <w:p w:rsidR="004059BC" w:rsidRPr="004059BC" w:rsidRDefault="004059BC" w:rsidP="004059BC">
            <w:pPr>
              <w:autoSpaceDE w:val="0"/>
              <w:autoSpaceDN w:val="0"/>
              <w:adjustRightInd w:val="0"/>
              <w:ind w:firstLine="113"/>
              <w:jc w:val="both"/>
              <w:rPr>
                <w:rFonts w:eastAsiaTheme="minorHAnsi"/>
                <w:sz w:val="10"/>
                <w:szCs w:val="10"/>
                <w:lang w:eastAsia="en-US"/>
              </w:rPr>
            </w:pPr>
            <w:r w:rsidRPr="004059BC">
              <w:rPr>
                <w:rFonts w:eastAsiaTheme="minorHAnsi"/>
                <w:sz w:val="10"/>
                <w:szCs w:val="10"/>
                <w:lang w:eastAsia="en-US"/>
              </w:rPr>
              <w:t>соседними платежами,</w:t>
            </w:r>
          </w:p>
          <w:p w:rsidR="004059BC" w:rsidRPr="004059BC" w:rsidRDefault="004059BC" w:rsidP="004059BC">
            <w:pPr>
              <w:autoSpaceDE w:val="0"/>
              <w:autoSpaceDN w:val="0"/>
              <w:adjustRightInd w:val="0"/>
              <w:ind w:firstLine="113"/>
              <w:jc w:val="both"/>
              <w:rPr>
                <w:rFonts w:eastAsiaTheme="minorHAnsi"/>
                <w:sz w:val="10"/>
                <w:szCs w:val="10"/>
                <w:lang w:eastAsia="en-US"/>
              </w:rPr>
            </w:pPr>
            <w:r w:rsidRPr="004059BC">
              <w:rPr>
                <w:rFonts w:eastAsiaTheme="minorHAnsi"/>
                <w:sz w:val="10"/>
                <w:szCs w:val="10"/>
                <w:lang w:eastAsia="en-US"/>
              </w:rPr>
              <w:t xml:space="preserve">- </w:t>
            </w:r>
            <w:proofErr w:type="spellStart"/>
            <w:r w:rsidRPr="004059BC">
              <w:rPr>
                <w:rFonts w:eastAsia="Georgia,BoldItalic"/>
                <w:b/>
                <w:bCs/>
                <w:i/>
                <w:iCs/>
                <w:sz w:val="10"/>
                <w:szCs w:val="10"/>
                <w:lang w:eastAsia="en-US"/>
              </w:rPr>
              <w:t>срок</w:t>
            </w:r>
            <w:proofErr w:type="spellEnd"/>
            <w:r w:rsidRPr="004059BC">
              <w:rPr>
                <w:rFonts w:eastAsia="Georgia,BoldItalic"/>
                <w:b/>
                <w:bCs/>
                <w:i/>
                <w:iCs/>
                <w:sz w:val="10"/>
                <w:szCs w:val="10"/>
                <w:lang w:eastAsia="en-US"/>
              </w:rPr>
              <w:t xml:space="preserve"> </w:t>
            </w:r>
            <w:proofErr w:type="spellStart"/>
            <w:r w:rsidRPr="004059BC">
              <w:rPr>
                <w:rFonts w:eastAsia="Georgia,BoldItalic"/>
                <w:b/>
                <w:bCs/>
                <w:i/>
                <w:iCs/>
                <w:sz w:val="10"/>
                <w:szCs w:val="10"/>
                <w:lang w:eastAsia="en-US"/>
              </w:rPr>
              <w:t>ренты</w:t>
            </w:r>
            <w:proofErr w:type="spellEnd"/>
            <w:r w:rsidRPr="004059BC">
              <w:rPr>
                <w:rFonts w:eastAsia="Georgia,BoldItalic"/>
                <w:b/>
                <w:bCs/>
                <w:i/>
                <w:iCs/>
                <w:sz w:val="10"/>
                <w:szCs w:val="10"/>
                <w:lang w:eastAsia="en-US"/>
              </w:rPr>
              <w:t xml:space="preserve"> </w:t>
            </w:r>
            <w:r w:rsidRPr="004059BC">
              <w:rPr>
                <w:rFonts w:eastAsiaTheme="minorHAnsi"/>
                <w:b/>
                <w:bCs/>
                <w:i/>
                <w:iCs/>
                <w:sz w:val="10"/>
                <w:szCs w:val="10"/>
                <w:lang w:eastAsia="en-US"/>
              </w:rPr>
              <w:t>(</w:t>
            </w:r>
            <w:proofErr w:type="spellStart"/>
            <w:r w:rsidRPr="004059BC">
              <w:rPr>
                <w:rFonts w:eastAsiaTheme="minorHAnsi"/>
                <w:b/>
                <w:bCs/>
                <w:i/>
                <w:iCs/>
                <w:sz w:val="10"/>
                <w:szCs w:val="10"/>
                <w:lang w:eastAsia="en-US"/>
              </w:rPr>
              <w:t>n</w:t>
            </w:r>
            <w:proofErr w:type="spellEnd"/>
            <w:r w:rsidRPr="004059BC">
              <w:rPr>
                <w:rFonts w:eastAsiaTheme="minorHAnsi"/>
                <w:b/>
                <w:bCs/>
                <w:i/>
                <w:iCs/>
                <w:sz w:val="10"/>
                <w:szCs w:val="10"/>
                <w:lang w:eastAsia="en-US"/>
              </w:rPr>
              <w:t xml:space="preserve">) </w:t>
            </w:r>
            <w:r w:rsidRPr="004059BC">
              <w:rPr>
                <w:rFonts w:eastAsiaTheme="minorHAnsi"/>
                <w:i/>
                <w:iCs/>
                <w:sz w:val="10"/>
                <w:szCs w:val="10"/>
                <w:lang w:eastAsia="en-US"/>
              </w:rPr>
              <w:t xml:space="preserve">– </w:t>
            </w:r>
            <w:r w:rsidRPr="004059BC">
              <w:rPr>
                <w:rFonts w:eastAsiaTheme="minorHAnsi"/>
                <w:sz w:val="10"/>
                <w:szCs w:val="10"/>
                <w:lang w:eastAsia="en-US"/>
              </w:rPr>
              <w:t>время, измеренное от начала финансовой ренты до конца ее последнего периода,</w:t>
            </w:r>
          </w:p>
          <w:p w:rsidR="00C523E9" w:rsidRDefault="004059BC" w:rsidP="004059BC">
            <w:pPr>
              <w:autoSpaceDE w:val="0"/>
              <w:autoSpaceDN w:val="0"/>
              <w:adjustRightInd w:val="0"/>
              <w:ind w:firstLine="113"/>
              <w:jc w:val="both"/>
              <w:rPr>
                <w:rFonts w:eastAsiaTheme="minorHAnsi"/>
                <w:sz w:val="10"/>
                <w:szCs w:val="10"/>
                <w:lang w:val="en-US" w:eastAsia="en-US"/>
              </w:rPr>
            </w:pPr>
            <w:r w:rsidRPr="004059BC">
              <w:rPr>
                <w:rFonts w:eastAsiaTheme="minorHAnsi"/>
                <w:sz w:val="10"/>
                <w:szCs w:val="10"/>
                <w:lang w:eastAsia="en-US"/>
              </w:rPr>
              <w:t xml:space="preserve">- </w:t>
            </w:r>
            <w:proofErr w:type="spellStart"/>
            <w:r w:rsidRPr="004059BC">
              <w:rPr>
                <w:rFonts w:eastAsia="Georgia,BoldItalic"/>
                <w:b/>
                <w:bCs/>
                <w:i/>
                <w:iCs/>
                <w:sz w:val="10"/>
                <w:szCs w:val="10"/>
                <w:lang w:eastAsia="en-US"/>
              </w:rPr>
              <w:t>процентная</w:t>
            </w:r>
            <w:proofErr w:type="spellEnd"/>
            <w:r w:rsidRPr="004059BC">
              <w:rPr>
                <w:rFonts w:eastAsia="Georgia,BoldItalic"/>
                <w:b/>
                <w:bCs/>
                <w:i/>
                <w:iCs/>
                <w:sz w:val="10"/>
                <w:szCs w:val="10"/>
                <w:lang w:eastAsia="en-US"/>
              </w:rPr>
              <w:t xml:space="preserve"> </w:t>
            </w:r>
            <w:proofErr w:type="spellStart"/>
            <w:r w:rsidRPr="004059BC">
              <w:rPr>
                <w:rFonts w:eastAsia="Georgia,BoldItalic"/>
                <w:b/>
                <w:bCs/>
                <w:i/>
                <w:iCs/>
                <w:sz w:val="10"/>
                <w:szCs w:val="10"/>
                <w:lang w:eastAsia="en-US"/>
              </w:rPr>
              <w:t>ставка</w:t>
            </w:r>
            <w:proofErr w:type="spellEnd"/>
            <w:r w:rsidRPr="004059BC">
              <w:rPr>
                <w:rFonts w:eastAsia="Georgia,BoldItalic"/>
                <w:b/>
                <w:bCs/>
                <w:i/>
                <w:iCs/>
                <w:sz w:val="10"/>
                <w:szCs w:val="10"/>
                <w:lang w:eastAsia="en-US"/>
              </w:rPr>
              <w:t xml:space="preserve"> </w:t>
            </w:r>
            <w:r w:rsidRPr="004059BC">
              <w:rPr>
                <w:rFonts w:eastAsiaTheme="minorHAnsi"/>
                <w:b/>
                <w:bCs/>
                <w:i/>
                <w:iCs/>
                <w:sz w:val="10"/>
                <w:szCs w:val="10"/>
                <w:lang w:eastAsia="en-US"/>
              </w:rPr>
              <w:t>(</w:t>
            </w:r>
            <w:proofErr w:type="spellStart"/>
            <w:r w:rsidRPr="004059BC">
              <w:rPr>
                <w:rFonts w:eastAsiaTheme="minorHAnsi"/>
                <w:b/>
                <w:bCs/>
                <w:i/>
                <w:iCs/>
                <w:sz w:val="10"/>
                <w:szCs w:val="10"/>
                <w:lang w:eastAsia="en-US"/>
              </w:rPr>
              <w:t>i</w:t>
            </w:r>
            <w:proofErr w:type="spellEnd"/>
            <w:r w:rsidRPr="004059BC">
              <w:rPr>
                <w:rFonts w:eastAsiaTheme="minorHAnsi"/>
                <w:b/>
                <w:bCs/>
                <w:i/>
                <w:iCs/>
                <w:sz w:val="10"/>
                <w:szCs w:val="10"/>
                <w:lang w:eastAsia="en-US"/>
              </w:rPr>
              <w:t xml:space="preserve">) </w:t>
            </w:r>
            <w:r w:rsidRPr="004059BC">
              <w:rPr>
                <w:rFonts w:eastAsiaTheme="minorHAnsi"/>
                <w:i/>
                <w:iCs/>
                <w:sz w:val="10"/>
                <w:szCs w:val="10"/>
                <w:lang w:eastAsia="en-US"/>
              </w:rPr>
              <w:t xml:space="preserve">– </w:t>
            </w:r>
            <w:r w:rsidRPr="004059BC">
              <w:rPr>
                <w:rFonts w:eastAsiaTheme="minorHAnsi"/>
                <w:sz w:val="10"/>
                <w:szCs w:val="10"/>
                <w:lang w:eastAsia="en-US"/>
              </w:rPr>
              <w:t>ставка, используемая при наращении или дисконтировании платежей, образующих ренту.</w:t>
            </w:r>
          </w:p>
          <w:p w:rsidR="004059BC" w:rsidRPr="004059BC" w:rsidRDefault="004059BC" w:rsidP="004059BC">
            <w:pPr>
              <w:autoSpaceDE w:val="0"/>
              <w:autoSpaceDN w:val="0"/>
              <w:adjustRightInd w:val="0"/>
              <w:ind w:firstLine="113"/>
              <w:jc w:val="both"/>
              <w:rPr>
                <w:rFonts w:eastAsia="Georgia,BoldItalic"/>
                <w:b/>
                <w:bCs/>
                <w:iCs/>
                <w:sz w:val="10"/>
                <w:szCs w:val="10"/>
                <w:lang w:eastAsia="en-US"/>
              </w:rPr>
            </w:pPr>
            <w:proofErr w:type="spellStart"/>
            <w:r w:rsidRPr="004059BC">
              <w:rPr>
                <w:rFonts w:eastAsia="Georgia,BoldItalic"/>
                <w:b/>
                <w:bCs/>
                <w:iCs/>
                <w:sz w:val="10"/>
                <w:szCs w:val="10"/>
                <w:lang w:eastAsia="en-US"/>
              </w:rPr>
              <w:t>Определение</w:t>
            </w:r>
            <w:proofErr w:type="spellEnd"/>
            <w:r w:rsidRPr="004059BC">
              <w:rPr>
                <w:rFonts w:eastAsia="Georgia,BoldItalic"/>
                <w:b/>
                <w:bCs/>
                <w:iCs/>
                <w:sz w:val="10"/>
                <w:szCs w:val="10"/>
                <w:lang w:eastAsia="en-US"/>
              </w:rPr>
              <w:t xml:space="preserve"> </w:t>
            </w:r>
            <w:proofErr w:type="spellStart"/>
            <w:r w:rsidRPr="004059BC">
              <w:rPr>
                <w:rFonts w:eastAsia="Georgia,BoldItalic"/>
                <w:b/>
                <w:bCs/>
                <w:iCs/>
                <w:sz w:val="10"/>
                <w:szCs w:val="10"/>
                <w:lang w:eastAsia="en-US"/>
              </w:rPr>
              <w:t>величины</w:t>
            </w:r>
            <w:proofErr w:type="spellEnd"/>
            <w:r w:rsidRPr="004059BC">
              <w:rPr>
                <w:rFonts w:eastAsia="Georgia,BoldItalic"/>
                <w:b/>
                <w:bCs/>
                <w:iCs/>
                <w:sz w:val="10"/>
                <w:szCs w:val="10"/>
                <w:lang w:eastAsia="en-US"/>
              </w:rPr>
              <w:t xml:space="preserve"> отдельного платежа по схеме </w:t>
            </w:r>
            <w:proofErr w:type="spellStart"/>
            <w:r w:rsidRPr="004059BC">
              <w:rPr>
                <w:rFonts w:eastAsia="Georgia,BoldItalic"/>
                <w:b/>
                <w:bCs/>
                <w:iCs/>
                <w:sz w:val="10"/>
                <w:szCs w:val="10"/>
                <w:lang w:eastAsia="en-US"/>
              </w:rPr>
              <w:t>постнумерандо</w:t>
            </w:r>
            <w:proofErr w:type="spellEnd"/>
            <w:r w:rsidRPr="004059BC">
              <w:rPr>
                <w:rFonts w:eastAsia="Georgia,BoldItalic"/>
                <w:b/>
                <w:bCs/>
                <w:iCs/>
                <w:sz w:val="10"/>
                <w:szCs w:val="10"/>
                <w:lang w:eastAsia="en-US"/>
              </w:rPr>
              <w:t>:</w:t>
            </w:r>
          </w:p>
          <w:p w:rsidR="004059BC" w:rsidRPr="004059BC" w:rsidRDefault="004059BC" w:rsidP="004059BC">
            <w:pPr>
              <w:autoSpaceDE w:val="0"/>
              <w:autoSpaceDN w:val="0"/>
              <w:adjustRightInd w:val="0"/>
              <w:ind w:firstLine="113"/>
              <w:jc w:val="both"/>
              <w:rPr>
                <w:rFonts w:eastAsia="Georgia,BoldItalic"/>
                <w:bCs/>
                <w:iCs/>
                <w:sz w:val="10"/>
                <w:szCs w:val="10"/>
                <w:lang w:eastAsia="en-US"/>
              </w:rPr>
            </w:pPr>
            <w:r>
              <w:rPr>
                <w:rFonts w:eastAsia="Georgia,BoldItalic"/>
                <w:bCs/>
                <w:iCs/>
                <w:noProof/>
                <w:sz w:val="10"/>
                <w:szCs w:val="10"/>
              </w:rPr>
              <w:drawing>
                <wp:inline distT="0" distB="0" distL="0" distR="0">
                  <wp:extent cx="847725" cy="190500"/>
                  <wp:effectExtent l="19050" t="0" r="9525" b="0"/>
                  <wp:docPr id="5"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1" cstate="print"/>
                          <a:srcRect/>
                          <a:stretch>
                            <a:fillRect/>
                          </a:stretch>
                        </pic:blipFill>
                        <pic:spPr bwMode="auto">
                          <a:xfrm>
                            <a:off x="0" y="0"/>
                            <a:ext cx="847725" cy="190500"/>
                          </a:xfrm>
                          <a:prstGeom prst="rect">
                            <a:avLst/>
                          </a:prstGeom>
                          <a:noFill/>
                          <a:ln w="9525">
                            <a:noFill/>
                            <a:miter lim="800000"/>
                            <a:headEnd/>
                            <a:tailEnd/>
                          </a:ln>
                        </pic:spPr>
                      </pic:pic>
                    </a:graphicData>
                  </a:graphic>
                </wp:inline>
              </w:drawing>
            </w:r>
          </w:p>
          <w:p w:rsidR="004059BC" w:rsidRDefault="004059BC" w:rsidP="004059BC">
            <w:pPr>
              <w:autoSpaceDE w:val="0"/>
              <w:autoSpaceDN w:val="0"/>
              <w:adjustRightInd w:val="0"/>
              <w:ind w:firstLine="113"/>
              <w:jc w:val="both"/>
              <w:rPr>
                <w:sz w:val="10"/>
                <w:szCs w:val="10"/>
              </w:rPr>
            </w:pPr>
          </w:p>
          <w:p w:rsidR="004059BC" w:rsidRDefault="004059BC" w:rsidP="004059BC">
            <w:pPr>
              <w:autoSpaceDE w:val="0"/>
              <w:autoSpaceDN w:val="0"/>
              <w:adjustRightInd w:val="0"/>
              <w:ind w:firstLine="113"/>
              <w:jc w:val="both"/>
              <w:rPr>
                <w:rFonts w:eastAsia="Georgia,BoldItalic"/>
                <w:bCs/>
                <w:iCs/>
                <w:sz w:val="10"/>
                <w:szCs w:val="10"/>
                <w:lang w:eastAsia="en-US"/>
              </w:rPr>
            </w:pPr>
            <w:proofErr w:type="spellStart"/>
            <w:r w:rsidRPr="004059BC">
              <w:rPr>
                <w:rFonts w:eastAsia="Georgia,BoldItalic"/>
                <w:bCs/>
                <w:iCs/>
                <w:sz w:val="10"/>
                <w:szCs w:val="10"/>
                <w:lang w:eastAsia="en-US"/>
              </w:rPr>
              <w:t>Определение</w:t>
            </w:r>
            <w:proofErr w:type="spellEnd"/>
            <w:r w:rsidRPr="004059BC">
              <w:rPr>
                <w:rFonts w:eastAsia="Georgia,BoldItalic"/>
                <w:bCs/>
                <w:iCs/>
                <w:sz w:val="10"/>
                <w:szCs w:val="10"/>
                <w:lang w:eastAsia="en-US"/>
              </w:rPr>
              <w:t xml:space="preserve"> </w:t>
            </w:r>
            <w:proofErr w:type="spellStart"/>
            <w:r w:rsidRPr="004059BC">
              <w:rPr>
                <w:rFonts w:eastAsia="Georgia,BoldItalic"/>
                <w:bCs/>
                <w:iCs/>
                <w:sz w:val="10"/>
                <w:szCs w:val="10"/>
                <w:lang w:eastAsia="en-US"/>
              </w:rPr>
              <w:t>величины</w:t>
            </w:r>
            <w:proofErr w:type="spellEnd"/>
            <w:r w:rsidRPr="004059BC">
              <w:rPr>
                <w:rFonts w:eastAsia="Georgia,BoldItalic"/>
                <w:bCs/>
                <w:iCs/>
                <w:sz w:val="10"/>
                <w:szCs w:val="10"/>
                <w:lang w:eastAsia="en-US"/>
              </w:rPr>
              <w:t xml:space="preserve"> отдельного платежа по схеме</w:t>
            </w:r>
            <w:r>
              <w:rPr>
                <w:rFonts w:eastAsia="Georgia,BoldItalic"/>
                <w:bCs/>
                <w:iCs/>
                <w:sz w:val="10"/>
                <w:szCs w:val="10"/>
                <w:lang w:eastAsia="en-US"/>
              </w:rPr>
              <w:t xml:space="preserve"> </w:t>
            </w:r>
            <w:proofErr w:type="spellStart"/>
            <w:r w:rsidRPr="004059BC">
              <w:rPr>
                <w:rFonts w:eastAsia="Georgia,BoldItalic"/>
                <w:bCs/>
                <w:iCs/>
                <w:sz w:val="10"/>
                <w:szCs w:val="10"/>
                <w:lang w:eastAsia="en-US"/>
              </w:rPr>
              <w:t>пренумерандо</w:t>
            </w:r>
            <w:proofErr w:type="spellEnd"/>
            <w:r>
              <w:rPr>
                <w:rFonts w:eastAsia="Georgia,BoldItalic"/>
                <w:bCs/>
                <w:iCs/>
                <w:sz w:val="10"/>
                <w:szCs w:val="10"/>
                <w:lang w:eastAsia="en-US"/>
              </w:rPr>
              <w:t>:</w:t>
            </w:r>
          </w:p>
          <w:p w:rsidR="004059BC" w:rsidRDefault="004059BC" w:rsidP="004059BC">
            <w:pPr>
              <w:autoSpaceDE w:val="0"/>
              <w:autoSpaceDN w:val="0"/>
              <w:adjustRightInd w:val="0"/>
              <w:ind w:firstLine="113"/>
              <w:jc w:val="both"/>
              <w:rPr>
                <w:sz w:val="10"/>
                <w:szCs w:val="10"/>
              </w:rPr>
            </w:pPr>
            <w:r>
              <w:rPr>
                <w:noProof/>
                <w:sz w:val="10"/>
                <w:szCs w:val="10"/>
              </w:rPr>
              <w:drawing>
                <wp:inline distT="0" distB="0" distL="0" distR="0">
                  <wp:extent cx="1152525" cy="228600"/>
                  <wp:effectExtent l="19050" t="0" r="9525"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82" cstate="print"/>
                          <a:srcRect/>
                          <a:stretch>
                            <a:fillRect/>
                          </a:stretch>
                        </pic:blipFill>
                        <pic:spPr bwMode="auto">
                          <a:xfrm>
                            <a:off x="0" y="0"/>
                            <a:ext cx="1151292" cy="228355"/>
                          </a:xfrm>
                          <a:prstGeom prst="rect">
                            <a:avLst/>
                          </a:prstGeom>
                          <a:noFill/>
                          <a:ln w="9525">
                            <a:noFill/>
                            <a:miter lim="800000"/>
                            <a:headEnd/>
                            <a:tailEnd/>
                          </a:ln>
                        </pic:spPr>
                      </pic:pic>
                    </a:graphicData>
                  </a:graphic>
                </wp:inline>
              </w:drawing>
            </w:r>
          </w:p>
          <w:p w:rsidR="004059BC" w:rsidRPr="004059BC" w:rsidRDefault="004059BC" w:rsidP="004059BC">
            <w:pPr>
              <w:autoSpaceDE w:val="0"/>
              <w:autoSpaceDN w:val="0"/>
              <w:adjustRightInd w:val="0"/>
              <w:ind w:firstLine="113"/>
              <w:jc w:val="both"/>
              <w:rPr>
                <w:rFonts w:eastAsiaTheme="minorHAnsi"/>
                <w:sz w:val="10"/>
                <w:szCs w:val="10"/>
                <w:lang w:eastAsia="en-US"/>
              </w:rPr>
            </w:pPr>
            <w:r w:rsidRPr="004059BC">
              <w:rPr>
                <w:rFonts w:eastAsiaTheme="minorHAnsi"/>
                <w:b/>
                <w:sz w:val="10"/>
                <w:szCs w:val="10"/>
                <w:lang w:eastAsia="en-US"/>
              </w:rPr>
              <w:t>Для определения срока</w:t>
            </w:r>
            <w:r w:rsidRPr="004059BC">
              <w:rPr>
                <w:rFonts w:eastAsiaTheme="minorHAnsi"/>
                <w:sz w:val="10"/>
                <w:szCs w:val="10"/>
                <w:lang w:eastAsia="en-US"/>
              </w:rPr>
              <w:t xml:space="preserve"> простой ренты при платежах по схеме</w:t>
            </w:r>
            <w:r>
              <w:rPr>
                <w:rFonts w:eastAsiaTheme="minorHAnsi"/>
                <w:sz w:val="10"/>
                <w:szCs w:val="10"/>
                <w:lang w:eastAsia="en-US"/>
              </w:rPr>
              <w:t xml:space="preserve"> </w:t>
            </w:r>
            <w:proofErr w:type="spellStart"/>
            <w:r w:rsidRPr="004059BC">
              <w:rPr>
                <w:rFonts w:eastAsiaTheme="minorHAnsi"/>
                <w:i/>
                <w:iCs/>
                <w:sz w:val="10"/>
                <w:szCs w:val="10"/>
                <w:lang w:eastAsia="en-US"/>
              </w:rPr>
              <w:t>постнумерандо</w:t>
            </w:r>
            <w:proofErr w:type="spellEnd"/>
            <w:r w:rsidRPr="004059BC">
              <w:rPr>
                <w:rFonts w:eastAsiaTheme="minorHAnsi"/>
                <w:i/>
                <w:iCs/>
                <w:sz w:val="10"/>
                <w:szCs w:val="10"/>
                <w:lang w:eastAsia="en-US"/>
              </w:rPr>
              <w:t xml:space="preserve"> </w:t>
            </w:r>
            <w:r w:rsidRPr="004059BC">
              <w:rPr>
                <w:rFonts w:eastAsiaTheme="minorHAnsi"/>
                <w:sz w:val="10"/>
                <w:szCs w:val="10"/>
                <w:lang w:eastAsia="en-US"/>
              </w:rPr>
              <w:t>используется следующая формула</w:t>
            </w:r>
          </w:p>
          <w:p w:rsidR="004059BC" w:rsidRDefault="004059BC" w:rsidP="004059BC">
            <w:pPr>
              <w:autoSpaceDE w:val="0"/>
              <w:autoSpaceDN w:val="0"/>
              <w:adjustRightInd w:val="0"/>
              <w:ind w:firstLine="113"/>
              <w:jc w:val="both"/>
              <w:rPr>
                <w:rFonts w:eastAsiaTheme="minorHAnsi"/>
                <w:sz w:val="10"/>
                <w:szCs w:val="10"/>
                <w:lang w:eastAsia="en-US"/>
              </w:rPr>
            </w:pPr>
            <w:r>
              <w:rPr>
                <w:rFonts w:eastAsiaTheme="minorHAnsi"/>
                <w:noProof/>
                <w:sz w:val="10"/>
                <w:szCs w:val="10"/>
              </w:rPr>
              <w:drawing>
                <wp:inline distT="0" distB="0" distL="0" distR="0">
                  <wp:extent cx="904875" cy="223838"/>
                  <wp:effectExtent l="19050" t="0" r="952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83" cstate="print"/>
                          <a:srcRect/>
                          <a:stretch>
                            <a:fillRect/>
                          </a:stretch>
                        </pic:blipFill>
                        <pic:spPr bwMode="auto">
                          <a:xfrm>
                            <a:off x="0" y="0"/>
                            <a:ext cx="904600" cy="223770"/>
                          </a:xfrm>
                          <a:prstGeom prst="rect">
                            <a:avLst/>
                          </a:prstGeom>
                          <a:noFill/>
                          <a:ln w="9525">
                            <a:noFill/>
                            <a:miter lim="800000"/>
                            <a:headEnd/>
                            <a:tailEnd/>
                          </a:ln>
                        </pic:spPr>
                      </pic:pic>
                    </a:graphicData>
                  </a:graphic>
                </wp:inline>
              </w:drawing>
            </w:r>
          </w:p>
          <w:p w:rsidR="004059BC" w:rsidRDefault="004059BC" w:rsidP="004059BC">
            <w:pPr>
              <w:autoSpaceDE w:val="0"/>
              <w:autoSpaceDN w:val="0"/>
              <w:adjustRightInd w:val="0"/>
              <w:ind w:firstLine="113"/>
              <w:jc w:val="both"/>
              <w:rPr>
                <w:rFonts w:eastAsiaTheme="minorHAnsi"/>
                <w:sz w:val="10"/>
                <w:szCs w:val="10"/>
                <w:lang w:eastAsia="en-US"/>
              </w:rPr>
            </w:pPr>
            <w:r w:rsidRPr="004059BC">
              <w:rPr>
                <w:rFonts w:eastAsiaTheme="minorHAnsi"/>
                <w:sz w:val="10"/>
                <w:szCs w:val="10"/>
                <w:lang w:eastAsia="en-US"/>
              </w:rPr>
              <w:t xml:space="preserve">Если рентные платежи осуществляются по схеме </w:t>
            </w:r>
            <w:proofErr w:type="spellStart"/>
            <w:r w:rsidRPr="004059BC">
              <w:rPr>
                <w:rFonts w:eastAsiaTheme="minorHAnsi"/>
                <w:i/>
                <w:iCs/>
                <w:sz w:val="10"/>
                <w:szCs w:val="10"/>
                <w:lang w:eastAsia="en-US"/>
              </w:rPr>
              <w:t>пренумерандо</w:t>
            </w:r>
            <w:proofErr w:type="spellEnd"/>
            <w:r w:rsidRPr="004059BC">
              <w:rPr>
                <w:rFonts w:eastAsiaTheme="minorHAnsi"/>
                <w:i/>
                <w:iCs/>
                <w:sz w:val="10"/>
                <w:szCs w:val="10"/>
                <w:lang w:eastAsia="en-US"/>
              </w:rPr>
              <w:t>,</w:t>
            </w:r>
            <w:r>
              <w:rPr>
                <w:rFonts w:eastAsiaTheme="minorHAnsi"/>
                <w:i/>
                <w:iCs/>
                <w:sz w:val="10"/>
                <w:szCs w:val="10"/>
                <w:lang w:eastAsia="en-US"/>
              </w:rPr>
              <w:t xml:space="preserve"> </w:t>
            </w:r>
            <w:r w:rsidRPr="004059BC">
              <w:rPr>
                <w:rFonts w:eastAsiaTheme="minorHAnsi"/>
                <w:sz w:val="10"/>
                <w:szCs w:val="10"/>
                <w:lang w:eastAsia="en-US"/>
              </w:rPr>
              <w:t xml:space="preserve">то определение срока </w:t>
            </w:r>
            <w:proofErr w:type="spellStart"/>
            <w:r w:rsidRPr="004059BC">
              <w:rPr>
                <w:rFonts w:eastAsiaTheme="minorHAnsi"/>
                <w:b/>
                <w:bCs/>
                <w:i/>
                <w:iCs/>
                <w:sz w:val="10"/>
                <w:szCs w:val="10"/>
                <w:lang w:eastAsia="en-US"/>
              </w:rPr>
              <w:t>n</w:t>
            </w:r>
            <w:proofErr w:type="spellEnd"/>
            <w:r w:rsidRPr="004059BC">
              <w:rPr>
                <w:rFonts w:eastAsiaTheme="minorHAnsi"/>
                <w:b/>
                <w:bCs/>
                <w:i/>
                <w:iCs/>
                <w:sz w:val="10"/>
                <w:szCs w:val="10"/>
                <w:lang w:eastAsia="en-US"/>
              </w:rPr>
              <w:t xml:space="preserve"> </w:t>
            </w:r>
            <w:r w:rsidRPr="004059BC">
              <w:rPr>
                <w:rFonts w:eastAsiaTheme="minorHAnsi"/>
                <w:sz w:val="10"/>
                <w:szCs w:val="10"/>
                <w:lang w:eastAsia="en-US"/>
              </w:rPr>
              <w:t>простой ренты производится по формуле</w:t>
            </w:r>
            <w:r>
              <w:rPr>
                <w:rFonts w:eastAsiaTheme="minorHAnsi"/>
                <w:sz w:val="10"/>
                <w:szCs w:val="10"/>
                <w:lang w:eastAsia="en-US"/>
              </w:rPr>
              <w:t>:</w:t>
            </w:r>
          </w:p>
          <w:p w:rsidR="004059BC" w:rsidRDefault="004059BC" w:rsidP="004059BC">
            <w:pPr>
              <w:autoSpaceDE w:val="0"/>
              <w:autoSpaceDN w:val="0"/>
              <w:adjustRightInd w:val="0"/>
              <w:ind w:firstLine="113"/>
              <w:jc w:val="both"/>
              <w:rPr>
                <w:sz w:val="10"/>
                <w:szCs w:val="10"/>
              </w:rPr>
            </w:pPr>
            <w:r>
              <w:rPr>
                <w:noProof/>
                <w:sz w:val="10"/>
                <w:szCs w:val="10"/>
              </w:rPr>
              <w:drawing>
                <wp:inline distT="0" distB="0" distL="0" distR="0">
                  <wp:extent cx="1466850" cy="285750"/>
                  <wp:effectExtent l="1905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84" cstate="print"/>
                          <a:srcRect/>
                          <a:stretch>
                            <a:fillRect/>
                          </a:stretch>
                        </pic:blipFill>
                        <pic:spPr bwMode="auto">
                          <a:xfrm>
                            <a:off x="0" y="0"/>
                            <a:ext cx="1466850" cy="285750"/>
                          </a:xfrm>
                          <a:prstGeom prst="rect">
                            <a:avLst/>
                          </a:prstGeom>
                          <a:noFill/>
                          <a:ln w="9525">
                            <a:noFill/>
                            <a:miter lim="800000"/>
                            <a:headEnd/>
                            <a:tailEnd/>
                          </a:ln>
                        </pic:spPr>
                      </pic:pic>
                    </a:graphicData>
                  </a:graphic>
                </wp:inline>
              </w:drawing>
            </w:r>
          </w:p>
          <w:p w:rsidR="004059BC" w:rsidRPr="004059BC" w:rsidRDefault="004059BC" w:rsidP="004059BC">
            <w:pPr>
              <w:autoSpaceDE w:val="0"/>
              <w:autoSpaceDN w:val="0"/>
              <w:adjustRightInd w:val="0"/>
              <w:ind w:firstLine="113"/>
              <w:jc w:val="both"/>
              <w:rPr>
                <w:rFonts w:eastAsiaTheme="minorHAnsi"/>
                <w:b/>
                <w:bCs/>
                <w:sz w:val="10"/>
                <w:szCs w:val="10"/>
                <w:lang w:eastAsia="en-US"/>
              </w:rPr>
            </w:pPr>
            <w:r w:rsidRPr="004059BC">
              <w:rPr>
                <w:rFonts w:eastAsiaTheme="minorHAnsi"/>
                <w:b/>
                <w:bCs/>
                <w:sz w:val="10"/>
                <w:szCs w:val="10"/>
                <w:lang w:eastAsia="en-US"/>
              </w:rPr>
              <w:t>Определение величины процентной ставки простой</w:t>
            </w:r>
          </w:p>
          <w:p w:rsidR="004059BC" w:rsidRPr="004059BC" w:rsidRDefault="004059BC" w:rsidP="004059BC">
            <w:pPr>
              <w:autoSpaceDE w:val="0"/>
              <w:autoSpaceDN w:val="0"/>
              <w:adjustRightInd w:val="0"/>
              <w:ind w:firstLine="113"/>
              <w:jc w:val="both"/>
              <w:rPr>
                <w:rFonts w:eastAsiaTheme="minorHAnsi"/>
                <w:b/>
                <w:bCs/>
                <w:sz w:val="10"/>
                <w:szCs w:val="10"/>
                <w:lang w:eastAsia="en-US"/>
              </w:rPr>
            </w:pPr>
            <w:r w:rsidRPr="004059BC">
              <w:rPr>
                <w:rFonts w:eastAsiaTheme="minorHAnsi"/>
                <w:b/>
                <w:bCs/>
                <w:sz w:val="10"/>
                <w:szCs w:val="10"/>
                <w:lang w:eastAsia="en-US"/>
              </w:rPr>
              <w:t>ренты</w:t>
            </w:r>
          </w:p>
          <w:p w:rsidR="004059BC" w:rsidRPr="004059BC" w:rsidRDefault="004059BC" w:rsidP="004059BC">
            <w:pPr>
              <w:autoSpaceDE w:val="0"/>
              <w:autoSpaceDN w:val="0"/>
              <w:adjustRightInd w:val="0"/>
              <w:ind w:firstLine="113"/>
              <w:jc w:val="both"/>
              <w:rPr>
                <w:rFonts w:eastAsiaTheme="minorHAnsi"/>
                <w:sz w:val="10"/>
                <w:szCs w:val="10"/>
                <w:lang w:eastAsia="en-US"/>
              </w:rPr>
            </w:pPr>
            <w:r w:rsidRPr="004059BC">
              <w:rPr>
                <w:rFonts w:eastAsiaTheme="minorHAnsi"/>
                <w:sz w:val="10"/>
                <w:szCs w:val="10"/>
                <w:lang w:eastAsia="en-US"/>
              </w:rPr>
              <w:t>При заключении финансовых сделок важно знать их доходность,</w:t>
            </w:r>
            <w:r>
              <w:rPr>
                <w:rFonts w:eastAsiaTheme="minorHAnsi"/>
                <w:sz w:val="10"/>
                <w:szCs w:val="10"/>
                <w:lang w:eastAsia="en-US"/>
              </w:rPr>
              <w:t xml:space="preserve"> </w:t>
            </w:r>
            <w:r w:rsidRPr="004059BC">
              <w:rPr>
                <w:rFonts w:eastAsiaTheme="minorHAnsi"/>
                <w:sz w:val="10"/>
                <w:szCs w:val="10"/>
                <w:lang w:eastAsia="en-US"/>
              </w:rPr>
              <w:t>которая определяется процентной ставкой ренты за один период</w:t>
            </w:r>
            <w:r>
              <w:rPr>
                <w:rFonts w:eastAsiaTheme="minorHAnsi"/>
                <w:sz w:val="10"/>
                <w:szCs w:val="10"/>
                <w:lang w:eastAsia="en-US"/>
              </w:rPr>
              <w:t xml:space="preserve"> </w:t>
            </w:r>
            <w:r w:rsidRPr="004059BC">
              <w:rPr>
                <w:rFonts w:eastAsiaTheme="minorHAnsi"/>
                <w:sz w:val="10"/>
                <w:szCs w:val="10"/>
                <w:lang w:eastAsia="en-US"/>
              </w:rPr>
              <w:t>начисления. При этом считается, что известны следующие значения:</w:t>
            </w:r>
            <w:r w:rsidR="005721CE">
              <w:rPr>
                <w:rFonts w:eastAsiaTheme="minorHAnsi"/>
                <w:sz w:val="10"/>
                <w:szCs w:val="10"/>
                <w:lang w:eastAsia="en-US"/>
              </w:rPr>
              <w:t xml:space="preserve"> </w:t>
            </w:r>
            <w:r w:rsidRPr="004059BC">
              <w:rPr>
                <w:rFonts w:eastAsiaTheme="minorHAnsi"/>
                <w:sz w:val="10"/>
                <w:szCs w:val="10"/>
                <w:lang w:eastAsia="en-US"/>
              </w:rPr>
              <w:t xml:space="preserve">отдельный платеж </w:t>
            </w:r>
            <w:r w:rsidRPr="004059BC">
              <w:rPr>
                <w:rFonts w:eastAsiaTheme="minorHAnsi"/>
                <w:b/>
                <w:bCs/>
                <w:i/>
                <w:iCs/>
                <w:sz w:val="10"/>
                <w:szCs w:val="10"/>
                <w:lang w:eastAsia="en-US"/>
              </w:rPr>
              <w:t>R</w:t>
            </w:r>
            <w:r w:rsidRPr="004059BC">
              <w:rPr>
                <w:rFonts w:eastAsiaTheme="minorHAnsi"/>
                <w:sz w:val="10"/>
                <w:szCs w:val="10"/>
                <w:lang w:eastAsia="en-US"/>
              </w:rPr>
              <w:t xml:space="preserve">, срока займа </w:t>
            </w:r>
            <w:proofErr w:type="gramStart"/>
            <w:r w:rsidRPr="004059BC">
              <w:rPr>
                <w:rFonts w:eastAsia="Georgia,BoldItalic"/>
                <w:b/>
                <w:bCs/>
                <w:i/>
                <w:iCs/>
                <w:sz w:val="10"/>
                <w:szCs w:val="10"/>
                <w:lang w:eastAsia="en-US"/>
              </w:rPr>
              <w:t>п</w:t>
            </w:r>
            <w:proofErr w:type="gramEnd"/>
            <w:r w:rsidRPr="004059BC">
              <w:rPr>
                <w:rFonts w:eastAsia="Georgia,BoldItalic"/>
                <w:b/>
                <w:bCs/>
                <w:i/>
                <w:iCs/>
                <w:sz w:val="10"/>
                <w:szCs w:val="10"/>
                <w:lang w:eastAsia="en-US"/>
              </w:rPr>
              <w:t xml:space="preserve"> </w:t>
            </w:r>
            <w:r w:rsidRPr="004059BC">
              <w:rPr>
                <w:rFonts w:eastAsiaTheme="minorHAnsi"/>
                <w:sz w:val="10"/>
                <w:szCs w:val="10"/>
                <w:lang w:eastAsia="en-US"/>
              </w:rPr>
              <w:t xml:space="preserve">и наращенная сумма </w:t>
            </w:r>
            <w:r w:rsidRPr="004059BC">
              <w:rPr>
                <w:rFonts w:eastAsiaTheme="minorHAnsi"/>
                <w:b/>
                <w:bCs/>
                <w:i/>
                <w:iCs/>
                <w:sz w:val="10"/>
                <w:szCs w:val="10"/>
                <w:lang w:eastAsia="en-US"/>
              </w:rPr>
              <w:t xml:space="preserve">S </w:t>
            </w:r>
            <w:r w:rsidRPr="004059BC">
              <w:rPr>
                <w:rFonts w:eastAsiaTheme="minorHAnsi"/>
                <w:sz w:val="10"/>
                <w:szCs w:val="10"/>
                <w:lang w:eastAsia="en-US"/>
              </w:rPr>
              <w:t>(или</w:t>
            </w:r>
            <w:r w:rsidR="005721CE">
              <w:rPr>
                <w:rFonts w:eastAsiaTheme="minorHAnsi"/>
                <w:sz w:val="10"/>
                <w:szCs w:val="10"/>
                <w:lang w:eastAsia="en-US"/>
              </w:rPr>
              <w:t xml:space="preserve"> </w:t>
            </w:r>
            <w:r w:rsidRPr="004059BC">
              <w:rPr>
                <w:rFonts w:eastAsiaTheme="minorHAnsi"/>
                <w:sz w:val="10"/>
                <w:szCs w:val="10"/>
                <w:lang w:eastAsia="en-US"/>
              </w:rPr>
              <w:t xml:space="preserve">современной стоимости </w:t>
            </w:r>
            <w:r w:rsidRPr="004059BC">
              <w:rPr>
                <w:rFonts w:eastAsia="Georgia,BoldItalic"/>
                <w:b/>
                <w:bCs/>
                <w:i/>
                <w:iCs/>
                <w:sz w:val="10"/>
                <w:szCs w:val="10"/>
                <w:lang w:eastAsia="en-US"/>
              </w:rPr>
              <w:t>А</w:t>
            </w:r>
            <w:r w:rsidRPr="004059BC">
              <w:rPr>
                <w:rFonts w:eastAsiaTheme="minorHAnsi"/>
                <w:sz w:val="10"/>
                <w:szCs w:val="10"/>
                <w:lang w:eastAsia="en-US"/>
              </w:rPr>
              <w:t>). Процентная ставка ренты находится в</w:t>
            </w:r>
            <w:r w:rsidR="005721CE">
              <w:rPr>
                <w:rFonts w:eastAsiaTheme="minorHAnsi"/>
                <w:sz w:val="10"/>
                <w:szCs w:val="10"/>
                <w:lang w:eastAsia="en-US"/>
              </w:rPr>
              <w:t xml:space="preserve"> </w:t>
            </w:r>
            <w:r w:rsidRPr="004059BC">
              <w:rPr>
                <w:rFonts w:eastAsiaTheme="minorHAnsi"/>
                <w:sz w:val="10"/>
                <w:szCs w:val="10"/>
                <w:lang w:eastAsia="en-US"/>
              </w:rPr>
              <w:t>результате решения нелинейного уравнения.</w:t>
            </w:r>
          </w:p>
          <w:p w:rsidR="004059BC" w:rsidRPr="004059BC" w:rsidRDefault="004059BC" w:rsidP="004059BC">
            <w:pPr>
              <w:autoSpaceDE w:val="0"/>
              <w:autoSpaceDN w:val="0"/>
              <w:adjustRightInd w:val="0"/>
              <w:ind w:firstLine="113"/>
              <w:jc w:val="both"/>
              <w:rPr>
                <w:rFonts w:eastAsiaTheme="minorHAnsi"/>
                <w:sz w:val="10"/>
                <w:szCs w:val="10"/>
                <w:lang w:eastAsia="en-US"/>
              </w:rPr>
            </w:pPr>
            <w:r w:rsidRPr="004059BC">
              <w:rPr>
                <w:rFonts w:eastAsiaTheme="minorHAnsi"/>
                <w:sz w:val="10"/>
                <w:szCs w:val="10"/>
                <w:lang w:eastAsia="en-US"/>
              </w:rPr>
              <w:t xml:space="preserve">В </w:t>
            </w:r>
            <w:proofErr w:type="spellStart"/>
            <w:r w:rsidRPr="004059BC">
              <w:rPr>
                <w:rFonts w:eastAsiaTheme="minorHAnsi"/>
                <w:sz w:val="10"/>
                <w:szCs w:val="10"/>
                <w:lang w:eastAsia="en-US"/>
              </w:rPr>
              <w:t>Excel</w:t>
            </w:r>
            <w:proofErr w:type="spellEnd"/>
            <w:r w:rsidRPr="004059BC">
              <w:rPr>
                <w:rFonts w:eastAsiaTheme="minorHAnsi"/>
                <w:sz w:val="10"/>
                <w:szCs w:val="10"/>
                <w:lang w:eastAsia="en-US"/>
              </w:rPr>
              <w:t xml:space="preserve"> данная задача решается с помощью финансовой функции</w:t>
            </w:r>
            <w:r w:rsidR="005721CE">
              <w:rPr>
                <w:rFonts w:eastAsiaTheme="minorHAnsi"/>
                <w:sz w:val="10"/>
                <w:szCs w:val="10"/>
                <w:lang w:eastAsia="en-US"/>
              </w:rPr>
              <w:t xml:space="preserve"> </w:t>
            </w:r>
            <w:r w:rsidRPr="004059BC">
              <w:rPr>
                <w:rFonts w:eastAsiaTheme="minorHAnsi"/>
                <w:sz w:val="10"/>
                <w:szCs w:val="10"/>
                <w:lang w:eastAsia="en-US"/>
              </w:rPr>
              <w:t>СТАВКА.</w:t>
            </w:r>
            <w:r w:rsidR="005721CE">
              <w:rPr>
                <w:rFonts w:eastAsiaTheme="minorHAnsi"/>
                <w:sz w:val="10"/>
                <w:szCs w:val="10"/>
                <w:lang w:eastAsia="en-US"/>
              </w:rPr>
              <w:t xml:space="preserve"> </w:t>
            </w:r>
            <w:r w:rsidRPr="004059BC">
              <w:rPr>
                <w:rFonts w:eastAsiaTheme="minorHAnsi"/>
                <w:sz w:val="10"/>
                <w:szCs w:val="10"/>
                <w:lang w:eastAsia="en-US"/>
              </w:rPr>
              <w:t>Синтаксис функции СТАВКА</w:t>
            </w:r>
            <w:r w:rsidR="005721CE">
              <w:rPr>
                <w:rFonts w:eastAsiaTheme="minorHAnsi"/>
                <w:sz w:val="10"/>
                <w:szCs w:val="10"/>
                <w:lang w:eastAsia="en-US"/>
              </w:rPr>
              <w:t xml:space="preserve"> </w:t>
            </w:r>
            <w:r w:rsidRPr="004059BC">
              <w:rPr>
                <w:rFonts w:eastAsiaTheme="minorHAnsi"/>
                <w:sz w:val="10"/>
                <w:szCs w:val="10"/>
                <w:lang w:eastAsia="en-US"/>
              </w:rPr>
              <w:t>(</w:t>
            </w:r>
            <w:proofErr w:type="spellStart"/>
            <w:r w:rsidRPr="004059BC">
              <w:rPr>
                <w:rFonts w:eastAsiaTheme="minorHAnsi"/>
                <w:sz w:val="10"/>
                <w:szCs w:val="10"/>
                <w:lang w:eastAsia="en-US"/>
              </w:rPr>
              <w:t>кпер</w:t>
            </w:r>
            <w:proofErr w:type="gramStart"/>
            <w:r w:rsidRPr="004059BC">
              <w:rPr>
                <w:rFonts w:eastAsiaTheme="minorHAnsi"/>
                <w:sz w:val="10"/>
                <w:szCs w:val="10"/>
                <w:lang w:eastAsia="en-US"/>
              </w:rPr>
              <w:t>;п</w:t>
            </w:r>
            <w:proofErr w:type="gramEnd"/>
            <w:r w:rsidRPr="004059BC">
              <w:rPr>
                <w:rFonts w:eastAsiaTheme="minorHAnsi"/>
                <w:sz w:val="10"/>
                <w:szCs w:val="10"/>
                <w:lang w:eastAsia="en-US"/>
              </w:rPr>
              <w:t>лт;пс;бс;тип;предположение</w:t>
            </w:r>
            <w:proofErr w:type="spellEnd"/>
            <w:r w:rsidRPr="004059BC">
              <w:rPr>
                <w:rFonts w:eastAsiaTheme="minorHAnsi"/>
                <w:sz w:val="10"/>
                <w:szCs w:val="10"/>
                <w:lang w:eastAsia="en-US"/>
              </w:rPr>
              <w:t>).</w:t>
            </w:r>
            <w:r w:rsidR="005721CE">
              <w:rPr>
                <w:rFonts w:eastAsiaTheme="minorHAnsi"/>
                <w:sz w:val="10"/>
                <w:szCs w:val="10"/>
                <w:lang w:eastAsia="en-US"/>
              </w:rPr>
              <w:t xml:space="preserve"> </w:t>
            </w:r>
            <w:r w:rsidRPr="004059BC">
              <w:rPr>
                <w:rFonts w:eastAsiaTheme="minorHAnsi"/>
                <w:sz w:val="10"/>
                <w:szCs w:val="10"/>
                <w:lang w:eastAsia="en-US"/>
              </w:rPr>
              <w:t>Аргументами данной функции являются:</w:t>
            </w:r>
          </w:p>
          <w:p w:rsidR="004059BC" w:rsidRPr="004059BC" w:rsidRDefault="004059BC" w:rsidP="004059BC">
            <w:pPr>
              <w:autoSpaceDE w:val="0"/>
              <w:autoSpaceDN w:val="0"/>
              <w:adjustRightInd w:val="0"/>
              <w:ind w:firstLine="113"/>
              <w:jc w:val="both"/>
              <w:rPr>
                <w:rFonts w:eastAsiaTheme="minorHAnsi"/>
                <w:sz w:val="10"/>
                <w:szCs w:val="10"/>
                <w:lang w:eastAsia="en-US"/>
              </w:rPr>
            </w:pPr>
            <w:proofErr w:type="spellStart"/>
            <w:r w:rsidRPr="004059BC">
              <w:rPr>
                <w:rFonts w:eastAsiaTheme="minorHAnsi"/>
                <w:sz w:val="10"/>
                <w:szCs w:val="10"/>
                <w:lang w:eastAsia="en-US"/>
              </w:rPr>
              <w:t>кпер</w:t>
            </w:r>
            <w:proofErr w:type="spellEnd"/>
            <w:r w:rsidRPr="004059BC">
              <w:rPr>
                <w:rFonts w:eastAsiaTheme="minorHAnsi"/>
                <w:sz w:val="10"/>
                <w:szCs w:val="10"/>
                <w:lang w:eastAsia="en-US"/>
              </w:rPr>
              <w:t xml:space="preserve"> – общее число периодов платежей по аннуитету;</w:t>
            </w:r>
          </w:p>
          <w:p w:rsidR="004059BC" w:rsidRDefault="004059BC" w:rsidP="005721CE">
            <w:pPr>
              <w:autoSpaceDE w:val="0"/>
              <w:autoSpaceDN w:val="0"/>
              <w:adjustRightInd w:val="0"/>
              <w:ind w:firstLine="113"/>
              <w:jc w:val="both"/>
              <w:rPr>
                <w:rFonts w:eastAsiaTheme="minorHAnsi"/>
                <w:sz w:val="10"/>
                <w:szCs w:val="10"/>
                <w:lang w:eastAsia="en-US"/>
              </w:rPr>
            </w:pPr>
            <w:proofErr w:type="spellStart"/>
            <w:r w:rsidRPr="004059BC">
              <w:rPr>
                <w:rFonts w:eastAsiaTheme="minorHAnsi"/>
                <w:sz w:val="10"/>
                <w:szCs w:val="10"/>
                <w:lang w:eastAsia="en-US"/>
              </w:rPr>
              <w:t>плт</w:t>
            </w:r>
            <w:proofErr w:type="spellEnd"/>
            <w:r w:rsidRPr="004059BC">
              <w:rPr>
                <w:rFonts w:eastAsiaTheme="minorHAnsi"/>
                <w:sz w:val="10"/>
                <w:szCs w:val="10"/>
                <w:lang w:eastAsia="en-US"/>
              </w:rPr>
              <w:t xml:space="preserve"> – регулярный платеж (один раз в период), величина которого</w:t>
            </w:r>
            <w:r w:rsidR="005721CE">
              <w:rPr>
                <w:rFonts w:eastAsiaTheme="minorHAnsi"/>
                <w:sz w:val="10"/>
                <w:szCs w:val="10"/>
                <w:lang w:eastAsia="en-US"/>
              </w:rPr>
              <w:t xml:space="preserve"> </w:t>
            </w:r>
            <w:r w:rsidRPr="004059BC">
              <w:rPr>
                <w:rFonts w:eastAsiaTheme="minorHAnsi"/>
                <w:sz w:val="10"/>
                <w:szCs w:val="10"/>
                <w:lang w:eastAsia="en-US"/>
              </w:rPr>
              <w:t xml:space="preserve">остается постоянной в течение всего срока аннуитета. Обычно </w:t>
            </w:r>
            <w:proofErr w:type="spellStart"/>
            <w:r w:rsidRPr="004059BC">
              <w:rPr>
                <w:rFonts w:eastAsiaTheme="minorHAnsi"/>
                <w:sz w:val="10"/>
                <w:szCs w:val="10"/>
                <w:lang w:eastAsia="en-US"/>
              </w:rPr>
              <w:t>плт</w:t>
            </w:r>
            <w:proofErr w:type="spellEnd"/>
            <w:r w:rsidR="005721CE">
              <w:rPr>
                <w:rFonts w:eastAsiaTheme="minorHAnsi"/>
                <w:sz w:val="10"/>
                <w:szCs w:val="10"/>
                <w:lang w:eastAsia="en-US"/>
              </w:rPr>
              <w:t xml:space="preserve"> </w:t>
            </w:r>
            <w:r w:rsidRPr="004059BC">
              <w:rPr>
                <w:rFonts w:eastAsiaTheme="minorHAnsi"/>
                <w:sz w:val="10"/>
                <w:szCs w:val="10"/>
                <w:lang w:eastAsia="en-US"/>
              </w:rPr>
              <w:t>состоит из платежа основной суммы и платежа процентов, но не</w:t>
            </w:r>
            <w:r w:rsidR="005721CE">
              <w:rPr>
                <w:rFonts w:eastAsiaTheme="minorHAnsi"/>
                <w:sz w:val="10"/>
                <w:szCs w:val="10"/>
                <w:lang w:eastAsia="en-US"/>
              </w:rPr>
              <w:t xml:space="preserve"> </w:t>
            </w:r>
            <w:r w:rsidRPr="004059BC">
              <w:rPr>
                <w:rFonts w:eastAsiaTheme="minorHAnsi"/>
                <w:sz w:val="10"/>
                <w:szCs w:val="10"/>
                <w:lang w:eastAsia="en-US"/>
              </w:rPr>
              <w:t>включает других сборов или налогов.</w:t>
            </w:r>
          </w:p>
          <w:p w:rsidR="003904BF" w:rsidRPr="004059BC" w:rsidRDefault="003904BF" w:rsidP="00F57772">
            <w:pPr>
              <w:pStyle w:val="ab"/>
              <w:ind w:firstLine="113"/>
              <w:jc w:val="both"/>
              <w:rPr>
                <w:sz w:val="10"/>
                <w:szCs w:val="10"/>
              </w:rPr>
            </w:pPr>
          </w:p>
        </w:tc>
      </w:tr>
      <w:tr w:rsidR="004059BC" w:rsidTr="00BE596F">
        <w:tc>
          <w:tcPr>
            <w:tcW w:w="2668" w:type="dxa"/>
          </w:tcPr>
          <w:p w:rsidR="00655602" w:rsidRPr="00655602" w:rsidRDefault="00655602" w:rsidP="00655602">
            <w:pPr>
              <w:jc w:val="both"/>
              <w:rPr>
                <w:b/>
                <w:sz w:val="10"/>
                <w:szCs w:val="10"/>
                <w:u w:val="single"/>
              </w:rPr>
            </w:pPr>
            <w:r w:rsidRPr="00655602">
              <w:rPr>
                <w:b/>
                <w:sz w:val="10"/>
                <w:szCs w:val="10"/>
                <w:u w:val="single"/>
              </w:rPr>
              <w:lastRenderedPageBreak/>
              <w:t>22Сравнение финансовых операций. Уравнение эквивалентности. Примеры.</w:t>
            </w:r>
          </w:p>
          <w:p w:rsidR="00655602" w:rsidRPr="00655602" w:rsidRDefault="00655602" w:rsidP="00655602">
            <w:pPr>
              <w:shd w:val="clear" w:color="auto" w:fill="FFFFFF"/>
              <w:ind w:firstLine="113"/>
              <w:jc w:val="both"/>
              <w:rPr>
                <w:i/>
                <w:iCs/>
                <w:color w:val="000000"/>
                <w:sz w:val="10"/>
                <w:szCs w:val="10"/>
              </w:rPr>
            </w:pPr>
            <w:r w:rsidRPr="00655602">
              <w:rPr>
                <w:color w:val="000000"/>
                <w:sz w:val="10"/>
                <w:szCs w:val="10"/>
              </w:rPr>
              <w:t>При необходимости замены одного де</w:t>
            </w:r>
            <w:r w:rsidRPr="00655602">
              <w:rPr>
                <w:color w:val="000000"/>
                <w:sz w:val="10"/>
                <w:szCs w:val="10"/>
              </w:rPr>
              <w:softHyphen/>
              <w:t>нежного обязательства другим, например с более отдаленным сроком платежа, объединении нескольких платежей в один (кон</w:t>
            </w:r>
            <w:r w:rsidRPr="00655602">
              <w:rPr>
                <w:color w:val="000000"/>
                <w:sz w:val="10"/>
                <w:szCs w:val="10"/>
              </w:rPr>
              <w:softHyphen/>
              <w:t>солидировать платежи) возникает вопрос о прин</w:t>
            </w:r>
            <w:r w:rsidRPr="00655602">
              <w:rPr>
                <w:color w:val="000000"/>
                <w:sz w:val="10"/>
                <w:szCs w:val="10"/>
              </w:rPr>
              <w:softHyphen/>
              <w:t xml:space="preserve">ципе, на котором должны базироваться изменения условий контрактов. Таким общепринятым принципом является </w:t>
            </w:r>
            <w:r w:rsidRPr="00655602">
              <w:rPr>
                <w:i/>
                <w:iCs/>
                <w:color w:val="000000"/>
                <w:sz w:val="10"/>
                <w:szCs w:val="10"/>
              </w:rPr>
              <w:t>финан</w:t>
            </w:r>
            <w:r w:rsidRPr="00655602">
              <w:rPr>
                <w:i/>
                <w:iCs/>
                <w:color w:val="000000"/>
                <w:sz w:val="10"/>
                <w:szCs w:val="10"/>
              </w:rPr>
              <w:softHyphen/>
              <w:t>совая эквивалентность обязательств.</w:t>
            </w:r>
          </w:p>
          <w:p w:rsidR="00655602" w:rsidRPr="00655602" w:rsidRDefault="00655602" w:rsidP="00655602">
            <w:pPr>
              <w:shd w:val="clear" w:color="auto" w:fill="FFFFFF"/>
              <w:ind w:firstLine="113"/>
              <w:jc w:val="both"/>
              <w:rPr>
                <w:color w:val="000000"/>
                <w:sz w:val="10"/>
                <w:szCs w:val="10"/>
              </w:rPr>
            </w:pPr>
            <w:r w:rsidRPr="00655602">
              <w:rPr>
                <w:i/>
                <w:iCs/>
                <w:color w:val="000000"/>
                <w:sz w:val="10"/>
                <w:szCs w:val="10"/>
              </w:rPr>
              <w:t xml:space="preserve"> </w:t>
            </w:r>
            <w:r w:rsidRPr="00655602">
              <w:rPr>
                <w:color w:val="000000"/>
                <w:sz w:val="10"/>
                <w:szCs w:val="10"/>
              </w:rPr>
              <w:t>Эквивалентными считают</w:t>
            </w:r>
            <w:r w:rsidRPr="00655602">
              <w:rPr>
                <w:color w:val="000000"/>
                <w:sz w:val="10"/>
                <w:szCs w:val="10"/>
              </w:rPr>
              <w:softHyphen/>
              <w:t>ся такие платежи, которые, будучи «приведенными» к одному моменту времени</w:t>
            </w:r>
            <w:r w:rsidRPr="00655602">
              <w:rPr>
                <w:i/>
                <w:iCs/>
                <w:color w:val="000000"/>
                <w:sz w:val="10"/>
                <w:szCs w:val="10"/>
              </w:rPr>
              <w:t xml:space="preserve">, </w:t>
            </w:r>
            <w:r w:rsidRPr="00655602">
              <w:rPr>
                <w:color w:val="000000"/>
                <w:sz w:val="10"/>
                <w:szCs w:val="10"/>
              </w:rPr>
              <w:t xml:space="preserve">оказываются равными. </w:t>
            </w:r>
          </w:p>
          <w:p w:rsidR="00655602" w:rsidRPr="00655602" w:rsidRDefault="00655602" w:rsidP="00655602">
            <w:pPr>
              <w:shd w:val="clear" w:color="auto" w:fill="FFFFFF"/>
              <w:ind w:firstLine="113"/>
              <w:jc w:val="both"/>
              <w:rPr>
                <w:color w:val="000000"/>
                <w:sz w:val="10"/>
                <w:szCs w:val="10"/>
              </w:rPr>
            </w:pPr>
            <w:r w:rsidRPr="00655602">
              <w:rPr>
                <w:color w:val="000000"/>
                <w:sz w:val="10"/>
                <w:szCs w:val="10"/>
              </w:rPr>
              <w:t>Приведе</w:t>
            </w:r>
            <w:r w:rsidRPr="00655602">
              <w:rPr>
                <w:color w:val="000000"/>
                <w:sz w:val="10"/>
                <w:szCs w:val="10"/>
              </w:rPr>
              <w:softHyphen/>
              <w:t>ние осуществляется путем дисконтирования (приведение к бо</w:t>
            </w:r>
            <w:r w:rsidRPr="00655602">
              <w:rPr>
                <w:color w:val="000000"/>
                <w:sz w:val="10"/>
                <w:szCs w:val="10"/>
              </w:rPr>
              <w:softHyphen/>
              <w:t>лее ранней дате) или, наоборот, наращения суммы платежа (ес</w:t>
            </w:r>
            <w:r w:rsidRPr="00655602">
              <w:rPr>
                <w:color w:val="000000"/>
                <w:sz w:val="10"/>
                <w:szCs w:val="10"/>
              </w:rPr>
              <w:softHyphen/>
              <w:t xml:space="preserve">ли эта дата относится к будущему). </w:t>
            </w:r>
          </w:p>
          <w:p w:rsidR="00655602" w:rsidRPr="00655602" w:rsidRDefault="00655602" w:rsidP="00655602">
            <w:pPr>
              <w:shd w:val="clear" w:color="auto" w:fill="FFFFFF"/>
              <w:ind w:firstLine="113"/>
              <w:jc w:val="both"/>
              <w:rPr>
                <w:sz w:val="10"/>
                <w:szCs w:val="10"/>
              </w:rPr>
            </w:pPr>
            <w:r w:rsidRPr="00655602">
              <w:rPr>
                <w:color w:val="000000"/>
                <w:sz w:val="10"/>
                <w:szCs w:val="10"/>
              </w:rPr>
              <w:t>Если при изменении усло</w:t>
            </w:r>
            <w:r w:rsidRPr="00655602">
              <w:rPr>
                <w:color w:val="000000"/>
                <w:sz w:val="10"/>
                <w:szCs w:val="10"/>
              </w:rPr>
              <w:softHyphen/>
              <w:t>вий контракта принцип финансовой эквивалентности не со</w:t>
            </w:r>
            <w:r w:rsidRPr="00655602">
              <w:rPr>
                <w:color w:val="000000"/>
                <w:sz w:val="10"/>
                <w:szCs w:val="10"/>
              </w:rPr>
              <w:softHyphen/>
              <w:t>блюдается, то одна из участвующих сторон терпит ущерб, раз</w:t>
            </w:r>
            <w:r w:rsidRPr="00655602">
              <w:rPr>
                <w:color w:val="000000"/>
                <w:sz w:val="10"/>
                <w:szCs w:val="10"/>
              </w:rPr>
              <w:softHyphen/>
              <w:t>мер которого можно заранее определить.</w:t>
            </w:r>
          </w:p>
          <w:p w:rsidR="00655602" w:rsidRPr="00655602" w:rsidRDefault="00655602" w:rsidP="00655602">
            <w:pPr>
              <w:shd w:val="clear" w:color="auto" w:fill="FFFFFF"/>
              <w:ind w:firstLine="113"/>
              <w:jc w:val="both"/>
              <w:rPr>
                <w:sz w:val="10"/>
                <w:szCs w:val="10"/>
              </w:rPr>
            </w:pPr>
            <w:r w:rsidRPr="00655602">
              <w:rPr>
                <w:color w:val="000000"/>
                <w:sz w:val="10"/>
                <w:szCs w:val="10"/>
              </w:rPr>
              <w:t xml:space="preserve">По существу, принцип эквивалентности в наиболее простом проявлении следует из формул наращения и дисконтирования, связывающих величины </w:t>
            </w:r>
            <w:proofErr w:type="gramStart"/>
            <w:r w:rsidRPr="00655602">
              <w:rPr>
                <w:i/>
                <w:iCs/>
                <w:color w:val="000000"/>
                <w:sz w:val="10"/>
                <w:szCs w:val="10"/>
              </w:rPr>
              <w:t>Р</w:t>
            </w:r>
            <w:proofErr w:type="gramEnd"/>
            <w:r w:rsidRPr="00655602">
              <w:rPr>
                <w:i/>
                <w:iCs/>
                <w:color w:val="000000"/>
                <w:sz w:val="10"/>
                <w:szCs w:val="10"/>
              </w:rPr>
              <w:t xml:space="preserve"> </w:t>
            </w:r>
            <w:r w:rsidRPr="00655602">
              <w:rPr>
                <w:color w:val="000000"/>
                <w:sz w:val="10"/>
                <w:szCs w:val="10"/>
              </w:rPr>
              <w:t xml:space="preserve">и </w:t>
            </w:r>
            <w:r w:rsidRPr="00655602">
              <w:rPr>
                <w:i/>
                <w:iCs/>
                <w:color w:val="000000"/>
                <w:sz w:val="10"/>
                <w:szCs w:val="10"/>
                <w:lang w:val="en-US"/>
              </w:rPr>
              <w:t>S</w:t>
            </w:r>
            <w:r w:rsidRPr="00655602">
              <w:rPr>
                <w:i/>
                <w:iCs/>
                <w:color w:val="000000"/>
                <w:sz w:val="10"/>
                <w:szCs w:val="10"/>
              </w:rPr>
              <w:t xml:space="preserve">. </w:t>
            </w:r>
            <w:r w:rsidRPr="00655602">
              <w:rPr>
                <w:color w:val="000000"/>
                <w:sz w:val="10"/>
                <w:szCs w:val="10"/>
              </w:rPr>
              <w:t xml:space="preserve">Сумма </w:t>
            </w:r>
            <w:proofErr w:type="gramStart"/>
            <w:r w:rsidRPr="00655602">
              <w:rPr>
                <w:i/>
                <w:iCs/>
                <w:color w:val="000000"/>
                <w:sz w:val="10"/>
                <w:szCs w:val="10"/>
              </w:rPr>
              <w:t>Р</w:t>
            </w:r>
            <w:proofErr w:type="gramEnd"/>
            <w:r w:rsidRPr="00655602">
              <w:rPr>
                <w:i/>
                <w:iCs/>
                <w:color w:val="000000"/>
                <w:sz w:val="10"/>
                <w:szCs w:val="10"/>
              </w:rPr>
              <w:t xml:space="preserve"> </w:t>
            </w:r>
            <w:r w:rsidRPr="00655602">
              <w:rPr>
                <w:color w:val="000000"/>
                <w:sz w:val="10"/>
                <w:szCs w:val="10"/>
              </w:rPr>
              <w:t xml:space="preserve">эквивалентна </w:t>
            </w:r>
            <w:r w:rsidRPr="00655602">
              <w:rPr>
                <w:i/>
                <w:iCs/>
                <w:color w:val="000000"/>
                <w:sz w:val="10"/>
                <w:szCs w:val="10"/>
                <w:lang w:val="en-US"/>
              </w:rPr>
              <w:t>S</w:t>
            </w:r>
            <w:r w:rsidRPr="00655602">
              <w:rPr>
                <w:i/>
                <w:iCs/>
                <w:color w:val="000000"/>
                <w:sz w:val="10"/>
                <w:szCs w:val="10"/>
              </w:rPr>
              <w:t xml:space="preserve"> </w:t>
            </w:r>
            <w:r w:rsidRPr="00655602">
              <w:rPr>
                <w:color w:val="000000"/>
                <w:sz w:val="10"/>
                <w:szCs w:val="10"/>
              </w:rPr>
              <w:t>при принятой процентной ставке и методе ее начисления. Две сум</w:t>
            </w:r>
            <w:r w:rsidRPr="00655602">
              <w:rPr>
                <w:color w:val="000000"/>
                <w:sz w:val="10"/>
                <w:szCs w:val="10"/>
              </w:rPr>
              <w:softHyphen/>
              <w:t xml:space="preserve">мы денег </w:t>
            </w:r>
            <w:r w:rsidRPr="00655602">
              <w:rPr>
                <w:i/>
                <w:iCs/>
                <w:color w:val="000000"/>
                <w:sz w:val="10"/>
                <w:szCs w:val="10"/>
                <w:lang w:val="en-US"/>
              </w:rPr>
              <w:t>S</w:t>
            </w:r>
            <w:r w:rsidRPr="00655602">
              <w:rPr>
                <w:i/>
                <w:iCs/>
                <w:color w:val="000000"/>
                <w:sz w:val="10"/>
                <w:szCs w:val="10"/>
                <w:vertAlign w:val="subscript"/>
              </w:rPr>
              <w:t>1</w:t>
            </w:r>
            <w:r w:rsidRPr="00655602">
              <w:rPr>
                <w:i/>
                <w:iCs/>
                <w:color w:val="000000"/>
                <w:sz w:val="10"/>
                <w:szCs w:val="10"/>
              </w:rPr>
              <w:t xml:space="preserve"> </w:t>
            </w:r>
            <w:r w:rsidRPr="00655602">
              <w:rPr>
                <w:color w:val="000000"/>
                <w:sz w:val="10"/>
                <w:szCs w:val="10"/>
              </w:rPr>
              <w:t xml:space="preserve">и </w:t>
            </w:r>
            <w:r w:rsidRPr="00655602">
              <w:rPr>
                <w:i/>
                <w:iCs/>
                <w:color w:val="000000"/>
                <w:sz w:val="10"/>
                <w:szCs w:val="10"/>
                <w:lang w:val="en-US"/>
              </w:rPr>
              <w:t>S</w:t>
            </w:r>
            <w:r w:rsidRPr="00655602">
              <w:rPr>
                <w:i/>
                <w:iCs/>
                <w:color w:val="000000"/>
                <w:sz w:val="10"/>
                <w:szCs w:val="10"/>
                <w:vertAlign w:val="subscript"/>
              </w:rPr>
              <w:t>2</w:t>
            </w:r>
            <w:r w:rsidRPr="00655602">
              <w:rPr>
                <w:i/>
                <w:iCs/>
                <w:color w:val="000000"/>
                <w:sz w:val="10"/>
                <w:szCs w:val="10"/>
              </w:rPr>
              <w:t xml:space="preserve">, </w:t>
            </w:r>
            <w:r w:rsidRPr="00655602">
              <w:rPr>
                <w:color w:val="000000"/>
                <w:sz w:val="10"/>
                <w:szCs w:val="10"/>
              </w:rPr>
              <w:t>выплачиваемые в разные моменты времени, считаются эквивалентными, если их современные (или нара</w:t>
            </w:r>
            <w:r w:rsidRPr="00655602">
              <w:rPr>
                <w:color w:val="000000"/>
                <w:sz w:val="10"/>
                <w:szCs w:val="10"/>
              </w:rPr>
              <w:softHyphen/>
              <w:t>щенные) величины, рассчитанные по одной и той же процент</w:t>
            </w:r>
            <w:r w:rsidRPr="00655602">
              <w:rPr>
                <w:color w:val="000000"/>
                <w:sz w:val="10"/>
                <w:szCs w:val="10"/>
              </w:rPr>
              <w:softHyphen/>
              <w:t xml:space="preserve">ной ставке и на один момент времени, одинаковы. Замена </w:t>
            </w:r>
            <w:r w:rsidRPr="00655602">
              <w:rPr>
                <w:i/>
                <w:iCs/>
                <w:color w:val="000000"/>
                <w:sz w:val="10"/>
                <w:szCs w:val="10"/>
                <w:lang w:val="en-US"/>
              </w:rPr>
              <w:t>S</w:t>
            </w:r>
            <w:r w:rsidRPr="00655602">
              <w:rPr>
                <w:i/>
                <w:iCs/>
                <w:color w:val="000000"/>
                <w:sz w:val="10"/>
                <w:szCs w:val="10"/>
                <w:vertAlign w:val="subscript"/>
              </w:rPr>
              <w:t xml:space="preserve">1 </w:t>
            </w:r>
            <w:r w:rsidRPr="00655602">
              <w:rPr>
                <w:color w:val="000000"/>
                <w:sz w:val="10"/>
                <w:szCs w:val="10"/>
              </w:rPr>
              <w:t xml:space="preserve">на </w:t>
            </w:r>
            <w:r w:rsidRPr="00655602">
              <w:rPr>
                <w:i/>
                <w:iCs/>
                <w:color w:val="000000"/>
                <w:sz w:val="10"/>
                <w:szCs w:val="10"/>
                <w:lang w:val="en-US"/>
              </w:rPr>
              <w:t>S</w:t>
            </w:r>
            <w:r w:rsidRPr="00655602">
              <w:rPr>
                <w:i/>
                <w:iCs/>
                <w:color w:val="000000"/>
                <w:sz w:val="10"/>
                <w:szCs w:val="10"/>
                <w:vertAlign w:val="subscript"/>
              </w:rPr>
              <w:t>2</w:t>
            </w:r>
            <w:r w:rsidRPr="00655602">
              <w:rPr>
                <w:i/>
                <w:iCs/>
                <w:color w:val="000000"/>
                <w:sz w:val="10"/>
                <w:szCs w:val="10"/>
              </w:rPr>
              <w:t xml:space="preserve"> </w:t>
            </w:r>
            <w:r w:rsidRPr="00655602">
              <w:rPr>
                <w:color w:val="000000"/>
                <w:sz w:val="10"/>
                <w:szCs w:val="10"/>
              </w:rPr>
              <w:t>в этих условиях формально не изменяет отношения сто</w:t>
            </w:r>
            <w:r w:rsidRPr="00655602">
              <w:rPr>
                <w:color w:val="000000"/>
                <w:sz w:val="10"/>
                <w:szCs w:val="10"/>
              </w:rPr>
              <w:softHyphen/>
              <w:t>рон.</w:t>
            </w:r>
          </w:p>
          <w:p w:rsidR="00655602" w:rsidRPr="00655602" w:rsidRDefault="00655602" w:rsidP="00655602">
            <w:pPr>
              <w:shd w:val="clear" w:color="auto" w:fill="FFFFFF"/>
              <w:ind w:firstLine="113"/>
              <w:jc w:val="both"/>
              <w:rPr>
                <w:color w:val="000000"/>
                <w:sz w:val="10"/>
                <w:szCs w:val="10"/>
              </w:rPr>
            </w:pPr>
            <w:r w:rsidRPr="00655602">
              <w:rPr>
                <w:color w:val="000000"/>
                <w:sz w:val="10"/>
                <w:szCs w:val="10"/>
              </w:rPr>
              <w:t xml:space="preserve">Сравнение платежей предполагает использование некоторой процентной ставки и, следовательно, его результат зависит от выбора ее размера. </w:t>
            </w:r>
          </w:p>
          <w:p w:rsidR="00655602" w:rsidRPr="00655602" w:rsidRDefault="00655602" w:rsidP="00655602">
            <w:pPr>
              <w:ind w:firstLine="113"/>
              <w:jc w:val="both"/>
              <w:rPr>
                <w:i/>
                <w:iCs/>
                <w:color w:val="000000"/>
                <w:sz w:val="10"/>
                <w:szCs w:val="10"/>
              </w:rPr>
            </w:pPr>
            <w:r w:rsidRPr="00655602">
              <w:rPr>
                <w:color w:val="000000"/>
                <w:sz w:val="10"/>
                <w:szCs w:val="10"/>
              </w:rPr>
              <w:t>Однако, что практически весьма важно, та</w:t>
            </w:r>
            <w:r w:rsidRPr="00655602">
              <w:rPr>
                <w:color w:val="000000"/>
                <w:sz w:val="10"/>
                <w:szCs w:val="10"/>
              </w:rPr>
              <w:softHyphen/>
              <w:t xml:space="preserve">кая зависимость не столь жестка, как это может показаться на первый взгляд. Допустим, сравниваются два платежа </w:t>
            </w:r>
            <w:r w:rsidRPr="00655602">
              <w:rPr>
                <w:color w:val="000000"/>
                <w:position w:val="-10"/>
                <w:sz w:val="10"/>
                <w:szCs w:val="10"/>
              </w:rPr>
              <w:object w:dxaOrig="260" w:dyaOrig="340">
                <v:shape id="_x0000_i1060" type="#_x0000_t75" style="width:12.75pt;height:17.25pt" o:ole="">
                  <v:imagedata r:id="rId64" o:title=""/>
                </v:shape>
                <o:OLEObject Type="Embed" ProgID="Equation.3" ShapeID="_x0000_i1060" DrawAspect="Content" ObjectID="_1432034903" r:id="rId85"/>
              </w:object>
            </w:r>
            <w:r w:rsidRPr="00655602">
              <w:rPr>
                <w:color w:val="000000"/>
                <w:sz w:val="10"/>
                <w:szCs w:val="10"/>
              </w:rPr>
              <w:t xml:space="preserve"> и </w:t>
            </w:r>
            <w:r w:rsidRPr="00655602">
              <w:rPr>
                <w:color w:val="000000"/>
                <w:position w:val="-10"/>
                <w:sz w:val="10"/>
                <w:szCs w:val="10"/>
              </w:rPr>
              <w:object w:dxaOrig="280" w:dyaOrig="340">
                <v:shape id="_x0000_i1061" type="#_x0000_t75" style="width:14.25pt;height:17.25pt" o:ole="">
                  <v:imagedata r:id="rId66" o:title=""/>
                </v:shape>
                <o:OLEObject Type="Embed" ProgID="Equation.3" ShapeID="_x0000_i1061" DrawAspect="Content" ObjectID="_1432034904" r:id="rId86"/>
              </w:object>
            </w:r>
            <w:r w:rsidRPr="00655602">
              <w:rPr>
                <w:i/>
                <w:iCs/>
                <w:color w:val="000000"/>
                <w:sz w:val="10"/>
                <w:szCs w:val="10"/>
              </w:rPr>
              <w:t xml:space="preserve"> </w:t>
            </w:r>
            <w:r w:rsidRPr="00655602">
              <w:rPr>
                <w:color w:val="000000"/>
                <w:sz w:val="10"/>
                <w:szCs w:val="10"/>
              </w:rPr>
              <w:t xml:space="preserve">со сроками </w:t>
            </w:r>
            <w:r w:rsidRPr="00655602">
              <w:rPr>
                <w:i/>
                <w:iCs/>
                <w:color w:val="000000"/>
                <w:sz w:val="10"/>
                <w:szCs w:val="10"/>
              </w:rPr>
              <w:t>п</w:t>
            </w:r>
            <w:proofErr w:type="gramStart"/>
            <w:r w:rsidRPr="00655602">
              <w:rPr>
                <w:i/>
                <w:iCs/>
                <w:color w:val="000000"/>
                <w:sz w:val="10"/>
                <w:szCs w:val="10"/>
                <w:vertAlign w:val="subscript"/>
              </w:rPr>
              <w:t>1</w:t>
            </w:r>
            <w:proofErr w:type="gramEnd"/>
            <w:r w:rsidRPr="00655602">
              <w:rPr>
                <w:i/>
                <w:iCs/>
                <w:color w:val="000000"/>
                <w:sz w:val="10"/>
                <w:szCs w:val="10"/>
              </w:rPr>
              <w:t xml:space="preserve"> </w:t>
            </w:r>
            <w:r w:rsidRPr="00655602">
              <w:rPr>
                <w:color w:val="000000"/>
                <w:sz w:val="10"/>
                <w:szCs w:val="10"/>
              </w:rPr>
              <w:t xml:space="preserve">и </w:t>
            </w:r>
            <w:r w:rsidRPr="00655602">
              <w:rPr>
                <w:i/>
                <w:iCs/>
                <w:color w:val="000000"/>
                <w:sz w:val="10"/>
                <w:szCs w:val="10"/>
              </w:rPr>
              <w:t>п</w:t>
            </w:r>
            <w:r w:rsidRPr="00655602">
              <w:rPr>
                <w:i/>
                <w:iCs/>
                <w:color w:val="000000"/>
                <w:sz w:val="10"/>
                <w:szCs w:val="10"/>
                <w:vertAlign w:val="subscript"/>
              </w:rPr>
              <w:t>2</w:t>
            </w:r>
            <w:r w:rsidRPr="00655602">
              <w:rPr>
                <w:i/>
                <w:iCs/>
                <w:color w:val="000000"/>
                <w:sz w:val="10"/>
                <w:szCs w:val="10"/>
              </w:rPr>
              <w:t xml:space="preserve">, </w:t>
            </w:r>
            <w:r w:rsidRPr="00655602">
              <w:rPr>
                <w:color w:val="000000"/>
                <w:sz w:val="10"/>
                <w:szCs w:val="10"/>
              </w:rPr>
              <w:t xml:space="preserve">причем </w:t>
            </w:r>
            <w:r w:rsidRPr="00655602">
              <w:rPr>
                <w:i/>
                <w:iCs/>
                <w:color w:val="000000"/>
                <w:sz w:val="10"/>
                <w:szCs w:val="10"/>
                <w:lang w:val="en-US"/>
              </w:rPr>
              <w:t>S</w:t>
            </w:r>
            <w:r w:rsidRPr="00655602">
              <w:rPr>
                <w:i/>
                <w:iCs/>
                <w:color w:val="000000"/>
                <w:sz w:val="10"/>
                <w:szCs w:val="10"/>
                <w:vertAlign w:val="subscript"/>
              </w:rPr>
              <w:t>1</w:t>
            </w:r>
            <w:r w:rsidRPr="00655602">
              <w:rPr>
                <w:i/>
                <w:iCs/>
                <w:color w:val="000000"/>
                <w:sz w:val="10"/>
                <w:szCs w:val="10"/>
              </w:rPr>
              <w:t xml:space="preserve"> &lt; </w:t>
            </w:r>
            <w:r w:rsidRPr="00655602">
              <w:rPr>
                <w:i/>
                <w:iCs/>
                <w:color w:val="000000"/>
                <w:sz w:val="10"/>
                <w:szCs w:val="10"/>
                <w:lang w:val="en-US"/>
              </w:rPr>
              <w:t>S</w:t>
            </w:r>
            <w:r w:rsidRPr="00655602">
              <w:rPr>
                <w:i/>
                <w:iCs/>
                <w:color w:val="000000"/>
                <w:sz w:val="10"/>
                <w:szCs w:val="10"/>
                <w:vertAlign w:val="subscript"/>
              </w:rPr>
              <w:t>2</w:t>
            </w:r>
            <w:r w:rsidRPr="00655602">
              <w:rPr>
                <w:i/>
                <w:iCs/>
                <w:color w:val="000000"/>
                <w:sz w:val="10"/>
                <w:szCs w:val="10"/>
              </w:rPr>
              <w:t xml:space="preserve"> </w:t>
            </w:r>
            <w:r w:rsidRPr="00655602">
              <w:rPr>
                <w:color w:val="000000"/>
                <w:sz w:val="10"/>
                <w:szCs w:val="10"/>
              </w:rPr>
              <w:t xml:space="preserve">и </w:t>
            </w:r>
            <w:r w:rsidRPr="00655602">
              <w:rPr>
                <w:color w:val="000000"/>
                <w:sz w:val="10"/>
                <w:szCs w:val="10"/>
                <w:lang w:val="en-US"/>
              </w:rPr>
              <w:t>n</w:t>
            </w:r>
            <w:r w:rsidRPr="00655602">
              <w:rPr>
                <w:color w:val="000000"/>
                <w:sz w:val="10"/>
                <w:szCs w:val="10"/>
                <w:vertAlign w:val="subscript"/>
              </w:rPr>
              <w:t>1</w:t>
            </w:r>
            <w:r w:rsidRPr="00655602">
              <w:rPr>
                <w:color w:val="000000"/>
                <w:sz w:val="10"/>
                <w:szCs w:val="10"/>
              </w:rPr>
              <w:t xml:space="preserve">&lt; </w:t>
            </w:r>
            <w:r w:rsidRPr="00655602">
              <w:rPr>
                <w:i/>
                <w:iCs/>
                <w:color w:val="000000"/>
                <w:sz w:val="10"/>
                <w:szCs w:val="10"/>
              </w:rPr>
              <w:t>п</w:t>
            </w:r>
            <w:r w:rsidRPr="00655602">
              <w:rPr>
                <w:i/>
                <w:iCs/>
                <w:color w:val="000000"/>
                <w:sz w:val="10"/>
                <w:szCs w:val="10"/>
                <w:vertAlign w:val="subscript"/>
              </w:rPr>
              <w:t>2</w:t>
            </w:r>
            <w:r w:rsidRPr="00655602">
              <w:rPr>
                <w:i/>
                <w:iCs/>
                <w:color w:val="000000"/>
                <w:sz w:val="10"/>
                <w:szCs w:val="10"/>
              </w:rPr>
              <w:t xml:space="preserve">. </w:t>
            </w:r>
            <w:r w:rsidRPr="00655602">
              <w:rPr>
                <w:color w:val="000000"/>
                <w:sz w:val="10"/>
                <w:szCs w:val="10"/>
              </w:rPr>
              <w:t>Соотношение их со</w:t>
            </w:r>
            <w:r w:rsidRPr="00655602">
              <w:rPr>
                <w:color w:val="000000"/>
                <w:sz w:val="10"/>
                <w:szCs w:val="10"/>
              </w:rPr>
              <w:softHyphen/>
              <w:t xml:space="preserve">временных стоимостей зависит от размера процентной ставки. С ростом </w:t>
            </w:r>
            <w:proofErr w:type="spellStart"/>
            <w:r w:rsidRPr="00655602">
              <w:rPr>
                <w:color w:val="000000"/>
                <w:sz w:val="10"/>
                <w:szCs w:val="10"/>
                <w:lang w:val="en-US"/>
              </w:rPr>
              <w:t>i</w:t>
            </w:r>
            <w:proofErr w:type="spellEnd"/>
            <w:r w:rsidRPr="00655602">
              <w:rPr>
                <w:color w:val="000000"/>
                <w:sz w:val="10"/>
                <w:szCs w:val="10"/>
              </w:rPr>
              <w:t xml:space="preserve"> размеры современных стоимостей уменьшаются, причем при </w:t>
            </w:r>
            <w:proofErr w:type="spellStart"/>
            <w:r w:rsidRPr="00655602">
              <w:rPr>
                <w:color w:val="000000"/>
                <w:sz w:val="10"/>
                <w:szCs w:val="10"/>
                <w:lang w:val="en-US"/>
              </w:rPr>
              <w:t>i</w:t>
            </w:r>
            <w:proofErr w:type="spellEnd"/>
            <w:r w:rsidRPr="00655602">
              <w:rPr>
                <w:color w:val="000000"/>
                <w:sz w:val="10"/>
                <w:szCs w:val="10"/>
              </w:rPr>
              <w:t xml:space="preserve"> = </w:t>
            </w:r>
            <w:proofErr w:type="spellStart"/>
            <w:r w:rsidRPr="00655602">
              <w:rPr>
                <w:color w:val="000000"/>
                <w:sz w:val="10"/>
                <w:szCs w:val="10"/>
                <w:lang w:val="en-US"/>
              </w:rPr>
              <w:t>i</w:t>
            </w:r>
            <w:proofErr w:type="spellEnd"/>
            <w:r w:rsidRPr="00655602">
              <w:rPr>
                <w:color w:val="000000"/>
                <w:sz w:val="10"/>
                <w:szCs w:val="10"/>
                <w:vertAlign w:val="subscript"/>
              </w:rPr>
              <w:t>0</w:t>
            </w:r>
            <w:r w:rsidRPr="00655602">
              <w:rPr>
                <w:color w:val="000000"/>
                <w:sz w:val="10"/>
                <w:szCs w:val="10"/>
              </w:rPr>
              <w:t xml:space="preserve"> наблюдается равенство </w:t>
            </w:r>
            <w:r w:rsidRPr="00655602">
              <w:rPr>
                <w:i/>
                <w:iCs/>
                <w:color w:val="000000"/>
                <w:sz w:val="10"/>
                <w:szCs w:val="10"/>
              </w:rPr>
              <w:t>Р</w:t>
            </w:r>
            <w:r w:rsidRPr="00655602">
              <w:rPr>
                <w:i/>
                <w:iCs/>
                <w:color w:val="000000"/>
                <w:sz w:val="10"/>
                <w:szCs w:val="10"/>
                <w:vertAlign w:val="subscript"/>
              </w:rPr>
              <w:t>1</w:t>
            </w:r>
            <w:r w:rsidRPr="00655602">
              <w:rPr>
                <w:i/>
                <w:iCs/>
                <w:color w:val="000000"/>
                <w:sz w:val="10"/>
                <w:szCs w:val="10"/>
              </w:rPr>
              <w:t xml:space="preserve"> </w:t>
            </w:r>
            <w:r w:rsidRPr="00655602">
              <w:rPr>
                <w:color w:val="000000"/>
                <w:sz w:val="10"/>
                <w:szCs w:val="10"/>
              </w:rPr>
              <w:t xml:space="preserve">= </w:t>
            </w:r>
            <w:r w:rsidRPr="00655602">
              <w:rPr>
                <w:i/>
                <w:iCs/>
                <w:color w:val="000000"/>
                <w:sz w:val="10"/>
                <w:szCs w:val="10"/>
              </w:rPr>
              <w:t>Р</w:t>
            </w:r>
            <w:r w:rsidRPr="00655602">
              <w:rPr>
                <w:i/>
                <w:iCs/>
                <w:color w:val="000000"/>
                <w:sz w:val="10"/>
                <w:szCs w:val="10"/>
                <w:vertAlign w:val="subscript"/>
              </w:rPr>
              <w:t>2</w:t>
            </w:r>
            <w:proofErr w:type="gramStart"/>
            <w:r w:rsidRPr="00655602">
              <w:rPr>
                <w:i/>
                <w:iCs/>
                <w:color w:val="000000"/>
                <w:sz w:val="10"/>
                <w:szCs w:val="10"/>
              </w:rPr>
              <w:t xml:space="preserve"> </w:t>
            </w:r>
            <w:r w:rsidRPr="00655602">
              <w:rPr>
                <w:color w:val="000000"/>
                <w:sz w:val="10"/>
                <w:szCs w:val="10"/>
              </w:rPr>
              <w:t>Д</w:t>
            </w:r>
            <w:proofErr w:type="gramEnd"/>
            <w:r w:rsidRPr="00655602">
              <w:rPr>
                <w:color w:val="000000"/>
                <w:sz w:val="10"/>
                <w:szCs w:val="10"/>
              </w:rPr>
              <w:t xml:space="preserve">ля любой ставки </w:t>
            </w:r>
            <w:proofErr w:type="spellStart"/>
            <w:r w:rsidRPr="00655602">
              <w:rPr>
                <w:color w:val="000000"/>
                <w:sz w:val="10"/>
                <w:szCs w:val="10"/>
                <w:lang w:val="en-US"/>
              </w:rPr>
              <w:t>i</w:t>
            </w:r>
            <w:proofErr w:type="spellEnd"/>
            <w:r w:rsidRPr="00655602">
              <w:rPr>
                <w:color w:val="000000"/>
                <w:sz w:val="10"/>
                <w:szCs w:val="10"/>
              </w:rPr>
              <w:t xml:space="preserve"> &lt; </w:t>
            </w:r>
            <w:proofErr w:type="spellStart"/>
            <w:r w:rsidRPr="00655602">
              <w:rPr>
                <w:color w:val="000000"/>
                <w:sz w:val="10"/>
                <w:szCs w:val="10"/>
                <w:lang w:val="en-US"/>
              </w:rPr>
              <w:t>i</w:t>
            </w:r>
            <w:proofErr w:type="spellEnd"/>
            <w:r w:rsidRPr="00655602">
              <w:rPr>
                <w:color w:val="000000"/>
                <w:sz w:val="10"/>
                <w:szCs w:val="10"/>
                <w:vertAlign w:val="subscript"/>
              </w:rPr>
              <w:t>0</w:t>
            </w:r>
            <w:r w:rsidRPr="00655602">
              <w:rPr>
                <w:color w:val="000000"/>
                <w:sz w:val="10"/>
                <w:szCs w:val="10"/>
              </w:rPr>
              <w:t xml:space="preserve"> имеем </w:t>
            </w:r>
            <w:r w:rsidRPr="00655602">
              <w:rPr>
                <w:i/>
                <w:iCs/>
                <w:color w:val="000000"/>
                <w:sz w:val="10"/>
                <w:szCs w:val="10"/>
              </w:rPr>
              <w:t>Р</w:t>
            </w:r>
            <w:r w:rsidRPr="00655602">
              <w:rPr>
                <w:i/>
                <w:iCs/>
                <w:color w:val="000000"/>
                <w:sz w:val="10"/>
                <w:szCs w:val="10"/>
                <w:vertAlign w:val="subscript"/>
              </w:rPr>
              <w:t>1</w:t>
            </w:r>
            <w:r w:rsidRPr="00655602">
              <w:rPr>
                <w:i/>
                <w:iCs/>
                <w:color w:val="000000"/>
                <w:sz w:val="10"/>
                <w:szCs w:val="10"/>
              </w:rPr>
              <w:t xml:space="preserve"> &lt; Р</w:t>
            </w:r>
            <w:r w:rsidRPr="00655602">
              <w:rPr>
                <w:i/>
                <w:iCs/>
                <w:color w:val="000000"/>
                <w:sz w:val="10"/>
                <w:szCs w:val="10"/>
                <w:vertAlign w:val="subscript"/>
              </w:rPr>
              <w:t>2</w:t>
            </w:r>
            <w:r w:rsidRPr="00655602">
              <w:rPr>
                <w:i/>
                <w:iCs/>
                <w:color w:val="000000"/>
                <w:sz w:val="10"/>
                <w:szCs w:val="10"/>
              </w:rPr>
              <w:t xml:space="preserve">. </w:t>
            </w:r>
            <w:r w:rsidRPr="00655602">
              <w:rPr>
                <w:color w:val="000000"/>
                <w:sz w:val="10"/>
                <w:szCs w:val="10"/>
              </w:rPr>
              <w:t>Таким образом, результат сравне</w:t>
            </w:r>
            <w:r w:rsidRPr="00655602">
              <w:rPr>
                <w:color w:val="000000"/>
                <w:sz w:val="10"/>
                <w:szCs w:val="10"/>
              </w:rPr>
              <w:softHyphen/>
              <w:t xml:space="preserve">ния зависит от размера ставки, равного </w:t>
            </w:r>
            <w:proofErr w:type="spellStart"/>
            <w:r w:rsidRPr="00655602">
              <w:rPr>
                <w:color w:val="000000"/>
                <w:sz w:val="10"/>
                <w:szCs w:val="10"/>
                <w:lang w:val="en-US"/>
              </w:rPr>
              <w:t>i</w:t>
            </w:r>
            <w:proofErr w:type="spellEnd"/>
            <w:r w:rsidRPr="00655602">
              <w:rPr>
                <w:color w:val="000000"/>
                <w:sz w:val="10"/>
                <w:szCs w:val="10"/>
                <w:vertAlign w:val="subscript"/>
              </w:rPr>
              <w:t>0</w:t>
            </w:r>
            <w:r w:rsidRPr="00655602">
              <w:rPr>
                <w:color w:val="000000"/>
                <w:sz w:val="10"/>
                <w:szCs w:val="10"/>
              </w:rPr>
              <w:t xml:space="preserve">. Назовем эту ставку </w:t>
            </w:r>
            <w:r w:rsidRPr="00655602">
              <w:rPr>
                <w:i/>
                <w:iCs/>
                <w:color w:val="000000"/>
                <w:sz w:val="10"/>
                <w:szCs w:val="10"/>
              </w:rPr>
              <w:t xml:space="preserve">критической </w:t>
            </w:r>
            <w:r w:rsidRPr="00655602">
              <w:rPr>
                <w:color w:val="000000"/>
                <w:sz w:val="10"/>
                <w:szCs w:val="10"/>
              </w:rPr>
              <w:t xml:space="preserve">или </w:t>
            </w:r>
            <w:r w:rsidRPr="00655602">
              <w:rPr>
                <w:i/>
                <w:iCs/>
                <w:color w:val="000000"/>
                <w:sz w:val="10"/>
                <w:szCs w:val="10"/>
              </w:rPr>
              <w:t xml:space="preserve">барьерной. </w:t>
            </w:r>
          </w:p>
          <w:p w:rsidR="00655602" w:rsidRPr="00655602" w:rsidRDefault="00655602" w:rsidP="00655602">
            <w:pPr>
              <w:shd w:val="clear" w:color="auto" w:fill="FFFFFF"/>
              <w:ind w:firstLine="113"/>
              <w:jc w:val="both"/>
              <w:rPr>
                <w:color w:val="000000"/>
                <w:sz w:val="10"/>
                <w:szCs w:val="10"/>
              </w:rPr>
            </w:pPr>
            <w:r w:rsidRPr="00655602">
              <w:rPr>
                <w:color w:val="000000"/>
                <w:sz w:val="10"/>
                <w:szCs w:val="10"/>
              </w:rPr>
              <w:t xml:space="preserve">На основе равенства </w:t>
            </w:r>
            <w:r w:rsidRPr="00655602">
              <w:rPr>
                <w:color w:val="000000"/>
                <w:sz w:val="10"/>
                <w:szCs w:val="10"/>
                <w:lang w:val="en-US"/>
              </w:rPr>
              <w:t>P</w:t>
            </w:r>
            <w:r w:rsidRPr="00655602">
              <w:rPr>
                <w:color w:val="000000"/>
                <w:sz w:val="10"/>
                <w:szCs w:val="10"/>
              </w:rPr>
              <w:t xml:space="preserve">1 и </w:t>
            </w:r>
            <w:r w:rsidRPr="00655602">
              <w:rPr>
                <w:color w:val="000000"/>
                <w:sz w:val="10"/>
                <w:szCs w:val="10"/>
                <w:lang w:val="en-US"/>
              </w:rPr>
              <w:t>P</w:t>
            </w:r>
            <w:r w:rsidRPr="00655602">
              <w:rPr>
                <w:color w:val="000000"/>
                <w:sz w:val="10"/>
                <w:szCs w:val="10"/>
              </w:rPr>
              <w:t>2 получаем процентную ставку:</w:t>
            </w:r>
          </w:p>
          <w:p w:rsidR="00655602" w:rsidRPr="00655602" w:rsidRDefault="00655602" w:rsidP="00655602">
            <w:pPr>
              <w:shd w:val="clear" w:color="auto" w:fill="FFFFFF"/>
              <w:ind w:firstLine="113"/>
              <w:jc w:val="both"/>
              <w:rPr>
                <w:sz w:val="10"/>
                <w:szCs w:val="10"/>
              </w:rPr>
            </w:pPr>
            <w:r w:rsidRPr="00655602">
              <w:rPr>
                <w:position w:val="-96"/>
                <w:sz w:val="10"/>
                <w:szCs w:val="10"/>
              </w:rPr>
              <w:object w:dxaOrig="1680" w:dyaOrig="2040">
                <v:shape id="_x0000_i1062" type="#_x0000_t75" style="width:109.5pt;height:63pt" o:ole="">
                  <v:imagedata r:id="rId68" o:title=""/>
                </v:shape>
                <o:OLEObject Type="Embed" ProgID="Equation.3" ShapeID="_x0000_i1062" DrawAspect="Content" ObjectID="_1432034905" r:id="rId87"/>
              </w:object>
            </w:r>
          </w:p>
          <w:p w:rsidR="00655602" w:rsidRPr="00655602" w:rsidRDefault="00655602" w:rsidP="00655602">
            <w:pPr>
              <w:shd w:val="clear" w:color="auto" w:fill="FFFFFF"/>
              <w:ind w:firstLine="113"/>
              <w:jc w:val="both"/>
              <w:rPr>
                <w:sz w:val="10"/>
                <w:szCs w:val="10"/>
              </w:rPr>
            </w:pPr>
            <w:r w:rsidRPr="00655602">
              <w:rPr>
                <w:color w:val="000000"/>
                <w:sz w:val="10"/>
                <w:szCs w:val="10"/>
              </w:rPr>
              <w:t xml:space="preserve">Если дисконтирование производится по сложной ставке, то критическую ставку найдем из равенства </w:t>
            </w:r>
            <w:proofErr w:type="gramStart"/>
            <w:r w:rsidRPr="00655602">
              <w:rPr>
                <w:color w:val="000000"/>
                <w:sz w:val="10"/>
                <w:szCs w:val="10"/>
              </w:rPr>
              <w:t>дисконтированных</w:t>
            </w:r>
            <w:proofErr w:type="gramEnd"/>
            <w:r w:rsidRPr="00655602">
              <w:rPr>
                <w:color w:val="000000"/>
                <w:sz w:val="10"/>
                <w:szCs w:val="10"/>
              </w:rPr>
              <w:t xml:space="preserve">  </w:t>
            </w:r>
            <w:r w:rsidRPr="00655602">
              <w:rPr>
                <w:color w:val="000000"/>
                <w:sz w:val="10"/>
                <w:szCs w:val="10"/>
                <w:lang w:val="en-US"/>
              </w:rPr>
              <w:t>P</w:t>
            </w:r>
            <w:r w:rsidRPr="00655602">
              <w:rPr>
                <w:color w:val="000000"/>
                <w:sz w:val="10"/>
                <w:szCs w:val="10"/>
              </w:rPr>
              <w:t xml:space="preserve">1 и </w:t>
            </w:r>
            <w:r w:rsidRPr="00655602">
              <w:rPr>
                <w:color w:val="000000"/>
                <w:sz w:val="10"/>
                <w:szCs w:val="10"/>
                <w:lang w:val="en-US"/>
              </w:rPr>
              <w:t>P</w:t>
            </w:r>
            <w:r w:rsidRPr="00655602">
              <w:rPr>
                <w:color w:val="000000"/>
                <w:sz w:val="10"/>
                <w:szCs w:val="10"/>
              </w:rPr>
              <w:t>2 для сложной процентной ставки.</w:t>
            </w:r>
          </w:p>
          <w:p w:rsidR="00655602" w:rsidRPr="00655602" w:rsidRDefault="00655602" w:rsidP="00655602">
            <w:pPr>
              <w:shd w:val="clear" w:color="auto" w:fill="FFFFFF"/>
              <w:ind w:firstLine="113"/>
              <w:jc w:val="both"/>
              <w:rPr>
                <w:b/>
                <w:bCs/>
                <w:color w:val="000000"/>
                <w:sz w:val="10"/>
                <w:szCs w:val="10"/>
              </w:rPr>
            </w:pPr>
            <w:r w:rsidRPr="00655602">
              <w:rPr>
                <w:b/>
                <w:bCs/>
                <w:color w:val="000000"/>
                <w:sz w:val="10"/>
                <w:szCs w:val="10"/>
              </w:rPr>
              <w:t>Консолидирование (объединение) задолженности</w:t>
            </w:r>
          </w:p>
          <w:p w:rsidR="00655602" w:rsidRPr="00655602" w:rsidRDefault="00655602" w:rsidP="00655602">
            <w:pPr>
              <w:shd w:val="clear" w:color="auto" w:fill="FFFFFF"/>
              <w:ind w:firstLine="113"/>
              <w:jc w:val="both"/>
              <w:rPr>
                <w:color w:val="000000"/>
                <w:sz w:val="10"/>
                <w:szCs w:val="10"/>
              </w:rPr>
            </w:pPr>
            <w:r w:rsidRPr="00655602">
              <w:rPr>
                <w:color w:val="000000"/>
                <w:sz w:val="10"/>
                <w:szCs w:val="10"/>
              </w:rPr>
              <w:t>Принцип финансовой эквивалентности плате</w:t>
            </w:r>
            <w:r w:rsidRPr="00655602">
              <w:rPr>
                <w:color w:val="000000"/>
                <w:sz w:val="10"/>
                <w:szCs w:val="10"/>
              </w:rPr>
              <w:softHyphen/>
              <w:t>жей применяется при различных изменениях условий выплат денежных сумм: их объединении, изменении сроков (досроч</w:t>
            </w:r>
            <w:r w:rsidRPr="00655602">
              <w:rPr>
                <w:color w:val="000000"/>
                <w:sz w:val="10"/>
                <w:szCs w:val="10"/>
              </w:rPr>
              <w:softHyphen/>
              <w:t xml:space="preserve">ном погашении задолженности или, наоборот, </w:t>
            </w:r>
            <w:proofErr w:type="spellStart"/>
            <w:r w:rsidRPr="00655602">
              <w:rPr>
                <w:color w:val="000000"/>
                <w:sz w:val="10"/>
                <w:szCs w:val="10"/>
              </w:rPr>
              <w:t>пролонгирова</w:t>
            </w:r>
            <w:r w:rsidRPr="00655602">
              <w:rPr>
                <w:color w:val="000000"/>
                <w:sz w:val="10"/>
                <w:szCs w:val="10"/>
              </w:rPr>
              <w:softHyphen/>
              <w:t>нии</w:t>
            </w:r>
            <w:proofErr w:type="spellEnd"/>
            <w:r w:rsidRPr="00655602">
              <w:rPr>
                <w:color w:val="000000"/>
                <w:sz w:val="10"/>
                <w:szCs w:val="10"/>
              </w:rPr>
              <w:t xml:space="preserve"> срока) и т.п. Общий метод решения подобного рода задач заключается в разработке так называемого </w:t>
            </w:r>
            <w:r w:rsidRPr="00655602">
              <w:rPr>
                <w:i/>
                <w:iCs/>
                <w:color w:val="000000"/>
                <w:sz w:val="10"/>
                <w:szCs w:val="10"/>
              </w:rPr>
              <w:t>уравнения эквива</w:t>
            </w:r>
            <w:r w:rsidRPr="00655602">
              <w:rPr>
                <w:i/>
                <w:iCs/>
                <w:color w:val="000000"/>
                <w:sz w:val="10"/>
                <w:szCs w:val="10"/>
              </w:rPr>
              <w:softHyphen/>
              <w:t>лентности (</w:t>
            </w:r>
            <w:r w:rsidRPr="00655602">
              <w:rPr>
                <w:i/>
                <w:iCs/>
                <w:color w:val="000000"/>
                <w:sz w:val="10"/>
                <w:szCs w:val="10"/>
                <w:lang w:val="en-US"/>
              </w:rPr>
              <w:t>equation</w:t>
            </w:r>
            <w:r w:rsidRPr="00655602">
              <w:rPr>
                <w:i/>
                <w:iCs/>
                <w:color w:val="000000"/>
                <w:sz w:val="10"/>
                <w:szCs w:val="10"/>
              </w:rPr>
              <w:t xml:space="preserve"> </w:t>
            </w:r>
            <w:r w:rsidRPr="00655602">
              <w:rPr>
                <w:i/>
                <w:iCs/>
                <w:color w:val="000000"/>
                <w:sz w:val="10"/>
                <w:szCs w:val="10"/>
                <w:lang w:val="en-US"/>
              </w:rPr>
              <w:t>of</w:t>
            </w:r>
            <w:r w:rsidRPr="00655602">
              <w:rPr>
                <w:i/>
                <w:iCs/>
                <w:color w:val="000000"/>
                <w:sz w:val="10"/>
                <w:szCs w:val="10"/>
              </w:rPr>
              <w:t xml:space="preserve"> </w:t>
            </w:r>
            <w:r w:rsidRPr="00655602">
              <w:rPr>
                <w:i/>
                <w:iCs/>
                <w:color w:val="000000"/>
                <w:sz w:val="10"/>
                <w:szCs w:val="10"/>
                <w:lang w:val="en-US"/>
              </w:rPr>
              <w:t>value</w:t>
            </w:r>
            <w:r w:rsidRPr="00655602">
              <w:rPr>
                <w:i/>
                <w:iCs/>
                <w:color w:val="000000"/>
                <w:sz w:val="10"/>
                <w:szCs w:val="10"/>
              </w:rPr>
              <w:t xml:space="preserve">), </w:t>
            </w:r>
            <w:r w:rsidRPr="00655602">
              <w:rPr>
                <w:color w:val="000000"/>
                <w:sz w:val="10"/>
                <w:szCs w:val="10"/>
              </w:rPr>
              <w:t>в котором сумма заменяемых пла</w:t>
            </w:r>
            <w:r w:rsidRPr="00655602">
              <w:rPr>
                <w:color w:val="000000"/>
                <w:sz w:val="10"/>
                <w:szCs w:val="10"/>
              </w:rPr>
              <w:softHyphen/>
              <w:t>тежей, приведенных к какому-либо моменту времени, прирав</w:t>
            </w:r>
            <w:r w:rsidRPr="00655602">
              <w:rPr>
                <w:color w:val="000000"/>
                <w:sz w:val="10"/>
                <w:szCs w:val="10"/>
              </w:rPr>
              <w:softHyphen/>
              <w:t>нивается к сумме платежей по новому обязательству, приведен</w:t>
            </w:r>
            <w:r w:rsidRPr="00655602">
              <w:rPr>
                <w:color w:val="000000"/>
                <w:sz w:val="10"/>
                <w:szCs w:val="10"/>
              </w:rPr>
              <w:softHyphen/>
              <w:t>ных к той же дате. Для краткосрочных обязатель</w:t>
            </w:r>
            <w:proofErr w:type="gramStart"/>
            <w:r w:rsidRPr="00655602">
              <w:rPr>
                <w:color w:val="000000"/>
                <w:sz w:val="10"/>
                <w:szCs w:val="10"/>
              </w:rPr>
              <w:t>ств пр</w:t>
            </w:r>
            <w:proofErr w:type="gramEnd"/>
            <w:r w:rsidRPr="00655602">
              <w:rPr>
                <w:color w:val="000000"/>
                <w:sz w:val="10"/>
                <w:szCs w:val="10"/>
              </w:rPr>
              <w:t xml:space="preserve">иведение осуществляется обычно на основе простых ставок, для </w:t>
            </w:r>
            <w:proofErr w:type="spellStart"/>
            <w:r w:rsidRPr="00655602">
              <w:rPr>
                <w:color w:val="000000"/>
                <w:sz w:val="10"/>
                <w:szCs w:val="10"/>
              </w:rPr>
              <w:t>средне-и</w:t>
            </w:r>
            <w:proofErr w:type="spellEnd"/>
            <w:r w:rsidRPr="00655602">
              <w:rPr>
                <w:color w:val="000000"/>
                <w:sz w:val="10"/>
                <w:szCs w:val="10"/>
              </w:rPr>
              <w:t xml:space="preserve"> долгосрочных – с помощью сложных процентных ставок. </w:t>
            </w:r>
          </w:p>
          <w:p w:rsidR="00655602" w:rsidRPr="00655602" w:rsidRDefault="00655602" w:rsidP="00655602">
            <w:pPr>
              <w:shd w:val="clear" w:color="auto" w:fill="FFFFFF"/>
              <w:ind w:firstLine="113"/>
              <w:jc w:val="both"/>
              <w:rPr>
                <w:color w:val="000000"/>
                <w:sz w:val="10"/>
                <w:szCs w:val="10"/>
              </w:rPr>
            </w:pPr>
            <w:r w:rsidRPr="00655602">
              <w:rPr>
                <w:color w:val="000000"/>
                <w:sz w:val="10"/>
                <w:szCs w:val="10"/>
              </w:rPr>
              <w:t xml:space="preserve">Одним из распространенных случаев изменения условий контрактов является </w:t>
            </w:r>
            <w:r w:rsidRPr="00655602">
              <w:rPr>
                <w:i/>
                <w:iCs/>
                <w:color w:val="000000"/>
                <w:sz w:val="10"/>
                <w:szCs w:val="10"/>
              </w:rPr>
              <w:t xml:space="preserve">консолидация </w:t>
            </w:r>
            <w:r w:rsidRPr="00655602">
              <w:rPr>
                <w:color w:val="000000"/>
                <w:sz w:val="10"/>
                <w:szCs w:val="10"/>
              </w:rPr>
              <w:t xml:space="preserve">(объединение) платежей. Пусть платежи </w:t>
            </w:r>
            <w:r w:rsidRPr="00655602">
              <w:rPr>
                <w:color w:val="000000"/>
                <w:sz w:val="10"/>
                <w:szCs w:val="10"/>
                <w:lang w:val="en-US"/>
              </w:rPr>
              <w:t>S</w:t>
            </w:r>
            <w:r w:rsidRPr="00655602">
              <w:rPr>
                <w:color w:val="000000"/>
                <w:sz w:val="10"/>
                <w:szCs w:val="10"/>
                <w:vertAlign w:val="subscript"/>
              </w:rPr>
              <w:t>1</w:t>
            </w:r>
            <w:r w:rsidRPr="00655602">
              <w:rPr>
                <w:color w:val="000000"/>
                <w:sz w:val="10"/>
                <w:szCs w:val="10"/>
              </w:rPr>
              <w:t>,</w:t>
            </w:r>
            <w:r w:rsidRPr="00655602">
              <w:rPr>
                <w:color w:val="000000"/>
                <w:sz w:val="10"/>
                <w:szCs w:val="10"/>
                <w:lang w:val="en-US"/>
              </w:rPr>
              <w:t>S</w:t>
            </w:r>
            <w:r w:rsidRPr="00655602">
              <w:rPr>
                <w:color w:val="000000"/>
                <w:sz w:val="10"/>
                <w:szCs w:val="10"/>
                <w:vertAlign w:val="subscript"/>
              </w:rPr>
              <w:t>2</w:t>
            </w:r>
            <w:r w:rsidRPr="00655602">
              <w:rPr>
                <w:color w:val="000000"/>
                <w:sz w:val="10"/>
                <w:szCs w:val="10"/>
              </w:rPr>
              <w:t>,…,</w:t>
            </w:r>
            <w:proofErr w:type="spellStart"/>
            <w:r w:rsidRPr="00655602">
              <w:rPr>
                <w:color w:val="000000"/>
                <w:sz w:val="10"/>
                <w:szCs w:val="10"/>
                <w:lang w:val="en-US"/>
              </w:rPr>
              <w:t>Sn</w:t>
            </w:r>
            <w:proofErr w:type="spellEnd"/>
            <w:r w:rsidRPr="00655602">
              <w:rPr>
                <w:i/>
                <w:iCs/>
                <w:color w:val="000000"/>
                <w:sz w:val="10"/>
                <w:szCs w:val="10"/>
              </w:rPr>
              <w:t xml:space="preserve"> </w:t>
            </w:r>
            <w:r w:rsidRPr="00655602">
              <w:rPr>
                <w:color w:val="000000"/>
                <w:sz w:val="10"/>
                <w:szCs w:val="10"/>
              </w:rPr>
              <w:t xml:space="preserve">со сроками </w:t>
            </w:r>
            <w:r w:rsidRPr="00655602">
              <w:rPr>
                <w:color w:val="000000"/>
                <w:sz w:val="10"/>
                <w:szCs w:val="10"/>
                <w:lang w:val="en-US"/>
              </w:rPr>
              <w:t>n</w:t>
            </w:r>
            <w:r w:rsidRPr="00655602">
              <w:rPr>
                <w:color w:val="000000"/>
                <w:sz w:val="10"/>
                <w:szCs w:val="10"/>
                <w:vertAlign w:val="subscript"/>
              </w:rPr>
              <w:t>1</w:t>
            </w:r>
            <w:r w:rsidRPr="00655602">
              <w:rPr>
                <w:color w:val="000000"/>
                <w:sz w:val="10"/>
                <w:szCs w:val="10"/>
              </w:rPr>
              <w:t xml:space="preserve">, </w:t>
            </w:r>
            <w:r w:rsidRPr="00655602">
              <w:rPr>
                <w:i/>
                <w:iCs/>
                <w:color w:val="000000"/>
                <w:sz w:val="10"/>
                <w:szCs w:val="10"/>
              </w:rPr>
              <w:t>п</w:t>
            </w:r>
            <w:r w:rsidRPr="00655602">
              <w:rPr>
                <w:i/>
                <w:iCs/>
                <w:color w:val="000000"/>
                <w:sz w:val="10"/>
                <w:szCs w:val="10"/>
                <w:vertAlign w:val="subscript"/>
              </w:rPr>
              <w:t>2</w:t>
            </w:r>
            <w:r w:rsidRPr="00655602">
              <w:rPr>
                <w:i/>
                <w:iCs/>
                <w:color w:val="000000"/>
                <w:sz w:val="10"/>
                <w:szCs w:val="10"/>
              </w:rPr>
              <w:t xml:space="preserve">,..., </w:t>
            </w:r>
            <w:proofErr w:type="spellStart"/>
            <w:proofErr w:type="gramStart"/>
            <w:r w:rsidRPr="00655602">
              <w:rPr>
                <w:i/>
                <w:iCs/>
                <w:color w:val="000000"/>
                <w:sz w:val="10"/>
                <w:szCs w:val="10"/>
              </w:rPr>
              <w:t>п</w:t>
            </w:r>
            <w:r w:rsidRPr="00655602">
              <w:rPr>
                <w:i/>
                <w:iCs/>
                <w:color w:val="000000"/>
                <w:sz w:val="10"/>
                <w:szCs w:val="10"/>
                <w:vertAlign w:val="subscript"/>
              </w:rPr>
              <w:t>т</w:t>
            </w:r>
            <w:proofErr w:type="spellEnd"/>
            <w:proofErr w:type="gramEnd"/>
            <w:r w:rsidRPr="00655602">
              <w:rPr>
                <w:i/>
                <w:iCs/>
                <w:color w:val="000000"/>
                <w:sz w:val="10"/>
                <w:szCs w:val="10"/>
              </w:rPr>
              <w:t xml:space="preserve"> </w:t>
            </w:r>
            <w:r w:rsidRPr="00655602">
              <w:rPr>
                <w:color w:val="000000"/>
                <w:sz w:val="10"/>
                <w:szCs w:val="10"/>
              </w:rPr>
              <w:t xml:space="preserve">заменяются одним в сумме </w:t>
            </w:r>
            <w:r w:rsidRPr="00655602">
              <w:rPr>
                <w:i/>
                <w:iCs/>
                <w:color w:val="000000"/>
                <w:sz w:val="10"/>
                <w:szCs w:val="10"/>
                <w:lang w:val="en-US"/>
              </w:rPr>
              <w:t>S</w:t>
            </w:r>
            <w:r w:rsidRPr="00655602">
              <w:rPr>
                <w:i/>
                <w:iCs/>
                <w:color w:val="000000"/>
                <w:sz w:val="10"/>
                <w:szCs w:val="10"/>
                <w:vertAlign w:val="subscript"/>
                <w:lang w:val="en-US"/>
              </w:rPr>
              <w:t>o</w:t>
            </w:r>
            <w:r w:rsidRPr="00655602">
              <w:rPr>
                <w:i/>
                <w:iCs/>
                <w:color w:val="000000"/>
                <w:sz w:val="10"/>
                <w:szCs w:val="10"/>
              </w:rPr>
              <w:t xml:space="preserve"> </w:t>
            </w:r>
            <w:r w:rsidRPr="00655602">
              <w:rPr>
                <w:color w:val="000000"/>
                <w:sz w:val="10"/>
                <w:szCs w:val="10"/>
              </w:rPr>
              <w:t xml:space="preserve">и сроком </w:t>
            </w:r>
            <w:r w:rsidRPr="00655602">
              <w:rPr>
                <w:color w:val="000000"/>
                <w:sz w:val="10"/>
                <w:szCs w:val="10"/>
                <w:lang w:val="en-US"/>
              </w:rPr>
              <w:t>n</w:t>
            </w:r>
            <w:r w:rsidRPr="00655602">
              <w:rPr>
                <w:color w:val="000000"/>
                <w:sz w:val="10"/>
                <w:szCs w:val="10"/>
                <w:vertAlign w:val="subscript"/>
              </w:rPr>
              <w:t>0</w:t>
            </w:r>
            <w:r w:rsidRPr="00655602">
              <w:rPr>
                <w:color w:val="000000"/>
                <w:sz w:val="10"/>
                <w:szCs w:val="10"/>
              </w:rPr>
              <w:t xml:space="preserve">. </w:t>
            </w:r>
          </w:p>
          <w:p w:rsidR="00655602" w:rsidRPr="00655602" w:rsidRDefault="00655602" w:rsidP="00655602">
            <w:pPr>
              <w:shd w:val="clear" w:color="auto" w:fill="FFFFFF"/>
              <w:ind w:firstLine="113"/>
              <w:jc w:val="both"/>
              <w:rPr>
                <w:sz w:val="10"/>
                <w:szCs w:val="10"/>
              </w:rPr>
            </w:pPr>
            <w:r w:rsidRPr="00655602">
              <w:rPr>
                <w:color w:val="000000"/>
                <w:sz w:val="10"/>
                <w:szCs w:val="10"/>
              </w:rPr>
              <w:t>В этом случае возможны две по</w:t>
            </w:r>
            <w:r w:rsidRPr="00655602">
              <w:rPr>
                <w:color w:val="000000"/>
                <w:sz w:val="10"/>
                <w:szCs w:val="10"/>
              </w:rPr>
              <w:softHyphen/>
              <w:t xml:space="preserve">становки задачи: если задается срок </w:t>
            </w:r>
            <w:r w:rsidRPr="00655602">
              <w:rPr>
                <w:color w:val="000000"/>
                <w:sz w:val="10"/>
                <w:szCs w:val="10"/>
                <w:lang w:val="en-US"/>
              </w:rPr>
              <w:t>n</w:t>
            </w:r>
            <w:r w:rsidRPr="00655602">
              <w:rPr>
                <w:color w:val="000000"/>
                <w:sz w:val="10"/>
                <w:szCs w:val="10"/>
                <w:vertAlign w:val="subscript"/>
              </w:rPr>
              <w:t>0</w:t>
            </w:r>
            <w:r w:rsidRPr="00655602">
              <w:rPr>
                <w:color w:val="000000"/>
                <w:sz w:val="10"/>
                <w:szCs w:val="10"/>
              </w:rPr>
              <w:t xml:space="preserve">, то находится сумма </w:t>
            </w:r>
            <w:r w:rsidRPr="00655602">
              <w:rPr>
                <w:i/>
                <w:iCs/>
                <w:color w:val="000000"/>
                <w:sz w:val="10"/>
                <w:szCs w:val="10"/>
                <w:lang w:val="en-US"/>
              </w:rPr>
              <w:t>S</w:t>
            </w:r>
            <w:r w:rsidRPr="00655602">
              <w:rPr>
                <w:i/>
                <w:iCs/>
                <w:color w:val="000000"/>
                <w:sz w:val="10"/>
                <w:szCs w:val="10"/>
                <w:vertAlign w:val="subscript"/>
                <w:lang w:val="en-US"/>
              </w:rPr>
              <w:t>o</w:t>
            </w:r>
            <w:r w:rsidRPr="00655602">
              <w:rPr>
                <w:i/>
                <w:iCs/>
                <w:color w:val="000000"/>
                <w:sz w:val="10"/>
                <w:szCs w:val="10"/>
                <w:vertAlign w:val="subscript"/>
              </w:rPr>
              <w:t xml:space="preserve"> </w:t>
            </w:r>
            <w:r w:rsidRPr="00655602">
              <w:rPr>
                <w:color w:val="000000"/>
                <w:sz w:val="10"/>
                <w:szCs w:val="10"/>
              </w:rPr>
              <w:t xml:space="preserve">и наоборот, если задана сумма консолидированного платежа </w:t>
            </w:r>
            <w:r w:rsidRPr="00655602">
              <w:rPr>
                <w:i/>
                <w:iCs/>
                <w:color w:val="000000"/>
                <w:sz w:val="10"/>
                <w:szCs w:val="10"/>
                <w:lang w:val="en-US"/>
              </w:rPr>
              <w:t>S</w:t>
            </w:r>
            <w:r w:rsidRPr="00655602">
              <w:rPr>
                <w:i/>
                <w:iCs/>
                <w:color w:val="000000"/>
                <w:sz w:val="10"/>
                <w:szCs w:val="10"/>
                <w:vertAlign w:val="subscript"/>
                <w:lang w:val="en-US"/>
              </w:rPr>
              <w:t>o</w:t>
            </w:r>
            <w:r w:rsidRPr="00655602">
              <w:rPr>
                <w:i/>
                <w:iCs/>
                <w:color w:val="000000"/>
                <w:sz w:val="10"/>
                <w:szCs w:val="10"/>
              </w:rPr>
              <w:t xml:space="preserve">, </w:t>
            </w:r>
            <w:r w:rsidRPr="00655602">
              <w:rPr>
                <w:color w:val="000000"/>
                <w:sz w:val="10"/>
                <w:szCs w:val="10"/>
              </w:rPr>
              <w:t xml:space="preserve">то определяется срок </w:t>
            </w:r>
            <w:r w:rsidRPr="00655602">
              <w:rPr>
                <w:color w:val="000000"/>
                <w:sz w:val="10"/>
                <w:szCs w:val="10"/>
                <w:lang w:val="en-US"/>
              </w:rPr>
              <w:t>n</w:t>
            </w:r>
            <w:r w:rsidRPr="00655602">
              <w:rPr>
                <w:color w:val="000000"/>
                <w:sz w:val="10"/>
                <w:szCs w:val="10"/>
                <w:vertAlign w:val="subscript"/>
              </w:rPr>
              <w:t>0</w:t>
            </w:r>
            <w:r w:rsidRPr="00655602">
              <w:rPr>
                <w:color w:val="000000"/>
                <w:sz w:val="10"/>
                <w:szCs w:val="10"/>
              </w:rPr>
              <w:t>. Рассмотрим обе постановки задачи.</w:t>
            </w:r>
          </w:p>
          <w:p w:rsidR="00655602" w:rsidRPr="00655602" w:rsidRDefault="00655602" w:rsidP="00655602">
            <w:pPr>
              <w:shd w:val="clear" w:color="auto" w:fill="FFFFFF"/>
              <w:ind w:firstLine="113"/>
              <w:jc w:val="both"/>
              <w:rPr>
                <w:color w:val="000000"/>
                <w:sz w:val="10"/>
                <w:szCs w:val="10"/>
                <w:lang w:val="en-US"/>
              </w:rPr>
            </w:pPr>
            <w:r w:rsidRPr="00655602">
              <w:rPr>
                <w:b/>
                <w:bCs/>
                <w:color w:val="000000"/>
                <w:sz w:val="10"/>
                <w:szCs w:val="10"/>
              </w:rPr>
              <w:t xml:space="preserve">1. Определение размера консолидированного платежа. </w:t>
            </w:r>
            <w:r w:rsidRPr="00655602">
              <w:rPr>
                <w:color w:val="000000"/>
                <w:sz w:val="10"/>
                <w:szCs w:val="10"/>
              </w:rPr>
              <w:t>При реше</w:t>
            </w:r>
            <w:r w:rsidRPr="00655602">
              <w:rPr>
                <w:color w:val="000000"/>
                <w:sz w:val="10"/>
                <w:szCs w:val="10"/>
              </w:rPr>
              <w:softHyphen/>
              <w:t xml:space="preserve">нии этой задачи уравнение эквивалентности имеет простой вид. В общем случае, когда </w:t>
            </w:r>
            <w:proofErr w:type="spellStart"/>
            <w:proofErr w:type="gramStart"/>
            <w:r w:rsidRPr="00655602">
              <w:rPr>
                <w:i/>
                <w:iCs/>
                <w:color w:val="000000"/>
                <w:sz w:val="10"/>
                <w:szCs w:val="10"/>
              </w:rPr>
              <w:t>п</w:t>
            </w:r>
            <w:proofErr w:type="spellEnd"/>
            <w:r w:rsidRPr="00655602">
              <w:rPr>
                <w:i/>
                <w:iCs/>
                <w:color w:val="000000"/>
                <w:sz w:val="10"/>
                <w:szCs w:val="10"/>
                <w:vertAlign w:val="subscript"/>
              </w:rPr>
              <w:t>{</w:t>
            </w:r>
            <w:proofErr w:type="gramEnd"/>
            <w:r w:rsidRPr="00655602">
              <w:rPr>
                <w:i/>
                <w:iCs/>
                <w:color w:val="000000"/>
                <w:sz w:val="10"/>
                <w:szCs w:val="10"/>
              </w:rPr>
              <w:t>&lt;п</w:t>
            </w:r>
            <w:r w:rsidRPr="00655602">
              <w:rPr>
                <w:i/>
                <w:iCs/>
                <w:color w:val="000000"/>
                <w:sz w:val="10"/>
                <w:szCs w:val="10"/>
                <w:vertAlign w:val="subscript"/>
              </w:rPr>
              <w:t>2</w:t>
            </w:r>
            <w:r w:rsidRPr="00655602">
              <w:rPr>
                <w:i/>
                <w:iCs/>
                <w:color w:val="000000"/>
                <w:sz w:val="10"/>
                <w:szCs w:val="10"/>
              </w:rPr>
              <w:t>&lt;...&lt;</w:t>
            </w:r>
            <w:proofErr w:type="spellStart"/>
            <w:r w:rsidRPr="00655602">
              <w:rPr>
                <w:i/>
                <w:iCs/>
                <w:color w:val="000000"/>
                <w:sz w:val="10"/>
                <w:szCs w:val="10"/>
              </w:rPr>
              <w:t>п</w:t>
            </w:r>
            <w:r w:rsidRPr="00655602">
              <w:rPr>
                <w:i/>
                <w:iCs/>
                <w:color w:val="000000"/>
                <w:sz w:val="10"/>
                <w:szCs w:val="10"/>
                <w:vertAlign w:val="subscript"/>
              </w:rPr>
              <w:t>т</w:t>
            </w:r>
            <w:proofErr w:type="spellEnd"/>
            <w:r w:rsidRPr="00655602">
              <w:rPr>
                <w:i/>
                <w:iCs/>
                <w:color w:val="000000"/>
                <w:sz w:val="10"/>
                <w:szCs w:val="10"/>
              </w:rPr>
              <w:t xml:space="preserve">, </w:t>
            </w:r>
            <w:r w:rsidRPr="00655602">
              <w:rPr>
                <w:color w:val="000000"/>
                <w:sz w:val="10"/>
                <w:szCs w:val="10"/>
              </w:rPr>
              <w:t>искомую величину находим как сумму наращенных и дисконтированных платежей. Так, при применении простых процентных ставок получим</w:t>
            </w:r>
          </w:p>
          <w:p w:rsidR="00655602" w:rsidRPr="00655602" w:rsidRDefault="00655602" w:rsidP="00655602">
            <w:pPr>
              <w:shd w:val="clear" w:color="auto" w:fill="FFFFFF"/>
              <w:ind w:firstLine="113"/>
              <w:jc w:val="both"/>
              <w:rPr>
                <w:sz w:val="10"/>
                <w:szCs w:val="10"/>
                <w:lang w:val="en-US"/>
              </w:rPr>
            </w:pPr>
            <w:r w:rsidRPr="00655602">
              <w:rPr>
                <w:position w:val="-14"/>
                <w:sz w:val="10"/>
                <w:szCs w:val="10"/>
                <w:lang w:val="en-US"/>
              </w:rPr>
              <w:object w:dxaOrig="3320" w:dyaOrig="440">
                <v:shape id="_x0000_i1063" type="#_x0000_t75" style="width:128.25pt;height:15.4pt" o:ole="">
                  <v:imagedata r:id="rId88" o:title=""/>
                </v:shape>
                <o:OLEObject Type="Embed" ProgID="Equation.3" ShapeID="_x0000_i1063" DrawAspect="Content" ObjectID="_1432034906" r:id="rId89"/>
              </w:object>
            </w:r>
          </w:p>
          <w:p w:rsidR="00655602" w:rsidRPr="00655602" w:rsidRDefault="00655602" w:rsidP="00655602">
            <w:pPr>
              <w:shd w:val="clear" w:color="auto" w:fill="FFFFFF"/>
              <w:ind w:firstLine="113"/>
              <w:jc w:val="both"/>
              <w:rPr>
                <w:sz w:val="10"/>
                <w:szCs w:val="10"/>
              </w:rPr>
            </w:pPr>
            <w:r w:rsidRPr="00655602">
              <w:rPr>
                <w:color w:val="000000"/>
                <w:sz w:val="10"/>
                <w:szCs w:val="10"/>
              </w:rPr>
              <w:t xml:space="preserve">Консолидацию платежей можно осуществить и на основе сложных процентных ставок. </w:t>
            </w:r>
          </w:p>
          <w:p w:rsidR="00655602" w:rsidRPr="00655602" w:rsidRDefault="00655602" w:rsidP="00655602">
            <w:pPr>
              <w:shd w:val="clear" w:color="auto" w:fill="FFFFFF"/>
              <w:ind w:firstLine="113"/>
              <w:jc w:val="both"/>
              <w:rPr>
                <w:sz w:val="10"/>
                <w:szCs w:val="10"/>
              </w:rPr>
            </w:pPr>
            <w:r w:rsidRPr="00655602">
              <w:rPr>
                <w:b/>
                <w:bCs/>
                <w:color w:val="000000"/>
                <w:sz w:val="10"/>
                <w:szCs w:val="10"/>
              </w:rPr>
              <w:t xml:space="preserve">2. Определение срока консолидированного платежа. </w:t>
            </w:r>
            <w:r w:rsidRPr="00655602">
              <w:rPr>
                <w:color w:val="000000"/>
                <w:sz w:val="10"/>
                <w:szCs w:val="10"/>
              </w:rPr>
              <w:t>Если при объ</w:t>
            </w:r>
            <w:r w:rsidRPr="00655602">
              <w:rPr>
                <w:color w:val="000000"/>
                <w:sz w:val="10"/>
                <w:szCs w:val="10"/>
              </w:rPr>
              <w:softHyphen/>
              <w:t>единении платежей задана величина консолидированного плате</w:t>
            </w:r>
            <w:r w:rsidRPr="00655602">
              <w:rPr>
                <w:color w:val="000000"/>
                <w:sz w:val="10"/>
                <w:szCs w:val="10"/>
              </w:rPr>
              <w:softHyphen/>
              <w:t xml:space="preserve">жа </w:t>
            </w:r>
            <w:r w:rsidRPr="00655602">
              <w:rPr>
                <w:i/>
                <w:iCs/>
                <w:color w:val="000000"/>
                <w:sz w:val="10"/>
                <w:szCs w:val="10"/>
                <w:lang w:val="en-US"/>
              </w:rPr>
              <w:t>S</w:t>
            </w:r>
            <w:r w:rsidRPr="00655602">
              <w:rPr>
                <w:i/>
                <w:iCs/>
                <w:color w:val="000000"/>
                <w:sz w:val="10"/>
                <w:szCs w:val="10"/>
                <w:vertAlign w:val="subscript"/>
                <w:lang w:val="en-US"/>
              </w:rPr>
              <w:t>o</w:t>
            </w:r>
            <w:r w:rsidRPr="00655602">
              <w:rPr>
                <w:i/>
                <w:iCs/>
                <w:color w:val="000000"/>
                <w:sz w:val="10"/>
                <w:szCs w:val="10"/>
              </w:rPr>
              <w:t xml:space="preserve">, </w:t>
            </w:r>
            <w:r w:rsidRPr="00655602">
              <w:rPr>
                <w:color w:val="000000"/>
                <w:sz w:val="10"/>
                <w:szCs w:val="10"/>
              </w:rPr>
              <w:t xml:space="preserve">то возникает проблема определения его срока </w:t>
            </w:r>
            <w:r w:rsidRPr="00655602">
              <w:rPr>
                <w:color w:val="000000"/>
                <w:sz w:val="10"/>
                <w:szCs w:val="10"/>
                <w:lang w:val="en-US"/>
              </w:rPr>
              <w:t>n</w:t>
            </w:r>
            <w:r w:rsidRPr="00655602">
              <w:rPr>
                <w:color w:val="000000"/>
                <w:sz w:val="10"/>
                <w:szCs w:val="10"/>
                <w:vertAlign w:val="subscript"/>
              </w:rPr>
              <w:t>0</w:t>
            </w:r>
            <w:r w:rsidRPr="00655602">
              <w:rPr>
                <w:color w:val="000000"/>
                <w:sz w:val="10"/>
                <w:szCs w:val="10"/>
              </w:rPr>
              <w:t>. В этом случае уравнение эквивалентности удобно представить в виде ра</w:t>
            </w:r>
            <w:r w:rsidRPr="00655602">
              <w:rPr>
                <w:color w:val="000000"/>
                <w:sz w:val="10"/>
                <w:szCs w:val="10"/>
              </w:rPr>
              <w:softHyphen/>
              <w:t>венства современных стоимостей соответствующих платежей.</w:t>
            </w:r>
          </w:p>
          <w:p w:rsidR="00655602" w:rsidRPr="00655602" w:rsidRDefault="00655602" w:rsidP="00655602">
            <w:pPr>
              <w:shd w:val="clear" w:color="auto" w:fill="FFFFFF"/>
              <w:ind w:firstLine="113"/>
              <w:jc w:val="both"/>
              <w:rPr>
                <w:color w:val="000000"/>
                <w:sz w:val="10"/>
                <w:szCs w:val="10"/>
              </w:rPr>
            </w:pPr>
            <w:r w:rsidRPr="00655602">
              <w:rPr>
                <w:color w:val="000000"/>
                <w:sz w:val="10"/>
                <w:szCs w:val="10"/>
              </w:rPr>
              <w:t>При применении простой ставки это равенство имеет вид</w:t>
            </w:r>
          </w:p>
          <w:p w:rsidR="00655602" w:rsidRPr="00655602" w:rsidRDefault="00655602" w:rsidP="00655602">
            <w:pPr>
              <w:shd w:val="clear" w:color="auto" w:fill="FFFFFF"/>
              <w:ind w:firstLine="113"/>
              <w:jc w:val="both"/>
              <w:rPr>
                <w:sz w:val="10"/>
                <w:szCs w:val="10"/>
                <w:lang w:val="en-US"/>
              </w:rPr>
            </w:pPr>
            <w:r w:rsidRPr="00655602">
              <w:rPr>
                <w:position w:val="-14"/>
                <w:sz w:val="10"/>
                <w:szCs w:val="10"/>
                <w:lang w:val="en-US"/>
              </w:rPr>
              <w:object w:dxaOrig="2780" w:dyaOrig="440">
                <v:shape id="_x0000_i1064" type="#_x0000_t75" style="width:117.75pt;height:14.25pt" o:ole="">
                  <v:imagedata r:id="rId90" o:title=""/>
                </v:shape>
                <o:OLEObject Type="Embed" ProgID="Equation.3" ShapeID="_x0000_i1064" DrawAspect="Content" ObjectID="_1432034907" r:id="rId91"/>
              </w:object>
            </w:r>
          </w:p>
          <w:p w:rsidR="00655602" w:rsidRPr="00655602" w:rsidRDefault="00655602" w:rsidP="00655602">
            <w:pPr>
              <w:shd w:val="clear" w:color="auto" w:fill="FFFFFF"/>
              <w:ind w:firstLine="113"/>
              <w:jc w:val="both"/>
              <w:rPr>
                <w:color w:val="000000"/>
                <w:sz w:val="10"/>
                <w:szCs w:val="10"/>
              </w:rPr>
            </w:pPr>
            <w:r w:rsidRPr="00655602">
              <w:rPr>
                <w:color w:val="000000"/>
                <w:sz w:val="10"/>
                <w:szCs w:val="10"/>
              </w:rPr>
              <w:t xml:space="preserve">откуда выражают  </w:t>
            </w:r>
            <w:r w:rsidRPr="00655602">
              <w:rPr>
                <w:color w:val="000000"/>
                <w:position w:val="-12"/>
                <w:sz w:val="10"/>
                <w:szCs w:val="10"/>
              </w:rPr>
              <w:object w:dxaOrig="260" w:dyaOrig="360">
                <v:shape id="_x0000_i1065" type="#_x0000_t75" style="width:12.75pt;height:18pt" o:ole="">
                  <v:imagedata r:id="rId92" o:title=""/>
                </v:shape>
                <o:OLEObject Type="Embed" ProgID="Equation.3" ShapeID="_x0000_i1065" DrawAspect="Content" ObjectID="_1432034908" r:id="rId93"/>
              </w:object>
            </w:r>
            <w:r w:rsidRPr="00655602">
              <w:rPr>
                <w:color w:val="000000"/>
                <w:sz w:val="10"/>
                <w:szCs w:val="10"/>
              </w:rPr>
              <w:t>.</w:t>
            </w:r>
          </w:p>
          <w:p w:rsidR="00655602" w:rsidRPr="00655602" w:rsidRDefault="00655602" w:rsidP="00655602">
            <w:pPr>
              <w:shd w:val="clear" w:color="auto" w:fill="FFFFFF"/>
              <w:ind w:firstLine="113"/>
              <w:jc w:val="both"/>
              <w:rPr>
                <w:sz w:val="10"/>
                <w:szCs w:val="10"/>
              </w:rPr>
            </w:pPr>
            <w:r w:rsidRPr="00655602">
              <w:rPr>
                <w:color w:val="000000"/>
                <w:sz w:val="10"/>
                <w:szCs w:val="10"/>
              </w:rPr>
              <w:t>Из формулы видно, что размер заменяющего платежа не может быть меньше суммы современных стоимостей заменяемых платежей. Заметим также, что искомый срок про</w:t>
            </w:r>
            <w:r w:rsidRPr="00655602">
              <w:rPr>
                <w:color w:val="000000"/>
                <w:sz w:val="10"/>
                <w:szCs w:val="10"/>
              </w:rPr>
              <w:softHyphen/>
              <w:t>порционален величине консолидированного платежа.</w:t>
            </w:r>
          </w:p>
          <w:p w:rsidR="00655602" w:rsidRPr="00655602" w:rsidRDefault="00655602" w:rsidP="00655602">
            <w:pPr>
              <w:shd w:val="clear" w:color="auto" w:fill="FFFFFF"/>
              <w:ind w:firstLine="113"/>
              <w:jc w:val="both"/>
              <w:rPr>
                <w:sz w:val="10"/>
                <w:szCs w:val="10"/>
              </w:rPr>
            </w:pPr>
            <w:r w:rsidRPr="00655602">
              <w:rPr>
                <w:color w:val="000000"/>
                <w:sz w:val="10"/>
                <w:szCs w:val="10"/>
              </w:rPr>
              <w:t>Перейдем к определению срока консолидированного плате</w:t>
            </w:r>
            <w:r w:rsidRPr="00655602">
              <w:rPr>
                <w:color w:val="000000"/>
                <w:sz w:val="10"/>
                <w:szCs w:val="10"/>
              </w:rPr>
              <w:softHyphen/>
              <w:t>жа на основе сложных процентных ставок. Уравнение эквива</w:t>
            </w:r>
            <w:r w:rsidRPr="00655602">
              <w:rPr>
                <w:color w:val="000000"/>
                <w:sz w:val="10"/>
                <w:szCs w:val="10"/>
              </w:rPr>
              <w:softHyphen/>
              <w:t xml:space="preserve">лентности запишем следующим образом </w:t>
            </w:r>
            <w:r w:rsidRPr="00655602">
              <w:rPr>
                <w:position w:val="-14"/>
                <w:sz w:val="10"/>
                <w:szCs w:val="10"/>
                <w:lang w:val="en-US"/>
              </w:rPr>
              <w:object w:dxaOrig="2540" w:dyaOrig="440">
                <v:shape id="_x0000_i1066" type="#_x0000_t75" style="width:112.15pt;height:15.4pt" o:ole="">
                  <v:imagedata r:id="rId94" o:title=""/>
                </v:shape>
                <o:OLEObject Type="Embed" ProgID="Equation.3" ShapeID="_x0000_i1066" DrawAspect="Content" ObjectID="_1432034909" r:id="rId95"/>
              </w:object>
            </w:r>
          </w:p>
          <w:p w:rsidR="00655602" w:rsidRPr="00655602" w:rsidRDefault="00655602" w:rsidP="00655602">
            <w:pPr>
              <w:shd w:val="clear" w:color="auto" w:fill="FFFFFF"/>
              <w:ind w:firstLine="113"/>
              <w:jc w:val="both"/>
              <w:rPr>
                <w:sz w:val="10"/>
                <w:szCs w:val="10"/>
              </w:rPr>
            </w:pPr>
            <w:r w:rsidRPr="00655602">
              <w:rPr>
                <w:color w:val="000000"/>
                <w:sz w:val="10"/>
                <w:szCs w:val="10"/>
              </w:rPr>
              <w:t xml:space="preserve">Выразим </w:t>
            </w:r>
            <w:r w:rsidRPr="00655602">
              <w:rPr>
                <w:color w:val="000000"/>
                <w:sz w:val="10"/>
                <w:szCs w:val="10"/>
                <w:lang w:val="en-US"/>
              </w:rPr>
              <w:t>n</w:t>
            </w:r>
            <w:r w:rsidRPr="00655602">
              <w:rPr>
                <w:color w:val="000000"/>
                <w:sz w:val="10"/>
                <w:szCs w:val="10"/>
                <w:vertAlign w:val="subscript"/>
              </w:rPr>
              <w:t>0</w:t>
            </w:r>
            <w:r w:rsidRPr="00655602">
              <w:rPr>
                <w:color w:val="000000"/>
                <w:sz w:val="10"/>
                <w:szCs w:val="10"/>
              </w:rPr>
              <w:t xml:space="preserve">. Как видим, решение существует, если </w:t>
            </w:r>
            <w:r w:rsidRPr="00655602">
              <w:rPr>
                <w:i/>
                <w:iCs/>
                <w:color w:val="000000"/>
                <w:sz w:val="10"/>
                <w:szCs w:val="10"/>
                <w:lang w:val="en-US"/>
              </w:rPr>
              <w:t>S</w:t>
            </w:r>
            <w:r w:rsidRPr="00655602">
              <w:rPr>
                <w:i/>
                <w:iCs/>
                <w:color w:val="000000"/>
                <w:sz w:val="10"/>
                <w:szCs w:val="10"/>
                <w:vertAlign w:val="subscript"/>
                <w:lang w:val="en-US"/>
              </w:rPr>
              <w:t>o</w:t>
            </w:r>
            <w:r w:rsidRPr="00655602">
              <w:rPr>
                <w:i/>
                <w:iCs/>
                <w:color w:val="000000"/>
                <w:sz w:val="10"/>
                <w:szCs w:val="10"/>
              </w:rPr>
              <w:t xml:space="preserve"> </w:t>
            </w:r>
            <w:r w:rsidRPr="00655602">
              <w:rPr>
                <w:color w:val="000000"/>
                <w:sz w:val="10"/>
                <w:szCs w:val="10"/>
              </w:rPr>
              <w:t xml:space="preserve">&gt; </w:t>
            </w:r>
            <w:r w:rsidRPr="00655602">
              <w:rPr>
                <w:i/>
                <w:iCs/>
                <w:color w:val="000000"/>
                <w:sz w:val="10"/>
                <w:szCs w:val="10"/>
                <w:lang w:val="en-US"/>
              </w:rPr>
              <w:t>Q</w:t>
            </w:r>
            <w:r w:rsidRPr="00655602">
              <w:rPr>
                <w:i/>
                <w:iCs/>
                <w:color w:val="000000"/>
                <w:sz w:val="10"/>
                <w:szCs w:val="10"/>
              </w:rPr>
              <w:t xml:space="preserve">. </w:t>
            </w:r>
            <w:r w:rsidRPr="00655602">
              <w:rPr>
                <w:color w:val="000000"/>
                <w:sz w:val="10"/>
                <w:szCs w:val="10"/>
              </w:rPr>
              <w:t xml:space="preserve">Для частного случая, когда </w:t>
            </w:r>
            <w:r w:rsidRPr="00655602">
              <w:rPr>
                <w:i/>
                <w:iCs/>
                <w:color w:val="000000"/>
                <w:sz w:val="10"/>
                <w:szCs w:val="10"/>
                <w:lang w:val="en-US"/>
              </w:rPr>
              <w:t>S</w:t>
            </w:r>
            <w:r w:rsidRPr="00655602">
              <w:rPr>
                <w:i/>
                <w:iCs/>
                <w:color w:val="000000"/>
                <w:sz w:val="10"/>
                <w:szCs w:val="10"/>
                <w:vertAlign w:val="subscript"/>
                <w:lang w:val="en-US"/>
              </w:rPr>
              <w:t>o</w:t>
            </w:r>
            <w:r w:rsidRPr="00655602">
              <w:rPr>
                <w:i/>
                <w:iCs/>
                <w:color w:val="000000"/>
                <w:sz w:val="10"/>
                <w:szCs w:val="10"/>
              </w:rPr>
              <w:t xml:space="preserve"> = сумме  </w:t>
            </w:r>
            <w:proofErr w:type="spellStart"/>
            <w:r w:rsidRPr="00655602">
              <w:rPr>
                <w:i/>
                <w:iCs/>
                <w:color w:val="000000"/>
                <w:sz w:val="10"/>
                <w:szCs w:val="10"/>
                <w:lang w:val="en-US"/>
              </w:rPr>
              <w:t>Sj</w:t>
            </w:r>
            <w:proofErr w:type="spellEnd"/>
            <w:r w:rsidRPr="00655602">
              <w:rPr>
                <w:i/>
                <w:iCs/>
                <w:color w:val="000000"/>
                <w:sz w:val="10"/>
                <w:szCs w:val="10"/>
              </w:rPr>
              <w:t xml:space="preserve">, </w:t>
            </w:r>
            <w:r w:rsidRPr="00655602">
              <w:rPr>
                <w:color w:val="000000"/>
                <w:sz w:val="10"/>
                <w:szCs w:val="10"/>
              </w:rPr>
              <w:t>при определении срока консолидирую</w:t>
            </w:r>
            <w:r w:rsidRPr="00655602">
              <w:rPr>
                <w:color w:val="000000"/>
                <w:sz w:val="10"/>
                <w:szCs w:val="10"/>
              </w:rPr>
              <w:softHyphen/>
              <w:t xml:space="preserve">щего платежа используют формулу: </w:t>
            </w:r>
            <w:r w:rsidRPr="00655602">
              <w:rPr>
                <w:color w:val="000000"/>
                <w:position w:val="-30"/>
                <w:sz w:val="10"/>
                <w:szCs w:val="10"/>
              </w:rPr>
              <w:object w:dxaOrig="1120" w:dyaOrig="740">
                <v:shape id="_x0000_i1067" type="#_x0000_t75" style="width:73.5pt;height:24.4pt" o:ole="">
                  <v:imagedata r:id="rId96" o:title=""/>
                </v:shape>
                <o:OLEObject Type="Embed" ProgID="Equation.3" ShapeID="_x0000_i1067" DrawAspect="Content" ObjectID="_1432034910" r:id="rId97"/>
              </w:object>
            </w:r>
          </w:p>
          <w:p w:rsidR="00655602" w:rsidRPr="00655602" w:rsidRDefault="00655602" w:rsidP="00655602">
            <w:pPr>
              <w:shd w:val="clear" w:color="auto" w:fill="FFFFFF"/>
              <w:ind w:firstLine="113"/>
              <w:jc w:val="both"/>
              <w:rPr>
                <w:sz w:val="10"/>
                <w:szCs w:val="10"/>
              </w:rPr>
            </w:pPr>
            <w:r w:rsidRPr="00655602">
              <w:rPr>
                <w:color w:val="000000"/>
                <w:sz w:val="10"/>
                <w:szCs w:val="10"/>
              </w:rPr>
              <w:t>Привлекательность этой формулы, помимо ее простоты, со</w:t>
            </w:r>
            <w:r w:rsidRPr="00655602">
              <w:rPr>
                <w:color w:val="000000"/>
                <w:sz w:val="10"/>
                <w:szCs w:val="10"/>
              </w:rPr>
              <w:softHyphen/>
              <w:t>стоит в том, что она не требует задания уровня процентной ставки. Однако надо помнить, что она дает приближенный ре</w:t>
            </w:r>
            <w:r w:rsidRPr="00655602">
              <w:rPr>
                <w:color w:val="000000"/>
                <w:sz w:val="10"/>
                <w:szCs w:val="10"/>
              </w:rPr>
              <w:softHyphen/>
              <w:t xml:space="preserve">зультат, который больше точного. Чем выше ставка </w:t>
            </w:r>
            <w:proofErr w:type="spellStart"/>
            <w:r w:rsidRPr="00655602">
              <w:rPr>
                <w:color w:val="000000"/>
                <w:sz w:val="10"/>
                <w:szCs w:val="10"/>
                <w:lang w:val="en-US"/>
              </w:rPr>
              <w:t>i</w:t>
            </w:r>
            <w:proofErr w:type="spellEnd"/>
            <w:r w:rsidRPr="00655602">
              <w:rPr>
                <w:color w:val="000000"/>
                <w:sz w:val="10"/>
                <w:szCs w:val="10"/>
              </w:rPr>
              <w:t>, тем боль</w:t>
            </w:r>
            <w:r w:rsidRPr="00655602">
              <w:rPr>
                <w:color w:val="000000"/>
                <w:sz w:val="10"/>
                <w:szCs w:val="10"/>
              </w:rPr>
              <w:softHyphen/>
              <w:t>ше погрешность решения по формуле</w:t>
            </w:r>
          </w:p>
          <w:p w:rsidR="00220D68" w:rsidRDefault="00220D68" w:rsidP="00051BF2">
            <w:pPr>
              <w:ind w:firstLine="113"/>
              <w:jc w:val="both"/>
              <w:rPr>
                <w:sz w:val="10"/>
                <w:szCs w:val="10"/>
              </w:rPr>
            </w:pPr>
          </w:p>
          <w:p w:rsidR="005C13CA" w:rsidRDefault="005C13CA" w:rsidP="00051BF2">
            <w:pPr>
              <w:ind w:firstLine="113"/>
              <w:jc w:val="both"/>
              <w:rPr>
                <w:sz w:val="10"/>
                <w:szCs w:val="10"/>
              </w:rPr>
            </w:pPr>
          </w:p>
          <w:p w:rsidR="00961B14" w:rsidRDefault="00961B14" w:rsidP="00051BF2">
            <w:pPr>
              <w:ind w:firstLine="113"/>
              <w:jc w:val="both"/>
              <w:rPr>
                <w:sz w:val="10"/>
                <w:szCs w:val="10"/>
              </w:rPr>
            </w:pPr>
          </w:p>
        </w:tc>
        <w:tc>
          <w:tcPr>
            <w:tcW w:w="2687" w:type="dxa"/>
          </w:tcPr>
          <w:p w:rsidR="003E33FA" w:rsidRPr="00D03C46" w:rsidRDefault="003E33FA" w:rsidP="003E33FA">
            <w:pPr>
              <w:jc w:val="both"/>
              <w:rPr>
                <w:b/>
                <w:sz w:val="10"/>
                <w:szCs w:val="10"/>
                <w:u w:val="single"/>
              </w:rPr>
            </w:pPr>
            <w:r w:rsidRPr="00D03C46">
              <w:rPr>
                <w:b/>
                <w:sz w:val="10"/>
                <w:szCs w:val="10"/>
                <w:u w:val="single"/>
              </w:rPr>
              <w:t>23.Фундаментальный анализ. Факторы, влияющие на движение цен на финансовых рынках.</w:t>
            </w:r>
          </w:p>
          <w:p w:rsidR="003E33FA" w:rsidRPr="00A70E44" w:rsidRDefault="003E33FA" w:rsidP="003E33FA">
            <w:pPr>
              <w:pStyle w:val="ab"/>
              <w:ind w:firstLine="113"/>
              <w:jc w:val="both"/>
              <w:rPr>
                <w:b w:val="0"/>
                <w:bCs w:val="0"/>
                <w:sz w:val="10"/>
                <w:szCs w:val="10"/>
              </w:rPr>
            </w:pPr>
            <w:r w:rsidRPr="00A70E44">
              <w:rPr>
                <w:b w:val="0"/>
                <w:bCs w:val="0"/>
                <w:i/>
                <w:sz w:val="10"/>
                <w:szCs w:val="10"/>
              </w:rPr>
              <w:t>Фундаментальный анализ</w:t>
            </w:r>
            <w:r w:rsidRPr="00A70E44">
              <w:rPr>
                <w:b w:val="0"/>
                <w:bCs w:val="0"/>
                <w:sz w:val="10"/>
                <w:szCs w:val="10"/>
              </w:rPr>
              <w:t xml:space="preserve"> занимается оценкой ситуации на рынке с точки зрения политической, экономической и финансово-кредитной политики. Наиболее важными в фундаментальном анализе являются информация об учетных ставках центральных банков, экономический курс правительства, возможные перемены в политической жизни страны, всевозможные слухи и ожидания.</w:t>
            </w:r>
          </w:p>
          <w:p w:rsidR="003E33FA" w:rsidRPr="00A70E44" w:rsidRDefault="003E33FA" w:rsidP="003E33FA">
            <w:pPr>
              <w:pStyle w:val="ab"/>
              <w:ind w:firstLine="113"/>
              <w:jc w:val="both"/>
              <w:rPr>
                <w:b w:val="0"/>
                <w:bCs w:val="0"/>
                <w:sz w:val="10"/>
                <w:szCs w:val="10"/>
              </w:rPr>
            </w:pPr>
            <w:r w:rsidRPr="00A70E44">
              <w:rPr>
                <w:b w:val="0"/>
                <w:bCs w:val="0"/>
                <w:sz w:val="10"/>
                <w:szCs w:val="10"/>
              </w:rPr>
              <w:t>Фундаментальный анализ позволяет оценить факторы, активно влияющие на дин</w:t>
            </w:r>
            <w:r w:rsidRPr="00A70E44">
              <w:rPr>
                <w:b w:val="0"/>
                <w:bCs w:val="0"/>
                <w:sz w:val="10"/>
                <w:szCs w:val="10"/>
              </w:rPr>
              <w:t>а</w:t>
            </w:r>
            <w:r w:rsidRPr="00A70E44">
              <w:rPr>
                <w:b w:val="0"/>
                <w:bCs w:val="0"/>
                <w:sz w:val="10"/>
                <w:szCs w:val="10"/>
              </w:rPr>
              <w:t>мику рынка на протяжении от нескольких дней до нескольких недель.</w:t>
            </w:r>
          </w:p>
          <w:p w:rsidR="003E33FA" w:rsidRPr="00A70E44" w:rsidRDefault="003E33FA" w:rsidP="003E33FA">
            <w:pPr>
              <w:pStyle w:val="ab"/>
              <w:ind w:firstLine="113"/>
              <w:jc w:val="both"/>
              <w:rPr>
                <w:b w:val="0"/>
                <w:bCs w:val="0"/>
                <w:sz w:val="10"/>
                <w:szCs w:val="10"/>
              </w:rPr>
            </w:pPr>
            <w:r w:rsidRPr="00A70E44">
              <w:rPr>
                <w:b w:val="0"/>
                <w:bCs w:val="0"/>
                <w:sz w:val="10"/>
                <w:szCs w:val="10"/>
              </w:rPr>
              <w:t xml:space="preserve">Успех </w:t>
            </w:r>
            <w:proofErr w:type="spellStart"/>
            <w:r w:rsidRPr="00A70E44">
              <w:rPr>
                <w:b w:val="0"/>
                <w:bCs w:val="0"/>
                <w:sz w:val="10"/>
                <w:szCs w:val="10"/>
              </w:rPr>
              <w:t>трейдера</w:t>
            </w:r>
            <w:proofErr w:type="spellEnd"/>
            <w:r w:rsidRPr="00A70E44">
              <w:rPr>
                <w:b w:val="0"/>
                <w:bCs w:val="0"/>
                <w:sz w:val="10"/>
                <w:szCs w:val="10"/>
              </w:rPr>
              <w:t xml:space="preserve"> в проведении фундаментального анализа зависит от понимания з</w:t>
            </w:r>
            <w:r w:rsidRPr="00A70E44">
              <w:rPr>
                <w:b w:val="0"/>
                <w:bCs w:val="0"/>
                <w:sz w:val="10"/>
                <w:szCs w:val="10"/>
              </w:rPr>
              <w:t>а</w:t>
            </w:r>
            <w:r w:rsidRPr="00A70E44">
              <w:rPr>
                <w:b w:val="0"/>
                <w:bCs w:val="0"/>
                <w:sz w:val="10"/>
                <w:szCs w:val="10"/>
              </w:rPr>
              <w:t>конов финансовых рынков, знания общей картины, уточняемой новостями, умении сопо</w:t>
            </w:r>
            <w:r w:rsidRPr="00A70E44">
              <w:rPr>
                <w:b w:val="0"/>
                <w:bCs w:val="0"/>
                <w:sz w:val="10"/>
                <w:szCs w:val="10"/>
              </w:rPr>
              <w:t>с</w:t>
            </w:r>
            <w:r w:rsidRPr="00A70E44">
              <w:rPr>
                <w:b w:val="0"/>
                <w:bCs w:val="0"/>
                <w:sz w:val="10"/>
                <w:szCs w:val="10"/>
              </w:rPr>
              <w:t>тавлять события и сравнивать показатели.</w:t>
            </w:r>
          </w:p>
          <w:p w:rsidR="003E33FA" w:rsidRPr="00C1305E" w:rsidRDefault="003E33FA" w:rsidP="003E33FA">
            <w:pPr>
              <w:shd w:val="clear" w:color="auto" w:fill="FFFFFF"/>
              <w:ind w:firstLine="113"/>
              <w:jc w:val="both"/>
              <w:rPr>
                <w:sz w:val="10"/>
                <w:szCs w:val="10"/>
              </w:rPr>
            </w:pPr>
            <w:r w:rsidRPr="00C1305E">
              <w:rPr>
                <w:sz w:val="10"/>
                <w:szCs w:val="10"/>
              </w:rPr>
              <w:t>В целом, все фундаментальные факторы оцениваются с двух точек зрения:</w:t>
            </w:r>
          </w:p>
          <w:p w:rsidR="003E33FA" w:rsidRPr="00C1305E" w:rsidRDefault="003E33FA" w:rsidP="003E33FA">
            <w:pPr>
              <w:shd w:val="clear" w:color="auto" w:fill="FFFFFF"/>
              <w:ind w:firstLine="113"/>
              <w:jc w:val="both"/>
              <w:rPr>
                <w:sz w:val="10"/>
                <w:szCs w:val="10"/>
              </w:rPr>
            </w:pPr>
            <w:r w:rsidRPr="00C1305E">
              <w:rPr>
                <w:sz w:val="10"/>
                <w:szCs w:val="10"/>
              </w:rPr>
              <w:t>как эта новость повлияет на официальную учетную ставку;</w:t>
            </w:r>
          </w:p>
          <w:p w:rsidR="003E33FA" w:rsidRPr="00C1305E" w:rsidRDefault="003E33FA" w:rsidP="003E33FA">
            <w:pPr>
              <w:shd w:val="clear" w:color="auto" w:fill="FFFFFF"/>
              <w:ind w:firstLine="113"/>
              <w:jc w:val="both"/>
              <w:rPr>
                <w:sz w:val="10"/>
                <w:szCs w:val="10"/>
              </w:rPr>
            </w:pPr>
            <w:r w:rsidRPr="00C1305E">
              <w:rPr>
                <w:sz w:val="10"/>
                <w:szCs w:val="10"/>
              </w:rPr>
              <w:t>в каком состоянии находится национальная экономика страны.</w:t>
            </w:r>
          </w:p>
          <w:p w:rsidR="003E33FA" w:rsidRPr="00C1305E" w:rsidRDefault="003E33FA" w:rsidP="003E33FA">
            <w:pPr>
              <w:shd w:val="clear" w:color="auto" w:fill="FFFFFF"/>
              <w:ind w:firstLine="113"/>
              <w:jc w:val="both"/>
              <w:rPr>
                <w:b/>
                <w:sz w:val="10"/>
                <w:szCs w:val="10"/>
                <w:u w:val="single"/>
              </w:rPr>
            </w:pPr>
            <w:r w:rsidRPr="00C1305E">
              <w:rPr>
                <w:b/>
                <w:sz w:val="10"/>
                <w:szCs w:val="10"/>
                <w:u w:val="single"/>
              </w:rPr>
              <w:t>Рассмотрим основные фундаментальные факторы, которые следует принимать во внимание при работе на рынке.</w:t>
            </w:r>
          </w:p>
          <w:p w:rsidR="003E33FA" w:rsidRPr="00C1305E" w:rsidRDefault="003E33FA" w:rsidP="003E33FA">
            <w:pPr>
              <w:shd w:val="clear" w:color="auto" w:fill="FFFFFF"/>
              <w:ind w:firstLine="113"/>
              <w:jc w:val="both"/>
              <w:rPr>
                <w:sz w:val="10"/>
                <w:szCs w:val="10"/>
              </w:rPr>
            </w:pPr>
            <w:r w:rsidRPr="00C1305E">
              <w:rPr>
                <w:b/>
                <w:sz w:val="10"/>
                <w:szCs w:val="10"/>
              </w:rPr>
              <w:t>Валовой внутренний продукт</w:t>
            </w:r>
            <w:r w:rsidRPr="00C1305E">
              <w:rPr>
                <w:sz w:val="10"/>
                <w:szCs w:val="10"/>
              </w:rPr>
              <w:t xml:space="preserve"> – ВВП.</w:t>
            </w:r>
          </w:p>
          <w:p w:rsidR="003E33FA" w:rsidRPr="00C1305E" w:rsidRDefault="003E33FA" w:rsidP="003E33FA">
            <w:pPr>
              <w:shd w:val="clear" w:color="auto" w:fill="FFFFFF"/>
              <w:ind w:firstLine="113"/>
              <w:jc w:val="both"/>
              <w:rPr>
                <w:sz w:val="10"/>
                <w:szCs w:val="10"/>
              </w:rPr>
            </w:pPr>
            <w:r w:rsidRPr="00C1305E">
              <w:rPr>
                <w:sz w:val="10"/>
                <w:szCs w:val="10"/>
              </w:rPr>
              <w:t>Валовой внутренний продукт (</w:t>
            </w:r>
            <w:proofErr w:type="spellStart"/>
            <w:r w:rsidRPr="00C1305E">
              <w:rPr>
                <w:sz w:val="10"/>
                <w:szCs w:val="10"/>
              </w:rPr>
              <w:t>Gross</w:t>
            </w:r>
            <w:proofErr w:type="spellEnd"/>
            <w:r w:rsidRPr="00C1305E">
              <w:rPr>
                <w:sz w:val="10"/>
                <w:szCs w:val="10"/>
              </w:rPr>
              <w:t xml:space="preserve"> </w:t>
            </w:r>
            <w:proofErr w:type="spellStart"/>
            <w:r w:rsidRPr="00C1305E">
              <w:rPr>
                <w:sz w:val="10"/>
                <w:szCs w:val="10"/>
              </w:rPr>
              <w:t>domestic</w:t>
            </w:r>
            <w:proofErr w:type="spellEnd"/>
            <w:r w:rsidRPr="00C1305E">
              <w:rPr>
                <w:sz w:val="10"/>
                <w:szCs w:val="10"/>
              </w:rPr>
              <w:t xml:space="preserve"> </w:t>
            </w:r>
            <w:proofErr w:type="spellStart"/>
            <w:r w:rsidRPr="00C1305E">
              <w:rPr>
                <w:sz w:val="10"/>
                <w:szCs w:val="10"/>
              </w:rPr>
              <w:t>product</w:t>
            </w:r>
            <w:proofErr w:type="spellEnd"/>
            <w:r w:rsidRPr="00C1305E">
              <w:rPr>
                <w:sz w:val="10"/>
                <w:szCs w:val="10"/>
              </w:rPr>
              <w:t xml:space="preserve"> – GDP) является ключевым показателем состояния национальной экономики и включает в себя в качестве составляющих менее крупные экономические индикаторы.</w:t>
            </w:r>
          </w:p>
          <w:p w:rsidR="003E33FA" w:rsidRPr="00C1305E" w:rsidRDefault="003E33FA" w:rsidP="003E33FA">
            <w:pPr>
              <w:shd w:val="clear" w:color="auto" w:fill="FFFFFF"/>
              <w:ind w:firstLine="113"/>
              <w:jc w:val="both"/>
              <w:rPr>
                <w:b/>
                <w:sz w:val="10"/>
                <w:szCs w:val="10"/>
              </w:rPr>
            </w:pPr>
            <w:r w:rsidRPr="00C1305E">
              <w:rPr>
                <w:sz w:val="10"/>
                <w:szCs w:val="10"/>
              </w:rPr>
              <w:t xml:space="preserve">Существует прямая зависимость между изменением показателя ВВП и валютного курса: растет ВВП – растет валютный курс. Если ВВП растет, это говорит о том, что общее состояние экономики хорошее, также наблюдается увеличение промышленного производства, приток зарубежных инвестиций в экономику, рост экспорта. Увеличение зарубежных инвестиций и экспорта приводит к увеличению спроса на национальную валюту со стороны иностранцев, что выражается в росте курса. </w:t>
            </w:r>
            <w:r w:rsidRPr="00C1305E">
              <w:rPr>
                <w:b/>
                <w:sz w:val="10"/>
                <w:szCs w:val="10"/>
              </w:rPr>
              <w:t>Уровень учетных процентных ставок.</w:t>
            </w:r>
          </w:p>
          <w:p w:rsidR="003E33FA" w:rsidRPr="00C1305E" w:rsidRDefault="003E33FA" w:rsidP="003E33FA">
            <w:pPr>
              <w:shd w:val="clear" w:color="auto" w:fill="FFFFFF"/>
              <w:ind w:firstLine="113"/>
              <w:jc w:val="both"/>
              <w:rPr>
                <w:sz w:val="10"/>
                <w:szCs w:val="10"/>
              </w:rPr>
            </w:pPr>
            <w:r w:rsidRPr="00C1305E">
              <w:rPr>
                <w:sz w:val="10"/>
                <w:szCs w:val="10"/>
              </w:rPr>
              <w:t>Уровень учетных процентных ставок (</w:t>
            </w:r>
            <w:proofErr w:type="spellStart"/>
            <w:r w:rsidRPr="00C1305E">
              <w:rPr>
                <w:sz w:val="10"/>
                <w:szCs w:val="10"/>
              </w:rPr>
              <w:t>Real</w:t>
            </w:r>
            <w:proofErr w:type="spellEnd"/>
            <w:r w:rsidRPr="00C1305E">
              <w:rPr>
                <w:sz w:val="10"/>
                <w:szCs w:val="10"/>
              </w:rPr>
              <w:t xml:space="preserve"> </w:t>
            </w:r>
            <w:proofErr w:type="spellStart"/>
            <w:r w:rsidRPr="00C1305E">
              <w:rPr>
                <w:sz w:val="10"/>
                <w:szCs w:val="10"/>
              </w:rPr>
              <w:t>Interest</w:t>
            </w:r>
            <w:proofErr w:type="spellEnd"/>
            <w:r w:rsidRPr="00C1305E">
              <w:rPr>
                <w:sz w:val="10"/>
                <w:szCs w:val="10"/>
              </w:rPr>
              <w:t xml:space="preserve"> </w:t>
            </w:r>
            <w:proofErr w:type="spellStart"/>
            <w:r w:rsidRPr="00C1305E">
              <w:rPr>
                <w:sz w:val="10"/>
                <w:szCs w:val="10"/>
              </w:rPr>
              <w:t>Rates</w:t>
            </w:r>
            <w:proofErr w:type="spellEnd"/>
            <w:r w:rsidRPr="00C1305E">
              <w:rPr>
                <w:sz w:val="10"/>
                <w:szCs w:val="10"/>
              </w:rPr>
              <w:t>) чрезвычайно важен как фундаментальный фактор. Именно он определяет общую доходность вложений в экономику страны (процент по банковским депозитам, доходность по вложениям в облигации, уровень средней нормы прибыли и т.д.).</w:t>
            </w:r>
          </w:p>
          <w:p w:rsidR="003E33FA" w:rsidRPr="00C1305E" w:rsidRDefault="003E33FA" w:rsidP="003E33FA">
            <w:pPr>
              <w:shd w:val="clear" w:color="auto" w:fill="FFFFFF"/>
              <w:ind w:firstLine="113"/>
              <w:jc w:val="both"/>
              <w:rPr>
                <w:sz w:val="10"/>
                <w:szCs w:val="10"/>
              </w:rPr>
            </w:pPr>
            <w:r w:rsidRPr="00C1305E">
              <w:rPr>
                <w:sz w:val="10"/>
                <w:szCs w:val="10"/>
              </w:rPr>
              <w:t>Изменение процентных ставок и курса валюты находится в прямой зависимости: растут процентные ставки – растет валютный курс. Говоря о ставках, следует иметь в виду реальные процентные ставки, т.е. номинальный процент за вычетом процента инфляции.</w:t>
            </w:r>
          </w:p>
          <w:p w:rsidR="003E33FA" w:rsidRPr="00C1305E" w:rsidRDefault="003E33FA" w:rsidP="003E33FA">
            <w:pPr>
              <w:shd w:val="clear" w:color="auto" w:fill="FFFFFF"/>
              <w:ind w:firstLine="113"/>
              <w:jc w:val="both"/>
              <w:rPr>
                <w:b/>
                <w:sz w:val="10"/>
                <w:szCs w:val="10"/>
              </w:rPr>
            </w:pPr>
            <w:r w:rsidRPr="00C1305E">
              <w:rPr>
                <w:b/>
                <w:sz w:val="10"/>
                <w:szCs w:val="10"/>
              </w:rPr>
              <w:t>Уровень безработицы.</w:t>
            </w:r>
          </w:p>
          <w:p w:rsidR="003E33FA" w:rsidRPr="00C1305E" w:rsidRDefault="003E33FA" w:rsidP="003E33FA">
            <w:pPr>
              <w:shd w:val="clear" w:color="auto" w:fill="FFFFFF"/>
              <w:ind w:firstLine="113"/>
              <w:jc w:val="both"/>
              <w:rPr>
                <w:sz w:val="10"/>
                <w:szCs w:val="10"/>
              </w:rPr>
            </w:pPr>
            <w:r w:rsidRPr="00C1305E">
              <w:rPr>
                <w:sz w:val="10"/>
                <w:szCs w:val="10"/>
              </w:rPr>
              <w:t>Фактор занятости может рассматриваться в виде двух величин: либо уровня безработицы (т. е. процентное отношение числа безработных к общей численности трудоспособного населения), либо, наоборот, показателя численности работающих. Показатель безработицы (</w:t>
            </w:r>
            <w:proofErr w:type="spellStart"/>
            <w:r w:rsidRPr="00C1305E">
              <w:rPr>
                <w:sz w:val="10"/>
                <w:szCs w:val="10"/>
              </w:rPr>
              <w:t>Unemployment</w:t>
            </w:r>
            <w:proofErr w:type="spellEnd"/>
            <w:r w:rsidRPr="00C1305E">
              <w:rPr>
                <w:sz w:val="10"/>
                <w:szCs w:val="10"/>
              </w:rPr>
              <w:t xml:space="preserve"> </w:t>
            </w:r>
            <w:proofErr w:type="spellStart"/>
            <w:r w:rsidRPr="00C1305E">
              <w:rPr>
                <w:sz w:val="10"/>
                <w:szCs w:val="10"/>
              </w:rPr>
              <w:t>Rate</w:t>
            </w:r>
            <w:proofErr w:type="spellEnd"/>
            <w:r w:rsidRPr="00C1305E">
              <w:rPr>
                <w:sz w:val="10"/>
                <w:szCs w:val="10"/>
              </w:rPr>
              <w:t>) публикуется обычно в процентах.</w:t>
            </w:r>
          </w:p>
          <w:p w:rsidR="003E33FA" w:rsidRDefault="003E33FA" w:rsidP="003E33FA">
            <w:pPr>
              <w:shd w:val="clear" w:color="auto" w:fill="FFFFFF"/>
              <w:ind w:firstLine="113"/>
              <w:jc w:val="both"/>
              <w:rPr>
                <w:sz w:val="10"/>
                <w:szCs w:val="10"/>
              </w:rPr>
            </w:pPr>
            <w:r w:rsidRPr="00C1305E">
              <w:rPr>
                <w:sz w:val="10"/>
                <w:szCs w:val="10"/>
              </w:rPr>
              <w:t xml:space="preserve">Существует обратная зависимость изменения уровня безработицы и валютного курса: растет безработица – падает валютный курс. В соответствии с современной экономической теорией не может </w:t>
            </w:r>
            <w:proofErr w:type="gramStart"/>
            <w:r w:rsidRPr="00C1305E">
              <w:rPr>
                <w:sz w:val="10"/>
                <w:szCs w:val="10"/>
              </w:rPr>
              <w:t>быть</w:t>
            </w:r>
            <w:proofErr w:type="gramEnd"/>
            <w:r w:rsidRPr="00C1305E">
              <w:rPr>
                <w:sz w:val="10"/>
                <w:szCs w:val="10"/>
              </w:rPr>
              <w:t xml:space="preserve"> достигнут нулевой уровень безработицы (всегда существует сезонная, структурная и фрикционная безработица). </w:t>
            </w:r>
          </w:p>
          <w:p w:rsidR="003E33FA" w:rsidRPr="00C1305E" w:rsidRDefault="003E33FA" w:rsidP="003E33FA">
            <w:pPr>
              <w:shd w:val="clear" w:color="auto" w:fill="FFFFFF"/>
              <w:ind w:firstLine="113"/>
              <w:jc w:val="both"/>
              <w:rPr>
                <w:b/>
                <w:sz w:val="10"/>
                <w:szCs w:val="10"/>
              </w:rPr>
            </w:pPr>
            <w:r w:rsidRPr="00C1305E">
              <w:rPr>
                <w:b/>
                <w:sz w:val="10"/>
                <w:szCs w:val="10"/>
              </w:rPr>
              <w:t>Уровень инфляции.</w:t>
            </w:r>
          </w:p>
          <w:p w:rsidR="003E33FA" w:rsidRPr="00C1305E" w:rsidRDefault="003E33FA" w:rsidP="003E33FA">
            <w:pPr>
              <w:shd w:val="clear" w:color="auto" w:fill="FFFFFF"/>
              <w:ind w:firstLine="113"/>
              <w:jc w:val="both"/>
              <w:rPr>
                <w:sz w:val="10"/>
                <w:szCs w:val="10"/>
              </w:rPr>
            </w:pPr>
            <w:r w:rsidRPr="00C1305E">
              <w:rPr>
                <w:sz w:val="10"/>
                <w:szCs w:val="10"/>
              </w:rPr>
              <w:t>Уровень инфляции (</w:t>
            </w:r>
            <w:proofErr w:type="spellStart"/>
            <w:r w:rsidRPr="00C1305E">
              <w:rPr>
                <w:sz w:val="10"/>
                <w:szCs w:val="10"/>
              </w:rPr>
              <w:t>Inflation</w:t>
            </w:r>
            <w:proofErr w:type="spellEnd"/>
            <w:r w:rsidRPr="00C1305E">
              <w:rPr>
                <w:sz w:val="10"/>
                <w:szCs w:val="10"/>
              </w:rPr>
              <w:t>), или обесценивание национальной денежной единицы, измеряется в темпах роста цен. Различают два показателя изменения уровня цен:</w:t>
            </w:r>
          </w:p>
          <w:p w:rsidR="003E33FA" w:rsidRPr="00C1305E" w:rsidRDefault="003E33FA" w:rsidP="003E33FA">
            <w:pPr>
              <w:shd w:val="clear" w:color="auto" w:fill="FFFFFF"/>
              <w:ind w:firstLine="113"/>
              <w:jc w:val="both"/>
              <w:rPr>
                <w:sz w:val="10"/>
                <w:szCs w:val="10"/>
              </w:rPr>
            </w:pPr>
            <w:r w:rsidRPr="00C1305E">
              <w:rPr>
                <w:sz w:val="10"/>
                <w:szCs w:val="10"/>
              </w:rPr>
              <w:t>CPI (</w:t>
            </w:r>
            <w:proofErr w:type="spellStart"/>
            <w:r w:rsidRPr="00C1305E">
              <w:rPr>
                <w:sz w:val="10"/>
                <w:szCs w:val="10"/>
              </w:rPr>
              <w:t>Consumer</w:t>
            </w:r>
            <w:proofErr w:type="spellEnd"/>
            <w:r w:rsidRPr="00C1305E">
              <w:rPr>
                <w:sz w:val="10"/>
                <w:szCs w:val="10"/>
              </w:rPr>
              <w:t xml:space="preserve"> </w:t>
            </w:r>
            <w:proofErr w:type="spellStart"/>
            <w:r w:rsidRPr="00C1305E">
              <w:rPr>
                <w:sz w:val="10"/>
                <w:szCs w:val="10"/>
              </w:rPr>
              <w:t>Price</w:t>
            </w:r>
            <w:proofErr w:type="spellEnd"/>
            <w:r w:rsidRPr="00C1305E">
              <w:rPr>
                <w:sz w:val="10"/>
                <w:szCs w:val="10"/>
              </w:rPr>
              <w:t xml:space="preserve"> </w:t>
            </w:r>
            <w:proofErr w:type="spellStart"/>
            <w:r w:rsidRPr="00C1305E">
              <w:rPr>
                <w:sz w:val="10"/>
                <w:szCs w:val="10"/>
              </w:rPr>
              <w:t>Index</w:t>
            </w:r>
            <w:proofErr w:type="spellEnd"/>
            <w:r w:rsidRPr="00C1305E">
              <w:rPr>
                <w:sz w:val="10"/>
                <w:szCs w:val="10"/>
              </w:rPr>
              <w:t>) – индекс потребительских цен. Он определяет изменение уровня розничных цен на «корзину» товаров и услуг. Индекс потребительских цен считается более достоверным, если в нем не учитываются пищевая и энергетическая отрасли промышленности. При расчете индекса учитываются цены на импортные товары и услуги. Индекс потребительских цен является главным индикатором уровня инфляции в стране. Этот индекс анализируют вместе с показателем PPI.</w:t>
            </w:r>
          </w:p>
          <w:p w:rsidR="003E33FA" w:rsidRPr="00C1305E" w:rsidRDefault="003E33FA" w:rsidP="003E33FA">
            <w:pPr>
              <w:shd w:val="clear" w:color="auto" w:fill="FFFFFF"/>
              <w:ind w:firstLine="113"/>
              <w:jc w:val="both"/>
              <w:rPr>
                <w:sz w:val="10"/>
                <w:szCs w:val="10"/>
              </w:rPr>
            </w:pPr>
            <w:r w:rsidRPr="00C1305E">
              <w:rPr>
                <w:sz w:val="10"/>
                <w:szCs w:val="10"/>
              </w:rPr>
              <w:t>PPI (</w:t>
            </w:r>
            <w:proofErr w:type="spellStart"/>
            <w:r w:rsidRPr="00C1305E">
              <w:rPr>
                <w:sz w:val="10"/>
                <w:szCs w:val="10"/>
              </w:rPr>
              <w:t>Producer</w:t>
            </w:r>
            <w:proofErr w:type="spellEnd"/>
            <w:r w:rsidRPr="00C1305E">
              <w:rPr>
                <w:sz w:val="10"/>
                <w:szCs w:val="10"/>
              </w:rPr>
              <w:t xml:space="preserve"> </w:t>
            </w:r>
            <w:proofErr w:type="spellStart"/>
            <w:r w:rsidRPr="00C1305E">
              <w:rPr>
                <w:sz w:val="10"/>
                <w:szCs w:val="10"/>
              </w:rPr>
              <w:t>Price</w:t>
            </w:r>
            <w:proofErr w:type="spellEnd"/>
            <w:r w:rsidRPr="00C1305E">
              <w:rPr>
                <w:sz w:val="10"/>
                <w:szCs w:val="10"/>
              </w:rPr>
              <w:t xml:space="preserve"> </w:t>
            </w:r>
            <w:proofErr w:type="spellStart"/>
            <w:r w:rsidRPr="00C1305E">
              <w:rPr>
                <w:sz w:val="10"/>
                <w:szCs w:val="10"/>
              </w:rPr>
              <w:t>Index</w:t>
            </w:r>
            <w:proofErr w:type="spellEnd"/>
            <w:r w:rsidRPr="00C1305E">
              <w:rPr>
                <w:sz w:val="10"/>
                <w:szCs w:val="10"/>
              </w:rPr>
              <w:t>) – индекс изменения производственных цен (на оптовые партии промышленных товаров). Он определяет изменение уровня цен на «корзину» товаров, произведенных в промышленности. Этот индекс состоит из двух частей: цены на входе (полуфабрикаты, комплектующие и т.д.) и цены на выходе производства (готовая продукция). Цена на выходе включает в себя стоимость рабочей силы и дает представление об инфляции, связанной с изменением стоимости рабочей силы. Индекс промышленных цен считается более достоверным, если в нем не учитываются пищевая и энергетическая отрасли промышленности. При расчете индекса не учитываются цены на импортные товары и услуги. Индекс PPI оказывает значительное влияние на рынок.</w:t>
            </w:r>
          </w:p>
          <w:p w:rsidR="003E33FA" w:rsidRPr="00C1305E" w:rsidRDefault="003E33FA" w:rsidP="003E33FA">
            <w:pPr>
              <w:shd w:val="clear" w:color="auto" w:fill="FFFFFF"/>
              <w:ind w:firstLine="113"/>
              <w:jc w:val="both"/>
              <w:rPr>
                <w:sz w:val="10"/>
                <w:szCs w:val="10"/>
              </w:rPr>
            </w:pPr>
            <w:r w:rsidRPr="00C1305E">
              <w:rPr>
                <w:sz w:val="10"/>
                <w:szCs w:val="10"/>
              </w:rPr>
              <w:t>Таким образом, уровень инфляции и изменение валютного курса находятся в обратной зависимости: растет инфляция – падает валютный курс.</w:t>
            </w:r>
          </w:p>
          <w:p w:rsidR="003E33FA" w:rsidRPr="00C1305E" w:rsidRDefault="003E33FA" w:rsidP="003E33FA">
            <w:pPr>
              <w:shd w:val="clear" w:color="auto" w:fill="FFFFFF"/>
              <w:ind w:firstLine="113"/>
              <w:jc w:val="both"/>
              <w:rPr>
                <w:b/>
                <w:sz w:val="10"/>
                <w:szCs w:val="10"/>
              </w:rPr>
            </w:pPr>
            <w:r w:rsidRPr="00C1305E">
              <w:rPr>
                <w:b/>
                <w:sz w:val="10"/>
                <w:szCs w:val="10"/>
              </w:rPr>
              <w:t>Платежный и торговый баланс.</w:t>
            </w:r>
          </w:p>
          <w:p w:rsidR="003E33FA" w:rsidRPr="00C1305E" w:rsidRDefault="003E33FA" w:rsidP="003E33FA">
            <w:pPr>
              <w:shd w:val="clear" w:color="auto" w:fill="FFFFFF"/>
              <w:ind w:firstLine="113"/>
              <w:jc w:val="both"/>
              <w:rPr>
                <w:sz w:val="10"/>
                <w:szCs w:val="10"/>
              </w:rPr>
            </w:pPr>
            <w:r w:rsidRPr="00C1305E">
              <w:rPr>
                <w:sz w:val="10"/>
                <w:szCs w:val="10"/>
              </w:rPr>
              <w:t>Баланс зарубежных платежей и поступлений страны включает:</w:t>
            </w:r>
          </w:p>
          <w:p w:rsidR="003E33FA" w:rsidRPr="00C1305E" w:rsidRDefault="003E33FA" w:rsidP="003E33FA">
            <w:pPr>
              <w:shd w:val="clear" w:color="auto" w:fill="FFFFFF"/>
              <w:ind w:firstLine="113"/>
              <w:jc w:val="both"/>
              <w:rPr>
                <w:sz w:val="10"/>
                <w:szCs w:val="10"/>
                <w:lang w:val="en-US"/>
              </w:rPr>
            </w:pPr>
            <w:r w:rsidRPr="00C1305E">
              <w:rPr>
                <w:sz w:val="10"/>
                <w:szCs w:val="10"/>
              </w:rPr>
              <w:t>платежный</w:t>
            </w:r>
            <w:r w:rsidRPr="00C1305E">
              <w:rPr>
                <w:sz w:val="10"/>
                <w:szCs w:val="10"/>
                <w:lang w:val="en-US"/>
              </w:rPr>
              <w:t xml:space="preserve"> </w:t>
            </w:r>
            <w:r w:rsidRPr="00C1305E">
              <w:rPr>
                <w:sz w:val="10"/>
                <w:szCs w:val="10"/>
              </w:rPr>
              <w:t>баланс</w:t>
            </w:r>
            <w:r w:rsidRPr="00C1305E">
              <w:rPr>
                <w:sz w:val="10"/>
                <w:szCs w:val="10"/>
                <w:lang w:val="en-US"/>
              </w:rPr>
              <w:t xml:space="preserve"> (payments balance </w:t>
            </w:r>
            <w:r w:rsidRPr="00C1305E">
              <w:rPr>
                <w:sz w:val="10"/>
                <w:szCs w:val="10"/>
              </w:rPr>
              <w:t>или</w:t>
            </w:r>
            <w:r w:rsidRPr="00C1305E">
              <w:rPr>
                <w:sz w:val="10"/>
                <w:szCs w:val="10"/>
                <w:lang w:val="en-US"/>
              </w:rPr>
              <w:t xml:space="preserve"> payment deficit);</w:t>
            </w:r>
          </w:p>
          <w:p w:rsidR="003E33FA" w:rsidRPr="00C1305E" w:rsidRDefault="003E33FA" w:rsidP="003E33FA">
            <w:pPr>
              <w:shd w:val="clear" w:color="auto" w:fill="FFFFFF"/>
              <w:ind w:firstLine="113"/>
              <w:jc w:val="both"/>
              <w:rPr>
                <w:sz w:val="10"/>
                <w:szCs w:val="10"/>
                <w:lang w:val="en-US"/>
              </w:rPr>
            </w:pPr>
            <w:r w:rsidRPr="00C1305E">
              <w:rPr>
                <w:sz w:val="10"/>
                <w:szCs w:val="10"/>
              </w:rPr>
              <w:t>торговый</w:t>
            </w:r>
            <w:r w:rsidRPr="00C1305E">
              <w:rPr>
                <w:sz w:val="10"/>
                <w:szCs w:val="10"/>
                <w:lang w:val="en-US"/>
              </w:rPr>
              <w:t xml:space="preserve"> </w:t>
            </w:r>
            <w:r w:rsidRPr="00C1305E">
              <w:rPr>
                <w:sz w:val="10"/>
                <w:szCs w:val="10"/>
              </w:rPr>
              <w:t>баланс</w:t>
            </w:r>
            <w:r w:rsidRPr="00C1305E">
              <w:rPr>
                <w:sz w:val="10"/>
                <w:szCs w:val="10"/>
                <w:lang w:val="en-US"/>
              </w:rPr>
              <w:t xml:space="preserve"> (trade balance </w:t>
            </w:r>
            <w:r w:rsidRPr="00C1305E">
              <w:rPr>
                <w:sz w:val="10"/>
                <w:szCs w:val="10"/>
              </w:rPr>
              <w:t>или</w:t>
            </w:r>
            <w:r w:rsidRPr="00C1305E">
              <w:rPr>
                <w:sz w:val="10"/>
                <w:szCs w:val="10"/>
                <w:lang w:val="en-US"/>
              </w:rPr>
              <w:t xml:space="preserve"> trade deficit).</w:t>
            </w:r>
          </w:p>
          <w:p w:rsidR="003E33FA" w:rsidRPr="00C1305E" w:rsidRDefault="003E33FA" w:rsidP="003E33FA">
            <w:pPr>
              <w:shd w:val="clear" w:color="auto" w:fill="FFFFFF"/>
              <w:ind w:firstLine="113"/>
              <w:jc w:val="both"/>
              <w:rPr>
                <w:sz w:val="10"/>
                <w:szCs w:val="10"/>
              </w:rPr>
            </w:pPr>
            <w:r w:rsidRPr="00C1305E">
              <w:rPr>
                <w:sz w:val="10"/>
                <w:szCs w:val="10"/>
              </w:rPr>
              <w:t>Платежный баланс представляет собой соотношение между суммой платежей, поступающих из-за границы, и суммой платежей, идущих за границу. Если поступающие в страну платежи превышают выплаты другим странам и международным организациям, платежный баланс является активным (положительное сальдо), если же наоборот – то пассивным (отрицательное сальдо, дефицит). Платежный баланс и изменение валютного курса находятся в прямой зависимости: если платежный баланс снижается (отрицательное сальдо, дефицит) – валютный курс падает. И наоборот, платежный баланс растет (положительное сальдо) – растет валютный курс.</w:t>
            </w:r>
          </w:p>
          <w:p w:rsidR="003E33FA" w:rsidRPr="00C1305E" w:rsidRDefault="003E33FA" w:rsidP="003E33FA">
            <w:pPr>
              <w:shd w:val="clear" w:color="auto" w:fill="FFFFFF"/>
              <w:ind w:firstLine="113"/>
              <w:jc w:val="both"/>
              <w:rPr>
                <w:sz w:val="10"/>
                <w:szCs w:val="10"/>
              </w:rPr>
            </w:pPr>
            <w:r w:rsidRPr="00C1305E">
              <w:rPr>
                <w:b/>
                <w:sz w:val="10"/>
                <w:szCs w:val="10"/>
              </w:rPr>
              <w:t>Индекс промышленного производства</w:t>
            </w:r>
            <w:r w:rsidRPr="00C1305E">
              <w:rPr>
                <w:sz w:val="10"/>
                <w:szCs w:val="10"/>
              </w:rPr>
              <w:t xml:space="preserve"> (</w:t>
            </w:r>
            <w:proofErr w:type="spellStart"/>
            <w:r w:rsidRPr="00C1305E">
              <w:rPr>
                <w:sz w:val="10"/>
                <w:szCs w:val="10"/>
              </w:rPr>
              <w:t>Industrial</w:t>
            </w:r>
            <w:proofErr w:type="spellEnd"/>
            <w:r w:rsidRPr="00C1305E">
              <w:rPr>
                <w:sz w:val="10"/>
                <w:szCs w:val="10"/>
              </w:rPr>
              <w:t xml:space="preserve"> </w:t>
            </w:r>
            <w:proofErr w:type="spellStart"/>
            <w:r w:rsidRPr="00C1305E">
              <w:rPr>
                <w:sz w:val="10"/>
                <w:szCs w:val="10"/>
              </w:rPr>
              <w:t>production</w:t>
            </w:r>
            <w:proofErr w:type="spellEnd"/>
            <w:r w:rsidRPr="00C1305E">
              <w:rPr>
                <w:sz w:val="10"/>
                <w:szCs w:val="10"/>
              </w:rPr>
              <w:t>) является одним из главных индикаторов, отражающих состояние национальной экономики. Индекс показывает уровень изменения объема выпуска промышленного производства и коммунальных услуг в стране. Его изменение оказывает значительное влияние на рынок. Рост этого показателя приводит к росту курса национальной валюты.</w:t>
            </w:r>
          </w:p>
          <w:p w:rsidR="003E33FA" w:rsidRPr="00C1305E" w:rsidRDefault="003E33FA" w:rsidP="003E33FA">
            <w:pPr>
              <w:shd w:val="clear" w:color="auto" w:fill="FFFFFF"/>
              <w:ind w:firstLine="113"/>
              <w:jc w:val="both"/>
              <w:rPr>
                <w:b/>
                <w:sz w:val="10"/>
                <w:szCs w:val="10"/>
              </w:rPr>
            </w:pPr>
            <w:r w:rsidRPr="00C1305E">
              <w:rPr>
                <w:b/>
                <w:sz w:val="10"/>
                <w:szCs w:val="10"/>
              </w:rPr>
              <w:t>Индекс ведущих индикаторов</w:t>
            </w:r>
            <w:r w:rsidRPr="00C1305E">
              <w:rPr>
                <w:sz w:val="10"/>
                <w:szCs w:val="10"/>
              </w:rPr>
              <w:t xml:space="preserve"> (</w:t>
            </w:r>
            <w:proofErr w:type="spellStart"/>
            <w:r w:rsidRPr="00C1305E">
              <w:rPr>
                <w:sz w:val="10"/>
                <w:szCs w:val="10"/>
              </w:rPr>
              <w:t>Leading</w:t>
            </w:r>
            <w:proofErr w:type="spellEnd"/>
            <w:r w:rsidRPr="00C1305E">
              <w:rPr>
                <w:sz w:val="10"/>
                <w:szCs w:val="10"/>
              </w:rPr>
              <w:t xml:space="preserve"> </w:t>
            </w:r>
            <w:proofErr w:type="spellStart"/>
            <w:r w:rsidRPr="00C1305E">
              <w:rPr>
                <w:sz w:val="10"/>
                <w:szCs w:val="10"/>
              </w:rPr>
              <w:t>indicators</w:t>
            </w:r>
            <w:proofErr w:type="spellEnd"/>
            <w:r w:rsidRPr="00C1305E">
              <w:rPr>
                <w:sz w:val="10"/>
                <w:szCs w:val="10"/>
              </w:rPr>
              <w:t xml:space="preserve"> </w:t>
            </w:r>
            <w:proofErr w:type="spellStart"/>
            <w:r w:rsidRPr="00C1305E">
              <w:rPr>
                <w:sz w:val="10"/>
                <w:szCs w:val="10"/>
              </w:rPr>
              <w:t>index</w:t>
            </w:r>
            <w:proofErr w:type="spellEnd"/>
            <w:r w:rsidRPr="00C1305E">
              <w:rPr>
                <w:sz w:val="10"/>
                <w:szCs w:val="10"/>
              </w:rPr>
              <w:t xml:space="preserve">) является средневзвешенным индексом таких показателей, как «производственные заказы», «количество заявок на получение пособий по безработице», «показатели денежной массы», «размер средней рабочей недели», «разрешения на строительство недвижимости», «цены на основные акции», «заказы на товары длительного пользования», «индекс доверия потребителей». Считается, что он характеризует развитие экономики в течение последующих 6-ти месяцев. </w:t>
            </w:r>
            <w:r w:rsidRPr="00C1305E">
              <w:rPr>
                <w:b/>
                <w:sz w:val="10"/>
                <w:szCs w:val="10"/>
              </w:rPr>
              <w:t>Индекс делового оптимизма.</w:t>
            </w:r>
          </w:p>
          <w:p w:rsidR="000355C3" w:rsidRPr="00051BF2" w:rsidRDefault="003E33FA" w:rsidP="003E33FA">
            <w:pPr>
              <w:ind w:firstLine="113"/>
              <w:jc w:val="both"/>
              <w:rPr>
                <w:sz w:val="10"/>
                <w:szCs w:val="10"/>
              </w:rPr>
            </w:pPr>
            <w:r w:rsidRPr="00C1305E">
              <w:rPr>
                <w:sz w:val="10"/>
                <w:szCs w:val="10"/>
              </w:rPr>
              <w:t>В развитых странах широко распространены регулярно публикуемые индексы делового оптимизма, рассчитываемые на основе субъективного опроса ведущих бизнесменов и руководителей крупных корпораций о состоянии экономики.</w:t>
            </w:r>
          </w:p>
        </w:tc>
        <w:tc>
          <w:tcPr>
            <w:tcW w:w="2732" w:type="dxa"/>
          </w:tcPr>
          <w:p w:rsidR="00F57772" w:rsidRPr="003904BF" w:rsidRDefault="00F57772" w:rsidP="00F57772">
            <w:pPr>
              <w:jc w:val="both"/>
              <w:rPr>
                <w:b/>
                <w:sz w:val="10"/>
                <w:szCs w:val="10"/>
                <w:u w:val="single"/>
              </w:rPr>
            </w:pPr>
            <w:r w:rsidRPr="003904BF">
              <w:rPr>
                <w:b/>
                <w:sz w:val="10"/>
                <w:szCs w:val="10"/>
                <w:u w:val="single"/>
              </w:rPr>
              <w:t>25.Скользящие средние и их использование в техническом анализе.</w:t>
            </w:r>
          </w:p>
          <w:p w:rsidR="00F57772" w:rsidRPr="00034C76" w:rsidRDefault="00F57772" w:rsidP="00F57772">
            <w:pPr>
              <w:pStyle w:val="ab"/>
              <w:ind w:firstLine="113"/>
              <w:jc w:val="both"/>
              <w:rPr>
                <w:b w:val="0"/>
                <w:bCs w:val="0"/>
                <w:sz w:val="10"/>
                <w:szCs w:val="10"/>
              </w:rPr>
            </w:pPr>
            <w:r w:rsidRPr="00034C76">
              <w:rPr>
                <w:b w:val="0"/>
                <w:bCs w:val="0"/>
                <w:sz w:val="10"/>
                <w:szCs w:val="10"/>
              </w:rPr>
              <w:t>Скользящие средние позволяют выявлять и отслеживать тенденции изменения цен в процессе их развития.</w:t>
            </w:r>
          </w:p>
          <w:p w:rsidR="00F57772" w:rsidRPr="00034C76" w:rsidRDefault="00F57772" w:rsidP="00F57772">
            <w:pPr>
              <w:pStyle w:val="ab"/>
              <w:ind w:firstLine="113"/>
              <w:jc w:val="both"/>
              <w:rPr>
                <w:b w:val="0"/>
                <w:bCs w:val="0"/>
                <w:sz w:val="10"/>
                <w:szCs w:val="10"/>
              </w:rPr>
            </w:pPr>
            <w:r w:rsidRPr="00034C76">
              <w:rPr>
                <w:b w:val="0"/>
                <w:bCs w:val="0"/>
                <w:sz w:val="10"/>
                <w:szCs w:val="10"/>
              </w:rPr>
              <w:t>Различают три типа скользящих средних: простые, взвешенные, экспоненциальные.</w:t>
            </w:r>
          </w:p>
          <w:p w:rsidR="00F57772" w:rsidRPr="00034C76" w:rsidRDefault="00F57772" w:rsidP="00F57772">
            <w:pPr>
              <w:pStyle w:val="ab"/>
              <w:ind w:firstLine="113"/>
              <w:jc w:val="both"/>
              <w:rPr>
                <w:b w:val="0"/>
                <w:bCs w:val="0"/>
                <w:sz w:val="10"/>
                <w:szCs w:val="10"/>
              </w:rPr>
            </w:pPr>
          </w:p>
          <w:p w:rsidR="00F57772" w:rsidRPr="00034C76" w:rsidRDefault="00F57772" w:rsidP="00F57772">
            <w:pPr>
              <w:pStyle w:val="ab"/>
              <w:ind w:firstLine="113"/>
              <w:jc w:val="both"/>
              <w:rPr>
                <w:b w:val="0"/>
                <w:bCs w:val="0"/>
                <w:sz w:val="10"/>
                <w:szCs w:val="10"/>
              </w:rPr>
            </w:pPr>
            <w:proofErr w:type="gramStart"/>
            <w:r w:rsidRPr="00034C76">
              <w:rPr>
                <w:sz w:val="10"/>
                <w:szCs w:val="10"/>
              </w:rPr>
              <w:t>Простая</w:t>
            </w:r>
            <w:proofErr w:type="gramEnd"/>
            <w:r w:rsidRPr="00034C76">
              <w:rPr>
                <w:sz w:val="10"/>
                <w:szCs w:val="10"/>
              </w:rPr>
              <w:t xml:space="preserve"> скользящая средняя</w:t>
            </w:r>
            <w:r w:rsidRPr="00034C76">
              <w:rPr>
                <w:b w:val="0"/>
                <w:bCs w:val="0"/>
                <w:sz w:val="10"/>
                <w:szCs w:val="10"/>
              </w:rPr>
              <w:t xml:space="preserve">  (</w:t>
            </w:r>
            <w:r w:rsidRPr="00034C76">
              <w:rPr>
                <w:b w:val="0"/>
                <w:bCs w:val="0"/>
                <w:sz w:val="10"/>
                <w:szCs w:val="10"/>
                <w:lang w:val="en-US"/>
              </w:rPr>
              <w:t>moving</w:t>
            </w:r>
            <w:r w:rsidRPr="00034C76">
              <w:rPr>
                <w:b w:val="0"/>
                <w:bCs w:val="0"/>
                <w:sz w:val="10"/>
                <w:szCs w:val="10"/>
              </w:rPr>
              <w:t xml:space="preserve"> </w:t>
            </w:r>
            <w:r w:rsidRPr="00034C76">
              <w:rPr>
                <w:b w:val="0"/>
                <w:bCs w:val="0"/>
                <w:sz w:val="10"/>
                <w:szCs w:val="10"/>
                <w:lang w:val="en-US"/>
              </w:rPr>
              <w:t>Average</w:t>
            </w:r>
            <w:r w:rsidRPr="00034C76">
              <w:rPr>
                <w:b w:val="0"/>
                <w:bCs w:val="0"/>
                <w:sz w:val="10"/>
                <w:szCs w:val="10"/>
              </w:rPr>
              <w:t xml:space="preserve"> – </w:t>
            </w:r>
            <w:r w:rsidRPr="00034C76">
              <w:rPr>
                <w:b w:val="0"/>
                <w:bCs w:val="0"/>
                <w:sz w:val="10"/>
                <w:szCs w:val="10"/>
                <w:lang w:val="en-US"/>
              </w:rPr>
              <w:t>MA</w:t>
            </w:r>
            <w:r w:rsidRPr="00034C76">
              <w:rPr>
                <w:b w:val="0"/>
                <w:bCs w:val="0"/>
                <w:sz w:val="10"/>
                <w:szCs w:val="10"/>
              </w:rPr>
              <w:t>)  рассчитывается как сре</w:t>
            </w:r>
            <w:r w:rsidRPr="00034C76">
              <w:rPr>
                <w:b w:val="0"/>
                <w:bCs w:val="0"/>
                <w:sz w:val="10"/>
                <w:szCs w:val="10"/>
              </w:rPr>
              <w:t>д</w:t>
            </w:r>
            <w:r w:rsidRPr="00034C76">
              <w:rPr>
                <w:b w:val="0"/>
                <w:bCs w:val="0"/>
                <w:sz w:val="10"/>
                <w:szCs w:val="10"/>
              </w:rPr>
              <w:t>нее арифметическое цен за определенное количество предшествующих дней.</w:t>
            </w:r>
          </w:p>
          <w:p w:rsidR="00F57772" w:rsidRPr="00034C76" w:rsidRDefault="00F57772" w:rsidP="00F57772">
            <w:pPr>
              <w:pStyle w:val="ab"/>
              <w:ind w:firstLine="113"/>
              <w:jc w:val="both"/>
              <w:rPr>
                <w:b w:val="0"/>
                <w:bCs w:val="0"/>
                <w:sz w:val="10"/>
                <w:szCs w:val="10"/>
              </w:rPr>
            </w:pPr>
          </w:p>
          <w:p w:rsidR="00F57772" w:rsidRPr="00034C76" w:rsidRDefault="00F57772" w:rsidP="00F57772">
            <w:pPr>
              <w:pStyle w:val="ab"/>
              <w:ind w:firstLine="113"/>
              <w:jc w:val="both"/>
              <w:rPr>
                <w:b w:val="0"/>
                <w:bCs w:val="0"/>
                <w:sz w:val="10"/>
                <w:szCs w:val="10"/>
              </w:rPr>
            </w:pPr>
            <w:r w:rsidRPr="00034C76">
              <w:rPr>
                <w:b w:val="0"/>
                <w:bCs w:val="0"/>
                <w:position w:val="-24"/>
                <w:sz w:val="10"/>
                <w:szCs w:val="10"/>
              </w:rPr>
              <w:object w:dxaOrig="2880" w:dyaOrig="620">
                <v:shape id="_x0000_i1068" type="#_x0000_t75" style="width:122.25pt;height:16.15pt" o:ole="">
                  <v:imagedata r:id="rId98" o:title=""/>
                </v:shape>
                <o:OLEObject Type="Embed" ProgID="Equation.3" ShapeID="_x0000_i1068" DrawAspect="Content" ObjectID="_1432034911" r:id="rId99"/>
              </w:object>
            </w:r>
          </w:p>
          <w:p w:rsidR="00F57772" w:rsidRPr="00034C76" w:rsidRDefault="00F57772" w:rsidP="00F57772">
            <w:pPr>
              <w:pStyle w:val="ab"/>
              <w:ind w:firstLine="113"/>
              <w:jc w:val="both"/>
              <w:rPr>
                <w:b w:val="0"/>
                <w:bCs w:val="0"/>
                <w:sz w:val="10"/>
                <w:szCs w:val="10"/>
              </w:rPr>
            </w:pPr>
            <w:r w:rsidRPr="00034C76">
              <w:rPr>
                <w:b w:val="0"/>
                <w:bCs w:val="0"/>
                <w:sz w:val="10"/>
                <w:szCs w:val="10"/>
              </w:rPr>
              <w:t xml:space="preserve">Здесь  </w:t>
            </w:r>
            <w:r w:rsidRPr="00034C76">
              <w:rPr>
                <w:b w:val="0"/>
                <w:bCs w:val="0"/>
                <w:sz w:val="10"/>
                <w:szCs w:val="10"/>
                <w:lang w:val="en-US"/>
              </w:rPr>
              <w:t>n</w:t>
            </w:r>
            <w:r w:rsidRPr="00034C76">
              <w:rPr>
                <w:b w:val="0"/>
                <w:bCs w:val="0"/>
                <w:sz w:val="10"/>
                <w:szCs w:val="10"/>
              </w:rPr>
              <w:t xml:space="preserve"> – интервал сглаживания;</w:t>
            </w:r>
          </w:p>
          <w:p w:rsidR="00F57772" w:rsidRPr="00034C76" w:rsidRDefault="00F57772" w:rsidP="00F57772">
            <w:pPr>
              <w:pStyle w:val="ab"/>
              <w:ind w:firstLine="113"/>
              <w:jc w:val="both"/>
              <w:rPr>
                <w:b w:val="0"/>
                <w:bCs w:val="0"/>
                <w:sz w:val="10"/>
                <w:szCs w:val="10"/>
              </w:rPr>
            </w:pPr>
            <w:r w:rsidRPr="00034C76">
              <w:rPr>
                <w:b w:val="0"/>
                <w:bCs w:val="0"/>
                <w:sz w:val="10"/>
                <w:szCs w:val="10"/>
              </w:rPr>
              <w:tab/>
            </w:r>
            <w:r w:rsidRPr="00034C76">
              <w:rPr>
                <w:b w:val="0"/>
                <w:bCs w:val="0"/>
                <w:position w:val="-12"/>
                <w:sz w:val="10"/>
                <w:szCs w:val="10"/>
                <w:lang w:val="en-US"/>
              </w:rPr>
              <w:object w:dxaOrig="300" w:dyaOrig="360">
                <v:shape id="_x0000_i1069" type="#_x0000_t75" style="width:15pt;height:12pt" o:ole="">
                  <v:imagedata r:id="rId100" o:title=""/>
                </v:shape>
                <o:OLEObject Type="Embed" ProgID="Equation.3" ShapeID="_x0000_i1069" DrawAspect="Content" ObjectID="_1432034912" r:id="rId101"/>
              </w:object>
            </w:r>
            <w:r w:rsidRPr="00034C76">
              <w:rPr>
                <w:b w:val="0"/>
                <w:bCs w:val="0"/>
                <w:sz w:val="10"/>
                <w:szCs w:val="10"/>
              </w:rPr>
              <w:t xml:space="preserve"> - цена закрытия текущего дня  </w:t>
            </w:r>
            <w:r w:rsidRPr="00034C76">
              <w:rPr>
                <w:b w:val="0"/>
                <w:bCs w:val="0"/>
                <w:sz w:val="10"/>
                <w:szCs w:val="10"/>
                <w:lang w:val="en-US"/>
              </w:rPr>
              <w:t>t</w:t>
            </w:r>
            <w:r w:rsidRPr="00034C76">
              <w:rPr>
                <w:b w:val="0"/>
                <w:bCs w:val="0"/>
                <w:sz w:val="10"/>
                <w:szCs w:val="10"/>
              </w:rPr>
              <w:t>;</w:t>
            </w:r>
          </w:p>
          <w:p w:rsidR="00F57772" w:rsidRPr="00034C76" w:rsidRDefault="00F57772" w:rsidP="00F57772">
            <w:pPr>
              <w:pStyle w:val="ab"/>
              <w:ind w:firstLine="113"/>
              <w:jc w:val="both"/>
              <w:rPr>
                <w:b w:val="0"/>
                <w:bCs w:val="0"/>
                <w:sz w:val="10"/>
                <w:szCs w:val="10"/>
              </w:rPr>
            </w:pPr>
            <w:r w:rsidRPr="00034C76">
              <w:rPr>
                <w:b w:val="0"/>
                <w:bCs w:val="0"/>
                <w:sz w:val="10"/>
                <w:szCs w:val="10"/>
              </w:rPr>
              <w:tab/>
            </w:r>
            <w:r w:rsidRPr="00034C76">
              <w:rPr>
                <w:b w:val="0"/>
                <w:bCs w:val="0"/>
                <w:sz w:val="10"/>
                <w:szCs w:val="10"/>
                <w:lang w:val="en-US"/>
              </w:rPr>
              <w:t>C</w:t>
            </w:r>
            <w:r w:rsidRPr="00034C76">
              <w:rPr>
                <w:b w:val="0"/>
                <w:bCs w:val="0"/>
                <w:sz w:val="10"/>
                <w:szCs w:val="10"/>
                <w:vertAlign w:val="subscript"/>
                <w:lang w:val="en-US"/>
              </w:rPr>
              <w:t>t</w:t>
            </w:r>
            <w:r w:rsidRPr="00034C76">
              <w:rPr>
                <w:b w:val="0"/>
                <w:bCs w:val="0"/>
                <w:sz w:val="10"/>
                <w:szCs w:val="10"/>
                <w:vertAlign w:val="subscript"/>
              </w:rPr>
              <w:t>-</w:t>
            </w:r>
            <w:proofErr w:type="spellStart"/>
            <w:r w:rsidRPr="00034C76">
              <w:rPr>
                <w:b w:val="0"/>
                <w:bCs w:val="0"/>
                <w:sz w:val="10"/>
                <w:szCs w:val="10"/>
                <w:vertAlign w:val="subscript"/>
                <w:lang w:val="en-US"/>
              </w:rPr>
              <w:t>i</w:t>
            </w:r>
            <w:proofErr w:type="spellEnd"/>
            <w:r w:rsidRPr="00034C76">
              <w:rPr>
                <w:b w:val="0"/>
                <w:bCs w:val="0"/>
                <w:sz w:val="10"/>
                <w:szCs w:val="10"/>
              </w:rPr>
              <w:t xml:space="preserve"> – цена </w:t>
            </w:r>
            <w:proofErr w:type="gramStart"/>
            <w:r w:rsidRPr="00034C76">
              <w:rPr>
                <w:b w:val="0"/>
                <w:bCs w:val="0"/>
                <w:sz w:val="10"/>
                <w:szCs w:val="10"/>
              </w:rPr>
              <w:t>закрытия  (</w:t>
            </w:r>
            <w:proofErr w:type="gramEnd"/>
            <w:r w:rsidRPr="00034C76">
              <w:rPr>
                <w:b w:val="0"/>
                <w:bCs w:val="0"/>
                <w:sz w:val="10"/>
                <w:szCs w:val="10"/>
                <w:lang w:val="en-US"/>
              </w:rPr>
              <w:t>t</w:t>
            </w:r>
            <w:r w:rsidRPr="00034C76">
              <w:rPr>
                <w:b w:val="0"/>
                <w:bCs w:val="0"/>
                <w:sz w:val="10"/>
                <w:szCs w:val="10"/>
              </w:rPr>
              <w:t>-</w:t>
            </w:r>
            <w:proofErr w:type="spellStart"/>
            <w:r w:rsidRPr="00034C76">
              <w:rPr>
                <w:b w:val="0"/>
                <w:bCs w:val="0"/>
                <w:sz w:val="10"/>
                <w:szCs w:val="10"/>
                <w:lang w:val="en-US"/>
              </w:rPr>
              <w:t>i</w:t>
            </w:r>
            <w:proofErr w:type="spellEnd"/>
            <w:r w:rsidRPr="00034C76">
              <w:rPr>
                <w:b w:val="0"/>
                <w:bCs w:val="0"/>
                <w:sz w:val="10"/>
                <w:szCs w:val="10"/>
              </w:rPr>
              <w:t>) –го предшествующего дня;</w:t>
            </w:r>
          </w:p>
          <w:p w:rsidR="00F57772" w:rsidRPr="00034C76" w:rsidRDefault="00F57772" w:rsidP="00F57772">
            <w:pPr>
              <w:pStyle w:val="ab"/>
              <w:ind w:firstLine="113"/>
              <w:jc w:val="both"/>
              <w:rPr>
                <w:b w:val="0"/>
                <w:bCs w:val="0"/>
                <w:sz w:val="10"/>
                <w:szCs w:val="10"/>
              </w:rPr>
            </w:pPr>
            <w:r w:rsidRPr="00034C76">
              <w:rPr>
                <w:b w:val="0"/>
                <w:bCs w:val="0"/>
                <w:sz w:val="10"/>
                <w:szCs w:val="10"/>
              </w:rPr>
              <w:tab/>
            </w:r>
            <w:proofErr w:type="spellStart"/>
            <w:r w:rsidRPr="00034C76">
              <w:rPr>
                <w:b w:val="0"/>
                <w:bCs w:val="0"/>
                <w:sz w:val="10"/>
                <w:szCs w:val="10"/>
                <w:lang w:val="en-US"/>
              </w:rPr>
              <w:t>MA</w:t>
            </w:r>
            <w:r w:rsidRPr="00034C76">
              <w:rPr>
                <w:b w:val="0"/>
                <w:bCs w:val="0"/>
                <w:sz w:val="10"/>
                <w:szCs w:val="10"/>
                <w:vertAlign w:val="subscript"/>
                <w:lang w:val="en-US"/>
              </w:rPr>
              <w:t>t</w:t>
            </w:r>
            <w:proofErr w:type="spellEnd"/>
            <w:r w:rsidRPr="00034C76">
              <w:rPr>
                <w:b w:val="0"/>
                <w:bCs w:val="0"/>
                <w:sz w:val="10"/>
                <w:szCs w:val="10"/>
              </w:rPr>
              <w:t xml:space="preserve"> – простая скользящая средняя текущего дня </w:t>
            </w:r>
            <w:r w:rsidRPr="00034C76">
              <w:rPr>
                <w:b w:val="0"/>
                <w:bCs w:val="0"/>
                <w:sz w:val="10"/>
                <w:szCs w:val="10"/>
                <w:lang w:val="en-US"/>
              </w:rPr>
              <w:t>t</w:t>
            </w:r>
            <w:r w:rsidRPr="00034C76">
              <w:rPr>
                <w:b w:val="0"/>
                <w:bCs w:val="0"/>
                <w:sz w:val="10"/>
                <w:szCs w:val="10"/>
              </w:rPr>
              <w:t xml:space="preserve"> (рассчитывается </w:t>
            </w:r>
            <w:proofErr w:type="gramStart"/>
            <w:r w:rsidRPr="00034C76">
              <w:rPr>
                <w:b w:val="0"/>
                <w:bCs w:val="0"/>
                <w:sz w:val="10"/>
                <w:szCs w:val="10"/>
              </w:rPr>
              <w:t xml:space="preserve">для </w:t>
            </w:r>
            <w:proofErr w:type="gramEnd"/>
            <w:r w:rsidRPr="00034C76">
              <w:rPr>
                <w:b w:val="0"/>
                <w:bCs w:val="0"/>
                <w:position w:val="-6"/>
                <w:sz w:val="10"/>
                <w:szCs w:val="10"/>
              </w:rPr>
              <w:object w:dxaOrig="540" w:dyaOrig="260">
                <v:shape id="_x0000_i1070" type="#_x0000_t75" style="width:27pt;height:9.75pt" o:ole="">
                  <v:imagedata r:id="rId102" o:title=""/>
                </v:shape>
                <o:OLEObject Type="Embed" ProgID="Equation.3" ShapeID="_x0000_i1070" DrawAspect="Content" ObjectID="_1432034913" r:id="rId103"/>
              </w:object>
            </w:r>
            <w:r w:rsidRPr="00034C76">
              <w:rPr>
                <w:b w:val="0"/>
                <w:bCs w:val="0"/>
                <w:sz w:val="10"/>
                <w:szCs w:val="10"/>
              </w:rPr>
              <w:t>).</w:t>
            </w:r>
          </w:p>
          <w:p w:rsidR="00F57772" w:rsidRPr="00034C76" w:rsidRDefault="00F57772" w:rsidP="00F57772">
            <w:pPr>
              <w:pStyle w:val="ab"/>
              <w:ind w:firstLine="113"/>
              <w:jc w:val="both"/>
              <w:rPr>
                <w:b w:val="0"/>
                <w:bCs w:val="0"/>
                <w:sz w:val="10"/>
                <w:szCs w:val="10"/>
              </w:rPr>
            </w:pPr>
          </w:p>
          <w:p w:rsidR="00F57772" w:rsidRPr="00034C76" w:rsidRDefault="00F57772" w:rsidP="00F57772">
            <w:pPr>
              <w:pStyle w:val="ab"/>
              <w:ind w:firstLine="113"/>
              <w:jc w:val="both"/>
              <w:rPr>
                <w:b w:val="0"/>
                <w:bCs w:val="0"/>
                <w:sz w:val="10"/>
                <w:szCs w:val="10"/>
              </w:rPr>
            </w:pPr>
            <w:r w:rsidRPr="00034C76">
              <w:rPr>
                <w:b w:val="0"/>
                <w:bCs w:val="0"/>
                <w:sz w:val="10"/>
                <w:szCs w:val="10"/>
              </w:rPr>
              <w:t>При вычислении происходит осреднение показателей, поэтому график скользящей средней заметно сглаживается по сравнению с ценовым графиком, наблюдать тренд ст</w:t>
            </w:r>
            <w:r w:rsidRPr="00034C76">
              <w:rPr>
                <w:b w:val="0"/>
                <w:bCs w:val="0"/>
                <w:sz w:val="10"/>
                <w:szCs w:val="10"/>
              </w:rPr>
              <w:t>а</w:t>
            </w:r>
            <w:r w:rsidRPr="00034C76">
              <w:rPr>
                <w:b w:val="0"/>
                <w:bCs w:val="0"/>
                <w:sz w:val="10"/>
                <w:szCs w:val="10"/>
              </w:rPr>
              <w:t>новится намного проще.</w:t>
            </w:r>
          </w:p>
          <w:p w:rsidR="00F57772" w:rsidRPr="00034C76" w:rsidRDefault="00F57772" w:rsidP="00F57772">
            <w:pPr>
              <w:pStyle w:val="ab"/>
              <w:ind w:firstLine="113"/>
              <w:jc w:val="both"/>
              <w:rPr>
                <w:b w:val="0"/>
                <w:bCs w:val="0"/>
                <w:sz w:val="10"/>
                <w:szCs w:val="10"/>
              </w:rPr>
            </w:pPr>
            <w:r w:rsidRPr="00034C76">
              <w:rPr>
                <w:b w:val="0"/>
                <w:bCs w:val="0"/>
                <w:sz w:val="10"/>
                <w:szCs w:val="10"/>
              </w:rPr>
              <w:t>Недостатком простой скользящей средней является то, что все данные за интервал сглаживания входят в формулу с одинаковым весом.</w:t>
            </w:r>
          </w:p>
          <w:p w:rsidR="00F57772" w:rsidRPr="00034C76" w:rsidRDefault="00F57772" w:rsidP="00F57772">
            <w:pPr>
              <w:pStyle w:val="ab"/>
              <w:ind w:firstLine="113"/>
              <w:jc w:val="both"/>
              <w:rPr>
                <w:b w:val="0"/>
                <w:bCs w:val="0"/>
                <w:sz w:val="10"/>
                <w:szCs w:val="10"/>
              </w:rPr>
            </w:pPr>
          </w:p>
          <w:p w:rsidR="00F57772" w:rsidRPr="00034C76" w:rsidRDefault="00F57772" w:rsidP="00F57772">
            <w:pPr>
              <w:pStyle w:val="ab"/>
              <w:ind w:firstLine="113"/>
              <w:jc w:val="both"/>
              <w:rPr>
                <w:b w:val="0"/>
                <w:bCs w:val="0"/>
                <w:sz w:val="10"/>
                <w:szCs w:val="10"/>
              </w:rPr>
            </w:pPr>
            <w:r w:rsidRPr="00034C76">
              <w:rPr>
                <w:sz w:val="10"/>
                <w:szCs w:val="10"/>
              </w:rPr>
              <w:t>Взвешенная скользящая средняя</w:t>
            </w:r>
            <w:r w:rsidRPr="00034C76">
              <w:rPr>
                <w:b w:val="0"/>
                <w:bCs w:val="0"/>
                <w:sz w:val="10"/>
                <w:szCs w:val="10"/>
              </w:rPr>
              <w:t xml:space="preserve">  (</w:t>
            </w:r>
            <w:r w:rsidRPr="00034C76">
              <w:rPr>
                <w:b w:val="0"/>
                <w:bCs w:val="0"/>
                <w:sz w:val="10"/>
                <w:szCs w:val="10"/>
                <w:lang w:val="en-US"/>
              </w:rPr>
              <w:t>WMA</w:t>
            </w:r>
            <w:r w:rsidRPr="00034C76">
              <w:rPr>
                <w:b w:val="0"/>
                <w:bCs w:val="0"/>
                <w:sz w:val="10"/>
                <w:szCs w:val="10"/>
              </w:rPr>
              <w:t xml:space="preserve">)  придает каждому значению цены вес  </w:t>
            </w:r>
            <w:proofErr w:type="spellStart"/>
            <w:r w:rsidRPr="00034C76">
              <w:rPr>
                <w:b w:val="0"/>
                <w:bCs w:val="0"/>
                <w:sz w:val="10"/>
                <w:szCs w:val="10"/>
                <w:lang w:val="en-US"/>
              </w:rPr>
              <w:t>w</w:t>
            </w:r>
            <w:r w:rsidRPr="00034C76">
              <w:rPr>
                <w:b w:val="0"/>
                <w:bCs w:val="0"/>
                <w:sz w:val="10"/>
                <w:szCs w:val="10"/>
                <w:vertAlign w:val="subscript"/>
                <w:lang w:val="en-US"/>
              </w:rPr>
              <w:t>i</w:t>
            </w:r>
            <w:proofErr w:type="spellEnd"/>
            <w:r w:rsidRPr="00034C76">
              <w:rPr>
                <w:b w:val="0"/>
                <w:bCs w:val="0"/>
                <w:sz w:val="10"/>
                <w:szCs w:val="10"/>
              </w:rPr>
              <w:t xml:space="preserve"> , соответствующий влиянию на текущее значение  </w:t>
            </w:r>
            <w:proofErr w:type="spellStart"/>
            <w:r w:rsidRPr="00034C76">
              <w:rPr>
                <w:b w:val="0"/>
                <w:bCs w:val="0"/>
                <w:sz w:val="10"/>
                <w:szCs w:val="10"/>
                <w:lang w:val="en-US"/>
              </w:rPr>
              <w:t>WMA</w:t>
            </w:r>
            <w:r w:rsidRPr="00034C76">
              <w:rPr>
                <w:b w:val="0"/>
                <w:bCs w:val="0"/>
                <w:sz w:val="10"/>
                <w:szCs w:val="10"/>
                <w:vertAlign w:val="subscript"/>
                <w:lang w:val="en-US"/>
              </w:rPr>
              <w:t>t</w:t>
            </w:r>
            <w:proofErr w:type="spellEnd"/>
            <w:r w:rsidRPr="00034C76">
              <w:rPr>
                <w:b w:val="0"/>
                <w:bCs w:val="0"/>
                <w:sz w:val="10"/>
                <w:szCs w:val="10"/>
              </w:rPr>
              <w:t xml:space="preserve"> .</w:t>
            </w:r>
          </w:p>
          <w:p w:rsidR="00F57772" w:rsidRPr="00034C76" w:rsidRDefault="00F57772" w:rsidP="00F57772">
            <w:pPr>
              <w:pStyle w:val="ab"/>
              <w:ind w:firstLine="113"/>
              <w:jc w:val="both"/>
              <w:rPr>
                <w:b w:val="0"/>
                <w:bCs w:val="0"/>
                <w:sz w:val="10"/>
                <w:szCs w:val="10"/>
              </w:rPr>
            </w:pPr>
          </w:p>
          <w:p w:rsidR="00F57772" w:rsidRPr="00034C76" w:rsidRDefault="00F57772" w:rsidP="00F57772">
            <w:pPr>
              <w:pStyle w:val="ab"/>
              <w:ind w:firstLine="113"/>
              <w:jc w:val="both"/>
              <w:rPr>
                <w:b w:val="0"/>
                <w:bCs w:val="0"/>
                <w:sz w:val="10"/>
                <w:szCs w:val="10"/>
              </w:rPr>
            </w:pPr>
            <w:r w:rsidRPr="00034C76">
              <w:rPr>
                <w:b w:val="0"/>
                <w:bCs w:val="0"/>
                <w:position w:val="-30"/>
                <w:sz w:val="10"/>
                <w:szCs w:val="10"/>
              </w:rPr>
              <w:object w:dxaOrig="3920" w:dyaOrig="680">
                <v:shape id="_x0000_i1071" type="#_x0000_t75" style="width:124.15pt;height:19.9pt" o:ole="">
                  <v:imagedata r:id="rId104" o:title=""/>
                </v:shape>
                <o:OLEObject Type="Embed" ProgID="Equation.3" ShapeID="_x0000_i1071" DrawAspect="Content" ObjectID="_1432034914" r:id="rId105"/>
              </w:object>
            </w:r>
          </w:p>
          <w:p w:rsidR="00F57772" w:rsidRPr="00034C76" w:rsidRDefault="00F57772" w:rsidP="00F57772">
            <w:pPr>
              <w:pStyle w:val="ab"/>
              <w:ind w:firstLine="113"/>
              <w:jc w:val="both"/>
              <w:rPr>
                <w:b w:val="0"/>
                <w:bCs w:val="0"/>
                <w:sz w:val="10"/>
                <w:szCs w:val="10"/>
              </w:rPr>
            </w:pPr>
            <w:r w:rsidRPr="00034C76">
              <w:rPr>
                <w:b w:val="0"/>
                <w:bCs w:val="0"/>
                <w:sz w:val="10"/>
                <w:szCs w:val="10"/>
              </w:rPr>
              <w:t xml:space="preserve">Весовые коэффициенты  </w:t>
            </w:r>
            <w:proofErr w:type="spellStart"/>
            <w:r w:rsidRPr="00034C76">
              <w:rPr>
                <w:b w:val="0"/>
                <w:bCs w:val="0"/>
                <w:sz w:val="10"/>
                <w:szCs w:val="10"/>
                <w:lang w:val="en-US"/>
              </w:rPr>
              <w:t>w</w:t>
            </w:r>
            <w:r w:rsidRPr="00034C76">
              <w:rPr>
                <w:b w:val="0"/>
                <w:bCs w:val="0"/>
                <w:sz w:val="10"/>
                <w:szCs w:val="10"/>
                <w:vertAlign w:val="subscript"/>
                <w:lang w:val="en-US"/>
              </w:rPr>
              <w:t>i</w:t>
            </w:r>
            <w:proofErr w:type="spellEnd"/>
            <w:r w:rsidRPr="00034C76">
              <w:rPr>
                <w:b w:val="0"/>
                <w:bCs w:val="0"/>
                <w:sz w:val="10"/>
                <w:szCs w:val="10"/>
              </w:rPr>
              <w:t xml:space="preserve">  зависят от динамики цен. </w:t>
            </w:r>
          </w:p>
          <w:p w:rsidR="00F57772" w:rsidRPr="00034C76" w:rsidRDefault="00F57772" w:rsidP="00F57772">
            <w:pPr>
              <w:pStyle w:val="ab"/>
              <w:ind w:firstLine="113"/>
              <w:jc w:val="both"/>
              <w:rPr>
                <w:b w:val="0"/>
                <w:bCs w:val="0"/>
                <w:sz w:val="10"/>
                <w:szCs w:val="10"/>
              </w:rPr>
            </w:pPr>
            <w:r w:rsidRPr="00034C76">
              <w:rPr>
                <w:b w:val="0"/>
                <w:bCs w:val="0"/>
                <w:sz w:val="10"/>
                <w:szCs w:val="10"/>
              </w:rPr>
              <w:t xml:space="preserve">Наиболее часто используется линейно взвешенная скользящая средняя, для которой </w:t>
            </w:r>
          </w:p>
          <w:p w:rsidR="00F57772" w:rsidRPr="00034C76" w:rsidRDefault="00F57772" w:rsidP="00F57772">
            <w:pPr>
              <w:pStyle w:val="ab"/>
              <w:ind w:firstLine="113"/>
              <w:jc w:val="both"/>
              <w:rPr>
                <w:b w:val="0"/>
                <w:bCs w:val="0"/>
                <w:sz w:val="10"/>
                <w:szCs w:val="10"/>
              </w:rPr>
            </w:pPr>
          </w:p>
          <w:p w:rsidR="00F57772" w:rsidRPr="00034C76" w:rsidRDefault="00F57772" w:rsidP="00F57772">
            <w:pPr>
              <w:pStyle w:val="ab"/>
              <w:ind w:firstLine="113"/>
              <w:jc w:val="both"/>
              <w:rPr>
                <w:b w:val="0"/>
                <w:bCs w:val="0"/>
                <w:sz w:val="10"/>
                <w:szCs w:val="10"/>
              </w:rPr>
            </w:pPr>
            <w:r w:rsidRPr="00034C76">
              <w:rPr>
                <w:b w:val="0"/>
                <w:bCs w:val="0"/>
                <w:position w:val="-28"/>
                <w:sz w:val="10"/>
                <w:szCs w:val="10"/>
              </w:rPr>
              <w:object w:dxaOrig="4260" w:dyaOrig="660">
                <v:shape id="_x0000_i1072" type="#_x0000_t75" style="width:114.75pt;height:17.65pt" o:ole="">
                  <v:imagedata r:id="rId106" o:title=""/>
                </v:shape>
                <o:OLEObject Type="Embed" ProgID="Equation.3" ShapeID="_x0000_i1072" DrawAspect="Content" ObjectID="_1432034915" r:id="rId107"/>
              </w:object>
            </w:r>
            <w:r w:rsidRPr="00034C76">
              <w:rPr>
                <w:b w:val="0"/>
                <w:bCs w:val="0"/>
                <w:sz w:val="10"/>
                <w:szCs w:val="10"/>
              </w:rPr>
              <w:t>.</w:t>
            </w:r>
          </w:p>
          <w:p w:rsidR="00F57772" w:rsidRPr="00034C76" w:rsidRDefault="00F57772" w:rsidP="00F57772">
            <w:pPr>
              <w:pStyle w:val="ab"/>
              <w:ind w:firstLine="113"/>
              <w:jc w:val="both"/>
              <w:rPr>
                <w:b w:val="0"/>
                <w:bCs w:val="0"/>
                <w:sz w:val="10"/>
                <w:szCs w:val="10"/>
              </w:rPr>
            </w:pPr>
            <w:r w:rsidRPr="00034C76">
              <w:rPr>
                <w:b w:val="0"/>
                <w:bCs w:val="0"/>
                <w:sz w:val="10"/>
                <w:szCs w:val="10"/>
              </w:rPr>
              <w:t xml:space="preserve">Значения  </w:t>
            </w:r>
            <w:proofErr w:type="spellStart"/>
            <w:r w:rsidRPr="00034C76">
              <w:rPr>
                <w:b w:val="0"/>
                <w:bCs w:val="0"/>
                <w:sz w:val="10"/>
                <w:szCs w:val="10"/>
                <w:lang w:val="en-US"/>
              </w:rPr>
              <w:t>WMA</w:t>
            </w:r>
            <w:r w:rsidRPr="00034C76">
              <w:rPr>
                <w:b w:val="0"/>
                <w:bCs w:val="0"/>
                <w:sz w:val="10"/>
                <w:szCs w:val="10"/>
                <w:vertAlign w:val="subscript"/>
                <w:lang w:val="en-US"/>
              </w:rPr>
              <w:t>t</w:t>
            </w:r>
            <w:proofErr w:type="spellEnd"/>
            <w:r w:rsidRPr="00034C76">
              <w:rPr>
                <w:b w:val="0"/>
                <w:bCs w:val="0"/>
                <w:sz w:val="10"/>
                <w:szCs w:val="10"/>
              </w:rPr>
              <w:t xml:space="preserve">  рассчитывают </w:t>
            </w:r>
            <w:proofErr w:type="gramStart"/>
            <w:r w:rsidRPr="00034C76">
              <w:rPr>
                <w:b w:val="0"/>
                <w:bCs w:val="0"/>
                <w:sz w:val="10"/>
                <w:szCs w:val="10"/>
              </w:rPr>
              <w:t>для</w:t>
            </w:r>
            <w:proofErr w:type="gramEnd"/>
            <w:r w:rsidRPr="00034C76">
              <w:rPr>
                <w:b w:val="0"/>
                <w:bCs w:val="0"/>
                <w:sz w:val="10"/>
                <w:szCs w:val="10"/>
              </w:rPr>
              <w:t xml:space="preserve">  </w:t>
            </w:r>
            <w:r w:rsidRPr="00034C76">
              <w:rPr>
                <w:b w:val="0"/>
                <w:bCs w:val="0"/>
                <w:position w:val="-6"/>
                <w:sz w:val="10"/>
                <w:szCs w:val="10"/>
              </w:rPr>
              <w:object w:dxaOrig="540" w:dyaOrig="260">
                <v:shape id="_x0000_i1073" type="#_x0000_t75" style="width:27pt;height:9.75pt" o:ole="">
                  <v:imagedata r:id="rId102" o:title=""/>
                </v:shape>
                <o:OLEObject Type="Embed" ProgID="Equation.3" ShapeID="_x0000_i1073" DrawAspect="Content" ObjectID="_1432034916" r:id="rId108"/>
              </w:object>
            </w:r>
            <w:r w:rsidRPr="00034C76">
              <w:rPr>
                <w:b w:val="0"/>
                <w:bCs w:val="0"/>
                <w:sz w:val="10"/>
                <w:szCs w:val="10"/>
              </w:rPr>
              <w:t>.</w:t>
            </w:r>
          </w:p>
          <w:p w:rsidR="00F57772" w:rsidRPr="00034C76" w:rsidRDefault="00F57772" w:rsidP="00F57772">
            <w:pPr>
              <w:pStyle w:val="ab"/>
              <w:ind w:firstLine="113"/>
              <w:jc w:val="both"/>
              <w:rPr>
                <w:b w:val="0"/>
                <w:bCs w:val="0"/>
                <w:sz w:val="10"/>
                <w:szCs w:val="10"/>
              </w:rPr>
            </w:pPr>
          </w:p>
          <w:p w:rsidR="00F57772" w:rsidRPr="00034C76" w:rsidRDefault="00F57772" w:rsidP="00F57772">
            <w:pPr>
              <w:pStyle w:val="ab"/>
              <w:ind w:firstLine="113"/>
              <w:jc w:val="both"/>
              <w:rPr>
                <w:b w:val="0"/>
                <w:bCs w:val="0"/>
                <w:sz w:val="10"/>
                <w:szCs w:val="10"/>
              </w:rPr>
            </w:pPr>
            <w:r w:rsidRPr="00034C76">
              <w:rPr>
                <w:b w:val="0"/>
                <w:bCs w:val="0"/>
                <w:sz w:val="10"/>
                <w:szCs w:val="10"/>
              </w:rPr>
              <w:t>Недостатком взвешенной скользящей средней является то, что при расчете во вн</w:t>
            </w:r>
            <w:r w:rsidRPr="00034C76">
              <w:rPr>
                <w:b w:val="0"/>
                <w:bCs w:val="0"/>
                <w:sz w:val="10"/>
                <w:szCs w:val="10"/>
              </w:rPr>
              <w:t>и</w:t>
            </w:r>
            <w:r w:rsidRPr="00034C76">
              <w:rPr>
                <w:b w:val="0"/>
                <w:bCs w:val="0"/>
                <w:sz w:val="10"/>
                <w:szCs w:val="10"/>
              </w:rPr>
              <w:t xml:space="preserve">мание принимаются только цены </w:t>
            </w:r>
            <w:proofErr w:type="gramStart"/>
            <w:r w:rsidRPr="00034C76">
              <w:rPr>
                <w:b w:val="0"/>
                <w:bCs w:val="0"/>
                <w:sz w:val="10"/>
                <w:szCs w:val="10"/>
              </w:rPr>
              <w:t>за</w:t>
            </w:r>
            <w:proofErr w:type="gramEnd"/>
            <w:r w:rsidRPr="00034C76">
              <w:rPr>
                <w:b w:val="0"/>
                <w:bCs w:val="0"/>
                <w:sz w:val="10"/>
                <w:szCs w:val="10"/>
              </w:rPr>
              <w:t xml:space="preserve"> последние  </w:t>
            </w:r>
            <w:r w:rsidRPr="00034C76">
              <w:rPr>
                <w:b w:val="0"/>
                <w:bCs w:val="0"/>
                <w:sz w:val="10"/>
                <w:szCs w:val="10"/>
                <w:lang w:val="en-US"/>
              </w:rPr>
              <w:t>n</w:t>
            </w:r>
            <w:r w:rsidRPr="00034C76">
              <w:rPr>
                <w:b w:val="0"/>
                <w:bCs w:val="0"/>
                <w:sz w:val="10"/>
                <w:szCs w:val="10"/>
              </w:rPr>
              <w:t xml:space="preserve">  дней, а не вся имеющаяся информация.</w:t>
            </w:r>
          </w:p>
          <w:p w:rsidR="00F57772" w:rsidRPr="00034C76" w:rsidRDefault="00F57772" w:rsidP="00F57772">
            <w:pPr>
              <w:pStyle w:val="ab"/>
              <w:ind w:firstLine="113"/>
              <w:jc w:val="both"/>
              <w:rPr>
                <w:b w:val="0"/>
                <w:bCs w:val="0"/>
                <w:sz w:val="10"/>
                <w:szCs w:val="10"/>
              </w:rPr>
            </w:pPr>
          </w:p>
          <w:p w:rsidR="00F57772" w:rsidRPr="00034C76" w:rsidRDefault="00F57772" w:rsidP="00F57772">
            <w:pPr>
              <w:pStyle w:val="ab"/>
              <w:ind w:firstLine="113"/>
              <w:jc w:val="both"/>
              <w:rPr>
                <w:b w:val="0"/>
                <w:bCs w:val="0"/>
                <w:sz w:val="10"/>
                <w:szCs w:val="10"/>
              </w:rPr>
            </w:pPr>
            <w:r w:rsidRPr="00034C76">
              <w:rPr>
                <w:sz w:val="10"/>
                <w:szCs w:val="10"/>
              </w:rPr>
              <w:t>Экспоненциальная скользящая средняя</w:t>
            </w:r>
            <w:r w:rsidRPr="00034C76">
              <w:rPr>
                <w:b w:val="0"/>
                <w:bCs w:val="0"/>
                <w:sz w:val="10"/>
                <w:szCs w:val="10"/>
              </w:rPr>
              <w:t xml:space="preserve">  (</w:t>
            </w:r>
            <w:r w:rsidRPr="00034C76">
              <w:rPr>
                <w:b w:val="0"/>
                <w:bCs w:val="0"/>
                <w:sz w:val="10"/>
                <w:szCs w:val="10"/>
                <w:lang w:val="en-US"/>
              </w:rPr>
              <w:t>EMA</w:t>
            </w:r>
            <w:r w:rsidRPr="00034C76">
              <w:rPr>
                <w:b w:val="0"/>
                <w:bCs w:val="0"/>
                <w:sz w:val="10"/>
                <w:szCs w:val="10"/>
              </w:rPr>
              <w:t>)  учитывает все цены предыд</w:t>
            </w:r>
            <w:r w:rsidRPr="00034C76">
              <w:rPr>
                <w:b w:val="0"/>
                <w:bCs w:val="0"/>
                <w:sz w:val="10"/>
                <w:szCs w:val="10"/>
              </w:rPr>
              <w:t>у</w:t>
            </w:r>
            <w:r w:rsidRPr="00034C76">
              <w:rPr>
                <w:b w:val="0"/>
                <w:bCs w:val="0"/>
                <w:sz w:val="10"/>
                <w:szCs w:val="10"/>
              </w:rPr>
              <w:t>щего периода, придавая большие значения ценам последних дней.</w:t>
            </w:r>
          </w:p>
          <w:p w:rsidR="00F57772" w:rsidRPr="00034C76" w:rsidRDefault="00F57772" w:rsidP="00F57772">
            <w:pPr>
              <w:pStyle w:val="ab"/>
              <w:ind w:firstLine="113"/>
              <w:jc w:val="both"/>
              <w:rPr>
                <w:b w:val="0"/>
                <w:bCs w:val="0"/>
                <w:sz w:val="10"/>
                <w:szCs w:val="10"/>
              </w:rPr>
            </w:pPr>
          </w:p>
          <w:p w:rsidR="00F57772" w:rsidRPr="00034C76" w:rsidRDefault="00F57772" w:rsidP="00F57772">
            <w:pPr>
              <w:pStyle w:val="ab"/>
              <w:ind w:firstLine="113"/>
              <w:jc w:val="both"/>
              <w:rPr>
                <w:b w:val="0"/>
                <w:bCs w:val="0"/>
                <w:sz w:val="10"/>
                <w:szCs w:val="10"/>
              </w:rPr>
            </w:pPr>
            <w:r w:rsidRPr="00034C76">
              <w:rPr>
                <w:b w:val="0"/>
                <w:bCs w:val="0"/>
                <w:position w:val="-12"/>
                <w:sz w:val="10"/>
                <w:szCs w:val="10"/>
              </w:rPr>
              <w:object w:dxaOrig="3140" w:dyaOrig="360">
                <v:shape id="_x0000_i1074" type="#_x0000_t75" style="width:123.75pt;height:12.4pt" o:ole="">
                  <v:imagedata r:id="rId109" o:title=""/>
                </v:shape>
                <o:OLEObject Type="Embed" ProgID="Equation.3" ShapeID="_x0000_i1074" DrawAspect="Content" ObjectID="_1432034917" r:id="rId110"/>
              </w:object>
            </w:r>
          </w:p>
          <w:p w:rsidR="00F57772" w:rsidRPr="00034C76" w:rsidRDefault="00F57772" w:rsidP="00F57772">
            <w:pPr>
              <w:pStyle w:val="ab"/>
              <w:ind w:firstLine="113"/>
              <w:jc w:val="both"/>
              <w:rPr>
                <w:b w:val="0"/>
                <w:bCs w:val="0"/>
                <w:sz w:val="10"/>
                <w:szCs w:val="10"/>
              </w:rPr>
            </w:pPr>
            <w:r w:rsidRPr="00034C76">
              <w:rPr>
                <w:b w:val="0"/>
                <w:bCs w:val="0"/>
                <w:sz w:val="10"/>
                <w:szCs w:val="10"/>
              </w:rPr>
              <w:t xml:space="preserve">Здесь  </w:t>
            </w:r>
            <w:r w:rsidRPr="00034C76">
              <w:rPr>
                <w:b w:val="0"/>
                <w:bCs w:val="0"/>
                <w:position w:val="-24"/>
                <w:sz w:val="10"/>
                <w:szCs w:val="10"/>
              </w:rPr>
              <w:object w:dxaOrig="940" w:dyaOrig="620">
                <v:shape id="_x0000_i1075" type="#_x0000_t75" style="width:47.25pt;height:17.25pt" o:ole="">
                  <v:imagedata r:id="rId111" o:title=""/>
                </v:shape>
                <o:OLEObject Type="Embed" ProgID="Equation.3" ShapeID="_x0000_i1075" DrawAspect="Content" ObjectID="_1432034918" r:id="rId112"/>
              </w:object>
            </w:r>
            <w:r w:rsidRPr="00034C76">
              <w:rPr>
                <w:b w:val="0"/>
                <w:bCs w:val="0"/>
                <w:sz w:val="10"/>
                <w:szCs w:val="10"/>
              </w:rPr>
              <w:t xml:space="preserve"> - коэффициент сглаживания;</w:t>
            </w:r>
          </w:p>
          <w:p w:rsidR="00F57772" w:rsidRPr="00034C76" w:rsidRDefault="00F57772" w:rsidP="00F57772">
            <w:pPr>
              <w:pStyle w:val="ab"/>
              <w:ind w:firstLine="113"/>
              <w:jc w:val="both"/>
              <w:rPr>
                <w:b w:val="0"/>
                <w:bCs w:val="0"/>
                <w:sz w:val="10"/>
                <w:szCs w:val="10"/>
              </w:rPr>
            </w:pPr>
            <w:r w:rsidRPr="00034C76">
              <w:rPr>
                <w:b w:val="0"/>
                <w:bCs w:val="0"/>
                <w:sz w:val="10"/>
                <w:szCs w:val="10"/>
              </w:rPr>
              <w:tab/>
              <w:t>С</w:t>
            </w:r>
            <w:proofErr w:type="gramStart"/>
            <w:r w:rsidRPr="00034C76">
              <w:rPr>
                <w:b w:val="0"/>
                <w:bCs w:val="0"/>
                <w:sz w:val="10"/>
                <w:szCs w:val="10"/>
                <w:vertAlign w:val="subscript"/>
                <w:lang w:val="en-US"/>
              </w:rPr>
              <w:t>t</w:t>
            </w:r>
            <w:proofErr w:type="gramEnd"/>
            <w:r w:rsidRPr="00034C76">
              <w:rPr>
                <w:b w:val="0"/>
                <w:bCs w:val="0"/>
                <w:sz w:val="10"/>
                <w:szCs w:val="10"/>
              </w:rPr>
              <w:t xml:space="preserve">  - цена закрытия текущего дня  </w:t>
            </w:r>
            <w:r w:rsidRPr="00034C76">
              <w:rPr>
                <w:b w:val="0"/>
                <w:bCs w:val="0"/>
                <w:sz w:val="10"/>
                <w:szCs w:val="10"/>
                <w:lang w:val="en-US"/>
              </w:rPr>
              <w:t>t</w:t>
            </w:r>
            <w:r w:rsidRPr="00034C76">
              <w:rPr>
                <w:b w:val="0"/>
                <w:bCs w:val="0"/>
                <w:sz w:val="10"/>
                <w:szCs w:val="10"/>
              </w:rPr>
              <w:t>;</w:t>
            </w:r>
          </w:p>
          <w:p w:rsidR="00F57772" w:rsidRPr="00034C76" w:rsidRDefault="00F57772" w:rsidP="00F57772">
            <w:pPr>
              <w:pStyle w:val="ab"/>
              <w:ind w:firstLine="113"/>
              <w:jc w:val="both"/>
              <w:rPr>
                <w:b w:val="0"/>
                <w:bCs w:val="0"/>
                <w:sz w:val="10"/>
                <w:szCs w:val="10"/>
              </w:rPr>
            </w:pPr>
            <w:r w:rsidRPr="00034C76">
              <w:rPr>
                <w:b w:val="0"/>
                <w:bCs w:val="0"/>
                <w:sz w:val="10"/>
                <w:szCs w:val="10"/>
              </w:rPr>
              <w:tab/>
            </w:r>
            <w:proofErr w:type="spellStart"/>
            <w:proofErr w:type="gramStart"/>
            <w:r w:rsidRPr="00034C76">
              <w:rPr>
                <w:b w:val="0"/>
                <w:bCs w:val="0"/>
                <w:sz w:val="10"/>
                <w:szCs w:val="10"/>
                <w:lang w:val="en-US"/>
              </w:rPr>
              <w:t>EMA</w:t>
            </w:r>
            <w:r w:rsidRPr="00034C76">
              <w:rPr>
                <w:b w:val="0"/>
                <w:bCs w:val="0"/>
                <w:sz w:val="10"/>
                <w:szCs w:val="10"/>
                <w:vertAlign w:val="subscript"/>
                <w:lang w:val="en-US"/>
              </w:rPr>
              <w:t>t</w:t>
            </w:r>
            <w:proofErr w:type="spellEnd"/>
            <w:r w:rsidRPr="00034C76">
              <w:rPr>
                <w:b w:val="0"/>
                <w:bCs w:val="0"/>
                <w:sz w:val="10"/>
                <w:szCs w:val="10"/>
              </w:rPr>
              <w:t xml:space="preserve">  -</w:t>
            </w:r>
            <w:proofErr w:type="gramEnd"/>
            <w:r w:rsidRPr="00034C76">
              <w:rPr>
                <w:b w:val="0"/>
                <w:bCs w:val="0"/>
                <w:sz w:val="10"/>
                <w:szCs w:val="10"/>
              </w:rPr>
              <w:t xml:space="preserve"> значение  </w:t>
            </w:r>
            <w:r w:rsidRPr="00034C76">
              <w:rPr>
                <w:b w:val="0"/>
                <w:bCs w:val="0"/>
                <w:sz w:val="10"/>
                <w:szCs w:val="10"/>
                <w:lang w:val="en-US"/>
              </w:rPr>
              <w:t>EMA</w:t>
            </w:r>
            <w:r w:rsidRPr="00034C76">
              <w:rPr>
                <w:b w:val="0"/>
                <w:bCs w:val="0"/>
                <w:sz w:val="10"/>
                <w:szCs w:val="10"/>
              </w:rPr>
              <w:t xml:space="preserve">  текущего дня  </w:t>
            </w:r>
            <w:r w:rsidRPr="00034C76">
              <w:rPr>
                <w:b w:val="0"/>
                <w:bCs w:val="0"/>
                <w:sz w:val="10"/>
                <w:szCs w:val="10"/>
                <w:lang w:val="en-US"/>
              </w:rPr>
              <w:t>t</w:t>
            </w:r>
            <w:r w:rsidRPr="00034C76">
              <w:rPr>
                <w:b w:val="0"/>
                <w:bCs w:val="0"/>
                <w:sz w:val="10"/>
                <w:szCs w:val="10"/>
              </w:rPr>
              <w:t>;</w:t>
            </w:r>
          </w:p>
          <w:p w:rsidR="00F57772" w:rsidRPr="00034C76" w:rsidRDefault="00F57772" w:rsidP="00F57772">
            <w:pPr>
              <w:pStyle w:val="ab"/>
              <w:ind w:firstLine="113"/>
              <w:jc w:val="both"/>
              <w:rPr>
                <w:b w:val="0"/>
                <w:bCs w:val="0"/>
                <w:sz w:val="10"/>
                <w:szCs w:val="10"/>
              </w:rPr>
            </w:pPr>
            <w:r w:rsidRPr="00034C76">
              <w:rPr>
                <w:b w:val="0"/>
                <w:bCs w:val="0"/>
                <w:sz w:val="10"/>
                <w:szCs w:val="10"/>
              </w:rPr>
              <w:tab/>
            </w:r>
            <w:proofErr w:type="spellStart"/>
            <w:r w:rsidRPr="00034C76">
              <w:rPr>
                <w:b w:val="0"/>
                <w:bCs w:val="0"/>
                <w:sz w:val="10"/>
                <w:szCs w:val="10"/>
                <w:lang w:val="en-US"/>
              </w:rPr>
              <w:t>EMA</w:t>
            </w:r>
            <w:r w:rsidRPr="00034C76">
              <w:rPr>
                <w:b w:val="0"/>
                <w:bCs w:val="0"/>
                <w:sz w:val="10"/>
                <w:szCs w:val="10"/>
                <w:vertAlign w:val="subscript"/>
                <w:lang w:val="en-US"/>
              </w:rPr>
              <w:t>t</w:t>
            </w:r>
            <w:proofErr w:type="spellEnd"/>
            <w:r w:rsidRPr="00034C76">
              <w:rPr>
                <w:b w:val="0"/>
                <w:bCs w:val="0"/>
                <w:sz w:val="10"/>
                <w:szCs w:val="10"/>
                <w:vertAlign w:val="subscript"/>
              </w:rPr>
              <w:t>-</w:t>
            </w:r>
            <w:proofErr w:type="gramStart"/>
            <w:r w:rsidRPr="00034C76">
              <w:rPr>
                <w:b w:val="0"/>
                <w:bCs w:val="0"/>
                <w:sz w:val="10"/>
                <w:szCs w:val="10"/>
                <w:vertAlign w:val="subscript"/>
              </w:rPr>
              <w:t>1</w:t>
            </w:r>
            <w:r w:rsidRPr="00034C76">
              <w:rPr>
                <w:b w:val="0"/>
                <w:bCs w:val="0"/>
                <w:sz w:val="10"/>
                <w:szCs w:val="10"/>
              </w:rPr>
              <w:t xml:space="preserve">  -</w:t>
            </w:r>
            <w:proofErr w:type="gramEnd"/>
            <w:r w:rsidRPr="00034C76">
              <w:rPr>
                <w:b w:val="0"/>
                <w:bCs w:val="0"/>
                <w:sz w:val="10"/>
                <w:szCs w:val="10"/>
              </w:rPr>
              <w:t xml:space="preserve"> значение  </w:t>
            </w:r>
            <w:r w:rsidRPr="00034C76">
              <w:rPr>
                <w:b w:val="0"/>
                <w:bCs w:val="0"/>
                <w:sz w:val="10"/>
                <w:szCs w:val="10"/>
                <w:lang w:val="en-US"/>
              </w:rPr>
              <w:t>EMA</w:t>
            </w:r>
            <w:r w:rsidRPr="00034C76">
              <w:rPr>
                <w:b w:val="0"/>
                <w:bCs w:val="0"/>
                <w:sz w:val="10"/>
                <w:szCs w:val="10"/>
              </w:rPr>
              <w:t xml:space="preserve">  вчерашнего дня  </w:t>
            </w:r>
            <w:r w:rsidRPr="00034C76">
              <w:rPr>
                <w:b w:val="0"/>
                <w:bCs w:val="0"/>
                <w:sz w:val="10"/>
                <w:szCs w:val="10"/>
                <w:lang w:val="en-US"/>
              </w:rPr>
              <w:t>t</w:t>
            </w:r>
            <w:r w:rsidRPr="00034C76">
              <w:rPr>
                <w:b w:val="0"/>
                <w:bCs w:val="0"/>
                <w:sz w:val="10"/>
                <w:szCs w:val="10"/>
              </w:rPr>
              <w:t>-1.</w:t>
            </w:r>
          </w:p>
          <w:p w:rsidR="00F57772" w:rsidRPr="00034C76" w:rsidRDefault="00F57772" w:rsidP="00F57772">
            <w:pPr>
              <w:pStyle w:val="ab"/>
              <w:ind w:firstLine="113"/>
              <w:jc w:val="both"/>
              <w:rPr>
                <w:b w:val="0"/>
                <w:bCs w:val="0"/>
                <w:sz w:val="10"/>
                <w:szCs w:val="10"/>
              </w:rPr>
            </w:pPr>
            <w:r w:rsidRPr="00034C76">
              <w:rPr>
                <w:b w:val="0"/>
                <w:bCs w:val="0"/>
                <w:sz w:val="10"/>
                <w:szCs w:val="10"/>
              </w:rPr>
              <w:t xml:space="preserve">Значения  </w:t>
            </w:r>
            <w:proofErr w:type="spellStart"/>
            <w:r w:rsidRPr="00034C76">
              <w:rPr>
                <w:b w:val="0"/>
                <w:bCs w:val="0"/>
                <w:sz w:val="10"/>
                <w:szCs w:val="10"/>
                <w:lang w:val="en-US"/>
              </w:rPr>
              <w:t>EMA</w:t>
            </w:r>
            <w:r w:rsidRPr="00034C76">
              <w:rPr>
                <w:b w:val="0"/>
                <w:bCs w:val="0"/>
                <w:sz w:val="10"/>
                <w:szCs w:val="10"/>
                <w:vertAlign w:val="subscript"/>
                <w:lang w:val="en-US"/>
              </w:rPr>
              <w:t>t</w:t>
            </w:r>
            <w:proofErr w:type="spellEnd"/>
            <w:r w:rsidRPr="00034C76">
              <w:rPr>
                <w:b w:val="0"/>
                <w:bCs w:val="0"/>
                <w:sz w:val="10"/>
                <w:szCs w:val="10"/>
              </w:rPr>
              <w:t xml:space="preserve">  рассчитывают по указанной рекуррентной формуле </w:t>
            </w:r>
            <w:proofErr w:type="gramStart"/>
            <w:r w:rsidRPr="00034C76">
              <w:rPr>
                <w:b w:val="0"/>
                <w:bCs w:val="0"/>
                <w:sz w:val="10"/>
                <w:szCs w:val="10"/>
              </w:rPr>
              <w:t>для</w:t>
            </w:r>
            <w:proofErr w:type="gramEnd"/>
            <w:r w:rsidRPr="00034C76">
              <w:rPr>
                <w:b w:val="0"/>
                <w:bCs w:val="0"/>
                <w:sz w:val="10"/>
                <w:szCs w:val="10"/>
              </w:rPr>
              <w:t xml:space="preserve">  </w:t>
            </w:r>
            <w:r w:rsidRPr="00034C76">
              <w:rPr>
                <w:b w:val="0"/>
                <w:bCs w:val="0"/>
                <w:position w:val="-6"/>
                <w:sz w:val="10"/>
                <w:szCs w:val="10"/>
              </w:rPr>
              <w:object w:dxaOrig="859" w:dyaOrig="279">
                <v:shape id="_x0000_i1076" type="#_x0000_t75" style="width:42.75pt;height:7.5pt" o:ole="">
                  <v:imagedata r:id="rId113" o:title=""/>
                </v:shape>
                <o:OLEObject Type="Embed" ProgID="Equation.3" ShapeID="_x0000_i1076" DrawAspect="Content" ObjectID="_1432034919" r:id="rId114"/>
              </w:object>
            </w:r>
            <w:r w:rsidRPr="00034C76">
              <w:rPr>
                <w:b w:val="0"/>
                <w:bCs w:val="0"/>
                <w:sz w:val="10"/>
                <w:szCs w:val="10"/>
              </w:rPr>
              <w:t>.</w:t>
            </w:r>
          </w:p>
          <w:p w:rsidR="00F57772" w:rsidRPr="00034C76" w:rsidRDefault="00F57772" w:rsidP="00F57772">
            <w:pPr>
              <w:pStyle w:val="ab"/>
              <w:ind w:firstLine="113"/>
              <w:jc w:val="both"/>
              <w:rPr>
                <w:b w:val="0"/>
                <w:bCs w:val="0"/>
                <w:sz w:val="10"/>
                <w:szCs w:val="10"/>
              </w:rPr>
            </w:pPr>
            <w:r w:rsidRPr="00034C76">
              <w:rPr>
                <w:b w:val="0"/>
                <w:bCs w:val="0"/>
                <w:sz w:val="10"/>
                <w:szCs w:val="10"/>
              </w:rPr>
              <w:t xml:space="preserve">В качестве начального значения </w:t>
            </w:r>
            <w:proofErr w:type="spellStart"/>
            <w:r w:rsidRPr="00034C76">
              <w:rPr>
                <w:b w:val="0"/>
                <w:bCs w:val="0"/>
                <w:sz w:val="10"/>
                <w:szCs w:val="10"/>
                <w:lang w:val="en-US"/>
              </w:rPr>
              <w:t>EMA</w:t>
            </w:r>
            <w:r w:rsidRPr="00034C76">
              <w:rPr>
                <w:b w:val="0"/>
                <w:bCs w:val="0"/>
                <w:sz w:val="10"/>
                <w:szCs w:val="10"/>
                <w:vertAlign w:val="subscript"/>
                <w:lang w:val="en-US"/>
              </w:rPr>
              <w:t>n</w:t>
            </w:r>
            <w:proofErr w:type="spellEnd"/>
            <w:r w:rsidRPr="00034C76">
              <w:rPr>
                <w:b w:val="0"/>
                <w:bCs w:val="0"/>
                <w:sz w:val="10"/>
                <w:szCs w:val="10"/>
              </w:rPr>
              <w:t xml:space="preserve"> берут значение простой </w:t>
            </w:r>
            <w:proofErr w:type="gramStart"/>
            <w:r w:rsidRPr="00034C76">
              <w:rPr>
                <w:b w:val="0"/>
                <w:bCs w:val="0"/>
                <w:sz w:val="10"/>
                <w:szCs w:val="10"/>
              </w:rPr>
              <w:t>скользящей</w:t>
            </w:r>
            <w:proofErr w:type="gramEnd"/>
            <w:r w:rsidRPr="00034C76">
              <w:rPr>
                <w:b w:val="0"/>
                <w:bCs w:val="0"/>
                <w:sz w:val="10"/>
                <w:szCs w:val="10"/>
              </w:rPr>
              <w:t xml:space="preserve"> средней  </w:t>
            </w:r>
            <w:proofErr w:type="spellStart"/>
            <w:r w:rsidRPr="00034C76">
              <w:rPr>
                <w:b w:val="0"/>
                <w:bCs w:val="0"/>
                <w:sz w:val="10"/>
                <w:szCs w:val="10"/>
                <w:lang w:val="en-US"/>
              </w:rPr>
              <w:t>MA</w:t>
            </w:r>
            <w:r w:rsidRPr="00034C76">
              <w:rPr>
                <w:b w:val="0"/>
                <w:bCs w:val="0"/>
                <w:sz w:val="10"/>
                <w:szCs w:val="10"/>
                <w:vertAlign w:val="subscript"/>
                <w:lang w:val="en-US"/>
              </w:rPr>
              <w:t>n</w:t>
            </w:r>
            <w:proofErr w:type="spellEnd"/>
            <w:r w:rsidRPr="00034C76">
              <w:rPr>
                <w:b w:val="0"/>
                <w:bCs w:val="0"/>
                <w:sz w:val="10"/>
                <w:szCs w:val="10"/>
              </w:rPr>
              <w:t xml:space="preserve"> .</w:t>
            </w:r>
          </w:p>
          <w:p w:rsidR="00CD4C62" w:rsidRPr="00CD4C62" w:rsidRDefault="00CD4C62" w:rsidP="00CD4C62">
            <w:pPr>
              <w:jc w:val="both"/>
              <w:rPr>
                <w:b/>
                <w:sz w:val="10"/>
                <w:szCs w:val="10"/>
                <w:u w:val="single"/>
              </w:rPr>
            </w:pPr>
            <w:r w:rsidRPr="00CD4C62">
              <w:rPr>
                <w:b/>
                <w:sz w:val="10"/>
                <w:szCs w:val="10"/>
                <w:u w:val="single"/>
              </w:rPr>
              <w:t>27.Стохастические линии (%К, %</w:t>
            </w:r>
            <w:r w:rsidRPr="00CD4C62">
              <w:rPr>
                <w:b/>
                <w:sz w:val="10"/>
                <w:szCs w:val="10"/>
                <w:u w:val="single"/>
                <w:lang w:val="en-US"/>
              </w:rPr>
              <w:t>R</w:t>
            </w:r>
            <w:r w:rsidRPr="00CD4C62">
              <w:rPr>
                <w:b/>
                <w:sz w:val="10"/>
                <w:szCs w:val="10"/>
                <w:u w:val="single"/>
              </w:rPr>
              <w:t>, %</w:t>
            </w:r>
            <w:r w:rsidRPr="00CD4C62">
              <w:rPr>
                <w:b/>
                <w:sz w:val="10"/>
                <w:szCs w:val="10"/>
                <w:u w:val="single"/>
                <w:lang w:val="en-US"/>
              </w:rPr>
              <w:t>D</w:t>
            </w:r>
            <w:r w:rsidRPr="00CD4C62">
              <w:rPr>
                <w:b/>
                <w:sz w:val="10"/>
                <w:szCs w:val="10"/>
                <w:u w:val="single"/>
              </w:rPr>
              <w:t>) и их использование для прогнозирования движения цен.</w:t>
            </w:r>
          </w:p>
          <w:p w:rsidR="000B1158" w:rsidRPr="000B1158" w:rsidRDefault="000B1158" w:rsidP="000B1158">
            <w:pPr>
              <w:pStyle w:val="21"/>
              <w:spacing w:after="0" w:line="240" w:lineRule="auto"/>
              <w:ind w:left="0" w:firstLine="113"/>
              <w:jc w:val="both"/>
              <w:rPr>
                <w:sz w:val="10"/>
                <w:szCs w:val="10"/>
              </w:rPr>
            </w:pPr>
            <w:r w:rsidRPr="000B1158">
              <w:rPr>
                <w:sz w:val="10"/>
                <w:szCs w:val="10"/>
              </w:rPr>
              <w:t>При расчете скользящих средних и осцилляторов используются только цены з</w:t>
            </w:r>
            <w:r w:rsidRPr="000B1158">
              <w:rPr>
                <w:sz w:val="10"/>
                <w:szCs w:val="10"/>
              </w:rPr>
              <w:t>а</w:t>
            </w:r>
            <w:r w:rsidRPr="000B1158">
              <w:rPr>
                <w:sz w:val="10"/>
                <w:szCs w:val="10"/>
              </w:rPr>
              <w:t xml:space="preserve">крытия. Стохастические линии строятся на основе более полной информации – данных о ценах закрытия  </w:t>
            </w:r>
            <w:r w:rsidRPr="000B1158">
              <w:rPr>
                <w:sz w:val="10"/>
                <w:szCs w:val="10"/>
                <w:lang w:val="en-US"/>
              </w:rPr>
              <w:t>C</w:t>
            </w:r>
            <w:r w:rsidRPr="000B1158">
              <w:rPr>
                <w:sz w:val="10"/>
                <w:szCs w:val="10"/>
                <w:vertAlign w:val="subscript"/>
                <w:lang w:val="en-US"/>
              </w:rPr>
              <w:t>t</w:t>
            </w:r>
            <w:r w:rsidRPr="000B1158">
              <w:rPr>
                <w:sz w:val="10"/>
                <w:szCs w:val="10"/>
              </w:rPr>
              <w:t xml:space="preserve">,  минимальных  </w:t>
            </w:r>
            <w:r w:rsidRPr="000B1158">
              <w:rPr>
                <w:sz w:val="10"/>
                <w:szCs w:val="10"/>
                <w:lang w:val="en-US"/>
              </w:rPr>
              <w:t>L</w:t>
            </w:r>
            <w:r w:rsidRPr="000B1158">
              <w:rPr>
                <w:sz w:val="10"/>
                <w:szCs w:val="10"/>
                <w:vertAlign w:val="subscript"/>
                <w:lang w:val="en-US"/>
              </w:rPr>
              <w:t>t</w:t>
            </w:r>
            <w:r w:rsidRPr="000B1158">
              <w:rPr>
                <w:sz w:val="10"/>
                <w:szCs w:val="10"/>
              </w:rPr>
              <w:t xml:space="preserve">  и максимальных  </w:t>
            </w:r>
            <w:r w:rsidRPr="000B1158">
              <w:rPr>
                <w:sz w:val="10"/>
                <w:szCs w:val="10"/>
                <w:lang w:val="en-US"/>
              </w:rPr>
              <w:t>H</w:t>
            </w:r>
            <w:r w:rsidRPr="000B1158">
              <w:rPr>
                <w:sz w:val="10"/>
                <w:szCs w:val="10"/>
                <w:vertAlign w:val="subscript"/>
                <w:lang w:val="en-US"/>
              </w:rPr>
              <w:t>t</w:t>
            </w:r>
            <w:r w:rsidRPr="000B1158">
              <w:rPr>
                <w:sz w:val="10"/>
                <w:szCs w:val="10"/>
              </w:rPr>
              <w:t xml:space="preserve">  ценах.</w:t>
            </w:r>
          </w:p>
          <w:p w:rsidR="000B1158" w:rsidRPr="000B1158" w:rsidRDefault="000B1158" w:rsidP="000B1158">
            <w:pPr>
              <w:pStyle w:val="21"/>
              <w:spacing w:after="0" w:line="240" w:lineRule="auto"/>
              <w:ind w:left="0" w:firstLine="113"/>
              <w:jc w:val="both"/>
              <w:rPr>
                <w:sz w:val="10"/>
                <w:szCs w:val="10"/>
              </w:rPr>
            </w:pPr>
            <w:r w:rsidRPr="000B1158">
              <w:rPr>
                <w:sz w:val="10"/>
                <w:szCs w:val="10"/>
              </w:rPr>
              <w:t>Чаще всего используются кривые  %</w:t>
            </w:r>
            <w:r w:rsidRPr="000B1158">
              <w:rPr>
                <w:sz w:val="10"/>
                <w:szCs w:val="10"/>
                <w:lang w:val="en-US"/>
              </w:rPr>
              <w:t>K</w:t>
            </w:r>
            <w:r w:rsidRPr="000B1158">
              <w:rPr>
                <w:sz w:val="10"/>
                <w:szCs w:val="10"/>
              </w:rPr>
              <w:t>;  %</w:t>
            </w:r>
            <w:r w:rsidRPr="000B1158">
              <w:rPr>
                <w:sz w:val="10"/>
                <w:szCs w:val="10"/>
                <w:lang w:val="en-US"/>
              </w:rPr>
              <w:t>R</w:t>
            </w:r>
            <w:r w:rsidRPr="000B1158">
              <w:rPr>
                <w:sz w:val="10"/>
                <w:szCs w:val="10"/>
              </w:rPr>
              <w:t>;  %</w:t>
            </w:r>
            <w:r w:rsidRPr="000B1158">
              <w:rPr>
                <w:sz w:val="10"/>
                <w:szCs w:val="10"/>
                <w:lang w:val="en-US"/>
              </w:rPr>
              <w:t>D</w:t>
            </w:r>
            <w:r w:rsidRPr="000B1158">
              <w:rPr>
                <w:sz w:val="10"/>
                <w:szCs w:val="10"/>
              </w:rPr>
              <w:t xml:space="preserve">  и  </w:t>
            </w:r>
            <w:proofErr w:type="gramStart"/>
            <w:r w:rsidRPr="000B1158">
              <w:rPr>
                <w:sz w:val="10"/>
                <w:szCs w:val="10"/>
              </w:rPr>
              <w:t>медленная</w:t>
            </w:r>
            <w:proofErr w:type="gramEnd"/>
            <w:r w:rsidRPr="000B1158">
              <w:rPr>
                <w:sz w:val="10"/>
                <w:szCs w:val="10"/>
              </w:rPr>
              <w:t xml:space="preserve"> %</w:t>
            </w:r>
            <w:r w:rsidRPr="000B1158">
              <w:rPr>
                <w:sz w:val="10"/>
                <w:szCs w:val="10"/>
                <w:lang w:val="en-US"/>
              </w:rPr>
              <w:t>D</w:t>
            </w:r>
            <w:r w:rsidRPr="000B1158">
              <w:rPr>
                <w:sz w:val="10"/>
                <w:szCs w:val="10"/>
              </w:rPr>
              <w:t>.</w:t>
            </w:r>
          </w:p>
          <w:p w:rsidR="000B1158" w:rsidRPr="000B1158" w:rsidRDefault="000B1158" w:rsidP="000B1158">
            <w:pPr>
              <w:pStyle w:val="21"/>
              <w:spacing w:after="0" w:line="240" w:lineRule="auto"/>
              <w:ind w:left="0" w:firstLine="113"/>
              <w:jc w:val="both"/>
              <w:rPr>
                <w:sz w:val="10"/>
                <w:szCs w:val="10"/>
              </w:rPr>
            </w:pPr>
          </w:p>
          <w:p w:rsidR="000B1158" w:rsidRPr="000B1158" w:rsidRDefault="000B1158" w:rsidP="000B1158">
            <w:pPr>
              <w:pStyle w:val="21"/>
              <w:spacing w:after="0" w:line="240" w:lineRule="auto"/>
              <w:ind w:left="0" w:firstLine="113"/>
              <w:jc w:val="both"/>
              <w:rPr>
                <w:sz w:val="10"/>
                <w:szCs w:val="10"/>
              </w:rPr>
            </w:pPr>
            <w:r w:rsidRPr="000B1158">
              <w:rPr>
                <w:sz w:val="10"/>
                <w:szCs w:val="10"/>
              </w:rPr>
              <w:t>Обозначим:</w:t>
            </w:r>
          </w:p>
          <w:p w:rsidR="000B1158" w:rsidRPr="000B1158" w:rsidRDefault="000B1158" w:rsidP="000B1158">
            <w:pPr>
              <w:pStyle w:val="21"/>
              <w:spacing w:after="0" w:line="240" w:lineRule="auto"/>
              <w:ind w:left="0" w:firstLine="113"/>
              <w:jc w:val="both"/>
              <w:rPr>
                <w:sz w:val="10"/>
                <w:szCs w:val="10"/>
              </w:rPr>
            </w:pPr>
            <w:r w:rsidRPr="000B1158">
              <w:rPr>
                <w:position w:val="-14"/>
                <w:sz w:val="10"/>
                <w:szCs w:val="10"/>
              </w:rPr>
              <w:object w:dxaOrig="420" w:dyaOrig="380">
                <v:shape id="_x0000_i1085" type="#_x0000_t75" style="width:15.75pt;height:12pt" o:ole="">
                  <v:imagedata r:id="rId115" o:title=""/>
                </v:shape>
                <o:OLEObject Type="Embed" ProgID="Equation.3" ShapeID="_x0000_i1085" DrawAspect="Content" ObjectID="_1432034920" r:id="rId116"/>
              </w:object>
            </w:r>
            <w:r w:rsidRPr="000B1158">
              <w:rPr>
                <w:sz w:val="10"/>
                <w:szCs w:val="10"/>
              </w:rPr>
              <w:t xml:space="preserve"> - минимальная цена за </w:t>
            </w:r>
            <w:r w:rsidRPr="000B1158">
              <w:rPr>
                <w:sz w:val="10"/>
                <w:szCs w:val="10"/>
                <w:lang w:val="en-US"/>
              </w:rPr>
              <w:t>n</w:t>
            </w:r>
            <w:r w:rsidRPr="000B1158">
              <w:rPr>
                <w:sz w:val="10"/>
                <w:szCs w:val="10"/>
              </w:rPr>
              <w:t xml:space="preserve"> предшествующих дней, включая </w:t>
            </w:r>
            <w:proofErr w:type="gramStart"/>
            <w:r w:rsidRPr="000B1158">
              <w:rPr>
                <w:sz w:val="10"/>
                <w:szCs w:val="10"/>
              </w:rPr>
              <w:t>данный</w:t>
            </w:r>
            <w:proofErr w:type="gramEnd"/>
            <w:r w:rsidRPr="000B1158">
              <w:rPr>
                <w:sz w:val="10"/>
                <w:szCs w:val="10"/>
              </w:rPr>
              <w:t>;</w:t>
            </w:r>
          </w:p>
          <w:p w:rsidR="000B1158" w:rsidRPr="000B1158" w:rsidRDefault="000B1158" w:rsidP="000B1158">
            <w:pPr>
              <w:pStyle w:val="21"/>
              <w:spacing w:after="0" w:line="240" w:lineRule="auto"/>
              <w:ind w:left="0" w:firstLine="113"/>
              <w:jc w:val="both"/>
              <w:rPr>
                <w:sz w:val="10"/>
                <w:szCs w:val="10"/>
              </w:rPr>
            </w:pPr>
            <w:r w:rsidRPr="000B1158">
              <w:rPr>
                <w:position w:val="-14"/>
                <w:sz w:val="10"/>
                <w:szCs w:val="10"/>
              </w:rPr>
              <w:object w:dxaOrig="440" w:dyaOrig="380">
                <v:shape id="_x0000_i1086" type="#_x0000_t75" style="width:15.75pt;height:11.25pt" o:ole="">
                  <v:imagedata r:id="rId117" o:title=""/>
                </v:shape>
                <o:OLEObject Type="Embed" ProgID="Equation.3" ShapeID="_x0000_i1086" DrawAspect="Content" ObjectID="_1432034921" r:id="rId118"/>
              </w:object>
            </w:r>
            <w:r w:rsidRPr="000B1158">
              <w:rPr>
                <w:sz w:val="10"/>
                <w:szCs w:val="10"/>
              </w:rPr>
              <w:t xml:space="preserve"> - максимальная цена за </w:t>
            </w:r>
            <w:r w:rsidRPr="000B1158">
              <w:rPr>
                <w:sz w:val="10"/>
                <w:szCs w:val="10"/>
                <w:lang w:val="en-US"/>
              </w:rPr>
              <w:t>n</w:t>
            </w:r>
            <w:r w:rsidRPr="000B1158">
              <w:rPr>
                <w:sz w:val="10"/>
                <w:szCs w:val="10"/>
              </w:rPr>
              <w:t xml:space="preserve"> предшествующих дней, включая </w:t>
            </w:r>
            <w:proofErr w:type="gramStart"/>
            <w:r w:rsidRPr="000B1158">
              <w:rPr>
                <w:sz w:val="10"/>
                <w:szCs w:val="10"/>
              </w:rPr>
              <w:t>данный</w:t>
            </w:r>
            <w:proofErr w:type="gramEnd"/>
            <w:r w:rsidRPr="000B1158">
              <w:rPr>
                <w:sz w:val="10"/>
                <w:szCs w:val="10"/>
              </w:rPr>
              <w:t>;</w:t>
            </w:r>
          </w:p>
          <w:p w:rsidR="000B1158" w:rsidRPr="000B1158" w:rsidRDefault="000B1158" w:rsidP="000B1158">
            <w:pPr>
              <w:pStyle w:val="21"/>
              <w:spacing w:after="0" w:line="240" w:lineRule="auto"/>
              <w:ind w:left="0" w:firstLine="113"/>
              <w:jc w:val="both"/>
              <w:rPr>
                <w:sz w:val="10"/>
                <w:szCs w:val="10"/>
              </w:rPr>
            </w:pPr>
            <w:r w:rsidRPr="000B1158">
              <w:rPr>
                <w:position w:val="-12"/>
                <w:sz w:val="10"/>
                <w:szCs w:val="10"/>
              </w:rPr>
              <w:object w:dxaOrig="300" w:dyaOrig="360">
                <v:shape id="_x0000_i1087" type="#_x0000_t75" style="width:15pt;height:12pt" o:ole="">
                  <v:imagedata r:id="rId119" o:title=""/>
                </v:shape>
                <o:OLEObject Type="Embed" ProgID="Equation.3" ShapeID="_x0000_i1087" DrawAspect="Content" ObjectID="_1432034922" r:id="rId120"/>
              </w:object>
            </w:r>
            <w:r w:rsidRPr="000B1158">
              <w:rPr>
                <w:sz w:val="10"/>
                <w:szCs w:val="10"/>
              </w:rPr>
              <w:t xml:space="preserve"> - цена закрытия текущего дня </w:t>
            </w:r>
            <w:r w:rsidRPr="000B1158">
              <w:rPr>
                <w:sz w:val="10"/>
                <w:szCs w:val="10"/>
                <w:lang w:val="en-US"/>
              </w:rPr>
              <w:t>t</w:t>
            </w:r>
            <w:r w:rsidRPr="000B1158">
              <w:rPr>
                <w:sz w:val="10"/>
                <w:szCs w:val="10"/>
              </w:rPr>
              <w:t>.</w:t>
            </w:r>
          </w:p>
          <w:p w:rsidR="000B1158" w:rsidRPr="000B1158" w:rsidRDefault="000B1158" w:rsidP="000B1158">
            <w:pPr>
              <w:pStyle w:val="21"/>
              <w:spacing w:after="0" w:line="240" w:lineRule="auto"/>
              <w:ind w:left="0" w:firstLine="113"/>
              <w:jc w:val="both"/>
              <w:rPr>
                <w:sz w:val="10"/>
                <w:szCs w:val="10"/>
              </w:rPr>
            </w:pPr>
            <w:r w:rsidRPr="000B1158">
              <w:rPr>
                <w:sz w:val="10"/>
                <w:szCs w:val="10"/>
              </w:rPr>
              <w:t xml:space="preserve">Значение </w:t>
            </w:r>
            <w:r w:rsidRPr="000B1158">
              <w:rPr>
                <w:sz w:val="10"/>
                <w:szCs w:val="10"/>
                <w:lang w:val="en-US"/>
              </w:rPr>
              <w:t>n</w:t>
            </w:r>
            <w:r w:rsidRPr="000B1158">
              <w:rPr>
                <w:sz w:val="10"/>
                <w:szCs w:val="10"/>
              </w:rPr>
              <w:t xml:space="preserve"> выбирают в зависимости от рынка. Обычно используют </w:t>
            </w:r>
            <w:r w:rsidRPr="000B1158">
              <w:rPr>
                <w:position w:val="-6"/>
                <w:sz w:val="10"/>
                <w:szCs w:val="10"/>
              </w:rPr>
              <w:object w:dxaOrig="580" w:dyaOrig="279">
                <v:shape id="_x0000_i1088" type="#_x0000_t75" style="width:19.15pt;height:10.15pt" o:ole="">
                  <v:imagedata r:id="rId121" o:title=""/>
                </v:shape>
                <o:OLEObject Type="Embed" ProgID="Equation.3" ShapeID="_x0000_i1088" DrawAspect="Content" ObjectID="_1432034923" r:id="rId122"/>
              </w:object>
            </w:r>
            <w:r w:rsidRPr="000B1158">
              <w:rPr>
                <w:sz w:val="10"/>
                <w:szCs w:val="10"/>
              </w:rPr>
              <w:t xml:space="preserve"> или </w:t>
            </w:r>
            <w:r w:rsidRPr="000B1158">
              <w:rPr>
                <w:position w:val="-6"/>
                <w:sz w:val="10"/>
                <w:szCs w:val="10"/>
              </w:rPr>
              <w:object w:dxaOrig="600" w:dyaOrig="279">
                <v:shape id="_x0000_i1089" type="#_x0000_t75" style="width:17.65pt;height:8.65pt" o:ole="">
                  <v:imagedata r:id="rId123" o:title=""/>
                </v:shape>
                <o:OLEObject Type="Embed" ProgID="Equation.3" ShapeID="_x0000_i1089" DrawAspect="Content" ObjectID="_1432034924" r:id="rId124"/>
              </w:object>
            </w:r>
            <w:r w:rsidRPr="000B1158">
              <w:rPr>
                <w:sz w:val="10"/>
                <w:szCs w:val="10"/>
              </w:rPr>
              <w:t>.</w:t>
            </w:r>
          </w:p>
          <w:p w:rsidR="000B1158" w:rsidRPr="000B1158" w:rsidRDefault="000B1158" w:rsidP="000B1158">
            <w:pPr>
              <w:pStyle w:val="21"/>
              <w:spacing w:after="0" w:line="240" w:lineRule="auto"/>
              <w:ind w:left="0" w:firstLine="113"/>
              <w:jc w:val="both"/>
              <w:rPr>
                <w:sz w:val="10"/>
                <w:szCs w:val="10"/>
              </w:rPr>
            </w:pPr>
          </w:p>
          <w:p w:rsidR="000B1158" w:rsidRPr="000B1158" w:rsidRDefault="000B1158" w:rsidP="000B1158">
            <w:pPr>
              <w:pStyle w:val="21"/>
              <w:spacing w:after="0" w:line="240" w:lineRule="auto"/>
              <w:ind w:left="0" w:firstLine="113"/>
              <w:jc w:val="both"/>
              <w:rPr>
                <w:sz w:val="10"/>
                <w:szCs w:val="10"/>
              </w:rPr>
            </w:pPr>
            <w:r w:rsidRPr="000B1158">
              <w:rPr>
                <w:sz w:val="10"/>
                <w:szCs w:val="10"/>
              </w:rPr>
              <w:t>Тогда</w:t>
            </w:r>
          </w:p>
          <w:p w:rsidR="000B1158" w:rsidRPr="000B1158" w:rsidRDefault="000B1158" w:rsidP="000B1158">
            <w:pPr>
              <w:pStyle w:val="21"/>
              <w:spacing w:after="0" w:line="240" w:lineRule="auto"/>
              <w:ind w:left="0" w:firstLine="113"/>
              <w:jc w:val="both"/>
              <w:rPr>
                <w:sz w:val="10"/>
                <w:szCs w:val="10"/>
              </w:rPr>
            </w:pPr>
            <w:r w:rsidRPr="000B1158">
              <w:rPr>
                <w:position w:val="-32"/>
                <w:sz w:val="10"/>
                <w:szCs w:val="10"/>
              </w:rPr>
              <w:object w:dxaOrig="2280" w:dyaOrig="720">
                <v:shape id="_x0000_i1090" type="#_x0000_t75" style="width:90.75pt;height:21.75pt" o:ole="">
                  <v:imagedata r:id="rId125" o:title=""/>
                </v:shape>
                <o:OLEObject Type="Embed" ProgID="Equation.3" ShapeID="_x0000_i1090" DrawAspect="Content" ObjectID="_1432034925" r:id="rId126"/>
              </w:object>
            </w:r>
            <w:r w:rsidRPr="000B1158">
              <w:rPr>
                <w:sz w:val="10"/>
                <w:szCs w:val="10"/>
              </w:rPr>
              <w:t xml:space="preserve">;              </w:t>
            </w:r>
            <w:r w:rsidRPr="000B1158">
              <w:rPr>
                <w:position w:val="-32"/>
                <w:sz w:val="10"/>
                <w:szCs w:val="10"/>
              </w:rPr>
              <w:object w:dxaOrig="2280" w:dyaOrig="720">
                <v:shape id="_x0000_i1091" type="#_x0000_t75" style="width:94.15pt;height:22.15pt" o:ole="">
                  <v:imagedata r:id="rId127" o:title=""/>
                </v:shape>
                <o:OLEObject Type="Embed" ProgID="Equation.3" ShapeID="_x0000_i1091" DrawAspect="Content" ObjectID="_1432034926" r:id="rId128"/>
              </w:object>
            </w:r>
            <w:r w:rsidRPr="000B1158">
              <w:rPr>
                <w:sz w:val="10"/>
                <w:szCs w:val="10"/>
              </w:rPr>
              <w:t xml:space="preserve">;            </w:t>
            </w:r>
            <w:r w:rsidRPr="000B1158">
              <w:rPr>
                <w:position w:val="-60"/>
                <w:sz w:val="10"/>
                <w:szCs w:val="10"/>
              </w:rPr>
              <w:object w:dxaOrig="2720" w:dyaOrig="1320">
                <v:shape id="_x0000_i1092" type="#_x0000_t75" style="width:112.9pt;height:50.65pt" o:ole="">
                  <v:imagedata r:id="rId129" o:title=""/>
                </v:shape>
                <o:OLEObject Type="Embed" ProgID="Equation.3" ShapeID="_x0000_i1092" DrawAspect="Content" ObjectID="_1432034927" r:id="rId130"/>
              </w:object>
            </w:r>
            <w:r w:rsidRPr="000B1158">
              <w:rPr>
                <w:sz w:val="10"/>
                <w:szCs w:val="10"/>
              </w:rPr>
              <w:t>.</w:t>
            </w:r>
          </w:p>
          <w:p w:rsidR="00CF065C" w:rsidRPr="00CF065C" w:rsidRDefault="00CF065C" w:rsidP="00CF065C">
            <w:pPr>
              <w:pStyle w:val="21"/>
              <w:spacing w:after="0" w:line="240" w:lineRule="auto"/>
              <w:ind w:left="0" w:firstLine="113"/>
              <w:jc w:val="both"/>
              <w:rPr>
                <w:sz w:val="10"/>
                <w:szCs w:val="10"/>
              </w:rPr>
            </w:pPr>
            <w:r w:rsidRPr="00CF065C">
              <w:rPr>
                <w:b/>
                <w:bCs/>
                <w:sz w:val="10"/>
                <w:szCs w:val="10"/>
              </w:rPr>
              <w:t>Для анализа стохастических линий</w:t>
            </w:r>
            <w:r w:rsidRPr="00CF065C">
              <w:rPr>
                <w:sz w:val="10"/>
                <w:szCs w:val="10"/>
              </w:rPr>
              <w:t xml:space="preserve">  требуется выделить на графике критические зоны:  от 0 до 20(25) и от 80(75) до 100; после чего рассмотреть расположение графиков  %</w:t>
            </w:r>
            <w:r w:rsidRPr="00CF065C">
              <w:rPr>
                <w:sz w:val="10"/>
                <w:szCs w:val="10"/>
                <w:lang w:val="en-US"/>
              </w:rPr>
              <w:t>K</w:t>
            </w:r>
            <w:r w:rsidRPr="00CF065C">
              <w:rPr>
                <w:sz w:val="10"/>
                <w:szCs w:val="10"/>
              </w:rPr>
              <w:t>,  %</w:t>
            </w:r>
            <w:r w:rsidRPr="00CF065C">
              <w:rPr>
                <w:sz w:val="10"/>
                <w:szCs w:val="10"/>
                <w:lang w:val="en-US"/>
              </w:rPr>
              <w:t>R</w:t>
            </w:r>
            <w:r w:rsidRPr="00CF065C">
              <w:rPr>
                <w:sz w:val="10"/>
                <w:szCs w:val="10"/>
              </w:rPr>
              <w:t>,  %</w:t>
            </w:r>
            <w:r w:rsidRPr="00CF065C">
              <w:rPr>
                <w:sz w:val="10"/>
                <w:szCs w:val="10"/>
                <w:lang w:val="en-US"/>
              </w:rPr>
              <w:t>D</w:t>
            </w:r>
            <w:r w:rsidRPr="00CF065C">
              <w:rPr>
                <w:sz w:val="10"/>
                <w:szCs w:val="10"/>
              </w:rPr>
              <w:t xml:space="preserve">  по отношению к границам этих зон.</w:t>
            </w:r>
          </w:p>
          <w:p w:rsidR="00CF065C" w:rsidRPr="00CF065C" w:rsidRDefault="00CF065C" w:rsidP="00CF065C">
            <w:pPr>
              <w:pStyle w:val="21"/>
              <w:numPr>
                <w:ilvl w:val="0"/>
                <w:numId w:val="6"/>
              </w:numPr>
              <w:spacing w:after="0" w:line="240" w:lineRule="auto"/>
              <w:ind w:left="0" w:firstLine="113"/>
              <w:jc w:val="both"/>
              <w:rPr>
                <w:sz w:val="10"/>
                <w:szCs w:val="10"/>
              </w:rPr>
            </w:pPr>
            <w:r w:rsidRPr="00CF065C">
              <w:rPr>
                <w:sz w:val="10"/>
                <w:szCs w:val="10"/>
              </w:rPr>
              <w:t xml:space="preserve"> В нейтральной зоне  рекомендуется проводить  финансовые операции. </w:t>
            </w:r>
          </w:p>
          <w:p w:rsidR="00CF065C" w:rsidRPr="00CF065C" w:rsidRDefault="00CF065C" w:rsidP="00CF065C">
            <w:pPr>
              <w:pStyle w:val="21"/>
              <w:numPr>
                <w:ilvl w:val="0"/>
                <w:numId w:val="6"/>
              </w:numPr>
              <w:tabs>
                <w:tab w:val="clear" w:pos="360"/>
                <w:tab w:val="num" w:pos="454"/>
              </w:tabs>
              <w:spacing w:after="0" w:line="240" w:lineRule="auto"/>
              <w:ind w:left="0" w:firstLine="113"/>
              <w:jc w:val="both"/>
              <w:rPr>
                <w:sz w:val="10"/>
                <w:szCs w:val="10"/>
              </w:rPr>
            </w:pPr>
            <w:r w:rsidRPr="00CF065C">
              <w:rPr>
                <w:sz w:val="10"/>
                <w:szCs w:val="10"/>
              </w:rPr>
              <w:t>В критической зоне  рекомендуется остановить  финансовые операции.</w:t>
            </w:r>
          </w:p>
          <w:p w:rsidR="00CF065C" w:rsidRPr="00CF065C" w:rsidRDefault="00CF065C" w:rsidP="00CF065C">
            <w:pPr>
              <w:pStyle w:val="21"/>
              <w:numPr>
                <w:ilvl w:val="0"/>
                <w:numId w:val="6"/>
              </w:numPr>
              <w:tabs>
                <w:tab w:val="clear" w:pos="360"/>
                <w:tab w:val="num" w:pos="454"/>
              </w:tabs>
              <w:spacing w:after="0" w:line="240" w:lineRule="auto"/>
              <w:ind w:left="0" w:firstLine="113"/>
              <w:jc w:val="both"/>
              <w:rPr>
                <w:sz w:val="10"/>
                <w:szCs w:val="10"/>
              </w:rPr>
            </w:pPr>
            <w:r w:rsidRPr="00CF065C">
              <w:rPr>
                <w:sz w:val="10"/>
                <w:szCs w:val="10"/>
              </w:rPr>
              <w:t>В момент выхода из критической зоны рекомендуется перейти к новой операции (сигнал разворота тренда).</w:t>
            </w:r>
          </w:p>
          <w:p w:rsidR="00CA4CA0" w:rsidRDefault="00CA4CA0" w:rsidP="008D3278">
            <w:pPr>
              <w:pStyle w:val="ab"/>
              <w:ind w:firstLine="113"/>
              <w:jc w:val="both"/>
              <w:rPr>
                <w:b w:val="0"/>
                <w:sz w:val="10"/>
                <w:szCs w:val="10"/>
              </w:rPr>
            </w:pPr>
          </w:p>
          <w:p w:rsidR="005C13CA" w:rsidRDefault="005C13CA" w:rsidP="008D3278">
            <w:pPr>
              <w:pStyle w:val="ab"/>
              <w:ind w:firstLine="113"/>
              <w:jc w:val="both"/>
              <w:rPr>
                <w:b w:val="0"/>
                <w:sz w:val="10"/>
                <w:szCs w:val="10"/>
              </w:rPr>
            </w:pPr>
          </w:p>
          <w:p w:rsidR="005C13CA" w:rsidRDefault="005C13CA" w:rsidP="008D3278">
            <w:pPr>
              <w:pStyle w:val="ab"/>
              <w:ind w:firstLine="113"/>
              <w:jc w:val="both"/>
              <w:rPr>
                <w:b w:val="0"/>
                <w:sz w:val="10"/>
                <w:szCs w:val="10"/>
              </w:rPr>
            </w:pPr>
          </w:p>
          <w:p w:rsidR="005C13CA" w:rsidRDefault="005C13CA" w:rsidP="008D3278">
            <w:pPr>
              <w:pStyle w:val="ab"/>
              <w:ind w:firstLine="113"/>
              <w:jc w:val="both"/>
              <w:rPr>
                <w:b w:val="0"/>
                <w:sz w:val="10"/>
                <w:szCs w:val="10"/>
              </w:rPr>
            </w:pPr>
          </w:p>
          <w:p w:rsidR="005C13CA" w:rsidRDefault="005C13CA" w:rsidP="008D3278">
            <w:pPr>
              <w:pStyle w:val="ab"/>
              <w:ind w:firstLine="113"/>
              <w:jc w:val="both"/>
              <w:rPr>
                <w:b w:val="0"/>
                <w:sz w:val="10"/>
                <w:szCs w:val="10"/>
              </w:rPr>
            </w:pPr>
          </w:p>
          <w:p w:rsidR="005C13CA" w:rsidRDefault="005C13CA" w:rsidP="008D3278">
            <w:pPr>
              <w:pStyle w:val="ab"/>
              <w:ind w:firstLine="113"/>
              <w:jc w:val="both"/>
              <w:rPr>
                <w:b w:val="0"/>
                <w:sz w:val="10"/>
                <w:szCs w:val="10"/>
              </w:rPr>
            </w:pPr>
          </w:p>
          <w:p w:rsidR="005C13CA" w:rsidRDefault="005C13CA" w:rsidP="008D3278">
            <w:pPr>
              <w:pStyle w:val="ab"/>
              <w:ind w:firstLine="113"/>
              <w:jc w:val="both"/>
              <w:rPr>
                <w:b w:val="0"/>
                <w:sz w:val="10"/>
                <w:szCs w:val="10"/>
              </w:rPr>
            </w:pPr>
          </w:p>
          <w:p w:rsidR="005C13CA" w:rsidRDefault="005C13CA" w:rsidP="008D3278">
            <w:pPr>
              <w:pStyle w:val="ab"/>
              <w:ind w:firstLine="113"/>
              <w:jc w:val="both"/>
              <w:rPr>
                <w:b w:val="0"/>
                <w:sz w:val="10"/>
                <w:szCs w:val="10"/>
              </w:rPr>
            </w:pPr>
          </w:p>
          <w:p w:rsidR="005C13CA" w:rsidRDefault="005C13CA" w:rsidP="008D3278">
            <w:pPr>
              <w:pStyle w:val="ab"/>
              <w:ind w:firstLine="113"/>
              <w:jc w:val="both"/>
              <w:rPr>
                <w:b w:val="0"/>
                <w:sz w:val="10"/>
                <w:szCs w:val="10"/>
              </w:rPr>
            </w:pPr>
          </w:p>
          <w:p w:rsidR="005C13CA" w:rsidRDefault="005C13CA" w:rsidP="008D3278">
            <w:pPr>
              <w:pStyle w:val="ab"/>
              <w:ind w:firstLine="113"/>
              <w:jc w:val="both"/>
              <w:rPr>
                <w:b w:val="0"/>
                <w:sz w:val="10"/>
                <w:szCs w:val="10"/>
              </w:rPr>
            </w:pPr>
          </w:p>
          <w:p w:rsidR="005C13CA" w:rsidRDefault="005C13CA" w:rsidP="008D3278">
            <w:pPr>
              <w:pStyle w:val="ab"/>
              <w:ind w:firstLine="113"/>
              <w:jc w:val="both"/>
              <w:rPr>
                <w:b w:val="0"/>
                <w:sz w:val="10"/>
                <w:szCs w:val="10"/>
              </w:rPr>
            </w:pPr>
          </w:p>
          <w:p w:rsidR="005C13CA" w:rsidRDefault="005C13CA" w:rsidP="008D3278">
            <w:pPr>
              <w:pStyle w:val="ab"/>
              <w:ind w:firstLine="113"/>
              <w:jc w:val="both"/>
              <w:rPr>
                <w:b w:val="0"/>
                <w:sz w:val="10"/>
                <w:szCs w:val="10"/>
              </w:rPr>
            </w:pPr>
          </w:p>
          <w:p w:rsidR="005C13CA" w:rsidRDefault="005C13CA" w:rsidP="008D3278">
            <w:pPr>
              <w:pStyle w:val="ab"/>
              <w:ind w:firstLine="113"/>
              <w:jc w:val="both"/>
              <w:rPr>
                <w:b w:val="0"/>
                <w:sz w:val="10"/>
                <w:szCs w:val="10"/>
              </w:rPr>
            </w:pPr>
          </w:p>
          <w:p w:rsidR="005C13CA" w:rsidRDefault="005C13CA" w:rsidP="008D3278">
            <w:pPr>
              <w:pStyle w:val="ab"/>
              <w:ind w:firstLine="113"/>
              <w:jc w:val="both"/>
              <w:rPr>
                <w:b w:val="0"/>
                <w:sz w:val="10"/>
                <w:szCs w:val="10"/>
              </w:rPr>
            </w:pPr>
          </w:p>
          <w:p w:rsidR="005C13CA" w:rsidRDefault="005C13CA" w:rsidP="008D3278">
            <w:pPr>
              <w:pStyle w:val="ab"/>
              <w:ind w:firstLine="113"/>
              <w:jc w:val="both"/>
              <w:rPr>
                <w:b w:val="0"/>
                <w:sz w:val="10"/>
                <w:szCs w:val="10"/>
              </w:rPr>
            </w:pPr>
          </w:p>
          <w:p w:rsidR="005C13CA" w:rsidRPr="00CA4CA0" w:rsidRDefault="005C13CA" w:rsidP="008D3278">
            <w:pPr>
              <w:pStyle w:val="ab"/>
              <w:ind w:firstLine="113"/>
              <w:jc w:val="both"/>
              <w:rPr>
                <w:b w:val="0"/>
                <w:sz w:val="10"/>
                <w:szCs w:val="10"/>
              </w:rPr>
            </w:pPr>
          </w:p>
        </w:tc>
        <w:tc>
          <w:tcPr>
            <w:tcW w:w="2741" w:type="dxa"/>
          </w:tcPr>
          <w:p w:rsidR="004B7D5E" w:rsidRPr="004B7D5E" w:rsidRDefault="004B7D5E" w:rsidP="004B7D5E">
            <w:pPr>
              <w:jc w:val="both"/>
              <w:rPr>
                <w:b/>
                <w:sz w:val="10"/>
                <w:szCs w:val="10"/>
                <w:u w:val="single"/>
              </w:rPr>
            </w:pPr>
            <w:r w:rsidRPr="004B7D5E">
              <w:rPr>
                <w:b/>
                <w:sz w:val="10"/>
                <w:szCs w:val="10"/>
                <w:u w:val="single"/>
              </w:rPr>
              <w:t>26.Осцилляторы (момент, скорость изменения цен и индекс относительной силы) и их использование для прогнозирования движение цен.</w:t>
            </w:r>
          </w:p>
          <w:p w:rsidR="00F128DE" w:rsidRPr="00F128DE" w:rsidRDefault="00F128DE" w:rsidP="00F128DE">
            <w:pPr>
              <w:pStyle w:val="ab"/>
              <w:ind w:firstLine="113"/>
              <w:jc w:val="both"/>
              <w:rPr>
                <w:b w:val="0"/>
                <w:bCs w:val="0"/>
                <w:sz w:val="10"/>
                <w:szCs w:val="10"/>
              </w:rPr>
            </w:pPr>
            <w:r w:rsidRPr="00F128DE">
              <w:rPr>
                <w:b w:val="0"/>
                <w:bCs w:val="0"/>
                <w:sz w:val="10"/>
                <w:szCs w:val="10"/>
              </w:rPr>
              <w:t>К группе осцилляторов относятся:</w:t>
            </w:r>
          </w:p>
          <w:p w:rsidR="00F128DE" w:rsidRPr="00F128DE" w:rsidRDefault="00F128DE" w:rsidP="00F128DE">
            <w:pPr>
              <w:pStyle w:val="ab"/>
              <w:numPr>
                <w:ilvl w:val="0"/>
                <w:numId w:val="4"/>
              </w:numPr>
              <w:ind w:left="0" w:firstLine="113"/>
              <w:jc w:val="both"/>
              <w:rPr>
                <w:b w:val="0"/>
                <w:bCs w:val="0"/>
                <w:sz w:val="10"/>
                <w:szCs w:val="10"/>
              </w:rPr>
            </w:pPr>
            <w:r w:rsidRPr="00F128DE">
              <w:rPr>
                <w:b w:val="0"/>
                <w:bCs w:val="0"/>
                <w:sz w:val="10"/>
                <w:szCs w:val="10"/>
              </w:rPr>
              <w:t>момент  (МОМ);</w:t>
            </w:r>
          </w:p>
          <w:p w:rsidR="00F128DE" w:rsidRPr="00F128DE" w:rsidRDefault="00F128DE" w:rsidP="00F128DE">
            <w:pPr>
              <w:pStyle w:val="ab"/>
              <w:numPr>
                <w:ilvl w:val="0"/>
                <w:numId w:val="4"/>
              </w:numPr>
              <w:ind w:left="0" w:firstLine="113"/>
              <w:jc w:val="both"/>
              <w:rPr>
                <w:b w:val="0"/>
                <w:bCs w:val="0"/>
                <w:sz w:val="10"/>
                <w:szCs w:val="10"/>
              </w:rPr>
            </w:pPr>
            <w:r w:rsidRPr="00F128DE">
              <w:rPr>
                <w:b w:val="0"/>
                <w:bCs w:val="0"/>
                <w:sz w:val="10"/>
                <w:szCs w:val="10"/>
              </w:rPr>
              <w:t>скорость изменения цен  (</w:t>
            </w:r>
            <w:r w:rsidRPr="00F128DE">
              <w:rPr>
                <w:b w:val="0"/>
                <w:bCs w:val="0"/>
                <w:sz w:val="10"/>
                <w:szCs w:val="10"/>
                <w:lang w:val="en-US"/>
              </w:rPr>
              <w:t>ROC</w:t>
            </w:r>
            <w:r w:rsidRPr="00F128DE">
              <w:rPr>
                <w:b w:val="0"/>
                <w:bCs w:val="0"/>
                <w:sz w:val="10"/>
                <w:szCs w:val="10"/>
              </w:rPr>
              <w:t>);</w:t>
            </w:r>
          </w:p>
          <w:p w:rsidR="00F128DE" w:rsidRPr="00F128DE" w:rsidRDefault="00F128DE" w:rsidP="00F128DE">
            <w:pPr>
              <w:pStyle w:val="ab"/>
              <w:numPr>
                <w:ilvl w:val="0"/>
                <w:numId w:val="4"/>
              </w:numPr>
              <w:ind w:left="0" w:firstLine="113"/>
              <w:jc w:val="both"/>
              <w:rPr>
                <w:b w:val="0"/>
                <w:bCs w:val="0"/>
                <w:sz w:val="10"/>
                <w:szCs w:val="10"/>
              </w:rPr>
            </w:pPr>
            <w:r w:rsidRPr="00F128DE">
              <w:rPr>
                <w:b w:val="0"/>
                <w:bCs w:val="0"/>
                <w:sz w:val="10"/>
                <w:szCs w:val="10"/>
              </w:rPr>
              <w:t>индекс относительной силы  (</w:t>
            </w:r>
            <w:r w:rsidRPr="00F128DE">
              <w:rPr>
                <w:b w:val="0"/>
                <w:bCs w:val="0"/>
                <w:sz w:val="10"/>
                <w:szCs w:val="10"/>
                <w:lang w:val="en-US"/>
              </w:rPr>
              <w:t>RSI</w:t>
            </w:r>
            <w:r w:rsidRPr="00F128DE">
              <w:rPr>
                <w:b w:val="0"/>
                <w:bCs w:val="0"/>
                <w:sz w:val="10"/>
                <w:szCs w:val="10"/>
              </w:rPr>
              <w:t>).</w:t>
            </w:r>
          </w:p>
          <w:p w:rsidR="00F128DE" w:rsidRPr="00F128DE" w:rsidRDefault="00F128DE" w:rsidP="00F128DE">
            <w:pPr>
              <w:pStyle w:val="ab"/>
              <w:ind w:firstLine="113"/>
              <w:jc w:val="both"/>
              <w:rPr>
                <w:b w:val="0"/>
                <w:bCs w:val="0"/>
                <w:sz w:val="10"/>
                <w:szCs w:val="10"/>
              </w:rPr>
            </w:pPr>
            <w:r w:rsidRPr="00F128DE">
              <w:rPr>
                <w:b w:val="0"/>
                <w:bCs w:val="0"/>
                <w:sz w:val="10"/>
                <w:szCs w:val="10"/>
              </w:rPr>
              <w:t xml:space="preserve">Осцилляторы используются для прогнозирования движения цен наряду со </w:t>
            </w:r>
            <w:proofErr w:type="gramStart"/>
            <w:r w:rsidRPr="00F128DE">
              <w:rPr>
                <w:b w:val="0"/>
                <w:bCs w:val="0"/>
                <w:sz w:val="10"/>
                <w:szCs w:val="10"/>
              </w:rPr>
              <w:t>скол</w:t>
            </w:r>
            <w:r w:rsidRPr="00F128DE">
              <w:rPr>
                <w:b w:val="0"/>
                <w:bCs w:val="0"/>
                <w:sz w:val="10"/>
                <w:szCs w:val="10"/>
              </w:rPr>
              <w:t>ь</w:t>
            </w:r>
            <w:r w:rsidRPr="00F128DE">
              <w:rPr>
                <w:b w:val="0"/>
                <w:bCs w:val="0"/>
                <w:sz w:val="10"/>
                <w:szCs w:val="10"/>
              </w:rPr>
              <w:t>зящими</w:t>
            </w:r>
            <w:proofErr w:type="gramEnd"/>
            <w:r w:rsidRPr="00F128DE">
              <w:rPr>
                <w:b w:val="0"/>
                <w:bCs w:val="0"/>
                <w:sz w:val="10"/>
                <w:szCs w:val="10"/>
              </w:rPr>
              <w:t xml:space="preserve"> средними. Они эффективны при боковом тренде. Их сигналы о покупке и прод</w:t>
            </w:r>
            <w:r w:rsidRPr="00F128DE">
              <w:rPr>
                <w:b w:val="0"/>
                <w:bCs w:val="0"/>
                <w:sz w:val="10"/>
                <w:szCs w:val="10"/>
              </w:rPr>
              <w:t>а</w:t>
            </w:r>
            <w:r w:rsidRPr="00F128DE">
              <w:rPr>
                <w:b w:val="0"/>
                <w:bCs w:val="0"/>
                <w:sz w:val="10"/>
                <w:szCs w:val="10"/>
              </w:rPr>
              <w:t>же меньше отстают от изменения цен, а иногда даже опережают их.</w:t>
            </w:r>
          </w:p>
          <w:p w:rsidR="00F128DE" w:rsidRPr="00F128DE" w:rsidRDefault="00F128DE" w:rsidP="00F128DE">
            <w:pPr>
              <w:pStyle w:val="ab"/>
              <w:ind w:firstLine="113"/>
              <w:jc w:val="both"/>
              <w:rPr>
                <w:b w:val="0"/>
                <w:bCs w:val="0"/>
                <w:sz w:val="10"/>
                <w:szCs w:val="10"/>
              </w:rPr>
            </w:pPr>
          </w:p>
          <w:p w:rsidR="00F128DE" w:rsidRPr="00F128DE" w:rsidRDefault="00F128DE" w:rsidP="00F128DE">
            <w:pPr>
              <w:pStyle w:val="ab"/>
              <w:ind w:firstLine="113"/>
              <w:jc w:val="both"/>
              <w:rPr>
                <w:b w:val="0"/>
                <w:bCs w:val="0"/>
                <w:sz w:val="10"/>
                <w:szCs w:val="10"/>
                <w:lang w:val="de-DE"/>
              </w:rPr>
            </w:pPr>
            <w:r w:rsidRPr="00F128DE">
              <w:rPr>
                <w:sz w:val="10"/>
                <w:szCs w:val="10"/>
              </w:rPr>
              <w:t>Момент</w:t>
            </w:r>
            <w:r w:rsidRPr="00F128DE">
              <w:rPr>
                <w:b w:val="0"/>
                <w:bCs w:val="0"/>
                <w:sz w:val="10"/>
                <w:szCs w:val="10"/>
                <w:lang w:val="de-DE"/>
              </w:rPr>
              <w:t xml:space="preserve">  (</w:t>
            </w:r>
            <w:proofErr w:type="spellStart"/>
            <w:r w:rsidRPr="00F128DE">
              <w:rPr>
                <w:b w:val="0"/>
                <w:bCs w:val="0"/>
                <w:sz w:val="10"/>
                <w:szCs w:val="10"/>
                <w:lang w:val="de-DE"/>
              </w:rPr>
              <w:t>Momentum</w:t>
            </w:r>
            <w:proofErr w:type="spellEnd"/>
            <w:r w:rsidRPr="00F128DE">
              <w:rPr>
                <w:b w:val="0"/>
                <w:bCs w:val="0"/>
                <w:sz w:val="10"/>
                <w:szCs w:val="10"/>
                <w:lang w:val="de-DE"/>
              </w:rPr>
              <w:t>,  MOM)</w:t>
            </w:r>
          </w:p>
          <w:p w:rsidR="00F128DE" w:rsidRPr="00F128DE" w:rsidRDefault="00F128DE" w:rsidP="00F128DE">
            <w:pPr>
              <w:pStyle w:val="ab"/>
              <w:ind w:firstLine="113"/>
              <w:jc w:val="both"/>
              <w:rPr>
                <w:b w:val="0"/>
                <w:bCs w:val="0"/>
                <w:sz w:val="10"/>
                <w:szCs w:val="10"/>
                <w:lang w:val="de-DE"/>
              </w:rPr>
            </w:pPr>
          </w:p>
          <w:p w:rsidR="00F128DE" w:rsidRPr="00F128DE" w:rsidRDefault="00F128DE" w:rsidP="00F128DE">
            <w:pPr>
              <w:pStyle w:val="ab"/>
              <w:ind w:firstLine="113"/>
              <w:jc w:val="both"/>
              <w:rPr>
                <w:b w:val="0"/>
                <w:bCs w:val="0"/>
                <w:sz w:val="10"/>
                <w:szCs w:val="10"/>
              </w:rPr>
            </w:pPr>
            <w:r w:rsidRPr="00F128DE">
              <w:rPr>
                <w:b w:val="0"/>
                <w:bCs w:val="0"/>
                <w:sz w:val="10"/>
                <w:szCs w:val="10"/>
              </w:rPr>
              <w:t xml:space="preserve">Индекс </w:t>
            </w:r>
            <w:r w:rsidRPr="00F128DE">
              <w:rPr>
                <w:b w:val="0"/>
                <w:bCs w:val="0"/>
                <w:sz w:val="10"/>
                <w:szCs w:val="10"/>
                <w:lang w:val="en-US"/>
              </w:rPr>
              <w:t>MOM</w:t>
            </w:r>
            <w:r w:rsidRPr="00F128DE">
              <w:rPr>
                <w:b w:val="0"/>
                <w:bCs w:val="0"/>
                <w:sz w:val="10"/>
                <w:szCs w:val="10"/>
              </w:rPr>
              <w:t xml:space="preserve"> рассчитывают как разность цен закрытия текущего дня  </w:t>
            </w:r>
            <w:r w:rsidRPr="00F128DE">
              <w:rPr>
                <w:b w:val="0"/>
                <w:bCs w:val="0"/>
                <w:sz w:val="10"/>
                <w:szCs w:val="10"/>
                <w:lang w:val="en-US"/>
              </w:rPr>
              <w:t>C</w:t>
            </w:r>
            <w:r w:rsidRPr="00F128DE">
              <w:rPr>
                <w:b w:val="0"/>
                <w:bCs w:val="0"/>
                <w:sz w:val="10"/>
                <w:szCs w:val="10"/>
                <w:vertAlign w:val="subscript"/>
                <w:lang w:val="en-US"/>
              </w:rPr>
              <w:t>t</w:t>
            </w:r>
            <w:r w:rsidRPr="00F128DE">
              <w:rPr>
                <w:b w:val="0"/>
                <w:bCs w:val="0"/>
                <w:sz w:val="10"/>
                <w:szCs w:val="10"/>
              </w:rPr>
              <w:t xml:space="preserve">  и  </w:t>
            </w:r>
            <w:r w:rsidRPr="00F128DE">
              <w:rPr>
                <w:b w:val="0"/>
                <w:bCs w:val="0"/>
                <w:sz w:val="10"/>
                <w:szCs w:val="10"/>
                <w:lang w:val="en-US"/>
              </w:rPr>
              <w:t>C</w:t>
            </w:r>
            <w:r w:rsidRPr="00F128DE">
              <w:rPr>
                <w:b w:val="0"/>
                <w:bCs w:val="0"/>
                <w:sz w:val="10"/>
                <w:szCs w:val="10"/>
                <w:vertAlign w:val="subscript"/>
                <w:lang w:val="en-US"/>
              </w:rPr>
              <w:t>t</w:t>
            </w:r>
            <w:r w:rsidRPr="00F128DE">
              <w:rPr>
                <w:b w:val="0"/>
                <w:bCs w:val="0"/>
                <w:sz w:val="10"/>
                <w:szCs w:val="10"/>
                <w:vertAlign w:val="subscript"/>
              </w:rPr>
              <w:t>-</w:t>
            </w:r>
            <w:r w:rsidRPr="00F128DE">
              <w:rPr>
                <w:b w:val="0"/>
                <w:bCs w:val="0"/>
                <w:sz w:val="10"/>
                <w:szCs w:val="10"/>
                <w:vertAlign w:val="subscript"/>
                <w:lang w:val="en-US"/>
              </w:rPr>
              <w:t>n</w:t>
            </w:r>
            <w:r w:rsidRPr="00F128DE">
              <w:rPr>
                <w:b w:val="0"/>
                <w:bCs w:val="0"/>
                <w:sz w:val="10"/>
                <w:szCs w:val="10"/>
              </w:rPr>
              <w:t xml:space="preserve">  </w:t>
            </w:r>
            <w:r w:rsidRPr="00F128DE">
              <w:rPr>
                <w:b w:val="0"/>
                <w:bCs w:val="0"/>
                <w:sz w:val="10"/>
                <w:szCs w:val="10"/>
                <w:lang w:val="en-US"/>
              </w:rPr>
              <w:t>n</w:t>
            </w:r>
            <w:r w:rsidRPr="00F128DE">
              <w:rPr>
                <w:b w:val="0"/>
                <w:bCs w:val="0"/>
                <w:sz w:val="10"/>
                <w:szCs w:val="10"/>
              </w:rPr>
              <w:t xml:space="preserve"> дней тому назад:</w:t>
            </w:r>
          </w:p>
          <w:p w:rsidR="00F128DE" w:rsidRPr="00F128DE" w:rsidRDefault="00F128DE" w:rsidP="00F128DE">
            <w:pPr>
              <w:pStyle w:val="ab"/>
              <w:ind w:firstLine="113"/>
              <w:jc w:val="both"/>
              <w:rPr>
                <w:b w:val="0"/>
                <w:bCs w:val="0"/>
                <w:sz w:val="10"/>
                <w:szCs w:val="10"/>
              </w:rPr>
            </w:pPr>
            <w:r w:rsidRPr="00F128DE">
              <w:rPr>
                <w:b w:val="0"/>
                <w:bCs w:val="0"/>
                <w:position w:val="-12"/>
                <w:sz w:val="10"/>
                <w:szCs w:val="10"/>
              </w:rPr>
              <w:object w:dxaOrig="1880" w:dyaOrig="360">
                <v:shape id="_x0000_i1077" type="#_x0000_t75" style="width:62.25pt;height:8.65pt" o:ole="">
                  <v:imagedata r:id="rId131" o:title=""/>
                </v:shape>
                <o:OLEObject Type="Embed" ProgID="Equation.3" ShapeID="_x0000_i1077" DrawAspect="Content" ObjectID="_1432034928" r:id="rId132"/>
              </w:object>
            </w:r>
            <w:r w:rsidRPr="00F128DE">
              <w:rPr>
                <w:b w:val="0"/>
                <w:bCs w:val="0"/>
                <w:sz w:val="10"/>
                <w:szCs w:val="10"/>
              </w:rPr>
              <w:t>.</w:t>
            </w:r>
          </w:p>
          <w:p w:rsidR="00F128DE" w:rsidRPr="00F128DE" w:rsidRDefault="00F128DE" w:rsidP="00F128DE">
            <w:pPr>
              <w:pStyle w:val="ab"/>
              <w:ind w:firstLine="113"/>
              <w:jc w:val="both"/>
              <w:rPr>
                <w:b w:val="0"/>
                <w:bCs w:val="0"/>
                <w:sz w:val="10"/>
                <w:szCs w:val="10"/>
              </w:rPr>
            </w:pPr>
            <w:r w:rsidRPr="00F128DE">
              <w:rPr>
                <w:b w:val="0"/>
                <w:bCs w:val="0"/>
                <w:sz w:val="10"/>
                <w:szCs w:val="10"/>
              </w:rPr>
              <w:t xml:space="preserve">Значения  </w:t>
            </w:r>
            <w:proofErr w:type="spellStart"/>
            <w:r w:rsidRPr="00F128DE">
              <w:rPr>
                <w:b w:val="0"/>
                <w:bCs w:val="0"/>
                <w:sz w:val="10"/>
                <w:szCs w:val="10"/>
                <w:lang w:val="en-US"/>
              </w:rPr>
              <w:t>MOM</w:t>
            </w:r>
            <w:r w:rsidRPr="00F128DE">
              <w:rPr>
                <w:b w:val="0"/>
                <w:bCs w:val="0"/>
                <w:sz w:val="10"/>
                <w:szCs w:val="10"/>
                <w:vertAlign w:val="subscript"/>
                <w:lang w:val="en-US"/>
              </w:rPr>
              <w:t>t</w:t>
            </w:r>
            <w:proofErr w:type="spellEnd"/>
            <w:r w:rsidRPr="00F128DE">
              <w:rPr>
                <w:b w:val="0"/>
                <w:bCs w:val="0"/>
                <w:sz w:val="10"/>
                <w:szCs w:val="10"/>
              </w:rPr>
              <w:t xml:space="preserve">  рассчитываются </w:t>
            </w:r>
            <w:proofErr w:type="gramStart"/>
            <w:r w:rsidRPr="00F128DE">
              <w:rPr>
                <w:b w:val="0"/>
                <w:bCs w:val="0"/>
                <w:sz w:val="10"/>
                <w:szCs w:val="10"/>
              </w:rPr>
              <w:t>для</w:t>
            </w:r>
            <w:proofErr w:type="gramEnd"/>
            <w:r w:rsidRPr="00F128DE">
              <w:rPr>
                <w:b w:val="0"/>
                <w:bCs w:val="0"/>
                <w:sz w:val="10"/>
                <w:szCs w:val="10"/>
              </w:rPr>
              <w:t xml:space="preserve">  </w:t>
            </w:r>
            <w:r w:rsidRPr="00F128DE">
              <w:rPr>
                <w:b w:val="0"/>
                <w:bCs w:val="0"/>
                <w:position w:val="-6"/>
                <w:sz w:val="10"/>
                <w:szCs w:val="10"/>
              </w:rPr>
              <w:object w:dxaOrig="859" w:dyaOrig="279">
                <v:shape id="_x0000_i1078" type="#_x0000_t75" style="width:29.65pt;height:8.25pt" o:ole="">
                  <v:imagedata r:id="rId133" o:title=""/>
                </v:shape>
                <o:OLEObject Type="Embed" ProgID="Equation.3" ShapeID="_x0000_i1078" DrawAspect="Content" ObjectID="_1432034929" r:id="rId134"/>
              </w:object>
            </w:r>
            <w:r w:rsidRPr="00F128DE">
              <w:rPr>
                <w:b w:val="0"/>
                <w:bCs w:val="0"/>
                <w:sz w:val="10"/>
                <w:szCs w:val="10"/>
              </w:rPr>
              <w:t>.</w:t>
            </w:r>
          </w:p>
          <w:p w:rsidR="00F128DE" w:rsidRPr="00F128DE" w:rsidRDefault="00F128DE" w:rsidP="00F128DE">
            <w:pPr>
              <w:pStyle w:val="ab"/>
              <w:ind w:firstLine="113"/>
              <w:jc w:val="both"/>
              <w:rPr>
                <w:b w:val="0"/>
                <w:bCs w:val="0"/>
                <w:sz w:val="10"/>
                <w:szCs w:val="10"/>
              </w:rPr>
            </w:pPr>
            <w:r w:rsidRPr="00F128DE">
              <w:rPr>
                <w:b w:val="0"/>
                <w:bCs w:val="0"/>
                <w:sz w:val="10"/>
                <w:szCs w:val="10"/>
              </w:rPr>
              <w:t>Сформулируем правила анализа графика MOM.</w:t>
            </w:r>
          </w:p>
          <w:p w:rsidR="00F128DE" w:rsidRPr="00F128DE" w:rsidRDefault="00F128DE" w:rsidP="00F128DE">
            <w:pPr>
              <w:pStyle w:val="ab"/>
              <w:ind w:firstLine="113"/>
              <w:jc w:val="both"/>
              <w:rPr>
                <w:b w:val="0"/>
                <w:bCs w:val="0"/>
                <w:sz w:val="10"/>
                <w:szCs w:val="10"/>
              </w:rPr>
            </w:pPr>
            <w:r w:rsidRPr="00F128DE">
              <w:rPr>
                <w:b w:val="0"/>
                <w:bCs w:val="0"/>
                <w:sz w:val="10"/>
                <w:szCs w:val="10"/>
              </w:rPr>
              <w:t>Положительные значения момента говорят об относительном росте цен; отриц</w:t>
            </w:r>
            <w:r w:rsidRPr="00F128DE">
              <w:rPr>
                <w:b w:val="0"/>
                <w:bCs w:val="0"/>
                <w:sz w:val="10"/>
                <w:szCs w:val="10"/>
              </w:rPr>
              <w:t>а</w:t>
            </w:r>
            <w:r w:rsidRPr="00F128DE">
              <w:rPr>
                <w:b w:val="0"/>
                <w:bCs w:val="0"/>
                <w:sz w:val="10"/>
                <w:szCs w:val="10"/>
              </w:rPr>
              <w:t xml:space="preserve">тельные – о снижении. Поэтому при анализе графика  </w:t>
            </w:r>
            <w:proofErr w:type="spellStart"/>
            <w:r w:rsidRPr="00F128DE">
              <w:rPr>
                <w:b w:val="0"/>
                <w:bCs w:val="0"/>
                <w:sz w:val="10"/>
                <w:szCs w:val="10"/>
                <w:lang w:val="en-US"/>
              </w:rPr>
              <w:t>MOM</w:t>
            </w:r>
            <w:r w:rsidRPr="00F128DE">
              <w:rPr>
                <w:b w:val="0"/>
                <w:bCs w:val="0"/>
                <w:sz w:val="10"/>
                <w:szCs w:val="10"/>
                <w:vertAlign w:val="subscript"/>
                <w:lang w:val="en-US"/>
              </w:rPr>
              <w:t>t</w:t>
            </w:r>
            <w:proofErr w:type="spellEnd"/>
            <w:r w:rsidRPr="00F128DE">
              <w:rPr>
                <w:b w:val="0"/>
                <w:bCs w:val="0"/>
                <w:sz w:val="10"/>
                <w:szCs w:val="10"/>
              </w:rPr>
              <w:t xml:space="preserve">  следует обратить внимание на его расположение по отношению к горизонтальной линии нулевого уровня:  </w:t>
            </w:r>
          </w:p>
          <w:p w:rsidR="00F128DE" w:rsidRPr="00F128DE" w:rsidRDefault="00F128DE" w:rsidP="00F128DE">
            <w:pPr>
              <w:pStyle w:val="ab"/>
              <w:numPr>
                <w:ilvl w:val="0"/>
                <w:numId w:val="4"/>
              </w:numPr>
              <w:ind w:left="0" w:firstLine="113"/>
              <w:jc w:val="both"/>
              <w:rPr>
                <w:b w:val="0"/>
                <w:bCs w:val="0"/>
                <w:sz w:val="10"/>
                <w:szCs w:val="10"/>
              </w:rPr>
            </w:pPr>
            <w:r w:rsidRPr="00F128DE">
              <w:rPr>
                <w:b w:val="0"/>
                <w:bCs w:val="0"/>
                <w:sz w:val="10"/>
                <w:szCs w:val="10"/>
              </w:rPr>
              <w:t>если график момента расположен выше линии нулевого уровня, то рекомендуется п</w:t>
            </w:r>
            <w:r w:rsidRPr="00F128DE">
              <w:rPr>
                <w:b w:val="0"/>
                <w:bCs w:val="0"/>
                <w:sz w:val="10"/>
                <w:szCs w:val="10"/>
              </w:rPr>
              <w:t>о</w:t>
            </w:r>
            <w:r w:rsidRPr="00F128DE">
              <w:rPr>
                <w:b w:val="0"/>
                <w:bCs w:val="0"/>
                <w:sz w:val="10"/>
                <w:szCs w:val="10"/>
              </w:rPr>
              <w:t>купка финансового инструмента;</w:t>
            </w:r>
          </w:p>
          <w:p w:rsidR="00F128DE" w:rsidRPr="00F128DE" w:rsidRDefault="00F128DE" w:rsidP="00F128DE">
            <w:pPr>
              <w:pStyle w:val="ab"/>
              <w:numPr>
                <w:ilvl w:val="0"/>
                <w:numId w:val="4"/>
              </w:numPr>
              <w:ind w:left="0" w:firstLine="113"/>
              <w:jc w:val="both"/>
              <w:rPr>
                <w:b w:val="0"/>
                <w:bCs w:val="0"/>
                <w:sz w:val="10"/>
                <w:szCs w:val="10"/>
              </w:rPr>
            </w:pPr>
            <w:r w:rsidRPr="00F128DE">
              <w:rPr>
                <w:b w:val="0"/>
                <w:bCs w:val="0"/>
                <w:sz w:val="10"/>
                <w:szCs w:val="10"/>
              </w:rPr>
              <w:t>если график момента расположен ниже линии нулевого уровня, то рекомендуется пр</w:t>
            </w:r>
            <w:r w:rsidRPr="00F128DE">
              <w:rPr>
                <w:b w:val="0"/>
                <w:bCs w:val="0"/>
                <w:sz w:val="10"/>
                <w:szCs w:val="10"/>
              </w:rPr>
              <w:t>о</w:t>
            </w:r>
            <w:r w:rsidRPr="00F128DE">
              <w:rPr>
                <w:b w:val="0"/>
                <w:bCs w:val="0"/>
                <w:sz w:val="10"/>
                <w:szCs w:val="10"/>
              </w:rPr>
              <w:t>дажа финансового инструмента;</w:t>
            </w:r>
          </w:p>
          <w:p w:rsidR="00F128DE" w:rsidRPr="00F128DE" w:rsidRDefault="00F128DE" w:rsidP="00F128DE">
            <w:pPr>
              <w:pStyle w:val="ab"/>
              <w:numPr>
                <w:ilvl w:val="0"/>
                <w:numId w:val="4"/>
              </w:numPr>
              <w:ind w:left="0" w:firstLine="113"/>
              <w:jc w:val="both"/>
              <w:rPr>
                <w:b w:val="0"/>
                <w:bCs w:val="0"/>
                <w:sz w:val="10"/>
                <w:szCs w:val="10"/>
              </w:rPr>
            </w:pPr>
            <w:r w:rsidRPr="00F128DE">
              <w:rPr>
                <w:b w:val="0"/>
                <w:bCs w:val="0"/>
                <w:sz w:val="10"/>
                <w:szCs w:val="10"/>
              </w:rPr>
              <w:t xml:space="preserve">пересечение графика момента с линией нулевого уровня – сигнал разворота тренда. </w:t>
            </w:r>
          </w:p>
          <w:p w:rsidR="00F128DE" w:rsidRPr="00F128DE" w:rsidRDefault="00F128DE" w:rsidP="00F128DE">
            <w:pPr>
              <w:pStyle w:val="ab"/>
              <w:ind w:firstLine="113"/>
              <w:jc w:val="both"/>
              <w:rPr>
                <w:b w:val="0"/>
                <w:bCs w:val="0"/>
                <w:sz w:val="10"/>
                <w:szCs w:val="10"/>
              </w:rPr>
            </w:pPr>
            <w:r w:rsidRPr="00F128DE">
              <w:rPr>
                <w:sz w:val="10"/>
                <w:szCs w:val="10"/>
              </w:rPr>
              <w:t xml:space="preserve">Скорость изменения цен  </w:t>
            </w:r>
            <w:r w:rsidRPr="00F128DE">
              <w:rPr>
                <w:b w:val="0"/>
                <w:bCs w:val="0"/>
                <w:sz w:val="10"/>
                <w:szCs w:val="10"/>
              </w:rPr>
              <w:t>(</w:t>
            </w:r>
            <w:r w:rsidRPr="00F128DE">
              <w:rPr>
                <w:b w:val="0"/>
                <w:bCs w:val="0"/>
                <w:sz w:val="10"/>
                <w:szCs w:val="10"/>
                <w:lang w:val="en-US"/>
              </w:rPr>
              <w:t>Rate</w:t>
            </w:r>
            <w:r w:rsidRPr="00F128DE">
              <w:rPr>
                <w:b w:val="0"/>
                <w:bCs w:val="0"/>
                <w:sz w:val="10"/>
                <w:szCs w:val="10"/>
              </w:rPr>
              <w:t xml:space="preserve"> </w:t>
            </w:r>
            <w:r w:rsidRPr="00F128DE">
              <w:rPr>
                <w:b w:val="0"/>
                <w:bCs w:val="0"/>
                <w:sz w:val="10"/>
                <w:szCs w:val="10"/>
                <w:lang w:val="en-US"/>
              </w:rPr>
              <w:t>of</w:t>
            </w:r>
            <w:r w:rsidRPr="00F128DE">
              <w:rPr>
                <w:b w:val="0"/>
                <w:bCs w:val="0"/>
                <w:sz w:val="10"/>
                <w:szCs w:val="10"/>
              </w:rPr>
              <w:t xml:space="preserve"> </w:t>
            </w:r>
            <w:r w:rsidRPr="00F128DE">
              <w:rPr>
                <w:b w:val="0"/>
                <w:bCs w:val="0"/>
                <w:sz w:val="10"/>
                <w:szCs w:val="10"/>
                <w:lang w:val="en-US"/>
              </w:rPr>
              <w:t>Change</w:t>
            </w:r>
            <w:r w:rsidRPr="00F128DE">
              <w:rPr>
                <w:b w:val="0"/>
                <w:bCs w:val="0"/>
                <w:sz w:val="10"/>
                <w:szCs w:val="10"/>
              </w:rPr>
              <w:t xml:space="preserve">,  </w:t>
            </w:r>
            <w:r w:rsidRPr="00F128DE">
              <w:rPr>
                <w:b w:val="0"/>
                <w:bCs w:val="0"/>
                <w:sz w:val="10"/>
                <w:szCs w:val="10"/>
                <w:lang w:val="en-US"/>
              </w:rPr>
              <w:t>ROC</w:t>
            </w:r>
            <w:r w:rsidRPr="00F128DE">
              <w:rPr>
                <w:b w:val="0"/>
                <w:bCs w:val="0"/>
                <w:sz w:val="10"/>
                <w:szCs w:val="10"/>
              </w:rPr>
              <w:t>)</w:t>
            </w:r>
          </w:p>
          <w:p w:rsidR="00F128DE" w:rsidRPr="00F128DE" w:rsidRDefault="00F128DE" w:rsidP="00F128DE">
            <w:pPr>
              <w:pStyle w:val="ab"/>
              <w:ind w:firstLine="113"/>
              <w:jc w:val="both"/>
              <w:rPr>
                <w:b w:val="0"/>
                <w:bCs w:val="0"/>
                <w:sz w:val="10"/>
                <w:szCs w:val="10"/>
              </w:rPr>
            </w:pPr>
          </w:p>
          <w:p w:rsidR="00F128DE" w:rsidRPr="00F128DE" w:rsidRDefault="00F128DE" w:rsidP="00F128DE">
            <w:pPr>
              <w:pStyle w:val="ab"/>
              <w:ind w:firstLine="113"/>
              <w:jc w:val="both"/>
              <w:rPr>
                <w:b w:val="0"/>
                <w:bCs w:val="0"/>
                <w:sz w:val="10"/>
                <w:szCs w:val="10"/>
              </w:rPr>
            </w:pPr>
            <w:r w:rsidRPr="00F128DE">
              <w:rPr>
                <w:b w:val="0"/>
                <w:bCs w:val="0"/>
                <w:sz w:val="10"/>
                <w:szCs w:val="10"/>
              </w:rPr>
              <w:t xml:space="preserve">Индекс </w:t>
            </w:r>
            <w:r w:rsidRPr="00F128DE">
              <w:rPr>
                <w:b w:val="0"/>
                <w:bCs w:val="0"/>
                <w:sz w:val="10"/>
                <w:szCs w:val="10"/>
                <w:lang w:val="en-US"/>
              </w:rPr>
              <w:t>ROC</w:t>
            </w:r>
            <w:r w:rsidRPr="00F128DE">
              <w:rPr>
                <w:b w:val="0"/>
                <w:bCs w:val="0"/>
                <w:sz w:val="10"/>
                <w:szCs w:val="10"/>
              </w:rPr>
              <w:t xml:space="preserve"> рассчитывается как процентное отношение цены закрытия текущего дня  </w:t>
            </w:r>
            <w:r w:rsidRPr="00F128DE">
              <w:rPr>
                <w:b w:val="0"/>
                <w:bCs w:val="0"/>
                <w:sz w:val="10"/>
                <w:szCs w:val="10"/>
                <w:lang w:val="en-US"/>
              </w:rPr>
              <w:t>C</w:t>
            </w:r>
            <w:r w:rsidRPr="00F128DE">
              <w:rPr>
                <w:b w:val="0"/>
                <w:bCs w:val="0"/>
                <w:sz w:val="10"/>
                <w:szCs w:val="10"/>
                <w:vertAlign w:val="subscript"/>
                <w:lang w:val="en-US"/>
              </w:rPr>
              <w:t>t</w:t>
            </w:r>
            <w:r w:rsidRPr="00F128DE">
              <w:rPr>
                <w:b w:val="0"/>
                <w:bCs w:val="0"/>
                <w:sz w:val="10"/>
                <w:szCs w:val="10"/>
              </w:rPr>
              <w:t xml:space="preserve">  к цене  </w:t>
            </w:r>
            <w:r w:rsidRPr="00F128DE">
              <w:rPr>
                <w:b w:val="0"/>
                <w:bCs w:val="0"/>
                <w:sz w:val="10"/>
                <w:szCs w:val="10"/>
                <w:lang w:val="en-US"/>
              </w:rPr>
              <w:t>C</w:t>
            </w:r>
            <w:r w:rsidRPr="00F128DE">
              <w:rPr>
                <w:b w:val="0"/>
                <w:bCs w:val="0"/>
                <w:sz w:val="10"/>
                <w:szCs w:val="10"/>
                <w:vertAlign w:val="subscript"/>
                <w:lang w:val="en-US"/>
              </w:rPr>
              <w:t>t</w:t>
            </w:r>
            <w:r w:rsidRPr="00F128DE">
              <w:rPr>
                <w:b w:val="0"/>
                <w:bCs w:val="0"/>
                <w:sz w:val="10"/>
                <w:szCs w:val="10"/>
                <w:vertAlign w:val="subscript"/>
              </w:rPr>
              <w:t>-</w:t>
            </w:r>
            <w:r w:rsidRPr="00F128DE">
              <w:rPr>
                <w:b w:val="0"/>
                <w:bCs w:val="0"/>
                <w:sz w:val="10"/>
                <w:szCs w:val="10"/>
                <w:vertAlign w:val="subscript"/>
                <w:lang w:val="en-US"/>
              </w:rPr>
              <w:t>n</w:t>
            </w:r>
            <w:r w:rsidRPr="00F128DE">
              <w:rPr>
                <w:b w:val="0"/>
                <w:bCs w:val="0"/>
                <w:sz w:val="10"/>
                <w:szCs w:val="10"/>
              </w:rPr>
              <w:t xml:space="preserve">  </w:t>
            </w:r>
            <w:r w:rsidRPr="00F128DE">
              <w:rPr>
                <w:b w:val="0"/>
                <w:bCs w:val="0"/>
                <w:sz w:val="10"/>
                <w:szCs w:val="10"/>
                <w:lang w:val="en-US"/>
              </w:rPr>
              <w:t>n</w:t>
            </w:r>
            <w:r w:rsidRPr="00F128DE">
              <w:rPr>
                <w:b w:val="0"/>
                <w:bCs w:val="0"/>
                <w:sz w:val="10"/>
                <w:szCs w:val="10"/>
              </w:rPr>
              <w:t xml:space="preserve"> дней тому назад:</w:t>
            </w:r>
          </w:p>
          <w:p w:rsidR="00F128DE" w:rsidRPr="00F128DE" w:rsidRDefault="00F128DE" w:rsidP="00F128DE">
            <w:pPr>
              <w:pStyle w:val="ab"/>
              <w:ind w:firstLine="113"/>
              <w:jc w:val="both"/>
              <w:rPr>
                <w:b w:val="0"/>
                <w:bCs w:val="0"/>
                <w:sz w:val="10"/>
                <w:szCs w:val="10"/>
              </w:rPr>
            </w:pPr>
            <w:r w:rsidRPr="00F128DE">
              <w:rPr>
                <w:b w:val="0"/>
                <w:bCs w:val="0"/>
                <w:position w:val="-30"/>
                <w:sz w:val="10"/>
                <w:szCs w:val="10"/>
              </w:rPr>
              <w:object w:dxaOrig="1840" w:dyaOrig="680">
                <v:shape id="_x0000_i1079" type="#_x0000_t75" style="width:76.9pt;height:16.5pt" o:ole="">
                  <v:imagedata r:id="rId135" o:title=""/>
                </v:shape>
                <o:OLEObject Type="Embed" ProgID="Equation.3" ShapeID="_x0000_i1079" DrawAspect="Content" ObjectID="_1432034930" r:id="rId136"/>
              </w:object>
            </w:r>
            <w:r w:rsidRPr="00F128DE">
              <w:rPr>
                <w:b w:val="0"/>
                <w:bCs w:val="0"/>
                <w:sz w:val="10"/>
                <w:szCs w:val="10"/>
              </w:rPr>
              <w:t>.</w:t>
            </w:r>
          </w:p>
          <w:p w:rsidR="00F128DE" w:rsidRPr="00F128DE" w:rsidRDefault="00F128DE" w:rsidP="00F128DE">
            <w:pPr>
              <w:pStyle w:val="ab"/>
              <w:ind w:firstLine="113"/>
              <w:jc w:val="both"/>
              <w:rPr>
                <w:b w:val="0"/>
                <w:bCs w:val="0"/>
                <w:sz w:val="10"/>
                <w:szCs w:val="10"/>
              </w:rPr>
            </w:pPr>
          </w:p>
          <w:p w:rsidR="00F128DE" w:rsidRPr="00F128DE" w:rsidRDefault="00F128DE" w:rsidP="00F128DE">
            <w:pPr>
              <w:pStyle w:val="ab"/>
              <w:ind w:firstLine="113"/>
              <w:jc w:val="both"/>
              <w:rPr>
                <w:b w:val="0"/>
                <w:bCs w:val="0"/>
                <w:sz w:val="10"/>
                <w:szCs w:val="10"/>
              </w:rPr>
            </w:pPr>
            <w:r w:rsidRPr="00F128DE">
              <w:rPr>
                <w:b w:val="0"/>
                <w:bCs w:val="0"/>
                <w:sz w:val="10"/>
                <w:szCs w:val="10"/>
              </w:rPr>
              <w:t xml:space="preserve">Значения  </w:t>
            </w:r>
            <w:proofErr w:type="spellStart"/>
            <w:r w:rsidRPr="00F128DE">
              <w:rPr>
                <w:b w:val="0"/>
                <w:bCs w:val="0"/>
                <w:sz w:val="10"/>
                <w:szCs w:val="10"/>
                <w:lang w:val="en-US"/>
              </w:rPr>
              <w:t>ROC</w:t>
            </w:r>
            <w:r w:rsidRPr="00F128DE">
              <w:rPr>
                <w:b w:val="0"/>
                <w:bCs w:val="0"/>
                <w:sz w:val="10"/>
                <w:szCs w:val="10"/>
                <w:vertAlign w:val="subscript"/>
                <w:lang w:val="en-US"/>
              </w:rPr>
              <w:t>t</w:t>
            </w:r>
            <w:proofErr w:type="spellEnd"/>
            <w:r w:rsidRPr="00F128DE">
              <w:rPr>
                <w:b w:val="0"/>
                <w:bCs w:val="0"/>
                <w:sz w:val="10"/>
                <w:szCs w:val="10"/>
              </w:rPr>
              <w:t xml:space="preserve">  рассчитываются </w:t>
            </w:r>
            <w:proofErr w:type="gramStart"/>
            <w:r w:rsidRPr="00F128DE">
              <w:rPr>
                <w:b w:val="0"/>
                <w:bCs w:val="0"/>
                <w:sz w:val="10"/>
                <w:szCs w:val="10"/>
              </w:rPr>
              <w:t>для</w:t>
            </w:r>
            <w:proofErr w:type="gramEnd"/>
            <w:r w:rsidRPr="00F128DE">
              <w:rPr>
                <w:b w:val="0"/>
                <w:bCs w:val="0"/>
                <w:sz w:val="10"/>
                <w:szCs w:val="10"/>
              </w:rPr>
              <w:t xml:space="preserve">  </w:t>
            </w:r>
            <w:r w:rsidRPr="00F128DE">
              <w:rPr>
                <w:b w:val="0"/>
                <w:bCs w:val="0"/>
                <w:position w:val="-6"/>
                <w:sz w:val="10"/>
                <w:szCs w:val="10"/>
              </w:rPr>
              <w:object w:dxaOrig="859" w:dyaOrig="279">
                <v:shape id="_x0000_i1080" type="#_x0000_t75" style="width:31.9pt;height:9pt" o:ole="">
                  <v:imagedata r:id="rId133" o:title=""/>
                </v:shape>
                <o:OLEObject Type="Embed" ProgID="Equation.3" ShapeID="_x0000_i1080" DrawAspect="Content" ObjectID="_1432034931" r:id="rId137"/>
              </w:object>
            </w:r>
            <w:r w:rsidRPr="00F128DE">
              <w:rPr>
                <w:b w:val="0"/>
                <w:bCs w:val="0"/>
                <w:sz w:val="10"/>
                <w:szCs w:val="10"/>
              </w:rPr>
              <w:t>.</w:t>
            </w:r>
          </w:p>
          <w:p w:rsidR="00F128DE" w:rsidRPr="00F128DE" w:rsidRDefault="00F128DE" w:rsidP="00F128DE">
            <w:pPr>
              <w:pStyle w:val="ab"/>
              <w:ind w:firstLine="113"/>
              <w:jc w:val="both"/>
              <w:rPr>
                <w:b w:val="0"/>
                <w:bCs w:val="0"/>
                <w:sz w:val="10"/>
                <w:szCs w:val="10"/>
              </w:rPr>
            </w:pPr>
          </w:p>
          <w:p w:rsidR="00F128DE" w:rsidRPr="00F128DE" w:rsidRDefault="00F128DE" w:rsidP="00F128DE">
            <w:pPr>
              <w:pStyle w:val="ab"/>
              <w:ind w:firstLine="113"/>
              <w:jc w:val="both"/>
              <w:rPr>
                <w:b w:val="0"/>
                <w:bCs w:val="0"/>
                <w:sz w:val="10"/>
                <w:szCs w:val="10"/>
              </w:rPr>
            </w:pPr>
            <w:r w:rsidRPr="00F128DE">
              <w:rPr>
                <w:b w:val="0"/>
                <w:bCs w:val="0"/>
                <w:sz w:val="10"/>
                <w:szCs w:val="10"/>
              </w:rPr>
              <w:t>Сформулируем правила анализа графика ROC.</w:t>
            </w:r>
          </w:p>
          <w:p w:rsidR="00F128DE" w:rsidRPr="00F128DE" w:rsidRDefault="00F128DE" w:rsidP="00F128DE">
            <w:pPr>
              <w:pStyle w:val="ab"/>
              <w:ind w:firstLine="113"/>
              <w:jc w:val="both"/>
              <w:rPr>
                <w:b w:val="0"/>
                <w:bCs w:val="0"/>
                <w:sz w:val="10"/>
                <w:szCs w:val="10"/>
              </w:rPr>
            </w:pPr>
          </w:p>
          <w:p w:rsidR="00F128DE" w:rsidRPr="00F128DE" w:rsidRDefault="00F128DE" w:rsidP="00F128DE">
            <w:pPr>
              <w:pStyle w:val="ab"/>
              <w:ind w:firstLine="113"/>
              <w:jc w:val="both"/>
              <w:rPr>
                <w:b w:val="0"/>
                <w:bCs w:val="0"/>
                <w:sz w:val="10"/>
                <w:szCs w:val="10"/>
              </w:rPr>
            </w:pPr>
            <w:r w:rsidRPr="00F128DE">
              <w:rPr>
                <w:b w:val="0"/>
                <w:bCs w:val="0"/>
                <w:sz w:val="10"/>
                <w:szCs w:val="10"/>
              </w:rPr>
              <w:t xml:space="preserve">Значения </w:t>
            </w:r>
            <w:r w:rsidRPr="00F128DE">
              <w:rPr>
                <w:b w:val="0"/>
                <w:bCs w:val="0"/>
                <w:position w:val="-6"/>
                <w:sz w:val="10"/>
                <w:szCs w:val="10"/>
              </w:rPr>
              <w:object w:dxaOrig="1380" w:dyaOrig="279">
                <v:shape id="_x0000_i1084" type="#_x0000_t75" style="width:50.65pt;height:10.9pt" o:ole="">
                  <v:imagedata r:id="rId138" o:title=""/>
                </v:shape>
                <o:OLEObject Type="Embed" ProgID="Equation.3" ShapeID="_x0000_i1084" DrawAspect="Content" ObjectID="_1432034932" r:id="rId139"/>
              </w:object>
            </w:r>
            <w:r w:rsidRPr="00F128DE">
              <w:rPr>
                <w:b w:val="0"/>
                <w:bCs w:val="0"/>
                <w:sz w:val="10"/>
                <w:szCs w:val="10"/>
              </w:rPr>
              <w:t xml:space="preserve"> говорят об относительном росте цен; </w:t>
            </w:r>
            <w:r w:rsidRPr="00F128DE">
              <w:rPr>
                <w:b w:val="0"/>
                <w:bCs w:val="0"/>
                <w:position w:val="-6"/>
                <w:sz w:val="10"/>
                <w:szCs w:val="10"/>
              </w:rPr>
              <w:object w:dxaOrig="1359" w:dyaOrig="279">
                <v:shape id="_x0000_i1081" type="#_x0000_t75" style="width:43.9pt;height:10.5pt" o:ole="">
                  <v:imagedata r:id="rId140" o:title=""/>
                </v:shape>
                <o:OLEObject Type="Embed" ProgID="Equation.3" ShapeID="_x0000_i1081" DrawAspect="Content" ObjectID="_1432034933" r:id="rId141"/>
              </w:object>
            </w:r>
            <w:r w:rsidRPr="00F128DE">
              <w:rPr>
                <w:b w:val="0"/>
                <w:bCs w:val="0"/>
                <w:sz w:val="10"/>
                <w:szCs w:val="10"/>
              </w:rPr>
              <w:t xml:space="preserve"> – о сн</w:t>
            </w:r>
            <w:r w:rsidRPr="00F128DE">
              <w:rPr>
                <w:b w:val="0"/>
                <w:bCs w:val="0"/>
                <w:sz w:val="10"/>
                <w:szCs w:val="10"/>
              </w:rPr>
              <w:t>и</w:t>
            </w:r>
            <w:r w:rsidRPr="00F128DE">
              <w:rPr>
                <w:b w:val="0"/>
                <w:bCs w:val="0"/>
                <w:sz w:val="10"/>
                <w:szCs w:val="10"/>
              </w:rPr>
              <w:t xml:space="preserve">жении. Поэтому при анализе графика  </w:t>
            </w:r>
            <w:proofErr w:type="spellStart"/>
            <w:r w:rsidRPr="00F128DE">
              <w:rPr>
                <w:b w:val="0"/>
                <w:bCs w:val="0"/>
                <w:sz w:val="10"/>
                <w:szCs w:val="10"/>
                <w:lang w:val="en-US"/>
              </w:rPr>
              <w:t>ROC</w:t>
            </w:r>
            <w:r w:rsidRPr="00F128DE">
              <w:rPr>
                <w:b w:val="0"/>
                <w:bCs w:val="0"/>
                <w:sz w:val="10"/>
                <w:szCs w:val="10"/>
                <w:vertAlign w:val="subscript"/>
                <w:lang w:val="en-US"/>
              </w:rPr>
              <w:t>t</w:t>
            </w:r>
            <w:proofErr w:type="spellEnd"/>
            <w:r w:rsidRPr="00F128DE">
              <w:rPr>
                <w:b w:val="0"/>
                <w:bCs w:val="0"/>
                <w:sz w:val="10"/>
                <w:szCs w:val="10"/>
              </w:rPr>
              <w:t xml:space="preserve">  следует обратить внимание на его распол</w:t>
            </w:r>
            <w:r w:rsidRPr="00F128DE">
              <w:rPr>
                <w:b w:val="0"/>
                <w:bCs w:val="0"/>
                <w:sz w:val="10"/>
                <w:szCs w:val="10"/>
              </w:rPr>
              <w:t>о</w:t>
            </w:r>
            <w:r w:rsidRPr="00F128DE">
              <w:rPr>
                <w:b w:val="0"/>
                <w:bCs w:val="0"/>
                <w:sz w:val="10"/>
                <w:szCs w:val="10"/>
              </w:rPr>
              <w:t xml:space="preserve">жение по отношению к горизонтальной линии 100%:  </w:t>
            </w:r>
          </w:p>
          <w:p w:rsidR="00F128DE" w:rsidRPr="00F128DE" w:rsidRDefault="00F128DE" w:rsidP="00F128DE">
            <w:pPr>
              <w:pStyle w:val="ab"/>
              <w:numPr>
                <w:ilvl w:val="0"/>
                <w:numId w:val="4"/>
              </w:numPr>
              <w:ind w:left="0" w:firstLine="113"/>
              <w:jc w:val="both"/>
              <w:rPr>
                <w:b w:val="0"/>
                <w:bCs w:val="0"/>
                <w:sz w:val="10"/>
                <w:szCs w:val="10"/>
              </w:rPr>
            </w:pPr>
            <w:r w:rsidRPr="00F128DE">
              <w:rPr>
                <w:b w:val="0"/>
                <w:bCs w:val="0"/>
                <w:sz w:val="10"/>
                <w:szCs w:val="10"/>
              </w:rPr>
              <w:t>если график скорости изменения цен расположен выше уровня 100%, то рекомендуе</w:t>
            </w:r>
            <w:r w:rsidRPr="00F128DE">
              <w:rPr>
                <w:b w:val="0"/>
                <w:bCs w:val="0"/>
                <w:sz w:val="10"/>
                <w:szCs w:val="10"/>
              </w:rPr>
              <w:t>т</w:t>
            </w:r>
            <w:r w:rsidRPr="00F128DE">
              <w:rPr>
                <w:b w:val="0"/>
                <w:bCs w:val="0"/>
                <w:sz w:val="10"/>
                <w:szCs w:val="10"/>
              </w:rPr>
              <w:t>ся покупка финансового инструмента;</w:t>
            </w:r>
          </w:p>
          <w:p w:rsidR="00F128DE" w:rsidRPr="00F128DE" w:rsidRDefault="00F128DE" w:rsidP="00F128DE">
            <w:pPr>
              <w:pStyle w:val="ab"/>
              <w:numPr>
                <w:ilvl w:val="0"/>
                <w:numId w:val="4"/>
              </w:numPr>
              <w:ind w:left="0" w:firstLine="113"/>
              <w:jc w:val="both"/>
              <w:rPr>
                <w:b w:val="0"/>
                <w:bCs w:val="0"/>
                <w:sz w:val="10"/>
                <w:szCs w:val="10"/>
              </w:rPr>
            </w:pPr>
            <w:r w:rsidRPr="00F128DE">
              <w:rPr>
                <w:b w:val="0"/>
                <w:bCs w:val="0"/>
                <w:sz w:val="10"/>
                <w:szCs w:val="10"/>
              </w:rPr>
              <w:t>если график скорости изменения цен расположен ниже уровня 100%, то рекомендуется продажа финансового инструмента;</w:t>
            </w:r>
          </w:p>
          <w:p w:rsidR="00F128DE" w:rsidRPr="00F128DE" w:rsidRDefault="00F128DE" w:rsidP="00F128DE">
            <w:pPr>
              <w:pStyle w:val="ab"/>
              <w:numPr>
                <w:ilvl w:val="0"/>
                <w:numId w:val="4"/>
              </w:numPr>
              <w:ind w:left="0" w:firstLine="113"/>
              <w:jc w:val="both"/>
              <w:rPr>
                <w:b w:val="0"/>
                <w:bCs w:val="0"/>
                <w:sz w:val="10"/>
                <w:szCs w:val="10"/>
              </w:rPr>
            </w:pPr>
            <w:r w:rsidRPr="00F128DE">
              <w:rPr>
                <w:b w:val="0"/>
                <w:bCs w:val="0"/>
                <w:sz w:val="10"/>
                <w:szCs w:val="10"/>
              </w:rPr>
              <w:t xml:space="preserve">пересечение графика </w:t>
            </w:r>
            <w:r w:rsidRPr="00F128DE">
              <w:rPr>
                <w:b w:val="0"/>
                <w:bCs w:val="0"/>
                <w:sz w:val="10"/>
                <w:szCs w:val="10"/>
                <w:lang w:val="en-US"/>
              </w:rPr>
              <w:t>ROC</w:t>
            </w:r>
            <w:r w:rsidRPr="00F128DE">
              <w:rPr>
                <w:b w:val="0"/>
                <w:bCs w:val="0"/>
                <w:sz w:val="10"/>
                <w:szCs w:val="10"/>
              </w:rPr>
              <w:t xml:space="preserve"> с уровнем 100% – сигнал разворота тренда. </w:t>
            </w:r>
          </w:p>
          <w:p w:rsidR="00F128DE" w:rsidRPr="00F128DE" w:rsidRDefault="00F128DE" w:rsidP="00F128DE">
            <w:pPr>
              <w:pStyle w:val="21"/>
              <w:spacing w:after="0" w:line="240" w:lineRule="auto"/>
              <w:ind w:left="0" w:firstLine="113"/>
              <w:jc w:val="both"/>
              <w:rPr>
                <w:sz w:val="10"/>
                <w:szCs w:val="10"/>
              </w:rPr>
            </w:pPr>
            <w:r w:rsidRPr="00F128DE">
              <w:rPr>
                <w:b/>
                <w:bCs/>
                <w:sz w:val="10"/>
                <w:szCs w:val="10"/>
              </w:rPr>
              <w:t xml:space="preserve">Индекс относительной силы  </w:t>
            </w:r>
            <w:r w:rsidRPr="00F128DE">
              <w:rPr>
                <w:sz w:val="10"/>
                <w:szCs w:val="10"/>
              </w:rPr>
              <w:t>(</w:t>
            </w:r>
            <w:r w:rsidRPr="00F128DE">
              <w:rPr>
                <w:sz w:val="10"/>
                <w:szCs w:val="10"/>
                <w:lang w:val="en-US"/>
              </w:rPr>
              <w:t>Relative</w:t>
            </w:r>
            <w:r w:rsidRPr="00F128DE">
              <w:rPr>
                <w:sz w:val="10"/>
                <w:szCs w:val="10"/>
              </w:rPr>
              <w:t xml:space="preserve"> </w:t>
            </w:r>
            <w:r w:rsidRPr="00F128DE">
              <w:rPr>
                <w:sz w:val="10"/>
                <w:szCs w:val="10"/>
                <w:lang w:val="en-US"/>
              </w:rPr>
              <w:t>Strength</w:t>
            </w:r>
            <w:r w:rsidRPr="00F128DE">
              <w:rPr>
                <w:sz w:val="10"/>
                <w:szCs w:val="10"/>
              </w:rPr>
              <w:t xml:space="preserve"> </w:t>
            </w:r>
            <w:r w:rsidRPr="00F128DE">
              <w:rPr>
                <w:sz w:val="10"/>
                <w:szCs w:val="10"/>
                <w:lang w:val="en-US"/>
              </w:rPr>
              <w:t>Index</w:t>
            </w:r>
            <w:r w:rsidRPr="00F128DE">
              <w:rPr>
                <w:sz w:val="10"/>
                <w:szCs w:val="10"/>
              </w:rPr>
              <w:t xml:space="preserve">,  </w:t>
            </w:r>
            <w:r w:rsidRPr="00F128DE">
              <w:rPr>
                <w:sz w:val="10"/>
                <w:szCs w:val="10"/>
                <w:lang w:val="en-US"/>
              </w:rPr>
              <w:t>RSI</w:t>
            </w:r>
            <w:r w:rsidRPr="00F128DE">
              <w:rPr>
                <w:sz w:val="10"/>
                <w:szCs w:val="10"/>
              </w:rPr>
              <w:t>)</w:t>
            </w:r>
          </w:p>
          <w:p w:rsidR="00F128DE" w:rsidRPr="00F128DE" w:rsidRDefault="00F128DE" w:rsidP="00F128DE">
            <w:pPr>
              <w:pStyle w:val="21"/>
              <w:spacing w:after="0" w:line="240" w:lineRule="auto"/>
              <w:ind w:left="0" w:firstLine="113"/>
              <w:jc w:val="both"/>
              <w:rPr>
                <w:sz w:val="10"/>
                <w:szCs w:val="10"/>
              </w:rPr>
            </w:pPr>
          </w:p>
          <w:p w:rsidR="00F128DE" w:rsidRPr="00F128DE" w:rsidRDefault="00F128DE" w:rsidP="00F128DE">
            <w:pPr>
              <w:pStyle w:val="21"/>
              <w:spacing w:after="0" w:line="240" w:lineRule="auto"/>
              <w:ind w:left="0" w:firstLine="113"/>
              <w:jc w:val="both"/>
              <w:rPr>
                <w:sz w:val="10"/>
                <w:szCs w:val="10"/>
              </w:rPr>
            </w:pPr>
            <w:r w:rsidRPr="00F128DE">
              <w:rPr>
                <w:sz w:val="10"/>
                <w:szCs w:val="10"/>
              </w:rPr>
              <w:t xml:space="preserve">Индекс </w:t>
            </w:r>
            <w:r w:rsidRPr="00F128DE">
              <w:rPr>
                <w:sz w:val="10"/>
                <w:szCs w:val="10"/>
                <w:lang w:val="en-US"/>
              </w:rPr>
              <w:t>RSI</w:t>
            </w:r>
            <w:r w:rsidRPr="00F128DE">
              <w:rPr>
                <w:sz w:val="10"/>
                <w:szCs w:val="10"/>
              </w:rPr>
              <w:t xml:space="preserve"> рассчитывается согласно формуле  </w:t>
            </w:r>
            <w:r w:rsidR="007131C1" w:rsidRPr="00F128DE">
              <w:rPr>
                <w:position w:val="-66"/>
                <w:sz w:val="10"/>
                <w:szCs w:val="10"/>
              </w:rPr>
              <w:object w:dxaOrig="2299" w:dyaOrig="1040">
                <v:shape id="_x0000_i1082" type="#_x0000_t75" style="width:94.9pt;height:28.15pt" o:ole="">
                  <v:imagedata r:id="rId142" o:title=""/>
                </v:shape>
                <o:OLEObject Type="Embed" ProgID="Equation.3" ShapeID="_x0000_i1082" DrawAspect="Content" ObjectID="_1432034934" r:id="rId143"/>
              </w:object>
            </w:r>
            <w:r w:rsidRPr="00F128DE">
              <w:rPr>
                <w:sz w:val="10"/>
                <w:szCs w:val="10"/>
              </w:rPr>
              <w:t>.</w:t>
            </w:r>
          </w:p>
          <w:p w:rsidR="00F128DE" w:rsidRPr="00F128DE" w:rsidRDefault="00F128DE" w:rsidP="00F128DE">
            <w:pPr>
              <w:pStyle w:val="21"/>
              <w:spacing w:after="0" w:line="240" w:lineRule="auto"/>
              <w:ind w:left="0" w:firstLine="113"/>
              <w:jc w:val="both"/>
              <w:rPr>
                <w:sz w:val="10"/>
                <w:szCs w:val="10"/>
              </w:rPr>
            </w:pPr>
            <w:r w:rsidRPr="00F128DE">
              <w:rPr>
                <w:sz w:val="10"/>
                <w:szCs w:val="10"/>
              </w:rPr>
              <w:t xml:space="preserve">Здесь  </w:t>
            </w:r>
            <w:proofErr w:type="spellStart"/>
            <w:r w:rsidRPr="00F128DE">
              <w:rPr>
                <w:sz w:val="10"/>
                <w:szCs w:val="10"/>
                <w:lang w:val="en-US"/>
              </w:rPr>
              <w:t>AU</w:t>
            </w:r>
            <w:r w:rsidRPr="00F128DE">
              <w:rPr>
                <w:sz w:val="10"/>
                <w:szCs w:val="10"/>
                <w:vertAlign w:val="subscript"/>
                <w:lang w:val="en-US"/>
              </w:rPr>
              <w:t>t</w:t>
            </w:r>
            <w:proofErr w:type="spellEnd"/>
            <w:r w:rsidRPr="00F128DE">
              <w:rPr>
                <w:sz w:val="10"/>
                <w:szCs w:val="10"/>
                <w:vertAlign w:val="subscript"/>
              </w:rPr>
              <w:t>,</w:t>
            </w:r>
            <w:r w:rsidRPr="00F128DE">
              <w:rPr>
                <w:sz w:val="10"/>
                <w:szCs w:val="10"/>
                <w:vertAlign w:val="subscript"/>
                <w:lang w:val="en-US"/>
              </w:rPr>
              <w:t>n</w:t>
            </w:r>
            <w:r w:rsidRPr="00F128DE">
              <w:rPr>
                <w:sz w:val="10"/>
                <w:szCs w:val="10"/>
              </w:rPr>
              <w:t xml:space="preserve"> – сумма приростов цен закрытия за </w:t>
            </w:r>
            <w:r w:rsidRPr="00F128DE">
              <w:rPr>
                <w:sz w:val="10"/>
                <w:szCs w:val="10"/>
                <w:lang w:val="en-US"/>
              </w:rPr>
              <w:t>n</w:t>
            </w:r>
            <w:r w:rsidRPr="00F128DE">
              <w:rPr>
                <w:sz w:val="10"/>
                <w:szCs w:val="10"/>
              </w:rPr>
              <w:t xml:space="preserve"> дней до текущего дня </w:t>
            </w:r>
            <w:r w:rsidRPr="00F128DE">
              <w:rPr>
                <w:sz w:val="10"/>
                <w:szCs w:val="10"/>
                <w:lang w:val="en-US"/>
              </w:rPr>
              <w:t>t</w:t>
            </w:r>
            <w:r w:rsidRPr="00F128DE">
              <w:rPr>
                <w:sz w:val="10"/>
                <w:szCs w:val="10"/>
              </w:rPr>
              <w:t>;</w:t>
            </w:r>
          </w:p>
          <w:p w:rsidR="00F128DE" w:rsidRPr="00F128DE" w:rsidRDefault="00F128DE" w:rsidP="00F128DE">
            <w:pPr>
              <w:pStyle w:val="21"/>
              <w:spacing w:after="0" w:line="240" w:lineRule="auto"/>
              <w:ind w:left="0" w:firstLine="113"/>
              <w:jc w:val="both"/>
              <w:rPr>
                <w:sz w:val="10"/>
                <w:szCs w:val="10"/>
              </w:rPr>
            </w:pPr>
            <w:r w:rsidRPr="00F128DE">
              <w:rPr>
                <w:sz w:val="10"/>
                <w:szCs w:val="10"/>
              </w:rPr>
              <w:tab/>
            </w:r>
            <w:proofErr w:type="spellStart"/>
            <w:r w:rsidRPr="00F128DE">
              <w:rPr>
                <w:sz w:val="10"/>
                <w:szCs w:val="10"/>
                <w:lang w:val="en-US"/>
              </w:rPr>
              <w:t>AD</w:t>
            </w:r>
            <w:r w:rsidRPr="00F128DE">
              <w:rPr>
                <w:sz w:val="10"/>
                <w:szCs w:val="10"/>
                <w:vertAlign w:val="subscript"/>
                <w:lang w:val="en-US"/>
              </w:rPr>
              <w:t>t</w:t>
            </w:r>
            <w:proofErr w:type="spellEnd"/>
            <w:proofErr w:type="gramStart"/>
            <w:r w:rsidRPr="00F128DE">
              <w:rPr>
                <w:sz w:val="10"/>
                <w:szCs w:val="10"/>
                <w:vertAlign w:val="subscript"/>
              </w:rPr>
              <w:t>,</w:t>
            </w:r>
            <w:r w:rsidRPr="00F128DE">
              <w:rPr>
                <w:sz w:val="10"/>
                <w:szCs w:val="10"/>
                <w:vertAlign w:val="subscript"/>
                <w:lang w:val="en-US"/>
              </w:rPr>
              <w:t>n</w:t>
            </w:r>
            <w:proofErr w:type="gramEnd"/>
            <w:r w:rsidRPr="00F128DE">
              <w:rPr>
                <w:sz w:val="10"/>
                <w:szCs w:val="10"/>
              </w:rPr>
              <w:t xml:space="preserve"> – сумма убыли цен закрытия за </w:t>
            </w:r>
            <w:r w:rsidRPr="00F128DE">
              <w:rPr>
                <w:sz w:val="10"/>
                <w:szCs w:val="10"/>
                <w:lang w:val="en-US"/>
              </w:rPr>
              <w:t>n</w:t>
            </w:r>
            <w:r w:rsidRPr="00F128DE">
              <w:rPr>
                <w:sz w:val="10"/>
                <w:szCs w:val="10"/>
              </w:rPr>
              <w:t xml:space="preserve"> дней до текущего дня </w:t>
            </w:r>
            <w:r w:rsidRPr="00F128DE">
              <w:rPr>
                <w:sz w:val="10"/>
                <w:szCs w:val="10"/>
                <w:lang w:val="en-US"/>
              </w:rPr>
              <w:t>t</w:t>
            </w:r>
            <w:r w:rsidRPr="00F128DE">
              <w:rPr>
                <w:sz w:val="10"/>
                <w:szCs w:val="10"/>
              </w:rPr>
              <w:t>.</w:t>
            </w:r>
          </w:p>
          <w:p w:rsidR="00F128DE" w:rsidRPr="00F128DE" w:rsidRDefault="00F128DE" w:rsidP="00F128DE">
            <w:pPr>
              <w:pStyle w:val="21"/>
              <w:spacing w:after="0" w:line="240" w:lineRule="auto"/>
              <w:ind w:left="0" w:firstLine="113"/>
              <w:jc w:val="both"/>
              <w:rPr>
                <w:sz w:val="10"/>
                <w:szCs w:val="10"/>
              </w:rPr>
            </w:pPr>
            <w:r w:rsidRPr="00F128DE">
              <w:rPr>
                <w:sz w:val="10"/>
                <w:szCs w:val="10"/>
              </w:rPr>
              <w:t xml:space="preserve">Значения  </w:t>
            </w:r>
            <w:proofErr w:type="spellStart"/>
            <w:r w:rsidRPr="00F128DE">
              <w:rPr>
                <w:sz w:val="10"/>
                <w:szCs w:val="10"/>
                <w:lang w:val="en-US"/>
              </w:rPr>
              <w:t>RSI</w:t>
            </w:r>
            <w:r w:rsidRPr="00F128DE">
              <w:rPr>
                <w:sz w:val="10"/>
                <w:szCs w:val="10"/>
                <w:vertAlign w:val="subscript"/>
                <w:lang w:val="en-US"/>
              </w:rPr>
              <w:t>t</w:t>
            </w:r>
            <w:proofErr w:type="spellEnd"/>
            <w:r w:rsidRPr="00F128DE">
              <w:rPr>
                <w:sz w:val="10"/>
                <w:szCs w:val="10"/>
              </w:rPr>
              <w:t xml:space="preserve">  рассчитываются </w:t>
            </w:r>
            <w:proofErr w:type="gramStart"/>
            <w:r w:rsidRPr="00F128DE">
              <w:rPr>
                <w:sz w:val="10"/>
                <w:szCs w:val="10"/>
              </w:rPr>
              <w:t>для</w:t>
            </w:r>
            <w:proofErr w:type="gramEnd"/>
            <w:r w:rsidRPr="00F128DE">
              <w:rPr>
                <w:sz w:val="10"/>
                <w:szCs w:val="10"/>
              </w:rPr>
              <w:t xml:space="preserve">  </w:t>
            </w:r>
            <w:r w:rsidR="007131C1" w:rsidRPr="00F128DE">
              <w:rPr>
                <w:position w:val="-6"/>
                <w:sz w:val="10"/>
                <w:szCs w:val="10"/>
              </w:rPr>
              <w:object w:dxaOrig="859" w:dyaOrig="279">
                <v:shape id="_x0000_i1083" type="#_x0000_t75" style="width:34.15pt;height:8.25pt" o:ole="">
                  <v:imagedata r:id="rId133" o:title=""/>
                </v:shape>
                <o:OLEObject Type="Embed" ProgID="Equation.3" ShapeID="_x0000_i1083" DrawAspect="Content" ObjectID="_1432034935" r:id="rId144"/>
              </w:object>
            </w:r>
            <w:r w:rsidRPr="00F128DE">
              <w:rPr>
                <w:sz w:val="10"/>
                <w:szCs w:val="10"/>
              </w:rPr>
              <w:t>.</w:t>
            </w:r>
          </w:p>
          <w:p w:rsidR="00F128DE" w:rsidRPr="00F128DE" w:rsidRDefault="00F128DE" w:rsidP="00F128DE">
            <w:pPr>
              <w:pStyle w:val="21"/>
              <w:spacing w:after="0" w:line="240" w:lineRule="auto"/>
              <w:ind w:left="0" w:firstLine="113"/>
              <w:jc w:val="both"/>
              <w:rPr>
                <w:sz w:val="10"/>
                <w:szCs w:val="10"/>
              </w:rPr>
            </w:pPr>
            <w:r w:rsidRPr="00F128DE">
              <w:rPr>
                <w:sz w:val="10"/>
                <w:szCs w:val="10"/>
              </w:rPr>
              <w:t xml:space="preserve">На графике индекса относительной силы  </w:t>
            </w:r>
            <w:r w:rsidRPr="00F128DE">
              <w:rPr>
                <w:sz w:val="10"/>
                <w:szCs w:val="10"/>
                <w:lang w:val="en-US"/>
              </w:rPr>
              <w:t>RSI</w:t>
            </w:r>
            <w:r w:rsidRPr="00F128DE">
              <w:rPr>
                <w:sz w:val="10"/>
                <w:szCs w:val="10"/>
              </w:rPr>
              <w:t xml:space="preserve">  нужно выделить две критические зоны: от 0 до 20(25) – зона «</w:t>
            </w:r>
            <w:proofErr w:type="spellStart"/>
            <w:r w:rsidRPr="00F128DE">
              <w:rPr>
                <w:sz w:val="10"/>
                <w:szCs w:val="10"/>
              </w:rPr>
              <w:t>перепроданности</w:t>
            </w:r>
            <w:proofErr w:type="spellEnd"/>
            <w:r w:rsidRPr="00F128DE">
              <w:rPr>
                <w:sz w:val="10"/>
                <w:szCs w:val="10"/>
              </w:rPr>
              <w:t>» и от 80(75) до 100 – зона «</w:t>
            </w:r>
            <w:proofErr w:type="spellStart"/>
            <w:r w:rsidRPr="00F128DE">
              <w:rPr>
                <w:sz w:val="10"/>
                <w:szCs w:val="10"/>
              </w:rPr>
              <w:t>перекупленн</w:t>
            </w:r>
            <w:r w:rsidRPr="00F128DE">
              <w:rPr>
                <w:sz w:val="10"/>
                <w:szCs w:val="10"/>
              </w:rPr>
              <w:t>о</w:t>
            </w:r>
            <w:r w:rsidRPr="00F128DE">
              <w:rPr>
                <w:sz w:val="10"/>
                <w:szCs w:val="10"/>
              </w:rPr>
              <w:t>сти</w:t>
            </w:r>
            <w:proofErr w:type="spellEnd"/>
            <w:r w:rsidRPr="00F128DE">
              <w:rPr>
                <w:sz w:val="10"/>
                <w:szCs w:val="10"/>
              </w:rPr>
              <w:t xml:space="preserve">.  При анализе рассматривают расположение графика </w:t>
            </w:r>
            <w:r w:rsidRPr="00F128DE">
              <w:rPr>
                <w:sz w:val="10"/>
                <w:szCs w:val="10"/>
                <w:lang w:val="en-US"/>
              </w:rPr>
              <w:t>RSI</w:t>
            </w:r>
            <w:r w:rsidRPr="00F128DE">
              <w:rPr>
                <w:sz w:val="10"/>
                <w:szCs w:val="10"/>
              </w:rPr>
              <w:t xml:space="preserve"> по отношению к критич</w:t>
            </w:r>
            <w:r w:rsidRPr="00F128DE">
              <w:rPr>
                <w:sz w:val="10"/>
                <w:szCs w:val="10"/>
              </w:rPr>
              <w:t>е</w:t>
            </w:r>
            <w:r w:rsidRPr="00F128DE">
              <w:rPr>
                <w:sz w:val="10"/>
                <w:szCs w:val="10"/>
              </w:rPr>
              <w:t>ским зонам:</w:t>
            </w:r>
          </w:p>
          <w:p w:rsidR="00F128DE" w:rsidRPr="00F128DE" w:rsidRDefault="00F128DE" w:rsidP="00F128DE">
            <w:pPr>
              <w:pStyle w:val="21"/>
              <w:numPr>
                <w:ilvl w:val="0"/>
                <w:numId w:val="5"/>
              </w:numPr>
              <w:tabs>
                <w:tab w:val="clear" w:pos="360"/>
                <w:tab w:val="num" w:pos="454"/>
              </w:tabs>
              <w:spacing w:after="0" w:line="240" w:lineRule="auto"/>
              <w:ind w:left="0" w:firstLine="113"/>
              <w:jc w:val="both"/>
              <w:rPr>
                <w:sz w:val="10"/>
                <w:szCs w:val="10"/>
              </w:rPr>
            </w:pPr>
            <w:r w:rsidRPr="00F128DE">
              <w:rPr>
                <w:sz w:val="10"/>
                <w:szCs w:val="10"/>
              </w:rPr>
              <w:t xml:space="preserve">если график </w:t>
            </w:r>
            <w:r w:rsidRPr="00F128DE">
              <w:rPr>
                <w:sz w:val="10"/>
                <w:szCs w:val="10"/>
                <w:lang w:val="en-US"/>
              </w:rPr>
              <w:t>RSI</w:t>
            </w:r>
            <w:r w:rsidRPr="00F128DE">
              <w:rPr>
                <w:sz w:val="10"/>
                <w:szCs w:val="10"/>
              </w:rPr>
              <w:t xml:space="preserve"> расположен в нейтральной зоне, то финансовые операции можно проводить, ориентируясь на сигналы других индексов;</w:t>
            </w:r>
          </w:p>
          <w:p w:rsidR="00F128DE" w:rsidRPr="00F128DE" w:rsidRDefault="00F128DE" w:rsidP="00F128DE">
            <w:pPr>
              <w:pStyle w:val="21"/>
              <w:numPr>
                <w:ilvl w:val="0"/>
                <w:numId w:val="5"/>
              </w:numPr>
              <w:tabs>
                <w:tab w:val="clear" w:pos="360"/>
                <w:tab w:val="num" w:pos="454"/>
              </w:tabs>
              <w:spacing w:after="0" w:line="240" w:lineRule="auto"/>
              <w:ind w:left="0" w:firstLine="113"/>
              <w:jc w:val="both"/>
              <w:rPr>
                <w:sz w:val="10"/>
                <w:szCs w:val="10"/>
              </w:rPr>
            </w:pPr>
            <w:r w:rsidRPr="00F128DE">
              <w:rPr>
                <w:sz w:val="10"/>
                <w:szCs w:val="10"/>
              </w:rPr>
              <w:t xml:space="preserve">если график </w:t>
            </w:r>
            <w:r w:rsidRPr="00F128DE">
              <w:rPr>
                <w:sz w:val="10"/>
                <w:szCs w:val="10"/>
                <w:lang w:val="en-US"/>
              </w:rPr>
              <w:t>RSI</w:t>
            </w:r>
            <w:r w:rsidRPr="00F128DE">
              <w:rPr>
                <w:sz w:val="10"/>
                <w:szCs w:val="10"/>
              </w:rPr>
              <w:t xml:space="preserve"> находится в критической зоне, то рекомендуется остановить операции покупки (продажи) или проводить их с особой осторожностью, т.к. в скором вр</w:t>
            </w:r>
            <w:r w:rsidRPr="00F128DE">
              <w:rPr>
                <w:sz w:val="10"/>
                <w:szCs w:val="10"/>
              </w:rPr>
              <w:t>е</w:t>
            </w:r>
            <w:r w:rsidRPr="00F128DE">
              <w:rPr>
                <w:sz w:val="10"/>
                <w:szCs w:val="10"/>
              </w:rPr>
              <w:t>мени ожидается разворот тренда;</w:t>
            </w:r>
          </w:p>
          <w:p w:rsidR="00F128DE" w:rsidRPr="00F128DE" w:rsidRDefault="00F128DE" w:rsidP="00F128DE">
            <w:pPr>
              <w:pStyle w:val="21"/>
              <w:numPr>
                <w:ilvl w:val="0"/>
                <w:numId w:val="5"/>
              </w:numPr>
              <w:tabs>
                <w:tab w:val="clear" w:pos="360"/>
                <w:tab w:val="num" w:pos="454"/>
              </w:tabs>
              <w:spacing w:after="0" w:line="240" w:lineRule="auto"/>
              <w:ind w:left="0" w:firstLine="113"/>
              <w:jc w:val="both"/>
              <w:rPr>
                <w:sz w:val="10"/>
                <w:szCs w:val="10"/>
              </w:rPr>
            </w:pPr>
            <w:r w:rsidRPr="00F128DE">
              <w:rPr>
                <w:sz w:val="10"/>
                <w:szCs w:val="10"/>
              </w:rPr>
              <w:t xml:space="preserve">сигналом разворота тренда служит момент выхода графика </w:t>
            </w:r>
            <w:r w:rsidRPr="00F128DE">
              <w:rPr>
                <w:sz w:val="10"/>
                <w:szCs w:val="10"/>
                <w:lang w:val="en-US"/>
              </w:rPr>
              <w:t>RSI</w:t>
            </w:r>
            <w:r w:rsidRPr="00F128DE">
              <w:rPr>
                <w:sz w:val="10"/>
                <w:szCs w:val="10"/>
              </w:rPr>
              <w:t xml:space="preserve"> из критической зоны после разворота в ней. Выход из зоны «</w:t>
            </w:r>
            <w:proofErr w:type="spellStart"/>
            <w:r w:rsidRPr="00F128DE">
              <w:rPr>
                <w:sz w:val="10"/>
                <w:szCs w:val="10"/>
              </w:rPr>
              <w:t>перекупленности</w:t>
            </w:r>
            <w:proofErr w:type="spellEnd"/>
            <w:r w:rsidRPr="00F128DE">
              <w:rPr>
                <w:sz w:val="10"/>
                <w:szCs w:val="10"/>
              </w:rPr>
              <w:t>» – сигнал к продаже; выход из зоны «</w:t>
            </w:r>
            <w:proofErr w:type="spellStart"/>
            <w:r w:rsidRPr="00F128DE">
              <w:rPr>
                <w:sz w:val="10"/>
                <w:szCs w:val="10"/>
              </w:rPr>
              <w:t>перепроданности</w:t>
            </w:r>
            <w:proofErr w:type="spellEnd"/>
            <w:r w:rsidRPr="00F128DE">
              <w:rPr>
                <w:sz w:val="10"/>
                <w:szCs w:val="10"/>
              </w:rPr>
              <w:t>» - сигнал к покупке.</w:t>
            </w:r>
          </w:p>
          <w:p w:rsidR="00100A6D" w:rsidRPr="00100A6D" w:rsidRDefault="00100A6D" w:rsidP="00100A6D">
            <w:pPr>
              <w:ind w:firstLine="113"/>
              <w:jc w:val="both"/>
              <w:rPr>
                <w:sz w:val="10"/>
                <w:szCs w:val="10"/>
              </w:rPr>
            </w:pPr>
          </w:p>
          <w:p w:rsidR="000355C3" w:rsidRPr="00051BF2" w:rsidRDefault="000355C3" w:rsidP="00051BF2">
            <w:pPr>
              <w:ind w:firstLine="113"/>
              <w:jc w:val="both"/>
              <w:rPr>
                <w:sz w:val="10"/>
                <w:szCs w:val="10"/>
              </w:rPr>
            </w:pPr>
          </w:p>
        </w:tc>
      </w:tr>
      <w:tr w:rsidR="004059BC" w:rsidRPr="007278F8" w:rsidTr="00BE596F">
        <w:tc>
          <w:tcPr>
            <w:tcW w:w="2668" w:type="dxa"/>
          </w:tcPr>
          <w:p w:rsidR="00100A6D" w:rsidRPr="007278F8" w:rsidRDefault="00100A6D" w:rsidP="007278F8">
            <w:pPr>
              <w:ind w:firstLine="113"/>
              <w:jc w:val="both"/>
              <w:rPr>
                <w:b/>
                <w:sz w:val="10"/>
                <w:szCs w:val="10"/>
                <w:u w:val="single"/>
              </w:rPr>
            </w:pPr>
            <w:r w:rsidRPr="007278F8">
              <w:rPr>
                <w:b/>
                <w:sz w:val="10"/>
                <w:szCs w:val="10"/>
                <w:u w:val="single"/>
              </w:rPr>
              <w:lastRenderedPageBreak/>
              <w:t xml:space="preserve">28.Модель </w:t>
            </w:r>
            <w:proofErr w:type="spellStart"/>
            <w:r w:rsidRPr="007278F8">
              <w:rPr>
                <w:b/>
                <w:sz w:val="10"/>
                <w:szCs w:val="10"/>
                <w:u w:val="single"/>
              </w:rPr>
              <w:t>Хольта-Уинтереса</w:t>
            </w:r>
            <w:proofErr w:type="spellEnd"/>
            <w:r w:rsidRPr="007278F8">
              <w:rPr>
                <w:b/>
                <w:sz w:val="10"/>
                <w:szCs w:val="10"/>
                <w:u w:val="single"/>
              </w:rPr>
              <w:t xml:space="preserve"> и ее применение для прогнозирования экономических показателей.</w:t>
            </w:r>
          </w:p>
          <w:p w:rsidR="00100A6D" w:rsidRPr="007278F8" w:rsidRDefault="00100A6D" w:rsidP="007278F8">
            <w:pPr>
              <w:ind w:firstLine="113"/>
              <w:jc w:val="both"/>
              <w:rPr>
                <w:sz w:val="10"/>
                <w:szCs w:val="10"/>
              </w:rPr>
            </w:pPr>
            <w:r w:rsidRPr="007278F8">
              <w:rPr>
                <w:sz w:val="10"/>
                <w:szCs w:val="10"/>
              </w:rPr>
              <w:t xml:space="preserve">Основная формула модели </w:t>
            </w:r>
            <w:proofErr w:type="spellStart"/>
            <w:r w:rsidRPr="007278F8">
              <w:rPr>
                <w:sz w:val="10"/>
                <w:szCs w:val="10"/>
              </w:rPr>
              <w:t>Хольта-Уинтерса</w:t>
            </w:r>
            <w:proofErr w:type="spellEnd"/>
            <w:r w:rsidRPr="007278F8">
              <w:rPr>
                <w:sz w:val="10"/>
                <w:szCs w:val="10"/>
              </w:rPr>
              <w:t xml:space="preserve"> имеет вид</w:t>
            </w:r>
          </w:p>
          <w:p w:rsidR="00100A6D" w:rsidRPr="007278F8" w:rsidRDefault="00100A6D" w:rsidP="007278F8">
            <w:pPr>
              <w:ind w:firstLine="113"/>
              <w:jc w:val="both"/>
              <w:rPr>
                <w:sz w:val="10"/>
                <w:szCs w:val="10"/>
              </w:rPr>
            </w:pPr>
          </w:p>
          <w:p w:rsidR="00100A6D" w:rsidRPr="007278F8" w:rsidRDefault="00100A6D" w:rsidP="007278F8">
            <w:pPr>
              <w:ind w:firstLine="113"/>
              <w:jc w:val="both"/>
              <w:rPr>
                <w:sz w:val="10"/>
                <w:szCs w:val="10"/>
              </w:rPr>
            </w:pPr>
            <w:r w:rsidRPr="007278F8">
              <w:rPr>
                <w:position w:val="-14"/>
                <w:sz w:val="10"/>
                <w:szCs w:val="10"/>
              </w:rPr>
              <w:object w:dxaOrig="3720" w:dyaOrig="380">
                <v:shape id="_x0000_i1093" type="#_x0000_t75" style="width:130.5pt;height:12pt" o:ole="">
                  <v:imagedata r:id="rId145" o:title=""/>
                </v:shape>
                <o:OLEObject Type="Embed" ProgID="Equation.3" ShapeID="_x0000_i1093" DrawAspect="Content" ObjectID="_1432034936" r:id="rId146"/>
              </w:object>
            </w:r>
          </w:p>
          <w:p w:rsidR="00100A6D" w:rsidRPr="007278F8" w:rsidRDefault="00100A6D" w:rsidP="007278F8">
            <w:pPr>
              <w:ind w:firstLine="113"/>
              <w:jc w:val="both"/>
              <w:rPr>
                <w:sz w:val="10"/>
                <w:szCs w:val="10"/>
              </w:rPr>
            </w:pPr>
          </w:p>
          <w:p w:rsidR="00100A6D" w:rsidRPr="007278F8" w:rsidRDefault="00100A6D" w:rsidP="007278F8">
            <w:pPr>
              <w:ind w:firstLine="113"/>
              <w:jc w:val="both"/>
              <w:rPr>
                <w:sz w:val="10"/>
                <w:szCs w:val="10"/>
              </w:rPr>
            </w:pPr>
            <w:r w:rsidRPr="007278F8">
              <w:rPr>
                <w:sz w:val="10"/>
                <w:szCs w:val="10"/>
              </w:rPr>
              <w:t xml:space="preserve">Здесь  </w:t>
            </w:r>
            <w:r w:rsidRPr="007278F8">
              <w:rPr>
                <w:i/>
                <w:sz w:val="10"/>
                <w:szCs w:val="10"/>
                <w:lang w:val="en-US"/>
              </w:rPr>
              <w:t>k</w:t>
            </w:r>
            <w:r w:rsidRPr="007278F8">
              <w:rPr>
                <w:sz w:val="10"/>
                <w:szCs w:val="10"/>
              </w:rPr>
              <w:t xml:space="preserve"> – период упреждения;</w:t>
            </w:r>
          </w:p>
          <w:p w:rsidR="00100A6D" w:rsidRPr="007278F8" w:rsidRDefault="00100A6D" w:rsidP="007278F8">
            <w:pPr>
              <w:ind w:firstLine="113"/>
              <w:jc w:val="both"/>
              <w:rPr>
                <w:sz w:val="10"/>
                <w:szCs w:val="10"/>
              </w:rPr>
            </w:pPr>
            <w:r w:rsidRPr="007278F8">
              <w:rPr>
                <w:sz w:val="10"/>
                <w:szCs w:val="10"/>
              </w:rPr>
              <w:tab/>
            </w:r>
            <w:r w:rsidRPr="007278F8">
              <w:rPr>
                <w:position w:val="-14"/>
                <w:sz w:val="10"/>
                <w:szCs w:val="10"/>
              </w:rPr>
              <w:object w:dxaOrig="880" w:dyaOrig="380">
                <v:shape id="_x0000_i1094" type="#_x0000_t75" style="width:32.65pt;height:11.25pt" o:ole="">
                  <v:imagedata r:id="rId147" o:title=""/>
                </v:shape>
                <o:OLEObject Type="Embed" ProgID="Equation.3" ShapeID="_x0000_i1094" DrawAspect="Content" ObjectID="_1432034937" r:id="rId148"/>
              </w:object>
            </w:r>
            <w:r w:rsidRPr="007278F8">
              <w:rPr>
                <w:sz w:val="10"/>
                <w:szCs w:val="10"/>
              </w:rPr>
              <w:t xml:space="preserve"> – расчетное значение показателя для  (</w:t>
            </w:r>
            <w:r w:rsidRPr="007278F8">
              <w:rPr>
                <w:i/>
                <w:sz w:val="10"/>
                <w:szCs w:val="10"/>
                <w:lang w:val="en-US"/>
              </w:rPr>
              <w:t>t</w:t>
            </w:r>
            <w:r w:rsidRPr="007278F8">
              <w:rPr>
                <w:i/>
                <w:sz w:val="10"/>
                <w:szCs w:val="10"/>
              </w:rPr>
              <w:t>+</w:t>
            </w:r>
            <w:r w:rsidRPr="007278F8">
              <w:rPr>
                <w:i/>
                <w:sz w:val="10"/>
                <w:szCs w:val="10"/>
                <w:lang w:val="en-US"/>
              </w:rPr>
              <w:t>k</w:t>
            </w:r>
            <w:r w:rsidRPr="007278F8">
              <w:rPr>
                <w:sz w:val="10"/>
                <w:szCs w:val="10"/>
              </w:rPr>
              <w:t>) –го периода;</w:t>
            </w:r>
          </w:p>
          <w:p w:rsidR="00100A6D" w:rsidRPr="007278F8" w:rsidRDefault="00100A6D" w:rsidP="007278F8">
            <w:pPr>
              <w:ind w:firstLine="113"/>
              <w:jc w:val="both"/>
              <w:rPr>
                <w:sz w:val="10"/>
                <w:szCs w:val="10"/>
              </w:rPr>
            </w:pPr>
            <w:r w:rsidRPr="007278F8">
              <w:rPr>
                <w:sz w:val="10"/>
                <w:szCs w:val="10"/>
              </w:rPr>
              <w:tab/>
            </w:r>
            <w:r w:rsidRPr="007278F8">
              <w:rPr>
                <w:position w:val="-10"/>
                <w:sz w:val="10"/>
                <w:szCs w:val="10"/>
              </w:rPr>
              <w:object w:dxaOrig="920" w:dyaOrig="340">
                <v:shape id="_x0000_i1095" type="#_x0000_t75" style="width:32.65pt;height:9.75pt" o:ole="">
                  <v:imagedata r:id="rId149" o:title=""/>
                </v:shape>
                <o:OLEObject Type="Embed" ProgID="Equation.3" ShapeID="_x0000_i1095" DrawAspect="Content" ObjectID="_1432034938" r:id="rId150"/>
              </w:object>
            </w:r>
            <w:r w:rsidRPr="007278F8">
              <w:rPr>
                <w:sz w:val="10"/>
                <w:szCs w:val="10"/>
              </w:rPr>
              <w:t xml:space="preserve"> – коэффициенты тренда;</w:t>
            </w:r>
          </w:p>
          <w:p w:rsidR="00100A6D" w:rsidRPr="007278F8" w:rsidRDefault="00100A6D" w:rsidP="007278F8">
            <w:pPr>
              <w:ind w:firstLine="113"/>
              <w:jc w:val="both"/>
              <w:rPr>
                <w:sz w:val="10"/>
                <w:szCs w:val="10"/>
              </w:rPr>
            </w:pPr>
            <w:r w:rsidRPr="007278F8">
              <w:rPr>
                <w:sz w:val="10"/>
                <w:szCs w:val="10"/>
              </w:rPr>
              <w:tab/>
            </w:r>
            <w:r w:rsidRPr="007278F8">
              <w:rPr>
                <w:i/>
                <w:sz w:val="10"/>
                <w:szCs w:val="10"/>
                <w:lang w:val="en-US"/>
              </w:rPr>
              <w:t>L</w:t>
            </w:r>
            <w:r w:rsidRPr="007278F8">
              <w:rPr>
                <w:sz w:val="10"/>
                <w:szCs w:val="10"/>
              </w:rPr>
              <w:t xml:space="preserve"> – период сезонности (для квартальных данных </w:t>
            </w:r>
            <w:r w:rsidRPr="007278F8">
              <w:rPr>
                <w:i/>
                <w:sz w:val="10"/>
                <w:szCs w:val="10"/>
                <w:lang w:val="en-US"/>
              </w:rPr>
              <w:t>L</w:t>
            </w:r>
            <w:r w:rsidRPr="007278F8">
              <w:rPr>
                <w:sz w:val="10"/>
                <w:szCs w:val="10"/>
              </w:rPr>
              <w:t xml:space="preserve">=4, для месячных данных </w:t>
            </w:r>
            <w:r w:rsidRPr="007278F8">
              <w:rPr>
                <w:i/>
                <w:sz w:val="10"/>
                <w:szCs w:val="10"/>
                <w:lang w:val="en-US"/>
              </w:rPr>
              <w:t>L</w:t>
            </w:r>
            <w:r w:rsidRPr="007278F8">
              <w:rPr>
                <w:sz w:val="10"/>
                <w:szCs w:val="10"/>
              </w:rPr>
              <w:t>=12);</w:t>
            </w:r>
          </w:p>
          <w:p w:rsidR="00100A6D" w:rsidRPr="007278F8" w:rsidRDefault="00100A6D" w:rsidP="007278F8">
            <w:pPr>
              <w:ind w:firstLine="113"/>
              <w:jc w:val="both"/>
              <w:rPr>
                <w:sz w:val="10"/>
                <w:szCs w:val="10"/>
              </w:rPr>
            </w:pPr>
            <w:r w:rsidRPr="007278F8">
              <w:rPr>
                <w:sz w:val="10"/>
                <w:szCs w:val="10"/>
              </w:rPr>
              <w:tab/>
            </w:r>
            <w:r w:rsidRPr="007278F8">
              <w:rPr>
                <w:position w:val="-10"/>
                <w:sz w:val="10"/>
                <w:szCs w:val="10"/>
              </w:rPr>
              <w:object w:dxaOrig="1219" w:dyaOrig="340">
                <v:shape id="_x0000_i1096" type="#_x0000_t75" style="width:43.9pt;height:9.75pt" o:ole="">
                  <v:imagedata r:id="rId151" o:title=""/>
                </v:shape>
                <o:OLEObject Type="Embed" ProgID="Equation.3" ShapeID="_x0000_i1096" DrawAspect="Content" ObjectID="_1432034939" r:id="rId152"/>
              </w:object>
            </w:r>
            <w:r w:rsidRPr="007278F8">
              <w:rPr>
                <w:sz w:val="10"/>
                <w:szCs w:val="10"/>
              </w:rPr>
              <w:t xml:space="preserve"> –коэффициент сезонности того периода, для которого рассчитывается показатель, взятый по результатам прошлого года.</w:t>
            </w:r>
          </w:p>
          <w:p w:rsidR="00100A6D" w:rsidRPr="007278F8" w:rsidRDefault="00100A6D" w:rsidP="007278F8">
            <w:pPr>
              <w:ind w:firstLine="113"/>
              <w:jc w:val="both"/>
              <w:rPr>
                <w:sz w:val="10"/>
                <w:szCs w:val="10"/>
              </w:rPr>
            </w:pPr>
            <w:r w:rsidRPr="007278F8">
              <w:rPr>
                <w:sz w:val="10"/>
                <w:szCs w:val="10"/>
              </w:rPr>
              <w:t xml:space="preserve">По основной формуле </w:t>
            </w:r>
            <w:proofErr w:type="spellStart"/>
            <w:r w:rsidRPr="007278F8">
              <w:rPr>
                <w:sz w:val="10"/>
                <w:szCs w:val="10"/>
              </w:rPr>
              <w:t>Хольта</w:t>
            </w:r>
            <w:proofErr w:type="spellEnd"/>
            <w:r w:rsidRPr="007278F8">
              <w:rPr>
                <w:sz w:val="10"/>
                <w:szCs w:val="10"/>
              </w:rPr>
              <w:t xml:space="preserve"> производится расчет прогнозных значений показат</w:t>
            </w:r>
            <w:r w:rsidRPr="007278F8">
              <w:rPr>
                <w:sz w:val="10"/>
                <w:szCs w:val="10"/>
              </w:rPr>
              <w:t>е</w:t>
            </w:r>
            <w:r w:rsidRPr="007278F8">
              <w:rPr>
                <w:sz w:val="10"/>
                <w:szCs w:val="10"/>
              </w:rPr>
              <w:t xml:space="preserve">ля </w:t>
            </w:r>
            <w:r w:rsidRPr="007278F8">
              <w:rPr>
                <w:i/>
                <w:sz w:val="10"/>
                <w:szCs w:val="10"/>
                <w:lang w:val="en-US"/>
              </w:rPr>
              <w:t>Y</w:t>
            </w:r>
            <w:r w:rsidRPr="007278F8">
              <w:rPr>
                <w:sz w:val="10"/>
                <w:szCs w:val="10"/>
              </w:rPr>
              <w:t xml:space="preserve"> на </w:t>
            </w:r>
            <w:r w:rsidRPr="007278F8">
              <w:rPr>
                <w:i/>
                <w:sz w:val="10"/>
                <w:szCs w:val="10"/>
                <w:lang w:val="en-US"/>
              </w:rPr>
              <w:t>k</w:t>
            </w:r>
            <w:r w:rsidRPr="007278F8">
              <w:rPr>
                <w:sz w:val="10"/>
                <w:szCs w:val="10"/>
              </w:rPr>
              <w:t xml:space="preserve"> шагов вперед. Наиболее точным этот расчет будет при </w:t>
            </w:r>
            <w:r w:rsidRPr="007278F8">
              <w:rPr>
                <w:i/>
                <w:sz w:val="10"/>
                <w:szCs w:val="10"/>
                <w:lang w:val="en-US"/>
              </w:rPr>
              <w:t>k</w:t>
            </w:r>
            <w:r w:rsidRPr="007278F8">
              <w:rPr>
                <w:sz w:val="10"/>
                <w:szCs w:val="10"/>
              </w:rPr>
              <w:t>=1.</w:t>
            </w:r>
          </w:p>
          <w:p w:rsidR="00100A6D" w:rsidRPr="007278F8" w:rsidRDefault="00100A6D" w:rsidP="007278F8">
            <w:pPr>
              <w:ind w:firstLine="113"/>
              <w:jc w:val="both"/>
              <w:rPr>
                <w:sz w:val="10"/>
                <w:szCs w:val="10"/>
              </w:rPr>
            </w:pPr>
            <w:r w:rsidRPr="007278F8">
              <w:rPr>
                <w:sz w:val="10"/>
                <w:szCs w:val="10"/>
              </w:rPr>
              <w:t xml:space="preserve">Коэффициенты модели  </w:t>
            </w:r>
            <w:r w:rsidRPr="007278F8">
              <w:rPr>
                <w:position w:val="-10"/>
                <w:sz w:val="10"/>
                <w:szCs w:val="10"/>
              </w:rPr>
              <w:object w:dxaOrig="1500" w:dyaOrig="340">
                <v:shape id="_x0000_i1097" type="#_x0000_t75" style="width:42.4pt;height:9.75pt" o:ole="">
                  <v:imagedata r:id="rId153" o:title=""/>
                </v:shape>
                <o:OLEObject Type="Embed" ProgID="Equation.3" ShapeID="_x0000_i1097" DrawAspect="Content" ObjectID="_1432034940" r:id="rId154"/>
              </w:object>
            </w:r>
            <w:r w:rsidRPr="007278F8">
              <w:rPr>
                <w:sz w:val="10"/>
                <w:szCs w:val="10"/>
              </w:rPr>
              <w:t xml:space="preserve">  уточняются (адаптируются) при переходе  от уровня  </w:t>
            </w:r>
            <w:r w:rsidRPr="007278F8">
              <w:rPr>
                <w:i/>
                <w:sz w:val="10"/>
                <w:szCs w:val="10"/>
                <w:lang w:val="en-US"/>
              </w:rPr>
              <w:t>t</w:t>
            </w:r>
            <w:r w:rsidRPr="007278F8">
              <w:rPr>
                <w:sz w:val="10"/>
                <w:szCs w:val="10"/>
              </w:rPr>
              <w:t xml:space="preserve">-1 к новому значению </w:t>
            </w:r>
            <w:r w:rsidRPr="007278F8">
              <w:rPr>
                <w:i/>
                <w:sz w:val="10"/>
                <w:szCs w:val="10"/>
                <w:lang w:val="en-US"/>
              </w:rPr>
              <w:t>t</w:t>
            </w:r>
            <w:r w:rsidRPr="007278F8">
              <w:rPr>
                <w:sz w:val="10"/>
                <w:szCs w:val="10"/>
              </w:rPr>
              <w:t>. Это уточнение производится по формулам:</w:t>
            </w:r>
          </w:p>
          <w:p w:rsidR="00100A6D" w:rsidRPr="007278F8" w:rsidRDefault="00100A6D" w:rsidP="007278F8">
            <w:pPr>
              <w:ind w:firstLine="113"/>
              <w:jc w:val="both"/>
              <w:rPr>
                <w:sz w:val="10"/>
                <w:szCs w:val="10"/>
              </w:rPr>
            </w:pPr>
            <w:r w:rsidRPr="007278F8">
              <w:rPr>
                <w:position w:val="-28"/>
                <w:sz w:val="10"/>
                <w:szCs w:val="10"/>
              </w:rPr>
              <w:object w:dxaOrig="4599" w:dyaOrig="660">
                <v:shape id="_x0000_i1098" type="#_x0000_t75" style="width:103.9pt;height:16.15pt" o:ole="">
                  <v:imagedata r:id="rId155" o:title=""/>
                </v:shape>
                <o:OLEObject Type="Embed" ProgID="Equation.3" ShapeID="_x0000_i1098" DrawAspect="Content" ObjectID="_1432034941" r:id="rId156"/>
              </w:object>
            </w:r>
            <w:r w:rsidRPr="007278F8">
              <w:rPr>
                <w:sz w:val="10"/>
                <w:szCs w:val="10"/>
              </w:rPr>
              <w:t>;</w:t>
            </w:r>
          </w:p>
          <w:p w:rsidR="00100A6D" w:rsidRPr="007278F8" w:rsidRDefault="00100A6D" w:rsidP="007278F8">
            <w:pPr>
              <w:ind w:firstLine="113"/>
              <w:jc w:val="both"/>
              <w:rPr>
                <w:sz w:val="10"/>
                <w:szCs w:val="10"/>
              </w:rPr>
            </w:pPr>
            <w:r w:rsidRPr="007278F8">
              <w:rPr>
                <w:position w:val="-12"/>
                <w:sz w:val="10"/>
                <w:szCs w:val="10"/>
              </w:rPr>
              <w:object w:dxaOrig="4120" w:dyaOrig="360">
                <v:shape id="_x0000_i1099" type="#_x0000_t75" style="width:120.4pt;height:12.75pt" o:ole="">
                  <v:imagedata r:id="rId157" o:title=""/>
                </v:shape>
                <o:OLEObject Type="Embed" ProgID="Equation.3" ShapeID="_x0000_i1099" DrawAspect="Content" ObjectID="_1432034942" r:id="rId158"/>
              </w:object>
            </w:r>
            <w:r w:rsidRPr="007278F8">
              <w:rPr>
                <w:sz w:val="10"/>
                <w:szCs w:val="10"/>
              </w:rPr>
              <w:t>;</w:t>
            </w:r>
          </w:p>
          <w:p w:rsidR="00100A6D" w:rsidRPr="007278F8" w:rsidRDefault="00100A6D" w:rsidP="007278F8">
            <w:pPr>
              <w:ind w:firstLine="113"/>
              <w:jc w:val="both"/>
              <w:rPr>
                <w:sz w:val="10"/>
                <w:szCs w:val="10"/>
              </w:rPr>
            </w:pPr>
            <w:r w:rsidRPr="007278F8">
              <w:rPr>
                <w:position w:val="-28"/>
                <w:sz w:val="10"/>
                <w:szCs w:val="10"/>
              </w:rPr>
              <w:object w:dxaOrig="3440" w:dyaOrig="660">
                <v:shape id="_x0000_i1100" type="#_x0000_t75" style="width:103.15pt;height:18.4pt" o:ole="">
                  <v:imagedata r:id="rId159" o:title=""/>
                </v:shape>
                <o:OLEObject Type="Embed" ProgID="Equation.3" ShapeID="_x0000_i1100" DrawAspect="Content" ObjectID="_1432034943" r:id="rId160"/>
              </w:object>
            </w:r>
            <w:r w:rsidRPr="007278F8">
              <w:rPr>
                <w:sz w:val="10"/>
                <w:szCs w:val="10"/>
              </w:rPr>
              <w:t>.</w:t>
            </w:r>
          </w:p>
          <w:p w:rsidR="00100A6D" w:rsidRPr="007278F8" w:rsidRDefault="00100A6D" w:rsidP="007278F8">
            <w:pPr>
              <w:ind w:firstLine="113"/>
              <w:jc w:val="both"/>
              <w:rPr>
                <w:sz w:val="10"/>
                <w:szCs w:val="10"/>
              </w:rPr>
            </w:pPr>
          </w:p>
          <w:p w:rsidR="00100A6D" w:rsidRPr="007278F8" w:rsidRDefault="00100A6D" w:rsidP="007278F8">
            <w:pPr>
              <w:ind w:firstLine="113"/>
              <w:jc w:val="both"/>
              <w:rPr>
                <w:sz w:val="10"/>
                <w:szCs w:val="10"/>
              </w:rPr>
            </w:pPr>
            <w:r w:rsidRPr="007278F8">
              <w:rPr>
                <w:sz w:val="10"/>
                <w:szCs w:val="10"/>
              </w:rPr>
              <w:t xml:space="preserve">Здесь  </w:t>
            </w:r>
            <w:r w:rsidRPr="007278F8">
              <w:rPr>
                <w:position w:val="-12"/>
                <w:sz w:val="10"/>
                <w:szCs w:val="10"/>
              </w:rPr>
              <w:object w:dxaOrig="1180" w:dyaOrig="360">
                <v:shape id="_x0000_i1101" type="#_x0000_t75" style="width:48.75pt;height:9.75pt" o:ole="">
                  <v:imagedata r:id="rId161" o:title=""/>
                </v:shape>
                <o:OLEObject Type="Embed" ProgID="Equation.3" ShapeID="_x0000_i1101" DrawAspect="Content" ObjectID="_1432034944" r:id="rId162"/>
              </w:object>
            </w:r>
            <w:r w:rsidRPr="007278F8">
              <w:rPr>
                <w:sz w:val="10"/>
                <w:szCs w:val="10"/>
              </w:rPr>
              <w:t xml:space="preserve"> - параметры сглаживания. Их значения задаются или подбираются так, чтобы обеспечить достаточную адекватность и точность модели.</w:t>
            </w:r>
          </w:p>
          <w:p w:rsidR="00100A6D" w:rsidRPr="007278F8" w:rsidRDefault="00100A6D" w:rsidP="007278F8">
            <w:pPr>
              <w:pStyle w:val="2"/>
              <w:spacing w:before="0" w:after="0"/>
              <w:ind w:firstLine="113"/>
              <w:jc w:val="both"/>
              <w:outlineLvl w:val="1"/>
              <w:rPr>
                <w:rFonts w:ascii="Times New Roman" w:hAnsi="Times New Roman"/>
                <w:i w:val="0"/>
                <w:sz w:val="10"/>
                <w:szCs w:val="10"/>
              </w:rPr>
            </w:pPr>
            <w:bookmarkStart w:id="0" w:name="_Toc241167515"/>
            <w:bookmarkStart w:id="1" w:name="_Toc345767569"/>
            <w:r w:rsidRPr="007278F8">
              <w:rPr>
                <w:rFonts w:ascii="Times New Roman" w:hAnsi="Times New Roman"/>
                <w:i w:val="0"/>
                <w:sz w:val="10"/>
                <w:szCs w:val="10"/>
              </w:rPr>
              <w:t xml:space="preserve">Прогнозирование по модели </w:t>
            </w:r>
            <w:proofErr w:type="spellStart"/>
            <w:r w:rsidRPr="007278F8">
              <w:rPr>
                <w:rFonts w:ascii="Times New Roman" w:hAnsi="Times New Roman"/>
                <w:i w:val="0"/>
                <w:sz w:val="10"/>
                <w:szCs w:val="10"/>
              </w:rPr>
              <w:t>Хольта-Уинтерса</w:t>
            </w:r>
            <w:bookmarkEnd w:id="0"/>
            <w:bookmarkEnd w:id="1"/>
            <w:proofErr w:type="spellEnd"/>
          </w:p>
          <w:p w:rsidR="00100A6D" w:rsidRPr="007278F8" w:rsidRDefault="00100A6D" w:rsidP="007278F8">
            <w:pPr>
              <w:ind w:firstLine="113"/>
              <w:jc w:val="both"/>
              <w:rPr>
                <w:sz w:val="10"/>
                <w:szCs w:val="10"/>
              </w:rPr>
            </w:pPr>
          </w:p>
          <w:p w:rsidR="00100A6D" w:rsidRPr="007278F8" w:rsidRDefault="00100A6D" w:rsidP="007278F8">
            <w:pPr>
              <w:ind w:firstLine="113"/>
              <w:jc w:val="both"/>
              <w:rPr>
                <w:sz w:val="10"/>
                <w:szCs w:val="10"/>
              </w:rPr>
            </w:pPr>
            <w:r w:rsidRPr="007278F8">
              <w:rPr>
                <w:sz w:val="10"/>
                <w:szCs w:val="10"/>
              </w:rPr>
              <w:t xml:space="preserve">Прогнозирование – это оценка значений показателя  </w:t>
            </w:r>
            <w:r w:rsidRPr="007278F8">
              <w:rPr>
                <w:i/>
                <w:sz w:val="10"/>
                <w:szCs w:val="10"/>
                <w:lang w:val="en-US"/>
              </w:rPr>
              <w:t>Y</w:t>
            </w:r>
            <w:r w:rsidRPr="007278F8">
              <w:rPr>
                <w:sz w:val="10"/>
                <w:szCs w:val="10"/>
              </w:rPr>
              <w:t xml:space="preserve">  в последующие (будущие) моменты времени.</w:t>
            </w:r>
          </w:p>
          <w:p w:rsidR="00100A6D" w:rsidRPr="007278F8" w:rsidRDefault="00100A6D" w:rsidP="007278F8">
            <w:pPr>
              <w:ind w:firstLine="113"/>
              <w:jc w:val="both"/>
              <w:rPr>
                <w:sz w:val="10"/>
                <w:szCs w:val="10"/>
              </w:rPr>
            </w:pPr>
            <w:r w:rsidRPr="007278F8">
              <w:rPr>
                <w:sz w:val="10"/>
                <w:szCs w:val="10"/>
              </w:rPr>
              <w:t xml:space="preserve">Расчет прогнозных значений признака </w:t>
            </w:r>
            <w:r w:rsidRPr="007278F8">
              <w:rPr>
                <w:i/>
                <w:sz w:val="10"/>
                <w:szCs w:val="10"/>
                <w:lang w:val="en-US"/>
              </w:rPr>
              <w:t>Y</w:t>
            </w:r>
            <w:r w:rsidRPr="007278F8">
              <w:rPr>
                <w:sz w:val="10"/>
                <w:szCs w:val="10"/>
              </w:rPr>
              <w:t xml:space="preserve"> выполняется по основной формуле модели </w:t>
            </w:r>
            <w:proofErr w:type="spellStart"/>
            <w:r w:rsidRPr="007278F8">
              <w:rPr>
                <w:sz w:val="10"/>
                <w:szCs w:val="10"/>
              </w:rPr>
              <w:t>Хольта-Уинтерса</w:t>
            </w:r>
            <w:proofErr w:type="spellEnd"/>
            <w:r w:rsidRPr="007278F8">
              <w:rPr>
                <w:sz w:val="10"/>
                <w:szCs w:val="10"/>
              </w:rPr>
              <w:t xml:space="preserve"> при фиксированном  </w:t>
            </w:r>
            <w:r w:rsidRPr="007278F8">
              <w:rPr>
                <w:position w:val="-6"/>
                <w:sz w:val="10"/>
                <w:szCs w:val="10"/>
              </w:rPr>
              <w:object w:dxaOrig="520" w:dyaOrig="240">
                <v:shape id="_x0000_i1102" type="#_x0000_t75" style="width:21.4pt;height:7.9pt" o:ole="">
                  <v:imagedata r:id="rId163" o:title=""/>
                </v:shape>
                <o:OLEObject Type="Embed" ProgID="Equation.3" ShapeID="_x0000_i1102" DrawAspect="Content" ObjectID="_1432034945" r:id="rId164"/>
              </w:object>
            </w:r>
            <w:r w:rsidRPr="007278F8">
              <w:rPr>
                <w:sz w:val="10"/>
                <w:szCs w:val="10"/>
              </w:rPr>
              <w:t xml:space="preserve">  и  нарастающем значении периода упрежд</w:t>
            </w:r>
            <w:r w:rsidRPr="007278F8">
              <w:rPr>
                <w:sz w:val="10"/>
                <w:szCs w:val="10"/>
              </w:rPr>
              <w:t>е</w:t>
            </w:r>
            <w:r w:rsidRPr="007278F8">
              <w:rPr>
                <w:sz w:val="10"/>
                <w:szCs w:val="10"/>
              </w:rPr>
              <w:t xml:space="preserve">ния  </w:t>
            </w:r>
            <w:r w:rsidRPr="007278F8">
              <w:rPr>
                <w:position w:val="-10"/>
                <w:sz w:val="10"/>
                <w:szCs w:val="10"/>
              </w:rPr>
              <w:object w:dxaOrig="1219" w:dyaOrig="320">
                <v:shape id="_x0000_i1103" type="#_x0000_t75" style="width:39.75pt;height:8.65pt" o:ole="">
                  <v:imagedata r:id="rId165" o:title=""/>
                </v:shape>
                <o:OLEObject Type="Embed" ProgID="Equation.3" ShapeID="_x0000_i1103" DrawAspect="Content" ObjectID="_1432034946" r:id="rId166"/>
              </w:object>
            </w:r>
          </w:p>
          <w:p w:rsidR="000355C3" w:rsidRPr="007278F8" w:rsidRDefault="00100A6D" w:rsidP="007278F8">
            <w:pPr>
              <w:ind w:firstLine="113"/>
              <w:jc w:val="both"/>
              <w:rPr>
                <w:sz w:val="10"/>
                <w:szCs w:val="10"/>
              </w:rPr>
            </w:pPr>
            <w:r w:rsidRPr="007278F8">
              <w:rPr>
                <w:position w:val="-14"/>
                <w:sz w:val="10"/>
                <w:szCs w:val="10"/>
              </w:rPr>
              <w:object w:dxaOrig="3720" w:dyaOrig="380">
                <v:shape id="_x0000_i1104" type="#_x0000_t75" style="width:127.9pt;height:17.65pt" o:ole="">
                  <v:imagedata r:id="rId167" o:title=""/>
                </v:shape>
                <o:OLEObject Type="Embed" ProgID="Equation.3" ShapeID="_x0000_i1104" DrawAspect="Content" ObjectID="_1432034947" r:id="rId168"/>
              </w:object>
            </w:r>
          </w:p>
        </w:tc>
        <w:tc>
          <w:tcPr>
            <w:tcW w:w="2687" w:type="dxa"/>
          </w:tcPr>
          <w:p w:rsidR="000355C3" w:rsidRPr="007278F8" w:rsidRDefault="007278F8" w:rsidP="007278F8">
            <w:pPr>
              <w:ind w:firstLine="113"/>
              <w:jc w:val="both"/>
              <w:rPr>
                <w:b/>
                <w:sz w:val="10"/>
                <w:szCs w:val="10"/>
                <w:u w:val="single"/>
              </w:rPr>
            </w:pPr>
            <w:r w:rsidRPr="007278F8">
              <w:rPr>
                <w:b/>
                <w:sz w:val="10"/>
                <w:szCs w:val="10"/>
                <w:u w:val="single"/>
              </w:rPr>
              <w:t xml:space="preserve">29.Проверка адекватности модели </w:t>
            </w:r>
            <w:proofErr w:type="spellStart"/>
            <w:r w:rsidRPr="007278F8">
              <w:rPr>
                <w:b/>
                <w:sz w:val="10"/>
                <w:szCs w:val="10"/>
                <w:u w:val="single"/>
              </w:rPr>
              <w:t>Хольта-Уинтерса</w:t>
            </w:r>
            <w:proofErr w:type="spellEnd"/>
            <w:r w:rsidRPr="007278F8">
              <w:rPr>
                <w:b/>
                <w:sz w:val="10"/>
                <w:szCs w:val="10"/>
                <w:u w:val="single"/>
              </w:rPr>
              <w:t>.</w:t>
            </w:r>
          </w:p>
          <w:p w:rsidR="007278F8" w:rsidRPr="007278F8" w:rsidRDefault="007278F8" w:rsidP="007278F8">
            <w:pPr>
              <w:ind w:firstLine="113"/>
              <w:jc w:val="both"/>
              <w:rPr>
                <w:sz w:val="10"/>
                <w:szCs w:val="10"/>
              </w:rPr>
            </w:pPr>
            <w:r w:rsidRPr="007278F8">
              <w:rPr>
                <w:sz w:val="10"/>
                <w:szCs w:val="10"/>
              </w:rPr>
              <w:t>Результаты прогнозирования можно считать достоверными, если модель достато</w:t>
            </w:r>
            <w:r w:rsidRPr="007278F8">
              <w:rPr>
                <w:sz w:val="10"/>
                <w:szCs w:val="10"/>
              </w:rPr>
              <w:t>ч</w:t>
            </w:r>
            <w:r w:rsidRPr="007278F8">
              <w:rPr>
                <w:sz w:val="10"/>
                <w:szCs w:val="10"/>
              </w:rPr>
              <w:t>но точна и адекватна.</w:t>
            </w:r>
          </w:p>
          <w:p w:rsidR="007278F8" w:rsidRPr="007278F8" w:rsidRDefault="007278F8" w:rsidP="007278F8">
            <w:pPr>
              <w:ind w:firstLine="113"/>
              <w:jc w:val="both"/>
              <w:rPr>
                <w:sz w:val="10"/>
                <w:szCs w:val="10"/>
              </w:rPr>
            </w:pPr>
            <w:r w:rsidRPr="007278F8">
              <w:rPr>
                <w:b/>
                <w:i/>
                <w:sz w:val="10"/>
                <w:szCs w:val="10"/>
              </w:rPr>
              <w:t>Вывод о точности</w:t>
            </w:r>
            <w:r w:rsidRPr="007278F8">
              <w:rPr>
                <w:sz w:val="10"/>
                <w:szCs w:val="10"/>
              </w:rPr>
              <w:t xml:space="preserve"> модели делают на основании расчета средней относительной погрешности аппроксимации  </w:t>
            </w:r>
            <w:r w:rsidR="00263C52" w:rsidRPr="007278F8">
              <w:rPr>
                <w:position w:val="-6"/>
                <w:sz w:val="10"/>
                <w:szCs w:val="10"/>
              </w:rPr>
              <w:object w:dxaOrig="499" w:dyaOrig="340">
                <v:shape id="_x0000_i1105" type="#_x0000_t75" style="width:14.65pt;height:9pt" o:ole="">
                  <v:imagedata r:id="rId169" o:title=""/>
                </v:shape>
                <o:OLEObject Type="Embed" ProgID="Equation.3" ShapeID="_x0000_i1105" DrawAspect="Content" ObjectID="_1432034948" r:id="rId170"/>
              </w:object>
            </w:r>
            <w:r w:rsidRPr="007278F8">
              <w:rPr>
                <w:sz w:val="10"/>
                <w:szCs w:val="10"/>
              </w:rPr>
              <w:t>:</w:t>
            </w:r>
          </w:p>
          <w:p w:rsidR="007278F8" w:rsidRPr="007278F8" w:rsidRDefault="007278F8" w:rsidP="007278F8">
            <w:pPr>
              <w:numPr>
                <w:ilvl w:val="0"/>
                <w:numId w:val="7"/>
              </w:numPr>
              <w:ind w:left="0" w:firstLine="113"/>
              <w:jc w:val="both"/>
              <w:rPr>
                <w:sz w:val="10"/>
                <w:szCs w:val="10"/>
              </w:rPr>
            </w:pPr>
            <w:r w:rsidRPr="007278F8">
              <w:rPr>
                <w:sz w:val="10"/>
                <w:szCs w:val="10"/>
              </w:rPr>
              <w:t xml:space="preserve">если  </w:t>
            </w:r>
            <w:r w:rsidR="00263C52" w:rsidRPr="007278F8">
              <w:rPr>
                <w:position w:val="-6"/>
                <w:sz w:val="10"/>
                <w:szCs w:val="10"/>
              </w:rPr>
              <w:object w:dxaOrig="1100" w:dyaOrig="340">
                <v:shape id="_x0000_i1106" type="#_x0000_t75" style="width:33pt;height:9.4pt" o:ole="">
                  <v:imagedata r:id="rId171" o:title=""/>
                </v:shape>
                <o:OLEObject Type="Embed" ProgID="Equation.3" ShapeID="_x0000_i1106" DrawAspect="Content" ObjectID="_1432034949" r:id="rId172"/>
              </w:object>
            </w:r>
            <w:r w:rsidRPr="007278F8">
              <w:rPr>
                <w:sz w:val="10"/>
                <w:szCs w:val="10"/>
              </w:rPr>
              <w:t>, говорят о высокой точности модели;</w:t>
            </w:r>
          </w:p>
          <w:p w:rsidR="007278F8" w:rsidRPr="007278F8" w:rsidRDefault="007278F8" w:rsidP="007278F8">
            <w:pPr>
              <w:numPr>
                <w:ilvl w:val="0"/>
                <w:numId w:val="7"/>
              </w:numPr>
              <w:ind w:left="0" w:firstLine="113"/>
              <w:jc w:val="both"/>
              <w:rPr>
                <w:sz w:val="10"/>
                <w:szCs w:val="10"/>
              </w:rPr>
            </w:pPr>
            <w:r w:rsidRPr="007278F8">
              <w:rPr>
                <w:sz w:val="10"/>
                <w:szCs w:val="10"/>
              </w:rPr>
              <w:t xml:space="preserve">если  </w:t>
            </w:r>
            <w:r w:rsidR="00263C52" w:rsidRPr="007278F8">
              <w:rPr>
                <w:position w:val="-6"/>
                <w:sz w:val="10"/>
                <w:szCs w:val="10"/>
              </w:rPr>
              <w:object w:dxaOrig="1760" w:dyaOrig="340">
                <v:shape id="_x0000_i1107" type="#_x0000_t75" style="width:53.25pt;height:9.4pt" o:ole="">
                  <v:imagedata r:id="rId173" o:title=""/>
                </v:shape>
                <o:OLEObject Type="Embed" ProgID="Equation.3" ShapeID="_x0000_i1107" DrawAspect="Content" ObjectID="_1432034950" r:id="rId174"/>
              </w:object>
            </w:r>
            <w:r w:rsidRPr="007278F8">
              <w:rPr>
                <w:sz w:val="10"/>
                <w:szCs w:val="10"/>
              </w:rPr>
              <w:t>, точность модели считают удовлетворительной;</w:t>
            </w:r>
          </w:p>
          <w:p w:rsidR="007278F8" w:rsidRPr="007278F8" w:rsidRDefault="007278F8" w:rsidP="007278F8">
            <w:pPr>
              <w:numPr>
                <w:ilvl w:val="0"/>
                <w:numId w:val="7"/>
              </w:numPr>
              <w:ind w:left="0" w:firstLine="113"/>
              <w:jc w:val="both"/>
              <w:rPr>
                <w:sz w:val="10"/>
                <w:szCs w:val="10"/>
              </w:rPr>
            </w:pPr>
            <w:r w:rsidRPr="007278F8">
              <w:rPr>
                <w:sz w:val="10"/>
                <w:szCs w:val="10"/>
              </w:rPr>
              <w:t xml:space="preserve">если  </w:t>
            </w:r>
            <w:r w:rsidR="00263C52" w:rsidRPr="007278F8">
              <w:rPr>
                <w:position w:val="-6"/>
                <w:sz w:val="10"/>
                <w:szCs w:val="10"/>
              </w:rPr>
              <w:object w:dxaOrig="1219" w:dyaOrig="340">
                <v:shape id="_x0000_i1108" type="#_x0000_t75" style="width:36pt;height:8.65pt" o:ole="">
                  <v:imagedata r:id="rId175" o:title=""/>
                </v:shape>
                <o:OLEObject Type="Embed" ProgID="Equation.3" ShapeID="_x0000_i1108" DrawAspect="Content" ObjectID="_1432034951" r:id="rId176"/>
              </w:object>
            </w:r>
            <w:r w:rsidRPr="007278F8">
              <w:rPr>
                <w:sz w:val="10"/>
                <w:szCs w:val="10"/>
              </w:rPr>
              <w:t>, точность модели неудовлетворительная.</w:t>
            </w:r>
          </w:p>
          <w:p w:rsidR="007278F8" w:rsidRPr="007278F8" w:rsidRDefault="007278F8" w:rsidP="007278F8">
            <w:pPr>
              <w:pStyle w:val="a4"/>
              <w:ind w:firstLine="113"/>
              <w:jc w:val="both"/>
              <w:rPr>
                <w:sz w:val="10"/>
                <w:szCs w:val="10"/>
              </w:rPr>
            </w:pPr>
            <w:r w:rsidRPr="007278F8">
              <w:rPr>
                <w:sz w:val="10"/>
                <w:szCs w:val="10"/>
              </w:rPr>
              <w:t xml:space="preserve">Предварительно для каждого уровня исходных данных нужно вычислить остатки  </w:t>
            </w:r>
            <w:r w:rsidR="00263C52" w:rsidRPr="007278F8">
              <w:rPr>
                <w:position w:val="-14"/>
                <w:sz w:val="10"/>
                <w:szCs w:val="10"/>
              </w:rPr>
              <w:object w:dxaOrig="1760" w:dyaOrig="380">
                <v:shape id="_x0000_i1109" type="#_x0000_t75" style="width:69pt;height:10.15pt" o:ole="">
                  <v:imagedata r:id="rId177" o:title=""/>
                </v:shape>
                <o:OLEObject Type="Embed" ProgID="Equation.3" ShapeID="_x0000_i1109" DrawAspect="Content" ObjectID="_1432034952" r:id="rId178"/>
              </w:object>
            </w:r>
            <w:r w:rsidRPr="007278F8">
              <w:rPr>
                <w:sz w:val="10"/>
                <w:szCs w:val="10"/>
              </w:rPr>
              <w:t xml:space="preserve"> и относительные погрешности  </w:t>
            </w:r>
            <w:r w:rsidR="00263C52" w:rsidRPr="007278F8">
              <w:rPr>
                <w:position w:val="-30"/>
                <w:sz w:val="10"/>
                <w:szCs w:val="10"/>
              </w:rPr>
              <w:object w:dxaOrig="1980" w:dyaOrig="720">
                <v:shape id="_x0000_i1110" type="#_x0000_t75" style="width:81.4pt;height:17.65pt" o:ole="">
                  <v:imagedata r:id="rId179" o:title=""/>
                </v:shape>
                <o:OLEObject Type="Embed" ProgID="Equation.3" ShapeID="_x0000_i1110" DrawAspect="Content" ObjectID="_1432034953" r:id="rId180"/>
              </w:object>
            </w:r>
            <w:r w:rsidRPr="007278F8">
              <w:rPr>
                <w:sz w:val="10"/>
                <w:szCs w:val="10"/>
              </w:rPr>
              <w:t xml:space="preserve">;  затем определить среднюю относительную ошибку аппроксимации  </w:t>
            </w:r>
            <w:r w:rsidR="00263C52" w:rsidRPr="007278F8">
              <w:rPr>
                <w:position w:val="-24"/>
                <w:sz w:val="10"/>
                <w:szCs w:val="10"/>
              </w:rPr>
              <w:object w:dxaOrig="2040" w:dyaOrig="620">
                <v:shape id="_x0000_i1111" type="#_x0000_t75" style="width:81.4pt;height:16.5pt" o:ole="">
                  <v:imagedata r:id="rId181" o:title=""/>
                </v:shape>
                <o:OLEObject Type="Embed" ProgID="Equation.3" ShapeID="_x0000_i1111" DrawAspect="Content" ObjectID="_1432034954" r:id="rId182"/>
              </w:object>
            </w:r>
            <w:r w:rsidRPr="007278F8">
              <w:rPr>
                <w:sz w:val="10"/>
                <w:szCs w:val="10"/>
              </w:rPr>
              <w:t>.</w:t>
            </w:r>
          </w:p>
          <w:p w:rsidR="007278F8" w:rsidRPr="007278F8" w:rsidRDefault="007278F8" w:rsidP="007278F8">
            <w:pPr>
              <w:ind w:firstLine="113"/>
              <w:jc w:val="both"/>
              <w:rPr>
                <w:sz w:val="10"/>
                <w:szCs w:val="10"/>
              </w:rPr>
            </w:pPr>
            <w:r w:rsidRPr="007278F8">
              <w:rPr>
                <w:b/>
                <w:i/>
                <w:sz w:val="10"/>
                <w:szCs w:val="10"/>
              </w:rPr>
              <w:t>Для проверки случайности</w:t>
            </w:r>
            <w:r w:rsidRPr="007278F8">
              <w:rPr>
                <w:sz w:val="10"/>
                <w:szCs w:val="10"/>
              </w:rPr>
              <w:t xml:space="preserve"> остаточной компоненты используют </w:t>
            </w:r>
            <w:r w:rsidRPr="007278F8">
              <w:rPr>
                <w:bCs/>
                <w:sz w:val="10"/>
                <w:szCs w:val="10"/>
              </w:rPr>
              <w:t>критерий пов</w:t>
            </w:r>
            <w:r w:rsidRPr="007278F8">
              <w:rPr>
                <w:bCs/>
                <w:sz w:val="10"/>
                <w:szCs w:val="10"/>
              </w:rPr>
              <w:t>о</w:t>
            </w:r>
            <w:r w:rsidRPr="007278F8">
              <w:rPr>
                <w:bCs/>
                <w:sz w:val="10"/>
                <w:szCs w:val="10"/>
              </w:rPr>
              <w:t>ротных точек</w:t>
            </w:r>
            <w:r w:rsidRPr="007278F8">
              <w:rPr>
                <w:sz w:val="10"/>
                <w:szCs w:val="10"/>
              </w:rPr>
              <w:t>.</w:t>
            </w:r>
          </w:p>
          <w:p w:rsidR="007278F8" w:rsidRPr="007278F8" w:rsidRDefault="007278F8" w:rsidP="007278F8">
            <w:pPr>
              <w:ind w:firstLine="113"/>
              <w:jc w:val="both"/>
              <w:rPr>
                <w:sz w:val="10"/>
                <w:szCs w:val="10"/>
              </w:rPr>
            </w:pPr>
          </w:p>
          <w:p w:rsidR="007278F8" w:rsidRPr="007278F8" w:rsidRDefault="007278F8" w:rsidP="007278F8">
            <w:pPr>
              <w:ind w:firstLine="113"/>
              <w:jc w:val="both"/>
              <w:rPr>
                <w:sz w:val="10"/>
                <w:szCs w:val="10"/>
              </w:rPr>
            </w:pPr>
            <w:r w:rsidRPr="007278F8">
              <w:rPr>
                <w:sz w:val="10"/>
                <w:szCs w:val="10"/>
              </w:rPr>
              <w:t xml:space="preserve">В соответствии с этим критерием подсчитывают количество поворотных точек для ряда остатков </w:t>
            </w:r>
            <w:r w:rsidRPr="007278F8">
              <w:rPr>
                <w:i/>
                <w:sz w:val="10"/>
                <w:szCs w:val="10"/>
                <w:lang w:val="en-US"/>
              </w:rPr>
              <w:t>E</w:t>
            </w:r>
            <w:r w:rsidRPr="007278F8">
              <w:rPr>
                <w:i/>
                <w:sz w:val="10"/>
                <w:szCs w:val="10"/>
              </w:rPr>
              <w:t>(</w:t>
            </w:r>
            <w:r w:rsidRPr="007278F8">
              <w:rPr>
                <w:i/>
                <w:sz w:val="10"/>
                <w:szCs w:val="10"/>
                <w:lang w:val="en-US"/>
              </w:rPr>
              <w:t>t</w:t>
            </w:r>
            <w:r w:rsidRPr="007278F8">
              <w:rPr>
                <w:i/>
                <w:sz w:val="10"/>
                <w:szCs w:val="10"/>
              </w:rPr>
              <w:t>)</w:t>
            </w:r>
            <w:r w:rsidRPr="007278F8">
              <w:rPr>
                <w:sz w:val="10"/>
                <w:szCs w:val="10"/>
              </w:rPr>
              <w:t xml:space="preserve">.  Удобно рассмотреть график остатков: поворотными считаются точки максимумов и минимумов на этом графике. </w:t>
            </w:r>
          </w:p>
          <w:p w:rsidR="007278F8" w:rsidRPr="007278F8" w:rsidRDefault="007278F8" w:rsidP="007278F8">
            <w:pPr>
              <w:ind w:firstLine="113"/>
              <w:jc w:val="both"/>
              <w:rPr>
                <w:sz w:val="10"/>
                <w:szCs w:val="10"/>
              </w:rPr>
            </w:pPr>
            <w:r w:rsidRPr="007278F8">
              <w:rPr>
                <w:sz w:val="10"/>
                <w:szCs w:val="10"/>
              </w:rPr>
              <w:t xml:space="preserve">Критическое значение определяют по формуле  </w:t>
            </w:r>
            <w:r w:rsidR="00263C52" w:rsidRPr="007278F8">
              <w:rPr>
                <w:position w:val="-34"/>
                <w:sz w:val="10"/>
                <w:szCs w:val="10"/>
              </w:rPr>
              <w:object w:dxaOrig="3400" w:dyaOrig="800">
                <v:shape id="_x0000_i1112" type="#_x0000_t75" style="width:119.65pt;height:24.4pt" o:ole="">
                  <v:imagedata r:id="rId183" o:title=""/>
                </v:shape>
                <o:OLEObject Type="Embed" ProgID="Equation.3" ShapeID="_x0000_i1112" DrawAspect="Content" ObjectID="_1432034955" r:id="rId184"/>
              </w:object>
            </w:r>
            <w:r w:rsidRPr="007278F8">
              <w:rPr>
                <w:sz w:val="10"/>
                <w:szCs w:val="10"/>
              </w:rPr>
              <w:t xml:space="preserve">, где </w:t>
            </w:r>
            <w:r w:rsidRPr="007278F8">
              <w:rPr>
                <w:position w:val="-6"/>
                <w:sz w:val="10"/>
                <w:szCs w:val="10"/>
              </w:rPr>
              <w:object w:dxaOrig="200" w:dyaOrig="220">
                <v:shape id="_x0000_i1113" type="#_x0000_t75" style="width:9.75pt;height:11.25pt" o:ole="">
                  <v:imagedata r:id="rId185" o:title=""/>
                </v:shape>
                <o:OLEObject Type="Embed" ProgID="Equation.3" ShapeID="_x0000_i1113" DrawAspect="Content" ObjectID="_1432034956" r:id="rId186"/>
              </w:object>
            </w:r>
            <w:r w:rsidRPr="007278F8">
              <w:rPr>
                <w:sz w:val="10"/>
                <w:szCs w:val="10"/>
              </w:rPr>
              <w:t xml:space="preserve"> - количество уровней ряда, квадратные скобки в формуле </w:t>
            </w:r>
            <w:proofErr w:type="gramStart"/>
            <w:r w:rsidRPr="007278F8">
              <w:rPr>
                <w:sz w:val="10"/>
                <w:szCs w:val="10"/>
              </w:rPr>
              <w:t>означают целую часть числа</w:t>
            </w:r>
            <w:proofErr w:type="gramEnd"/>
            <w:r w:rsidRPr="007278F8">
              <w:rPr>
                <w:sz w:val="10"/>
                <w:szCs w:val="10"/>
              </w:rPr>
              <w:t>.</w:t>
            </w:r>
          </w:p>
          <w:p w:rsidR="007278F8" w:rsidRPr="007278F8" w:rsidRDefault="007278F8" w:rsidP="007278F8">
            <w:pPr>
              <w:ind w:firstLine="113"/>
              <w:jc w:val="both"/>
              <w:rPr>
                <w:sz w:val="10"/>
                <w:szCs w:val="10"/>
              </w:rPr>
            </w:pPr>
            <w:r w:rsidRPr="007278F8">
              <w:rPr>
                <w:sz w:val="10"/>
                <w:szCs w:val="10"/>
              </w:rPr>
              <w:t xml:space="preserve">Сравнивая значения </w:t>
            </w:r>
            <w:r w:rsidRPr="007278F8">
              <w:rPr>
                <w:i/>
                <w:sz w:val="10"/>
                <w:szCs w:val="10"/>
                <w:lang w:val="de-DE"/>
              </w:rPr>
              <w:t>p</w:t>
            </w:r>
            <w:r w:rsidRPr="007278F8">
              <w:rPr>
                <w:sz w:val="10"/>
                <w:szCs w:val="10"/>
              </w:rPr>
              <w:t xml:space="preserve"> и </w:t>
            </w:r>
            <w:proofErr w:type="gramStart"/>
            <w:r w:rsidRPr="007278F8">
              <w:rPr>
                <w:i/>
                <w:sz w:val="10"/>
                <w:szCs w:val="10"/>
                <w:lang w:val="en-US"/>
              </w:rPr>
              <w:t>p</w:t>
            </w:r>
            <w:proofErr w:type="spellStart"/>
            <w:proofErr w:type="gramEnd"/>
            <w:r w:rsidRPr="007278F8">
              <w:rPr>
                <w:i/>
                <w:sz w:val="10"/>
                <w:szCs w:val="10"/>
                <w:vertAlign w:val="subscript"/>
              </w:rPr>
              <w:t>кр</w:t>
            </w:r>
            <w:proofErr w:type="spellEnd"/>
            <w:r w:rsidRPr="007278F8">
              <w:rPr>
                <w:sz w:val="10"/>
                <w:szCs w:val="10"/>
              </w:rPr>
              <w:t>, делают вывод:</w:t>
            </w:r>
          </w:p>
          <w:p w:rsidR="007278F8" w:rsidRPr="007278F8" w:rsidRDefault="007278F8" w:rsidP="007278F8">
            <w:pPr>
              <w:numPr>
                <w:ilvl w:val="0"/>
                <w:numId w:val="7"/>
              </w:numPr>
              <w:ind w:left="0" w:firstLine="113"/>
              <w:jc w:val="both"/>
              <w:rPr>
                <w:sz w:val="10"/>
                <w:szCs w:val="10"/>
              </w:rPr>
            </w:pPr>
            <w:r w:rsidRPr="007278F8">
              <w:rPr>
                <w:sz w:val="10"/>
                <w:szCs w:val="10"/>
              </w:rPr>
              <w:t xml:space="preserve">если  </w:t>
            </w:r>
            <w:r w:rsidR="00263C52" w:rsidRPr="007278F8">
              <w:rPr>
                <w:position w:val="-14"/>
                <w:sz w:val="10"/>
                <w:szCs w:val="10"/>
              </w:rPr>
              <w:object w:dxaOrig="800" w:dyaOrig="380">
                <v:shape id="_x0000_i1114" type="#_x0000_t75" style="width:27.4pt;height:11.25pt" o:ole="">
                  <v:imagedata r:id="rId187" o:title=""/>
                </v:shape>
                <o:OLEObject Type="Embed" ProgID="Equation.3" ShapeID="_x0000_i1114" DrawAspect="Content" ObjectID="_1432034957" r:id="rId188"/>
              </w:object>
            </w:r>
            <w:r w:rsidRPr="007278F8">
              <w:rPr>
                <w:sz w:val="10"/>
                <w:szCs w:val="10"/>
              </w:rPr>
              <w:t>,  то свойство случайности уровней ряда остатков выполняется;</w:t>
            </w:r>
          </w:p>
          <w:p w:rsidR="007278F8" w:rsidRPr="007278F8" w:rsidRDefault="007278F8" w:rsidP="007278F8">
            <w:pPr>
              <w:numPr>
                <w:ilvl w:val="0"/>
                <w:numId w:val="7"/>
              </w:numPr>
              <w:ind w:left="0" w:firstLine="113"/>
              <w:jc w:val="both"/>
              <w:rPr>
                <w:sz w:val="10"/>
                <w:szCs w:val="10"/>
              </w:rPr>
            </w:pPr>
            <w:r w:rsidRPr="007278F8">
              <w:rPr>
                <w:sz w:val="10"/>
                <w:szCs w:val="10"/>
              </w:rPr>
              <w:t xml:space="preserve">если  </w:t>
            </w:r>
            <w:r w:rsidR="00263C52" w:rsidRPr="007278F8">
              <w:rPr>
                <w:position w:val="-14"/>
                <w:sz w:val="10"/>
                <w:szCs w:val="10"/>
              </w:rPr>
              <w:object w:dxaOrig="800" w:dyaOrig="380">
                <v:shape id="_x0000_i1115" type="#_x0000_t75" style="width:30.4pt;height:11.65pt" o:ole="">
                  <v:imagedata r:id="rId189" o:title=""/>
                </v:shape>
                <o:OLEObject Type="Embed" ProgID="Equation.3" ShapeID="_x0000_i1115" DrawAspect="Content" ObjectID="_1432034958" r:id="rId190"/>
              </w:object>
            </w:r>
            <w:r w:rsidRPr="007278F8">
              <w:rPr>
                <w:sz w:val="10"/>
                <w:szCs w:val="10"/>
              </w:rPr>
              <w:t>,  то ряд остатков нельзя считать случайным.</w:t>
            </w:r>
          </w:p>
          <w:p w:rsidR="007278F8" w:rsidRPr="007278F8" w:rsidRDefault="007278F8" w:rsidP="007278F8">
            <w:pPr>
              <w:pStyle w:val="a4"/>
              <w:ind w:firstLine="113"/>
              <w:jc w:val="both"/>
              <w:rPr>
                <w:sz w:val="10"/>
                <w:szCs w:val="10"/>
              </w:rPr>
            </w:pPr>
            <w:r w:rsidRPr="007278F8">
              <w:rPr>
                <w:b/>
                <w:i/>
                <w:sz w:val="10"/>
                <w:szCs w:val="10"/>
              </w:rPr>
              <w:t>Проверку независимости</w:t>
            </w:r>
            <w:r w:rsidRPr="007278F8">
              <w:rPr>
                <w:sz w:val="10"/>
                <w:szCs w:val="10"/>
              </w:rPr>
              <w:t xml:space="preserve"> уровней ряда остатков проводят </w:t>
            </w:r>
            <w:r w:rsidRPr="007278F8">
              <w:rPr>
                <w:bCs/>
                <w:sz w:val="10"/>
                <w:szCs w:val="10"/>
              </w:rPr>
              <w:t xml:space="preserve">по критерию </w:t>
            </w:r>
            <w:proofErr w:type="spellStart"/>
            <w:r w:rsidRPr="007278F8">
              <w:rPr>
                <w:bCs/>
                <w:sz w:val="10"/>
                <w:szCs w:val="10"/>
              </w:rPr>
              <w:t>Дарбина-Уотсона</w:t>
            </w:r>
            <w:proofErr w:type="spellEnd"/>
            <w:r w:rsidRPr="007278F8">
              <w:rPr>
                <w:sz w:val="10"/>
                <w:szCs w:val="10"/>
              </w:rPr>
              <w:t xml:space="preserve">. </w:t>
            </w:r>
          </w:p>
          <w:p w:rsidR="007278F8" w:rsidRPr="007278F8" w:rsidRDefault="007278F8" w:rsidP="007278F8">
            <w:pPr>
              <w:ind w:firstLine="113"/>
              <w:jc w:val="both"/>
              <w:rPr>
                <w:sz w:val="10"/>
                <w:szCs w:val="10"/>
              </w:rPr>
            </w:pPr>
            <w:r w:rsidRPr="007278F8">
              <w:rPr>
                <w:sz w:val="10"/>
                <w:szCs w:val="10"/>
              </w:rPr>
              <w:t xml:space="preserve">Согласно этому критерию вычисляют статистику  </w:t>
            </w:r>
            <w:r w:rsidR="00263C52" w:rsidRPr="007278F8">
              <w:rPr>
                <w:position w:val="-60"/>
                <w:sz w:val="10"/>
                <w:szCs w:val="10"/>
              </w:rPr>
              <w:object w:dxaOrig="2360" w:dyaOrig="1320">
                <v:shape id="_x0000_i1116" type="#_x0000_t75" style="width:84.4pt;height:35.25pt" o:ole="">
                  <v:imagedata r:id="rId191" o:title=""/>
                </v:shape>
                <o:OLEObject Type="Embed" ProgID="Equation.3" ShapeID="_x0000_i1116" DrawAspect="Content" ObjectID="_1432034959" r:id="rId192"/>
              </w:object>
            </w:r>
            <w:r w:rsidRPr="007278F8">
              <w:rPr>
                <w:sz w:val="10"/>
                <w:szCs w:val="10"/>
              </w:rPr>
              <w:t>.</w:t>
            </w:r>
          </w:p>
          <w:p w:rsidR="007278F8" w:rsidRPr="007278F8" w:rsidRDefault="007278F8" w:rsidP="007278F8">
            <w:pPr>
              <w:ind w:firstLine="113"/>
              <w:jc w:val="both"/>
              <w:rPr>
                <w:sz w:val="10"/>
                <w:szCs w:val="10"/>
              </w:rPr>
            </w:pPr>
            <w:r w:rsidRPr="007278F8">
              <w:rPr>
                <w:sz w:val="10"/>
                <w:szCs w:val="10"/>
              </w:rPr>
              <w:t xml:space="preserve">По таблице </w:t>
            </w:r>
            <w:r w:rsidRPr="007278F8">
              <w:rPr>
                <w:i/>
                <w:sz w:val="10"/>
                <w:szCs w:val="10"/>
                <w:lang w:val="en-US"/>
              </w:rPr>
              <w:t>d</w:t>
            </w:r>
            <w:r w:rsidRPr="007278F8">
              <w:rPr>
                <w:sz w:val="10"/>
                <w:szCs w:val="10"/>
              </w:rPr>
              <w:t xml:space="preserve">-статистик </w:t>
            </w:r>
            <w:proofErr w:type="spellStart"/>
            <w:r w:rsidRPr="007278F8">
              <w:rPr>
                <w:sz w:val="10"/>
                <w:szCs w:val="10"/>
              </w:rPr>
              <w:t>Дарбина_Уотсона</w:t>
            </w:r>
            <w:proofErr w:type="spellEnd"/>
            <w:r w:rsidRPr="007278F8">
              <w:rPr>
                <w:sz w:val="10"/>
                <w:szCs w:val="10"/>
              </w:rPr>
              <w:t xml:space="preserve"> определяют два критических значения  </w:t>
            </w:r>
            <w:r w:rsidRPr="007278F8">
              <w:rPr>
                <w:i/>
                <w:sz w:val="10"/>
                <w:szCs w:val="10"/>
                <w:lang w:val="en-US"/>
              </w:rPr>
              <w:t>d</w:t>
            </w:r>
            <w:r w:rsidRPr="007278F8">
              <w:rPr>
                <w:i/>
                <w:sz w:val="10"/>
                <w:szCs w:val="10"/>
                <w:vertAlign w:val="subscript"/>
              </w:rPr>
              <w:t>1</w:t>
            </w:r>
            <w:r w:rsidRPr="007278F8">
              <w:rPr>
                <w:sz w:val="10"/>
                <w:szCs w:val="10"/>
              </w:rPr>
              <w:t xml:space="preserve">  и  </w:t>
            </w:r>
            <w:r w:rsidRPr="007278F8">
              <w:rPr>
                <w:i/>
                <w:sz w:val="10"/>
                <w:szCs w:val="10"/>
                <w:lang w:val="en-US"/>
              </w:rPr>
              <w:t>d</w:t>
            </w:r>
            <w:r w:rsidRPr="007278F8">
              <w:rPr>
                <w:i/>
                <w:sz w:val="10"/>
                <w:szCs w:val="10"/>
                <w:vertAlign w:val="subscript"/>
              </w:rPr>
              <w:t>2</w:t>
            </w:r>
            <w:r w:rsidRPr="007278F8">
              <w:rPr>
                <w:sz w:val="10"/>
                <w:szCs w:val="10"/>
              </w:rPr>
              <w:t>.</w:t>
            </w:r>
          </w:p>
          <w:p w:rsidR="007278F8" w:rsidRPr="007278F8" w:rsidRDefault="007278F8" w:rsidP="007278F8">
            <w:pPr>
              <w:ind w:firstLine="113"/>
              <w:jc w:val="both"/>
              <w:rPr>
                <w:sz w:val="10"/>
                <w:szCs w:val="10"/>
              </w:rPr>
            </w:pPr>
            <w:r w:rsidRPr="007278F8">
              <w:rPr>
                <w:sz w:val="10"/>
                <w:szCs w:val="10"/>
              </w:rPr>
              <w:t xml:space="preserve">Сравнивая  величину  </w:t>
            </w:r>
            <w:r w:rsidRPr="007278F8">
              <w:rPr>
                <w:i/>
                <w:sz w:val="10"/>
                <w:szCs w:val="10"/>
                <w:lang w:val="en-US"/>
              </w:rPr>
              <w:t>d</w:t>
            </w:r>
            <w:r w:rsidRPr="007278F8">
              <w:rPr>
                <w:sz w:val="10"/>
                <w:szCs w:val="10"/>
              </w:rPr>
              <w:t xml:space="preserve">  </w:t>
            </w:r>
            <w:proofErr w:type="gramStart"/>
            <w:r w:rsidRPr="007278F8">
              <w:rPr>
                <w:sz w:val="10"/>
                <w:szCs w:val="10"/>
              </w:rPr>
              <w:t>с</w:t>
            </w:r>
            <w:proofErr w:type="gramEnd"/>
            <w:r w:rsidRPr="007278F8">
              <w:rPr>
                <w:sz w:val="10"/>
                <w:szCs w:val="10"/>
              </w:rPr>
              <w:t xml:space="preserve"> </w:t>
            </w:r>
            <w:proofErr w:type="gramStart"/>
            <w:r w:rsidRPr="007278F8">
              <w:rPr>
                <w:sz w:val="10"/>
                <w:szCs w:val="10"/>
              </w:rPr>
              <w:t>критическими</w:t>
            </w:r>
            <w:proofErr w:type="gramEnd"/>
            <w:r w:rsidRPr="007278F8">
              <w:rPr>
                <w:sz w:val="10"/>
                <w:szCs w:val="10"/>
              </w:rPr>
              <w:t xml:space="preserve">  </w:t>
            </w:r>
            <w:r w:rsidRPr="007278F8">
              <w:rPr>
                <w:i/>
                <w:sz w:val="10"/>
                <w:szCs w:val="10"/>
                <w:lang w:val="en-US"/>
              </w:rPr>
              <w:t>d</w:t>
            </w:r>
            <w:r w:rsidRPr="007278F8">
              <w:rPr>
                <w:i/>
                <w:sz w:val="10"/>
                <w:szCs w:val="10"/>
                <w:vertAlign w:val="subscript"/>
              </w:rPr>
              <w:t>1</w:t>
            </w:r>
            <w:r w:rsidRPr="007278F8">
              <w:rPr>
                <w:sz w:val="10"/>
                <w:szCs w:val="10"/>
              </w:rPr>
              <w:t xml:space="preserve">  и  </w:t>
            </w:r>
            <w:r w:rsidRPr="007278F8">
              <w:rPr>
                <w:i/>
                <w:sz w:val="10"/>
                <w:szCs w:val="10"/>
                <w:lang w:val="en-US"/>
              </w:rPr>
              <w:t>d</w:t>
            </w:r>
            <w:r w:rsidRPr="007278F8">
              <w:rPr>
                <w:i/>
                <w:sz w:val="10"/>
                <w:szCs w:val="10"/>
                <w:vertAlign w:val="subscript"/>
              </w:rPr>
              <w:t>2</w:t>
            </w:r>
            <w:r w:rsidRPr="007278F8">
              <w:rPr>
                <w:sz w:val="10"/>
                <w:szCs w:val="10"/>
              </w:rPr>
              <w:t>,  делают вывод:</w:t>
            </w:r>
          </w:p>
          <w:p w:rsidR="007278F8" w:rsidRPr="007278F8" w:rsidRDefault="007278F8" w:rsidP="007278F8">
            <w:pPr>
              <w:numPr>
                <w:ilvl w:val="0"/>
                <w:numId w:val="7"/>
              </w:numPr>
              <w:ind w:left="0" w:firstLine="113"/>
              <w:jc w:val="both"/>
              <w:rPr>
                <w:sz w:val="10"/>
                <w:szCs w:val="10"/>
              </w:rPr>
            </w:pPr>
            <w:r w:rsidRPr="007278F8">
              <w:rPr>
                <w:sz w:val="10"/>
                <w:szCs w:val="10"/>
              </w:rPr>
              <w:t xml:space="preserve">если  </w:t>
            </w:r>
            <w:r w:rsidR="00263C52" w:rsidRPr="007278F8">
              <w:rPr>
                <w:position w:val="-10"/>
                <w:sz w:val="10"/>
                <w:szCs w:val="10"/>
              </w:rPr>
              <w:object w:dxaOrig="1020" w:dyaOrig="340">
                <v:shape id="_x0000_i1117" type="#_x0000_t75" style="width:35.65pt;height:9.4pt" o:ole="">
                  <v:imagedata r:id="rId193" o:title=""/>
                </v:shape>
                <o:OLEObject Type="Embed" ProgID="Equation.3" ShapeID="_x0000_i1117" DrawAspect="Content" ObjectID="_1432034960" r:id="rId194"/>
              </w:object>
            </w:r>
            <w:r w:rsidRPr="007278F8">
              <w:rPr>
                <w:sz w:val="10"/>
                <w:szCs w:val="10"/>
              </w:rPr>
              <w:t xml:space="preserve">,  то уровни ряда остатков сильно </w:t>
            </w:r>
            <w:proofErr w:type="spellStart"/>
            <w:r w:rsidRPr="007278F8">
              <w:rPr>
                <w:sz w:val="10"/>
                <w:szCs w:val="10"/>
              </w:rPr>
              <w:t>автокоррелированы</w:t>
            </w:r>
            <w:proofErr w:type="spellEnd"/>
            <w:r w:rsidRPr="007278F8">
              <w:rPr>
                <w:sz w:val="10"/>
                <w:szCs w:val="10"/>
              </w:rPr>
              <w:t>;</w:t>
            </w:r>
          </w:p>
          <w:p w:rsidR="007278F8" w:rsidRPr="007278F8" w:rsidRDefault="007278F8" w:rsidP="007278F8">
            <w:pPr>
              <w:numPr>
                <w:ilvl w:val="0"/>
                <w:numId w:val="7"/>
              </w:numPr>
              <w:ind w:left="0" w:firstLine="113"/>
              <w:jc w:val="both"/>
              <w:rPr>
                <w:sz w:val="10"/>
                <w:szCs w:val="10"/>
              </w:rPr>
            </w:pPr>
            <w:r w:rsidRPr="007278F8">
              <w:rPr>
                <w:sz w:val="10"/>
                <w:szCs w:val="10"/>
              </w:rPr>
              <w:t xml:space="preserve">если  </w:t>
            </w:r>
            <w:r w:rsidR="00263C52" w:rsidRPr="007278F8">
              <w:rPr>
                <w:position w:val="-10"/>
                <w:sz w:val="10"/>
                <w:szCs w:val="10"/>
              </w:rPr>
              <w:object w:dxaOrig="1160" w:dyaOrig="340">
                <v:shape id="_x0000_i1118" type="#_x0000_t75" style="width:36.4pt;height:12.4pt" o:ole="">
                  <v:imagedata r:id="rId195" o:title=""/>
                </v:shape>
                <o:OLEObject Type="Embed" ProgID="Equation.3" ShapeID="_x0000_i1118" DrawAspect="Content" ObjectID="_1432034961" r:id="rId196"/>
              </w:object>
            </w:r>
            <w:r w:rsidRPr="007278F8">
              <w:rPr>
                <w:sz w:val="10"/>
                <w:szCs w:val="10"/>
              </w:rPr>
              <w:t xml:space="preserve">,  то однозначного вывода о зависимости или независимости уровней ряда остатков по критерию </w:t>
            </w:r>
            <w:proofErr w:type="spellStart"/>
            <w:r w:rsidRPr="007278F8">
              <w:rPr>
                <w:sz w:val="10"/>
                <w:szCs w:val="10"/>
              </w:rPr>
              <w:t>Дарбина-Уотсона</w:t>
            </w:r>
            <w:proofErr w:type="spellEnd"/>
            <w:r w:rsidRPr="007278F8">
              <w:rPr>
                <w:sz w:val="10"/>
                <w:szCs w:val="10"/>
              </w:rPr>
              <w:t xml:space="preserve"> сделать нельзя, требуется дополнител</w:t>
            </w:r>
            <w:r w:rsidRPr="007278F8">
              <w:rPr>
                <w:sz w:val="10"/>
                <w:szCs w:val="10"/>
              </w:rPr>
              <w:t>ь</w:t>
            </w:r>
            <w:r w:rsidRPr="007278F8">
              <w:rPr>
                <w:sz w:val="10"/>
                <w:szCs w:val="10"/>
              </w:rPr>
              <w:t>ная проверка;</w:t>
            </w:r>
          </w:p>
          <w:p w:rsidR="007278F8" w:rsidRPr="007278F8" w:rsidRDefault="007278F8" w:rsidP="007278F8">
            <w:pPr>
              <w:numPr>
                <w:ilvl w:val="0"/>
                <w:numId w:val="7"/>
              </w:numPr>
              <w:ind w:left="0" w:firstLine="113"/>
              <w:jc w:val="both"/>
              <w:rPr>
                <w:sz w:val="10"/>
                <w:szCs w:val="10"/>
              </w:rPr>
            </w:pPr>
            <w:r w:rsidRPr="007278F8">
              <w:rPr>
                <w:sz w:val="10"/>
                <w:szCs w:val="10"/>
              </w:rPr>
              <w:t xml:space="preserve">если  </w:t>
            </w:r>
            <w:r w:rsidR="00263C52" w:rsidRPr="007278F8">
              <w:rPr>
                <w:position w:val="-10"/>
                <w:sz w:val="10"/>
                <w:szCs w:val="10"/>
              </w:rPr>
              <w:object w:dxaOrig="1080" w:dyaOrig="340">
                <v:shape id="_x0000_i1119" type="#_x0000_t75" style="width:43.15pt;height:10.15pt" o:ole="">
                  <v:imagedata r:id="rId197" o:title=""/>
                </v:shape>
                <o:OLEObject Type="Embed" ProgID="Equation.3" ShapeID="_x0000_i1119" DrawAspect="Content" ObjectID="_1432034962" r:id="rId198"/>
              </w:object>
            </w:r>
            <w:r w:rsidRPr="007278F8">
              <w:rPr>
                <w:sz w:val="10"/>
                <w:szCs w:val="10"/>
              </w:rPr>
              <w:t>,  то уровни ряда остатков являются независимыми;</w:t>
            </w:r>
          </w:p>
          <w:p w:rsidR="007278F8" w:rsidRPr="007278F8" w:rsidRDefault="007278F8" w:rsidP="007278F8">
            <w:pPr>
              <w:numPr>
                <w:ilvl w:val="0"/>
                <w:numId w:val="7"/>
              </w:numPr>
              <w:ind w:left="0" w:firstLine="113"/>
              <w:jc w:val="both"/>
              <w:rPr>
                <w:sz w:val="10"/>
                <w:szCs w:val="10"/>
              </w:rPr>
            </w:pPr>
            <w:r w:rsidRPr="007278F8">
              <w:rPr>
                <w:sz w:val="10"/>
                <w:szCs w:val="10"/>
              </w:rPr>
              <w:t xml:space="preserve">если  </w:t>
            </w:r>
            <w:r w:rsidR="00263C52" w:rsidRPr="007278F8">
              <w:rPr>
                <w:position w:val="-6"/>
                <w:sz w:val="10"/>
                <w:szCs w:val="10"/>
              </w:rPr>
              <w:object w:dxaOrig="960" w:dyaOrig="279">
                <v:shape id="_x0000_i1120" type="#_x0000_t75" style="width:37.15pt;height:8.25pt" o:ole="">
                  <v:imagedata r:id="rId199" o:title=""/>
                </v:shape>
                <o:OLEObject Type="Embed" ProgID="Equation.3" ShapeID="_x0000_i1120" DrawAspect="Content" ObjectID="_1432034963" r:id="rId200"/>
              </w:object>
            </w:r>
            <w:r w:rsidRPr="007278F8">
              <w:rPr>
                <w:sz w:val="10"/>
                <w:szCs w:val="10"/>
              </w:rPr>
              <w:t xml:space="preserve">,  то это свидетельствует об отрицательной корреляции. В этом случае перед проверкой величину  </w:t>
            </w:r>
            <w:r w:rsidRPr="007278F8">
              <w:rPr>
                <w:sz w:val="10"/>
                <w:szCs w:val="10"/>
                <w:lang w:val="en-US"/>
              </w:rPr>
              <w:t>d</w:t>
            </w:r>
            <w:r w:rsidRPr="007278F8">
              <w:rPr>
                <w:sz w:val="10"/>
                <w:szCs w:val="10"/>
              </w:rPr>
              <w:t xml:space="preserve">  следует заменить </w:t>
            </w:r>
            <w:proofErr w:type="gramStart"/>
            <w:r w:rsidRPr="007278F8">
              <w:rPr>
                <w:sz w:val="10"/>
                <w:szCs w:val="10"/>
              </w:rPr>
              <w:t>на</w:t>
            </w:r>
            <w:proofErr w:type="gramEnd"/>
            <w:r w:rsidRPr="007278F8">
              <w:rPr>
                <w:sz w:val="10"/>
                <w:szCs w:val="10"/>
              </w:rPr>
              <w:t xml:space="preserve">  </w:t>
            </w:r>
            <w:r w:rsidR="00263C52" w:rsidRPr="007278F8">
              <w:rPr>
                <w:position w:val="-6"/>
                <w:sz w:val="10"/>
                <w:szCs w:val="10"/>
              </w:rPr>
              <w:object w:dxaOrig="1060" w:dyaOrig="320">
                <v:shape id="_x0000_i1121" type="#_x0000_t75" style="width:38.25pt;height:9.4pt" o:ole="">
                  <v:imagedata r:id="rId201" o:title=""/>
                </v:shape>
                <o:OLEObject Type="Embed" ProgID="Equation.3" ShapeID="_x0000_i1121" DrawAspect="Content" ObjectID="_1432034964" r:id="rId202"/>
              </w:object>
            </w:r>
            <w:r w:rsidRPr="007278F8">
              <w:rPr>
                <w:sz w:val="10"/>
                <w:szCs w:val="10"/>
              </w:rPr>
              <w:t>.</w:t>
            </w:r>
          </w:p>
          <w:p w:rsidR="007278F8" w:rsidRPr="007278F8" w:rsidRDefault="007278F8" w:rsidP="007278F8">
            <w:pPr>
              <w:pStyle w:val="xl32"/>
              <w:spacing w:before="0" w:beforeAutospacing="0" w:after="0" w:afterAutospacing="0"/>
              <w:ind w:firstLine="113"/>
              <w:jc w:val="both"/>
              <w:rPr>
                <w:rFonts w:ascii="Times New Roman" w:eastAsia="Times New Roman" w:hAnsi="Times New Roman" w:cs="Times New Roman"/>
                <w:b/>
                <w:bCs/>
                <w:sz w:val="10"/>
                <w:szCs w:val="10"/>
              </w:rPr>
            </w:pPr>
            <w:r w:rsidRPr="007278F8">
              <w:rPr>
                <w:rFonts w:ascii="Times New Roman" w:eastAsia="Times New Roman" w:hAnsi="Times New Roman" w:cs="Times New Roman"/>
                <w:b/>
                <w:i/>
                <w:sz w:val="10"/>
                <w:szCs w:val="10"/>
              </w:rPr>
              <w:t>Для дополнительной проверки свойства независимости</w:t>
            </w:r>
            <w:r w:rsidRPr="007278F8">
              <w:rPr>
                <w:rFonts w:ascii="Times New Roman" w:eastAsia="Times New Roman" w:hAnsi="Times New Roman" w:cs="Times New Roman"/>
                <w:sz w:val="10"/>
                <w:szCs w:val="10"/>
              </w:rPr>
              <w:t xml:space="preserve"> ряда остатков</w:t>
            </w:r>
            <w:r w:rsidRPr="007278F8">
              <w:rPr>
                <w:rFonts w:ascii="Times New Roman" w:eastAsia="Times New Roman" w:hAnsi="Times New Roman" w:cs="Times New Roman"/>
                <w:b/>
                <w:bCs/>
                <w:sz w:val="10"/>
                <w:szCs w:val="10"/>
              </w:rPr>
              <w:t xml:space="preserve"> </w:t>
            </w:r>
            <w:r w:rsidRPr="007278F8">
              <w:rPr>
                <w:rFonts w:ascii="Times New Roman" w:eastAsia="Times New Roman" w:hAnsi="Times New Roman" w:cs="Times New Roman"/>
                <w:sz w:val="10"/>
                <w:szCs w:val="10"/>
              </w:rPr>
              <w:t>испол</w:t>
            </w:r>
            <w:r w:rsidRPr="007278F8">
              <w:rPr>
                <w:rFonts w:ascii="Times New Roman" w:eastAsia="Times New Roman" w:hAnsi="Times New Roman" w:cs="Times New Roman"/>
                <w:sz w:val="10"/>
                <w:szCs w:val="10"/>
              </w:rPr>
              <w:t>ь</w:t>
            </w:r>
            <w:r w:rsidRPr="007278F8">
              <w:rPr>
                <w:rFonts w:ascii="Times New Roman" w:eastAsia="Times New Roman" w:hAnsi="Times New Roman" w:cs="Times New Roman"/>
                <w:sz w:val="10"/>
                <w:szCs w:val="10"/>
              </w:rPr>
              <w:t xml:space="preserve">зуют </w:t>
            </w:r>
            <w:r w:rsidRPr="007278F8">
              <w:rPr>
                <w:rFonts w:ascii="Times New Roman" w:eastAsia="Times New Roman" w:hAnsi="Times New Roman" w:cs="Times New Roman"/>
                <w:bCs/>
                <w:sz w:val="10"/>
                <w:szCs w:val="10"/>
              </w:rPr>
              <w:t>первый коэффициент автокорреляции</w:t>
            </w:r>
            <w:r w:rsidRPr="007278F8">
              <w:rPr>
                <w:rFonts w:ascii="Times New Roman" w:eastAsia="Times New Roman" w:hAnsi="Times New Roman" w:cs="Times New Roman"/>
                <w:sz w:val="10"/>
                <w:szCs w:val="10"/>
              </w:rPr>
              <w:t>.</w:t>
            </w:r>
          </w:p>
          <w:p w:rsidR="007278F8" w:rsidRPr="007278F8" w:rsidRDefault="007278F8" w:rsidP="007278F8">
            <w:pPr>
              <w:pStyle w:val="xl32"/>
              <w:spacing w:before="0" w:beforeAutospacing="0" w:after="0" w:afterAutospacing="0"/>
              <w:ind w:firstLine="113"/>
              <w:jc w:val="both"/>
              <w:rPr>
                <w:rFonts w:ascii="Times New Roman" w:eastAsia="Times New Roman" w:hAnsi="Times New Roman" w:cs="Times New Roman"/>
                <w:sz w:val="10"/>
                <w:szCs w:val="10"/>
              </w:rPr>
            </w:pPr>
            <w:r w:rsidRPr="007278F8">
              <w:rPr>
                <w:rFonts w:ascii="Times New Roman" w:eastAsia="Times New Roman" w:hAnsi="Times New Roman" w:cs="Times New Roman"/>
                <w:sz w:val="10"/>
                <w:szCs w:val="10"/>
              </w:rPr>
              <w:t xml:space="preserve">Для этого требуется вычислить коэффициент автокорреляции  </w:t>
            </w:r>
            <w:r w:rsidR="00263C52" w:rsidRPr="007278F8">
              <w:rPr>
                <w:rFonts w:ascii="Times New Roman" w:eastAsia="Times New Roman" w:hAnsi="Times New Roman" w:cs="Times New Roman"/>
                <w:position w:val="-60"/>
                <w:sz w:val="10"/>
                <w:szCs w:val="10"/>
              </w:rPr>
              <w:object w:dxaOrig="1740" w:dyaOrig="1320">
                <v:shape id="_x0000_i1122" type="#_x0000_t75" style="width:63.4pt;height:42pt" o:ole="">
                  <v:imagedata r:id="rId203" o:title=""/>
                </v:shape>
                <o:OLEObject Type="Embed" ProgID="Equation.3" ShapeID="_x0000_i1122" DrawAspect="Content" ObjectID="_1432034965" r:id="rId204"/>
              </w:object>
            </w:r>
            <w:r w:rsidRPr="007278F8">
              <w:rPr>
                <w:rFonts w:ascii="Times New Roman" w:eastAsia="Times New Roman" w:hAnsi="Times New Roman" w:cs="Times New Roman"/>
                <w:sz w:val="10"/>
                <w:szCs w:val="10"/>
              </w:rPr>
              <w:t xml:space="preserve"> и сравнить его с критическим значением  </w:t>
            </w:r>
            <w:r w:rsidRPr="007278F8">
              <w:rPr>
                <w:rFonts w:ascii="Times New Roman" w:eastAsia="Times New Roman" w:hAnsi="Times New Roman" w:cs="Times New Roman"/>
                <w:position w:val="-14"/>
                <w:sz w:val="10"/>
                <w:szCs w:val="10"/>
              </w:rPr>
              <w:object w:dxaOrig="300" w:dyaOrig="380">
                <v:shape id="_x0000_i1123" type="#_x0000_t75" style="width:15pt;height:18.75pt" o:ole="">
                  <v:imagedata r:id="rId205" o:title=""/>
                </v:shape>
                <o:OLEObject Type="Embed" ProgID="Equation.3" ShapeID="_x0000_i1123" DrawAspect="Content" ObjectID="_1432034966" r:id="rId206"/>
              </w:object>
            </w:r>
            <w:r w:rsidRPr="007278F8">
              <w:rPr>
                <w:rFonts w:ascii="Times New Roman" w:eastAsia="Times New Roman" w:hAnsi="Times New Roman" w:cs="Times New Roman"/>
                <w:sz w:val="10"/>
                <w:szCs w:val="10"/>
              </w:rPr>
              <w:t>:</w:t>
            </w:r>
          </w:p>
          <w:p w:rsidR="007278F8" w:rsidRPr="007278F8" w:rsidRDefault="007278F8" w:rsidP="007278F8">
            <w:pPr>
              <w:pStyle w:val="xl32"/>
              <w:numPr>
                <w:ilvl w:val="0"/>
                <w:numId w:val="7"/>
              </w:numPr>
              <w:spacing w:before="0" w:beforeAutospacing="0" w:after="0" w:afterAutospacing="0"/>
              <w:ind w:left="0" w:firstLine="113"/>
              <w:jc w:val="both"/>
              <w:rPr>
                <w:rFonts w:ascii="Times New Roman" w:eastAsia="Times New Roman" w:hAnsi="Times New Roman" w:cs="Times New Roman"/>
                <w:sz w:val="10"/>
                <w:szCs w:val="10"/>
              </w:rPr>
            </w:pPr>
            <w:r w:rsidRPr="007278F8">
              <w:rPr>
                <w:rFonts w:ascii="Times New Roman" w:eastAsia="Times New Roman" w:hAnsi="Times New Roman" w:cs="Times New Roman"/>
                <w:sz w:val="10"/>
                <w:szCs w:val="10"/>
              </w:rPr>
              <w:t xml:space="preserve">если  </w:t>
            </w:r>
            <w:r w:rsidR="00263C52" w:rsidRPr="007278F8">
              <w:rPr>
                <w:rFonts w:ascii="Times New Roman" w:eastAsia="Times New Roman" w:hAnsi="Times New Roman" w:cs="Times New Roman"/>
                <w:position w:val="-14"/>
                <w:sz w:val="10"/>
                <w:szCs w:val="10"/>
              </w:rPr>
              <w:object w:dxaOrig="940" w:dyaOrig="400">
                <v:shape id="_x0000_i1124" type="#_x0000_t75" style="width:33.4pt;height:10.9pt" o:ole="">
                  <v:imagedata r:id="rId207" o:title=""/>
                </v:shape>
                <o:OLEObject Type="Embed" ProgID="Equation.3" ShapeID="_x0000_i1124" DrawAspect="Content" ObjectID="_1432034967" r:id="rId208"/>
              </w:object>
            </w:r>
            <w:r w:rsidRPr="007278F8">
              <w:rPr>
                <w:rFonts w:ascii="Times New Roman" w:eastAsia="Times New Roman" w:hAnsi="Times New Roman" w:cs="Times New Roman"/>
                <w:sz w:val="10"/>
                <w:szCs w:val="10"/>
              </w:rPr>
              <w:t>,  то свойство независимости остаточной компоненты выполняется;</w:t>
            </w:r>
          </w:p>
          <w:p w:rsidR="007278F8" w:rsidRPr="007278F8" w:rsidRDefault="007278F8" w:rsidP="007278F8">
            <w:pPr>
              <w:pStyle w:val="xl32"/>
              <w:numPr>
                <w:ilvl w:val="0"/>
                <w:numId w:val="7"/>
              </w:numPr>
              <w:spacing w:before="0" w:beforeAutospacing="0" w:after="0" w:afterAutospacing="0"/>
              <w:ind w:left="0" w:firstLine="113"/>
              <w:jc w:val="both"/>
              <w:rPr>
                <w:rFonts w:ascii="Times New Roman" w:eastAsia="Times New Roman" w:hAnsi="Times New Roman" w:cs="Times New Roman"/>
                <w:sz w:val="10"/>
                <w:szCs w:val="10"/>
              </w:rPr>
            </w:pPr>
            <w:r w:rsidRPr="007278F8">
              <w:rPr>
                <w:rFonts w:ascii="Times New Roman" w:eastAsia="Times New Roman" w:hAnsi="Times New Roman" w:cs="Times New Roman"/>
                <w:sz w:val="10"/>
                <w:szCs w:val="10"/>
              </w:rPr>
              <w:t xml:space="preserve">если  </w:t>
            </w:r>
            <w:r w:rsidR="00263C52" w:rsidRPr="007278F8">
              <w:rPr>
                <w:rFonts w:ascii="Times New Roman" w:eastAsia="Times New Roman" w:hAnsi="Times New Roman" w:cs="Times New Roman"/>
                <w:position w:val="-14"/>
                <w:sz w:val="10"/>
                <w:szCs w:val="10"/>
              </w:rPr>
              <w:object w:dxaOrig="940" w:dyaOrig="400">
                <v:shape id="_x0000_i1125" type="#_x0000_t75" style="width:36.75pt;height:12.4pt" o:ole="">
                  <v:imagedata r:id="rId209" o:title=""/>
                </v:shape>
                <o:OLEObject Type="Embed" ProgID="Equation.3" ShapeID="_x0000_i1125" DrawAspect="Content" ObjectID="_1432034968" r:id="rId210"/>
              </w:object>
            </w:r>
            <w:r w:rsidRPr="007278F8">
              <w:rPr>
                <w:rFonts w:ascii="Times New Roman" w:eastAsia="Times New Roman" w:hAnsi="Times New Roman" w:cs="Times New Roman"/>
                <w:sz w:val="10"/>
                <w:szCs w:val="10"/>
              </w:rPr>
              <w:t>,  то наблюдается существенная автокорреляция уровней ряда остатков.</w:t>
            </w:r>
          </w:p>
          <w:p w:rsidR="007278F8" w:rsidRPr="007278F8" w:rsidRDefault="007278F8" w:rsidP="007278F8">
            <w:pPr>
              <w:ind w:firstLine="113"/>
              <w:jc w:val="both"/>
              <w:rPr>
                <w:sz w:val="10"/>
                <w:szCs w:val="10"/>
              </w:rPr>
            </w:pPr>
            <w:r w:rsidRPr="007278F8">
              <w:rPr>
                <w:sz w:val="10"/>
                <w:szCs w:val="10"/>
              </w:rPr>
              <w:t xml:space="preserve">Проверку соответствия ряда остатков </w:t>
            </w:r>
            <w:r w:rsidRPr="007278F8">
              <w:rPr>
                <w:b/>
                <w:i/>
                <w:sz w:val="10"/>
                <w:szCs w:val="10"/>
              </w:rPr>
              <w:t>нормальному закону распределения</w:t>
            </w:r>
            <w:r w:rsidRPr="007278F8">
              <w:rPr>
                <w:sz w:val="10"/>
                <w:szCs w:val="10"/>
              </w:rPr>
              <w:t xml:space="preserve"> выпо</w:t>
            </w:r>
            <w:r w:rsidRPr="007278F8">
              <w:rPr>
                <w:sz w:val="10"/>
                <w:szCs w:val="10"/>
              </w:rPr>
              <w:t>л</w:t>
            </w:r>
            <w:r w:rsidRPr="007278F8">
              <w:rPr>
                <w:sz w:val="10"/>
                <w:szCs w:val="10"/>
              </w:rPr>
              <w:t xml:space="preserve">няют с помощью  </w:t>
            </w:r>
            <w:r w:rsidRPr="007278F8">
              <w:rPr>
                <w:bCs/>
                <w:i/>
                <w:sz w:val="10"/>
                <w:szCs w:val="10"/>
                <w:lang w:val="de-DE"/>
              </w:rPr>
              <w:t>R</w:t>
            </w:r>
            <w:r w:rsidRPr="007278F8">
              <w:rPr>
                <w:bCs/>
                <w:i/>
                <w:sz w:val="10"/>
                <w:szCs w:val="10"/>
              </w:rPr>
              <w:t>/</w:t>
            </w:r>
            <w:r w:rsidRPr="007278F8">
              <w:rPr>
                <w:bCs/>
                <w:i/>
                <w:sz w:val="10"/>
                <w:szCs w:val="10"/>
                <w:lang w:val="de-DE"/>
              </w:rPr>
              <w:t>S</w:t>
            </w:r>
            <w:r w:rsidRPr="007278F8">
              <w:rPr>
                <w:bCs/>
                <w:sz w:val="10"/>
                <w:szCs w:val="10"/>
              </w:rPr>
              <w:t xml:space="preserve"> критерия</w:t>
            </w:r>
            <w:r w:rsidRPr="007278F8">
              <w:rPr>
                <w:sz w:val="10"/>
                <w:szCs w:val="10"/>
              </w:rPr>
              <w:t>.</w:t>
            </w:r>
          </w:p>
          <w:p w:rsidR="007278F8" w:rsidRPr="007278F8" w:rsidRDefault="007278F8" w:rsidP="007278F8">
            <w:pPr>
              <w:ind w:firstLine="113"/>
              <w:jc w:val="both"/>
              <w:rPr>
                <w:sz w:val="10"/>
                <w:szCs w:val="10"/>
              </w:rPr>
            </w:pPr>
            <w:r w:rsidRPr="007278F8">
              <w:rPr>
                <w:sz w:val="10"/>
                <w:szCs w:val="10"/>
              </w:rPr>
              <w:t xml:space="preserve">В соответствии с этим критерием вычисляют статистику  </w:t>
            </w:r>
            <w:r w:rsidR="00263C52" w:rsidRPr="007278F8">
              <w:rPr>
                <w:position w:val="-28"/>
                <w:sz w:val="10"/>
                <w:szCs w:val="10"/>
              </w:rPr>
              <w:object w:dxaOrig="1920" w:dyaOrig="680">
                <v:shape id="_x0000_i1126" type="#_x0000_t75" style="width:73.9pt;height:21.75pt" o:ole="">
                  <v:imagedata r:id="rId211" o:title=""/>
                </v:shape>
                <o:OLEObject Type="Embed" ProgID="Equation.3" ShapeID="_x0000_i1126" DrawAspect="Content" ObjectID="_1432034969" r:id="rId212"/>
              </w:object>
            </w:r>
            <w:r w:rsidRPr="007278F8">
              <w:rPr>
                <w:sz w:val="10"/>
                <w:szCs w:val="10"/>
              </w:rPr>
              <w:t>,  где</w:t>
            </w:r>
          </w:p>
          <w:p w:rsidR="007278F8" w:rsidRPr="007278F8" w:rsidRDefault="00263C52" w:rsidP="007278F8">
            <w:pPr>
              <w:ind w:firstLine="113"/>
              <w:jc w:val="both"/>
              <w:rPr>
                <w:sz w:val="10"/>
                <w:szCs w:val="10"/>
              </w:rPr>
            </w:pPr>
            <w:r w:rsidRPr="007278F8">
              <w:rPr>
                <w:position w:val="-12"/>
                <w:sz w:val="10"/>
                <w:szCs w:val="10"/>
              </w:rPr>
              <w:object w:dxaOrig="480" w:dyaOrig="360">
                <v:shape id="_x0000_i1127" type="#_x0000_t75" style="width:17.65pt;height:12.4pt" o:ole="">
                  <v:imagedata r:id="rId213" o:title=""/>
                </v:shape>
                <o:OLEObject Type="Embed" ProgID="Equation.3" ShapeID="_x0000_i1127" DrawAspect="Content" ObjectID="_1432034970" r:id="rId214"/>
              </w:object>
            </w:r>
            <w:r w:rsidR="007278F8" w:rsidRPr="007278F8">
              <w:rPr>
                <w:sz w:val="10"/>
                <w:szCs w:val="10"/>
              </w:rPr>
              <w:t xml:space="preserve">  – максимальный уровень ряда остатков;</w:t>
            </w:r>
          </w:p>
          <w:p w:rsidR="007278F8" w:rsidRPr="007278F8" w:rsidRDefault="00263C52" w:rsidP="007278F8">
            <w:pPr>
              <w:tabs>
                <w:tab w:val="num" w:pos="720"/>
              </w:tabs>
              <w:ind w:firstLine="113"/>
              <w:jc w:val="both"/>
              <w:rPr>
                <w:sz w:val="10"/>
                <w:szCs w:val="10"/>
              </w:rPr>
            </w:pPr>
            <w:r w:rsidRPr="007278F8">
              <w:rPr>
                <w:position w:val="-10"/>
                <w:sz w:val="10"/>
                <w:szCs w:val="10"/>
              </w:rPr>
              <w:object w:dxaOrig="460" w:dyaOrig="340">
                <v:shape id="_x0000_i1128" type="#_x0000_t75" style="width:13.9pt;height:10.9pt" o:ole="">
                  <v:imagedata r:id="rId215" o:title=""/>
                </v:shape>
                <o:OLEObject Type="Embed" ProgID="Equation.3" ShapeID="_x0000_i1128" DrawAspect="Content" ObjectID="_1432034971" r:id="rId216"/>
              </w:object>
            </w:r>
            <w:r w:rsidR="007278F8" w:rsidRPr="007278F8">
              <w:rPr>
                <w:sz w:val="10"/>
                <w:szCs w:val="10"/>
              </w:rPr>
              <w:t xml:space="preserve">  – минимальный уровень ряда остатков;</w:t>
            </w:r>
          </w:p>
          <w:p w:rsidR="007278F8" w:rsidRPr="007278F8" w:rsidRDefault="00263C52" w:rsidP="007278F8">
            <w:pPr>
              <w:ind w:firstLine="113"/>
              <w:jc w:val="both"/>
              <w:rPr>
                <w:sz w:val="10"/>
                <w:szCs w:val="10"/>
              </w:rPr>
            </w:pPr>
            <w:r w:rsidRPr="007278F8">
              <w:rPr>
                <w:position w:val="-10"/>
                <w:sz w:val="10"/>
                <w:szCs w:val="10"/>
              </w:rPr>
              <w:object w:dxaOrig="540" w:dyaOrig="340">
                <v:shape id="_x0000_i1129" type="#_x0000_t75" style="width:20.25pt;height:10.15pt" o:ole="">
                  <v:imagedata r:id="rId217" o:title=""/>
                </v:shape>
                <o:OLEObject Type="Embed" ProgID="Equation.3" ShapeID="_x0000_i1129" DrawAspect="Content" ObjectID="_1432034972" r:id="rId218"/>
              </w:object>
            </w:r>
            <w:r w:rsidR="007278F8" w:rsidRPr="007278F8">
              <w:rPr>
                <w:sz w:val="10"/>
                <w:szCs w:val="10"/>
              </w:rPr>
              <w:t xml:space="preserve"> – среднее квадратичное отклонение уровней ряда остатков.</w:t>
            </w:r>
          </w:p>
          <w:p w:rsidR="007278F8" w:rsidRPr="007278F8" w:rsidRDefault="007278F8" w:rsidP="007278F8">
            <w:pPr>
              <w:ind w:firstLine="113"/>
              <w:jc w:val="both"/>
              <w:rPr>
                <w:sz w:val="10"/>
                <w:szCs w:val="10"/>
              </w:rPr>
            </w:pPr>
            <w:r w:rsidRPr="007278F8">
              <w:rPr>
                <w:sz w:val="10"/>
                <w:szCs w:val="10"/>
              </w:rPr>
              <w:t xml:space="preserve">По таблице </w:t>
            </w:r>
            <w:r w:rsidRPr="007278F8">
              <w:rPr>
                <w:i/>
                <w:sz w:val="10"/>
                <w:szCs w:val="10"/>
                <w:lang w:val="en-US"/>
              </w:rPr>
              <w:t>R</w:t>
            </w:r>
            <w:r w:rsidRPr="007278F8">
              <w:rPr>
                <w:i/>
                <w:sz w:val="10"/>
                <w:szCs w:val="10"/>
              </w:rPr>
              <w:t>/</w:t>
            </w:r>
            <w:r w:rsidRPr="007278F8">
              <w:rPr>
                <w:i/>
                <w:sz w:val="10"/>
                <w:szCs w:val="10"/>
                <w:lang w:val="en-US"/>
              </w:rPr>
              <w:t>S</w:t>
            </w:r>
            <w:r w:rsidRPr="007278F8">
              <w:rPr>
                <w:sz w:val="10"/>
                <w:szCs w:val="10"/>
              </w:rPr>
              <w:t xml:space="preserve"> критерия определяют критический интервал.</w:t>
            </w:r>
          </w:p>
          <w:p w:rsidR="007278F8" w:rsidRPr="007278F8" w:rsidRDefault="007278F8" w:rsidP="007278F8">
            <w:pPr>
              <w:ind w:firstLine="113"/>
              <w:jc w:val="both"/>
              <w:rPr>
                <w:sz w:val="10"/>
                <w:szCs w:val="10"/>
              </w:rPr>
            </w:pPr>
            <w:r w:rsidRPr="007278F8">
              <w:rPr>
                <w:sz w:val="10"/>
                <w:szCs w:val="10"/>
              </w:rPr>
              <w:t xml:space="preserve">Сопоставляя найденную величину  </w:t>
            </w:r>
            <w:r w:rsidRPr="007278F8">
              <w:rPr>
                <w:i/>
                <w:sz w:val="10"/>
                <w:szCs w:val="10"/>
                <w:lang w:val="de-DE"/>
              </w:rPr>
              <w:t>R</w:t>
            </w:r>
            <w:r w:rsidRPr="007278F8">
              <w:rPr>
                <w:i/>
                <w:sz w:val="10"/>
                <w:szCs w:val="10"/>
              </w:rPr>
              <w:t>/</w:t>
            </w:r>
            <w:r w:rsidRPr="007278F8">
              <w:rPr>
                <w:i/>
                <w:sz w:val="10"/>
                <w:szCs w:val="10"/>
                <w:lang w:val="de-DE"/>
              </w:rPr>
              <w:t>S</w:t>
            </w:r>
            <w:r w:rsidRPr="007278F8">
              <w:rPr>
                <w:sz w:val="10"/>
                <w:szCs w:val="10"/>
              </w:rPr>
              <w:t>-статистики и критический интервал, делают вывод:</w:t>
            </w:r>
          </w:p>
          <w:p w:rsidR="007278F8" w:rsidRPr="007278F8" w:rsidRDefault="007278F8" w:rsidP="007278F8">
            <w:pPr>
              <w:numPr>
                <w:ilvl w:val="0"/>
                <w:numId w:val="7"/>
              </w:numPr>
              <w:ind w:left="0" w:firstLine="113"/>
              <w:jc w:val="both"/>
              <w:rPr>
                <w:sz w:val="10"/>
                <w:szCs w:val="10"/>
              </w:rPr>
            </w:pPr>
            <w:r w:rsidRPr="007278F8">
              <w:rPr>
                <w:sz w:val="10"/>
                <w:szCs w:val="10"/>
              </w:rPr>
              <w:t xml:space="preserve">если  </w:t>
            </w:r>
            <w:r w:rsidR="00263C52" w:rsidRPr="007278F8">
              <w:rPr>
                <w:position w:val="-6"/>
                <w:sz w:val="10"/>
                <w:szCs w:val="10"/>
              </w:rPr>
              <w:object w:dxaOrig="720" w:dyaOrig="279">
                <v:shape id="_x0000_i1130" type="#_x0000_t75" style="width:27.4pt;height:8.25pt" o:ole="">
                  <v:imagedata r:id="rId219" o:title=""/>
                </v:shape>
                <o:OLEObject Type="Embed" ProgID="Equation.3" ShapeID="_x0000_i1130" DrawAspect="Content" ObjectID="_1432034973" r:id="rId220"/>
              </w:object>
            </w:r>
            <w:r w:rsidRPr="007278F8">
              <w:rPr>
                <w:sz w:val="10"/>
                <w:szCs w:val="10"/>
              </w:rPr>
              <w:t>критическому интервалу,  то гипотеза о нормальном распределении уро</w:t>
            </w:r>
            <w:r w:rsidRPr="007278F8">
              <w:rPr>
                <w:sz w:val="10"/>
                <w:szCs w:val="10"/>
              </w:rPr>
              <w:t>в</w:t>
            </w:r>
            <w:r w:rsidRPr="007278F8">
              <w:rPr>
                <w:sz w:val="10"/>
                <w:szCs w:val="10"/>
              </w:rPr>
              <w:t>ней ряда остатков принимается;</w:t>
            </w:r>
          </w:p>
          <w:p w:rsidR="007278F8" w:rsidRPr="007278F8" w:rsidRDefault="007278F8" w:rsidP="007278F8">
            <w:pPr>
              <w:numPr>
                <w:ilvl w:val="0"/>
                <w:numId w:val="7"/>
              </w:numPr>
              <w:ind w:left="0" w:firstLine="113"/>
              <w:jc w:val="both"/>
              <w:rPr>
                <w:sz w:val="10"/>
                <w:szCs w:val="10"/>
              </w:rPr>
            </w:pPr>
            <w:r w:rsidRPr="007278F8">
              <w:rPr>
                <w:sz w:val="10"/>
                <w:szCs w:val="10"/>
              </w:rPr>
              <w:t xml:space="preserve">если  </w:t>
            </w:r>
            <w:r w:rsidR="00263C52" w:rsidRPr="007278F8">
              <w:rPr>
                <w:position w:val="-6"/>
                <w:sz w:val="10"/>
                <w:szCs w:val="10"/>
              </w:rPr>
              <w:object w:dxaOrig="720" w:dyaOrig="279">
                <v:shape id="_x0000_i1131" type="#_x0000_t75" style="width:27.4pt;height:9pt" o:ole="">
                  <v:imagedata r:id="rId221" o:title=""/>
                </v:shape>
                <o:OLEObject Type="Embed" ProgID="Equation.3" ShapeID="_x0000_i1131" DrawAspect="Content" ObjectID="_1432034974" r:id="rId222"/>
              </w:object>
            </w:r>
            <w:r w:rsidRPr="007278F8">
              <w:rPr>
                <w:sz w:val="10"/>
                <w:szCs w:val="10"/>
              </w:rPr>
              <w:t>критическому интервалу,  то  уровни ряда остатков не подчиняются но</w:t>
            </w:r>
            <w:r w:rsidRPr="007278F8">
              <w:rPr>
                <w:sz w:val="10"/>
                <w:szCs w:val="10"/>
              </w:rPr>
              <w:t>р</w:t>
            </w:r>
            <w:r w:rsidRPr="007278F8">
              <w:rPr>
                <w:sz w:val="10"/>
                <w:szCs w:val="10"/>
              </w:rPr>
              <w:t>мальному распределению.</w:t>
            </w:r>
          </w:p>
          <w:p w:rsidR="007278F8" w:rsidRPr="007278F8" w:rsidRDefault="007278F8" w:rsidP="007278F8">
            <w:pPr>
              <w:ind w:firstLine="113"/>
              <w:jc w:val="both"/>
              <w:rPr>
                <w:sz w:val="10"/>
                <w:szCs w:val="10"/>
              </w:rPr>
            </w:pPr>
            <w:r w:rsidRPr="007278F8">
              <w:rPr>
                <w:sz w:val="10"/>
                <w:szCs w:val="10"/>
              </w:rPr>
              <w:t xml:space="preserve">Модель считается адекватной, если выполняются </w:t>
            </w:r>
            <w:r w:rsidRPr="007278F8">
              <w:rPr>
                <w:b/>
                <w:i/>
                <w:sz w:val="10"/>
                <w:szCs w:val="10"/>
              </w:rPr>
              <w:t>все</w:t>
            </w:r>
            <w:r w:rsidRPr="007278F8">
              <w:rPr>
                <w:sz w:val="10"/>
                <w:szCs w:val="10"/>
              </w:rPr>
              <w:t xml:space="preserve"> перечисленные свойства.</w:t>
            </w:r>
          </w:p>
          <w:p w:rsidR="007278F8" w:rsidRPr="007278F8" w:rsidRDefault="007278F8" w:rsidP="007278F8">
            <w:pPr>
              <w:ind w:firstLine="113"/>
              <w:jc w:val="both"/>
              <w:rPr>
                <w:sz w:val="10"/>
                <w:szCs w:val="10"/>
              </w:rPr>
            </w:pPr>
          </w:p>
        </w:tc>
        <w:tc>
          <w:tcPr>
            <w:tcW w:w="2732" w:type="dxa"/>
          </w:tcPr>
          <w:p w:rsidR="000355C3" w:rsidRPr="007278F8" w:rsidRDefault="000355C3" w:rsidP="007278F8">
            <w:pPr>
              <w:ind w:firstLine="113"/>
              <w:jc w:val="both"/>
              <w:rPr>
                <w:sz w:val="10"/>
                <w:szCs w:val="10"/>
              </w:rPr>
            </w:pPr>
          </w:p>
        </w:tc>
        <w:tc>
          <w:tcPr>
            <w:tcW w:w="2741" w:type="dxa"/>
          </w:tcPr>
          <w:p w:rsidR="000355C3" w:rsidRPr="007278F8" w:rsidRDefault="000355C3" w:rsidP="007278F8">
            <w:pPr>
              <w:ind w:firstLine="113"/>
              <w:jc w:val="both"/>
              <w:rPr>
                <w:sz w:val="10"/>
                <w:szCs w:val="10"/>
              </w:rPr>
            </w:pPr>
          </w:p>
        </w:tc>
      </w:tr>
    </w:tbl>
    <w:p w:rsidR="007F0060" w:rsidRPr="007278F8" w:rsidRDefault="007F0060" w:rsidP="007278F8">
      <w:pPr>
        <w:ind w:firstLine="113"/>
        <w:jc w:val="both"/>
        <w:rPr>
          <w:sz w:val="10"/>
          <w:szCs w:val="10"/>
        </w:rPr>
      </w:pPr>
    </w:p>
    <w:sectPr w:rsidR="007F0060" w:rsidRPr="007278F8" w:rsidSect="000355C3">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A00002EF" w:usb1="420020EB" w:usb2="00000000" w:usb3="00000000" w:csb0="0000009F" w:csb1="00000000"/>
  </w:font>
  <w:font w:name="Georgia,BoldItalic">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6294E"/>
    <w:multiLevelType w:val="hybridMultilevel"/>
    <w:tmpl w:val="B1D27728"/>
    <w:lvl w:ilvl="0" w:tplc="8D28D3E6">
      <w:start w:val="1"/>
      <w:numFmt w:val="decimal"/>
      <w:lvlText w:val="%1."/>
      <w:lvlJc w:val="left"/>
      <w:pPr>
        <w:tabs>
          <w:tab w:val="num" w:pos="360"/>
        </w:tabs>
        <w:ind w:left="340" w:hanging="340"/>
      </w:pPr>
      <w:rPr>
        <w:rFonts w:hint="default"/>
      </w:rPr>
    </w:lvl>
    <w:lvl w:ilvl="1" w:tplc="BA166F94">
      <w:start w:val="1"/>
      <w:numFmt w:val="bullet"/>
      <w:lvlText w:val="-"/>
      <w:lvlJc w:val="left"/>
      <w:pPr>
        <w:tabs>
          <w:tab w:val="num" w:pos="360"/>
        </w:tabs>
        <w:ind w:left="340" w:hanging="34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46C33B4"/>
    <w:multiLevelType w:val="hybridMultilevel"/>
    <w:tmpl w:val="71869D30"/>
    <w:lvl w:ilvl="0" w:tplc="CD3CFB5C">
      <w:start w:val="1"/>
      <w:numFmt w:val="decimal"/>
      <w:lvlText w:val="%1."/>
      <w:lvlJc w:val="left"/>
      <w:pPr>
        <w:tabs>
          <w:tab w:val="num" w:pos="360"/>
        </w:tabs>
        <w:ind w:left="340" w:hanging="340"/>
      </w:pPr>
      <w:rPr>
        <w:rFonts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
    <w:nsid w:val="3A225766"/>
    <w:multiLevelType w:val="hybridMultilevel"/>
    <w:tmpl w:val="A4AC042A"/>
    <w:lvl w:ilvl="0" w:tplc="290E56BA">
      <w:numFmt w:val="bullet"/>
      <w:lvlText w:val="-"/>
      <w:lvlJc w:val="left"/>
      <w:pPr>
        <w:tabs>
          <w:tab w:val="num" w:pos="360"/>
        </w:tabs>
        <w:ind w:left="340" w:hanging="34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412038EB"/>
    <w:multiLevelType w:val="hybridMultilevel"/>
    <w:tmpl w:val="F732C02A"/>
    <w:lvl w:ilvl="0" w:tplc="6BA635BA">
      <w:numFmt w:val="bullet"/>
      <w:lvlText w:val="-"/>
      <w:lvlJc w:val="left"/>
      <w:pPr>
        <w:tabs>
          <w:tab w:val="num" w:pos="360"/>
        </w:tabs>
        <w:ind w:left="340" w:hanging="340"/>
      </w:pPr>
      <w:rPr>
        <w:rFonts w:ascii="Times New Roman" w:eastAsia="Times New Roman" w:hAnsi="Times New Roman" w:cs="Times New Roman"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4">
    <w:nsid w:val="496277D2"/>
    <w:multiLevelType w:val="hybridMultilevel"/>
    <w:tmpl w:val="0778C096"/>
    <w:lvl w:ilvl="0" w:tplc="38546516">
      <w:start w:val="1"/>
      <w:numFmt w:val="decimal"/>
      <w:lvlText w:val="%1."/>
      <w:lvlJc w:val="left"/>
      <w:pPr>
        <w:tabs>
          <w:tab w:val="num" w:pos="454"/>
        </w:tabs>
        <w:ind w:left="454" w:hanging="454"/>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5A7621DD"/>
    <w:multiLevelType w:val="hybridMultilevel"/>
    <w:tmpl w:val="71869D30"/>
    <w:lvl w:ilvl="0" w:tplc="BDA6334E">
      <w:start w:val="1"/>
      <w:numFmt w:val="bullet"/>
      <w:lvlText w:val="-"/>
      <w:lvlJc w:val="left"/>
      <w:pPr>
        <w:tabs>
          <w:tab w:val="num" w:pos="360"/>
        </w:tabs>
        <w:ind w:left="340" w:hanging="34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6">
    <w:nsid w:val="5E733126"/>
    <w:multiLevelType w:val="hybridMultilevel"/>
    <w:tmpl w:val="71869D30"/>
    <w:lvl w:ilvl="0" w:tplc="CD3CFB5C">
      <w:start w:val="1"/>
      <w:numFmt w:val="decimal"/>
      <w:lvlText w:val="%1."/>
      <w:lvlJc w:val="left"/>
      <w:pPr>
        <w:tabs>
          <w:tab w:val="num" w:pos="360"/>
        </w:tabs>
        <w:ind w:left="340" w:hanging="340"/>
      </w:pPr>
      <w:rPr>
        <w:rFonts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5"/>
  </w:num>
  <w:num w:numId="5">
    <w:abstractNumId w:val="6"/>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proofState w:spelling="clean" w:grammar="clean"/>
  <w:defaultTabStop w:val="708"/>
  <w:drawingGridHorizontalSpacing w:val="110"/>
  <w:displayHorizontalDrawingGridEvery w:val="2"/>
  <w:characterSpacingControl w:val="doNotCompress"/>
  <w:compat/>
  <w:rsids>
    <w:rsidRoot w:val="000355C3"/>
    <w:rsid w:val="000119AD"/>
    <w:rsid w:val="000230F7"/>
    <w:rsid w:val="00031AC9"/>
    <w:rsid w:val="00034C76"/>
    <w:rsid w:val="000355C3"/>
    <w:rsid w:val="00051BF2"/>
    <w:rsid w:val="00061A02"/>
    <w:rsid w:val="00073FFB"/>
    <w:rsid w:val="000814C5"/>
    <w:rsid w:val="000A3CC6"/>
    <w:rsid w:val="000A571C"/>
    <w:rsid w:val="000B1158"/>
    <w:rsid w:val="000E08EA"/>
    <w:rsid w:val="000F43A6"/>
    <w:rsid w:val="00100A6D"/>
    <w:rsid w:val="0014068C"/>
    <w:rsid w:val="00170DAA"/>
    <w:rsid w:val="001B043F"/>
    <w:rsid w:val="001C2DAD"/>
    <w:rsid w:val="001C6E20"/>
    <w:rsid w:val="001C7502"/>
    <w:rsid w:val="001D64C4"/>
    <w:rsid w:val="001E7364"/>
    <w:rsid w:val="00220D68"/>
    <w:rsid w:val="00252ED6"/>
    <w:rsid w:val="00254724"/>
    <w:rsid w:val="0026202B"/>
    <w:rsid w:val="002623F5"/>
    <w:rsid w:val="00263C52"/>
    <w:rsid w:val="0029504F"/>
    <w:rsid w:val="002D56D5"/>
    <w:rsid w:val="00313344"/>
    <w:rsid w:val="0033155F"/>
    <w:rsid w:val="00332F6A"/>
    <w:rsid w:val="00333920"/>
    <w:rsid w:val="003510F3"/>
    <w:rsid w:val="00386CBD"/>
    <w:rsid w:val="003904BF"/>
    <w:rsid w:val="003C092F"/>
    <w:rsid w:val="003D2C11"/>
    <w:rsid w:val="003E0BC1"/>
    <w:rsid w:val="003E33FA"/>
    <w:rsid w:val="004059BC"/>
    <w:rsid w:val="00475CF1"/>
    <w:rsid w:val="00480EDE"/>
    <w:rsid w:val="004939C1"/>
    <w:rsid w:val="004B7D5E"/>
    <w:rsid w:val="004E1875"/>
    <w:rsid w:val="004E3503"/>
    <w:rsid w:val="00501A6A"/>
    <w:rsid w:val="005143A9"/>
    <w:rsid w:val="005179E3"/>
    <w:rsid w:val="005721CE"/>
    <w:rsid w:val="00575A4E"/>
    <w:rsid w:val="005C13CA"/>
    <w:rsid w:val="0061755A"/>
    <w:rsid w:val="00655602"/>
    <w:rsid w:val="006941B6"/>
    <w:rsid w:val="006B1E18"/>
    <w:rsid w:val="006D4685"/>
    <w:rsid w:val="006E611A"/>
    <w:rsid w:val="006F4BFE"/>
    <w:rsid w:val="007131C1"/>
    <w:rsid w:val="00716F14"/>
    <w:rsid w:val="007278F8"/>
    <w:rsid w:val="007436E8"/>
    <w:rsid w:val="00764D6D"/>
    <w:rsid w:val="007867C8"/>
    <w:rsid w:val="007C5F16"/>
    <w:rsid w:val="007E2F7F"/>
    <w:rsid w:val="007F0060"/>
    <w:rsid w:val="007F350A"/>
    <w:rsid w:val="00831E98"/>
    <w:rsid w:val="008445E5"/>
    <w:rsid w:val="00862FDB"/>
    <w:rsid w:val="008741C7"/>
    <w:rsid w:val="008977F5"/>
    <w:rsid w:val="008A1B22"/>
    <w:rsid w:val="008A6ABB"/>
    <w:rsid w:val="008D3278"/>
    <w:rsid w:val="008D63D2"/>
    <w:rsid w:val="008E1E40"/>
    <w:rsid w:val="00961B14"/>
    <w:rsid w:val="009630B4"/>
    <w:rsid w:val="009B3DB0"/>
    <w:rsid w:val="009C6146"/>
    <w:rsid w:val="009C75EF"/>
    <w:rsid w:val="00A129B9"/>
    <w:rsid w:val="00A70E44"/>
    <w:rsid w:val="00A71932"/>
    <w:rsid w:val="00A75A97"/>
    <w:rsid w:val="00AB34AD"/>
    <w:rsid w:val="00AC309A"/>
    <w:rsid w:val="00AE3A08"/>
    <w:rsid w:val="00AF064F"/>
    <w:rsid w:val="00AF7C9A"/>
    <w:rsid w:val="00B17351"/>
    <w:rsid w:val="00B537DC"/>
    <w:rsid w:val="00B918D7"/>
    <w:rsid w:val="00BB2F2A"/>
    <w:rsid w:val="00BE596F"/>
    <w:rsid w:val="00C1305E"/>
    <w:rsid w:val="00C2726F"/>
    <w:rsid w:val="00C523E9"/>
    <w:rsid w:val="00C95601"/>
    <w:rsid w:val="00CA4CA0"/>
    <w:rsid w:val="00CD4C62"/>
    <w:rsid w:val="00CD6C66"/>
    <w:rsid w:val="00CE12E4"/>
    <w:rsid w:val="00CF065C"/>
    <w:rsid w:val="00D03C46"/>
    <w:rsid w:val="00D06C9F"/>
    <w:rsid w:val="00D26D2D"/>
    <w:rsid w:val="00D62FF1"/>
    <w:rsid w:val="00D630DA"/>
    <w:rsid w:val="00D9584A"/>
    <w:rsid w:val="00DE256C"/>
    <w:rsid w:val="00DE338D"/>
    <w:rsid w:val="00DF3936"/>
    <w:rsid w:val="00E863CE"/>
    <w:rsid w:val="00EC30CC"/>
    <w:rsid w:val="00F128DE"/>
    <w:rsid w:val="00F179B5"/>
    <w:rsid w:val="00F33102"/>
    <w:rsid w:val="00F33F72"/>
    <w:rsid w:val="00F57772"/>
    <w:rsid w:val="00FD5E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584A"/>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100A6D"/>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355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Indent"/>
    <w:basedOn w:val="a"/>
    <w:link w:val="a5"/>
    <w:rsid w:val="009B3DB0"/>
    <w:pPr>
      <w:ind w:firstLine="709"/>
    </w:pPr>
  </w:style>
  <w:style w:type="character" w:customStyle="1" w:styleId="a5">
    <w:name w:val="Основной текст с отступом Знак"/>
    <w:basedOn w:val="a0"/>
    <w:link w:val="a4"/>
    <w:rsid w:val="009B3DB0"/>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252ED6"/>
    <w:rPr>
      <w:rFonts w:ascii="Tahoma" w:hAnsi="Tahoma" w:cs="Tahoma"/>
      <w:sz w:val="16"/>
      <w:szCs w:val="16"/>
    </w:rPr>
  </w:style>
  <w:style w:type="character" w:customStyle="1" w:styleId="a7">
    <w:name w:val="Текст выноски Знак"/>
    <w:basedOn w:val="a0"/>
    <w:link w:val="a6"/>
    <w:uiPriority w:val="99"/>
    <w:semiHidden/>
    <w:rsid w:val="00252ED6"/>
    <w:rPr>
      <w:rFonts w:ascii="Tahoma" w:eastAsia="Times New Roman" w:hAnsi="Tahoma" w:cs="Tahoma"/>
      <w:sz w:val="16"/>
      <w:szCs w:val="16"/>
      <w:lang w:eastAsia="ru-RU"/>
    </w:rPr>
  </w:style>
  <w:style w:type="character" w:styleId="a8">
    <w:name w:val="Strong"/>
    <w:basedOn w:val="a0"/>
    <w:qFormat/>
    <w:rsid w:val="001C2DAD"/>
    <w:rPr>
      <w:b/>
      <w:bCs/>
    </w:rPr>
  </w:style>
  <w:style w:type="character" w:styleId="a9">
    <w:name w:val="Emphasis"/>
    <w:basedOn w:val="a0"/>
    <w:qFormat/>
    <w:rsid w:val="00332F6A"/>
    <w:rPr>
      <w:i/>
      <w:iCs/>
    </w:rPr>
  </w:style>
  <w:style w:type="character" w:styleId="aa">
    <w:name w:val="Placeholder Text"/>
    <w:basedOn w:val="a0"/>
    <w:uiPriority w:val="99"/>
    <w:semiHidden/>
    <w:rsid w:val="00031AC9"/>
    <w:rPr>
      <w:color w:val="808080"/>
    </w:rPr>
  </w:style>
  <w:style w:type="paragraph" w:styleId="ab">
    <w:name w:val="Title"/>
    <w:basedOn w:val="a"/>
    <w:link w:val="ac"/>
    <w:qFormat/>
    <w:rsid w:val="0033155F"/>
    <w:pPr>
      <w:jc w:val="center"/>
    </w:pPr>
    <w:rPr>
      <w:b/>
      <w:bCs/>
    </w:rPr>
  </w:style>
  <w:style w:type="character" w:customStyle="1" w:styleId="ac">
    <w:name w:val="Название Знак"/>
    <w:basedOn w:val="a0"/>
    <w:link w:val="ab"/>
    <w:rsid w:val="0033155F"/>
    <w:rPr>
      <w:rFonts w:ascii="Times New Roman" w:eastAsia="Times New Roman" w:hAnsi="Times New Roman" w:cs="Times New Roman"/>
      <w:b/>
      <w:bCs/>
      <w:sz w:val="24"/>
      <w:szCs w:val="24"/>
      <w:lang w:eastAsia="ru-RU"/>
    </w:rPr>
  </w:style>
  <w:style w:type="paragraph" w:styleId="21">
    <w:name w:val="Body Text Indent 2"/>
    <w:basedOn w:val="a"/>
    <w:link w:val="22"/>
    <w:rsid w:val="00F128DE"/>
    <w:pPr>
      <w:spacing w:after="120" w:line="480" w:lineRule="auto"/>
      <w:ind w:left="283"/>
    </w:pPr>
  </w:style>
  <w:style w:type="character" w:customStyle="1" w:styleId="22">
    <w:name w:val="Основной текст с отступом 2 Знак"/>
    <w:basedOn w:val="a0"/>
    <w:link w:val="21"/>
    <w:rsid w:val="00F128DE"/>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100A6D"/>
    <w:rPr>
      <w:rFonts w:ascii="Cambria" w:eastAsia="Times New Roman" w:hAnsi="Cambria" w:cs="Times New Roman"/>
      <w:b/>
      <w:bCs/>
      <w:i/>
      <w:iCs/>
      <w:sz w:val="28"/>
      <w:szCs w:val="28"/>
      <w:lang w:eastAsia="ru-RU"/>
    </w:rPr>
  </w:style>
  <w:style w:type="paragraph" w:customStyle="1" w:styleId="xl32">
    <w:name w:val="xl32"/>
    <w:basedOn w:val="a"/>
    <w:rsid w:val="007278F8"/>
    <w:pPr>
      <w:spacing w:before="100" w:beforeAutospacing="1" w:after="100" w:afterAutospacing="1"/>
      <w:jc w:val="center"/>
    </w:pPr>
    <w:rPr>
      <w:rFonts w:ascii="Arial Unicode MS" w:eastAsia="Arial Unicode MS" w:hAnsi="Arial Unicode MS" w:cs="Arial Unicode MS"/>
    </w:rPr>
  </w:style>
</w:styles>
</file>

<file path=word/webSettings.xml><?xml version="1.0" encoding="utf-8"?>
<w:webSettings xmlns:r="http://schemas.openxmlformats.org/officeDocument/2006/relationships" xmlns:w="http://schemas.openxmlformats.org/wordprocessingml/2006/main">
  <w:divs>
    <w:div w:id="10959253">
      <w:bodyDiv w:val="1"/>
      <w:marLeft w:val="0"/>
      <w:marRight w:val="0"/>
      <w:marTop w:val="0"/>
      <w:marBottom w:val="0"/>
      <w:divBdr>
        <w:top w:val="none" w:sz="0" w:space="0" w:color="auto"/>
        <w:left w:val="none" w:sz="0" w:space="0" w:color="auto"/>
        <w:bottom w:val="none" w:sz="0" w:space="0" w:color="auto"/>
        <w:right w:val="none" w:sz="0" w:space="0" w:color="auto"/>
      </w:divBdr>
    </w:div>
    <w:div w:id="66073401">
      <w:bodyDiv w:val="1"/>
      <w:marLeft w:val="0"/>
      <w:marRight w:val="0"/>
      <w:marTop w:val="0"/>
      <w:marBottom w:val="0"/>
      <w:divBdr>
        <w:top w:val="none" w:sz="0" w:space="0" w:color="auto"/>
        <w:left w:val="none" w:sz="0" w:space="0" w:color="auto"/>
        <w:bottom w:val="none" w:sz="0" w:space="0" w:color="auto"/>
        <w:right w:val="none" w:sz="0" w:space="0" w:color="auto"/>
      </w:divBdr>
    </w:div>
    <w:div w:id="114178000">
      <w:bodyDiv w:val="1"/>
      <w:marLeft w:val="0"/>
      <w:marRight w:val="0"/>
      <w:marTop w:val="0"/>
      <w:marBottom w:val="0"/>
      <w:divBdr>
        <w:top w:val="none" w:sz="0" w:space="0" w:color="auto"/>
        <w:left w:val="none" w:sz="0" w:space="0" w:color="auto"/>
        <w:bottom w:val="none" w:sz="0" w:space="0" w:color="auto"/>
        <w:right w:val="none" w:sz="0" w:space="0" w:color="auto"/>
      </w:divBdr>
    </w:div>
    <w:div w:id="376053646">
      <w:bodyDiv w:val="1"/>
      <w:marLeft w:val="0"/>
      <w:marRight w:val="0"/>
      <w:marTop w:val="0"/>
      <w:marBottom w:val="0"/>
      <w:divBdr>
        <w:top w:val="none" w:sz="0" w:space="0" w:color="auto"/>
        <w:left w:val="none" w:sz="0" w:space="0" w:color="auto"/>
        <w:bottom w:val="none" w:sz="0" w:space="0" w:color="auto"/>
        <w:right w:val="none" w:sz="0" w:space="0" w:color="auto"/>
      </w:divBdr>
    </w:div>
    <w:div w:id="1271552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9.wmf"/><Relationship Id="rId21" Type="http://schemas.openxmlformats.org/officeDocument/2006/relationships/oleObject" Target="embeddings/oleObject8.bin"/><Relationship Id="rId42" Type="http://schemas.openxmlformats.org/officeDocument/2006/relationships/oleObject" Target="embeddings/oleObject20.bin"/><Relationship Id="rId63" Type="http://schemas.openxmlformats.org/officeDocument/2006/relationships/image" Target="media/image28.png"/><Relationship Id="rId84" Type="http://schemas.openxmlformats.org/officeDocument/2006/relationships/image" Target="media/image44.png"/><Relationship Id="rId138" Type="http://schemas.openxmlformats.org/officeDocument/2006/relationships/image" Target="media/image69.wmf"/><Relationship Id="rId159" Type="http://schemas.openxmlformats.org/officeDocument/2006/relationships/image" Target="media/image79.wmf"/><Relationship Id="rId170" Type="http://schemas.openxmlformats.org/officeDocument/2006/relationships/oleObject" Target="embeddings/oleObject81.bin"/><Relationship Id="rId191" Type="http://schemas.openxmlformats.org/officeDocument/2006/relationships/image" Target="media/image95.wmf"/><Relationship Id="rId205" Type="http://schemas.openxmlformats.org/officeDocument/2006/relationships/image" Target="media/image102.wmf"/><Relationship Id="rId107" Type="http://schemas.openxmlformats.org/officeDocument/2006/relationships/oleObject" Target="embeddings/oleObject48.bin"/><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oleObject" Target="embeddings/oleObject26.bin"/><Relationship Id="rId74" Type="http://schemas.openxmlformats.org/officeDocument/2006/relationships/image" Target="media/image36.png"/><Relationship Id="rId128" Type="http://schemas.openxmlformats.org/officeDocument/2006/relationships/oleObject" Target="embeddings/oleObject59.bin"/><Relationship Id="rId149" Type="http://schemas.openxmlformats.org/officeDocument/2006/relationships/image" Target="media/image74.wmf"/><Relationship Id="rId5" Type="http://schemas.openxmlformats.org/officeDocument/2006/relationships/webSettings" Target="webSettings.xml"/><Relationship Id="rId95" Type="http://schemas.openxmlformats.org/officeDocument/2006/relationships/oleObject" Target="embeddings/oleObject42.bin"/><Relationship Id="rId160" Type="http://schemas.openxmlformats.org/officeDocument/2006/relationships/oleObject" Target="embeddings/oleObject76.bin"/><Relationship Id="rId181" Type="http://schemas.openxmlformats.org/officeDocument/2006/relationships/image" Target="media/image90.wmf"/><Relationship Id="rId216" Type="http://schemas.openxmlformats.org/officeDocument/2006/relationships/oleObject" Target="embeddings/oleObject104.bin"/><Relationship Id="rId211" Type="http://schemas.openxmlformats.org/officeDocument/2006/relationships/image" Target="media/image105.wmf"/><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oleObject" Target="embeddings/oleObject21.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3.bin"/><Relationship Id="rId113" Type="http://schemas.openxmlformats.org/officeDocument/2006/relationships/image" Target="media/image57.wmf"/><Relationship Id="rId118" Type="http://schemas.openxmlformats.org/officeDocument/2006/relationships/oleObject" Target="embeddings/oleObject54.bin"/><Relationship Id="rId134" Type="http://schemas.openxmlformats.org/officeDocument/2006/relationships/oleObject" Target="embeddings/oleObject62.bin"/><Relationship Id="rId139" Type="http://schemas.openxmlformats.org/officeDocument/2006/relationships/oleObject" Target="embeddings/oleObject65.bin"/><Relationship Id="rId80" Type="http://schemas.openxmlformats.org/officeDocument/2006/relationships/image" Target="media/image40.png"/><Relationship Id="rId85" Type="http://schemas.openxmlformats.org/officeDocument/2006/relationships/oleObject" Target="embeddings/oleObject36.bin"/><Relationship Id="rId150" Type="http://schemas.openxmlformats.org/officeDocument/2006/relationships/oleObject" Target="embeddings/oleObject71.bin"/><Relationship Id="rId155" Type="http://schemas.openxmlformats.org/officeDocument/2006/relationships/image" Target="media/image77.wmf"/><Relationship Id="rId171" Type="http://schemas.openxmlformats.org/officeDocument/2006/relationships/image" Target="media/image85.wmf"/><Relationship Id="rId176" Type="http://schemas.openxmlformats.org/officeDocument/2006/relationships/oleObject" Target="embeddings/oleObject84.bin"/><Relationship Id="rId192" Type="http://schemas.openxmlformats.org/officeDocument/2006/relationships/oleObject" Target="embeddings/oleObject92.bin"/><Relationship Id="rId197" Type="http://schemas.openxmlformats.org/officeDocument/2006/relationships/image" Target="media/image98.wmf"/><Relationship Id="rId206" Type="http://schemas.openxmlformats.org/officeDocument/2006/relationships/oleObject" Target="embeddings/oleObject99.bin"/><Relationship Id="rId201" Type="http://schemas.openxmlformats.org/officeDocument/2006/relationships/image" Target="media/image100.wmf"/><Relationship Id="rId222" Type="http://schemas.openxmlformats.org/officeDocument/2006/relationships/oleObject" Target="embeddings/oleObject107.bin"/><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image" Target="media/image17.wmf"/><Relationship Id="rId59" Type="http://schemas.openxmlformats.org/officeDocument/2006/relationships/image" Target="media/image26.wmf"/><Relationship Id="rId103" Type="http://schemas.openxmlformats.org/officeDocument/2006/relationships/oleObject" Target="embeddings/oleObject46.bin"/><Relationship Id="rId108" Type="http://schemas.openxmlformats.org/officeDocument/2006/relationships/oleObject" Target="embeddings/oleObject49.bin"/><Relationship Id="rId124" Type="http://schemas.openxmlformats.org/officeDocument/2006/relationships/oleObject" Target="embeddings/oleObject57.bin"/><Relationship Id="rId129" Type="http://schemas.openxmlformats.org/officeDocument/2006/relationships/image" Target="media/image65.wmf"/><Relationship Id="rId54" Type="http://schemas.openxmlformats.org/officeDocument/2006/relationships/image" Target="media/image23.png"/><Relationship Id="rId70" Type="http://schemas.openxmlformats.org/officeDocument/2006/relationships/image" Target="media/image32.png"/><Relationship Id="rId75" Type="http://schemas.openxmlformats.org/officeDocument/2006/relationships/oleObject" Target="embeddings/oleObject34.bin"/><Relationship Id="rId91" Type="http://schemas.openxmlformats.org/officeDocument/2006/relationships/oleObject" Target="embeddings/oleObject40.bin"/><Relationship Id="rId96" Type="http://schemas.openxmlformats.org/officeDocument/2006/relationships/image" Target="media/image49.wmf"/><Relationship Id="rId140" Type="http://schemas.openxmlformats.org/officeDocument/2006/relationships/image" Target="media/image70.wmf"/><Relationship Id="rId145" Type="http://schemas.openxmlformats.org/officeDocument/2006/relationships/image" Target="media/image72.wmf"/><Relationship Id="rId161" Type="http://schemas.openxmlformats.org/officeDocument/2006/relationships/image" Target="media/image80.wmf"/><Relationship Id="rId166" Type="http://schemas.openxmlformats.org/officeDocument/2006/relationships/oleObject" Target="embeddings/oleObject79.bin"/><Relationship Id="rId182" Type="http://schemas.openxmlformats.org/officeDocument/2006/relationships/oleObject" Target="embeddings/oleObject87.bin"/><Relationship Id="rId187" Type="http://schemas.openxmlformats.org/officeDocument/2006/relationships/image" Target="media/image93.wmf"/><Relationship Id="rId217" Type="http://schemas.openxmlformats.org/officeDocument/2006/relationships/image" Target="media/image108.wmf"/><Relationship Id="rId1" Type="http://schemas.openxmlformats.org/officeDocument/2006/relationships/customXml" Target="../customXml/item1.xml"/><Relationship Id="rId6" Type="http://schemas.openxmlformats.org/officeDocument/2006/relationships/image" Target="media/image1.wmf"/><Relationship Id="rId212" Type="http://schemas.openxmlformats.org/officeDocument/2006/relationships/oleObject" Target="embeddings/oleObject102.bin"/><Relationship Id="rId23" Type="http://schemas.openxmlformats.org/officeDocument/2006/relationships/oleObject" Target="embeddings/oleObject9.bin"/><Relationship Id="rId28" Type="http://schemas.openxmlformats.org/officeDocument/2006/relationships/image" Target="media/image12.wmf"/><Relationship Id="rId49" Type="http://schemas.openxmlformats.org/officeDocument/2006/relationships/oleObject" Target="embeddings/oleObject23.bin"/><Relationship Id="rId114" Type="http://schemas.openxmlformats.org/officeDocument/2006/relationships/oleObject" Target="embeddings/oleObject52.bin"/><Relationship Id="rId119" Type="http://schemas.openxmlformats.org/officeDocument/2006/relationships/image" Target="media/image60.wmf"/><Relationship Id="rId44" Type="http://schemas.openxmlformats.org/officeDocument/2006/relationships/image" Target="media/image18.wmf"/><Relationship Id="rId60" Type="http://schemas.openxmlformats.org/officeDocument/2006/relationships/oleObject" Target="embeddings/oleObject29.bin"/><Relationship Id="rId65" Type="http://schemas.openxmlformats.org/officeDocument/2006/relationships/oleObject" Target="embeddings/oleObject31.bin"/><Relationship Id="rId81" Type="http://schemas.openxmlformats.org/officeDocument/2006/relationships/image" Target="media/image41.png"/><Relationship Id="rId86" Type="http://schemas.openxmlformats.org/officeDocument/2006/relationships/oleObject" Target="embeddings/oleObject37.bin"/><Relationship Id="rId130" Type="http://schemas.openxmlformats.org/officeDocument/2006/relationships/oleObject" Target="embeddings/oleObject60.bin"/><Relationship Id="rId135" Type="http://schemas.openxmlformats.org/officeDocument/2006/relationships/image" Target="media/image68.wmf"/><Relationship Id="rId151" Type="http://schemas.openxmlformats.org/officeDocument/2006/relationships/image" Target="media/image75.wmf"/><Relationship Id="rId156" Type="http://schemas.openxmlformats.org/officeDocument/2006/relationships/oleObject" Target="embeddings/oleObject74.bin"/><Relationship Id="rId177" Type="http://schemas.openxmlformats.org/officeDocument/2006/relationships/image" Target="media/image88.wmf"/><Relationship Id="rId198" Type="http://schemas.openxmlformats.org/officeDocument/2006/relationships/oleObject" Target="embeddings/oleObject95.bin"/><Relationship Id="rId172" Type="http://schemas.openxmlformats.org/officeDocument/2006/relationships/oleObject" Target="embeddings/oleObject82.bin"/><Relationship Id="rId193" Type="http://schemas.openxmlformats.org/officeDocument/2006/relationships/image" Target="media/image96.wmf"/><Relationship Id="rId202" Type="http://schemas.openxmlformats.org/officeDocument/2006/relationships/oleObject" Target="embeddings/oleObject97.bin"/><Relationship Id="rId207" Type="http://schemas.openxmlformats.org/officeDocument/2006/relationships/image" Target="media/image103.wmf"/><Relationship Id="rId223" Type="http://schemas.openxmlformats.org/officeDocument/2006/relationships/fontTable" Target="fontTable.xml"/><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image" Target="media/image55.wmf"/><Relationship Id="rId34" Type="http://schemas.openxmlformats.org/officeDocument/2006/relationships/image" Target="media/image15.wmf"/><Relationship Id="rId50" Type="http://schemas.openxmlformats.org/officeDocument/2006/relationships/image" Target="media/image22.wmf"/><Relationship Id="rId55" Type="http://schemas.openxmlformats.org/officeDocument/2006/relationships/image" Target="media/image24.wmf"/><Relationship Id="rId76" Type="http://schemas.openxmlformats.org/officeDocument/2006/relationships/oleObject" Target="embeddings/oleObject35.bin"/><Relationship Id="rId97" Type="http://schemas.openxmlformats.org/officeDocument/2006/relationships/oleObject" Target="embeddings/oleObject43.bin"/><Relationship Id="rId104" Type="http://schemas.openxmlformats.org/officeDocument/2006/relationships/image" Target="media/image53.wmf"/><Relationship Id="rId120" Type="http://schemas.openxmlformats.org/officeDocument/2006/relationships/oleObject" Target="embeddings/oleObject55.bin"/><Relationship Id="rId125" Type="http://schemas.openxmlformats.org/officeDocument/2006/relationships/image" Target="media/image63.wmf"/><Relationship Id="rId141" Type="http://schemas.openxmlformats.org/officeDocument/2006/relationships/oleObject" Target="embeddings/oleObject66.bin"/><Relationship Id="rId146" Type="http://schemas.openxmlformats.org/officeDocument/2006/relationships/oleObject" Target="embeddings/oleObject69.bin"/><Relationship Id="rId167" Type="http://schemas.openxmlformats.org/officeDocument/2006/relationships/image" Target="media/image83.wmf"/><Relationship Id="rId188" Type="http://schemas.openxmlformats.org/officeDocument/2006/relationships/oleObject" Target="embeddings/oleObject90.bin"/><Relationship Id="rId7" Type="http://schemas.openxmlformats.org/officeDocument/2006/relationships/oleObject" Target="embeddings/oleObject1.bin"/><Relationship Id="rId71" Type="http://schemas.openxmlformats.org/officeDocument/2006/relationships/image" Target="media/image33.png"/><Relationship Id="rId92" Type="http://schemas.openxmlformats.org/officeDocument/2006/relationships/image" Target="media/image47.wmf"/><Relationship Id="rId162" Type="http://schemas.openxmlformats.org/officeDocument/2006/relationships/oleObject" Target="embeddings/oleObject77.bin"/><Relationship Id="rId183" Type="http://schemas.openxmlformats.org/officeDocument/2006/relationships/image" Target="media/image91.wmf"/><Relationship Id="rId213" Type="http://schemas.openxmlformats.org/officeDocument/2006/relationships/image" Target="media/image106.wmf"/><Relationship Id="rId218" Type="http://schemas.openxmlformats.org/officeDocument/2006/relationships/oleObject" Target="embeddings/oleObject105.bin"/><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oleObject" Target="embeddings/oleObject18.bin"/><Relationship Id="rId45" Type="http://schemas.openxmlformats.org/officeDocument/2006/relationships/oleObject" Target="embeddings/oleObject22.bin"/><Relationship Id="rId66" Type="http://schemas.openxmlformats.org/officeDocument/2006/relationships/image" Target="media/image30.wmf"/><Relationship Id="rId87" Type="http://schemas.openxmlformats.org/officeDocument/2006/relationships/oleObject" Target="embeddings/oleObject38.bin"/><Relationship Id="rId110" Type="http://schemas.openxmlformats.org/officeDocument/2006/relationships/oleObject" Target="embeddings/oleObject50.bin"/><Relationship Id="rId115" Type="http://schemas.openxmlformats.org/officeDocument/2006/relationships/image" Target="media/image58.wmf"/><Relationship Id="rId131" Type="http://schemas.openxmlformats.org/officeDocument/2006/relationships/image" Target="media/image66.wmf"/><Relationship Id="rId136" Type="http://schemas.openxmlformats.org/officeDocument/2006/relationships/oleObject" Target="embeddings/oleObject63.bin"/><Relationship Id="rId157" Type="http://schemas.openxmlformats.org/officeDocument/2006/relationships/image" Target="media/image78.wmf"/><Relationship Id="rId178" Type="http://schemas.openxmlformats.org/officeDocument/2006/relationships/oleObject" Target="embeddings/oleObject85.bin"/><Relationship Id="rId61" Type="http://schemas.openxmlformats.org/officeDocument/2006/relationships/image" Target="media/image27.wmf"/><Relationship Id="rId82" Type="http://schemas.openxmlformats.org/officeDocument/2006/relationships/image" Target="media/image42.png"/><Relationship Id="rId152" Type="http://schemas.openxmlformats.org/officeDocument/2006/relationships/oleObject" Target="embeddings/oleObject72.bin"/><Relationship Id="rId173" Type="http://schemas.openxmlformats.org/officeDocument/2006/relationships/image" Target="media/image86.wmf"/><Relationship Id="rId194" Type="http://schemas.openxmlformats.org/officeDocument/2006/relationships/oleObject" Target="embeddings/oleObject93.bin"/><Relationship Id="rId199" Type="http://schemas.openxmlformats.org/officeDocument/2006/relationships/image" Target="media/image99.wmf"/><Relationship Id="rId203" Type="http://schemas.openxmlformats.org/officeDocument/2006/relationships/image" Target="media/image101.wmf"/><Relationship Id="rId208" Type="http://schemas.openxmlformats.org/officeDocument/2006/relationships/oleObject" Target="embeddings/oleObject100.bin"/><Relationship Id="rId19" Type="http://schemas.openxmlformats.org/officeDocument/2006/relationships/oleObject" Target="embeddings/oleObject7.bin"/><Relationship Id="rId224" Type="http://schemas.openxmlformats.org/officeDocument/2006/relationships/theme" Target="theme/theme1.xml"/><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oleObject" Target="embeddings/oleObject27.bin"/><Relationship Id="rId77" Type="http://schemas.openxmlformats.org/officeDocument/2006/relationships/image" Target="media/image37.png"/><Relationship Id="rId100" Type="http://schemas.openxmlformats.org/officeDocument/2006/relationships/image" Target="media/image51.wmf"/><Relationship Id="rId105" Type="http://schemas.openxmlformats.org/officeDocument/2006/relationships/oleObject" Target="embeddings/oleObject47.bin"/><Relationship Id="rId126" Type="http://schemas.openxmlformats.org/officeDocument/2006/relationships/oleObject" Target="embeddings/oleObject58.bin"/><Relationship Id="rId147" Type="http://schemas.openxmlformats.org/officeDocument/2006/relationships/image" Target="media/image73.wmf"/><Relationship Id="rId168" Type="http://schemas.openxmlformats.org/officeDocument/2006/relationships/oleObject" Target="embeddings/oleObject80.bin"/><Relationship Id="rId8" Type="http://schemas.openxmlformats.org/officeDocument/2006/relationships/image" Target="media/image2.wmf"/><Relationship Id="rId51" Type="http://schemas.openxmlformats.org/officeDocument/2006/relationships/oleObject" Target="embeddings/oleObject24.bin"/><Relationship Id="rId72" Type="http://schemas.openxmlformats.org/officeDocument/2006/relationships/image" Target="media/image34.png"/><Relationship Id="rId93" Type="http://schemas.openxmlformats.org/officeDocument/2006/relationships/oleObject" Target="embeddings/oleObject41.bin"/><Relationship Id="rId98" Type="http://schemas.openxmlformats.org/officeDocument/2006/relationships/image" Target="media/image50.wmf"/><Relationship Id="rId121" Type="http://schemas.openxmlformats.org/officeDocument/2006/relationships/image" Target="media/image61.wmf"/><Relationship Id="rId142" Type="http://schemas.openxmlformats.org/officeDocument/2006/relationships/image" Target="media/image71.wmf"/><Relationship Id="rId163" Type="http://schemas.openxmlformats.org/officeDocument/2006/relationships/image" Target="media/image81.wmf"/><Relationship Id="rId184" Type="http://schemas.openxmlformats.org/officeDocument/2006/relationships/oleObject" Target="embeddings/oleObject88.bin"/><Relationship Id="rId189" Type="http://schemas.openxmlformats.org/officeDocument/2006/relationships/image" Target="media/image94.wmf"/><Relationship Id="rId219" Type="http://schemas.openxmlformats.org/officeDocument/2006/relationships/image" Target="media/image109.wmf"/><Relationship Id="rId3" Type="http://schemas.openxmlformats.org/officeDocument/2006/relationships/styles" Target="styles.xml"/><Relationship Id="rId214" Type="http://schemas.openxmlformats.org/officeDocument/2006/relationships/oleObject" Target="embeddings/oleObject103.bin"/><Relationship Id="rId25" Type="http://schemas.openxmlformats.org/officeDocument/2006/relationships/oleObject" Target="embeddings/oleObject10.bin"/><Relationship Id="rId46" Type="http://schemas.openxmlformats.org/officeDocument/2006/relationships/image" Target="media/image19.png"/><Relationship Id="rId67" Type="http://schemas.openxmlformats.org/officeDocument/2006/relationships/oleObject" Target="embeddings/oleObject32.bin"/><Relationship Id="rId116" Type="http://schemas.openxmlformats.org/officeDocument/2006/relationships/oleObject" Target="embeddings/oleObject53.bin"/><Relationship Id="rId137" Type="http://schemas.openxmlformats.org/officeDocument/2006/relationships/oleObject" Target="embeddings/oleObject64.bin"/><Relationship Id="rId158" Type="http://schemas.openxmlformats.org/officeDocument/2006/relationships/oleObject" Target="embeddings/oleObject75.bin"/><Relationship Id="rId20" Type="http://schemas.openxmlformats.org/officeDocument/2006/relationships/image" Target="media/image8.wmf"/><Relationship Id="rId41" Type="http://schemas.openxmlformats.org/officeDocument/2006/relationships/oleObject" Target="embeddings/oleObject19.bin"/><Relationship Id="rId62" Type="http://schemas.openxmlformats.org/officeDocument/2006/relationships/oleObject" Target="embeddings/oleObject30.bin"/><Relationship Id="rId83" Type="http://schemas.openxmlformats.org/officeDocument/2006/relationships/image" Target="media/image43.png"/><Relationship Id="rId88" Type="http://schemas.openxmlformats.org/officeDocument/2006/relationships/image" Target="media/image45.wmf"/><Relationship Id="rId111" Type="http://schemas.openxmlformats.org/officeDocument/2006/relationships/image" Target="media/image56.wmf"/><Relationship Id="rId132" Type="http://schemas.openxmlformats.org/officeDocument/2006/relationships/oleObject" Target="embeddings/oleObject61.bin"/><Relationship Id="rId153" Type="http://schemas.openxmlformats.org/officeDocument/2006/relationships/image" Target="media/image76.wmf"/><Relationship Id="rId174" Type="http://schemas.openxmlformats.org/officeDocument/2006/relationships/oleObject" Target="embeddings/oleObject83.bin"/><Relationship Id="rId179" Type="http://schemas.openxmlformats.org/officeDocument/2006/relationships/image" Target="media/image89.wmf"/><Relationship Id="rId195" Type="http://schemas.openxmlformats.org/officeDocument/2006/relationships/image" Target="media/image97.wmf"/><Relationship Id="rId209" Type="http://schemas.openxmlformats.org/officeDocument/2006/relationships/image" Target="media/image104.wmf"/><Relationship Id="rId190" Type="http://schemas.openxmlformats.org/officeDocument/2006/relationships/oleObject" Target="embeddings/oleObject91.bin"/><Relationship Id="rId204" Type="http://schemas.openxmlformats.org/officeDocument/2006/relationships/oleObject" Target="embeddings/oleObject98.bin"/><Relationship Id="rId220" Type="http://schemas.openxmlformats.org/officeDocument/2006/relationships/oleObject" Target="embeddings/oleObject106.bin"/><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image" Target="media/image25.wmf"/><Relationship Id="rId106" Type="http://schemas.openxmlformats.org/officeDocument/2006/relationships/image" Target="media/image54.wmf"/><Relationship Id="rId127" Type="http://schemas.openxmlformats.org/officeDocument/2006/relationships/image" Target="media/image64.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oleObject" Target="embeddings/oleObject25.bin"/><Relationship Id="rId73" Type="http://schemas.openxmlformats.org/officeDocument/2006/relationships/image" Target="media/image35.png"/><Relationship Id="rId78" Type="http://schemas.openxmlformats.org/officeDocument/2006/relationships/image" Target="media/image38.png"/><Relationship Id="rId94" Type="http://schemas.openxmlformats.org/officeDocument/2006/relationships/image" Target="media/image48.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oleObject" Target="embeddings/oleObject56.bin"/><Relationship Id="rId143" Type="http://schemas.openxmlformats.org/officeDocument/2006/relationships/oleObject" Target="embeddings/oleObject67.bin"/><Relationship Id="rId148" Type="http://schemas.openxmlformats.org/officeDocument/2006/relationships/oleObject" Target="embeddings/oleObject70.bin"/><Relationship Id="rId164" Type="http://schemas.openxmlformats.org/officeDocument/2006/relationships/oleObject" Target="embeddings/oleObject78.bin"/><Relationship Id="rId169" Type="http://schemas.openxmlformats.org/officeDocument/2006/relationships/image" Target="media/image84.wmf"/><Relationship Id="rId185" Type="http://schemas.openxmlformats.org/officeDocument/2006/relationships/image" Target="media/image92.wmf"/><Relationship Id="rId4" Type="http://schemas.openxmlformats.org/officeDocument/2006/relationships/settings" Target="settings.xml"/><Relationship Id="rId9" Type="http://schemas.openxmlformats.org/officeDocument/2006/relationships/oleObject" Target="embeddings/oleObject2.bin"/><Relationship Id="rId180" Type="http://schemas.openxmlformats.org/officeDocument/2006/relationships/oleObject" Target="embeddings/oleObject86.bin"/><Relationship Id="rId210" Type="http://schemas.openxmlformats.org/officeDocument/2006/relationships/oleObject" Target="embeddings/oleObject101.bin"/><Relationship Id="rId215" Type="http://schemas.openxmlformats.org/officeDocument/2006/relationships/image" Target="media/image107.wmf"/><Relationship Id="rId26" Type="http://schemas.openxmlformats.org/officeDocument/2006/relationships/image" Target="media/image11.wmf"/><Relationship Id="rId47" Type="http://schemas.openxmlformats.org/officeDocument/2006/relationships/image" Target="media/image20.png"/><Relationship Id="rId68" Type="http://schemas.openxmlformats.org/officeDocument/2006/relationships/image" Target="media/image31.wmf"/><Relationship Id="rId89" Type="http://schemas.openxmlformats.org/officeDocument/2006/relationships/oleObject" Target="embeddings/oleObject39.bin"/><Relationship Id="rId112" Type="http://schemas.openxmlformats.org/officeDocument/2006/relationships/oleObject" Target="embeddings/oleObject51.bin"/><Relationship Id="rId133" Type="http://schemas.openxmlformats.org/officeDocument/2006/relationships/image" Target="media/image67.wmf"/><Relationship Id="rId154" Type="http://schemas.openxmlformats.org/officeDocument/2006/relationships/oleObject" Target="embeddings/oleObject73.bin"/><Relationship Id="rId175" Type="http://schemas.openxmlformats.org/officeDocument/2006/relationships/image" Target="media/image87.wmf"/><Relationship Id="rId196" Type="http://schemas.openxmlformats.org/officeDocument/2006/relationships/oleObject" Target="embeddings/oleObject94.bin"/><Relationship Id="rId200" Type="http://schemas.openxmlformats.org/officeDocument/2006/relationships/oleObject" Target="embeddings/oleObject96.bin"/><Relationship Id="rId16" Type="http://schemas.openxmlformats.org/officeDocument/2006/relationships/image" Target="media/image6.wmf"/><Relationship Id="rId221" Type="http://schemas.openxmlformats.org/officeDocument/2006/relationships/image" Target="media/image110.wmf"/><Relationship Id="rId37" Type="http://schemas.openxmlformats.org/officeDocument/2006/relationships/oleObject" Target="embeddings/oleObject16.bin"/><Relationship Id="rId58" Type="http://schemas.openxmlformats.org/officeDocument/2006/relationships/oleObject" Target="embeddings/oleObject28.bin"/><Relationship Id="rId79" Type="http://schemas.openxmlformats.org/officeDocument/2006/relationships/image" Target="media/image39.png"/><Relationship Id="rId102" Type="http://schemas.openxmlformats.org/officeDocument/2006/relationships/image" Target="media/image52.wmf"/><Relationship Id="rId123" Type="http://schemas.openxmlformats.org/officeDocument/2006/relationships/image" Target="media/image62.wmf"/><Relationship Id="rId144" Type="http://schemas.openxmlformats.org/officeDocument/2006/relationships/oleObject" Target="embeddings/oleObject68.bin"/><Relationship Id="rId90" Type="http://schemas.openxmlformats.org/officeDocument/2006/relationships/image" Target="media/image46.wmf"/><Relationship Id="rId165" Type="http://schemas.openxmlformats.org/officeDocument/2006/relationships/image" Target="media/image82.wmf"/><Relationship Id="rId186" Type="http://schemas.openxmlformats.org/officeDocument/2006/relationships/oleObject" Target="embeddings/oleObject89.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970BA1-6114-450D-B31A-A99B17E6C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4</Pages>
  <Words>7487</Words>
  <Characters>42681</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50068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FuckYouBill</dc:creator>
  <cp:keywords/>
  <dc:description/>
  <cp:lastModifiedBy>FuckYouBill</cp:lastModifiedBy>
  <cp:revision>98</cp:revision>
  <dcterms:created xsi:type="dcterms:W3CDTF">2013-05-31T03:19:00Z</dcterms:created>
  <dcterms:modified xsi:type="dcterms:W3CDTF">2013-06-06T06:58:00Z</dcterms:modified>
</cp:coreProperties>
</file>