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F9F" w:rsidRPr="0093051C" w:rsidRDefault="00D74F9F" w:rsidP="00586FE4">
      <w:pPr>
        <w:spacing w:line="360" w:lineRule="auto"/>
        <w:jc w:val="center"/>
        <w:rPr>
          <w:sz w:val="28"/>
          <w:szCs w:val="28"/>
        </w:rPr>
      </w:pPr>
      <w:r w:rsidRPr="0093051C">
        <w:rPr>
          <w:sz w:val="28"/>
          <w:szCs w:val="28"/>
        </w:rPr>
        <w:t>Содержание</w:t>
      </w:r>
    </w:p>
    <w:sdt>
      <w:sdtPr>
        <w:rPr>
          <w:rFonts w:ascii="Times New Roman" w:eastAsia="Times New Roman" w:hAnsi="Times New Roman" w:cs="Times New Roman"/>
          <w:b w:val="0"/>
          <w:bCs w:val="0"/>
          <w:color w:val="auto"/>
          <w:lang w:eastAsia="ru-RU"/>
        </w:rPr>
        <w:id w:val="17087601"/>
        <w:docPartObj>
          <w:docPartGallery w:val="Table of Contents"/>
          <w:docPartUnique/>
        </w:docPartObj>
      </w:sdtPr>
      <w:sdtContent>
        <w:p w:rsidR="00D74F9F" w:rsidRPr="0093051C" w:rsidRDefault="00D74F9F" w:rsidP="00586FE4">
          <w:pPr>
            <w:pStyle w:val="a9"/>
            <w:spacing w:before="0" w:line="360" w:lineRule="auto"/>
            <w:jc w:val="both"/>
            <w:rPr>
              <w:rFonts w:ascii="Times New Roman" w:hAnsi="Times New Roman" w:cs="Times New Roman"/>
              <w:b w:val="0"/>
              <w:color w:val="auto"/>
            </w:rPr>
          </w:pPr>
        </w:p>
        <w:p w:rsidR="00D74F9F" w:rsidRPr="0093051C" w:rsidRDefault="00DA0FA8" w:rsidP="00586FE4">
          <w:pPr>
            <w:pStyle w:val="11"/>
            <w:tabs>
              <w:tab w:val="right" w:leader="dot" w:pos="9628"/>
            </w:tabs>
            <w:spacing w:after="0" w:line="360" w:lineRule="auto"/>
            <w:jc w:val="both"/>
            <w:rPr>
              <w:noProof/>
              <w:sz w:val="28"/>
              <w:szCs w:val="28"/>
            </w:rPr>
          </w:pPr>
          <w:r w:rsidRPr="0093051C">
            <w:rPr>
              <w:sz w:val="28"/>
              <w:szCs w:val="28"/>
            </w:rPr>
            <w:fldChar w:fldCharType="begin"/>
          </w:r>
          <w:r w:rsidR="00D74F9F" w:rsidRPr="0093051C">
            <w:rPr>
              <w:sz w:val="28"/>
              <w:szCs w:val="28"/>
            </w:rPr>
            <w:instrText xml:space="preserve"> TOC \o "1-3" \h \z \u </w:instrText>
          </w:r>
          <w:r w:rsidRPr="0093051C">
            <w:rPr>
              <w:sz w:val="28"/>
              <w:szCs w:val="28"/>
            </w:rPr>
            <w:fldChar w:fldCharType="separate"/>
          </w:r>
          <w:hyperlink w:anchor="_Toc340057760" w:history="1">
            <w:r w:rsidR="00D74F9F" w:rsidRPr="0093051C">
              <w:rPr>
                <w:rStyle w:val="aa"/>
                <w:noProof/>
                <w:color w:val="auto"/>
                <w:sz w:val="28"/>
                <w:szCs w:val="28"/>
              </w:rPr>
              <w:t xml:space="preserve">1. Общественный строй восточных славян в </w:t>
            </w:r>
            <w:r w:rsidR="00D74F9F" w:rsidRPr="0093051C">
              <w:rPr>
                <w:rStyle w:val="aa"/>
                <w:noProof/>
                <w:color w:val="auto"/>
                <w:sz w:val="28"/>
                <w:szCs w:val="28"/>
                <w:lang w:val="en-US"/>
              </w:rPr>
              <w:t>VI</w:t>
            </w:r>
            <w:r w:rsidR="00D74F9F" w:rsidRPr="0093051C">
              <w:rPr>
                <w:rStyle w:val="aa"/>
                <w:noProof/>
                <w:color w:val="auto"/>
                <w:sz w:val="28"/>
                <w:szCs w:val="28"/>
              </w:rPr>
              <w:t>-VIII вв.</w:t>
            </w:r>
            <w:r w:rsidR="00D74F9F" w:rsidRPr="0093051C">
              <w:rPr>
                <w:noProof/>
                <w:webHidden/>
                <w:sz w:val="28"/>
                <w:szCs w:val="28"/>
              </w:rPr>
              <w:tab/>
            </w:r>
            <w:r w:rsidRPr="0093051C">
              <w:rPr>
                <w:noProof/>
                <w:webHidden/>
                <w:sz w:val="28"/>
                <w:szCs w:val="28"/>
              </w:rPr>
              <w:fldChar w:fldCharType="begin"/>
            </w:r>
            <w:r w:rsidR="00D74F9F" w:rsidRPr="0093051C">
              <w:rPr>
                <w:noProof/>
                <w:webHidden/>
                <w:sz w:val="28"/>
                <w:szCs w:val="28"/>
              </w:rPr>
              <w:instrText xml:space="preserve"> PAGEREF _Toc340057760 \h </w:instrText>
            </w:r>
            <w:r w:rsidRPr="0093051C">
              <w:rPr>
                <w:noProof/>
                <w:webHidden/>
                <w:sz w:val="28"/>
                <w:szCs w:val="28"/>
              </w:rPr>
            </w:r>
            <w:r w:rsidRPr="0093051C">
              <w:rPr>
                <w:noProof/>
                <w:webHidden/>
                <w:sz w:val="28"/>
                <w:szCs w:val="28"/>
              </w:rPr>
              <w:fldChar w:fldCharType="separate"/>
            </w:r>
            <w:r w:rsidR="000A3CBE">
              <w:rPr>
                <w:noProof/>
                <w:webHidden/>
                <w:sz w:val="28"/>
                <w:szCs w:val="28"/>
              </w:rPr>
              <w:t>3</w:t>
            </w:r>
            <w:r w:rsidRPr="0093051C">
              <w:rPr>
                <w:noProof/>
                <w:webHidden/>
                <w:sz w:val="28"/>
                <w:szCs w:val="28"/>
              </w:rPr>
              <w:fldChar w:fldCharType="end"/>
            </w:r>
          </w:hyperlink>
        </w:p>
        <w:p w:rsidR="00D74F9F" w:rsidRPr="0093051C" w:rsidRDefault="00DA0FA8" w:rsidP="00586FE4">
          <w:pPr>
            <w:pStyle w:val="11"/>
            <w:tabs>
              <w:tab w:val="right" w:leader="dot" w:pos="9628"/>
            </w:tabs>
            <w:spacing w:after="0" w:line="360" w:lineRule="auto"/>
            <w:jc w:val="both"/>
            <w:rPr>
              <w:noProof/>
              <w:sz w:val="28"/>
              <w:szCs w:val="28"/>
            </w:rPr>
          </w:pPr>
          <w:hyperlink w:anchor="_Toc340057761" w:history="1">
            <w:r w:rsidR="00D74F9F" w:rsidRPr="0093051C">
              <w:rPr>
                <w:rStyle w:val="aa"/>
                <w:noProof/>
                <w:color w:val="auto"/>
                <w:sz w:val="28"/>
                <w:szCs w:val="28"/>
              </w:rPr>
              <w:t>2. Религиозные верования славян. Быт, нравы, обычаи</w:t>
            </w:r>
            <w:r w:rsidR="00D74F9F" w:rsidRPr="0093051C">
              <w:rPr>
                <w:noProof/>
                <w:webHidden/>
                <w:sz w:val="28"/>
                <w:szCs w:val="28"/>
              </w:rPr>
              <w:tab/>
            </w:r>
            <w:r w:rsidRPr="0093051C">
              <w:rPr>
                <w:noProof/>
                <w:webHidden/>
                <w:sz w:val="28"/>
                <w:szCs w:val="28"/>
              </w:rPr>
              <w:fldChar w:fldCharType="begin"/>
            </w:r>
            <w:r w:rsidR="00D74F9F" w:rsidRPr="0093051C">
              <w:rPr>
                <w:noProof/>
                <w:webHidden/>
                <w:sz w:val="28"/>
                <w:szCs w:val="28"/>
              </w:rPr>
              <w:instrText xml:space="preserve"> PAGEREF _Toc340057761 \h </w:instrText>
            </w:r>
            <w:r w:rsidRPr="0093051C">
              <w:rPr>
                <w:noProof/>
                <w:webHidden/>
                <w:sz w:val="28"/>
                <w:szCs w:val="28"/>
              </w:rPr>
            </w:r>
            <w:r w:rsidRPr="0093051C">
              <w:rPr>
                <w:noProof/>
                <w:webHidden/>
                <w:sz w:val="28"/>
                <w:szCs w:val="28"/>
              </w:rPr>
              <w:fldChar w:fldCharType="separate"/>
            </w:r>
            <w:r w:rsidR="000A3CBE">
              <w:rPr>
                <w:noProof/>
                <w:webHidden/>
                <w:sz w:val="28"/>
                <w:szCs w:val="28"/>
              </w:rPr>
              <w:t>8</w:t>
            </w:r>
            <w:r w:rsidRPr="0093051C">
              <w:rPr>
                <w:noProof/>
                <w:webHidden/>
                <w:sz w:val="28"/>
                <w:szCs w:val="28"/>
              </w:rPr>
              <w:fldChar w:fldCharType="end"/>
            </w:r>
          </w:hyperlink>
        </w:p>
        <w:p w:rsidR="00D74F9F" w:rsidRPr="0093051C" w:rsidRDefault="00DA0FA8" w:rsidP="00586FE4">
          <w:pPr>
            <w:pStyle w:val="11"/>
            <w:tabs>
              <w:tab w:val="right" w:leader="dot" w:pos="9628"/>
            </w:tabs>
            <w:spacing w:after="0" w:line="360" w:lineRule="auto"/>
            <w:jc w:val="both"/>
            <w:rPr>
              <w:noProof/>
              <w:sz w:val="28"/>
              <w:szCs w:val="28"/>
            </w:rPr>
          </w:pPr>
          <w:hyperlink w:anchor="_Toc340057762" w:history="1">
            <w:r w:rsidR="00D74F9F" w:rsidRPr="0093051C">
              <w:rPr>
                <w:rStyle w:val="aa"/>
                <w:noProof/>
                <w:color w:val="auto"/>
                <w:sz w:val="28"/>
                <w:szCs w:val="28"/>
              </w:rPr>
              <w:t>3. Происхождение древнерусского государства. Политический строй Киевской Руси</w:t>
            </w:r>
            <w:r w:rsidR="00D74F9F" w:rsidRPr="0093051C">
              <w:rPr>
                <w:noProof/>
                <w:webHidden/>
                <w:sz w:val="28"/>
                <w:szCs w:val="28"/>
              </w:rPr>
              <w:tab/>
            </w:r>
            <w:r w:rsidRPr="0093051C">
              <w:rPr>
                <w:noProof/>
                <w:webHidden/>
                <w:sz w:val="28"/>
                <w:szCs w:val="28"/>
              </w:rPr>
              <w:fldChar w:fldCharType="begin"/>
            </w:r>
            <w:r w:rsidR="00D74F9F" w:rsidRPr="0093051C">
              <w:rPr>
                <w:noProof/>
                <w:webHidden/>
                <w:sz w:val="28"/>
                <w:szCs w:val="28"/>
              </w:rPr>
              <w:instrText xml:space="preserve"> PAGEREF _Toc340057762 \h </w:instrText>
            </w:r>
            <w:r w:rsidRPr="0093051C">
              <w:rPr>
                <w:noProof/>
                <w:webHidden/>
                <w:sz w:val="28"/>
                <w:szCs w:val="28"/>
              </w:rPr>
            </w:r>
            <w:r w:rsidRPr="0093051C">
              <w:rPr>
                <w:noProof/>
                <w:webHidden/>
                <w:sz w:val="28"/>
                <w:szCs w:val="28"/>
              </w:rPr>
              <w:fldChar w:fldCharType="separate"/>
            </w:r>
            <w:r w:rsidR="000A3CBE">
              <w:rPr>
                <w:noProof/>
                <w:webHidden/>
                <w:sz w:val="28"/>
                <w:szCs w:val="28"/>
              </w:rPr>
              <w:t>12</w:t>
            </w:r>
            <w:r w:rsidRPr="0093051C">
              <w:rPr>
                <w:noProof/>
                <w:webHidden/>
                <w:sz w:val="28"/>
                <w:szCs w:val="28"/>
              </w:rPr>
              <w:fldChar w:fldCharType="end"/>
            </w:r>
          </w:hyperlink>
        </w:p>
        <w:p w:rsidR="00D74F9F" w:rsidRPr="0093051C" w:rsidRDefault="00DA0FA8" w:rsidP="00586FE4">
          <w:pPr>
            <w:pStyle w:val="11"/>
            <w:tabs>
              <w:tab w:val="right" w:leader="dot" w:pos="9628"/>
            </w:tabs>
            <w:spacing w:after="0" w:line="360" w:lineRule="auto"/>
            <w:jc w:val="both"/>
            <w:rPr>
              <w:noProof/>
              <w:sz w:val="28"/>
              <w:szCs w:val="28"/>
            </w:rPr>
          </w:pPr>
          <w:hyperlink w:anchor="_Toc340057763" w:history="1">
            <w:r w:rsidR="00D74F9F" w:rsidRPr="0093051C">
              <w:rPr>
                <w:rStyle w:val="aa"/>
                <w:noProof/>
                <w:color w:val="auto"/>
                <w:sz w:val="28"/>
                <w:szCs w:val="28"/>
              </w:rPr>
              <w:t>4. Принятие христианства и его последствия</w:t>
            </w:r>
            <w:r w:rsidR="00D74F9F" w:rsidRPr="0093051C">
              <w:rPr>
                <w:noProof/>
                <w:webHidden/>
                <w:sz w:val="28"/>
                <w:szCs w:val="28"/>
              </w:rPr>
              <w:tab/>
            </w:r>
            <w:r w:rsidRPr="0093051C">
              <w:rPr>
                <w:noProof/>
                <w:webHidden/>
                <w:sz w:val="28"/>
                <w:szCs w:val="28"/>
              </w:rPr>
              <w:fldChar w:fldCharType="begin"/>
            </w:r>
            <w:r w:rsidR="00D74F9F" w:rsidRPr="0093051C">
              <w:rPr>
                <w:noProof/>
                <w:webHidden/>
                <w:sz w:val="28"/>
                <w:szCs w:val="28"/>
              </w:rPr>
              <w:instrText xml:space="preserve"> PAGEREF _Toc340057763 \h </w:instrText>
            </w:r>
            <w:r w:rsidRPr="0093051C">
              <w:rPr>
                <w:noProof/>
                <w:webHidden/>
                <w:sz w:val="28"/>
                <w:szCs w:val="28"/>
              </w:rPr>
            </w:r>
            <w:r w:rsidRPr="0093051C">
              <w:rPr>
                <w:noProof/>
                <w:webHidden/>
                <w:sz w:val="28"/>
                <w:szCs w:val="28"/>
              </w:rPr>
              <w:fldChar w:fldCharType="separate"/>
            </w:r>
            <w:r w:rsidR="000A3CBE">
              <w:rPr>
                <w:noProof/>
                <w:webHidden/>
                <w:sz w:val="28"/>
                <w:szCs w:val="28"/>
              </w:rPr>
              <w:t>15</w:t>
            </w:r>
            <w:r w:rsidRPr="0093051C">
              <w:rPr>
                <w:noProof/>
                <w:webHidden/>
                <w:sz w:val="28"/>
                <w:szCs w:val="28"/>
              </w:rPr>
              <w:fldChar w:fldCharType="end"/>
            </w:r>
          </w:hyperlink>
        </w:p>
        <w:p w:rsidR="00D74F9F" w:rsidRPr="0093051C" w:rsidRDefault="00DA0FA8" w:rsidP="00586FE4">
          <w:pPr>
            <w:pStyle w:val="11"/>
            <w:tabs>
              <w:tab w:val="right" w:leader="dot" w:pos="9628"/>
            </w:tabs>
            <w:spacing w:after="0" w:line="360" w:lineRule="auto"/>
            <w:jc w:val="both"/>
            <w:rPr>
              <w:noProof/>
              <w:sz w:val="28"/>
              <w:szCs w:val="28"/>
            </w:rPr>
          </w:pPr>
          <w:hyperlink w:anchor="_Toc340057764" w:history="1">
            <w:r w:rsidR="00D74F9F" w:rsidRPr="0093051C">
              <w:rPr>
                <w:rStyle w:val="aa"/>
                <w:noProof/>
                <w:color w:val="auto"/>
                <w:sz w:val="28"/>
                <w:szCs w:val="28"/>
              </w:rPr>
              <w:t>Список использованной литературы</w:t>
            </w:r>
            <w:r w:rsidR="00D74F9F" w:rsidRPr="0093051C">
              <w:rPr>
                <w:noProof/>
                <w:webHidden/>
                <w:sz w:val="28"/>
                <w:szCs w:val="28"/>
              </w:rPr>
              <w:tab/>
            </w:r>
            <w:r w:rsidRPr="0093051C">
              <w:rPr>
                <w:noProof/>
                <w:webHidden/>
                <w:sz w:val="28"/>
                <w:szCs w:val="28"/>
              </w:rPr>
              <w:fldChar w:fldCharType="begin"/>
            </w:r>
            <w:r w:rsidR="00D74F9F" w:rsidRPr="0093051C">
              <w:rPr>
                <w:noProof/>
                <w:webHidden/>
                <w:sz w:val="28"/>
                <w:szCs w:val="28"/>
              </w:rPr>
              <w:instrText xml:space="preserve"> PAGEREF _Toc340057764 \h </w:instrText>
            </w:r>
            <w:r w:rsidRPr="0093051C">
              <w:rPr>
                <w:noProof/>
                <w:webHidden/>
                <w:sz w:val="28"/>
                <w:szCs w:val="28"/>
              </w:rPr>
            </w:r>
            <w:r w:rsidRPr="0093051C">
              <w:rPr>
                <w:noProof/>
                <w:webHidden/>
                <w:sz w:val="28"/>
                <w:szCs w:val="28"/>
              </w:rPr>
              <w:fldChar w:fldCharType="separate"/>
            </w:r>
            <w:r w:rsidR="000A3CBE">
              <w:rPr>
                <w:noProof/>
                <w:webHidden/>
                <w:sz w:val="28"/>
                <w:szCs w:val="28"/>
              </w:rPr>
              <w:t>18</w:t>
            </w:r>
            <w:r w:rsidRPr="0093051C">
              <w:rPr>
                <w:noProof/>
                <w:webHidden/>
                <w:sz w:val="28"/>
                <w:szCs w:val="28"/>
              </w:rPr>
              <w:fldChar w:fldCharType="end"/>
            </w:r>
          </w:hyperlink>
        </w:p>
        <w:p w:rsidR="007D1CD8" w:rsidRPr="0093051C" w:rsidRDefault="007D1CD8" w:rsidP="00586FE4">
          <w:pPr>
            <w:spacing w:line="360" w:lineRule="auto"/>
            <w:jc w:val="both"/>
            <w:rPr>
              <w:noProof/>
              <w:sz w:val="28"/>
              <w:szCs w:val="28"/>
            </w:rPr>
          </w:pPr>
        </w:p>
        <w:p w:rsidR="007D1CD8" w:rsidRPr="0093051C" w:rsidRDefault="007D1CD8" w:rsidP="00586FE4">
          <w:pPr>
            <w:spacing w:line="360" w:lineRule="auto"/>
            <w:jc w:val="both"/>
            <w:rPr>
              <w:noProof/>
              <w:sz w:val="28"/>
              <w:szCs w:val="28"/>
            </w:rPr>
          </w:pPr>
        </w:p>
        <w:p w:rsidR="007D1CD8" w:rsidRPr="0093051C" w:rsidRDefault="007D1CD8" w:rsidP="00586FE4">
          <w:pPr>
            <w:spacing w:line="360" w:lineRule="auto"/>
            <w:jc w:val="both"/>
            <w:rPr>
              <w:noProof/>
              <w:sz w:val="28"/>
              <w:szCs w:val="28"/>
            </w:rPr>
          </w:pPr>
        </w:p>
        <w:p w:rsidR="007D1CD8" w:rsidRPr="0093051C" w:rsidRDefault="007D1CD8" w:rsidP="00586FE4">
          <w:pPr>
            <w:spacing w:line="360" w:lineRule="auto"/>
            <w:jc w:val="both"/>
            <w:rPr>
              <w:noProof/>
              <w:sz w:val="28"/>
              <w:szCs w:val="28"/>
            </w:rPr>
          </w:pPr>
        </w:p>
        <w:p w:rsidR="007D1CD8" w:rsidRPr="0093051C" w:rsidRDefault="007D1CD8" w:rsidP="00586FE4">
          <w:pPr>
            <w:spacing w:line="360" w:lineRule="auto"/>
            <w:jc w:val="both"/>
            <w:rPr>
              <w:noProof/>
              <w:sz w:val="28"/>
              <w:szCs w:val="28"/>
            </w:rPr>
          </w:pPr>
        </w:p>
        <w:p w:rsidR="007D1CD8" w:rsidRPr="0093051C" w:rsidRDefault="007D1CD8" w:rsidP="00586FE4">
          <w:pPr>
            <w:spacing w:line="360" w:lineRule="auto"/>
            <w:jc w:val="both"/>
            <w:rPr>
              <w:noProof/>
              <w:sz w:val="28"/>
              <w:szCs w:val="28"/>
            </w:rPr>
          </w:pPr>
        </w:p>
        <w:p w:rsidR="007D1CD8" w:rsidRPr="0093051C" w:rsidRDefault="007D1CD8" w:rsidP="00586FE4">
          <w:pPr>
            <w:spacing w:line="360" w:lineRule="auto"/>
            <w:jc w:val="both"/>
            <w:rPr>
              <w:noProof/>
              <w:sz w:val="28"/>
              <w:szCs w:val="28"/>
            </w:rPr>
          </w:pPr>
        </w:p>
        <w:p w:rsidR="007D1CD8" w:rsidRPr="0093051C" w:rsidRDefault="007D1CD8" w:rsidP="00586FE4">
          <w:pPr>
            <w:spacing w:line="360" w:lineRule="auto"/>
            <w:jc w:val="both"/>
            <w:rPr>
              <w:noProof/>
              <w:sz w:val="28"/>
              <w:szCs w:val="28"/>
            </w:rPr>
          </w:pPr>
        </w:p>
        <w:p w:rsidR="007D1CD8" w:rsidRPr="0093051C" w:rsidRDefault="007D1CD8" w:rsidP="00586FE4">
          <w:pPr>
            <w:spacing w:line="360" w:lineRule="auto"/>
            <w:jc w:val="both"/>
            <w:rPr>
              <w:noProof/>
              <w:sz w:val="28"/>
              <w:szCs w:val="28"/>
            </w:rPr>
          </w:pPr>
        </w:p>
        <w:p w:rsidR="007D1CD8" w:rsidRPr="0093051C" w:rsidRDefault="007D1CD8" w:rsidP="00586FE4">
          <w:pPr>
            <w:spacing w:line="360" w:lineRule="auto"/>
            <w:jc w:val="both"/>
            <w:rPr>
              <w:noProof/>
              <w:sz w:val="28"/>
              <w:szCs w:val="28"/>
            </w:rPr>
          </w:pPr>
        </w:p>
        <w:p w:rsidR="007D1CD8" w:rsidRPr="0093051C" w:rsidRDefault="007D1CD8" w:rsidP="00586FE4">
          <w:pPr>
            <w:spacing w:line="360" w:lineRule="auto"/>
            <w:jc w:val="both"/>
            <w:rPr>
              <w:noProof/>
              <w:sz w:val="28"/>
              <w:szCs w:val="28"/>
            </w:rPr>
          </w:pPr>
        </w:p>
        <w:p w:rsidR="007D1CD8" w:rsidRPr="0093051C" w:rsidRDefault="007D1CD8" w:rsidP="00586FE4">
          <w:pPr>
            <w:spacing w:line="360" w:lineRule="auto"/>
            <w:jc w:val="both"/>
            <w:rPr>
              <w:noProof/>
              <w:sz w:val="28"/>
              <w:szCs w:val="28"/>
            </w:rPr>
          </w:pPr>
        </w:p>
        <w:p w:rsidR="007D1CD8" w:rsidRPr="0093051C" w:rsidRDefault="007D1CD8" w:rsidP="00586FE4">
          <w:pPr>
            <w:spacing w:line="360" w:lineRule="auto"/>
            <w:jc w:val="both"/>
            <w:rPr>
              <w:noProof/>
              <w:sz w:val="28"/>
              <w:szCs w:val="28"/>
            </w:rPr>
          </w:pPr>
        </w:p>
        <w:p w:rsidR="007D1CD8" w:rsidRPr="0093051C" w:rsidRDefault="007D1CD8" w:rsidP="00586FE4">
          <w:pPr>
            <w:spacing w:line="360" w:lineRule="auto"/>
            <w:jc w:val="both"/>
            <w:rPr>
              <w:noProof/>
              <w:sz w:val="28"/>
              <w:szCs w:val="28"/>
            </w:rPr>
          </w:pPr>
        </w:p>
        <w:p w:rsidR="007D1CD8" w:rsidRPr="0093051C" w:rsidRDefault="007D1CD8" w:rsidP="00586FE4">
          <w:pPr>
            <w:spacing w:line="360" w:lineRule="auto"/>
            <w:jc w:val="both"/>
            <w:rPr>
              <w:noProof/>
              <w:sz w:val="28"/>
              <w:szCs w:val="28"/>
            </w:rPr>
          </w:pPr>
        </w:p>
        <w:p w:rsidR="007D1CD8" w:rsidRPr="0093051C" w:rsidRDefault="007D1CD8" w:rsidP="00586FE4">
          <w:pPr>
            <w:spacing w:line="360" w:lineRule="auto"/>
            <w:jc w:val="both"/>
            <w:rPr>
              <w:noProof/>
              <w:sz w:val="28"/>
              <w:szCs w:val="28"/>
            </w:rPr>
          </w:pPr>
        </w:p>
        <w:p w:rsidR="007D1CD8" w:rsidRPr="0093051C" w:rsidRDefault="007D1CD8" w:rsidP="00586FE4">
          <w:pPr>
            <w:spacing w:line="360" w:lineRule="auto"/>
            <w:jc w:val="both"/>
            <w:rPr>
              <w:noProof/>
              <w:sz w:val="28"/>
              <w:szCs w:val="28"/>
            </w:rPr>
          </w:pPr>
        </w:p>
        <w:p w:rsidR="007D1CD8" w:rsidRPr="0093051C" w:rsidRDefault="007D1CD8" w:rsidP="00586FE4">
          <w:pPr>
            <w:spacing w:line="360" w:lineRule="auto"/>
            <w:jc w:val="both"/>
            <w:rPr>
              <w:noProof/>
              <w:sz w:val="28"/>
              <w:szCs w:val="28"/>
            </w:rPr>
          </w:pPr>
        </w:p>
        <w:p w:rsidR="007D1CD8" w:rsidRPr="0093051C" w:rsidRDefault="007D1CD8" w:rsidP="00586FE4">
          <w:pPr>
            <w:spacing w:line="360" w:lineRule="auto"/>
            <w:jc w:val="both"/>
            <w:rPr>
              <w:noProof/>
              <w:sz w:val="28"/>
              <w:szCs w:val="28"/>
            </w:rPr>
          </w:pPr>
        </w:p>
        <w:p w:rsidR="007D1CD8" w:rsidRPr="0093051C" w:rsidRDefault="007D1CD8" w:rsidP="00586FE4">
          <w:pPr>
            <w:spacing w:line="360" w:lineRule="auto"/>
            <w:jc w:val="both"/>
            <w:rPr>
              <w:noProof/>
              <w:sz w:val="28"/>
              <w:szCs w:val="28"/>
            </w:rPr>
          </w:pPr>
        </w:p>
        <w:p w:rsidR="00D74F9F" w:rsidRPr="0093051C" w:rsidRDefault="00DA0FA8" w:rsidP="00586FE4">
          <w:pPr>
            <w:spacing w:line="360" w:lineRule="auto"/>
            <w:jc w:val="both"/>
            <w:rPr>
              <w:sz w:val="28"/>
              <w:szCs w:val="28"/>
            </w:rPr>
          </w:pPr>
          <w:r w:rsidRPr="0093051C">
            <w:rPr>
              <w:sz w:val="28"/>
              <w:szCs w:val="28"/>
            </w:rPr>
            <w:fldChar w:fldCharType="end"/>
          </w:r>
        </w:p>
      </w:sdtContent>
    </w:sdt>
    <w:p w:rsidR="00D74F9F" w:rsidRPr="0093051C" w:rsidRDefault="00D74F9F" w:rsidP="00586FE4">
      <w:pPr>
        <w:spacing w:line="360" w:lineRule="auto"/>
        <w:jc w:val="both"/>
        <w:rPr>
          <w:sz w:val="28"/>
          <w:szCs w:val="28"/>
        </w:rPr>
      </w:pPr>
    </w:p>
    <w:p w:rsidR="00D74F9F" w:rsidRPr="0093051C" w:rsidRDefault="00D74F9F" w:rsidP="00586FE4">
      <w:pPr>
        <w:pStyle w:val="1"/>
        <w:spacing w:before="0" w:after="0"/>
        <w:jc w:val="center"/>
        <w:rPr>
          <w:rFonts w:ascii="Times New Roman" w:hAnsi="Times New Roman" w:cs="Times New Roman"/>
          <w:b w:val="0"/>
          <w:sz w:val="28"/>
          <w:szCs w:val="28"/>
        </w:rPr>
      </w:pPr>
      <w:bookmarkStart w:id="0" w:name="_Toc340057760"/>
      <w:r w:rsidRPr="0093051C">
        <w:rPr>
          <w:rFonts w:ascii="Times New Roman" w:hAnsi="Times New Roman" w:cs="Times New Roman"/>
          <w:b w:val="0"/>
          <w:sz w:val="28"/>
          <w:szCs w:val="28"/>
        </w:rPr>
        <w:lastRenderedPageBreak/>
        <w:t xml:space="preserve">1. Общественный строй восточных славян в </w:t>
      </w:r>
      <w:r w:rsidRPr="0093051C">
        <w:rPr>
          <w:rFonts w:ascii="Times New Roman" w:hAnsi="Times New Roman" w:cs="Times New Roman"/>
          <w:b w:val="0"/>
          <w:sz w:val="28"/>
          <w:szCs w:val="28"/>
          <w:lang w:val="en-US"/>
        </w:rPr>
        <w:t>VI</w:t>
      </w:r>
      <w:r w:rsidRPr="0093051C">
        <w:rPr>
          <w:rFonts w:ascii="Times New Roman" w:hAnsi="Times New Roman" w:cs="Times New Roman"/>
          <w:b w:val="0"/>
          <w:sz w:val="28"/>
          <w:szCs w:val="28"/>
        </w:rPr>
        <w:t>-VIII вв.</w:t>
      </w:r>
      <w:bookmarkEnd w:id="0"/>
    </w:p>
    <w:p w:rsidR="00D74F9F" w:rsidRPr="0093051C" w:rsidRDefault="00D74F9F" w:rsidP="00586FE4">
      <w:pPr>
        <w:spacing w:line="360" w:lineRule="auto"/>
        <w:jc w:val="both"/>
        <w:rPr>
          <w:sz w:val="28"/>
          <w:szCs w:val="28"/>
        </w:rPr>
      </w:pPr>
    </w:p>
    <w:p w:rsidR="00990329" w:rsidRPr="0093051C" w:rsidRDefault="00990329" w:rsidP="0093051C">
      <w:pPr>
        <w:pStyle w:val="af3"/>
        <w:shd w:val="clear" w:color="auto" w:fill="FFFFFF"/>
        <w:spacing w:before="0" w:beforeAutospacing="0" w:after="0" w:afterAutospacing="0" w:line="360" w:lineRule="auto"/>
        <w:ind w:firstLine="709"/>
        <w:jc w:val="both"/>
        <w:rPr>
          <w:sz w:val="28"/>
          <w:szCs w:val="28"/>
        </w:rPr>
      </w:pPr>
      <w:r w:rsidRPr="0093051C">
        <w:rPr>
          <w:sz w:val="28"/>
          <w:szCs w:val="28"/>
        </w:rPr>
        <w:t xml:space="preserve">В VI–VIII вв. </w:t>
      </w:r>
      <w:r w:rsidRPr="0093051C">
        <w:rPr>
          <w:rFonts w:eastAsiaTheme="majorEastAsia"/>
          <w:sz w:val="28"/>
          <w:szCs w:val="28"/>
        </w:rPr>
        <w:t>восточные славяне</w:t>
      </w:r>
      <w:r w:rsidRPr="0093051C">
        <w:rPr>
          <w:sz w:val="28"/>
          <w:szCs w:val="28"/>
        </w:rPr>
        <w:t xml:space="preserve">  делились на племенные союзы и заселяли огромные пространства </w:t>
      </w:r>
      <w:proofErr w:type="spellStart"/>
      <w:r w:rsidRPr="0093051C">
        <w:rPr>
          <w:sz w:val="28"/>
          <w:szCs w:val="28"/>
        </w:rPr>
        <w:t>Восточно</w:t>
      </w:r>
      <w:r w:rsidRPr="0093051C">
        <w:rPr>
          <w:sz w:val="28"/>
          <w:szCs w:val="28"/>
        </w:rPr>
        <w:noBreakHyphen/>
        <w:t>Европейской</w:t>
      </w:r>
      <w:proofErr w:type="spellEnd"/>
      <w:r w:rsidRPr="0093051C">
        <w:rPr>
          <w:sz w:val="28"/>
          <w:szCs w:val="28"/>
        </w:rPr>
        <w:t xml:space="preserve"> равнины. </w:t>
      </w:r>
    </w:p>
    <w:p w:rsidR="00990329" w:rsidRPr="0093051C" w:rsidRDefault="00990329" w:rsidP="0093051C">
      <w:pPr>
        <w:pStyle w:val="af3"/>
        <w:shd w:val="clear" w:color="auto" w:fill="FFFFFF"/>
        <w:spacing w:before="0" w:beforeAutospacing="0" w:after="0" w:afterAutospacing="0" w:line="360" w:lineRule="auto"/>
        <w:ind w:firstLine="709"/>
        <w:jc w:val="both"/>
        <w:rPr>
          <w:sz w:val="28"/>
          <w:szCs w:val="28"/>
        </w:rPr>
      </w:pPr>
      <w:r w:rsidRPr="0093051C">
        <w:rPr>
          <w:sz w:val="28"/>
          <w:szCs w:val="28"/>
        </w:rPr>
        <w:t xml:space="preserve">На образование крупных племенных объединений славян указывает содержащееся в русской летописи предание, повествующее о княжении князя Кия с братьями </w:t>
      </w:r>
      <w:proofErr w:type="spellStart"/>
      <w:r w:rsidRPr="0093051C">
        <w:rPr>
          <w:sz w:val="28"/>
          <w:szCs w:val="28"/>
        </w:rPr>
        <w:t>Щеком</w:t>
      </w:r>
      <w:proofErr w:type="spellEnd"/>
      <w:r w:rsidRPr="0093051C">
        <w:rPr>
          <w:sz w:val="28"/>
          <w:szCs w:val="28"/>
        </w:rPr>
        <w:t xml:space="preserve">, Хоривом и сестрой </w:t>
      </w:r>
      <w:proofErr w:type="spellStart"/>
      <w:r w:rsidRPr="0093051C">
        <w:rPr>
          <w:sz w:val="28"/>
          <w:szCs w:val="28"/>
        </w:rPr>
        <w:t>Лыбедью</w:t>
      </w:r>
      <w:proofErr w:type="spellEnd"/>
      <w:r w:rsidRPr="0093051C">
        <w:rPr>
          <w:sz w:val="28"/>
          <w:szCs w:val="28"/>
        </w:rPr>
        <w:t xml:space="preserve"> в Среднем </w:t>
      </w:r>
      <w:proofErr w:type="spellStart"/>
      <w:r w:rsidRPr="0093051C">
        <w:rPr>
          <w:sz w:val="28"/>
          <w:szCs w:val="28"/>
        </w:rPr>
        <w:t>Поднепровье</w:t>
      </w:r>
      <w:proofErr w:type="spellEnd"/>
      <w:r w:rsidRPr="0093051C">
        <w:rPr>
          <w:sz w:val="28"/>
          <w:szCs w:val="28"/>
        </w:rPr>
        <w:t xml:space="preserve">. По имени старшего брата Кия якобы был назван основанный братьями город Киев. </w:t>
      </w:r>
    </w:p>
    <w:p w:rsidR="00990329" w:rsidRPr="0093051C" w:rsidRDefault="00990329" w:rsidP="0093051C">
      <w:pPr>
        <w:pStyle w:val="af3"/>
        <w:shd w:val="clear" w:color="auto" w:fill="FFFFFF"/>
        <w:spacing w:before="0" w:beforeAutospacing="0" w:after="0" w:afterAutospacing="0" w:line="360" w:lineRule="auto"/>
        <w:ind w:firstLine="709"/>
        <w:jc w:val="both"/>
        <w:rPr>
          <w:sz w:val="28"/>
          <w:szCs w:val="28"/>
        </w:rPr>
      </w:pPr>
      <w:r w:rsidRPr="0093051C">
        <w:rPr>
          <w:sz w:val="28"/>
          <w:szCs w:val="28"/>
        </w:rPr>
        <w:t xml:space="preserve">Восточные славяне занимали территорию от Карпатских гор на западе до Средней Оки и верховьев Днепра на востоке, от Невы и Ладожского озера на севере до Среднего </w:t>
      </w:r>
      <w:proofErr w:type="spellStart"/>
      <w:r w:rsidRPr="0093051C">
        <w:rPr>
          <w:sz w:val="28"/>
          <w:szCs w:val="28"/>
        </w:rPr>
        <w:t>Поднепровья</w:t>
      </w:r>
      <w:proofErr w:type="spellEnd"/>
      <w:r w:rsidRPr="0093051C">
        <w:rPr>
          <w:sz w:val="28"/>
          <w:szCs w:val="28"/>
        </w:rPr>
        <w:t xml:space="preserve"> на юге. </w:t>
      </w:r>
      <w:proofErr w:type="gramStart"/>
      <w:r w:rsidRPr="0093051C">
        <w:rPr>
          <w:sz w:val="28"/>
          <w:szCs w:val="28"/>
        </w:rPr>
        <w:t>Племенные союзы восточных славян: поляне, новгородские (</w:t>
      </w:r>
      <w:proofErr w:type="spellStart"/>
      <w:r w:rsidRPr="0093051C">
        <w:rPr>
          <w:sz w:val="28"/>
          <w:szCs w:val="28"/>
        </w:rPr>
        <w:t>приильменские</w:t>
      </w:r>
      <w:proofErr w:type="spellEnd"/>
      <w:r w:rsidRPr="0093051C">
        <w:rPr>
          <w:sz w:val="28"/>
          <w:szCs w:val="28"/>
        </w:rPr>
        <w:t xml:space="preserve">) </w:t>
      </w:r>
      <w:proofErr w:type="spellStart"/>
      <w:r w:rsidRPr="0093051C">
        <w:rPr>
          <w:sz w:val="28"/>
          <w:szCs w:val="28"/>
        </w:rPr>
        <w:t>словене</w:t>
      </w:r>
      <w:proofErr w:type="spellEnd"/>
      <w:r w:rsidRPr="0093051C">
        <w:rPr>
          <w:sz w:val="28"/>
          <w:szCs w:val="28"/>
        </w:rPr>
        <w:t xml:space="preserve">, древляне, дреговичи, вятичи, кривичи, </w:t>
      </w:r>
      <w:proofErr w:type="spellStart"/>
      <w:r w:rsidRPr="0093051C">
        <w:rPr>
          <w:sz w:val="28"/>
          <w:szCs w:val="28"/>
        </w:rPr>
        <w:t>полочане</w:t>
      </w:r>
      <w:proofErr w:type="spellEnd"/>
      <w:r w:rsidRPr="0093051C">
        <w:rPr>
          <w:sz w:val="28"/>
          <w:szCs w:val="28"/>
        </w:rPr>
        <w:t xml:space="preserve">, северяне, радимичи, </w:t>
      </w:r>
      <w:proofErr w:type="spellStart"/>
      <w:r w:rsidRPr="0093051C">
        <w:rPr>
          <w:sz w:val="28"/>
          <w:szCs w:val="28"/>
        </w:rPr>
        <w:t>бужане</w:t>
      </w:r>
      <w:proofErr w:type="spellEnd"/>
      <w:r w:rsidRPr="0093051C">
        <w:rPr>
          <w:sz w:val="28"/>
          <w:szCs w:val="28"/>
        </w:rPr>
        <w:t xml:space="preserve">, волыняне, уличи, тиверцы. </w:t>
      </w:r>
      <w:proofErr w:type="gramEnd"/>
    </w:p>
    <w:p w:rsidR="00990329" w:rsidRPr="0093051C" w:rsidRDefault="00990329" w:rsidP="0093051C">
      <w:pPr>
        <w:pStyle w:val="af3"/>
        <w:shd w:val="clear" w:color="auto" w:fill="FFFFFF"/>
        <w:spacing w:before="0" w:beforeAutospacing="0" w:after="0" w:afterAutospacing="0" w:line="360" w:lineRule="auto"/>
        <w:ind w:firstLine="709"/>
        <w:jc w:val="both"/>
        <w:rPr>
          <w:sz w:val="28"/>
          <w:szCs w:val="28"/>
        </w:rPr>
      </w:pPr>
      <w:r w:rsidRPr="0093051C">
        <w:rPr>
          <w:sz w:val="28"/>
          <w:szCs w:val="28"/>
        </w:rPr>
        <w:t xml:space="preserve">Славяне, осваивающие </w:t>
      </w:r>
      <w:proofErr w:type="spellStart"/>
      <w:r w:rsidRPr="0093051C">
        <w:rPr>
          <w:sz w:val="28"/>
          <w:szCs w:val="28"/>
        </w:rPr>
        <w:t>Восточно</w:t>
      </w:r>
      <w:r w:rsidRPr="0093051C">
        <w:rPr>
          <w:sz w:val="28"/>
          <w:szCs w:val="28"/>
        </w:rPr>
        <w:noBreakHyphen/>
        <w:t>Европейскую</w:t>
      </w:r>
      <w:proofErr w:type="spellEnd"/>
      <w:r w:rsidRPr="0093051C">
        <w:rPr>
          <w:sz w:val="28"/>
          <w:szCs w:val="28"/>
        </w:rPr>
        <w:t xml:space="preserve"> равнину, вступали в контакт с немногочисленными </w:t>
      </w:r>
      <w:proofErr w:type="spellStart"/>
      <w:r w:rsidRPr="0093051C">
        <w:rPr>
          <w:sz w:val="28"/>
          <w:szCs w:val="28"/>
        </w:rPr>
        <w:t>финно</w:t>
      </w:r>
      <w:r w:rsidRPr="0093051C">
        <w:rPr>
          <w:sz w:val="28"/>
          <w:szCs w:val="28"/>
        </w:rPr>
        <w:noBreakHyphen/>
        <w:t>угорскими</w:t>
      </w:r>
      <w:proofErr w:type="spellEnd"/>
      <w:r w:rsidRPr="0093051C">
        <w:rPr>
          <w:sz w:val="28"/>
          <w:szCs w:val="28"/>
        </w:rPr>
        <w:t xml:space="preserve"> и балтийскими племенами. Соседями славянских племен на севере были народы </w:t>
      </w:r>
      <w:proofErr w:type="spellStart"/>
      <w:r w:rsidRPr="0093051C">
        <w:rPr>
          <w:sz w:val="28"/>
          <w:szCs w:val="28"/>
        </w:rPr>
        <w:t>угро</w:t>
      </w:r>
      <w:r w:rsidRPr="0093051C">
        <w:rPr>
          <w:sz w:val="28"/>
          <w:szCs w:val="28"/>
        </w:rPr>
        <w:noBreakHyphen/>
        <w:t>финской</w:t>
      </w:r>
      <w:proofErr w:type="spellEnd"/>
      <w:r w:rsidRPr="0093051C">
        <w:rPr>
          <w:sz w:val="28"/>
          <w:szCs w:val="28"/>
        </w:rPr>
        <w:t xml:space="preserve"> группы: весь, меря, мурома, чудь, мордва, мари. В нижнем течении Волги в VI–VIII вв. поселился кочевой народ тюркского происхождения – хазары. Значительная часть хазар приняла иудаизм. Славяне выплачивали дань Хазарскому каганату. Через Хазарию шла славянская торговля по Волжскому торговому пути. </w:t>
      </w:r>
    </w:p>
    <w:p w:rsidR="00990329" w:rsidRPr="0093051C" w:rsidRDefault="00990329" w:rsidP="0093051C">
      <w:pPr>
        <w:pStyle w:val="af3"/>
        <w:shd w:val="clear" w:color="auto" w:fill="FFFFFF"/>
        <w:spacing w:before="0" w:beforeAutospacing="0" w:after="0" w:afterAutospacing="0" w:line="360" w:lineRule="auto"/>
        <w:ind w:firstLine="709"/>
        <w:jc w:val="both"/>
        <w:rPr>
          <w:sz w:val="28"/>
          <w:szCs w:val="28"/>
        </w:rPr>
      </w:pPr>
      <w:r w:rsidRPr="0093051C">
        <w:rPr>
          <w:sz w:val="28"/>
          <w:szCs w:val="28"/>
        </w:rPr>
        <w:t xml:space="preserve">В VI–VII вв. у славян происходил процесс распада родовых отношений, возникало неравенство, на место родовой общины приходила соседская община. Сохранялись у славян пережитки </w:t>
      </w:r>
      <w:proofErr w:type="spellStart"/>
      <w:proofErr w:type="gramStart"/>
      <w:r w:rsidRPr="0093051C">
        <w:rPr>
          <w:sz w:val="28"/>
          <w:szCs w:val="28"/>
        </w:rPr>
        <w:t>первобытно</w:t>
      </w:r>
      <w:r w:rsidRPr="0093051C">
        <w:rPr>
          <w:sz w:val="28"/>
          <w:szCs w:val="28"/>
        </w:rPr>
        <w:noBreakHyphen/>
        <w:t>общинного</w:t>
      </w:r>
      <w:proofErr w:type="spellEnd"/>
      <w:proofErr w:type="gramEnd"/>
      <w:r w:rsidRPr="0093051C">
        <w:rPr>
          <w:sz w:val="28"/>
          <w:szCs w:val="28"/>
        </w:rPr>
        <w:t xml:space="preserve"> строя: вече, </w:t>
      </w:r>
      <w:r w:rsidRPr="0093051C">
        <w:rPr>
          <w:rFonts w:eastAsiaTheme="majorEastAsia"/>
          <w:sz w:val="28"/>
          <w:szCs w:val="28"/>
        </w:rPr>
        <w:t>кровная месть</w:t>
      </w:r>
      <w:r w:rsidRPr="0093051C">
        <w:rPr>
          <w:sz w:val="28"/>
          <w:szCs w:val="28"/>
        </w:rPr>
        <w:t xml:space="preserve">,  язычество, крестьянское ополчение, состоявшее из воев. </w:t>
      </w:r>
    </w:p>
    <w:p w:rsidR="00990329" w:rsidRPr="0093051C" w:rsidRDefault="00990329" w:rsidP="0093051C">
      <w:pPr>
        <w:pStyle w:val="af3"/>
        <w:shd w:val="clear" w:color="auto" w:fill="FFFFFF"/>
        <w:spacing w:before="0" w:beforeAutospacing="0" w:after="0" w:afterAutospacing="0" w:line="360" w:lineRule="auto"/>
        <w:ind w:firstLine="709"/>
        <w:jc w:val="both"/>
        <w:rPr>
          <w:sz w:val="28"/>
          <w:szCs w:val="28"/>
        </w:rPr>
      </w:pPr>
      <w:r w:rsidRPr="0093051C">
        <w:rPr>
          <w:sz w:val="28"/>
          <w:szCs w:val="28"/>
        </w:rPr>
        <w:t xml:space="preserve">К моменту образования государства у восточных славян на смену родовой общине пришла территориальная, или соседская, община. Общинников объединяло </w:t>
      </w:r>
      <w:proofErr w:type="gramStart"/>
      <w:r w:rsidRPr="0093051C">
        <w:rPr>
          <w:sz w:val="28"/>
          <w:szCs w:val="28"/>
        </w:rPr>
        <w:t>теперь</w:t>
      </w:r>
      <w:proofErr w:type="gramEnd"/>
      <w:r w:rsidRPr="0093051C">
        <w:rPr>
          <w:sz w:val="28"/>
          <w:szCs w:val="28"/>
        </w:rPr>
        <w:t xml:space="preserve"> прежде всего не родство, а общность территории и хозяйственной жизни. Каждая такая община владела определенной территорией, на которой жили несколько семей. В общине были </w:t>
      </w:r>
      <w:r w:rsidRPr="0093051C">
        <w:rPr>
          <w:sz w:val="28"/>
          <w:szCs w:val="28"/>
        </w:rPr>
        <w:lastRenderedPageBreak/>
        <w:t>две формы собственности – личная и общественная. Дом, приусадебная земля – личная, луга, леса, водоемы, промысловые угодья – общественная. Пахотная земля и покосы подлежали разделу между семьями</w:t>
      </w:r>
      <w:r w:rsidR="0093051C" w:rsidRPr="0093051C">
        <w:rPr>
          <w:sz w:val="28"/>
          <w:szCs w:val="28"/>
        </w:rPr>
        <w:t xml:space="preserve"> </w:t>
      </w:r>
      <w:r w:rsidR="0093051C" w:rsidRPr="0093051C">
        <w:rPr>
          <w:sz w:val="28"/>
          <w:szCs w:val="28"/>
          <w:lang w:val="en-US"/>
        </w:rPr>
        <w:t>[6</w:t>
      </w:r>
      <w:r w:rsidR="0093051C">
        <w:rPr>
          <w:sz w:val="28"/>
          <w:szCs w:val="28"/>
        </w:rPr>
        <w:t>, с. 117</w:t>
      </w:r>
      <w:r w:rsidR="0093051C" w:rsidRPr="0093051C">
        <w:rPr>
          <w:sz w:val="28"/>
          <w:szCs w:val="28"/>
          <w:lang w:val="en-US"/>
        </w:rPr>
        <w:t>]</w:t>
      </w:r>
      <w:r w:rsidRPr="0093051C">
        <w:rPr>
          <w:sz w:val="28"/>
          <w:szCs w:val="28"/>
        </w:rPr>
        <w:t xml:space="preserve">. </w:t>
      </w:r>
    </w:p>
    <w:p w:rsidR="00990329" w:rsidRPr="0093051C" w:rsidRDefault="00990329" w:rsidP="0093051C">
      <w:pPr>
        <w:pStyle w:val="af3"/>
        <w:shd w:val="clear" w:color="auto" w:fill="FFFFFF"/>
        <w:spacing w:before="0" w:beforeAutospacing="0" w:after="0" w:afterAutospacing="0" w:line="360" w:lineRule="auto"/>
        <w:ind w:firstLine="709"/>
        <w:jc w:val="both"/>
        <w:rPr>
          <w:sz w:val="28"/>
          <w:szCs w:val="28"/>
        </w:rPr>
      </w:pPr>
      <w:r w:rsidRPr="0093051C">
        <w:rPr>
          <w:sz w:val="28"/>
          <w:szCs w:val="28"/>
        </w:rPr>
        <w:t xml:space="preserve">Во главе </w:t>
      </w:r>
      <w:proofErr w:type="spellStart"/>
      <w:proofErr w:type="gramStart"/>
      <w:r w:rsidRPr="0093051C">
        <w:rPr>
          <w:sz w:val="28"/>
          <w:szCs w:val="28"/>
        </w:rPr>
        <w:t>восточно</w:t>
      </w:r>
      <w:r w:rsidRPr="0093051C">
        <w:rPr>
          <w:sz w:val="28"/>
          <w:szCs w:val="28"/>
        </w:rPr>
        <w:noBreakHyphen/>
        <w:t>славянских</w:t>
      </w:r>
      <w:proofErr w:type="spellEnd"/>
      <w:proofErr w:type="gramEnd"/>
      <w:r w:rsidRPr="0093051C">
        <w:rPr>
          <w:sz w:val="28"/>
          <w:szCs w:val="28"/>
        </w:rPr>
        <w:t xml:space="preserve"> племенных союзов стояли князья из племенной знати и бывшая родовая верхушка. Важнейшие вопросы жизни решались на народных собраниях – вечевых сходах. Существовало ополчение («полк», «тысяча», разделенная на «сотни»). Особой военной организацией была дружина, появившаяся, согласно археологическим данным, в VI–VII вв. </w:t>
      </w:r>
    </w:p>
    <w:p w:rsidR="00990329" w:rsidRPr="0093051C" w:rsidRDefault="00990329" w:rsidP="0093051C">
      <w:pPr>
        <w:pStyle w:val="af3"/>
        <w:shd w:val="clear" w:color="auto" w:fill="FFFFFF"/>
        <w:spacing w:before="0" w:beforeAutospacing="0" w:after="0" w:afterAutospacing="0" w:line="360" w:lineRule="auto"/>
        <w:ind w:firstLine="709"/>
        <w:jc w:val="both"/>
        <w:rPr>
          <w:sz w:val="28"/>
          <w:szCs w:val="28"/>
        </w:rPr>
      </w:pPr>
      <w:r w:rsidRPr="0093051C">
        <w:rPr>
          <w:sz w:val="28"/>
          <w:szCs w:val="28"/>
        </w:rPr>
        <w:t>Торговые пути проходили в основном по рекам. В VIII–I</w:t>
      </w:r>
      <w:proofErr w:type="gramStart"/>
      <w:r w:rsidRPr="0093051C">
        <w:rPr>
          <w:sz w:val="28"/>
          <w:szCs w:val="28"/>
        </w:rPr>
        <w:t>Х</w:t>
      </w:r>
      <w:proofErr w:type="gramEnd"/>
      <w:r w:rsidRPr="0093051C">
        <w:rPr>
          <w:sz w:val="28"/>
          <w:szCs w:val="28"/>
        </w:rPr>
        <w:t xml:space="preserve"> вв. зародился знаменитый торговый путь «из варяг в греки», связывавший Северную и Южную Европу. Он возник в IX </w:t>
      </w:r>
      <w:proofErr w:type="gramStart"/>
      <w:r w:rsidRPr="0093051C">
        <w:rPr>
          <w:sz w:val="28"/>
          <w:szCs w:val="28"/>
        </w:rPr>
        <w:t>в</w:t>
      </w:r>
      <w:proofErr w:type="gramEnd"/>
      <w:r w:rsidRPr="0093051C">
        <w:rPr>
          <w:sz w:val="28"/>
          <w:szCs w:val="28"/>
        </w:rPr>
        <w:t xml:space="preserve">. </w:t>
      </w:r>
      <w:proofErr w:type="gramStart"/>
      <w:r w:rsidRPr="0093051C">
        <w:rPr>
          <w:sz w:val="28"/>
          <w:szCs w:val="28"/>
        </w:rPr>
        <w:t>Из</w:t>
      </w:r>
      <w:proofErr w:type="gramEnd"/>
      <w:r w:rsidRPr="0093051C">
        <w:rPr>
          <w:sz w:val="28"/>
          <w:szCs w:val="28"/>
        </w:rPr>
        <w:t xml:space="preserve"> Балтийского моря по реке Неве караваны купцов попадали в Ладожское озеро (</w:t>
      </w:r>
      <w:proofErr w:type="spellStart"/>
      <w:r w:rsidRPr="0093051C">
        <w:rPr>
          <w:sz w:val="28"/>
          <w:szCs w:val="28"/>
        </w:rPr>
        <w:t>Нево</w:t>
      </w:r>
      <w:proofErr w:type="spellEnd"/>
      <w:r w:rsidRPr="0093051C">
        <w:rPr>
          <w:sz w:val="28"/>
          <w:szCs w:val="28"/>
        </w:rPr>
        <w:t xml:space="preserve">), оттуда по реке Волхов – в озеро Ильмень и далее по реке </w:t>
      </w:r>
      <w:proofErr w:type="spellStart"/>
      <w:r w:rsidRPr="0093051C">
        <w:rPr>
          <w:sz w:val="28"/>
          <w:szCs w:val="28"/>
        </w:rPr>
        <w:t>Ловати</w:t>
      </w:r>
      <w:proofErr w:type="spellEnd"/>
      <w:r w:rsidRPr="0093051C">
        <w:rPr>
          <w:sz w:val="28"/>
          <w:szCs w:val="28"/>
        </w:rPr>
        <w:t xml:space="preserve"> до верховьев Днепра. С </w:t>
      </w:r>
      <w:proofErr w:type="spellStart"/>
      <w:r w:rsidRPr="0093051C">
        <w:rPr>
          <w:sz w:val="28"/>
          <w:szCs w:val="28"/>
        </w:rPr>
        <w:t>Ловати</w:t>
      </w:r>
      <w:proofErr w:type="spellEnd"/>
      <w:r w:rsidRPr="0093051C">
        <w:rPr>
          <w:sz w:val="28"/>
          <w:szCs w:val="28"/>
        </w:rPr>
        <w:t xml:space="preserve"> на Днепр в районе Смоленска и на днепровских порогах переходили «волоковыми путями». Западным берегом Черного моря доходили до Константинополя (Царьграда). Наиболее развитые земли славянского мира – Новгород и Киев – контролировали северный и южный участки пути «</w:t>
      </w:r>
      <w:proofErr w:type="gramStart"/>
      <w:r w:rsidRPr="0093051C">
        <w:rPr>
          <w:sz w:val="28"/>
          <w:szCs w:val="28"/>
        </w:rPr>
        <w:t>из</w:t>
      </w:r>
      <w:proofErr w:type="gramEnd"/>
      <w:r w:rsidRPr="0093051C">
        <w:rPr>
          <w:sz w:val="28"/>
          <w:szCs w:val="28"/>
        </w:rPr>
        <w:t xml:space="preserve"> варяг в греки». </w:t>
      </w:r>
    </w:p>
    <w:p w:rsidR="0093051C" w:rsidRPr="0093051C" w:rsidRDefault="0093051C" w:rsidP="0093051C">
      <w:pPr>
        <w:spacing w:line="360" w:lineRule="auto"/>
        <w:ind w:firstLine="709"/>
        <w:jc w:val="both"/>
        <w:rPr>
          <w:sz w:val="28"/>
          <w:szCs w:val="28"/>
        </w:rPr>
      </w:pPr>
      <w:r w:rsidRPr="0093051C">
        <w:rPr>
          <w:sz w:val="28"/>
          <w:szCs w:val="28"/>
        </w:rPr>
        <w:t>Принято различать три типа общин: родовая община, семейная и соседская.</w:t>
      </w:r>
    </w:p>
    <w:p w:rsidR="0093051C" w:rsidRPr="0093051C" w:rsidRDefault="0093051C" w:rsidP="0093051C">
      <w:pPr>
        <w:spacing w:line="360" w:lineRule="auto"/>
        <w:ind w:firstLine="709"/>
        <w:jc w:val="both"/>
        <w:rPr>
          <w:sz w:val="28"/>
          <w:szCs w:val="28"/>
        </w:rPr>
      </w:pPr>
      <w:r w:rsidRPr="0093051C">
        <w:rPr>
          <w:bCs/>
          <w:sz w:val="28"/>
          <w:szCs w:val="28"/>
        </w:rPr>
        <w:t>1.</w:t>
      </w:r>
      <w:r w:rsidRPr="0093051C">
        <w:rPr>
          <w:sz w:val="28"/>
          <w:szCs w:val="28"/>
        </w:rPr>
        <w:t xml:space="preserve"> </w:t>
      </w:r>
      <w:r w:rsidRPr="0093051C">
        <w:rPr>
          <w:bCs/>
          <w:sz w:val="28"/>
          <w:szCs w:val="28"/>
        </w:rPr>
        <w:t>Родовая община сменяет первобытное стадо</w:t>
      </w:r>
      <w:r w:rsidRPr="0093051C">
        <w:rPr>
          <w:sz w:val="28"/>
          <w:szCs w:val="28"/>
        </w:rPr>
        <w:t xml:space="preserve">, и представляет собой хозяйственное и общественное объединение кровных родственников на ранней стадии </w:t>
      </w:r>
      <w:proofErr w:type="spellStart"/>
      <w:proofErr w:type="gramStart"/>
      <w:r w:rsidRPr="0093051C">
        <w:rPr>
          <w:sz w:val="28"/>
          <w:szCs w:val="28"/>
        </w:rPr>
        <w:t>первобытно-общинного</w:t>
      </w:r>
      <w:proofErr w:type="spellEnd"/>
      <w:proofErr w:type="gramEnd"/>
      <w:r w:rsidRPr="0093051C">
        <w:rPr>
          <w:sz w:val="28"/>
          <w:szCs w:val="28"/>
        </w:rPr>
        <w:t xml:space="preserve"> периода – матриархата. </w:t>
      </w:r>
    </w:p>
    <w:p w:rsidR="0093051C" w:rsidRPr="0093051C" w:rsidRDefault="0093051C" w:rsidP="0093051C">
      <w:pPr>
        <w:spacing w:line="360" w:lineRule="auto"/>
        <w:ind w:firstLine="709"/>
        <w:jc w:val="both"/>
        <w:rPr>
          <w:sz w:val="28"/>
          <w:szCs w:val="28"/>
        </w:rPr>
      </w:pPr>
      <w:r w:rsidRPr="0093051C">
        <w:rPr>
          <w:sz w:val="28"/>
          <w:szCs w:val="28"/>
        </w:rPr>
        <w:t xml:space="preserve">Совместная трудовая деятельность, общее жилище, общий огонь – все это объединяло, сплачивало людей. </w:t>
      </w:r>
    </w:p>
    <w:p w:rsidR="0093051C" w:rsidRPr="0093051C" w:rsidRDefault="0093051C" w:rsidP="0093051C">
      <w:pPr>
        <w:spacing w:line="360" w:lineRule="auto"/>
        <w:ind w:firstLine="709"/>
        <w:jc w:val="both"/>
        <w:rPr>
          <w:sz w:val="28"/>
          <w:szCs w:val="28"/>
        </w:rPr>
      </w:pPr>
      <w:r w:rsidRPr="0093051C">
        <w:rPr>
          <w:sz w:val="28"/>
          <w:szCs w:val="28"/>
        </w:rPr>
        <w:t xml:space="preserve">Шло укрепление социальных связей, вызванных необходимостью совместной борьбы за свое существование. В отличие от животных человек уже заботился не только о самом себе и о своих собственных детях, но и </w:t>
      </w:r>
      <w:proofErr w:type="gramStart"/>
      <w:r w:rsidRPr="0093051C">
        <w:rPr>
          <w:sz w:val="28"/>
          <w:szCs w:val="28"/>
        </w:rPr>
        <w:t>о</w:t>
      </w:r>
      <w:proofErr w:type="gramEnd"/>
      <w:r w:rsidRPr="0093051C">
        <w:rPr>
          <w:sz w:val="28"/>
          <w:szCs w:val="28"/>
        </w:rPr>
        <w:t xml:space="preserve"> всей общине. Вместо того</w:t>
      </w:r>
      <w:proofErr w:type="gramStart"/>
      <w:r w:rsidRPr="0093051C">
        <w:rPr>
          <w:sz w:val="28"/>
          <w:szCs w:val="28"/>
        </w:rPr>
        <w:t>,</w:t>
      </w:r>
      <w:proofErr w:type="gramEnd"/>
      <w:r w:rsidRPr="0093051C">
        <w:rPr>
          <w:sz w:val="28"/>
          <w:szCs w:val="28"/>
        </w:rPr>
        <w:t xml:space="preserve"> чтобы съесть всю свою добычу на месте, охотники </w:t>
      </w:r>
      <w:proofErr w:type="spellStart"/>
      <w:r w:rsidRPr="0093051C">
        <w:rPr>
          <w:sz w:val="28"/>
          <w:szCs w:val="28"/>
        </w:rPr>
        <w:t>мустьерского</w:t>
      </w:r>
      <w:proofErr w:type="spellEnd"/>
      <w:r w:rsidRPr="0093051C">
        <w:rPr>
          <w:sz w:val="28"/>
          <w:szCs w:val="28"/>
        </w:rPr>
        <w:t xml:space="preserve"> периода несли ее в пещеру, где у пылающего костра оставались, </w:t>
      </w:r>
      <w:r w:rsidRPr="0093051C">
        <w:rPr>
          <w:sz w:val="28"/>
          <w:szCs w:val="28"/>
        </w:rPr>
        <w:lastRenderedPageBreak/>
        <w:t>занятые ведением родового хозяйства женщины, а также дети рода</w:t>
      </w:r>
      <w:r>
        <w:rPr>
          <w:sz w:val="28"/>
          <w:szCs w:val="28"/>
        </w:rPr>
        <w:t xml:space="preserve"> </w:t>
      </w:r>
      <w:r w:rsidRPr="0093051C">
        <w:rPr>
          <w:sz w:val="28"/>
          <w:szCs w:val="28"/>
        </w:rPr>
        <w:t>[</w:t>
      </w:r>
      <w:r>
        <w:rPr>
          <w:sz w:val="28"/>
          <w:szCs w:val="28"/>
        </w:rPr>
        <w:t>4, с. 231-232</w:t>
      </w:r>
      <w:r w:rsidRPr="0093051C">
        <w:rPr>
          <w:sz w:val="28"/>
          <w:szCs w:val="28"/>
        </w:rPr>
        <w:t xml:space="preserve">]. </w:t>
      </w:r>
    </w:p>
    <w:p w:rsidR="0093051C" w:rsidRPr="0093051C" w:rsidRDefault="0093051C" w:rsidP="0093051C">
      <w:pPr>
        <w:spacing w:line="360" w:lineRule="auto"/>
        <w:ind w:firstLine="709"/>
        <w:jc w:val="both"/>
        <w:rPr>
          <w:sz w:val="28"/>
          <w:szCs w:val="28"/>
        </w:rPr>
      </w:pPr>
      <w:r w:rsidRPr="0093051C">
        <w:rPr>
          <w:sz w:val="28"/>
          <w:szCs w:val="28"/>
        </w:rPr>
        <w:t>Благодаря охоте и относительной оседлости жилища стали служить уже не только защитой от неблагоприятных условий природы и крупных хищников, но и становились хозяйственными базами, местами хранения продуктов, и их приготовления, местом для изготовления орудий труда и обработкой шкур и т.д.</w:t>
      </w:r>
    </w:p>
    <w:p w:rsidR="0093051C" w:rsidRPr="0093051C" w:rsidRDefault="0093051C" w:rsidP="0093051C">
      <w:pPr>
        <w:spacing w:line="360" w:lineRule="auto"/>
        <w:ind w:firstLine="709"/>
        <w:jc w:val="both"/>
        <w:rPr>
          <w:sz w:val="28"/>
          <w:szCs w:val="28"/>
        </w:rPr>
      </w:pPr>
      <w:r w:rsidRPr="0093051C">
        <w:rPr>
          <w:sz w:val="28"/>
          <w:szCs w:val="28"/>
        </w:rPr>
        <w:t xml:space="preserve">Так возникли первые древнейшие формы родового общества, </w:t>
      </w:r>
      <w:r w:rsidRPr="0093051C">
        <w:rPr>
          <w:bCs/>
          <w:sz w:val="28"/>
          <w:szCs w:val="28"/>
        </w:rPr>
        <w:t>материнской родовой общины</w:t>
      </w:r>
      <w:r w:rsidRPr="0093051C">
        <w:rPr>
          <w:sz w:val="28"/>
          <w:szCs w:val="28"/>
        </w:rPr>
        <w:t>, при которой все ее члены были связаны узами родства.</w:t>
      </w:r>
    </w:p>
    <w:p w:rsidR="0093051C" w:rsidRPr="0093051C" w:rsidRDefault="0093051C" w:rsidP="0093051C">
      <w:pPr>
        <w:spacing w:line="360" w:lineRule="auto"/>
        <w:ind w:firstLine="709"/>
        <w:jc w:val="both"/>
        <w:rPr>
          <w:sz w:val="28"/>
          <w:szCs w:val="28"/>
        </w:rPr>
      </w:pPr>
      <w:r w:rsidRPr="0093051C">
        <w:rPr>
          <w:sz w:val="28"/>
          <w:szCs w:val="28"/>
        </w:rPr>
        <w:t>Вследствие существующих в то время форм брачных отношений хорошо известна была только мать ребенка, что вместе с активной ролью женщины в экономической жизни, как хранительницы очага определяло ее высокое общественное положение.</w:t>
      </w:r>
    </w:p>
    <w:p w:rsidR="0093051C" w:rsidRPr="0093051C" w:rsidRDefault="0093051C" w:rsidP="0093051C">
      <w:pPr>
        <w:spacing w:line="360" w:lineRule="auto"/>
        <w:ind w:firstLine="709"/>
        <w:jc w:val="both"/>
        <w:rPr>
          <w:sz w:val="28"/>
          <w:szCs w:val="28"/>
        </w:rPr>
      </w:pPr>
      <w:r w:rsidRPr="0093051C">
        <w:rPr>
          <w:sz w:val="28"/>
          <w:szCs w:val="28"/>
        </w:rPr>
        <w:t>Дальнейшее развитие семьи пошло по линии сужения круга лиц, участвующих в брачном общении между поколениями родителей и детей, затем между единоутробными братьями и сестрами и т.д.</w:t>
      </w:r>
    </w:p>
    <w:p w:rsidR="0093051C" w:rsidRPr="0093051C" w:rsidRDefault="0093051C" w:rsidP="0093051C">
      <w:pPr>
        <w:spacing w:line="360" w:lineRule="auto"/>
        <w:ind w:firstLine="709"/>
        <w:jc w:val="both"/>
        <w:rPr>
          <w:sz w:val="28"/>
          <w:szCs w:val="28"/>
        </w:rPr>
      </w:pPr>
      <w:r w:rsidRPr="0093051C">
        <w:rPr>
          <w:bCs/>
          <w:sz w:val="28"/>
          <w:szCs w:val="28"/>
        </w:rPr>
        <w:t>2. Семейная община (домовая, патриархальная семья) – следующая после родовой стадия общины</w:t>
      </w:r>
      <w:r w:rsidRPr="0093051C">
        <w:rPr>
          <w:sz w:val="28"/>
          <w:szCs w:val="28"/>
        </w:rPr>
        <w:t xml:space="preserve">, возникшая из родовой общины в период перерастания матриархата в патриархат. Это был переход от группового брака, основанного на материнском праве, сначала к большим патриархальным семьям, и в дальнейшем к современным семьям. </w:t>
      </w:r>
    </w:p>
    <w:p w:rsidR="0093051C" w:rsidRPr="0093051C" w:rsidRDefault="0093051C" w:rsidP="0093051C">
      <w:pPr>
        <w:spacing w:line="360" w:lineRule="auto"/>
        <w:ind w:firstLine="709"/>
        <w:jc w:val="both"/>
        <w:rPr>
          <w:sz w:val="28"/>
          <w:szCs w:val="28"/>
        </w:rPr>
      </w:pPr>
      <w:r w:rsidRPr="0093051C">
        <w:rPr>
          <w:sz w:val="28"/>
          <w:szCs w:val="28"/>
        </w:rPr>
        <w:t xml:space="preserve">Возникновение </w:t>
      </w:r>
      <w:r w:rsidRPr="0093051C">
        <w:rPr>
          <w:bCs/>
          <w:sz w:val="28"/>
          <w:szCs w:val="28"/>
        </w:rPr>
        <w:t>семейной общины</w:t>
      </w:r>
      <w:r w:rsidRPr="0093051C">
        <w:rPr>
          <w:sz w:val="28"/>
          <w:szCs w:val="28"/>
        </w:rPr>
        <w:t xml:space="preserve"> связано с развитием общественных отношений и орудий труда, усложнение технологий хозяйствования (переход к плужному земледелию, скотоводству и т.д.). Семейная община обычно включает в свой состав несколько поколений ближайших родственников – потомков одного отца с их женами и детьми, иногда с зятьями и прочими родными. Численность семейной общины могла достигать 100 и более человек.</w:t>
      </w:r>
    </w:p>
    <w:p w:rsidR="0093051C" w:rsidRPr="0093051C" w:rsidRDefault="0093051C" w:rsidP="0093051C">
      <w:pPr>
        <w:spacing w:line="360" w:lineRule="auto"/>
        <w:ind w:firstLine="709"/>
        <w:jc w:val="both"/>
        <w:rPr>
          <w:sz w:val="28"/>
          <w:szCs w:val="28"/>
        </w:rPr>
      </w:pPr>
      <w:r w:rsidRPr="0093051C">
        <w:rPr>
          <w:sz w:val="28"/>
          <w:szCs w:val="28"/>
        </w:rPr>
        <w:lastRenderedPageBreak/>
        <w:t xml:space="preserve">В основе </w:t>
      </w:r>
      <w:r w:rsidRPr="0093051C">
        <w:rPr>
          <w:bCs/>
          <w:sz w:val="28"/>
          <w:szCs w:val="28"/>
        </w:rPr>
        <w:t>семейной общины</w:t>
      </w:r>
      <w:r w:rsidRPr="0093051C">
        <w:rPr>
          <w:sz w:val="28"/>
          <w:szCs w:val="28"/>
        </w:rPr>
        <w:t xml:space="preserve"> лежит коллективная собственность на землю и орудия труда общего пользования, коллективный характер труда и практически уравнительное потребление продуктов. </w:t>
      </w:r>
    </w:p>
    <w:p w:rsidR="0093051C" w:rsidRPr="0093051C" w:rsidRDefault="0093051C" w:rsidP="0093051C">
      <w:pPr>
        <w:spacing w:line="360" w:lineRule="auto"/>
        <w:ind w:firstLine="709"/>
        <w:jc w:val="both"/>
        <w:rPr>
          <w:sz w:val="28"/>
          <w:szCs w:val="28"/>
        </w:rPr>
      </w:pPr>
      <w:r w:rsidRPr="0093051C">
        <w:rPr>
          <w:bCs/>
          <w:sz w:val="28"/>
          <w:szCs w:val="28"/>
        </w:rPr>
        <w:t>Соседская (сельская, земельная) община</w:t>
      </w:r>
      <w:r w:rsidRPr="0093051C">
        <w:rPr>
          <w:sz w:val="28"/>
          <w:szCs w:val="28"/>
        </w:rPr>
        <w:t xml:space="preserve"> – представляет собой историческую форму общественных отношений, возникшую в период распада родовых отношений. В основе соседской общины лежит семейная собственность на часть основных сре</w:t>
      </w:r>
      <w:proofErr w:type="gramStart"/>
      <w:r w:rsidRPr="0093051C">
        <w:rPr>
          <w:sz w:val="28"/>
          <w:szCs w:val="28"/>
        </w:rPr>
        <w:t>дств пр</w:t>
      </w:r>
      <w:proofErr w:type="gramEnd"/>
      <w:r w:rsidRPr="0093051C">
        <w:rPr>
          <w:sz w:val="28"/>
          <w:szCs w:val="28"/>
        </w:rPr>
        <w:t xml:space="preserve">оизводства и семейный характер труда. Соседская община состоит из множества малых почти независимых семей современного типа (дуализм). В период существования </w:t>
      </w:r>
      <w:r w:rsidRPr="0093051C">
        <w:rPr>
          <w:bCs/>
          <w:sz w:val="28"/>
          <w:szCs w:val="28"/>
        </w:rPr>
        <w:t>соседской общины</w:t>
      </w:r>
      <w:r w:rsidRPr="0093051C">
        <w:rPr>
          <w:sz w:val="28"/>
          <w:szCs w:val="28"/>
        </w:rPr>
        <w:t xml:space="preserve"> человечество стало имущественно разделяться в силу различия способностей, умений, предприимчивости, трудолюбия.</w:t>
      </w:r>
    </w:p>
    <w:p w:rsidR="0093051C" w:rsidRPr="0093051C" w:rsidRDefault="0093051C" w:rsidP="0093051C">
      <w:pPr>
        <w:pStyle w:val="af3"/>
        <w:spacing w:before="0" w:beforeAutospacing="0" w:after="0" w:afterAutospacing="0" w:line="360" w:lineRule="auto"/>
        <w:ind w:firstLine="709"/>
        <w:jc w:val="both"/>
        <w:rPr>
          <w:sz w:val="28"/>
          <w:szCs w:val="28"/>
        </w:rPr>
      </w:pPr>
      <w:r w:rsidRPr="0093051C">
        <w:rPr>
          <w:sz w:val="28"/>
          <w:szCs w:val="28"/>
        </w:rPr>
        <w:t>Возникновение семейной собственности постепенно привело к имущественному неравенству. Образовался слой крупных землевладельцев – князей и бояр, в зависимость от которых попадали многие мелкие земледельцы-общинники (по-славянски смерды), бывшие до того свободными. Процесс этот шёл в основном двумя путями. Главный из них – подчинение свободных общинников родоплеменной знатью, в том числе в результате передачи князем права на владение землёй своим родственникам, представителям бывшей родовой верхушки и дружинникам (за что последние должны были нести придворную или военную службу). Другой путь – это прямой захват князем и его дружинниками общинных земель и закабаление общинников, Так у восточных славян возникла феодальная собственность на землю – экономическая основа феодального общества, зародились феодальные отношения.</w:t>
      </w:r>
    </w:p>
    <w:p w:rsidR="0093051C" w:rsidRPr="0093051C" w:rsidRDefault="0093051C" w:rsidP="0093051C">
      <w:pPr>
        <w:pStyle w:val="af3"/>
        <w:spacing w:before="0" w:beforeAutospacing="0" w:after="0" w:afterAutospacing="0" w:line="360" w:lineRule="auto"/>
        <w:ind w:firstLine="709"/>
        <w:jc w:val="both"/>
        <w:rPr>
          <w:sz w:val="28"/>
          <w:szCs w:val="28"/>
        </w:rPr>
      </w:pPr>
      <w:r w:rsidRPr="0093051C">
        <w:rPr>
          <w:sz w:val="28"/>
          <w:szCs w:val="28"/>
        </w:rPr>
        <w:t>Разложению родового строя и формированию классов феодального общества способствовало также отделение ремёсел от других видов хозяйственной деятельности, быстрый рост городов и развитие внешней торговли, за счёт которой шло обогащение племенной верхушки [10</w:t>
      </w:r>
      <w:r>
        <w:rPr>
          <w:sz w:val="28"/>
          <w:szCs w:val="28"/>
        </w:rPr>
        <w:t>, с. 134</w:t>
      </w:r>
      <w:r w:rsidRPr="0093051C">
        <w:rPr>
          <w:sz w:val="28"/>
          <w:szCs w:val="28"/>
        </w:rPr>
        <w:t>].</w:t>
      </w:r>
    </w:p>
    <w:p w:rsidR="0093051C" w:rsidRPr="0093051C" w:rsidRDefault="0093051C" w:rsidP="0093051C">
      <w:pPr>
        <w:pStyle w:val="af3"/>
        <w:spacing w:before="0" w:beforeAutospacing="0" w:after="0" w:afterAutospacing="0" w:line="360" w:lineRule="auto"/>
        <w:ind w:firstLine="709"/>
        <w:jc w:val="both"/>
        <w:rPr>
          <w:sz w:val="28"/>
          <w:szCs w:val="28"/>
        </w:rPr>
      </w:pPr>
      <w:r w:rsidRPr="0093051C">
        <w:rPr>
          <w:bCs/>
          <w:sz w:val="28"/>
          <w:szCs w:val="28"/>
        </w:rPr>
        <w:t>К этому времени относится и появление у восточных славян первой формы государственности</w:t>
      </w:r>
      <w:r w:rsidRPr="0093051C">
        <w:rPr>
          <w:sz w:val="28"/>
          <w:szCs w:val="28"/>
        </w:rPr>
        <w:t xml:space="preserve"> – племенного княжения – «военной демократии», </w:t>
      </w:r>
      <w:r w:rsidRPr="0093051C">
        <w:rPr>
          <w:sz w:val="28"/>
          <w:szCs w:val="28"/>
        </w:rPr>
        <w:lastRenderedPageBreak/>
        <w:t xml:space="preserve">Вместо власти, основанной на авторитете и обычаях родовой общины, образуется власть знати, опора которой – военная сила. Во главе каждого племени или племенного союза у восточных славян стоял князь – </w:t>
      </w:r>
      <w:proofErr w:type="gramStart"/>
      <w:r w:rsidRPr="0093051C">
        <w:rPr>
          <w:sz w:val="28"/>
          <w:szCs w:val="28"/>
        </w:rPr>
        <w:t>поенный</w:t>
      </w:r>
      <w:proofErr w:type="gramEnd"/>
      <w:r w:rsidRPr="0093051C">
        <w:rPr>
          <w:sz w:val="28"/>
          <w:szCs w:val="28"/>
        </w:rPr>
        <w:t xml:space="preserve"> вождь, предводитель дружины, состоявшей из приближённых князя и княжеского войска. По поручению князя дружинники собирали дань с подвластных племён. Такие походы за сбором дани назывались «полюдье».</w:t>
      </w:r>
    </w:p>
    <w:p w:rsidR="0093051C" w:rsidRPr="0093051C" w:rsidRDefault="0093051C" w:rsidP="0093051C">
      <w:pPr>
        <w:pStyle w:val="af3"/>
        <w:spacing w:before="0" w:beforeAutospacing="0" w:after="0" w:afterAutospacing="0" w:line="360" w:lineRule="auto"/>
        <w:ind w:firstLine="709"/>
        <w:jc w:val="both"/>
        <w:rPr>
          <w:sz w:val="28"/>
          <w:szCs w:val="28"/>
        </w:rPr>
      </w:pPr>
      <w:r w:rsidRPr="0093051C">
        <w:rPr>
          <w:sz w:val="28"/>
          <w:szCs w:val="28"/>
        </w:rPr>
        <w:t xml:space="preserve">Однако власть князей тогда ещё не была наследственной и неограниченной: все наиболее важные вопросы общественной жизни славяне решали на вече (от слова «вещать», т. е. говорить) – общем собрании жителей поселения. Византийский писатель </w:t>
      </w:r>
      <w:proofErr w:type="spellStart"/>
      <w:r w:rsidRPr="0093051C">
        <w:rPr>
          <w:sz w:val="28"/>
          <w:szCs w:val="28"/>
        </w:rPr>
        <w:t>Прокопий</w:t>
      </w:r>
      <w:proofErr w:type="spellEnd"/>
      <w:r w:rsidRPr="0093051C">
        <w:rPr>
          <w:sz w:val="28"/>
          <w:szCs w:val="28"/>
        </w:rPr>
        <w:t xml:space="preserve"> из </w:t>
      </w:r>
      <w:proofErr w:type="spellStart"/>
      <w:r w:rsidRPr="0093051C">
        <w:rPr>
          <w:sz w:val="28"/>
          <w:szCs w:val="28"/>
        </w:rPr>
        <w:t>Кесарии</w:t>
      </w:r>
      <w:proofErr w:type="spellEnd"/>
      <w:r w:rsidRPr="0093051C">
        <w:rPr>
          <w:sz w:val="28"/>
          <w:szCs w:val="28"/>
        </w:rPr>
        <w:t xml:space="preserve"> в книге «Война с готами» отмечал, говоря о славянах: «Эти племена… не управляются одним человеком, но издревле живут в народоправстве, и поэтому у них счастье и несчастье в жизни человека считают делом общим».</w:t>
      </w:r>
    </w:p>
    <w:p w:rsidR="0093051C" w:rsidRPr="0093051C" w:rsidRDefault="0093051C" w:rsidP="0093051C">
      <w:pPr>
        <w:pStyle w:val="af3"/>
        <w:spacing w:before="0" w:beforeAutospacing="0" w:after="0" w:afterAutospacing="0" w:line="360" w:lineRule="auto"/>
        <w:ind w:firstLine="709"/>
        <w:jc w:val="both"/>
        <w:rPr>
          <w:sz w:val="28"/>
          <w:szCs w:val="28"/>
        </w:rPr>
      </w:pPr>
      <w:r w:rsidRPr="0093051C">
        <w:rPr>
          <w:sz w:val="28"/>
          <w:szCs w:val="28"/>
        </w:rPr>
        <w:t xml:space="preserve">Восточные славяне не знали рабства, в том смысле и в таких масштабах, как, скажем, в Античной Греции или Древнем Риме, Это </w:t>
      </w:r>
      <w:proofErr w:type="gramStart"/>
      <w:r w:rsidRPr="0093051C">
        <w:rPr>
          <w:sz w:val="28"/>
          <w:szCs w:val="28"/>
        </w:rPr>
        <w:t>объясняется</w:t>
      </w:r>
      <w:proofErr w:type="gramEnd"/>
      <w:r w:rsidRPr="0093051C">
        <w:rPr>
          <w:sz w:val="28"/>
          <w:szCs w:val="28"/>
        </w:rPr>
        <w:t xml:space="preserve"> прежде всего тем, что их основным занятием было земледелие и рано сложилась собственность на землю. В центре организации всей, в том числе хозяйственной, жизни славян находилась община. Кроме того, они не вели захватнических войн, которые давали бы большое количество рабов. Основным производителем были смерды – свободные общинники, располагавшие своим инвентарём и участком земли, отведённым общиной. Труд рабов использовался, но, как правило, в качестве вспомогательной рабочей силы в богатых хозяйствах родоплеменной знати. Рабов – холопов (или челядь) – также продавали, в частности, в Византию. Центрами территориальных и политических образований восточных славян были города – большие поселения ремесленников и торговцев, располагавшиеся вокруг феодальных крепостей, опорных пунктов власти князей и обороны от внешних врагов.</w:t>
      </w:r>
    </w:p>
    <w:p w:rsidR="0093051C" w:rsidRPr="0093051C" w:rsidRDefault="0093051C" w:rsidP="0093051C">
      <w:pPr>
        <w:pStyle w:val="af3"/>
        <w:shd w:val="clear" w:color="auto" w:fill="FFFFFF"/>
        <w:rPr>
          <w:rFonts w:ascii="Tahoma" w:hAnsi="Tahoma" w:cs="Tahoma"/>
        </w:rPr>
      </w:pPr>
    </w:p>
    <w:p w:rsidR="00CE1E34" w:rsidRPr="0093051C" w:rsidRDefault="00CE1E34" w:rsidP="00586FE4">
      <w:pPr>
        <w:spacing w:line="360" w:lineRule="auto"/>
        <w:jc w:val="both"/>
        <w:rPr>
          <w:sz w:val="28"/>
          <w:szCs w:val="28"/>
        </w:rPr>
      </w:pPr>
    </w:p>
    <w:p w:rsidR="00D74F9F" w:rsidRPr="0093051C" w:rsidRDefault="00D74F9F" w:rsidP="00616A3D">
      <w:pPr>
        <w:pStyle w:val="1"/>
        <w:spacing w:before="0" w:after="0"/>
        <w:jc w:val="center"/>
        <w:rPr>
          <w:rFonts w:ascii="Times New Roman" w:hAnsi="Times New Roman" w:cs="Times New Roman"/>
          <w:b w:val="0"/>
          <w:sz w:val="28"/>
          <w:szCs w:val="28"/>
        </w:rPr>
      </w:pPr>
      <w:bookmarkStart w:id="1" w:name="_Toc340057761"/>
      <w:r w:rsidRPr="0093051C">
        <w:rPr>
          <w:rFonts w:ascii="Times New Roman" w:hAnsi="Times New Roman" w:cs="Times New Roman"/>
          <w:b w:val="0"/>
          <w:sz w:val="28"/>
          <w:szCs w:val="28"/>
        </w:rPr>
        <w:lastRenderedPageBreak/>
        <w:t>2. Религиозные верования славян. Быт, нравы, обычаи</w:t>
      </w:r>
      <w:bookmarkEnd w:id="1"/>
    </w:p>
    <w:p w:rsidR="00D74F9F" w:rsidRPr="0093051C" w:rsidRDefault="00D74F9F" w:rsidP="00586FE4">
      <w:pPr>
        <w:spacing w:line="360" w:lineRule="auto"/>
        <w:jc w:val="both"/>
        <w:rPr>
          <w:sz w:val="28"/>
          <w:szCs w:val="28"/>
        </w:rPr>
      </w:pPr>
    </w:p>
    <w:p w:rsidR="00CE1E34" w:rsidRPr="0093051C" w:rsidRDefault="00CE1E34" w:rsidP="007B108B">
      <w:pPr>
        <w:pStyle w:val="af3"/>
        <w:spacing w:before="0" w:beforeAutospacing="0" w:after="0" w:afterAutospacing="0" w:line="360" w:lineRule="auto"/>
        <w:ind w:firstLine="709"/>
        <w:jc w:val="both"/>
        <w:rPr>
          <w:sz w:val="28"/>
          <w:szCs w:val="28"/>
        </w:rPr>
      </w:pPr>
      <w:r w:rsidRPr="0093051C">
        <w:rPr>
          <w:sz w:val="28"/>
          <w:szCs w:val="28"/>
        </w:rPr>
        <w:t>Поселения восточных славян были рассеяны на обширных пространствах, преимущественно  по берегам озер и рек. Жили они  семьями в домах – </w:t>
      </w:r>
      <w:r w:rsidRPr="0093051C">
        <w:rPr>
          <w:i/>
          <w:iCs/>
          <w:sz w:val="28"/>
          <w:szCs w:val="28"/>
        </w:rPr>
        <w:t>полуземлянках</w:t>
      </w:r>
      <w:r w:rsidRPr="0093051C">
        <w:rPr>
          <w:sz w:val="28"/>
          <w:szCs w:val="28"/>
        </w:rPr>
        <w:t xml:space="preserve"> площадью 10 – 20 квадратных метров. Стены домов, скамьи, столы, домашняя посуда делались из дерева. Крышу крыли ветвями, обмазанными глиной. Топился дом по-черному – складывался глинобитный или каменный очаг, дым уходил не через печную трубу, а прямо в отверстие в крыше. В своих домах славяне устраивали несколько выходов, а ценные вещи прятали в землю, потому что в любой момент могли нагрянуть неприятели. </w:t>
      </w:r>
    </w:p>
    <w:p w:rsidR="00CE1E34" w:rsidRPr="0093051C" w:rsidRDefault="00CE1E34" w:rsidP="007B108B">
      <w:pPr>
        <w:pStyle w:val="af3"/>
        <w:spacing w:before="0" w:beforeAutospacing="0" w:after="0" w:afterAutospacing="0" w:line="360" w:lineRule="auto"/>
        <w:ind w:firstLine="709"/>
        <w:jc w:val="both"/>
        <w:rPr>
          <w:sz w:val="28"/>
          <w:szCs w:val="28"/>
        </w:rPr>
      </w:pPr>
      <w:r w:rsidRPr="0093051C">
        <w:rPr>
          <w:sz w:val="28"/>
          <w:szCs w:val="28"/>
        </w:rPr>
        <w:t xml:space="preserve">Славяне отличались высоким ростом, могучим  телосложением, обладали незаурядной  физической силой и необыкновенной выносливостью. Соседние народы считали  главной чертой славян любовь к свободе. Славяне почтительно относились к родителям. </w:t>
      </w:r>
    </w:p>
    <w:p w:rsidR="00CE1E34" w:rsidRPr="0093051C" w:rsidRDefault="00CE1E34" w:rsidP="007B108B">
      <w:pPr>
        <w:pStyle w:val="af3"/>
        <w:spacing w:before="0" w:beforeAutospacing="0" w:after="0" w:afterAutospacing="0" w:line="360" w:lineRule="auto"/>
        <w:ind w:firstLine="709"/>
        <w:jc w:val="both"/>
        <w:rPr>
          <w:sz w:val="28"/>
          <w:szCs w:val="28"/>
        </w:rPr>
      </w:pPr>
      <w:r w:rsidRPr="0093051C">
        <w:rPr>
          <w:sz w:val="28"/>
          <w:szCs w:val="28"/>
        </w:rPr>
        <w:t xml:space="preserve">Основным  занятием восточных славян было земледелие. Но большая часть заселенной ими  территории была покрыта густыми  лесами. Поэтому сначала необходимо было вырубить деревья. Оставшиеся пни  выкорчевывали и, как деревья, сжигали, удобряя золой почву. Землю обрабатывали 2-3 года, а когда она переставала  давать хороший урожай, ее забрасывали  и готовили новый участок. Такая  система земледелия называлась </w:t>
      </w:r>
      <w:proofErr w:type="spellStart"/>
      <w:r w:rsidRPr="0093051C">
        <w:rPr>
          <w:i/>
          <w:iCs/>
          <w:sz w:val="28"/>
          <w:szCs w:val="28"/>
        </w:rPr>
        <w:t>подсечноогневой</w:t>
      </w:r>
      <w:proofErr w:type="spellEnd"/>
      <w:r w:rsidRPr="0093051C">
        <w:rPr>
          <w:sz w:val="28"/>
          <w:szCs w:val="28"/>
        </w:rPr>
        <w:t xml:space="preserve">. Более благоприятные условия для ведения сельского хозяйства были в степной и лесостепной </w:t>
      </w:r>
      <w:proofErr w:type="gramStart"/>
      <w:r w:rsidRPr="0093051C">
        <w:rPr>
          <w:sz w:val="28"/>
          <w:szCs w:val="28"/>
        </w:rPr>
        <w:t>зонах</w:t>
      </w:r>
      <w:proofErr w:type="gramEnd"/>
      <w:r w:rsidRPr="0093051C">
        <w:rPr>
          <w:sz w:val="28"/>
          <w:szCs w:val="28"/>
        </w:rPr>
        <w:t xml:space="preserve"> Приднепровья. Здесь было много плодородных черноземных земель. Участки земли использовались в течение нескольких лет до полного истощения, затем переходили на новые участки. Истощенная земля примерно 20-30 лет не обрабатывалась до восстановления ее плодородия. Такая система земледелия называлась </w:t>
      </w:r>
      <w:r w:rsidRPr="0093051C">
        <w:rPr>
          <w:i/>
          <w:iCs/>
          <w:sz w:val="28"/>
          <w:szCs w:val="28"/>
        </w:rPr>
        <w:t>переложной.</w:t>
      </w:r>
      <w:r w:rsidRPr="0093051C">
        <w:rPr>
          <w:sz w:val="28"/>
          <w:szCs w:val="28"/>
        </w:rPr>
        <w:t xml:space="preserve"> </w:t>
      </w:r>
    </w:p>
    <w:p w:rsidR="00CE1E34" w:rsidRPr="0093051C" w:rsidRDefault="00CE1E34" w:rsidP="007B108B">
      <w:pPr>
        <w:pStyle w:val="af3"/>
        <w:spacing w:before="0" w:beforeAutospacing="0" w:after="0" w:afterAutospacing="0" w:line="360" w:lineRule="auto"/>
        <w:ind w:firstLine="709"/>
        <w:jc w:val="both"/>
        <w:rPr>
          <w:sz w:val="28"/>
          <w:szCs w:val="28"/>
        </w:rPr>
      </w:pPr>
      <w:r w:rsidRPr="0093051C">
        <w:rPr>
          <w:sz w:val="28"/>
          <w:szCs w:val="28"/>
        </w:rPr>
        <w:t>Сельскохозяйственные  работы состояли из нескольких циклов. Сначала землю обрабатывали сохой.  Затем почву выравнивали бороной  – боронили. Самым ответственным  занятием был сев.</w:t>
      </w:r>
    </w:p>
    <w:p w:rsidR="00CE1E34" w:rsidRPr="0093051C" w:rsidRDefault="00CE1E34" w:rsidP="007B108B">
      <w:pPr>
        <w:pStyle w:val="af3"/>
        <w:spacing w:before="0" w:beforeAutospacing="0" w:after="0" w:afterAutospacing="0" w:line="360" w:lineRule="auto"/>
        <w:ind w:firstLine="709"/>
        <w:jc w:val="both"/>
        <w:rPr>
          <w:sz w:val="28"/>
          <w:szCs w:val="28"/>
        </w:rPr>
      </w:pPr>
      <w:r w:rsidRPr="0093051C">
        <w:rPr>
          <w:sz w:val="28"/>
          <w:szCs w:val="28"/>
        </w:rPr>
        <w:lastRenderedPageBreak/>
        <w:t xml:space="preserve">Из  сельскохозяйственных культур славяне  особенно охотно сеяли пшеницу, просо, ячмень и гречиху. Хлеб был главной  пищей славян. В огородах сажали репу, редьку, свеклу, капусту, лук, чеснок. </w:t>
      </w:r>
    </w:p>
    <w:p w:rsidR="00CE1E34" w:rsidRPr="0093051C" w:rsidRDefault="00CE1E34" w:rsidP="007B108B">
      <w:pPr>
        <w:pStyle w:val="af3"/>
        <w:spacing w:before="0" w:beforeAutospacing="0" w:after="0" w:afterAutospacing="0" w:line="360" w:lineRule="auto"/>
        <w:ind w:firstLine="709"/>
        <w:jc w:val="both"/>
        <w:rPr>
          <w:sz w:val="28"/>
          <w:szCs w:val="28"/>
        </w:rPr>
      </w:pPr>
      <w:r w:rsidRPr="0093051C">
        <w:rPr>
          <w:sz w:val="28"/>
          <w:szCs w:val="28"/>
        </w:rPr>
        <w:t>Кроме земледелия славяне занимались скотоводством: разводили коров, коз, овец, свиней, лошадей</w:t>
      </w:r>
      <w:r w:rsidR="0093051C">
        <w:rPr>
          <w:sz w:val="28"/>
          <w:szCs w:val="28"/>
        </w:rPr>
        <w:t xml:space="preserve"> </w:t>
      </w:r>
      <w:r w:rsidR="0093051C" w:rsidRPr="0093051C">
        <w:rPr>
          <w:sz w:val="28"/>
          <w:szCs w:val="28"/>
        </w:rPr>
        <w:t>[</w:t>
      </w:r>
      <w:r w:rsidR="0093051C">
        <w:rPr>
          <w:sz w:val="28"/>
          <w:szCs w:val="28"/>
        </w:rPr>
        <w:t>5, с. 187-189</w:t>
      </w:r>
      <w:r w:rsidR="0093051C" w:rsidRPr="0093051C">
        <w:rPr>
          <w:sz w:val="28"/>
          <w:szCs w:val="28"/>
        </w:rPr>
        <w:t>]</w:t>
      </w:r>
      <w:r w:rsidRPr="0093051C">
        <w:rPr>
          <w:sz w:val="28"/>
          <w:szCs w:val="28"/>
        </w:rPr>
        <w:t xml:space="preserve">. </w:t>
      </w:r>
    </w:p>
    <w:p w:rsidR="00CE1E34" w:rsidRPr="0093051C" w:rsidRDefault="00CE1E34" w:rsidP="007B108B">
      <w:pPr>
        <w:pStyle w:val="af3"/>
        <w:spacing w:before="0" w:beforeAutospacing="0" w:after="0" w:afterAutospacing="0" w:line="360" w:lineRule="auto"/>
        <w:ind w:firstLine="709"/>
        <w:jc w:val="both"/>
        <w:rPr>
          <w:sz w:val="28"/>
          <w:szCs w:val="28"/>
        </w:rPr>
      </w:pPr>
      <w:r w:rsidRPr="0093051C">
        <w:rPr>
          <w:sz w:val="28"/>
          <w:szCs w:val="28"/>
        </w:rPr>
        <w:t>Большую роль в жизни  восточных славян  играли бортничеств</w:t>
      </w:r>
      <w:proofErr w:type="gramStart"/>
      <w:r w:rsidRPr="0093051C">
        <w:rPr>
          <w:sz w:val="28"/>
          <w:szCs w:val="28"/>
        </w:rPr>
        <w:t>о(</w:t>
      </w:r>
      <w:proofErr w:type="gramEnd"/>
      <w:r w:rsidRPr="0093051C">
        <w:rPr>
          <w:sz w:val="28"/>
          <w:szCs w:val="28"/>
        </w:rPr>
        <w:t xml:space="preserve">собирание меда), рыболовство и охота. Охота давала не только дополнительное продовольствие, но и пушнину. Из меха изготовляли верхнюю одежду. Кроме того, шкурки пушных зверей, главным образом куницы, служили основным средством обмена, т.е. </w:t>
      </w:r>
      <w:proofErr w:type="gramStart"/>
      <w:r w:rsidRPr="0093051C">
        <w:rPr>
          <w:sz w:val="28"/>
          <w:szCs w:val="28"/>
        </w:rPr>
        <w:t>выполняли роль</w:t>
      </w:r>
      <w:proofErr w:type="gramEnd"/>
      <w:r w:rsidRPr="0093051C">
        <w:rPr>
          <w:sz w:val="28"/>
          <w:szCs w:val="28"/>
        </w:rPr>
        <w:t xml:space="preserve"> денег. Успешно развивались ремесла – выплавка железа, кузнечное, ювелирное дело.</w:t>
      </w:r>
    </w:p>
    <w:p w:rsidR="00CE1E34" w:rsidRPr="0093051C" w:rsidRDefault="00CE1E34" w:rsidP="007B108B">
      <w:pPr>
        <w:pStyle w:val="af3"/>
        <w:spacing w:before="0" w:beforeAutospacing="0" w:after="0" w:afterAutospacing="0" w:line="360" w:lineRule="auto"/>
        <w:ind w:firstLine="709"/>
        <w:jc w:val="both"/>
        <w:rPr>
          <w:sz w:val="28"/>
          <w:szCs w:val="28"/>
        </w:rPr>
      </w:pPr>
      <w:r w:rsidRPr="0093051C">
        <w:rPr>
          <w:sz w:val="28"/>
          <w:szCs w:val="28"/>
        </w:rPr>
        <w:t xml:space="preserve">Славяне были храбрыми воинами. Они бились до последней капли крови. Трусость считалась у них наибольшим позором. Вооружение славян составляли копья, луки и стрелы, намазанные ядом, круглые  деревянные щиты. Мечи и другое железное оружие было редкостью. </w:t>
      </w:r>
    </w:p>
    <w:p w:rsidR="00CE1E34" w:rsidRPr="0093051C" w:rsidRDefault="00CE1E34" w:rsidP="007B108B">
      <w:pPr>
        <w:pStyle w:val="af3"/>
        <w:spacing w:before="0" w:beforeAutospacing="0" w:after="0" w:afterAutospacing="0" w:line="360" w:lineRule="auto"/>
        <w:ind w:firstLine="709"/>
        <w:jc w:val="both"/>
        <w:rPr>
          <w:sz w:val="28"/>
          <w:szCs w:val="28"/>
        </w:rPr>
      </w:pPr>
      <w:r w:rsidRPr="0093051C">
        <w:rPr>
          <w:sz w:val="28"/>
          <w:szCs w:val="28"/>
        </w:rPr>
        <w:t>Восточные славяне были язычниками, т.е. поклонялись  многим богам. Они смотрели на природу  как на живое существо и представляли ее в виде различных божеств. Наиболее почитаемыми были</w:t>
      </w:r>
      <w:proofErr w:type="gramStart"/>
      <w:r w:rsidRPr="0093051C">
        <w:rPr>
          <w:sz w:val="28"/>
          <w:szCs w:val="28"/>
        </w:rPr>
        <w:t xml:space="preserve"> Я</w:t>
      </w:r>
      <w:proofErr w:type="gramEnd"/>
      <w:r w:rsidRPr="0093051C">
        <w:rPr>
          <w:sz w:val="28"/>
          <w:szCs w:val="28"/>
        </w:rPr>
        <w:t xml:space="preserve">рило – бог солнца, Перун – бог грома и молнии (одновременно войны и оружия), </w:t>
      </w:r>
      <w:proofErr w:type="spellStart"/>
      <w:r w:rsidRPr="0093051C">
        <w:rPr>
          <w:sz w:val="28"/>
          <w:szCs w:val="28"/>
        </w:rPr>
        <w:t>Стрибог</w:t>
      </w:r>
      <w:proofErr w:type="spellEnd"/>
      <w:r w:rsidRPr="0093051C">
        <w:rPr>
          <w:sz w:val="28"/>
          <w:szCs w:val="28"/>
        </w:rPr>
        <w:t xml:space="preserve"> – повелитель ветра, </w:t>
      </w:r>
      <w:proofErr w:type="spellStart"/>
      <w:r w:rsidRPr="0093051C">
        <w:rPr>
          <w:sz w:val="28"/>
          <w:szCs w:val="28"/>
        </w:rPr>
        <w:t>Мокошь</w:t>
      </w:r>
      <w:proofErr w:type="spellEnd"/>
      <w:r w:rsidRPr="0093051C">
        <w:rPr>
          <w:sz w:val="28"/>
          <w:szCs w:val="28"/>
        </w:rPr>
        <w:t xml:space="preserve"> – божество плодородия и др. </w:t>
      </w:r>
    </w:p>
    <w:p w:rsidR="00CE1E34" w:rsidRPr="0093051C" w:rsidRDefault="00CE1E34" w:rsidP="007B108B">
      <w:pPr>
        <w:pStyle w:val="af3"/>
        <w:spacing w:before="0" w:beforeAutospacing="0" w:after="0" w:afterAutospacing="0" w:line="360" w:lineRule="auto"/>
        <w:ind w:firstLine="709"/>
        <w:jc w:val="both"/>
        <w:rPr>
          <w:sz w:val="28"/>
          <w:szCs w:val="28"/>
        </w:rPr>
      </w:pPr>
      <w:r w:rsidRPr="0093051C">
        <w:rPr>
          <w:sz w:val="28"/>
          <w:szCs w:val="28"/>
        </w:rPr>
        <w:t>Славяне верили в загробную жизнь и  почитали своих предков, тени которых  будто бы оставались в доме и охраняли потомков от бед. Души умерших детей  и утонувших женщин представлялись им в образе русалок. Признавалось существование  разного рода нечистой силы. Так, в  глубине каждого озера или  реки, по представлениям славян, жил  водяной, а </w:t>
      </w:r>
      <w:proofErr w:type="gramStart"/>
      <w:r w:rsidRPr="0093051C">
        <w:rPr>
          <w:sz w:val="28"/>
          <w:szCs w:val="28"/>
        </w:rPr>
        <w:t>в</w:t>
      </w:r>
      <w:proofErr w:type="gramEnd"/>
      <w:r w:rsidRPr="0093051C">
        <w:rPr>
          <w:sz w:val="28"/>
          <w:szCs w:val="28"/>
        </w:rPr>
        <w:t xml:space="preserve"> чаще </w:t>
      </w:r>
      <w:proofErr w:type="gramStart"/>
      <w:r w:rsidRPr="0093051C">
        <w:rPr>
          <w:sz w:val="28"/>
          <w:szCs w:val="28"/>
        </w:rPr>
        <w:t>темного</w:t>
      </w:r>
      <w:proofErr w:type="gramEnd"/>
      <w:r w:rsidRPr="0093051C">
        <w:rPr>
          <w:sz w:val="28"/>
          <w:szCs w:val="28"/>
        </w:rPr>
        <w:t xml:space="preserve"> леса обитал лесной дух – леший. </w:t>
      </w:r>
    </w:p>
    <w:p w:rsidR="00CE1E34" w:rsidRPr="0093051C" w:rsidRDefault="00CE1E34" w:rsidP="007B108B">
      <w:pPr>
        <w:pStyle w:val="af3"/>
        <w:spacing w:before="0" w:beforeAutospacing="0" w:after="0" w:afterAutospacing="0" w:line="360" w:lineRule="auto"/>
        <w:ind w:firstLine="709"/>
        <w:jc w:val="both"/>
        <w:rPr>
          <w:sz w:val="28"/>
          <w:szCs w:val="28"/>
        </w:rPr>
      </w:pPr>
      <w:r w:rsidRPr="0093051C">
        <w:rPr>
          <w:sz w:val="28"/>
          <w:szCs w:val="28"/>
        </w:rPr>
        <w:t xml:space="preserve">Для поклонения своим богам славяне  не строили храмов. Они совершали  свои обряды  в священных рощах, у священных дубов, где стояли деревянные, а иногда и каменные статуи языческих богов – идолы. </w:t>
      </w:r>
      <w:r w:rsidRPr="0093051C">
        <w:rPr>
          <w:sz w:val="28"/>
          <w:szCs w:val="28"/>
        </w:rPr>
        <w:lastRenderedPageBreak/>
        <w:t xml:space="preserve">Чтобы задобрить разгневанного  бога или заручиться его милостью, ему в жертву приносили животных, а в особо важных случаях –  даже людей. </w:t>
      </w:r>
    </w:p>
    <w:p w:rsidR="00CE1E34" w:rsidRPr="0093051C" w:rsidRDefault="00CE1E34" w:rsidP="007B108B">
      <w:pPr>
        <w:pStyle w:val="af3"/>
        <w:spacing w:before="0" w:beforeAutospacing="0" w:after="0" w:afterAutospacing="0" w:line="360" w:lineRule="auto"/>
        <w:ind w:firstLine="709"/>
        <w:jc w:val="both"/>
        <w:rPr>
          <w:sz w:val="28"/>
          <w:szCs w:val="28"/>
        </w:rPr>
      </w:pPr>
      <w:r w:rsidRPr="0093051C">
        <w:rPr>
          <w:sz w:val="28"/>
          <w:szCs w:val="28"/>
        </w:rPr>
        <w:t xml:space="preserve">У славян не было и особого сословия жрецов. Но они думали, что есть люди, которые могут общаться с богами, творить заклинания и предсказывать  будущее. Таких людей называли </w:t>
      </w:r>
      <w:r w:rsidRPr="0093051C">
        <w:rPr>
          <w:i/>
          <w:iCs/>
          <w:sz w:val="28"/>
          <w:szCs w:val="28"/>
        </w:rPr>
        <w:t xml:space="preserve">волхвами, кудесниками. </w:t>
      </w:r>
    </w:p>
    <w:p w:rsidR="004F3EA5" w:rsidRPr="0093051C" w:rsidRDefault="00616A3D" w:rsidP="007B108B">
      <w:pPr>
        <w:pStyle w:val="af3"/>
        <w:spacing w:before="0" w:beforeAutospacing="0" w:after="0" w:afterAutospacing="0" w:line="360" w:lineRule="auto"/>
        <w:ind w:firstLine="709"/>
        <w:jc w:val="both"/>
        <w:rPr>
          <w:sz w:val="28"/>
          <w:szCs w:val="28"/>
        </w:rPr>
      </w:pPr>
      <w:r w:rsidRPr="0093051C">
        <w:rPr>
          <w:sz w:val="28"/>
          <w:szCs w:val="28"/>
        </w:rPr>
        <w:t>Важнейшей культурной предпосылкой истории российской цивилизации являются верования восточных славян. Они были связаны преимущественно с аграрным, сельскохозяйственным характером производства в VI – VIII вв. и родоплеменным характером общества, разделенного по принципу родства и соседства. Суть языческого культа – воздействие на природу, где и сам человек рассматривался как часть этой природы</w:t>
      </w:r>
      <w:r w:rsidR="0093051C">
        <w:rPr>
          <w:sz w:val="28"/>
          <w:szCs w:val="28"/>
        </w:rPr>
        <w:t xml:space="preserve"> </w:t>
      </w:r>
      <w:r w:rsidR="0093051C" w:rsidRPr="0093051C">
        <w:rPr>
          <w:sz w:val="28"/>
          <w:szCs w:val="28"/>
        </w:rPr>
        <w:t>[</w:t>
      </w:r>
      <w:r w:rsidR="0093051C">
        <w:rPr>
          <w:sz w:val="28"/>
          <w:szCs w:val="28"/>
        </w:rPr>
        <w:t>8, с. 34-36</w:t>
      </w:r>
      <w:r w:rsidR="0093051C" w:rsidRPr="0093051C">
        <w:rPr>
          <w:sz w:val="28"/>
          <w:szCs w:val="28"/>
        </w:rPr>
        <w:t>]</w:t>
      </w:r>
      <w:r w:rsidRPr="0093051C">
        <w:rPr>
          <w:sz w:val="28"/>
          <w:szCs w:val="28"/>
        </w:rPr>
        <w:t xml:space="preserve">. </w:t>
      </w:r>
    </w:p>
    <w:p w:rsidR="004F3EA5" w:rsidRPr="0093051C" w:rsidRDefault="00616A3D" w:rsidP="007B108B">
      <w:pPr>
        <w:pStyle w:val="af3"/>
        <w:spacing w:before="0" w:beforeAutospacing="0" w:after="0" w:afterAutospacing="0" w:line="360" w:lineRule="auto"/>
        <w:ind w:firstLine="709"/>
        <w:jc w:val="both"/>
        <w:rPr>
          <w:sz w:val="28"/>
          <w:szCs w:val="28"/>
        </w:rPr>
      </w:pPr>
      <w:proofErr w:type="gramStart"/>
      <w:r w:rsidRPr="0093051C">
        <w:rPr>
          <w:sz w:val="28"/>
          <w:szCs w:val="28"/>
        </w:rPr>
        <w:t>Язычество сохраняло элементы более древних первобытных верований: анимизм – вера в то, что у всего существующего есть душа; тотемизм – вера в происхождение рода или племени от одного предка (это могло быть дерево, камень, животное) и обожествление тотема; магия – вера в то, что на все существующее можно воздействовать с помощью колдовства и заклинаний.</w:t>
      </w:r>
      <w:proofErr w:type="gramEnd"/>
      <w:r w:rsidRPr="0093051C">
        <w:rPr>
          <w:sz w:val="28"/>
          <w:szCs w:val="28"/>
        </w:rPr>
        <w:t xml:space="preserve"> К VIII – IX вв. языческая религия славян приобрела довольно развитые формы, хотя и не достигла высших ступеней развития, характеризующихся выделением главных богов, общих для всего восточного славянства, со своей сложившейся иерархией. Мир славянский был населен множеством существ, олицетворявших силы природы, с которыми они старались найти общий язык, умилостивить или напугать их. Боги жили везде: в дожде и солнце, в ближайшем лесу и под порогом дома. Они были добрыми и злыми, хитрыми и простодушными; для общения с ними было </w:t>
      </w:r>
      <w:proofErr w:type="gramStart"/>
      <w:r w:rsidRPr="0093051C">
        <w:rPr>
          <w:sz w:val="28"/>
          <w:szCs w:val="28"/>
        </w:rPr>
        <w:t>достаточно технических</w:t>
      </w:r>
      <w:proofErr w:type="gramEnd"/>
      <w:r w:rsidRPr="0093051C">
        <w:rPr>
          <w:sz w:val="28"/>
          <w:szCs w:val="28"/>
        </w:rPr>
        <w:t xml:space="preserve"> приемов: обрядов, молитв, заговоров. Жрецы – волхвы могли управлять силами природы – насылать и предотвращать дожди, голод, болезни, неурожаи и т.д. Человек для общения с богами не должен был стремиться к совершенству; человек и природа представлялись славянам единым целым. Язычество было политеистической религией (с греч</w:t>
      </w:r>
      <w:proofErr w:type="gramStart"/>
      <w:r w:rsidRPr="0093051C">
        <w:rPr>
          <w:sz w:val="28"/>
          <w:szCs w:val="28"/>
        </w:rPr>
        <w:t>.</w:t>
      </w:r>
      <w:proofErr w:type="gramEnd"/>
      <w:r w:rsidRPr="0093051C">
        <w:rPr>
          <w:sz w:val="28"/>
          <w:szCs w:val="28"/>
        </w:rPr>
        <w:t xml:space="preserve"> “</w:t>
      </w:r>
      <w:proofErr w:type="gramStart"/>
      <w:r w:rsidRPr="0093051C">
        <w:rPr>
          <w:sz w:val="28"/>
          <w:szCs w:val="28"/>
        </w:rPr>
        <w:t>п</w:t>
      </w:r>
      <w:proofErr w:type="gramEnd"/>
      <w:r w:rsidRPr="0093051C">
        <w:rPr>
          <w:sz w:val="28"/>
          <w:szCs w:val="28"/>
        </w:rPr>
        <w:t>оли” – много, “</w:t>
      </w:r>
      <w:proofErr w:type="spellStart"/>
      <w:r w:rsidRPr="0093051C">
        <w:rPr>
          <w:sz w:val="28"/>
          <w:szCs w:val="28"/>
        </w:rPr>
        <w:t>тео</w:t>
      </w:r>
      <w:proofErr w:type="spellEnd"/>
      <w:r w:rsidRPr="0093051C">
        <w:rPr>
          <w:sz w:val="28"/>
          <w:szCs w:val="28"/>
        </w:rPr>
        <w:t xml:space="preserve">” – бог), у славян было множество богов. Бог небес и огня именовался Бог или </w:t>
      </w:r>
      <w:proofErr w:type="spellStart"/>
      <w:r w:rsidRPr="0093051C">
        <w:rPr>
          <w:sz w:val="28"/>
          <w:szCs w:val="28"/>
        </w:rPr>
        <w:t>Сварог</w:t>
      </w:r>
      <w:proofErr w:type="spellEnd"/>
      <w:r w:rsidRPr="0093051C">
        <w:rPr>
          <w:sz w:val="28"/>
          <w:szCs w:val="28"/>
        </w:rPr>
        <w:t xml:space="preserve">. Они полагали, </w:t>
      </w:r>
      <w:r w:rsidRPr="0093051C">
        <w:rPr>
          <w:sz w:val="28"/>
          <w:szCs w:val="28"/>
        </w:rPr>
        <w:lastRenderedPageBreak/>
        <w:t xml:space="preserve">что он обитает на небе, не общаясь с людьми, а весь мир отдал в управление подвластным ему богам. Представлялся он славянам в виде молодого кузнеца. К земным божествам, от которых зависело благополучие, и судьба людей относились: </w:t>
      </w:r>
      <w:proofErr w:type="gramStart"/>
      <w:r w:rsidRPr="0093051C">
        <w:rPr>
          <w:sz w:val="28"/>
          <w:szCs w:val="28"/>
        </w:rPr>
        <w:t xml:space="preserve">Ладо (бог мира, весны, любви); </w:t>
      </w:r>
      <w:proofErr w:type="spellStart"/>
      <w:r w:rsidRPr="0093051C">
        <w:rPr>
          <w:sz w:val="28"/>
          <w:szCs w:val="28"/>
        </w:rPr>
        <w:t>Даждь</w:t>
      </w:r>
      <w:proofErr w:type="spellEnd"/>
      <w:r w:rsidRPr="0093051C">
        <w:rPr>
          <w:sz w:val="28"/>
          <w:szCs w:val="28"/>
        </w:rPr>
        <w:t xml:space="preserve"> – бог (Ярило, </w:t>
      </w:r>
      <w:proofErr w:type="spellStart"/>
      <w:r w:rsidRPr="0093051C">
        <w:rPr>
          <w:sz w:val="28"/>
          <w:szCs w:val="28"/>
        </w:rPr>
        <w:t>Хорос</w:t>
      </w:r>
      <w:proofErr w:type="spellEnd"/>
      <w:r w:rsidRPr="0093051C">
        <w:rPr>
          <w:sz w:val="28"/>
          <w:szCs w:val="28"/>
        </w:rPr>
        <w:t xml:space="preserve">) – бог солнца; </w:t>
      </w:r>
      <w:proofErr w:type="spellStart"/>
      <w:r w:rsidRPr="0093051C">
        <w:rPr>
          <w:sz w:val="28"/>
          <w:szCs w:val="28"/>
        </w:rPr>
        <w:t>Стрибог</w:t>
      </w:r>
      <w:proofErr w:type="spellEnd"/>
      <w:r w:rsidRPr="0093051C">
        <w:rPr>
          <w:sz w:val="28"/>
          <w:szCs w:val="28"/>
        </w:rPr>
        <w:t xml:space="preserve"> (бог ветра); Велес (бог торговли, покровитель скота); </w:t>
      </w:r>
      <w:proofErr w:type="spellStart"/>
      <w:r w:rsidRPr="0093051C">
        <w:rPr>
          <w:sz w:val="28"/>
          <w:szCs w:val="28"/>
        </w:rPr>
        <w:t>Симаргл</w:t>
      </w:r>
      <w:proofErr w:type="spellEnd"/>
      <w:r w:rsidRPr="0093051C">
        <w:rPr>
          <w:sz w:val="28"/>
          <w:szCs w:val="28"/>
        </w:rPr>
        <w:t xml:space="preserve"> (бог семян и растений); </w:t>
      </w:r>
      <w:proofErr w:type="spellStart"/>
      <w:r w:rsidRPr="0093051C">
        <w:rPr>
          <w:sz w:val="28"/>
          <w:szCs w:val="28"/>
        </w:rPr>
        <w:t>Мокошь</w:t>
      </w:r>
      <w:proofErr w:type="spellEnd"/>
      <w:r w:rsidRPr="0093051C">
        <w:rPr>
          <w:sz w:val="28"/>
          <w:szCs w:val="28"/>
        </w:rPr>
        <w:t xml:space="preserve"> (богиня воды, плодородия и материнства); Перун (бог грома и молнии) и др. Наряду с “высшими” божествами существовали и “низшие” – демоны, духи лесов, источников – нимфы, дриады, лешие, водяные.</w:t>
      </w:r>
      <w:proofErr w:type="gramEnd"/>
      <w:r w:rsidRPr="0093051C">
        <w:rPr>
          <w:sz w:val="28"/>
          <w:szCs w:val="28"/>
        </w:rPr>
        <w:t xml:space="preserve"> В то время еще не было общественных богослужений, не было ни храмов, ни жрецов. Обычно изображения богов в виде каменных или деревянных фигур (идолов) ставились на определенных открытых местах – капищах, богам приносились жертвоприношения – требы. </w:t>
      </w:r>
    </w:p>
    <w:p w:rsidR="00616A3D" w:rsidRPr="0093051C" w:rsidRDefault="00616A3D" w:rsidP="007B108B">
      <w:pPr>
        <w:pStyle w:val="af3"/>
        <w:spacing w:before="0" w:beforeAutospacing="0" w:after="0" w:afterAutospacing="0" w:line="360" w:lineRule="auto"/>
        <w:ind w:firstLine="709"/>
        <w:jc w:val="both"/>
        <w:rPr>
          <w:sz w:val="28"/>
          <w:szCs w:val="28"/>
        </w:rPr>
      </w:pPr>
      <w:r w:rsidRPr="0093051C">
        <w:rPr>
          <w:sz w:val="28"/>
          <w:szCs w:val="28"/>
        </w:rPr>
        <w:t xml:space="preserve">Условно историю славянских верований можно разделить на три периода: I. Сначала славяне приносили жертвы упырям (вампирам, русалкам, оборотням) и </w:t>
      </w:r>
      <w:proofErr w:type="spellStart"/>
      <w:r w:rsidRPr="0093051C">
        <w:rPr>
          <w:sz w:val="28"/>
          <w:szCs w:val="28"/>
        </w:rPr>
        <w:t>берегиням</w:t>
      </w:r>
      <w:proofErr w:type="spellEnd"/>
      <w:r w:rsidRPr="0093051C">
        <w:rPr>
          <w:sz w:val="28"/>
          <w:szCs w:val="28"/>
        </w:rPr>
        <w:t xml:space="preserve"> (добрые божества) II. Затем они начали поклоняться Роду (богу неба и земли) и роженицам (божествам плодородия) III. В поздний период язычества они стали молиться Перуну (бог войны, грома и молнии, покровитель князя и дружины) Славянское язычество не оставалось окаменевшим, со временем одним из самых почитаемых богов становится Перун. Культ природы и культ предков – две основы язычества. Культ природы символизировал связь человека с окружающей природой. Культ предков приводил к формированию у славян идеалов рода, семьи. В более широком </w:t>
      </w:r>
      <w:proofErr w:type="gramStart"/>
      <w:r w:rsidRPr="0093051C">
        <w:rPr>
          <w:sz w:val="28"/>
          <w:szCs w:val="28"/>
        </w:rPr>
        <w:t>плане</w:t>
      </w:r>
      <w:proofErr w:type="gramEnd"/>
      <w:r w:rsidRPr="0093051C">
        <w:rPr>
          <w:sz w:val="28"/>
          <w:szCs w:val="28"/>
        </w:rPr>
        <w:t xml:space="preserve"> формированию коллективизма, </w:t>
      </w:r>
      <w:proofErr w:type="spellStart"/>
      <w:r w:rsidRPr="0093051C">
        <w:rPr>
          <w:sz w:val="28"/>
          <w:szCs w:val="28"/>
        </w:rPr>
        <w:t>общинности</w:t>
      </w:r>
      <w:proofErr w:type="spellEnd"/>
      <w:r w:rsidRPr="0093051C">
        <w:rPr>
          <w:sz w:val="28"/>
          <w:szCs w:val="28"/>
        </w:rPr>
        <w:t xml:space="preserve">, соборности </w:t>
      </w:r>
      <w:r w:rsidR="0093051C">
        <w:rPr>
          <w:sz w:val="28"/>
          <w:szCs w:val="28"/>
        </w:rPr>
        <w:t>и</w:t>
      </w:r>
      <w:r w:rsidRPr="0093051C">
        <w:rPr>
          <w:sz w:val="28"/>
          <w:szCs w:val="28"/>
        </w:rPr>
        <w:t>з древности до нашего времени дошло достаточно много языческих обрядов и праздников, которые сохраняются в быту русских, украинцев и белорусов</w:t>
      </w:r>
      <w:r w:rsidR="0093051C">
        <w:rPr>
          <w:sz w:val="28"/>
          <w:szCs w:val="28"/>
        </w:rPr>
        <w:t xml:space="preserve"> </w:t>
      </w:r>
      <w:r w:rsidR="0093051C" w:rsidRPr="0093051C">
        <w:rPr>
          <w:sz w:val="28"/>
          <w:szCs w:val="28"/>
        </w:rPr>
        <w:t>[</w:t>
      </w:r>
      <w:r w:rsidR="0093051C">
        <w:rPr>
          <w:sz w:val="28"/>
          <w:szCs w:val="28"/>
        </w:rPr>
        <w:t>2, с. 48-49</w:t>
      </w:r>
      <w:r w:rsidR="0093051C" w:rsidRPr="0093051C">
        <w:rPr>
          <w:sz w:val="28"/>
          <w:szCs w:val="28"/>
        </w:rPr>
        <w:t>]</w:t>
      </w:r>
      <w:r w:rsidRPr="0093051C">
        <w:rPr>
          <w:sz w:val="28"/>
          <w:szCs w:val="28"/>
        </w:rPr>
        <w:t xml:space="preserve">. </w:t>
      </w:r>
    </w:p>
    <w:p w:rsidR="00D74F9F" w:rsidRDefault="00D74F9F" w:rsidP="00586FE4">
      <w:pPr>
        <w:pStyle w:val="1"/>
        <w:spacing w:before="0" w:after="0"/>
        <w:rPr>
          <w:rFonts w:ascii="Times New Roman" w:hAnsi="Times New Roman" w:cs="Times New Roman"/>
          <w:b w:val="0"/>
          <w:sz w:val="28"/>
          <w:szCs w:val="28"/>
        </w:rPr>
      </w:pPr>
    </w:p>
    <w:p w:rsidR="0093051C" w:rsidRDefault="0093051C" w:rsidP="0093051C"/>
    <w:p w:rsidR="0093051C" w:rsidRDefault="0093051C" w:rsidP="0093051C"/>
    <w:p w:rsidR="0093051C" w:rsidRPr="0093051C" w:rsidRDefault="0093051C" w:rsidP="0093051C"/>
    <w:p w:rsidR="00D74F9F" w:rsidRPr="0093051C" w:rsidRDefault="00D74F9F" w:rsidP="0093051C">
      <w:pPr>
        <w:pStyle w:val="1"/>
        <w:spacing w:before="0" w:after="0"/>
        <w:jc w:val="center"/>
        <w:rPr>
          <w:rFonts w:ascii="Times New Roman" w:hAnsi="Times New Roman" w:cs="Times New Roman"/>
          <w:b w:val="0"/>
          <w:sz w:val="28"/>
          <w:szCs w:val="28"/>
        </w:rPr>
      </w:pPr>
      <w:bookmarkStart w:id="2" w:name="_Toc340057762"/>
      <w:r w:rsidRPr="0093051C">
        <w:rPr>
          <w:rFonts w:ascii="Times New Roman" w:hAnsi="Times New Roman" w:cs="Times New Roman"/>
          <w:b w:val="0"/>
          <w:sz w:val="28"/>
          <w:szCs w:val="28"/>
        </w:rPr>
        <w:lastRenderedPageBreak/>
        <w:t>3. Происхождение древнерусского государства. Политический строй Киевской Руси</w:t>
      </w:r>
      <w:bookmarkEnd w:id="2"/>
    </w:p>
    <w:p w:rsidR="00D74F9F" w:rsidRPr="0093051C" w:rsidRDefault="00D74F9F" w:rsidP="00586FE4">
      <w:pPr>
        <w:spacing w:line="360" w:lineRule="auto"/>
        <w:jc w:val="both"/>
        <w:rPr>
          <w:sz w:val="28"/>
          <w:szCs w:val="28"/>
        </w:rPr>
      </w:pPr>
    </w:p>
    <w:p w:rsidR="00CE1E34" w:rsidRPr="0093051C" w:rsidRDefault="00CE1E34" w:rsidP="0093051C">
      <w:pPr>
        <w:pStyle w:val="af3"/>
        <w:spacing w:before="0" w:beforeAutospacing="0" w:after="0" w:afterAutospacing="0" w:line="360" w:lineRule="auto"/>
        <w:ind w:firstLine="709"/>
        <w:jc w:val="both"/>
        <w:rPr>
          <w:sz w:val="28"/>
          <w:szCs w:val="28"/>
        </w:rPr>
      </w:pPr>
      <w:r w:rsidRPr="0093051C">
        <w:rPr>
          <w:sz w:val="28"/>
          <w:szCs w:val="28"/>
        </w:rPr>
        <w:t>Вопрос  о начале государства Русь породил  длительную дискуссию </w:t>
      </w:r>
      <w:proofErr w:type="gramStart"/>
      <w:r w:rsidRPr="0093051C">
        <w:rPr>
          <w:sz w:val="28"/>
          <w:szCs w:val="28"/>
        </w:rPr>
        <w:t>между</w:t>
      </w:r>
      <w:proofErr w:type="gramEnd"/>
      <w:r w:rsidRPr="0093051C">
        <w:rPr>
          <w:sz w:val="28"/>
          <w:szCs w:val="28"/>
        </w:rPr>
        <w:t xml:space="preserve"> так называемыми </w:t>
      </w:r>
      <w:proofErr w:type="spellStart"/>
      <w:r w:rsidRPr="0093051C">
        <w:rPr>
          <w:sz w:val="28"/>
          <w:szCs w:val="28"/>
        </w:rPr>
        <w:t>норманистами</w:t>
      </w:r>
      <w:proofErr w:type="spellEnd"/>
      <w:r w:rsidRPr="0093051C">
        <w:rPr>
          <w:sz w:val="28"/>
          <w:szCs w:val="28"/>
        </w:rPr>
        <w:t xml:space="preserve"> и </w:t>
      </w:r>
      <w:proofErr w:type="spellStart"/>
      <w:r w:rsidRPr="0093051C">
        <w:rPr>
          <w:sz w:val="28"/>
          <w:szCs w:val="28"/>
        </w:rPr>
        <w:t>антинорманистами</w:t>
      </w:r>
      <w:proofErr w:type="spellEnd"/>
      <w:r w:rsidRPr="0093051C">
        <w:rPr>
          <w:sz w:val="28"/>
          <w:szCs w:val="28"/>
        </w:rPr>
        <w:t>. Первые отстаивали точку зрения о создании Древнерусского государства скандинавами-норманнами, а вторые отрицали это. Однако нередко и те и другие отождествляли происхождение государства с происхождением правящей в ней династии</w:t>
      </w:r>
      <w:r w:rsidR="0093051C">
        <w:rPr>
          <w:sz w:val="28"/>
          <w:szCs w:val="28"/>
        </w:rPr>
        <w:t xml:space="preserve"> </w:t>
      </w:r>
      <w:r w:rsidR="0093051C" w:rsidRPr="0093051C">
        <w:rPr>
          <w:sz w:val="28"/>
          <w:szCs w:val="28"/>
        </w:rPr>
        <w:t>[</w:t>
      </w:r>
      <w:r w:rsidR="0093051C">
        <w:rPr>
          <w:sz w:val="28"/>
          <w:szCs w:val="28"/>
        </w:rPr>
        <w:t>11, с. 14-16</w:t>
      </w:r>
      <w:r w:rsidR="0093051C" w:rsidRPr="0093051C">
        <w:rPr>
          <w:sz w:val="28"/>
          <w:szCs w:val="28"/>
        </w:rPr>
        <w:t>]</w:t>
      </w:r>
      <w:r w:rsidRPr="0093051C">
        <w:rPr>
          <w:sz w:val="28"/>
          <w:szCs w:val="28"/>
        </w:rPr>
        <w:t>.</w:t>
      </w:r>
    </w:p>
    <w:p w:rsidR="00CE1E34" w:rsidRPr="0093051C" w:rsidRDefault="00CE1E34" w:rsidP="0093051C">
      <w:pPr>
        <w:pStyle w:val="af3"/>
        <w:spacing w:before="0" w:beforeAutospacing="0" w:after="0" w:afterAutospacing="0" w:line="360" w:lineRule="auto"/>
        <w:ind w:firstLine="709"/>
        <w:jc w:val="both"/>
        <w:rPr>
          <w:sz w:val="28"/>
          <w:szCs w:val="28"/>
        </w:rPr>
      </w:pPr>
      <w:r w:rsidRPr="0093051C">
        <w:rPr>
          <w:sz w:val="28"/>
          <w:szCs w:val="28"/>
        </w:rPr>
        <w:t xml:space="preserve">Дискуссионной является и проблема происхождения  названия «Русь». Наиболее разработанной  является «скандинавская» версия. Она исходит из того, что в основе слова «Русь» лежит древнескандинавский глагол  «грести», означавший вначале воинов-гребцов, а затем княжеских дружинников. Некоторые же исследователи высказывают предположение об иранской, </w:t>
      </w:r>
      <w:proofErr w:type="spellStart"/>
      <w:r w:rsidRPr="0093051C">
        <w:rPr>
          <w:sz w:val="28"/>
          <w:szCs w:val="28"/>
        </w:rPr>
        <w:t>балтской</w:t>
      </w:r>
      <w:proofErr w:type="spellEnd"/>
      <w:r w:rsidRPr="0093051C">
        <w:rPr>
          <w:sz w:val="28"/>
          <w:szCs w:val="28"/>
        </w:rPr>
        <w:t xml:space="preserve"> или славянской этимологии этого слова. В настоящее время у отечественных и зарубежных исследователей не вызывает сомнения как местные корни восточнославянской государственности, так и активное участие в процессе складывания Киевской Руси выходцев из Скандинавии. </w:t>
      </w:r>
    </w:p>
    <w:p w:rsidR="00CE1E34" w:rsidRPr="0093051C" w:rsidRDefault="00CE1E34" w:rsidP="0093051C">
      <w:pPr>
        <w:pStyle w:val="af3"/>
        <w:spacing w:before="0" w:beforeAutospacing="0" w:after="0" w:afterAutospacing="0" w:line="360" w:lineRule="auto"/>
        <w:ind w:firstLine="709"/>
        <w:jc w:val="both"/>
        <w:rPr>
          <w:sz w:val="28"/>
          <w:szCs w:val="28"/>
        </w:rPr>
      </w:pPr>
      <w:r w:rsidRPr="0093051C">
        <w:rPr>
          <w:sz w:val="28"/>
          <w:szCs w:val="28"/>
        </w:rPr>
        <w:t xml:space="preserve">Правитель Руси в первой половине IX </w:t>
      </w:r>
      <w:proofErr w:type="gramStart"/>
      <w:r w:rsidRPr="0093051C">
        <w:rPr>
          <w:sz w:val="28"/>
          <w:szCs w:val="28"/>
        </w:rPr>
        <w:t>в</w:t>
      </w:r>
      <w:proofErr w:type="gramEnd"/>
      <w:r w:rsidRPr="0093051C">
        <w:rPr>
          <w:sz w:val="28"/>
          <w:szCs w:val="28"/>
        </w:rPr>
        <w:t xml:space="preserve">. </w:t>
      </w:r>
      <w:proofErr w:type="gramStart"/>
      <w:r w:rsidRPr="0093051C">
        <w:rPr>
          <w:sz w:val="28"/>
          <w:szCs w:val="28"/>
        </w:rPr>
        <w:t>принял</w:t>
      </w:r>
      <w:proofErr w:type="gramEnd"/>
      <w:r w:rsidRPr="0093051C">
        <w:rPr>
          <w:sz w:val="28"/>
          <w:szCs w:val="28"/>
        </w:rPr>
        <w:t xml:space="preserve"> в дополнение к общеславянскому титулу </w:t>
      </w:r>
      <w:r w:rsidRPr="0093051C">
        <w:rPr>
          <w:i/>
          <w:iCs/>
          <w:sz w:val="28"/>
          <w:szCs w:val="28"/>
        </w:rPr>
        <w:t>князь</w:t>
      </w:r>
      <w:r w:rsidRPr="0093051C">
        <w:rPr>
          <w:sz w:val="28"/>
          <w:szCs w:val="28"/>
        </w:rPr>
        <w:t xml:space="preserve"> восточный титул </w:t>
      </w:r>
      <w:r w:rsidRPr="0093051C">
        <w:rPr>
          <w:i/>
          <w:iCs/>
          <w:sz w:val="28"/>
          <w:szCs w:val="28"/>
        </w:rPr>
        <w:t>«каган»</w:t>
      </w:r>
      <w:r w:rsidRPr="0093051C">
        <w:rPr>
          <w:sz w:val="28"/>
          <w:szCs w:val="28"/>
        </w:rPr>
        <w:t xml:space="preserve">. Это событие имело большое значение. Во-первых,  титулом «каган» именовался правитель Хазарии – государства, созданного в VII </w:t>
      </w:r>
      <w:proofErr w:type="gramStart"/>
      <w:r w:rsidRPr="0093051C">
        <w:rPr>
          <w:sz w:val="28"/>
          <w:szCs w:val="28"/>
        </w:rPr>
        <w:t>в</w:t>
      </w:r>
      <w:proofErr w:type="gramEnd"/>
      <w:r w:rsidRPr="0093051C">
        <w:rPr>
          <w:sz w:val="28"/>
          <w:szCs w:val="28"/>
        </w:rPr>
        <w:t xml:space="preserve">. </w:t>
      </w:r>
      <w:proofErr w:type="gramStart"/>
      <w:r w:rsidRPr="0093051C">
        <w:rPr>
          <w:sz w:val="28"/>
          <w:szCs w:val="28"/>
        </w:rPr>
        <w:t>в</w:t>
      </w:r>
      <w:proofErr w:type="gramEnd"/>
      <w:r w:rsidRPr="0093051C">
        <w:rPr>
          <w:sz w:val="28"/>
          <w:szCs w:val="28"/>
        </w:rPr>
        <w:t xml:space="preserve"> регионе Нижней Волги и Дона тюркскими кочевниками – хазарами. Часть восточных славян (поляне, север, радимичи и вятичи) были вынуждены выплачивать хазарскому  кагану дань. Принятие киевским князем титула кагана символизировало, таким образом, независимость нового государства – Руси – от хазар. Во-вторых, оно подчеркивало верховенство русского князя над князьями других крупных славянских общностей, которые в то время носили титулы </w:t>
      </w:r>
      <w:r w:rsidRPr="0093051C">
        <w:rPr>
          <w:i/>
          <w:iCs/>
          <w:sz w:val="28"/>
          <w:szCs w:val="28"/>
        </w:rPr>
        <w:t xml:space="preserve">светлый князь </w:t>
      </w:r>
      <w:r w:rsidRPr="0093051C">
        <w:rPr>
          <w:sz w:val="28"/>
          <w:szCs w:val="28"/>
        </w:rPr>
        <w:t>и</w:t>
      </w:r>
      <w:r w:rsidRPr="0093051C">
        <w:rPr>
          <w:i/>
          <w:iCs/>
          <w:sz w:val="28"/>
          <w:szCs w:val="28"/>
        </w:rPr>
        <w:t xml:space="preserve"> великий князь.</w:t>
      </w:r>
    </w:p>
    <w:p w:rsidR="00CE1E34" w:rsidRPr="0093051C" w:rsidRDefault="00CE1E34" w:rsidP="0093051C">
      <w:pPr>
        <w:pStyle w:val="af3"/>
        <w:spacing w:before="0" w:beforeAutospacing="0" w:after="0" w:afterAutospacing="0" w:line="360" w:lineRule="auto"/>
        <w:ind w:firstLine="709"/>
        <w:jc w:val="both"/>
        <w:rPr>
          <w:sz w:val="28"/>
          <w:szCs w:val="28"/>
        </w:rPr>
      </w:pPr>
      <w:r w:rsidRPr="0093051C">
        <w:rPr>
          <w:sz w:val="28"/>
          <w:szCs w:val="28"/>
        </w:rPr>
        <w:lastRenderedPageBreak/>
        <w:t xml:space="preserve">IX-X века были временем постепенного вовлечения в зависимость от Киева восточнославянских союзов племенных княжеств. Ведущую роль в этом процессе играла военно-служилая знать – </w:t>
      </w:r>
      <w:r w:rsidRPr="0093051C">
        <w:rPr>
          <w:i/>
          <w:iCs/>
          <w:sz w:val="28"/>
          <w:szCs w:val="28"/>
        </w:rPr>
        <w:t xml:space="preserve">дружина </w:t>
      </w:r>
      <w:r w:rsidRPr="0093051C">
        <w:rPr>
          <w:sz w:val="28"/>
          <w:szCs w:val="28"/>
        </w:rPr>
        <w:t>киевских князей</w:t>
      </w:r>
      <w:r w:rsidRPr="0093051C">
        <w:rPr>
          <w:i/>
          <w:iCs/>
          <w:sz w:val="28"/>
          <w:szCs w:val="28"/>
        </w:rPr>
        <w:t xml:space="preserve">. </w:t>
      </w:r>
      <w:r w:rsidRPr="0093051C">
        <w:rPr>
          <w:sz w:val="28"/>
          <w:szCs w:val="28"/>
        </w:rPr>
        <w:t>Для некоторых из союзов племенных княжеств подчинение проходило в два этапа. На первом этапе они лишь выплачивали подать – дань, сохраняя внутреннюю «автономию». Дань собиралась путем полюдья – объезда киевскими дружинными отрядами территории подчиненного союза. В X в. дань взималась в фиксированных размерах, в натуральной или денежной форме. Единицами обложения служили дым (т.е. крестьянский двор), рало или плуг (в данном случае – земельная площадь, соответствующая возможностям одного крестьянского хозяйства)</w:t>
      </w:r>
      <w:r w:rsidR="0093051C">
        <w:rPr>
          <w:sz w:val="28"/>
          <w:szCs w:val="28"/>
        </w:rPr>
        <w:t xml:space="preserve"> </w:t>
      </w:r>
      <w:r w:rsidR="0093051C" w:rsidRPr="0093051C">
        <w:rPr>
          <w:sz w:val="28"/>
          <w:szCs w:val="28"/>
        </w:rPr>
        <w:t>[</w:t>
      </w:r>
      <w:r w:rsidR="0093051C">
        <w:rPr>
          <w:sz w:val="28"/>
          <w:szCs w:val="28"/>
        </w:rPr>
        <w:t>3, с. 94-95</w:t>
      </w:r>
      <w:r w:rsidR="0093051C" w:rsidRPr="0093051C">
        <w:rPr>
          <w:sz w:val="28"/>
          <w:szCs w:val="28"/>
        </w:rPr>
        <w:t>]</w:t>
      </w:r>
      <w:r w:rsidRPr="0093051C">
        <w:rPr>
          <w:sz w:val="28"/>
          <w:szCs w:val="28"/>
        </w:rPr>
        <w:t>.</w:t>
      </w:r>
    </w:p>
    <w:p w:rsidR="00CE1E34" w:rsidRPr="0093051C" w:rsidRDefault="00CE1E34" w:rsidP="0093051C">
      <w:pPr>
        <w:pStyle w:val="af3"/>
        <w:spacing w:before="0" w:beforeAutospacing="0" w:after="0" w:afterAutospacing="0" w:line="360" w:lineRule="auto"/>
        <w:ind w:firstLine="709"/>
        <w:jc w:val="both"/>
        <w:rPr>
          <w:sz w:val="28"/>
          <w:szCs w:val="28"/>
        </w:rPr>
      </w:pPr>
      <w:r w:rsidRPr="0093051C">
        <w:rPr>
          <w:sz w:val="28"/>
          <w:szCs w:val="28"/>
        </w:rPr>
        <w:t xml:space="preserve">На  втором этапе союзы племенных  княжеств подчинялись непосредственно. Местное княжение </w:t>
      </w:r>
      <w:proofErr w:type="gramStart"/>
      <w:r w:rsidRPr="0093051C">
        <w:rPr>
          <w:sz w:val="28"/>
          <w:szCs w:val="28"/>
        </w:rPr>
        <w:t>ликвидировалось</w:t>
      </w:r>
      <w:proofErr w:type="gramEnd"/>
      <w:r w:rsidRPr="0093051C">
        <w:rPr>
          <w:sz w:val="28"/>
          <w:szCs w:val="28"/>
        </w:rPr>
        <w:t xml:space="preserve"> и представитель киевской династии назначался в качестве князя-наместника. При этом, как </w:t>
      </w:r>
      <w:proofErr w:type="gramStart"/>
      <w:r w:rsidRPr="0093051C">
        <w:rPr>
          <w:sz w:val="28"/>
          <w:szCs w:val="28"/>
        </w:rPr>
        <w:t>правило</w:t>
      </w:r>
      <w:proofErr w:type="gramEnd"/>
      <w:r w:rsidRPr="0093051C">
        <w:rPr>
          <w:sz w:val="28"/>
          <w:szCs w:val="28"/>
        </w:rPr>
        <w:t xml:space="preserve"> строился новый град, становившийся центром территории вместо старого «града» «племенного» центра. Целью такой смены центра была нейтрализация сепаратистских тенденций местной знати.</w:t>
      </w:r>
    </w:p>
    <w:p w:rsidR="00CE1E34" w:rsidRPr="0093051C" w:rsidRDefault="00CE1E34" w:rsidP="0093051C">
      <w:pPr>
        <w:pStyle w:val="af3"/>
        <w:spacing w:before="0" w:beforeAutospacing="0" w:after="0" w:afterAutospacing="0" w:line="360" w:lineRule="auto"/>
        <w:ind w:firstLine="709"/>
        <w:jc w:val="both"/>
        <w:rPr>
          <w:sz w:val="28"/>
          <w:szCs w:val="28"/>
        </w:rPr>
      </w:pPr>
      <w:r w:rsidRPr="0093051C">
        <w:rPr>
          <w:sz w:val="28"/>
          <w:szCs w:val="28"/>
        </w:rPr>
        <w:t xml:space="preserve">Формирование  территориальной структуры государства  Русь завершилось в конце X </w:t>
      </w:r>
      <w:proofErr w:type="gramStart"/>
      <w:r w:rsidRPr="0093051C">
        <w:rPr>
          <w:sz w:val="28"/>
          <w:szCs w:val="28"/>
        </w:rPr>
        <w:t>в</w:t>
      </w:r>
      <w:proofErr w:type="gramEnd"/>
      <w:r w:rsidRPr="0093051C">
        <w:rPr>
          <w:sz w:val="28"/>
          <w:szCs w:val="28"/>
        </w:rPr>
        <w:t xml:space="preserve">. </w:t>
      </w:r>
      <w:proofErr w:type="gramStart"/>
      <w:r w:rsidRPr="0093051C">
        <w:rPr>
          <w:sz w:val="28"/>
          <w:szCs w:val="28"/>
        </w:rPr>
        <w:t>К</w:t>
      </w:r>
      <w:proofErr w:type="gramEnd"/>
      <w:r w:rsidRPr="0093051C">
        <w:rPr>
          <w:sz w:val="28"/>
          <w:szCs w:val="28"/>
        </w:rPr>
        <w:t xml:space="preserve"> этому времени была ликвидирована «автономия» всех восточнославянских союзов племенных княжеств (кроме вятичей). Изменилась и форма взимания дани. Теперь уже не было необходимости в </w:t>
      </w:r>
      <w:proofErr w:type="spellStart"/>
      <w:r w:rsidRPr="0093051C">
        <w:rPr>
          <w:sz w:val="28"/>
          <w:szCs w:val="28"/>
        </w:rPr>
        <w:t>полюдьи</w:t>
      </w:r>
      <w:proofErr w:type="spellEnd"/>
      <w:r w:rsidRPr="0093051C">
        <w:rPr>
          <w:sz w:val="28"/>
          <w:szCs w:val="28"/>
        </w:rPr>
        <w:t xml:space="preserve"> – объездах, исходящих из Киева. Дань собиралась наместниками киевского князя. Две трети собранной дани отправлялись в Киев, оставшаяся часть распределялась между дружинниками князя-наместника. Территории в рамках единого раннефеодального государства, управляемые князьями-вассалами киевского правителя, получили наименование </w:t>
      </w:r>
      <w:r w:rsidRPr="0093051C">
        <w:rPr>
          <w:i/>
          <w:iCs/>
          <w:sz w:val="28"/>
          <w:szCs w:val="28"/>
        </w:rPr>
        <w:t>волость.</w:t>
      </w:r>
      <w:r w:rsidRPr="0093051C">
        <w:rPr>
          <w:sz w:val="28"/>
          <w:szCs w:val="28"/>
        </w:rPr>
        <w:t xml:space="preserve"> В целом же в X в. государство именовалось «Русь», «Русская земля». Это название распространилось со Среднего </w:t>
      </w:r>
      <w:proofErr w:type="spellStart"/>
      <w:r w:rsidRPr="0093051C">
        <w:rPr>
          <w:sz w:val="28"/>
          <w:szCs w:val="28"/>
        </w:rPr>
        <w:t>Поднепровья</w:t>
      </w:r>
      <w:proofErr w:type="spellEnd"/>
      <w:r w:rsidRPr="0093051C">
        <w:rPr>
          <w:sz w:val="28"/>
          <w:szCs w:val="28"/>
        </w:rPr>
        <w:t xml:space="preserve"> на всю территорию, подвластную киевским князьям. </w:t>
      </w:r>
    </w:p>
    <w:p w:rsidR="00CE1E34" w:rsidRPr="0093051C" w:rsidRDefault="00CE1E34" w:rsidP="0093051C">
      <w:pPr>
        <w:pStyle w:val="af3"/>
        <w:spacing w:before="0" w:beforeAutospacing="0" w:after="0" w:afterAutospacing="0" w:line="360" w:lineRule="auto"/>
        <w:ind w:firstLine="709"/>
        <w:jc w:val="both"/>
        <w:rPr>
          <w:sz w:val="28"/>
          <w:szCs w:val="28"/>
        </w:rPr>
      </w:pPr>
      <w:r w:rsidRPr="0093051C">
        <w:rPr>
          <w:sz w:val="28"/>
          <w:szCs w:val="28"/>
        </w:rPr>
        <w:lastRenderedPageBreak/>
        <w:t xml:space="preserve">Структура государства оформилась при князе  </w:t>
      </w:r>
      <w:proofErr w:type="spellStart"/>
      <w:r w:rsidRPr="0093051C">
        <w:rPr>
          <w:sz w:val="28"/>
          <w:szCs w:val="28"/>
        </w:rPr>
        <w:t>владимире</w:t>
      </w:r>
      <w:proofErr w:type="spellEnd"/>
      <w:r w:rsidRPr="0093051C">
        <w:rPr>
          <w:sz w:val="28"/>
          <w:szCs w:val="28"/>
        </w:rPr>
        <w:t xml:space="preserve">. </w:t>
      </w:r>
      <w:proofErr w:type="gramStart"/>
      <w:r w:rsidRPr="0093051C">
        <w:rPr>
          <w:sz w:val="28"/>
          <w:szCs w:val="28"/>
        </w:rPr>
        <w:t xml:space="preserve">Он посадил на княжение в девяти крупнейших центрах Руси своих сыновей: в Новгороде (земля </w:t>
      </w:r>
      <w:proofErr w:type="spellStart"/>
      <w:r w:rsidRPr="0093051C">
        <w:rPr>
          <w:sz w:val="28"/>
          <w:szCs w:val="28"/>
        </w:rPr>
        <w:t>словен</w:t>
      </w:r>
      <w:proofErr w:type="spellEnd"/>
      <w:r w:rsidRPr="0093051C">
        <w:rPr>
          <w:sz w:val="28"/>
          <w:szCs w:val="28"/>
        </w:rPr>
        <w:t xml:space="preserve">) – </w:t>
      </w:r>
      <w:proofErr w:type="spellStart"/>
      <w:r w:rsidRPr="0093051C">
        <w:rPr>
          <w:sz w:val="28"/>
          <w:szCs w:val="28"/>
        </w:rPr>
        <w:t>Вышеслава</w:t>
      </w:r>
      <w:proofErr w:type="spellEnd"/>
      <w:r w:rsidRPr="0093051C">
        <w:rPr>
          <w:sz w:val="28"/>
          <w:szCs w:val="28"/>
        </w:rPr>
        <w:t xml:space="preserve">, позже Ярослава, в Полоцке (кривичи) – Изяслава, Турове (дреговичи) – Святополка, в земле древлян – Святослава, во Владимире-Волынском (волыняне) – Всеволода, Смоленске (кривичи) – Станислава, Ростове (земля </w:t>
      </w:r>
      <w:proofErr w:type="spellStart"/>
      <w:r w:rsidRPr="0093051C">
        <w:rPr>
          <w:sz w:val="28"/>
          <w:szCs w:val="28"/>
        </w:rPr>
        <w:t>финноязычного</w:t>
      </w:r>
      <w:proofErr w:type="spellEnd"/>
      <w:r w:rsidRPr="0093051C">
        <w:rPr>
          <w:sz w:val="28"/>
          <w:szCs w:val="28"/>
        </w:rPr>
        <w:t xml:space="preserve"> племени меря) – Ярослава, позже Бориса, в Муроме (</w:t>
      </w:r>
      <w:proofErr w:type="spellStart"/>
      <w:r w:rsidRPr="0093051C">
        <w:rPr>
          <w:sz w:val="28"/>
          <w:szCs w:val="28"/>
        </w:rPr>
        <w:t>финноязычная</w:t>
      </w:r>
      <w:proofErr w:type="spellEnd"/>
      <w:r w:rsidRPr="0093051C">
        <w:rPr>
          <w:sz w:val="28"/>
          <w:szCs w:val="28"/>
        </w:rPr>
        <w:t xml:space="preserve"> мурома) – Глеба, </w:t>
      </w:r>
      <w:proofErr w:type="spellStart"/>
      <w:r w:rsidRPr="0093051C">
        <w:rPr>
          <w:sz w:val="28"/>
          <w:szCs w:val="28"/>
        </w:rPr>
        <w:t>Тмутаракании</w:t>
      </w:r>
      <w:proofErr w:type="spellEnd"/>
      <w:r w:rsidRPr="0093051C">
        <w:rPr>
          <w:sz w:val="28"/>
          <w:szCs w:val="28"/>
        </w:rPr>
        <w:t xml:space="preserve"> (русское владение на Таманском полуострове) – Мстислава.</w:t>
      </w:r>
      <w:proofErr w:type="gramEnd"/>
      <w:r w:rsidRPr="0093051C">
        <w:rPr>
          <w:sz w:val="28"/>
          <w:szCs w:val="28"/>
        </w:rPr>
        <w:t xml:space="preserve"> Помимо этих земель  восточнославянских и частично </w:t>
      </w:r>
      <w:proofErr w:type="spellStart"/>
      <w:r w:rsidRPr="0093051C">
        <w:rPr>
          <w:sz w:val="28"/>
          <w:szCs w:val="28"/>
        </w:rPr>
        <w:t>финноязычных</w:t>
      </w:r>
      <w:proofErr w:type="spellEnd"/>
      <w:r w:rsidRPr="0093051C">
        <w:rPr>
          <w:sz w:val="28"/>
          <w:szCs w:val="28"/>
        </w:rPr>
        <w:t xml:space="preserve"> народов, </w:t>
      </w:r>
      <w:proofErr w:type="spellStart"/>
      <w:r w:rsidRPr="0093051C">
        <w:rPr>
          <w:sz w:val="28"/>
          <w:szCs w:val="28"/>
        </w:rPr>
        <w:t>состовляющих</w:t>
      </w:r>
      <w:proofErr w:type="spellEnd"/>
      <w:r w:rsidRPr="0093051C">
        <w:rPr>
          <w:sz w:val="28"/>
          <w:szCs w:val="28"/>
        </w:rPr>
        <w:t xml:space="preserve"> территорию Древнерусского государства, в IX-X вв. сложилась широкая неславянская периферия из </w:t>
      </w:r>
      <w:proofErr w:type="spellStart"/>
      <w:r w:rsidRPr="0093051C">
        <w:rPr>
          <w:sz w:val="28"/>
          <w:szCs w:val="28"/>
        </w:rPr>
        <w:t>финноязычных</w:t>
      </w:r>
      <w:proofErr w:type="spellEnd"/>
      <w:r w:rsidRPr="0093051C">
        <w:rPr>
          <w:sz w:val="28"/>
          <w:szCs w:val="28"/>
        </w:rPr>
        <w:t xml:space="preserve"> и </w:t>
      </w:r>
      <w:proofErr w:type="spellStart"/>
      <w:r w:rsidRPr="0093051C">
        <w:rPr>
          <w:sz w:val="28"/>
          <w:szCs w:val="28"/>
        </w:rPr>
        <w:t>балтоязычных</w:t>
      </w:r>
      <w:proofErr w:type="spellEnd"/>
      <w:r w:rsidRPr="0093051C">
        <w:rPr>
          <w:sz w:val="28"/>
          <w:szCs w:val="28"/>
        </w:rPr>
        <w:t xml:space="preserve"> племен, которые не входили непосредственно в состав Киевской Руси, но выплачивали ей дань</w:t>
      </w:r>
      <w:r w:rsidR="0093051C">
        <w:rPr>
          <w:sz w:val="28"/>
          <w:szCs w:val="28"/>
        </w:rPr>
        <w:t xml:space="preserve"> </w:t>
      </w:r>
      <w:r w:rsidR="0093051C" w:rsidRPr="0093051C">
        <w:rPr>
          <w:sz w:val="28"/>
          <w:szCs w:val="28"/>
        </w:rPr>
        <w:t>[</w:t>
      </w:r>
      <w:r w:rsidR="0093051C">
        <w:rPr>
          <w:sz w:val="28"/>
          <w:szCs w:val="28"/>
        </w:rPr>
        <w:t>7, с. 119-120</w:t>
      </w:r>
      <w:r w:rsidR="0093051C" w:rsidRPr="0093051C">
        <w:rPr>
          <w:sz w:val="28"/>
          <w:szCs w:val="28"/>
        </w:rPr>
        <w:t>]</w:t>
      </w:r>
      <w:r w:rsidRPr="0093051C">
        <w:rPr>
          <w:sz w:val="28"/>
          <w:szCs w:val="28"/>
        </w:rPr>
        <w:t>.</w:t>
      </w:r>
    </w:p>
    <w:p w:rsidR="00D74F9F" w:rsidRDefault="00D74F9F" w:rsidP="00586FE4">
      <w:pPr>
        <w:spacing w:line="360" w:lineRule="auto"/>
        <w:jc w:val="both"/>
        <w:rPr>
          <w:sz w:val="28"/>
          <w:szCs w:val="28"/>
        </w:rPr>
      </w:pPr>
    </w:p>
    <w:p w:rsidR="0093051C" w:rsidRDefault="0093051C" w:rsidP="00586FE4">
      <w:pPr>
        <w:spacing w:line="360" w:lineRule="auto"/>
        <w:jc w:val="both"/>
        <w:rPr>
          <w:sz w:val="28"/>
          <w:szCs w:val="28"/>
        </w:rPr>
      </w:pPr>
    </w:p>
    <w:p w:rsidR="0093051C" w:rsidRDefault="0093051C" w:rsidP="00586FE4">
      <w:pPr>
        <w:spacing w:line="360" w:lineRule="auto"/>
        <w:jc w:val="both"/>
        <w:rPr>
          <w:sz w:val="28"/>
          <w:szCs w:val="28"/>
        </w:rPr>
      </w:pPr>
    </w:p>
    <w:p w:rsidR="0093051C" w:rsidRDefault="0093051C" w:rsidP="00586FE4">
      <w:pPr>
        <w:spacing w:line="360" w:lineRule="auto"/>
        <w:jc w:val="both"/>
        <w:rPr>
          <w:sz w:val="28"/>
          <w:szCs w:val="28"/>
        </w:rPr>
      </w:pPr>
    </w:p>
    <w:p w:rsidR="0093051C" w:rsidRDefault="0093051C" w:rsidP="00586FE4">
      <w:pPr>
        <w:spacing w:line="360" w:lineRule="auto"/>
        <w:jc w:val="both"/>
        <w:rPr>
          <w:sz w:val="28"/>
          <w:szCs w:val="28"/>
        </w:rPr>
      </w:pPr>
    </w:p>
    <w:p w:rsidR="0093051C" w:rsidRDefault="0093051C" w:rsidP="00586FE4">
      <w:pPr>
        <w:spacing w:line="360" w:lineRule="auto"/>
        <w:jc w:val="both"/>
        <w:rPr>
          <w:sz w:val="28"/>
          <w:szCs w:val="28"/>
        </w:rPr>
      </w:pPr>
    </w:p>
    <w:p w:rsidR="0093051C" w:rsidRDefault="0093051C" w:rsidP="00586FE4">
      <w:pPr>
        <w:spacing w:line="360" w:lineRule="auto"/>
        <w:jc w:val="both"/>
        <w:rPr>
          <w:sz w:val="28"/>
          <w:szCs w:val="28"/>
        </w:rPr>
      </w:pPr>
    </w:p>
    <w:p w:rsidR="0093051C" w:rsidRDefault="0093051C" w:rsidP="00586FE4">
      <w:pPr>
        <w:spacing w:line="360" w:lineRule="auto"/>
        <w:jc w:val="both"/>
        <w:rPr>
          <w:sz w:val="28"/>
          <w:szCs w:val="28"/>
        </w:rPr>
      </w:pPr>
    </w:p>
    <w:p w:rsidR="0093051C" w:rsidRDefault="0093051C" w:rsidP="00586FE4">
      <w:pPr>
        <w:spacing w:line="360" w:lineRule="auto"/>
        <w:jc w:val="both"/>
        <w:rPr>
          <w:sz w:val="28"/>
          <w:szCs w:val="28"/>
        </w:rPr>
      </w:pPr>
    </w:p>
    <w:p w:rsidR="0093051C" w:rsidRDefault="0093051C" w:rsidP="00586FE4">
      <w:pPr>
        <w:spacing w:line="360" w:lineRule="auto"/>
        <w:jc w:val="both"/>
        <w:rPr>
          <w:sz w:val="28"/>
          <w:szCs w:val="28"/>
        </w:rPr>
      </w:pPr>
    </w:p>
    <w:p w:rsidR="0093051C" w:rsidRDefault="0093051C" w:rsidP="00586FE4">
      <w:pPr>
        <w:spacing w:line="360" w:lineRule="auto"/>
        <w:jc w:val="both"/>
        <w:rPr>
          <w:sz w:val="28"/>
          <w:szCs w:val="28"/>
        </w:rPr>
      </w:pPr>
    </w:p>
    <w:p w:rsidR="0093051C" w:rsidRDefault="0093051C" w:rsidP="00586FE4">
      <w:pPr>
        <w:spacing w:line="360" w:lineRule="auto"/>
        <w:jc w:val="both"/>
        <w:rPr>
          <w:sz w:val="28"/>
          <w:szCs w:val="28"/>
        </w:rPr>
      </w:pPr>
    </w:p>
    <w:p w:rsidR="0093051C" w:rsidRDefault="0093051C" w:rsidP="00586FE4">
      <w:pPr>
        <w:spacing w:line="360" w:lineRule="auto"/>
        <w:jc w:val="both"/>
        <w:rPr>
          <w:sz w:val="28"/>
          <w:szCs w:val="28"/>
        </w:rPr>
      </w:pPr>
    </w:p>
    <w:p w:rsidR="0093051C" w:rsidRDefault="0093051C" w:rsidP="00586FE4">
      <w:pPr>
        <w:spacing w:line="360" w:lineRule="auto"/>
        <w:jc w:val="both"/>
        <w:rPr>
          <w:sz w:val="28"/>
          <w:szCs w:val="28"/>
        </w:rPr>
      </w:pPr>
    </w:p>
    <w:p w:rsidR="0093051C" w:rsidRDefault="0093051C" w:rsidP="00586FE4">
      <w:pPr>
        <w:spacing w:line="360" w:lineRule="auto"/>
        <w:jc w:val="both"/>
        <w:rPr>
          <w:sz w:val="28"/>
          <w:szCs w:val="28"/>
        </w:rPr>
      </w:pPr>
    </w:p>
    <w:p w:rsidR="0093051C" w:rsidRDefault="0093051C" w:rsidP="00586FE4">
      <w:pPr>
        <w:spacing w:line="360" w:lineRule="auto"/>
        <w:jc w:val="both"/>
        <w:rPr>
          <w:sz w:val="28"/>
          <w:szCs w:val="28"/>
        </w:rPr>
      </w:pPr>
    </w:p>
    <w:p w:rsidR="0093051C" w:rsidRDefault="0093051C" w:rsidP="00586FE4">
      <w:pPr>
        <w:spacing w:line="360" w:lineRule="auto"/>
        <w:jc w:val="both"/>
        <w:rPr>
          <w:sz w:val="28"/>
          <w:szCs w:val="28"/>
        </w:rPr>
      </w:pPr>
    </w:p>
    <w:p w:rsidR="00D74F9F" w:rsidRPr="0093051C" w:rsidRDefault="00D74F9F" w:rsidP="0093051C">
      <w:pPr>
        <w:pStyle w:val="1"/>
        <w:spacing w:before="0" w:after="0"/>
        <w:jc w:val="center"/>
        <w:rPr>
          <w:rFonts w:ascii="Times New Roman" w:hAnsi="Times New Roman" w:cs="Times New Roman"/>
          <w:b w:val="0"/>
          <w:sz w:val="28"/>
          <w:szCs w:val="28"/>
        </w:rPr>
      </w:pPr>
      <w:bookmarkStart w:id="3" w:name="_Toc340057763"/>
      <w:r w:rsidRPr="0093051C">
        <w:rPr>
          <w:rFonts w:ascii="Times New Roman" w:hAnsi="Times New Roman" w:cs="Times New Roman"/>
          <w:b w:val="0"/>
          <w:sz w:val="28"/>
          <w:szCs w:val="28"/>
        </w:rPr>
        <w:lastRenderedPageBreak/>
        <w:t>4. Принятие христианства и его последствия</w:t>
      </w:r>
      <w:bookmarkEnd w:id="3"/>
    </w:p>
    <w:p w:rsidR="00D74F9F" w:rsidRPr="0093051C" w:rsidRDefault="00D74F9F" w:rsidP="00586FE4">
      <w:pPr>
        <w:spacing w:line="360" w:lineRule="auto"/>
        <w:jc w:val="both"/>
        <w:rPr>
          <w:sz w:val="28"/>
          <w:szCs w:val="28"/>
        </w:rPr>
      </w:pPr>
    </w:p>
    <w:p w:rsidR="00CE1E34" w:rsidRPr="0093051C" w:rsidRDefault="00CE1E34" w:rsidP="0093051C">
      <w:pPr>
        <w:pStyle w:val="af3"/>
        <w:spacing w:before="0" w:beforeAutospacing="0" w:after="0" w:afterAutospacing="0" w:line="360" w:lineRule="auto"/>
        <w:ind w:firstLine="709"/>
        <w:jc w:val="both"/>
        <w:rPr>
          <w:sz w:val="28"/>
          <w:szCs w:val="28"/>
        </w:rPr>
      </w:pPr>
      <w:r w:rsidRPr="0093051C">
        <w:rPr>
          <w:sz w:val="28"/>
          <w:szCs w:val="28"/>
        </w:rPr>
        <w:t>Принятие  христианства Древней Русью стало  значительным шагом в развитии восточнославянской цивилизации. Следствием его стали  существенные, хотя разновременные изменения  в социально-политическом, экономическом  и культурном развитии Руси.</w:t>
      </w:r>
    </w:p>
    <w:p w:rsidR="00CE1E34" w:rsidRPr="0093051C" w:rsidRDefault="00CE1E34" w:rsidP="0093051C">
      <w:pPr>
        <w:pStyle w:val="af3"/>
        <w:spacing w:before="0" w:beforeAutospacing="0" w:after="0" w:afterAutospacing="0" w:line="360" w:lineRule="auto"/>
        <w:ind w:firstLine="709"/>
        <w:jc w:val="both"/>
        <w:rPr>
          <w:sz w:val="28"/>
          <w:szCs w:val="28"/>
        </w:rPr>
      </w:pPr>
      <w:r w:rsidRPr="0093051C">
        <w:rPr>
          <w:sz w:val="28"/>
          <w:szCs w:val="28"/>
        </w:rPr>
        <w:t>С ликвидацией автономии славянских союзов племенных княже</w:t>
      </w:r>
      <w:proofErr w:type="gramStart"/>
      <w:r w:rsidRPr="0093051C">
        <w:rPr>
          <w:sz w:val="28"/>
          <w:szCs w:val="28"/>
        </w:rPr>
        <w:t>ств скл</w:t>
      </w:r>
      <w:proofErr w:type="gramEnd"/>
      <w:r w:rsidRPr="0093051C">
        <w:rPr>
          <w:sz w:val="28"/>
          <w:szCs w:val="28"/>
        </w:rPr>
        <w:t>адывалась структура единого государства с единой династией во главе, с единым господствующим слоем, представленным военно-служилой знатью. В сфере политико-территориальной в этих условиях оказались непригодны для центральной власти старые центры союзов племенных княжеств и создавались новые, в которых и располагались князья – родственники киевского правителя.</w:t>
      </w:r>
    </w:p>
    <w:p w:rsidR="00CE1E34" w:rsidRPr="0093051C" w:rsidRDefault="00CE1E34" w:rsidP="0093051C">
      <w:pPr>
        <w:pStyle w:val="af3"/>
        <w:spacing w:before="0" w:beforeAutospacing="0" w:after="0" w:afterAutospacing="0" w:line="360" w:lineRule="auto"/>
        <w:ind w:firstLine="709"/>
        <w:jc w:val="both"/>
        <w:rPr>
          <w:sz w:val="28"/>
          <w:szCs w:val="28"/>
        </w:rPr>
      </w:pPr>
      <w:r w:rsidRPr="0093051C">
        <w:rPr>
          <w:sz w:val="28"/>
          <w:szCs w:val="28"/>
        </w:rPr>
        <w:t>Сразу же после того как Владимир, бывший в момент смерти Святослава князем новгородским, овладел в 980 г. Киевским престолом, устранив старшего брата  Ярополка (972-980гг.), он сделал попытку  создать общерусский языческий  пантеон во главе с Перуном  – богом грозы, которому поклонялись  княжеские дружинники. Но это не принесло желаемого результата, и  через несколько лет киевский князь ставит вопрос о решительном  разрыве со старой традицией –  о принятии монотеистической религии</w:t>
      </w:r>
      <w:r w:rsidR="0093051C">
        <w:rPr>
          <w:sz w:val="28"/>
          <w:szCs w:val="28"/>
        </w:rPr>
        <w:t xml:space="preserve"> </w:t>
      </w:r>
      <w:r w:rsidR="0093051C" w:rsidRPr="0093051C">
        <w:rPr>
          <w:sz w:val="28"/>
          <w:szCs w:val="28"/>
        </w:rPr>
        <w:t>[</w:t>
      </w:r>
      <w:r w:rsidR="0093051C">
        <w:rPr>
          <w:sz w:val="28"/>
          <w:szCs w:val="28"/>
        </w:rPr>
        <w:t>4, с. 112-113</w:t>
      </w:r>
      <w:r w:rsidR="0093051C" w:rsidRPr="0093051C">
        <w:rPr>
          <w:sz w:val="28"/>
          <w:szCs w:val="28"/>
        </w:rPr>
        <w:t>]</w:t>
      </w:r>
      <w:r w:rsidRPr="0093051C">
        <w:rPr>
          <w:sz w:val="28"/>
          <w:szCs w:val="28"/>
        </w:rPr>
        <w:t>.</w:t>
      </w:r>
    </w:p>
    <w:p w:rsidR="00CE1E34" w:rsidRPr="0093051C" w:rsidRDefault="00CE1E34" w:rsidP="0093051C">
      <w:pPr>
        <w:pStyle w:val="af3"/>
        <w:spacing w:before="0" w:beforeAutospacing="0" w:after="0" w:afterAutospacing="0" w:line="360" w:lineRule="auto"/>
        <w:ind w:firstLine="709"/>
        <w:jc w:val="both"/>
        <w:rPr>
          <w:sz w:val="28"/>
          <w:szCs w:val="28"/>
        </w:rPr>
      </w:pPr>
      <w:r w:rsidRPr="0093051C">
        <w:rPr>
          <w:sz w:val="28"/>
          <w:szCs w:val="28"/>
        </w:rPr>
        <w:t>Существовало  несколько возможных вариантов  выбора такой религии: восточный, византийский вариант христианства (православие), западноевропейский вариант христианства (католицизм), мусульманство, господствующее в территориально близкой к Руси Волжской Болгарии, наконец, иудаизм, бывший религией господствующей верхушки Хазарии (</w:t>
      </w:r>
      <w:proofErr w:type="gramStart"/>
      <w:r w:rsidRPr="0093051C">
        <w:rPr>
          <w:sz w:val="28"/>
          <w:szCs w:val="28"/>
        </w:rPr>
        <w:t>правда</w:t>
      </w:r>
      <w:proofErr w:type="gramEnd"/>
      <w:r w:rsidRPr="0093051C">
        <w:rPr>
          <w:sz w:val="28"/>
          <w:szCs w:val="28"/>
        </w:rPr>
        <w:t xml:space="preserve"> уже почти что не существовавшей как государство). Выбор был сделан в пользу уже известного на Руси православия (крещение части русской знати в 60-е г. </w:t>
      </w:r>
      <w:proofErr w:type="spellStart"/>
      <w:r w:rsidRPr="0093051C">
        <w:rPr>
          <w:sz w:val="28"/>
          <w:szCs w:val="28"/>
        </w:rPr>
        <w:t>IX</w:t>
      </w:r>
      <w:proofErr w:type="gramStart"/>
      <w:r w:rsidRPr="0093051C">
        <w:rPr>
          <w:sz w:val="28"/>
          <w:szCs w:val="28"/>
        </w:rPr>
        <w:t>в</w:t>
      </w:r>
      <w:proofErr w:type="spellEnd"/>
      <w:proofErr w:type="gramEnd"/>
      <w:r w:rsidRPr="0093051C">
        <w:rPr>
          <w:sz w:val="28"/>
          <w:szCs w:val="28"/>
        </w:rPr>
        <w:t>., крещение княгини Ольги).</w:t>
      </w:r>
    </w:p>
    <w:p w:rsidR="00586FE4" w:rsidRPr="0093051C" w:rsidRDefault="00CE1E34" w:rsidP="0093051C">
      <w:pPr>
        <w:pStyle w:val="af3"/>
        <w:spacing w:before="0" w:beforeAutospacing="0" w:after="0" w:afterAutospacing="0" w:line="360" w:lineRule="auto"/>
        <w:ind w:firstLine="709"/>
        <w:jc w:val="both"/>
        <w:rPr>
          <w:sz w:val="28"/>
          <w:szCs w:val="28"/>
        </w:rPr>
      </w:pPr>
      <w:r w:rsidRPr="0093051C">
        <w:rPr>
          <w:sz w:val="28"/>
          <w:szCs w:val="28"/>
        </w:rPr>
        <w:t xml:space="preserve">Непосредственно акт принятия христианства Владимиром </w:t>
      </w:r>
      <w:proofErr w:type="spellStart"/>
      <w:r w:rsidRPr="0093051C">
        <w:rPr>
          <w:sz w:val="28"/>
          <w:szCs w:val="28"/>
        </w:rPr>
        <w:t>Святославичем</w:t>
      </w:r>
      <w:proofErr w:type="spellEnd"/>
      <w:r w:rsidRPr="0093051C">
        <w:rPr>
          <w:sz w:val="28"/>
          <w:szCs w:val="28"/>
        </w:rPr>
        <w:t xml:space="preserve"> был связан с событиями в отношениях Руси и Византии. В 988 г. Императоры </w:t>
      </w:r>
      <w:r w:rsidRPr="0093051C">
        <w:rPr>
          <w:sz w:val="28"/>
          <w:szCs w:val="28"/>
        </w:rPr>
        <w:lastRenderedPageBreak/>
        <w:t xml:space="preserve">Василий и Константин обратились к Владимиру за помощью против мятежного полководца </w:t>
      </w:r>
      <w:proofErr w:type="spellStart"/>
      <w:r w:rsidRPr="0093051C">
        <w:rPr>
          <w:sz w:val="28"/>
          <w:szCs w:val="28"/>
        </w:rPr>
        <w:t>Варды</w:t>
      </w:r>
      <w:proofErr w:type="spellEnd"/>
      <w:r w:rsidRPr="0093051C">
        <w:rPr>
          <w:sz w:val="28"/>
          <w:szCs w:val="28"/>
        </w:rPr>
        <w:t xml:space="preserve"> Фоки, хозяйничавшего в малоазиатской части империи. Владимир поставил условием предоставления помощи свой брак с сестрой императоров Анной. Шеститысячный русский отряд принял участие в разгроме войск мятежников. Но Василий и Константин нарушили согласие, отказавшись отправить сестру на Русь. Тогда Владимир выступил походом на центр крымских владений Византии – Херсонес, взял его и тем самым принудил императоров выполнить договор. Анна была прислана к нему в Херсонес, Владимир принял крещение и женился на византийской принцессе. После возвращения на Русь им было осуществлено массовое обращение в христианство жителей Киева. Позже новая религия стала распространяться, частью мирно, а кое-где (например, в Новгороде) и в результате кровавых столкновений, по всей Руси. Была утверждена русская митрополия, подчинявшаяся константинопольской патриархии.</w:t>
      </w:r>
      <w:r w:rsidR="00586FE4" w:rsidRPr="0093051C">
        <w:rPr>
          <w:sz w:val="28"/>
          <w:szCs w:val="28"/>
        </w:rPr>
        <w:t xml:space="preserve">      К концу X-XI вв. относится возникновение нескольких епископств, создававшихся в важнейших центрах государства – Новгороде, Полоцке, Чернигове, </w:t>
      </w:r>
      <w:proofErr w:type="spellStart"/>
      <w:r w:rsidR="00586FE4" w:rsidRPr="0093051C">
        <w:rPr>
          <w:sz w:val="28"/>
          <w:szCs w:val="28"/>
        </w:rPr>
        <w:t>Переяславле</w:t>
      </w:r>
      <w:proofErr w:type="spellEnd"/>
      <w:r w:rsidR="00586FE4" w:rsidRPr="0093051C">
        <w:rPr>
          <w:sz w:val="28"/>
          <w:szCs w:val="28"/>
        </w:rPr>
        <w:t xml:space="preserve">, Белгороде, Ростове. На Руси появилось православное духовенство, богослужебные и ныне книги на славянском языке, поступившие в основном из Болгарии. Таким образом, акт принятия христианства приобщил Русь к сокровищам мировой культуры – древнегреческой, </w:t>
      </w:r>
      <w:proofErr w:type="spellStart"/>
      <w:r w:rsidR="00586FE4" w:rsidRPr="0093051C">
        <w:rPr>
          <w:sz w:val="28"/>
          <w:szCs w:val="28"/>
        </w:rPr>
        <w:t>раннехристианской</w:t>
      </w:r>
      <w:proofErr w:type="spellEnd"/>
      <w:r w:rsidR="00586FE4" w:rsidRPr="0093051C">
        <w:rPr>
          <w:sz w:val="28"/>
          <w:szCs w:val="28"/>
        </w:rPr>
        <w:t xml:space="preserve">, византийской, славянской христианской. </w:t>
      </w:r>
    </w:p>
    <w:p w:rsidR="00586FE4" w:rsidRPr="0093051C" w:rsidRDefault="00586FE4" w:rsidP="0093051C">
      <w:pPr>
        <w:pStyle w:val="af3"/>
        <w:spacing w:before="0" w:beforeAutospacing="0" w:after="0" w:afterAutospacing="0" w:line="360" w:lineRule="auto"/>
        <w:ind w:firstLine="709"/>
        <w:jc w:val="both"/>
        <w:rPr>
          <w:sz w:val="28"/>
          <w:szCs w:val="28"/>
        </w:rPr>
      </w:pPr>
      <w:r w:rsidRPr="0093051C">
        <w:rPr>
          <w:sz w:val="28"/>
          <w:szCs w:val="28"/>
        </w:rPr>
        <w:t>Принятие  христианства укрепляло государственную  власть и территориальное единство Киевской Руси. Оно имело большое международное значение, заключавшееся в том, что Русь, отвергнув «примитивное» язычество, становилась теперь равной другим христианским странам, связи с которыми значительно</w:t>
      </w:r>
      <w:r w:rsidR="0093051C">
        <w:rPr>
          <w:sz w:val="28"/>
          <w:szCs w:val="28"/>
        </w:rPr>
        <w:t xml:space="preserve"> </w:t>
      </w:r>
      <w:r w:rsidRPr="0093051C">
        <w:rPr>
          <w:sz w:val="28"/>
          <w:szCs w:val="28"/>
        </w:rPr>
        <w:t>расширились</w:t>
      </w:r>
      <w:r w:rsidR="0093051C">
        <w:rPr>
          <w:sz w:val="28"/>
          <w:szCs w:val="28"/>
        </w:rPr>
        <w:t xml:space="preserve"> </w:t>
      </w:r>
      <w:r w:rsidR="0093051C" w:rsidRPr="0093051C">
        <w:rPr>
          <w:sz w:val="28"/>
          <w:szCs w:val="28"/>
        </w:rPr>
        <w:t>[</w:t>
      </w:r>
      <w:r w:rsidR="0093051C">
        <w:rPr>
          <w:sz w:val="28"/>
          <w:szCs w:val="28"/>
        </w:rPr>
        <w:t>12, с. 68</w:t>
      </w:r>
      <w:r w:rsidR="0093051C" w:rsidRPr="0093051C">
        <w:rPr>
          <w:sz w:val="28"/>
          <w:szCs w:val="28"/>
        </w:rPr>
        <w:t>]</w:t>
      </w:r>
      <w:r w:rsidRPr="0093051C">
        <w:rPr>
          <w:sz w:val="28"/>
          <w:szCs w:val="28"/>
        </w:rPr>
        <w:t xml:space="preserve">. </w:t>
      </w:r>
    </w:p>
    <w:p w:rsidR="00586FE4" w:rsidRPr="0093051C" w:rsidRDefault="00586FE4" w:rsidP="0093051C">
      <w:pPr>
        <w:pStyle w:val="af3"/>
        <w:spacing w:before="0" w:beforeAutospacing="0" w:after="0" w:afterAutospacing="0" w:line="360" w:lineRule="auto"/>
        <w:ind w:firstLine="709"/>
        <w:jc w:val="both"/>
        <w:rPr>
          <w:sz w:val="28"/>
          <w:szCs w:val="28"/>
        </w:rPr>
      </w:pPr>
      <w:r w:rsidRPr="0093051C">
        <w:rPr>
          <w:sz w:val="28"/>
          <w:szCs w:val="28"/>
        </w:rPr>
        <w:t xml:space="preserve">Огромную  роль принятие христианства сыграло  в развитии и формировании единой древнерусской культуры. Прежде </w:t>
      </w:r>
      <w:proofErr w:type="gramStart"/>
      <w:r w:rsidRPr="0093051C">
        <w:rPr>
          <w:sz w:val="28"/>
          <w:szCs w:val="28"/>
        </w:rPr>
        <w:t>всего</w:t>
      </w:r>
      <w:proofErr w:type="gramEnd"/>
      <w:r w:rsidRPr="0093051C">
        <w:rPr>
          <w:sz w:val="28"/>
          <w:szCs w:val="28"/>
        </w:rPr>
        <w:t xml:space="preserve"> речь идет о возникновении, точнее распространении письменности и литературы. </w:t>
      </w:r>
    </w:p>
    <w:p w:rsidR="00586FE4" w:rsidRPr="0093051C" w:rsidRDefault="00586FE4" w:rsidP="0093051C">
      <w:pPr>
        <w:pStyle w:val="af3"/>
        <w:spacing w:before="0" w:beforeAutospacing="0" w:after="0" w:afterAutospacing="0" w:line="360" w:lineRule="auto"/>
        <w:ind w:firstLine="709"/>
        <w:jc w:val="both"/>
        <w:rPr>
          <w:sz w:val="28"/>
          <w:szCs w:val="28"/>
        </w:rPr>
      </w:pPr>
      <w:r w:rsidRPr="0093051C">
        <w:rPr>
          <w:sz w:val="28"/>
          <w:szCs w:val="28"/>
        </w:rPr>
        <w:lastRenderedPageBreak/>
        <w:t xml:space="preserve">Не  позднее конца IX – начала X </w:t>
      </w:r>
      <w:proofErr w:type="gramStart"/>
      <w:r w:rsidRPr="0093051C">
        <w:rPr>
          <w:sz w:val="28"/>
          <w:szCs w:val="28"/>
        </w:rPr>
        <w:t>в</w:t>
      </w:r>
      <w:proofErr w:type="gramEnd"/>
      <w:r w:rsidRPr="0093051C">
        <w:rPr>
          <w:sz w:val="28"/>
          <w:szCs w:val="28"/>
        </w:rPr>
        <w:t xml:space="preserve">. </w:t>
      </w:r>
      <w:proofErr w:type="gramStart"/>
      <w:r w:rsidRPr="0093051C">
        <w:rPr>
          <w:sz w:val="28"/>
          <w:szCs w:val="28"/>
        </w:rPr>
        <w:t>на</w:t>
      </w:r>
      <w:proofErr w:type="gramEnd"/>
      <w:r w:rsidRPr="0093051C">
        <w:rPr>
          <w:sz w:val="28"/>
          <w:szCs w:val="28"/>
        </w:rPr>
        <w:t xml:space="preserve"> Руси распространяются славянские азбуки – кириллица и глаголица. Созданные во второй половине IX столетия братьями Кириллом (Константином) и </w:t>
      </w:r>
      <w:proofErr w:type="spellStart"/>
      <w:r w:rsidRPr="0093051C">
        <w:rPr>
          <w:sz w:val="28"/>
          <w:szCs w:val="28"/>
        </w:rPr>
        <w:t>Мефодием</w:t>
      </w:r>
      <w:proofErr w:type="spellEnd"/>
      <w:r w:rsidRPr="0093051C">
        <w:rPr>
          <w:sz w:val="28"/>
          <w:szCs w:val="28"/>
        </w:rPr>
        <w:t xml:space="preserve"> и первоначальное распространение имевшие в западнославянском государстве – Великой Моравии, они вскоре проникают в Болгарию и на Русь. Первым русским памятником славянской письменности является русско-византийский договор 911 г. </w:t>
      </w:r>
    </w:p>
    <w:p w:rsidR="00CE1E34" w:rsidRPr="0093051C" w:rsidRDefault="00586FE4" w:rsidP="0093051C">
      <w:pPr>
        <w:pStyle w:val="af3"/>
        <w:spacing w:before="0" w:beforeAutospacing="0" w:after="0" w:afterAutospacing="0" w:line="360" w:lineRule="auto"/>
        <w:ind w:firstLine="709"/>
        <w:jc w:val="both"/>
        <w:rPr>
          <w:sz w:val="28"/>
          <w:szCs w:val="28"/>
        </w:rPr>
      </w:pPr>
      <w:r w:rsidRPr="0093051C">
        <w:rPr>
          <w:sz w:val="28"/>
          <w:szCs w:val="28"/>
        </w:rPr>
        <w:t>Принятие  христианства в православной традиции стало одним из определяющих факторов нашего дальнейшего исторического  развития. Владимир был канонизирован  церковью как святой и за заслуги  в крещении Руси именуется равноапостольным </w:t>
      </w:r>
    </w:p>
    <w:p w:rsidR="00D74F9F" w:rsidRPr="0093051C" w:rsidRDefault="00D74F9F" w:rsidP="00586FE4">
      <w:pPr>
        <w:spacing w:line="360" w:lineRule="auto"/>
        <w:jc w:val="both"/>
        <w:rPr>
          <w:sz w:val="28"/>
          <w:szCs w:val="28"/>
        </w:rPr>
      </w:pPr>
    </w:p>
    <w:p w:rsidR="00D74F9F" w:rsidRDefault="00D74F9F" w:rsidP="00586FE4">
      <w:pPr>
        <w:pStyle w:val="1"/>
        <w:spacing w:before="0" w:after="0"/>
        <w:rPr>
          <w:rFonts w:ascii="Times New Roman" w:hAnsi="Times New Roman" w:cs="Times New Roman"/>
          <w:b w:val="0"/>
          <w:sz w:val="28"/>
          <w:szCs w:val="28"/>
        </w:rPr>
      </w:pPr>
    </w:p>
    <w:p w:rsidR="0093051C" w:rsidRDefault="0093051C" w:rsidP="0093051C"/>
    <w:p w:rsidR="0093051C" w:rsidRDefault="0093051C" w:rsidP="0093051C"/>
    <w:p w:rsidR="0093051C" w:rsidRDefault="0093051C" w:rsidP="0093051C"/>
    <w:p w:rsidR="0093051C" w:rsidRDefault="0093051C" w:rsidP="0093051C"/>
    <w:p w:rsidR="0093051C" w:rsidRDefault="0093051C" w:rsidP="0093051C"/>
    <w:p w:rsidR="0093051C" w:rsidRDefault="0093051C" w:rsidP="0093051C"/>
    <w:p w:rsidR="0093051C" w:rsidRDefault="0093051C" w:rsidP="0093051C"/>
    <w:p w:rsidR="0093051C" w:rsidRDefault="0093051C" w:rsidP="0093051C"/>
    <w:p w:rsidR="0093051C" w:rsidRDefault="0093051C" w:rsidP="0093051C"/>
    <w:p w:rsidR="0093051C" w:rsidRDefault="0093051C" w:rsidP="0093051C"/>
    <w:p w:rsidR="0093051C" w:rsidRDefault="0093051C" w:rsidP="0093051C"/>
    <w:p w:rsidR="0093051C" w:rsidRDefault="0093051C" w:rsidP="0093051C"/>
    <w:p w:rsidR="0093051C" w:rsidRDefault="0093051C" w:rsidP="0093051C"/>
    <w:p w:rsidR="0093051C" w:rsidRDefault="0093051C" w:rsidP="0093051C"/>
    <w:p w:rsidR="0093051C" w:rsidRDefault="0093051C" w:rsidP="0093051C"/>
    <w:p w:rsidR="0093051C" w:rsidRDefault="0093051C" w:rsidP="0093051C"/>
    <w:p w:rsidR="0093051C" w:rsidRDefault="0093051C" w:rsidP="0093051C"/>
    <w:p w:rsidR="0093051C" w:rsidRDefault="0093051C" w:rsidP="0093051C"/>
    <w:p w:rsidR="0093051C" w:rsidRDefault="0093051C" w:rsidP="0093051C"/>
    <w:p w:rsidR="0093051C" w:rsidRDefault="0093051C" w:rsidP="0093051C"/>
    <w:p w:rsidR="0093051C" w:rsidRDefault="0093051C" w:rsidP="0093051C"/>
    <w:p w:rsidR="0093051C" w:rsidRDefault="0093051C" w:rsidP="0093051C"/>
    <w:p w:rsidR="0093051C" w:rsidRDefault="0093051C" w:rsidP="0093051C"/>
    <w:p w:rsidR="0093051C" w:rsidRDefault="0093051C" w:rsidP="0093051C"/>
    <w:p w:rsidR="0093051C" w:rsidRPr="0093051C" w:rsidRDefault="0093051C" w:rsidP="0093051C"/>
    <w:p w:rsidR="00CE1E34" w:rsidRPr="0093051C" w:rsidRDefault="00CE1E34" w:rsidP="00586FE4">
      <w:pPr>
        <w:spacing w:line="360" w:lineRule="auto"/>
        <w:jc w:val="both"/>
        <w:rPr>
          <w:sz w:val="28"/>
          <w:szCs w:val="28"/>
        </w:rPr>
      </w:pPr>
    </w:p>
    <w:p w:rsidR="00D74F9F" w:rsidRPr="0093051C" w:rsidRDefault="00D74F9F" w:rsidP="0093051C">
      <w:pPr>
        <w:pStyle w:val="1"/>
        <w:spacing w:before="0" w:after="0"/>
        <w:jc w:val="center"/>
        <w:rPr>
          <w:rFonts w:ascii="Times New Roman" w:hAnsi="Times New Roman" w:cs="Times New Roman"/>
          <w:b w:val="0"/>
          <w:sz w:val="28"/>
          <w:szCs w:val="28"/>
        </w:rPr>
      </w:pPr>
      <w:bookmarkStart w:id="4" w:name="_Toc340057764"/>
      <w:r w:rsidRPr="0093051C">
        <w:rPr>
          <w:rFonts w:ascii="Times New Roman" w:hAnsi="Times New Roman" w:cs="Times New Roman"/>
          <w:b w:val="0"/>
          <w:sz w:val="28"/>
          <w:szCs w:val="28"/>
        </w:rPr>
        <w:lastRenderedPageBreak/>
        <w:t>Список использованной литературы</w:t>
      </w:r>
      <w:bookmarkEnd w:id="4"/>
    </w:p>
    <w:p w:rsidR="007D1CD8" w:rsidRPr="0093051C" w:rsidRDefault="007D1CD8" w:rsidP="00586FE4">
      <w:pPr>
        <w:spacing w:line="360" w:lineRule="auto"/>
        <w:jc w:val="both"/>
        <w:rPr>
          <w:sz w:val="28"/>
          <w:szCs w:val="28"/>
        </w:rPr>
      </w:pPr>
    </w:p>
    <w:p w:rsidR="007D1CD8" w:rsidRPr="0093051C" w:rsidRDefault="007D1CD8" w:rsidP="00586FE4">
      <w:pPr>
        <w:pStyle w:val="ad"/>
        <w:spacing w:line="360" w:lineRule="auto"/>
        <w:ind w:firstLine="709"/>
        <w:jc w:val="both"/>
        <w:rPr>
          <w:szCs w:val="28"/>
        </w:rPr>
      </w:pPr>
      <w:r w:rsidRPr="0093051C">
        <w:rPr>
          <w:szCs w:val="28"/>
        </w:rPr>
        <w:t>1. Дегтярев А.Н., Начало Отечества: исторические очерки / А.Н. Дегтярев, И. Дубов. - М.: Просвещение,1990. - 384с.</w:t>
      </w:r>
    </w:p>
    <w:p w:rsidR="007D1CD8" w:rsidRPr="0093051C" w:rsidRDefault="007D1CD8" w:rsidP="00586FE4">
      <w:pPr>
        <w:pStyle w:val="ad"/>
        <w:spacing w:line="360" w:lineRule="auto"/>
        <w:ind w:firstLine="709"/>
        <w:jc w:val="both"/>
        <w:rPr>
          <w:szCs w:val="28"/>
        </w:rPr>
      </w:pPr>
      <w:r w:rsidRPr="0093051C">
        <w:rPr>
          <w:szCs w:val="28"/>
        </w:rPr>
        <w:t xml:space="preserve">2. История России: курс лекций по истории России с древнейших времён до    наших дней / под ред. Б.В. </w:t>
      </w:r>
      <w:proofErr w:type="spellStart"/>
      <w:r w:rsidRPr="0093051C">
        <w:rPr>
          <w:szCs w:val="28"/>
        </w:rPr>
        <w:t>Личмана</w:t>
      </w:r>
      <w:proofErr w:type="spellEnd"/>
      <w:r w:rsidRPr="0093051C">
        <w:rPr>
          <w:szCs w:val="28"/>
        </w:rPr>
        <w:t>. - Екатеринбург: УПИ,1993.-384с.</w:t>
      </w:r>
    </w:p>
    <w:p w:rsidR="007D1CD8" w:rsidRPr="0093051C" w:rsidRDefault="007D1CD8" w:rsidP="00586FE4">
      <w:pPr>
        <w:pStyle w:val="ad"/>
        <w:spacing w:line="360" w:lineRule="auto"/>
        <w:ind w:firstLine="709"/>
        <w:jc w:val="both"/>
        <w:rPr>
          <w:szCs w:val="28"/>
        </w:rPr>
      </w:pPr>
      <w:r w:rsidRPr="0093051C">
        <w:rPr>
          <w:szCs w:val="28"/>
        </w:rPr>
        <w:t xml:space="preserve">3. История России с древнейших времен до конца </w:t>
      </w:r>
      <w:r w:rsidRPr="0093051C">
        <w:rPr>
          <w:szCs w:val="28"/>
          <w:lang w:val="en-US"/>
        </w:rPr>
        <w:t>XVII</w:t>
      </w:r>
      <w:r w:rsidRPr="0093051C">
        <w:rPr>
          <w:szCs w:val="28"/>
        </w:rPr>
        <w:t xml:space="preserve"> в.: учебное пособие для студ. вузов / А.П. Новосельцев, А.Н. Сахаров. - М.: АСТ,1999.-142с. </w:t>
      </w:r>
    </w:p>
    <w:p w:rsidR="007D1CD8" w:rsidRPr="0093051C" w:rsidRDefault="007D1CD8" w:rsidP="00586FE4">
      <w:pPr>
        <w:pStyle w:val="ad"/>
        <w:spacing w:line="360" w:lineRule="auto"/>
        <w:ind w:firstLine="709"/>
        <w:jc w:val="both"/>
        <w:rPr>
          <w:szCs w:val="28"/>
        </w:rPr>
      </w:pPr>
      <w:r w:rsidRPr="0093051C">
        <w:rPr>
          <w:szCs w:val="28"/>
        </w:rPr>
        <w:t>4. История России: учебное пособие для ВУЗов, а также колледжей, лицеев, гимназий и школ</w:t>
      </w:r>
      <w:proofErr w:type="gramStart"/>
      <w:r w:rsidRPr="0093051C">
        <w:rPr>
          <w:szCs w:val="28"/>
        </w:rPr>
        <w:t xml:space="preserve">.: </w:t>
      </w:r>
      <w:proofErr w:type="gramEnd"/>
      <w:r w:rsidRPr="0093051C">
        <w:rPr>
          <w:szCs w:val="28"/>
        </w:rPr>
        <w:t xml:space="preserve">В 2-х т. Т 1 / М.М. </w:t>
      </w:r>
      <w:proofErr w:type="spellStart"/>
      <w:r w:rsidRPr="0093051C">
        <w:rPr>
          <w:szCs w:val="28"/>
        </w:rPr>
        <w:t>Горинов</w:t>
      </w:r>
      <w:proofErr w:type="spellEnd"/>
      <w:r w:rsidRPr="0093051C">
        <w:rPr>
          <w:szCs w:val="28"/>
        </w:rPr>
        <w:t xml:space="preserve">, А.А. Горький, А.А. Данилов и др.; под ред. С.В. Леонова. - М.: </w:t>
      </w:r>
      <w:proofErr w:type="spellStart"/>
      <w:r w:rsidRPr="0093051C">
        <w:rPr>
          <w:szCs w:val="28"/>
        </w:rPr>
        <w:t>Владос</w:t>
      </w:r>
      <w:proofErr w:type="spellEnd"/>
      <w:r w:rsidRPr="0093051C">
        <w:rPr>
          <w:szCs w:val="28"/>
        </w:rPr>
        <w:t>, 1995.-256 с.</w:t>
      </w:r>
    </w:p>
    <w:p w:rsidR="007D1CD8" w:rsidRPr="0093051C" w:rsidRDefault="007D1CD8" w:rsidP="00586FE4">
      <w:pPr>
        <w:pStyle w:val="ad"/>
        <w:spacing w:line="360" w:lineRule="auto"/>
        <w:ind w:firstLine="709"/>
        <w:jc w:val="both"/>
        <w:rPr>
          <w:szCs w:val="28"/>
        </w:rPr>
      </w:pPr>
      <w:r w:rsidRPr="0093051C">
        <w:rPr>
          <w:szCs w:val="28"/>
        </w:rPr>
        <w:t>5. Как была крещена Русь. - М.: Знание,1988.- 124с.</w:t>
      </w:r>
    </w:p>
    <w:p w:rsidR="007D1CD8" w:rsidRPr="0093051C" w:rsidRDefault="007D1CD8" w:rsidP="00586FE4">
      <w:pPr>
        <w:pStyle w:val="ad"/>
        <w:spacing w:line="360" w:lineRule="auto"/>
        <w:ind w:firstLine="709"/>
        <w:jc w:val="both"/>
        <w:rPr>
          <w:szCs w:val="28"/>
        </w:rPr>
      </w:pPr>
      <w:r w:rsidRPr="0093051C">
        <w:rPr>
          <w:szCs w:val="28"/>
        </w:rPr>
        <w:t>6. Краткое пособие по русской истории./ Ключевский В.О. - М.: Знание, 2003.</w:t>
      </w:r>
    </w:p>
    <w:p w:rsidR="007D1CD8" w:rsidRPr="0093051C" w:rsidRDefault="007D1CD8" w:rsidP="00586FE4">
      <w:pPr>
        <w:pStyle w:val="ad"/>
        <w:spacing w:line="360" w:lineRule="auto"/>
        <w:ind w:firstLine="709"/>
        <w:jc w:val="both"/>
        <w:rPr>
          <w:szCs w:val="28"/>
        </w:rPr>
      </w:pPr>
      <w:r w:rsidRPr="0093051C">
        <w:rPr>
          <w:szCs w:val="28"/>
        </w:rPr>
        <w:t xml:space="preserve">7. </w:t>
      </w:r>
      <w:proofErr w:type="spellStart"/>
      <w:r w:rsidRPr="0093051C">
        <w:rPr>
          <w:szCs w:val="28"/>
        </w:rPr>
        <w:t>Ловмяньский</w:t>
      </w:r>
      <w:proofErr w:type="spellEnd"/>
      <w:r w:rsidRPr="0093051C">
        <w:rPr>
          <w:szCs w:val="28"/>
        </w:rPr>
        <w:t xml:space="preserve"> Х. Русь и норманны. – М., 1985. –231с.</w:t>
      </w:r>
    </w:p>
    <w:p w:rsidR="007D1CD8" w:rsidRPr="0093051C" w:rsidRDefault="007D1CD8" w:rsidP="00586FE4">
      <w:pPr>
        <w:pStyle w:val="ad"/>
        <w:spacing w:line="360" w:lineRule="auto"/>
        <w:ind w:firstLine="709"/>
        <w:jc w:val="both"/>
        <w:rPr>
          <w:szCs w:val="28"/>
        </w:rPr>
      </w:pPr>
      <w:r w:rsidRPr="0093051C">
        <w:rPr>
          <w:szCs w:val="28"/>
        </w:rPr>
        <w:t>8. Мунчаев Ш.М. История России: учебник для вузов / Ш.М. Мунчаев, Устинов Б.М. – М.: Недра, 2002.- 234с.</w:t>
      </w:r>
    </w:p>
    <w:p w:rsidR="007D1CD8" w:rsidRPr="0093051C" w:rsidRDefault="007D1CD8" w:rsidP="00586FE4">
      <w:pPr>
        <w:pStyle w:val="ad"/>
        <w:spacing w:line="360" w:lineRule="auto"/>
        <w:ind w:firstLine="709"/>
        <w:jc w:val="both"/>
        <w:rPr>
          <w:szCs w:val="28"/>
        </w:rPr>
      </w:pPr>
      <w:r w:rsidRPr="0093051C">
        <w:rPr>
          <w:szCs w:val="28"/>
        </w:rPr>
        <w:t xml:space="preserve">9. История России с древнейших времён до наших дней: учебник для вузов / А.С. Орлов, В.А. Георгиев, Н.Г. Георгиева, Т.А. Сивохина; изд. 2-е, </w:t>
      </w:r>
      <w:proofErr w:type="spellStart"/>
      <w:proofErr w:type="gramStart"/>
      <w:r w:rsidRPr="0093051C">
        <w:rPr>
          <w:szCs w:val="28"/>
        </w:rPr>
        <w:t>доп</w:t>
      </w:r>
      <w:proofErr w:type="spellEnd"/>
      <w:proofErr w:type="gramEnd"/>
      <w:r w:rsidRPr="0093051C">
        <w:rPr>
          <w:szCs w:val="28"/>
        </w:rPr>
        <w:t>: – ПБОЮЛ</w:t>
      </w:r>
      <w:r w:rsidRPr="0093051C">
        <w:rPr>
          <w:szCs w:val="28"/>
        </w:rPr>
        <w:tab/>
        <w:t>Л.В.Рожников,2000.-520с.</w:t>
      </w:r>
    </w:p>
    <w:p w:rsidR="007D1CD8" w:rsidRPr="0093051C" w:rsidRDefault="007D1CD8" w:rsidP="00586FE4">
      <w:pPr>
        <w:pStyle w:val="ad"/>
        <w:spacing w:line="360" w:lineRule="auto"/>
        <w:ind w:firstLine="709"/>
        <w:jc w:val="both"/>
        <w:rPr>
          <w:szCs w:val="28"/>
        </w:rPr>
      </w:pPr>
      <w:r w:rsidRPr="0093051C">
        <w:rPr>
          <w:szCs w:val="28"/>
        </w:rPr>
        <w:t>10. Платонов С.Ф. Полный курс лекций по русской истории. – СПб</w:t>
      </w:r>
      <w:proofErr w:type="gramStart"/>
      <w:r w:rsidRPr="0093051C">
        <w:rPr>
          <w:szCs w:val="28"/>
        </w:rPr>
        <w:t xml:space="preserve">.: </w:t>
      </w:r>
      <w:proofErr w:type="gramEnd"/>
      <w:r w:rsidRPr="0093051C">
        <w:rPr>
          <w:szCs w:val="28"/>
        </w:rPr>
        <w:t>Кристалл, 2000. – 839с.</w:t>
      </w:r>
    </w:p>
    <w:p w:rsidR="007D1CD8" w:rsidRPr="0093051C" w:rsidRDefault="007D1CD8" w:rsidP="00586FE4">
      <w:pPr>
        <w:pStyle w:val="ad"/>
        <w:spacing w:line="360" w:lineRule="auto"/>
        <w:ind w:firstLine="709"/>
        <w:jc w:val="both"/>
        <w:rPr>
          <w:szCs w:val="28"/>
        </w:rPr>
      </w:pPr>
      <w:r w:rsidRPr="0093051C">
        <w:rPr>
          <w:szCs w:val="28"/>
        </w:rPr>
        <w:t xml:space="preserve">11. Платонов С.Ф. Учебник русской истории. – СПб: Наука,1999.           12.Пушкарев С.Г. Обзор русской истории. – М.: Высшая школа, 1998. - 251с.  </w:t>
      </w:r>
    </w:p>
    <w:p w:rsidR="007D1CD8" w:rsidRPr="0093051C" w:rsidRDefault="007D1CD8" w:rsidP="00586FE4">
      <w:pPr>
        <w:pStyle w:val="ad"/>
        <w:spacing w:line="360" w:lineRule="auto"/>
        <w:ind w:firstLine="709"/>
        <w:jc w:val="both"/>
        <w:rPr>
          <w:szCs w:val="28"/>
        </w:rPr>
      </w:pPr>
      <w:r w:rsidRPr="0093051C">
        <w:rPr>
          <w:szCs w:val="28"/>
        </w:rPr>
        <w:t xml:space="preserve">13. </w:t>
      </w:r>
      <w:proofErr w:type="spellStart"/>
      <w:r w:rsidRPr="0093051C">
        <w:rPr>
          <w:szCs w:val="28"/>
        </w:rPr>
        <w:t>Рапов</w:t>
      </w:r>
      <w:proofErr w:type="spellEnd"/>
      <w:r w:rsidRPr="0093051C">
        <w:rPr>
          <w:szCs w:val="28"/>
        </w:rPr>
        <w:t xml:space="preserve"> О.М. Русская церковь в </w:t>
      </w:r>
      <w:r w:rsidRPr="0093051C">
        <w:rPr>
          <w:szCs w:val="28"/>
          <w:lang w:val="en-US"/>
        </w:rPr>
        <w:t>IX</w:t>
      </w:r>
      <w:r w:rsidRPr="0093051C">
        <w:rPr>
          <w:szCs w:val="28"/>
        </w:rPr>
        <w:t xml:space="preserve"> – первой трети </w:t>
      </w:r>
      <w:r w:rsidRPr="0093051C">
        <w:rPr>
          <w:szCs w:val="28"/>
          <w:lang w:val="en-US"/>
        </w:rPr>
        <w:t>XII</w:t>
      </w:r>
      <w:r w:rsidRPr="0093051C">
        <w:rPr>
          <w:szCs w:val="28"/>
        </w:rPr>
        <w:t xml:space="preserve"> вв. Принятие христианства. – М.: Просвещение, 1992.- 192с.</w:t>
      </w:r>
    </w:p>
    <w:p w:rsidR="007D1CD8" w:rsidRPr="0093051C" w:rsidRDefault="007D1CD8" w:rsidP="00586FE4">
      <w:pPr>
        <w:spacing w:line="360" w:lineRule="auto"/>
        <w:jc w:val="both"/>
        <w:rPr>
          <w:sz w:val="28"/>
          <w:szCs w:val="28"/>
        </w:rPr>
      </w:pPr>
    </w:p>
    <w:p w:rsidR="00745A15" w:rsidRPr="0093051C" w:rsidRDefault="00745A15" w:rsidP="00586FE4">
      <w:pPr>
        <w:spacing w:line="360" w:lineRule="auto"/>
        <w:jc w:val="both"/>
        <w:rPr>
          <w:sz w:val="28"/>
          <w:szCs w:val="28"/>
        </w:rPr>
      </w:pPr>
    </w:p>
    <w:sectPr w:rsidR="00745A15" w:rsidRPr="0093051C" w:rsidSect="007D1CD8">
      <w:footerReference w:type="default" r:id="rId7"/>
      <w:pgSz w:w="11906" w:h="16838"/>
      <w:pgMar w:top="1134" w:right="567" w:bottom="1134" w:left="1701"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530B" w:rsidRDefault="0097530B" w:rsidP="007D1CD8">
      <w:r>
        <w:separator/>
      </w:r>
    </w:p>
  </w:endnote>
  <w:endnote w:type="continuationSeparator" w:id="0">
    <w:p w:rsidR="0097530B" w:rsidRDefault="0097530B" w:rsidP="007D1C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87605"/>
      <w:docPartObj>
        <w:docPartGallery w:val="Page Numbers (Bottom of Page)"/>
        <w:docPartUnique/>
      </w:docPartObj>
    </w:sdtPr>
    <w:sdtContent>
      <w:p w:rsidR="007D1CD8" w:rsidRDefault="00DA0FA8">
        <w:pPr>
          <w:pStyle w:val="af1"/>
          <w:jc w:val="right"/>
        </w:pPr>
        <w:fldSimple w:instr=" PAGE   \* MERGEFORMAT ">
          <w:r w:rsidR="000A3CBE">
            <w:rPr>
              <w:noProof/>
            </w:rPr>
            <w:t>8</w:t>
          </w:r>
        </w:fldSimple>
      </w:p>
    </w:sdtContent>
  </w:sdt>
  <w:p w:rsidR="007D1CD8" w:rsidRDefault="007D1CD8">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530B" w:rsidRDefault="0097530B" w:rsidP="007D1CD8">
      <w:r>
        <w:separator/>
      </w:r>
    </w:p>
  </w:footnote>
  <w:footnote w:type="continuationSeparator" w:id="0">
    <w:p w:rsidR="0097530B" w:rsidRDefault="0097530B" w:rsidP="007D1CD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D74F9F"/>
    <w:rsid w:val="00086FF4"/>
    <w:rsid w:val="000A3CBE"/>
    <w:rsid w:val="000A7AFA"/>
    <w:rsid w:val="0033662A"/>
    <w:rsid w:val="004F3EA5"/>
    <w:rsid w:val="00526E5A"/>
    <w:rsid w:val="00586FE4"/>
    <w:rsid w:val="00616A3D"/>
    <w:rsid w:val="00745A15"/>
    <w:rsid w:val="007B108B"/>
    <w:rsid w:val="007D1CD8"/>
    <w:rsid w:val="0093051C"/>
    <w:rsid w:val="0097530B"/>
    <w:rsid w:val="00990329"/>
    <w:rsid w:val="00B77F04"/>
    <w:rsid w:val="00CE1E34"/>
    <w:rsid w:val="00D74F9F"/>
    <w:rsid w:val="00DA0F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pacing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F9F"/>
    <w:pPr>
      <w:spacing w:line="240" w:lineRule="auto"/>
      <w:ind w:firstLine="0"/>
      <w:jc w:val="left"/>
    </w:pPr>
    <w:rPr>
      <w:sz w:val="24"/>
      <w:szCs w:val="24"/>
    </w:rPr>
  </w:style>
  <w:style w:type="paragraph" w:styleId="1">
    <w:name w:val="heading 1"/>
    <w:basedOn w:val="a"/>
    <w:next w:val="a"/>
    <w:link w:val="10"/>
    <w:qFormat/>
    <w:rsid w:val="00B77F04"/>
    <w:pPr>
      <w:keepNext/>
      <w:spacing w:before="240" w:after="60" w:line="360" w:lineRule="auto"/>
      <w:ind w:firstLine="709"/>
      <w:jc w:val="both"/>
      <w:outlineLvl w:val="0"/>
    </w:pPr>
    <w:rPr>
      <w:rFonts w:asciiTheme="majorHAnsi" w:eastAsiaTheme="majorEastAsia" w:hAnsiTheme="majorHAnsi" w:cstheme="majorBidi"/>
      <w:b/>
      <w:bCs/>
      <w:kern w:val="32"/>
      <w:sz w:val="32"/>
      <w:szCs w:val="32"/>
    </w:rPr>
  </w:style>
  <w:style w:type="paragraph" w:styleId="2">
    <w:name w:val="heading 2"/>
    <w:basedOn w:val="a"/>
    <w:next w:val="a"/>
    <w:link w:val="20"/>
    <w:semiHidden/>
    <w:unhideWhenUsed/>
    <w:qFormat/>
    <w:rsid w:val="00CE1E3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7F04"/>
    <w:rPr>
      <w:rFonts w:asciiTheme="majorHAnsi" w:eastAsiaTheme="majorEastAsia" w:hAnsiTheme="majorHAnsi" w:cstheme="majorBidi"/>
      <w:b/>
      <w:bCs/>
      <w:kern w:val="32"/>
      <w:sz w:val="32"/>
      <w:szCs w:val="32"/>
    </w:rPr>
  </w:style>
  <w:style w:type="paragraph" w:styleId="a3">
    <w:name w:val="No Spacing"/>
    <w:qFormat/>
    <w:rsid w:val="00B77F04"/>
    <w:rPr>
      <w:rFonts w:ascii="Calibri" w:eastAsia="Calibri" w:hAnsi="Calibri"/>
      <w:sz w:val="22"/>
      <w:szCs w:val="22"/>
      <w:lang w:eastAsia="en-US"/>
    </w:rPr>
  </w:style>
  <w:style w:type="paragraph" w:styleId="a4">
    <w:name w:val="List Paragraph"/>
    <w:basedOn w:val="a"/>
    <w:qFormat/>
    <w:rsid w:val="00B77F04"/>
    <w:pPr>
      <w:spacing w:after="200" w:line="276" w:lineRule="auto"/>
      <w:ind w:left="720" w:firstLine="709"/>
      <w:contextualSpacing/>
      <w:jc w:val="both"/>
    </w:pPr>
    <w:rPr>
      <w:rFonts w:ascii="Calibri" w:eastAsia="Calibri" w:hAnsi="Calibri"/>
      <w:sz w:val="22"/>
      <w:szCs w:val="22"/>
      <w:lang w:eastAsia="en-US"/>
    </w:rPr>
  </w:style>
  <w:style w:type="paragraph" w:styleId="a5">
    <w:name w:val="Body Text Indent"/>
    <w:basedOn w:val="a"/>
    <w:link w:val="a6"/>
    <w:rsid w:val="00D74F9F"/>
    <w:pPr>
      <w:ind w:firstLine="851"/>
    </w:pPr>
    <w:rPr>
      <w:sz w:val="28"/>
      <w:szCs w:val="20"/>
    </w:rPr>
  </w:style>
  <w:style w:type="character" w:customStyle="1" w:styleId="a6">
    <w:name w:val="Основной текст с отступом Знак"/>
    <w:basedOn w:val="a0"/>
    <w:link w:val="a5"/>
    <w:rsid w:val="00D74F9F"/>
    <w:rPr>
      <w:sz w:val="28"/>
    </w:rPr>
  </w:style>
  <w:style w:type="paragraph" w:styleId="a7">
    <w:name w:val="Body Text"/>
    <w:basedOn w:val="a"/>
    <w:link w:val="a8"/>
    <w:rsid w:val="00D74F9F"/>
    <w:pPr>
      <w:jc w:val="both"/>
    </w:pPr>
    <w:rPr>
      <w:sz w:val="28"/>
      <w:szCs w:val="20"/>
    </w:rPr>
  </w:style>
  <w:style w:type="character" w:customStyle="1" w:styleId="a8">
    <w:name w:val="Основной текст Знак"/>
    <w:basedOn w:val="a0"/>
    <w:link w:val="a7"/>
    <w:rsid w:val="00D74F9F"/>
    <w:rPr>
      <w:sz w:val="28"/>
    </w:rPr>
  </w:style>
  <w:style w:type="paragraph" w:styleId="a9">
    <w:name w:val="TOC Heading"/>
    <w:basedOn w:val="1"/>
    <w:next w:val="a"/>
    <w:uiPriority w:val="39"/>
    <w:semiHidden/>
    <w:unhideWhenUsed/>
    <w:qFormat/>
    <w:rsid w:val="00D74F9F"/>
    <w:pPr>
      <w:keepLines/>
      <w:spacing w:before="480" w:after="0" w:line="276" w:lineRule="auto"/>
      <w:ind w:firstLine="0"/>
      <w:jc w:val="left"/>
      <w:outlineLvl w:val="9"/>
    </w:pPr>
    <w:rPr>
      <w:color w:val="365F91" w:themeColor="accent1" w:themeShade="BF"/>
      <w:kern w:val="0"/>
      <w:sz w:val="28"/>
      <w:szCs w:val="28"/>
      <w:lang w:eastAsia="en-US"/>
    </w:rPr>
  </w:style>
  <w:style w:type="paragraph" w:styleId="11">
    <w:name w:val="toc 1"/>
    <w:basedOn w:val="a"/>
    <w:next w:val="a"/>
    <w:autoRedefine/>
    <w:uiPriority w:val="39"/>
    <w:unhideWhenUsed/>
    <w:rsid w:val="00D74F9F"/>
    <w:pPr>
      <w:spacing w:after="100"/>
    </w:pPr>
  </w:style>
  <w:style w:type="character" w:styleId="aa">
    <w:name w:val="Hyperlink"/>
    <w:basedOn w:val="a0"/>
    <w:uiPriority w:val="99"/>
    <w:unhideWhenUsed/>
    <w:rsid w:val="00D74F9F"/>
    <w:rPr>
      <w:color w:val="0000FF" w:themeColor="hyperlink"/>
      <w:u w:val="single"/>
    </w:rPr>
  </w:style>
  <w:style w:type="paragraph" w:styleId="ab">
    <w:name w:val="Balloon Text"/>
    <w:basedOn w:val="a"/>
    <w:link w:val="ac"/>
    <w:uiPriority w:val="99"/>
    <w:semiHidden/>
    <w:unhideWhenUsed/>
    <w:rsid w:val="00D74F9F"/>
    <w:rPr>
      <w:rFonts w:ascii="Tahoma" w:hAnsi="Tahoma" w:cs="Tahoma"/>
      <w:sz w:val="16"/>
      <w:szCs w:val="16"/>
    </w:rPr>
  </w:style>
  <w:style w:type="character" w:customStyle="1" w:styleId="ac">
    <w:name w:val="Текст выноски Знак"/>
    <w:basedOn w:val="a0"/>
    <w:link w:val="ab"/>
    <w:uiPriority w:val="99"/>
    <w:semiHidden/>
    <w:rsid w:val="00D74F9F"/>
    <w:rPr>
      <w:rFonts w:ascii="Tahoma" w:hAnsi="Tahoma" w:cs="Tahoma"/>
      <w:sz w:val="16"/>
      <w:szCs w:val="16"/>
    </w:rPr>
  </w:style>
  <w:style w:type="paragraph" w:styleId="ad">
    <w:name w:val="Title"/>
    <w:basedOn w:val="a"/>
    <w:link w:val="ae"/>
    <w:qFormat/>
    <w:rsid w:val="007D1CD8"/>
    <w:pPr>
      <w:jc w:val="center"/>
    </w:pPr>
    <w:rPr>
      <w:sz w:val="28"/>
      <w:szCs w:val="20"/>
    </w:rPr>
  </w:style>
  <w:style w:type="character" w:customStyle="1" w:styleId="ae">
    <w:name w:val="Название Знак"/>
    <w:basedOn w:val="a0"/>
    <w:link w:val="ad"/>
    <w:rsid w:val="007D1CD8"/>
    <w:rPr>
      <w:sz w:val="28"/>
    </w:rPr>
  </w:style>
  <w:style w:type="paragraph" w:styleId="af">
    <w:name w:val="header"/>
    <w:basedOn w:val="a"/>
    <w:link w:val="af0"/>
    <w:uiPriority w:val="99"/>
    <w:semiHidden/>
    <w:unhideWhenUsed/>
    <w:rsid w:val="007D1CD8"/>
    <w:pPr>
      <w:tabs>
        <w:tab w:val="center" w:pos="4677"/>
        <w:tab w:val="right" w:pos="9355"/>
      </w:tabs>
    </w:pPr>
  </w:style>
  <w:style w:type="character" w:customStyle="1" w:styleId="af0">
    <w:name w:val="Верхний колонтитул Знак"/>
    <w:basedOn w:val="a0"/>
    <w:link w:val="af"/>
    <w:uiPriority w:val="99"/>
    <w:semiHidden/>
    <w:rsid w:val="007D1CD8"/>
    <w:rPr>
      <w:sz w:val="24"/>
      <w:szCs w:val="24"/>
    </w:rPr>
  </w:style>
  <w:style w:type="paragraph" w:styleId="af1">
    <w:name w:val="footer"/>
    <w:basedOn w:val="a"/>
    <w:link w:val="af2"/>
    <w:uiPriority w:val="99"/>
    <w:unhideWhenUsed/>
    <w:rsid w:val="007D1CD8"/>
    <w:pPr>
      <w:tabs>
        <w:tab w:val="center" w:pos="4677"/>
        <w:tab w:val="right" w:pos="9355"/>
      </w:tabs>
    </w:pPr>
  </w:style>
  <w:style w:type="character" w:customStyle="1" w:styleId="af2">
    <w:name w:val="Нижний колонтитул Знак"/>
    <w:basedOn w:val="a0"/>
    <w:link w:val="af1"/>
    <w:uiPriority w:val="99"/>
    <w:rsid w:val="007D1CD8"/>
    <w:rPr>
      <w:sz w:val="24"/>
      <w:szCs w:val="24"/>
    </w:rPr>
  </w:style>
  <w:style w:type="paragraph" w:styleId="af3">
    <w:name w:val="Normal (Web)"/>
    <w:basedOn w:val="a"/>
    <w:uiPriority w:val="99"/>
    <w:unhideWhenUsed/>
    <w:rsid w:val="00CE1E34"/>
    <w:pPr>
      <w:spacing w:before="100" w:beforeAutospacing="1" w:after="100" w:afterAutospacing="1"/>
    </w:pPr>
  </w:style>
  <w:style w:type="character" w:customStyle="1" w:styleId="20">
    <w:name w:val="Заголовок 2 Знак"/>
    <w:basedOn w:val="a0"/>
    <w:link w:val="2"/>
    <w:semiHidden/>
    <w:rsid w:val="00CE1E34"/>
    <w:rPr>
      <w:rFonts w:asciiTheme="majorHAnsi" w:eastAsiaTheme="majorEastAsia" w:hAnsiTheme="majorHAnsi" w:cstheme="majorBidi"/>
      <w:b/>
      <w:bCs/>
      <w:color w:val="4F81BD" w:themeColor="accent1"/>
      <w:sz w:val="26"/>
      <w:szCs w:val="26"/>
    </w:rPr>
  </w:style>
  <w:style w:type="character" w:styleId="af4">
    <w:name w:val="Strong"/>
    <w:basedOn w:val="a0"/>
    <w:uiPriority w:val="22"/>
    <w:qFormat/>
    <w:rsid w:val="00CE1E34"/>
    <w:rPr>
      <w:b/>
      <w:bCs/>
    </w:rPr>
  </w:style>
  <w:style w:type="character" w:customStyle="1" w:styleId="titlefiles">
    <w:name w:val="title_files"/>
    <w:basedOn w:val="a0"/>
    <w:rsid w:val="00CE1E34"/>
  </w:style>
  <w:style w:type="character" w:customStyle="1" w:styleId="bullet">
    <w:name w:val="bullet"/>
    <w:basedOn w:val="a0"/>
    <w:rsid w:val="00CE1E34"/>
  </w:style>
  <w:style w:type="character" w:customStyle="1" w:styleId="small">
    <w:name w:val="small"/>
    <w:basedOn w:val="a0"/>
    <w:rsid w:val="00CE1E34"/>
  </w:style>
  <w:style w:type="paragraph" w:customStyle="1" w:styleId="yaformsearch2">
    <w:name w:val="yaform__search2"/>
    <w:basedOn w:val="a"/>
    <w:rsid w:val="00CE1E34"/>
    <w:pPr>
      <w:shd w:val="clear" w:color="auto" w:fill="FFCC00"/>
      <w:spacing w:before="100" w:beforeAutospacing="1" w:after="100" w:afterAutospacing="1"/>
    </w:pPr>
  </w:style>
  <w:style w:type="paragraph" w:styleId="z-">
    <w:name w:val="HTML Top of Form"/>
    <w:basedOn w:val="a"/>
    <w:next w:val="a"/>
    <w:link w:val="z-0"/>
    <w:hidden/>
    <w:uiPriority w:val="99"/>
    <w:semiHidden/>
    <w:unhideWhenUsed/>
    <w:rsid w:val="00CE1E34"/>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CE1E34"/>
    <w:rPr>
      <w:rFonts w:ascii="Arial" w:hAnsi="Arial" w:cs="Arial"/>
      <w:vanish/>
      <w:sz w:val="16"/>
      <w:szCs w:val="16"/>
    </w:rPr>
  </w:style>
  <w:style w:type="paragraph" w:styleId="z-1">
    <w:name w:val="HTML Bottom of Form"/>
    <w:basedOn w:val="a"/>
    <w:next w:val="a"/>
    <w:link w:val="z-2"/>
    <w:hidden/>
    <w:uiPriority w:val="99"/>
    <w:semiHidden/>
    <w:unhideWhenUsed/>
    <w:rsid w:val="00CE1E34"/>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sid w:val="00CE1E34"/>
    <w:rPr>
      <w:rFonts w:ascii="Arial" w:hAnsi="Arial" w:cs="Arial"/>
      <w:vanish/>
      <w:sz w:val="16"/>
      <w:szCs w:val="16"/>
    </w:rPr>
  </w:style>
  <w:style w:type="character" w:customStyle="1" w:styleId="bullet2">
    <w:name w:val="bullet2"/>
    <w:basedOn w:val="a0"/>
    <w:rsid w:val="00CE1E34"/>
    <w:rPr>
      <w:vanish w:val="0"/>
      <w:webHidden w:val="0"/>
      <w:sz w:val="20"/>
      <w:szCs w:val="20"/>
      <w:specVanish w:val="0"/>
    </w:rPr>
  </w:style>
  <w:style w:type="character" w:customStyle="1" w:styleId="small2">
    <w:name w:val="small2"/>
    <w:basedOn w:val="a0"/>
    <w:rsid w:val="00CE1E34"/>
    <w:rPr>
      <w:color w:val="666666"/>
      <w:sz w:val="17"/>
      <w:szCs w:val="17"/>
    </w:rPr>
  </w:style>
</w:styles>
</file>

<file path=word/webSettings.xml><?xml version="1.0" encoding="utf-8"?>
<w:webSettings xmlns:r="http://schemas.openxmlformats.org/officeDocument/2006/relationships" xmlns:w="http://schemas.openxmlformats.org/wordprocessingml/2006/main">
  <w:divs>
    <w:div w:id="51344583">
      <w:bodyDiv w:val="1"/>
      <w:marLeft w:val="0"/>
      <w:marRight w:val="0"/>
      <w:marTop w:val="0"/>
      <w:marBottom w:val="0"/>
      <w:divBdr>
        <w:top w:val="none" w:sz="0" w:space="0" w:color="auto"/>
        <w:left w:val="none" w:sz="0" w:space="0" w:color="auto"/>
        <w:bottom w:val="none" w:sz="0" w:space="0" w:color="auto"/>
        <w:right w:val="none" w:sz="0" w:space="0" w:color="auto"/>
      </w:divBdr>
      <w:divsChild>
        <w:div w:id="463042371">
          <w:marLeft w:val="0"/>
          <w:marRight w:val="0"/>
          <w:marTop w:val="0"/>
          <w:marBottom w:val="0"/>
          <w:divBdr>
            <w:top w:val="none" w:sz="0" w:space="0" w:color="auto"/>
            <w:left w:val="none" w:sz="0" w:space="0" w:color="auto"/>
            <w:bottom w:val="none" w:sz="0" w:space="0" w:color="auto"/>
            <w:right w:val="none" w:sz="0" w:space="0" w:color="auto"/>
          </w:divBdr>
          <w:divsChild>
            <w:div w:id="722295490">
              <w:marLeft w:val="0"/>
              <w:marRight w:val="0"/>
              <w:marTop w:val="251"/>
              <w:marBottom w:val="251"/>
              <w:divBdr>
                <w:top w:val="none" w:sz="0" w:space="0" w:color="auto"/>
                <w:left w:val="none" w:sz="0" w:space="0" w:color="auto"/>
                <w:bottom w:val="none" w:sz="0" w:space="0" w:color="auto"/>
                <w:right w:val="none" w:sz="0" w:space="0" w:color="auto"/>
              </w:divBdr>
              <w:divsChild>
                <w:div w:id="1703823653">
                  <w:marLeft w:val="0"/>
                  <w:marRight w:val="0"/>
                  <w:marTop w:val="0"/>
                  <w:marBottom w:val="0"/>
                  <w:divBdr>
                    <w:top w:val="none" w:sz="0" w:space="0" w:color="auto"/>
                    <w:left w:val="none" w:sz="0" w:space="0" w:color="auto"/>
                    <w:bottom w:val="none" w:sz="0" w:space="0" w:color="auto"/>
                    <w:right w:val="none" w:sz="0" w:space="0" w:color="auto"/>
                  </w:divBdr>
                </w:div>
              </w:divsChild>
            </w:div>
            <w:div w:id="749158153">
              <w:marLeft w:val="0"/>
              <w:marRight w:val="0"/>
              <w:marTop w:val="0"/>
              <w:marBottom w:val="0"/>
              <w:divBdr>
                <w:top w:val="none" w:sz="0" w:space="0" w:color="auto"/>
                <w:left w:val="none" w:sz="0" w:space="0" w:color="auto"/>
                <w:bottom w:val="none" w:sz="0" w:space="0" w:color="auto"/>
                <w:right w:val="none" w:sz="0" w:space="0" w:color="auto"/>
              </w:divBdr>
              <w:divsChild>
                <w:div w:id="1216699266">
                  <w:marLeft w:val="0"/>
                  <w:marRight w:val="0"/>
                  <w:marTop w:val="0"/>
                  <w:marBottom w:val="0"/>
                  <w:divBdr>
                    <w:top w:val="none" w:sz="0" w:space="0" w:color="auto"/>
                    <w:left w:val="none" w:sz="0" w:space="0" w:color="auto"/>
                    <w:bottom w:val="none" w:sz="0" w:space="0" w:color="auto"/>
                    <w:right w:val="none" w:sz="0" w:space="0" w:color="auto"/>
                  </w:divBdr>
                  <w:divsChild>
                    <w:div w:id="676927398">
                      <w:marLeft w:val="0"/>
                      <w:marRight w:val="0"/>
                      <w:marTop w:val="0"/>
                      <w:marBottom w:val="0"/>
                      <w:divBdr>
                        <w:top w:val="none" w:sz="0" w:space="0" w:color="auto"/>
                        <w:left w:val="none" w:sz="0" w:space="0" w:color="auto"/>
                        <w:bottom w:val="none" w:sz="0" w:space="0" w:color="auto"/>
                        <w:right w:val="none" w:sz="0" w:space="0" w:color="auto"/>
                      </w:divBdr>
                      <w:divsChild>
                        <w:div w:id="1896354044">
                          <w:marLeft w:val="0"/>
                          <w:marRight w:val="0"/>
                          <w:marTop w:val="0"/>
                          <w:marBottom w:val="0"/>
                          <w:divBdr>
                            <w:top w:val="single" w:sz="6" w:space="13" w:color="EAEAEA"/>
                            <w:left w:val="single" w:sz="6" w:space="13" w:color="EAEAEA"/>
                            <w:bottom w:val="single" w:sz="6" w:space="13" w:color="EAEAEA"/>
                            <w:right w:val="single" w:sz="6" w:space="13" w:color="EAEAEA"/>
                          </w:divBdr>
                        </w:div>
                        <w:div w:id="2135978132">
                          <w:marLeft w:val="268"/>
                          <w:marRight w:val="268"/>
                          <w:marTop w:val="268"/>
                          <w:marBottom w:val="0"/>
                          <w:divBdr>
                            <w:top w:val="none" w:sz="0" w:space="0" w:color="auto"/>
                            <w:left w:val="none" w:sz="0" w:space="0" w:color="auto"/>
                            <w:bottom w:val="single" w:sz="6" w:space="17" w:color="DBDBDB"/>
                            <w:right w:val="none" w:sz="0" w:space="0" w:color="auto"/>
                          </w:divBdr>
                          <w:divsChild>
                            <w:div w:id="1846435520">
                              <w:marLeft w:val="0"/>
                              <w:marRight w:val="0"/>
                              <w:marTop w:val="0"/>
                              <w:marBottom w:val="0"/>
                              <w:divBdr>
                                <w:top w:val="none" w:sz="0" w:space="0" w:color="auto"/>
                                <w:left w:val="none" w:sz="0" w:space="0" w:color="auto"/>
                                <w:bottom w:val="none" w:sz="0" w:space="0" w:color="auto"/>
                                <w:right w:val="none" w:sz="0" w:space="0" w:color="auto"/>
                              </w:divBdr>
                              <w:divsChild>
                                <w:div w:id="538590769">
                                  <w:marLeft w:val="0"/>
                                  <w:marRight w:val="0"/>
                                  <w:marTop w:val="0"/>
                                  <w:marBottom w:val="0"/>
                                  <w:divBdr>
                                    <w:top w:val="none" w:sz="0" w:space="0" w:color="auto"/>
                                    <w:left w:val="none" w:sz="0" w:space="0" w:color="auto"/>
                                    <w:bottom w:val="none" w:sz="0" w:space="0" w:color="auto"/>
                                    <w:right w:val="none" w:sz="0" w:space="0" w:color="auto"/>
                                  </w:divBdr>
                                </w:div>
                                <w:div w:id="1831554027">
                                  <w:marLeft w:val="117"/>
                                  <w:marRight w:val="0"/>
                                  <w:marTop w:val="0"/>
                                  <w:marBottom w:val="0"/>
                                  <w:divBdr>
                                    <w:top w:val="none" w:sz="0" w:space="0" w:color="auto"/>
                                    <w:left w:val="single" w:sz="6" w:space="14" w:color="E9E9E9"/>
                                    <w:bottom w:val="none" w:sz="0" w:space="0" w:color="auto"/>
                                    <w:right w:val="none" w:sz="0" w:space="0" w:color="auto"/>
                                  </w:divBdr>
                                </w:div>
                                <w:div w:id="513762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135116">
                          <w:marLeft w:val="0"/>
                          <w:marRight w:val="0"/>
                          <w:marTop w:val="0"/>
                          <w:marBottom w:val="0"/>
                          <w:divBdr>
                            <w:top w:val="none" w:sz="0" w:space="0" w:color="auto"/>
                            <w:left w:val="none" w:sz="0" w:space="0" w:color="auto"/>
                            <w:bottom w:val="none" w:sz="0" w:space="0" w:color="auto"/>
                            <w:right w:val="none" w:sz="0" w:space="0" w:color="auto"/>
                          </w:divBdr>
                          <w:divsChild>
                            <w:div w:id="1988588322">
                              <w:marLeft w:val="0"/>
                              <w:marRight w:val="0"/>
                              <w:marTop w:val="0"/>
                              <w:marBottom w:val="0"/>
                              <w:divBdr>
                                <w:top w:val="none" w:sz="0" w:space="0" w:color="auto"/>
                                <w:left w:val="none" w:sz="0" w:space="0" w:color="auto"/>
                                <w:bottom w:val="none" w:sz="0" w:space="0" w:color="auto"/>
                                <w:right w:val="none" w:sz="0" w:space="0" w:color="auto"/>
                              </w:divBdr>
                            </w:div>
                          </w:divsChild>
                        </w:div>
                        <w:div w:id="1913463966">
                          <w:marLeft w:val="268"/>
                          <w:marRight w:val="268"/>
                          <w:marTop w:val="268"/>
                          <w:marBottom w:val="0"/>
                          <w:divBdr>
                            <w:top w:val="none" w:sz="0" w:space="0" w:color="auto"/>
                            <w:left w:val="none" w:sz="0" w:space="0" w:color="auto"/>
                            <w:bottom w:val="single" w:sz="6" w:space="17" w:color="DBDBDB"/>
                            <w:right w:val="none" w:sz="0" w:space="0" w:color="auto"/>
                          </w:divBdr>
                          <w:divsChild>
                            <w:div w:id="76025199">
                              <w:marLeft w:val="0"/>
                              <w:marRight w:val="0"/>
                              <w:marTop w:val="0"/>
                              <w:marBottom w:val="0"/>
                              <w:divBdr>
                                <w:top w:val="none" w:sz="0" w:space="0" w:color="auto"/>
                                <w:left w:val="none" w:sz="0" w:space="0" w:color="auto"/>
                                <w:bottom w:val="none" w:sz="0" w:space="0" w:color="auto"/>
                                <w:right w:val="none" w:sz="0" w:space="0" w:color="auto"/>
                              </w:divBdr>
                            </w:div>
                          </w:divsChild>
                        </w:div>
                        <w:div w:id="1409352373">
                          <w:marLeft w:val="268"/>
                          <w:marRight w:val="268"/>
                          <w:marTop w:val="0"/>
                          <w:marBottom w:val="268"/>
                          <w:divBdr>
                            <w:top w:val="none" w:sz="0" w:space="0" w:color="auto"/>
                            <w:left w:val="none" w:sz="0" w:space="0" w:color="auto"/>
                            <w:bottom w:val="none" w:sz="0" w:space="0" w:color="auto"/>
                            <w:right w:val="none" w:sz="0" w:space="0" w:color="auto"/>
                          </w:divBdr>
                        </w:div>
                        <w:div w:id="1522401926">
                          <w:marLeft w:val="0"/>
                          <w:marRight w:val="0"/>
                          <w:marTop w:val="0"/>
                          <w:marBottom w:val="0"/>
                          <w:divBdr>
                            <w:top w:val="none" w:sz="0" w:space="0" w:color="auto"/>
                            <w:left w:val="none" w:sz="0" w:space="0" w:color="auto"/>
                            <w:bottom w:val="none" w:sz="0" w:space="0" w:color="auto"/>
                            <w:right w:val="none" w:sz="0" w:space="0" w:color="auto"/>
                          </w:divBdr>
                          <w:divsChild>
                            <w:div w:id="1055276352">
                              <w:marLeft w:val="0"/>
                              <w:marRight w:val="0"/>
                              <w:marTop w:val="0"/>
                              <w:marBottom w:val="0"/>
                              <w:divBdr>
                                <w:top w:val="none" w:sz="0" w:space="0" w:color="auto"/>
                                <w:left w:val="none" w:sz="0" w:space="0" w:color="auto"/>
                                <w:bottom w:val="none" w:sz="0" w:space="0" w:color="auto"/>
                                <w:right w:val="none" w:sz="0" w:space="0" w:color="auto"/>
                              </w:divBdr>
                              <w:divsChild>
                                <w:div w:id="125327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498314">
                          <w:marLeft w:val="0"/>
                          <w:marRight w:val="0"/>
                          <w:marTop w:val="0"/>
                          <w:marBottom w:val="0"/>
                          <w:divBdr>
                            <w:top w:val="none" w:sz="0" w:space="0" w:color="auto"/>
                            <w:left w:val="none" w:sz="0" w:space="0" w:color="auto"/>
                            <w:bottom w:val="none" w:sz="0" w:space="0" w:color="auto"/>
                            <w:right w:val="none" w:sz="0" w:space="0" w:color="auto"/>
                          </w:divBdr>
                          <w:divsChild>
                            <w:div w:id="1883130644">
                              <w:marLeft w:val="0"/>
                              <w:marRight w:val="0"/>
                              <w:marTop w:val="0"/>
                              <w:marBottom w:val="0"/>
                              <w:divBdr>
                                <w:top w:val="none" w:sz="0" w:space="0" w:color="auto"/>
                                <w:left w:val="none" w:sz="0" w:space="0" w:color="auto"/>
                                <w:bottom w:val="single" w:sz="6" w:space="4" w:color="D3D3D3"/>
                                <w:right w:val="none" w:sz="0" w:space="0" w:color="auto"/>
                              </w:divBdr>
                            </w:div>
                          </w:divsChild>
                        </w:div>
                        <w:div w:id="1188450296">
                          <w:marLeft w:val="0"/>
                          <w:marRight w:val="0"/>
                          <w:marTop w:val="0"/>
                          <w:marBottom w:val="0"/>
                          <w:divBdr>
                            <w:top w:val="none" w:sz="0" w:space="0" w:color="auto"/>
                            <w:left w:val="none" w:sz="0" w:space="0" w:color="auto"/>
                            <w:bottom w:val="none" w:sz="0" w:space="0" w:color="auto"/>
                            <w:right w:val="none" w:sz="0" w:space="0" w:color="auto"/>
                          </w:divBdr>
                          <w:divsChild>
                            <w:div w:id="1557426075">
                              <w:marLeft w:val="0"/>
                              <w:marRight w:val="0"/>
                              <w:marTop w:val="0"/>
                              <w:marBottom w:val="0"/>
                              <w:divBdr>
                                <w:top w:val="none" w:sz="0" w:space="0" w:color="auto"/>
                                <w:left w:val="none" w:sz="0" w:space="0" w:color="auto"/>
                                <w:bottom w:val="single" w:sz="6" w:space="4" w:color="D3D3D3"/>
                                <w:right w:val="none" w:sz="0" w:space="0" w:color="auto"/>
                              </w:divBdr>
                            </w:div>
                          </w:divsChild>
                        </w:div>
                        <w:div w:id="554509904">
                          <w:marLeft w:val="0"/>
                          <w:marRight w:val="0"/>
                          <w:marTop w:val="0"/>
                          <w:marBottom w:val="0"/>
                          <w:divBdr>
                            <w:top w:val="none" w:sz="0" w:space="0" w:color="auto"/>
                            <w:left w:val="none" w:sz="0" w:space="0" w:color="auto"/>
                            <w:bottom w:val="none" w:sz="0" w:space="0" w:color="auto"/>
                            <w:right w:val="none" w:sz="0" w:space="0" w:color="auto"/>
                          </w:divBdr>
                          <w:divsChild>
                            <w:div w:id="1938370721">
                              <w:marLeft w:val="0"/>
                              <w:marRight w:val="0"/>
                              <w:marTop w:val="0"/>
                              <w:marBottom w:val="0"/>
                              <w:divBdr>
                                <w:top w:val="none" w:sz="0" w:space="0" w:color="auto"/>
                                <w:left w:val="none" w:sz="0" w:space="0" w:color="auto"/>
                                <w:bottom w:val="single" w:sz="6" w:space="4" w:color="D3D3D3"/>
                                <w:right w:val="none" w:sz="0" w:space="0" w:color="auto"/>
                              </w:divBdr>
                            </w:div>
                          </w:divsChild>
                        </w:div>
                        <w:div w:id="1552568777">
                          <w:marLeft w:val="0"/>
                          <w:marRight w:val="0"/>
                          <w:marTop w:val="0"/>
                          <w:marBottom w:val="0"/>
                          <w:divBdr>
                            <w:top w:val="none" w:sz="0" w:space="0" w:color="auto"/>
                            <w:left w:val="none" w:sz="0" w:space="0" w:color="auto"/>
                            <w:bottom w:val="none" w:sz="0" w:space="0" w:color="auto"/>
                            <w:right w:val="none" w:sz="0" w:space="0" w:color="auto"/>
                          </w:divBdr>
                          <w:divsChild>
                            <w:div w:id="1662466164">
                              <w:marLeft w:val="0"/>
                              <w:marRight w:val="0"/>
                              <w:marTop w:val="0"/>
                              <w:marBottom w:val="0"/>
                              <w:divBdr>
                                <w:top w:val="none" w:sz="0" w:space="0" w:color="auto"/>
                                <w:left w:val="none" w:sz="0" w:space="0" w:color="auto"/>
                                <w:bottom w:val="single" w:sz="6" w:space="4" w:color="D3D3D3"/>
                                <w:right w:val="none" w:sz="0" w:space="0" w:color="auto"/>
                              </w:divBdr>
                            </w:div>
                          </w:divsChild>
                        </w:div>
                        <w:div w:id="1344674112">
                          <w:marLeft w:val="0"/>
                          <w:marRight w:val="0"/>
                          <w:marTop w:val="0"/>
                          <w:marBottom w:val="0"/>
                          <w:divBdr>
                            <w:top w:val="none" w:sz="0" w:space="0" w:color="auto"/>
                            <w:left w:val="none" w:sz="0" w:space="0" w:color="auto"/>
                            <w:bottom w:val="none" w:sz="0" w:space="0" w:color="auto"/>
                            <w:right w:val="none" w:sz="0" w:space="0" w:color="auto"/>
                          </w:divBdr>
                          <w:divsChild>
                            <w:div w:id="963586303">
                              <w:marLeft w:val="0"/>
                              <w:marRight w:val="0"/>
                              <w:marTop w:val="0"/>
                              <w:marBottom w:val="0"/>
                              <w:divBdr>
                                <w:top w:val="none" w:sz="0" w:space="0" w:color="auto"/>
                                <w:left w:val="none" w:sz="0" w:space="0" w:color="auto"/>
                                <w:bottom w:val="single" w:sz="6" w:space="4" w:color="D3D3D3"/>
                                <w:right w:val="none" w:sz="0" w:space="0" w:color="auto"/>
                              </w:divBdr>
                            </w:div>
                          </w:divsChild>
                        </w:div>
                        <w:div w:id="1250770877">
                          <w:marLeft w:val="0"/>
                          <w:marRight w:val="0"/>
                          <w:marTop w:val="0"/>
                          <w:marBottom w:val="0"/>
                          <w:divBdr>
                            <w:top w:val="none" w:sz="0" w:space="0" w:color="auto"/>
                            <w:left w:val="none" w:sz="0" w:space="0" w:color="auto"/>
                            <w:bottom w:val="none" w:sz="0" w:space="0" w:color="auto"/>
                            <w:right w:val="none" w:sz="0" w:space="0" w:color="auto"/>
                          </w:divBdr>
                          <w:divsChild>
                            <w:div w:id="1213076273">
                              <w:marLeft w:val="0"/>
                              <w:marRight w:val="0"/>
                              <w:marTop w:val="0"/>
                              <w:marBottom w:val="0"/>
                              <w:divBdr>
                                <w:top w:val="none" w:sz="0" w:space="0" w:color="auto"/>
                                <w:left w:val="none" w:sz="0" w:space="0" w:color="auto"/>
                                <w:bottom w:val="single" w:sz="6" w:space="4" w:color="D3D3D3"/>
                                <w:right w:val="none" w:sz="0" w:space="0" w:color="auto"/>
                              </w:divBdr>
                            </w:div>
                          </w:divsChild>
                        </w:div>
                      </w:divsChild>
                    </w:div>
                  </w:divsChild>
                </w:div>
              </w:divsChild>
            </w:div>
            <w:div w:id="639000278">
              <w:marLeft w:val="0"/>
              <w:marRight w:val="0"/>
              <w:marTop w:val="0"/>
              <w:marBottom w:val="0"/>
              <w:divBdr>
                <w:top w:val="none" w:sz="0" w:space="0" w:color="auto"/>
                <w:left w:val="none" w:sz="0" w:space="0" w:color="auto"/>
                <w:bottom w:val="none" w:sz="0" w:space="0" w:color="auto"/>
                <w:right w:val="none" w:sz="0" w:space="0" w:color="auto"/>
              </w:divBdr>
            </w:div>
            <w:div w:id="1594974059">
              <w:marLeft w:val="0"/>
              <w:marRight w:val="0"/>
              <w:marTop w:val="0"/>
              <w:marBottom w:val="0"/>
              <w:divBdr>
                <w:top w:val="none" w:sz="0" w:space="0" w:color="auto"/>
                <w:left w:val="none" w:sz="0" w:space="0" w:color="auto"/>
                <w:bottom w:val="none" w:sz="0" w:space="0" w:color="auto"/>
                <w:right w:val="none" w:sz="0" w:space="0" w:color="auto"/>
              </w:divBdr>
            </w:div>
            <w:div w:id="1162552190">
              <w:marLeft w:val="251"/>
              <w:marRight w:val="251"/>
              <w:marTop w:val="335"/>
              <w:marBottom w:val="335"/>
              <w:divBdr>
                <w:top w:val="none" w:sz="0" w:space="0" w:color="auto"/>
                <w:left w:val="none" w:sz="0" w:space="0" w:color="auto"/>
                <w:bottom w:val="none" w:sz="0" w:space="0" w:color="auto"/>
                <w:right w:val="none" w:sz="0" w:space="0" w:color="auto"/>
              </w:divBdr>
            </w:div>
          </w:divsChild>
        </w:div>
        <w:div w:id="235212617">
          <w:marLeft w:val="-5894"/>
          <w:marRight w:val="0"/>
          <w:marTop w:val="0"/>
          <w:marBottom w:val="0"/>
          <w:divBdr>
            <w:top w:val="none" w:sz="0" w:space="0" w:color="auto"/>
            <w:left w:val="none" w:sz="0" w:space="0" w:color="auto"/>
            <w:bottom w:val="none" w:sz="0" w:space="0" w:color="auto"/>
            <w:right w:val="none" w:sz="0" w:space="0" w:color="auto"/>
          </w:divBdr>
          <w:divsChild>
            <w:div w:id="709846180">
              <w:marLeft w:val="0"/>
              <w:marRight w:val="0"/>
              <w:marTop w:val="0"/>
              <w:marBottom w:val="0"/>
              <w:divBdr>
                <w:top w:val="none" w:sz="0" w:space="0" w:color="auto"/>
                <w:left w:val="none" w:sz="0" w:space="0" w:color="auto"/>
                <w:bottom w:val="none" w:sz="0" w:space="0" w:color="auto"/>
                <w:right w:val="none" w:sz="0" w:space="0" w:color="auto"/>
              </w:divBdr>
              <w:divsChild>
                <w:div w:id="986862712">
                  <w:marLeft w:val="0"/>
                  <w:marRight w:val="0"/>
                  <w:marTop w:val="0"/>
                  <w:marBottom w:val="0"/>
                  <w:divBdr>
                    <w:top w:val="none" w:sz="0" w:space="0" w:color="auto"/>
                    <w:left w:val="none" w:sz="0" w:space="0" w:color="auto"/>
                    <w:bottom w:val="none" w:sz="0" w:space="0" w:color="auto"/>
                    <w:right w:val="none" w:sz="0" w:space="0" w:color="auto"/>
                  </w:divBdr>
                  <w:divsChild>
                    <w:div w:id="1089620411">
                      <w:marLeft w:val="0"/>
                      <w:marRight w:val="0"/>
                      <w:marTop w:val="0"/>
                      <w:marBottom w:val="0"/>
                      <w:divBdr>
                        <w:top w:val="single" w:sz="6" w:space="1" w:color="C2C2C2"/>
                        <w:left w:val="single" w:sz="6" w:space="1" w:color="C2C2C2"/>
                        <w:bottom w:val="single" w:sz="6" w:space="1" w:color="C2C2C2"/>
                        <w:right w:val="single" w:sz="6" w:space="1" w:color="C2C2C2"/>
                      </w:divBdr>
                      <w:divsChild>
                        <w:div w:id="1898855345">
                          <w:marLeft w:val="0"/>
                          <w:marRight w:val="0"/>
                          <w:marTop w:val="0"/>
                          <w:marBottom w:val="0"/>
                          <w:divBdr>
                            <w:top w:val="none" w:sz="0" w:space="0" w:color="auto"/>
                            <w:left w:val="none" w:sz="0" w:space="0" w:color="auto"/>
                            <w:bottom w:val="single" w:sz="6" w:space="0" w:color="FFFFFF"/>
                            <w:right w:val="none" w:sz="0" w:space="0" w:color="auto"/>
                          </w:divBdr>
                        </w:div>
                        <w:div w:id="400062287">
                          <w:marLeft w:val="0"/>
                          <w:marRight w:val="0"/>
                          <w:marTop w:val="0"/>
                          <w:marBottom w:val="0"/>
                          <w:divBdr>
                            <w:top w:val="none" w:sz="0" w:space="0" w:color="auto"/>
                            <w:left w:val="none" w:sz="0" w:space="0" w:color="auto"/>
                            <w:bottom w:val="none" w:sz="0" w:space="0" w:color="auto"/>
                            <w:right w:val="none" w:sz="0" w:space="0" w:color="auto"/>
                          </w:divBdr>
                          <w:divsChild>
                            <w:div w:id="2131244394">
                              <w:marLeft w:val="0"/>
                              <w:marRight w:val="0"/>
                              <w:marTop w:val="0"/>
                              <w:marBottom w:val="0"/>
                              <w:divBdr>
                                <w:top w:val="none" w:sz="0" w:space="0" w:color="auto"/>
                                <w:left w:val="none" w:sz="0" w:space="0" w:color="auto"/>
                                <w:bottom w:val="none" w:sz="0" w:space="0" w:color="auto"/>
                                <w:right w:val="none" w:sz="0" w:space="0" w:color="auto"/>
                              </w:divBdr>
                            </w:div>
                            <w:div w:id="115612523">
                              <w:marLeft w:val="0"/>
                              <w:marRight w:val="0"/>
                              <w:marTop w:val="0"/>
                              <w:marBottom w:val="0"/>
                              <w:divBdr>
                                <w:top w:val="none" w:sz="0" w:space="0" w:color="auto"/>
                                <w:left w:val="none" w:sz="0" w:space="0" w:color="auto"/>
                                <w:bottom w:val="none" w:sz="0" w:space="0" w:color="auto"/>
                                <w:right w:val="none" w:sz="0" w:space="0" w:color="auto"/>
                              </w:divBdr>
                              <w:divsChild>
                                <w:div w:id="1430194149">
                                  <w:marLeft w:val="0"/>
                                  <w:marRight w:val="0"/>
                                  <w:marTop w:val="0"/>
                                  <w:marBottom w:val="0"/>
                                  <w:divBdr>
                                    <w:top w:val="none" w:sz="0" w:space="0" w:color="auto"/>
                                    <w:left w:val="none" w:sz="0" w:space="0" w:color="auto"/>
                                    <w:bottom w:val="none" w:sz="0" w:space="0" w:color="auto"/>
                                    <w:right w:val="none" w:sz="0" w:space="0" w:color="auto"/>
                                  </w:divBdr>
                                  <w:divsChild>
                                    <w:div w:id="2073305935">
                                      <w:marLeft w:val="0"/>
                                      <w:marRight w:val="0"/>
                                      <w:marTop w:val="0"/>
                                      <w:marBottom w:val="0"/>
                                      <w:divBdr>
                                        <w:top w:val="none" w:sz="0" w:space="0" w:color="auto"/>
                                        <w:left w:val="none" w:sz="0" w:space="0" w:color="auto"/>
                                        <w:bottom w:val="none" w:sz="0" w:space="0" w:color="auto"/>
                                        <w:right w:val="none" w:sz="0" w:space="0" w:color="auto"/>
                                      </w:divBdr>
                                      <w:divsChild>
                                        <w:div w:id="789666689">
                                          <w:marLeft w:val="0"/>
                                          <w:marRight w:val="0"/>
                                          <w:marTop w:val="0"/>
                                          <w:marBottom w:val="0"/>
                                          <w:divBdr>
                                            <w:top w:val="none" w:sz="0" w:space="0" w:color="auto"/>
                                            <w:left w:val="none" w:sz="0" w:space="0" w:color="auto"/>
                                            <w:bottom w:val="none" w:sz="0" w:space="0" w:color="auto"/>
                                            <w:right w:val="none" w:sz="0" w:space="0" w:color="auto"/>
                                          </w:divBdr>
                                        </w:div>
                                      </w:divsChild>
                                    </w:div>
                                    <w:div w:id="1221667642">
                                      <w:marLeft w:val="0"/>
                                      <w:marRight w:val="0"/>
                                      <w:marTop w:val="0"/>
                                      <w:marBottom w:val="0"/>
                                      <w:divBdr>
                                        <w:top w:val="none" w:sz="0" w:space="0" w:color="auto"/>
                                        <w:left w:val="none" w:sz="0" w:space="0" w:color="auto"/>
                                        <w:bottom w:val="none" w:sz="0" w:space="0" w:color="auto"/>
                                        <w:right w:val="none" w:sz="0" w:space="0" w:color="auto"/>
                                      </w:divBdr>
                                      <w:divsChild>
                                        <w:div w:id="623267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623383">
                                  <w:marLeft w:val="0"/>
                                  <w:marRight w:val="0"/>
                                  <w:marTop w:val="0"/>
                                  <w:marBottom w:val="0"/>
                                  <w:divBdr>
                                    <w:top w:val="none" w:sz="0" w:space="0" w:color="auto"/>
                                    <w:left w:val="none" w:sz="0" w:space="0" w:color="auto"/>
                                    <w:bottom w:val="none" w:sz="0" w:space="0" w:color="auto"/>
                                    <w:right w:val="none" w:sz="0" w:space="0" w:color="auto"/>
                                  </w:divBdr>
                                  <w:divsChild>
                                    <w:div w:id="1736735705">
                                      <w:marLeft w:val="0"/>
                                      <w:marRight w:val="0"/>
                                      <w:marTop w:val="0"/>
                                      <w:marBottom w:val="0"/>
                                      <w:divBdr>
                                        <w:top w:val="single" w:sz="6" w:space="18" w:color="F6F6F6"/>
                                        <w:left w:val="none" w:sz="0" w:space="0" w:color="auto"/>
                                        <w:bottom w:val="none" w:sz="0" w:space="0" w:color="auto"/>
                                        <w:right w:val="none" w:sz="0" w:space="0" w:color="auto"/>
                                      </w:divBdr>
                                      <w:divsChild>
                                        <w:div w:id="1661888175">
                                          <w:marLeft w:val="0"/>
                                          <w:marRight w:val="0"/>
                                          <w:marTop w:val="502"/>
                                          <w:marBottom w:val="0"/>
                                          <w:divBdr>
                                            <w:top w:val="none" w:sz="0" w:space="0" w:color="auto"/>
                                            <w:left w:val="none" w:sz="0" w:space="0" w:color="auto"/>
                                            <w:bottom w:val="none" w:sz="0" w:space="0" w:color="auto"/>
                                            <w:right w:val="none" w:sz="0" w:space="0" w:color="auto"/>
                                          </w:divBdr>
                                        </w:div>
                                      </w:divsChild>
                                    </w:div>
                                    <w:div w:id="1145076723">
                                      <w:marLeft w:val="0"/>
                                      <w:marRight w:val="0"/>
                                      <w:marTop w:val="0"/>
                                      <w:marBottom w:val="0"/>
                                      <w:divBdr>
                                        <w:top w:val="none" w:sz="0" w:space="0" w:color="auto"/>
                                        <w:left w:val="none" w:sz="0" w:space="0" w:color="auto"/>
                                        <w:bottom w:val="none" w:sz="0" w:space="0" w:color="auto"/>
                                        <w:right w:val="none" w:sz="0" w:space="0" w:color="auto"/>
                                      </w:divBdr>
                                      <w:divsChild>
                                        <w:div w:id="171221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310401">
                                  <w:marLeft w:val="0"/>
                                  <w:marRight w:val="0"/>
                                  <w:marTop w:val="0"/>
                                  <w:marBottom w:val="0"/>
                                  <w:divBdr>
                                    <w:top w:val="none" w:sz="0" w:space="0" w:color="auto"/>
                                    <w:left w:val="none" w:sz="0" w:space="0" w:color="auto"/>
                                    <w:bottom w:val="none" w:sz="0" w:space="0" w:color="auto"/>
                                    <w:right w:val="none" w:sz="0" w:space="0" w:color="auto"/>
                                  </w:divBdr>
                                  <w:divsChild>
                                    <w:div w:id="1673021433">
                                      <w:marLeft w:val="0"/>
                                      <w:marRight w:val="0"/>
                                      <w:marTop w:val="0"/>
                                      <w:marBottom w:val="0"/>
                                      <w:divBdr>
                                        <w:top w:val="none" w:sz="0" w:space="0" w:color="auto"/>
                                        <w:left w:val="none" w:sz="0" w:space="0" w:color="auto"/>
                                        <w:bottom w:val="single" w:sz="6" w:space="0" w:color="AEAEAE"/>
                                        <w:right w:val="none" w:sz="0" w:space="0" w:color="auto"/>
                                      </w:divBdr>
                                    </w:div>
                                    <w:div w:id="2136677276">
                                      <w:marLeft w:val="0"/>
                                      <w:marRight w:val="0"/>
                                      <w:marTop w:val="0"/>
                                      <w:marBottom w:val="0"/>
                                      <w:divBdr>
                                        <w:top w:val="single" w:sz="6" w:space="18" w:color="F6F6F6"/>
                                        <w:left w:val="none" w:sz="0" w:space="0" w:color="auto"/>
                                        <w:bottom w:val="none" w:sz="0" w:space="0" w:color="auto"/>
                                        <w:right w:val="none" w:sz="0" w:space="0" w:color="auto"/>
                                      </w:divBdr>
                                      <w:divsChild>
                                        <w:div w:id="1069961382">
                                          <w:marLeft w:val="0"/>
                                          <w:marRight w:val="0"/>
                                          <w:marTop w:val="502"/>
                                          <w:marBottom w:val="0"/>
                                          <w:divBdr>
                                            <w:top w:val="none" w:sz="0" w:space="0" w:color="auto"/>
                                            <w:left w:val="none" w:sz="0" w:space="0" w:color="auto"/>
                                            <w:bottom w:val="none" w:sz="0" w:space="0" w:color="auto"/>
                                            <w:right w:val="none" w:sz="0" w:space="0" w:color="auto"/>
                                          </w:divBdr>
                                        </w:div>
                                      </w:divsChild>
                                    </w:div>
                                    <w:div w:id="1316031842">
                                      <w:marLeft w:val="0"/>
                                      <w:marRight w:val="0"/>
                                      <w:marTop w:val="0"/>
                                      <w:marBottom w:val="0"/>
                                      <w:divBdr>
                                        <w:top w:val="none" w:sz="0" w:space="0" w:color="auto"/>
                                        <w:left w:val="none" w:sz="0" w:space="0" w:color="auto"/>
                                        <w:bottom w:val="none" w:sz="0" w:space="0" w:color="auto"/>
                                        <w:right w:val="none" w:sz="0" w:space="0" w:color="auto"/>
                                      </w:divBdr>
                                      <w:divsChild>
                                        <w:div w:id="116578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434024">
                              <w:marLeft w:val="0"/>
                              <w:marRight w:val="0"/>
                              <w:marTop w:val="0"/>
                              <w:marBottom w:val="0"/>
                              <w:divBdr>
                                <w:top w:val="single" w:sz="6" w:space="10" w:color="CBCBCB"/>
                                <w:left w:val="none" w:sz="0" w:space="0" w:color="auto"/>
                                <w:bottom w:val="none" w:sz="0" w:space="0" w:color="auto"/>
                                <w:right w:val="none" w:sz="0" w:space="0" w:color="auto"/>
                              </w:divBdr>
                              <w:divsChild>
                                <w:div w:id="1803428038">
                                  <w:marLeft w:val="335"/>
                                  <w:marRight w:val="0"/>
                                  <w:marTop w:val="33"/>
                                  <w:marBottom w:val="0"/>
                                  <w:divBdr>
                                    <w:top w:val="none" w:sz="0" w:space="0" w:color="auto"/>
                                    <w:left w:val="none" w:sz="0" w:space="0" w:color="auto"/>
                                    <w:bottom w:val="none" w:sz="0" w:space="0" w:color="auto"/>
                                    <w:right w:val="none" w:sz="0" w:space="0" w:color="auto"/>
                                  </w:divBdr>
                                </w:div>
                                <w:div w:id="1633635350">
                                  <w:marLeft w:val="1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3709892">
      <w:bodyDiv w:val="1"/>
      <w:marLeft w:val="0"/>
      <w:marRight w:val="0"/>
      <w:marTop w:val="0"/>
      <w:marBottom w:val="0"/>
      <w:divBdr>
        <w:top w:val="none" w:sz="0" w:space="0" w:color="auto"/>
        <w:left w:val="none" w:sz="0" w:space="0" w:color="auto"/>
        <w:bottom w:val="none" w:sz="0" w:space="0" w:color="auto"/>
        <w:right w:val="none" w:sz="0" w:space="0" w:color="auto"/>
      </w:divBdr>
      <w:divsChild>
        <w:div w:id="121844457">
          <w:marLeft w:val="0"/>
          <w:marRight w:val="0"/>
          <w:marTop w:val="0"/>
          <w:marBottom w:val="0"/>
          <w:divBdr>
            <w:top w:val="none" w:sz="0" w:space="0" w:color="auto"/>
            <w:left w:val="none" w:sz="0" w:space="0" w:color="auto"/>
            <w:bottom w:val="none" w:sz="0" w:space="0" w:color="auto"/>
            <w:right w:val="none" w:sz="0" w:space="0" w:color="auto"/>
          </w:divBdr>
          <w:divsChild>
            <w:div w:id="1407804867">
              <w:marLeft w:val="0"/>
              <w:marRight w:val="0"/>
              <w:marTop w:val="0"/>
              <w:marBottom w:val="0"/>
              <w:divBdr>
                <w:top w:val="none" w:sz="0" w:space="0" w:color="auto"/>
                <w:left w:val="none" w:sz="0" w:space="0" w:color="auto"/>
                <w:bottom w:val="none" w:sz="0" w:space="0" w:color="auto"/>
                <w:right w:val="none" w:sz="0" w:space="0" w:color="auto"/>
              </w:divBdr>
              <w:divsChild>
                <w:div w:id="67850258">
                  <w:marLeft w:val="0"/>
                  <w:marRight w:val="0"/>
                  <w:marTop w:val="0"/>
                  <w:marBottom w:val="0"/>
                  <w:divBdr>
                    <w:top w:val="none" w:sz="0" w:space="0" w:color="auto"/>
                    <w:left w:val="none" w:sz="0" w:space="0" w:color="auto"/>
                    <w:bottom w:val="none" w:sz="0" w:space="0" w:color="auto"/>
                    <w:right w:val="none" w:sz="0" w:space="0" w:color="auto"/>
                  </w:divBdr>
                  <w:divsChild>
                    <w:div w:id="234828680">
                      <w:marLeft w:val="0"/>
                      <w:marRight w:val="0"/>
                      <w:marTop w:val="0"/>
                      <w:marBottom w:val="0"/>
                      <w:divBdr>
                        <w:top w:val="none" w:sz="0" w:space="0" w:color="auto"/>
                        <w:left w:val="none" w:sz="0" w:space="0" w:color="auto"/>
                        <w:bottom w:val="none" w:sz="0" w:space="0" w:color="auto"/>
                        <w:right w:val="none" w:sz="0" w:space="0" w:color="auto"/>
                      </w:divBdr>
                      <w:divsChild>
                        <w:div w:id="40195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5627744">
      <w:bodyDiv w:val="1"/>
      <w:marLeft w:val="0"/>
      <w:marRight w:val="0"/>
      <w:marTop w:val="0"/>
      <w:marBottom w:val="0"/>
      <w:divBdr>
        <w:top w:val="none" w:sz="0" w:space="0" w:color="auto"/>
        <w:left w:val="none" w:sz="0" w:space="0" w:color="auto"/>
        <w:bottom w:val="none" w:sz="0" w:space="0" w:color="auto"/>
        <w:right w:val="none" w:sz="0" w:space="0" w:color="auto"/>
      </w:divBdr>
      <w:divsChild>
        <w:div w:id="1572234238">
          <w:marLeft w:val="0"/>
          <w:marRight w:val="0"/>
          <w:marTop w:val="0"/>
          <w:marBottom w:val="0"/>
          <w:divBdr>
            <w:top w:val="none" w:sz="0" w:space="0" w:color="auto"/>
            <w:left w:val="none" w:sz="0" w:space="0" w:color="auto"/>
            <w:bottom w:val="none" w:sz="0" w:space="0" w:color="auto"/>
            <w:right w:val="none" w:sz="0" w:space="0" w:color="auto"/>
          </w:divBdr>
          <w:divsChild>
            <w:div w:id="554702278">
              <w:marLeft w:val="167"/>
              <w:marRight w:val="167"/>
              <w:marTop w:val="167"/>
              <w:marBottom w:val="167"/>
              <w:divBdr>
                <w:top w:val="single" w:sz="6" w:space="17" w:color="999999"/>
                <w:left w:val="single" w:sz="6" w:space="17" w:color="999999"/>
                <w:bottom w:val="single" w:sz="6" w:space="17" w:color="999999"/>
                <w:right w:val="single" w:sz="6" w:space="17" w:color="999999"/>
              </w:divBdr>
              <w:divsChild>
                <w:div w:id="1071150176">
                  <w:marLeft w:val="0"/>
                  <w:marRight w:val="0"/>
                  <w:marTop w:val="0"/>
                  <w:marBottom w:val="0"/>
                  <w:divBdr>
                    <w:top w:val="none" w:sz="0" w:space="0" w:color="auto"/>
                    <w:left w:val="none" w:sz="0" w:space="0" w:color="auto"/>
                    <w:bottom w:val="none" w:sz="0" w:space="0" w:color="auto"/>
                    <w:right w:val="none" w:sz="0" w:space="0" w:color="auto"/>
                  </w:divBdr>
                  <w:divsChild>
                    <w:div w:id="198489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7714352">
      <w:bodyDiv w:val="1"/>
      <w:marLeft w:val="0"/>
      <w:marRight w:val="0"/>
      <w:marTop w:val="0"/>
      <w:marBottom w:val="0"/>
      <w:divBdr>
        <w:top w:val="none" w:sz="0" w:space="0" w:color="auto"/>
        <w:left w:val="none" w:sz="0" w:space="0" w:color="auto"/>
        <w:bottom w:val="none" w:sz="0" w:space="0" w:color="auto"/>
        <w:right w:val="none" w:sz="0" w:space="0" w:color="auto"/>
      </w:divBdr>
      <w:divsChild>
        <w:div w:id="1163275081">
          <w:marLeft w:val="0"/>
          <w:marRight w:val="0"/>
          <w:marTop w:val="0"/>
          <w:marBottom w:val="0"/>
          <w:divBdr>
            <w:top w:val="none" w:sz="0" w:space="0" w:color="auto"/>
            <w:left w:val="none" w:sz="0" w:space="0" w:color="auto"/>
            <w:bottom w:val="none" w:sz="0" w:space="0" w:color="auto"/>
            <w:right w:val="none" w:sz="0" w:space="0" w:color="auto"/>
          </w:divBdr>
          <w:divsChild>
            <w:div w:id="670765216">
              <w:marLeft w:val="167"/>
              <w:marRight w:val="167"/>
              <w:marTop w:val="167"/>
              <w:marBottom w:val="167"/>
              <w:divBdr>
                <w:top w:val="single" w:sz="6" w:space="17" w:color="999999"/>
                <w:left w:val="single" w:sz="6" w:space="17" w:color="999999"/>
                <w:bottom w:val="single" w:sz="6" w:space="17" w:color="999999"/>
                <w:right w:val="single" w:sz="6" w:space="17" w:color="999999"/>
              </w:divBdr>
              <w:divsChild>
                <w:div w:id="1006899926">
                  <w:marLeft w:val="0"/>
                  <w:marRight w:val="0"/>
                  <w:marTop w:val="0"/>
                  <w:marBottom w:val="0"/>
                  <w:divBdr>
                    <w:top w:val="none" w:sz="0" w:space="0" w:color="auto"/>
                    <w:left w:val="none" w:sz="0" w:space="0" w:color="auto"/>
                    <w:bottom w:val="none" w:sz="0" w:space="0" w:color="auto"/>
                    <w:right w:val="none" w:sz="0" w:space="0" w:color="auto"/>
                  </w:divBdr>
                  <w:divsChild>
                    <w:div w:id="1220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7449456">
      <w:bodyDiv w:val="1"/>
      <w:marLeft w:val="0"/>
      <w:marRight w:val="0"/>
      <w:marTop w:val="0"/>
      <w:marBottom w:val="0"/>
      <w:divBdr>
        <w:top w:val="none" w:sz="0" w:space="0" w:color="auto"/>
        <w:left w:val="none" w:sz="0" w:space="0" w:color="auto"/>
        <w:bottom w:val="none" w:sz="0" w:space="0" w:color="auto"/>
        <w:right w:val="none" w:sz="0" w:space="0" w:color="auto"/>
      </w:divBdr>
      <w:divsChild>
        <w:div w:id="1530221793">
          <w:marLeft w:val="0"/>
          <w:marRight w:val="0"/>
          <w:marTop w:val="0"/>
          <w:marBottom w:val="0"/>
          <w:divBdr>
            <w:top w:val="none" w:sz="0" w:space="0" w:color="auto"/>
            <w:left w:val="none" w:sz="0" w:space="0" w:color="auto"/>
            <w:bottom w:val="none" w:sz="0" w:space="0" w:color="auto"/>
            <w:right w:val="none" w:sz="0" w:space="0" w:color="auto"/>
          </w:divBdr>
          <w:divsChild>
            <w:div w:id="1973629494">
              <w:marLeft w:val="0"/>
              <w:marRight w:val="0"/>
              <w:marTop w:val="251"/>
              <w:marBottom w:val="251"/>
              <w:divBdr>
                <w:top w:val="none" w:sz="0" w:space="0" w:color="auto"/>
                <w:left w:val="none" w:sz="0" w:space="0" w:color="auto"/>
                <w:bottom w:val="none" w:sz="0" w:space="0" w:color="auto"/>
                <w:right w:val="none" w:sz="0" w:space="0" w:color="auto"/>
              </w:divBdr>
              <w:divsChild>
                <w:div w:id="1389719509">
                  <w:marLeft w:val="0"/>
                  <w:marRight w:val="0"/>
                  <w:marTop w:val="0"/>
                  <w:marBottom w:val="0"/>
                  <w:divBdr>
                    <w:top w:val="none" w:sz="0" w:space="0" w:color="auto"/>
                    <w:left w:val="none" w:sz="0" w:space="0" w:color="auto"/>
                    <w:bottom w:val="none" w:sz="0" w:space="0" w:color="auto"/>
                    <w:right w:val="none" w:sz="0" w:space="0" w:color="auto"/>
                  </w:divBdr>
                </w:div>
              </w:divsChild>
            </w:div>
            <w:div w:id="1327247323">
              <w:marLeft w:val="0"/>
              <w:marRight w:val="0"/>
              <w:marTop w:val="0"/>
              <w:marBottom w:val="0"/>
              <w:divBdr>
                <w:top w:val="none" w:sz="0" w:space="0" w:color="auto"/>
                <w:left w:val="none" w:sz="0" w:space="0" w:color="auto"/>
                <w:bottom w:val="none" w:sz="0" w:space="0" w:color="auto"/>
                <w:right w:val="none" w:sz="0" w:space="0" w:color="auto"/>
              </w:divBdr>
              <w:divsChild>
                <w:div w:id="368381858">
                  <w:marLeft w:val="0"/>
                  <w:marRight w:val="0"/>
                  <w:marTop w:val="0"/>
                  <w:marBottom w:val="0"/>
                  <w:divBdr>
                    <w:top w:val="none" w:sz="0" w:space="0" w:color="auto"/>
                    <w:left w:val="none" w:sz="0" w:space="0" w:color="auto"/>
                    <w:bottom w:val="none" w:sz="0" w:space="0" w:color="auto"/>
                    <w:right w:val="none" w:sz="0" w:space="0" w:color="auto"/>
                  </w:divBdr>
                  <w:divsChild>
                    <w:div w:id="208955410">
                      <w:marLeft w:val="0"/>
                      <w:marRight w:val="0"/>
                      <w:marTop w:val="0"/>
                      <w:marBottom w:val="0"/>
                      <w:divBdr>
                        <w:top w:val="none" w:sz="0" w:space="0" w:color="auto"/>
                        <w:left w:val="none" w:sz="0" w:space="0" w:color="auto"/>
                        <w:bottom w:val="none" w:sz="0" w:space="0" w:color="auto"/>
                        <w:right w:val="none" w:sz="0" w:space="0" w:color="auto"/>
                      </w:divBdr>
                      <w:divsChild>
                        <w:div w:id="1544441954">
                          <w:marLeft w:val="0"/>
                          <w:marRight w:val="0"/>
                          <w:marTop w:val="0"/>
                          <w:marBottom w:val="0"/>
                          <w:divBdr>
                            <w:top w:val="single" w:sz="6" w:space="13" w:color="EAEAEA"/>
                            <w:left w:val="single" w:sz="6" w:space="13" w:color="EAEAEA"/>
                            <w:bottom w:val="single" w:sz="6" w:space="13" w:color="EAEAEA"/>
                            <w:right w:val="single" w:sz="6" w:space="13" w:color="EAEAEA"/>
                          </w:divBdr>
                        </w:div>
                        <w:div w:id="561644328">
                          <w:marLeft w:val="268"/>
                          <w:marRight w:val="268"/>
                          <w:marTop w:val="268"/>
                          <w:marBottom w:val="0"/>
                          <w:divBdr>
                            <w:top w:val="none" w:sz="0" w:space="0" w:color="auto"/>
                            <w:left w:val="none" w:sz="0" w:space="0" w:color="auto"/>
                            <w:bottom w:val="single" w:sz="6" w:space="17" w:color="DBDBDB"/>
                            <w:right w:val="none" w:sz="0" w:space="0" w:color="auto"/>
                          </w:divBdr>
                          <w:divsChild>
                            <w:div w:id="373580177">
                              <w:marLeft w:val="0"/>
                              <w:marRight w:val="0"/>
                              <w:marTop w:val="0"/>
                              <w:marBottom w:val="0"/>
                              <w:divBdr>
                                <w:top w:val="none" w:sz="0" w:space="0" w:color="auto"/>
                                <w:left w:val="none" w:sz="0" w:space="0" w:color="auto"/>
                                <w:bottom w:val="none" w:sz="0" w:space="0" w:color="auto"/>
                                <w:right w:val="none" w:sz="0" w:space="0" w:color="auto"/>
                              </w:divBdr>
                              <w:divsChild>
                                <w:div w:id="1793329815">
                                  <w:marLeft w:val="0"/>
                                  <w:marRight w:val="0"/>
                                  <w:marTop w:val="0"/>
                                  <w:marBottom w:val="0"/>
                                  <w:divBdr>
                                    <w:top w:val="none" w:sz="0" w:space="0" w:color="auto"/>
                                    <w:left w:val="none" w:sz="0" w:space="0" w:color="auto"/>
                                    <w:bottom w:val="none" w:sz="0" w:space="0" w:color="auto"/>
                                    <w:right w:val="none" w:sz="0" w:space="0" w:color="auto"/>
                                  </w:divBdr>
                                </w:div>
                                <w:div w:id="1188644492">
                                  <w:marLeft w:val="117"/>
                                  <w:marRight w:val="0"/>
                                  <w:marTop w:val="0"/>
                                  <w:marBottom w:val="0"/>
                                  <w:divBdr>
                                    <w:top w:val="none" w:sz="0" w:space="0" w:color="auto"/>
                                    <w:left w:val="single" w:sz="6" w:space="14" w:color="E9E9E9"/>
                                    <w:bottom w:val="none" w:sz="0" w:space="0" w:color="auto"/>
                                    <w:right w:val="none" w:sz="0" w:space="0" w:color="auto"/>
                                  </w:divBdr>
                                </w:div>
                                <w:div w:id="138883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7648">
                          <w:marLeft w:val="0"/>
                          <w:marRight w:val="0"/>
                          <w:marTop w:val="0"/>
                          <w:marBottom w:val="0"/>
                          <w:divBdr>
                            <w:top w:val="none" w:sz="0" w:space="0" w:color="auto"/>
                            <w:left w:val="none" w:sz="0" w:space="0" w:color="auto"/>
                            <w:bottom w:val="none" w:sz="0" w:space="0" w:color="auto"/>
                            <w:right w:val="none" w:sz="0" w:space="0" w:color="auto"/>
                          </w:divBdr>
                          <w:divsChild>
                            <w:div w:id="454374596">
                              <w:marLeft w:val="0"/>
                              <w:marRight w:val="0"/>
                              <w:marTop w:val="0"/>
                              <w:marBottom w:val="0"/>
                              <w:divBdr>
                                <w:top w:val="none" w:sz="0" w:space="0" w:color="auto"/>
                                <w:left w:val="none" w:sz="0" w:space="0" w:color="auto"/>
                                <w:bottom w:val="none" w:sz="0" w:space="0" w:color="auto"/>
                                <w:right w:val="none" w:sz="0" w:space="0" w:color="auto"/>
                              </w:divBdr>
                            </w:div>
                          </w:divsChild>
                        </w:div>
                        <w:div w:id="1691107224">
                          <w:marLeft w:val="268"/>
                          <w:marRight w:val="268"/>
                          <w:marTop w:val="268"/>
                          <w:marBottom w:val="0"/>
                          <w:divBdr>
                            <w:top w:val="none" w:sz="0" w:space="0" w:color="auto"/>
                            <w:left w:val="none" w:sz="0" w:space="0" w:color="auto"/>
                            <w:bottom w:val="single" w:sz="6" w:space="17" w:color="DBDBDB"/>
                            <w:right w:val="none" w:sz="0" w:space="0" w:color="auto"/>
                          </w:divBdr>
                          <w:divsChild>
                            <w:div w:id="102963938">
                              <w:marLeft w:val="0"/>
                              <w:marRight w:val="0"/>
                              <w:marTop w:val="0"/>
                              <w:marBottom w:val="0"/>
                              <w:divBdr>
                                <w:top w:val="none" w:sz="0" w:space="0" w:color="auto"/>
                                <w:left w:val="none" w:sz="0" w:space="0" w:color="auto"/>
                                <w:bottom w:val="none" w:sz="0" w:space="0" w:color="auto"/>
                                <w:right w:val="none" w:sz="0" w:space="0" w:color="auto"/>
                              </w:divBdr>
                            </w:div>
                          </w:divsChild>
                        </w:div>
                        <w:div w:id="1402363523">
                          <w:marLeft w:val="268"/>
                          <w:marRight w:val="268"/>
                          <w:marTop w:val="0"/>
                          <w:marBottom w:val="268"/>
                          <w:divBdr>
                            <w:top w:val="none" w:sz="0" w:space="0" w:color="auto"/>
                            <w:left w:val="none" w:sz="0" w:space="0" w:color="auto"/>
                            <w:bottom w:val="none" w:sz="0" w:space="0" w:color="auto"/>
                            <w:right w:val="none" w:sz="0" w:space="0" w:color="auto"/>
                          </w:divBdr>
                        </w:div>
                        <w:div w:id="1469082705">
                          <w:marLeft w:val="0"/>
                          <w:marRight w:val="0"/>
                          <w:marTop w:val="0"/>
                          <w:marBottom w:val="0"/>
                          <w:divBdr>
                            <w:top w:val="none" w:sz="0" w:space="0" w:color="auto"/>
                            <w:left w:val="none" w:sz="0" w:space="0" w:color="auto"/>
                            <w:bottom w:val="none" w:sz="0" w:space="0" w:color="auto"/>
                            <w:right w:val="none" w:sz="0" w:space="0" w:color="auto"/>
                          </w:divBdr>
                          <w:divsChild>
                            <w:div w:id="361828509">
                              <w:marLeft w:val="0"/>
                              <w:marRight w:val="0"/>
                              <w:marTop w:val="0"/>
                              <w:marBottom w:val="0"/>
                              <w:divBdr>
                                <w:top w:val="none" w:sz="0" w:space="0" w:color="auto"/>
                                <w:left w:val="none" w:sz="0" w:space="0" w:color="auto"/>
                                <w:bottom w:val="none" w:sz="0" w:space="0" w:color="auto"/>
                                <w:right w:val="none" w:sz="0" w:space="0" w:color="auto"/>
                              </w:divBdr>
                              <w:divsChild>
                                <w:div w:id="86659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13271">
                          <w:marLeft w:val="0"/>
                          <w:marRight w:val="0"/>
                          <w:marTop w:val="0"/>
                          <w:marBottom w:val="0"/>
                          <w:divBdr>
                            <w:top w:val="none" w:sz="0" w:space="0" w:color="auto"/>
                            <w:left w:val="none" w:sz="0" w:space="0" w:color="auto"/>
                            <w:bottom w:val="none" w:sz="0" w:space="0" w:color="auto"/>
                            <w:right w:val="none" w:sz="0" w:space="0" w:color="auto"/>
                          </w:divBdr>
                          <w:divsChild>
                            <w:div w:id="607349836">
                              <w:marLeft w:val="0"/>
                              <w:marRight w:val="0"/>
                              <w:marTop w:val="0"/>
                              <w:marBottom w:val="0"/>
                              <w:divBdr>
                                <w:top w:val="none" w:sz="0" w:space="0" w:color="auto"/>
                                <w:left w:val="none" w:sz="0" w:space="0" w:color="auto"/>
                                <w:bottom w:val="single" w:sz="6" w:space="4" w:color="D3D3D3"/>
                                <w:right w:val="none" w:sz="0" w:space="0" w:color="auto"/>
                              </w:divBdr>
                            </w:div>
                          </w:divsChild>
                        </w:div>
                        <w:div w:id="1506747811">
                          <w:marLeft w:val="0"/>
                          <w:marRight w:val="0"/>
                          <w:marTop w:val="0"/>
                          <w:marBottom w:val="0"/>
                          <w:divBdr>
                            <w:top w:val="none" w:sz="0" w:space="0" w:color="auto"/>
                            <w:left w:val="none" w:sz="0" w:space="0" w:color="auto"/>
                            <w:bottom w:val="none" w:sz="0" w:space="0" w:color="auto"/>
                            <w:right w:val="none" w:sz="0" w:space="0" w:color="auto"/>
                          </w:divBdr>
                          <w:divsChild>
                            <w:div w:id="1036782979">
                              <w:marLeft w:val="0"/>
                              <w:marRight w:val="0"/>
                              <w:marTop w:val="0"/>
                              <w:marBottom w:val="0"/>
                              <w:divBdr>
                                <w:top w:val="none" w:sz="0" w:space="0" w:color="auto"/>
                                <w:left w:val="none" w:sz="0" w:space="0" w:color="auto"/>
                                <w:bottom w:val="single" w:sz="6" w:space="4" w:color="D3D3D3"/>
                                <w:right w:val="none" w:sz="0" w:space="0" w:color="auto"/>
                              </w:divBdr>
                            </w:div>
                          </w:divsChild>
                        </w:div>
                        <w:div w:id="1149128446">
                          <w:marLeft w:val="0"/>
                          <w:marRight w:val="0"/>
                          <w:marTop w:val="0"/>
                          <w:marBottom w:val="0"/>
                          <w:divBdr>
                            <w:top w:val="none" w:sz="0" w:space="0" w:color="auto"/>
                            <w:left w:val="none" w:sz="0" w:space="0" w:color="auto"/>
                            <w:bottom w:val="none" w:sz="0" w:space="0" w:color="auto"/>
                            <w:right w:val="none" w:sz="0" w:space="0" w:color="auto"/>
                          </w:divBdr>
                          <w:divsChild>
                            <w:div w:id="1730417260">
                              <w:marLeft w:val="0"/>
                              <w:marRight w:val="0"/>
                              <w:marTop w:val="0"/>
                              <w:marBottom w:val="0"/>
                              <w:divBdr>
                                <w:top w:val="none" w:sz="0" w:space="0" w:color="auto"/>
                                <w:left w:val="none" w:sz="0" w:space="0" w:color="auto"/>
                                <w:bottom w:val="single" w:sz="6" w:space="4" w:color="D3D3D3"/>
                                <w:right w:val="none" w:sz="0" w:space="0" w:color="auto"/>
                              </w:divBdr>
                            </w:div>
                          </w:divsChild>
                        </w:div>
                        <w:div w:id="2141879223">
                          <w:marLeft w:val="0"/>
                          <w:marRight w:val="0"/>
                          <w:marTop w:val="0"/>
                          <w:marBottom w:val="0"/>
                          <w:divBdr>
                            <w:top w:val="none" w:sz="0" w:space="0" w:color="auto"/>
                            <w:left w:val="none" w:sz="0" w:space="0" w:color="auto"/>
                            <w:bottom w:val="none" w:sz="0" w:space="0" w:color="auto"/>
                            <w:right w:val="none" w:sz="0" w:space="0" w:color="auto"/>
                          </w:divBdr>
                          <w:divsChild>
                            <w:div w:id="234358050">
                              <w:marLeft w:val="0"/>
                              <w:marRight w:val="0"/>
                              <w:marTop w:val="0"/>
                              <w:marBottom w:val="0"/>
                              <w:divBdr>
                                <w:top w:val="none" w:sz="0" w:space="0" w:color="auto"/>
                                <w:left w:val="none" w:sz="0" w:space="0" w:color="auto"/>
                                <w:bottom w:val="single" w:sz="6" w:space="4" w:color="D3D3D3"/>
                                <w:right w:val="none" w:sz="0" w:space="0" w:color="auto"/>
                              </w:divBdr>
                            </w:div>
                          </w:divsChild>
                        </w:div>
                        <w:div w:id="115225250">
                          <w:marLeft w:val="0"/>
                          <w:marRight w:val="0"/>
                          <w:marTop w:val="0"/>
                          <w:marBottom w:val="0"/>
                          <w:divBdr>
                            <w:top w:val="none" w:sz="0" w:space="0" w:color="auto"/>
                            <w:left w:val="none" w:sz="0" w:space="0" w:color="auto"/>
                            <w:bottom w:val="none" w:sz="0" w:space="0" w:color="auto"/>
                            <w:right w:val="none" w:sz="0" w:space="0" w:color="auto"/>
                          </w:divBdr>
                          <w:divsChild>
                            <w:div w:id="1278415526">
                              <w:marLeft w:val="0"/>
                              <w:marRight w:val="0"/>
                              <w:marTop w:val="0"/>
                              <w:marBottom w:val="0"/>
                              <w:divBdr>
                                <w:top w:val="none" w:sz="0" w:space="0" w:color="auto"/>
                                <w:left w:val="none" w:sz="0" w:space="0" w:color="auto"/>
                                <w:bottom w:val="single" w:sz="6" w:space="4" w:color="D3D3D3"/>
                                <w:right w:val="none" w:sz="0" w:space="0" w:color="auto"/>
                              </w:divBdr>
                            </w:div>
                          </w:divsChild>
                        </w:div>
                        <w:div w:id="1737507998">
                          <w:marLeft w:val="0"/>
                          <w:marRight w:val="0"/>
                          <w:marTop w:val="0"/>
                          <w:marBottom w:val="0"/>
                          <w:divBdr>
                            <w:top w:val="none" w:sz="0" w:space="0" w:color="auto"/>
                            <w:left w:val="none" w:sz="0" w:space="0" w:color="auto"/>
                            <w:bottom w:val="none" w:sz="0" w:space="0" w:color="auto"/>
                            <w:right w:val="none" w:sz="0" w:space="0" w:color="auto"/>
                          </w:divBdr>
                          <w:divsChild>
                            <w:div w:id="274363957">
                              <w:marLeft w:val="0"/>
                              <w:marRight w:val="0"/>
                              <w:marTop w:val="0"/>
                              <w:marBottom w:val="0"/>
                              <w:divBdr>
                                <w:top w:val="none" w:sz="0" w:space="0" w:color="auto"/>
                                <w:left w:val="none" w:sz="0" w:space="0" w:color="auto"/>
                                <w:bottom w:val="single" w:sz="6" w:space="4" w:color="D3D3D3"/>
                                <w:right w:val="none" w:sz="0" w:space="0" w:color="auto"/>
                              </w:divBdr>
                            </w:div>
                          </w:divsChild>
                        </w:div>
                      </w:divsChild>
                    </w:div>
                  </w:divsChild>
                </w:div>
              </w:divsChild>
            </w:div>
            <w:div w:id="1671366901">
              <w:marLeft w:val="0"/>
              <w:marRight w:val="0"/>
              <w:marTop w:val="0"/>
              <w:marBottom w:val="0"/>
              <w:divBdr>
                <w:top w:val="none" w:sz="0" w:space="0" w:color="auto"/>
                <w:left w:val="none" w:sz="0" w:space="0" w:color="auto"/>
                <w:bottom w:val="none" w:sz="0" w:space="0" w:color="auto"/>
                <w:right w:val="none" w:sz="0" w:space="0" w:color="auto"/>
              </w:divBdr>
            </w:div>
            <w:div w:id="690303143">
              <w:marLeft w:val="0"/>
              <w:marRight w:val="0"/>
              <w:marTop w:val="0"/>
              <w:marBottom w:val="0"/>
              <w:divBdr>
                <w:top w:val="none" w:sz="0" w:space="0" w:color="auto"/>
                <w:left w:val="none" w:sz="0" w:space="0" w:color="auto"/>
                <w:bottom w:val="none" w:sz="0" w:space="0" w:color="auto"/>
                <w:right w:val="none" w:sz="0" w:space="0" w:color="auto"/>
              </w:divBdr>
            </w:div>
            <w:div w:id="1765766648">
              <w:marLeft w:val="251"/>
              <w:marRight w:val="251"/>
              <w:marTop w:val="335"/>
              <w:marBottom w:val="335"/>
              <w:divBdr>
                <w:top w:val="none" w:sz="0" w:space="0" w:color="auto"/>
                <w:left w:val="none" w:sz="0" w:space="0" w:color="auto"/>
                <w:bottom w:val="none" w:sz="0" w:space="0" w:color="auto"/>
                <w:right w:val="none" w:sz="0" w:space="0" w:color="auto"/>
              </w:divBdr>
            </w:div>
          </w:divsChild>
        </w:div>
        <w:div w:id="1589188608">
          <w:marLeft w:val="-5894"/>
          <w:marRight w:val="0"/>
          <w:marTop w:val="0"/>
          <w:marBottom w:val="0"/>
          <w:divBdr>
            <w:top w:val="none" w:sz="0" w:space="0" w:color="auto"/>
            <w:left w:val="none" w:sz="0" w:space="0" w:color="auto"/>
            <w:bottom w:val="none" w:sz="0" w:space="0" w:color="auto"/>
            <w:right w:val="none" w:sz="0" w:space="0" w:color="auto"/>
          </w:divBdr>
          <w:divsChild>
            <w:div w:id="1529877695">
              <w:marLeft w:val="0"/>
              <w:marRight w:val="0"/>
              <w:marTop w:val="0"/>
              <w:marBottom w:val="0"/>
              <w:divBdr>
                <w:top w:val="none" w:sz="0" w:space="0" w:color="auto"/>
                <w:left w:val="none" w:sz="0" w:space="0" w:color="auto"/>
                <w:bottom w:val="none" w:sz="0" w:space="0" w:color="auto"/>
                <w:right w:val="none" w:sz="0" w:space="0" w:color="auto"/>
              </w:divBdr>
              <w:divsChild>
                <w:div w:id="192500350">
                  <w:marLeft w:val="0"/>
                  <w:marRight w:val="0"/>
                  <w:marTop w:val="0"/>
                  <w:marBottom w:val="0"/>
                  <w:divBdr>
                    <w:top w:val="none" w:sz="0" w:space="0" w:color="auto"/>
                    <w:left w:val="none" w:sz="0" w:space="0" w:color="auto"/>
                    <w:bottom w:val="none" w:sz="0" w:space="0" w:color="auto"/>
                    <w:right w:val="none" w:sz="0" w:space="0" w:color="auto"/>
                  </w:divBdr>
                  <w:divsChild>
                    <w:div w:id="869030922">
                      <w:marLeft w:val="0"/>
                      <w:marRight w:val="0"/>
                      <w:marTop w:val="0"/>
                      <w:marBottom w:val="0"/>
                      <w:divBdr>
                        <w:top w:val="single" w:sz="6" w:space="1" w:color="C2C2C2"/>
                        <w:left w:val="single" w:sz="6" w:space="1" w:color="C2C2C2"/>
                        <w:bottom w:val="single" w:sz="6" w:space="1" w:color="C2C2C2"/>
                        <w:right w:val="single" w:sz="6" w:space="1" w:color="C2C2C2"/>
                      </w:divBdr>
                      <w:divsChild>
                        <w:div w:id="1588686874">
                          <w:marLeft w:val="0"/>
                          <w:marRight w:val="0"/>
                          <w:marTop w:val="0"/>
                          <w:marBottom w:val="0"/>
                          <w:divBdr>
                            <w:top w:val="none" w:sz="0" w:space="0" w:color="auto"/>
                            <w:left w:val="none" w:sz="0" w:space="0" w:color="auto"/>
                            <w:bottom w:val="single" w:sz="6" w:space="0" w:color="FFFFFF"/>
                            <w:right w:val="none" w:sz="0" w:space="0" w:color="auto"/>
                          </w:divBdr>
                        </w:div>
                        <w:div w:id="96488011">
                          <w:marLeft w:val="0"/>
                          <w:marRight w:val="0"/>
                          <w:marTop w:val="0"/>
                          <w:marBottom w:val="0"/>
                          <w:divBdr>
                            <w:top w:val="none" w:sz="0" w:space="0" w:color="auto"/>
                            <w:left w:val="none" w:sz="0" w:space="0" w:color="auto"/>
                            <w:bottom w:val="none" w:sz="0" w:space="0" w:color="auto"/>
                            <w:right w:val="none" w:sz="0" w:space="0" w:color="auto"/>
                          </w:divBdr>
                          <w:divsChild>
                            <w:div w:id="791677247">
                              <w:marLeft w:val="0"/>
                              <w:marRight w:val="0"/>
                              <w:marTop w:val="0"/>
                              <w:marBottom w:val="0"/>
                              <w:divBdr>
                                <w:top w:val="none" w:sz="0" w:space="0" w:color="auto"/>
                                <w:left w:val="none" w:sz="0" w:space="0" w:color="auto"/>
                                <w:bottom w:val="none" w:sz="0" w:space="0" w:color="auto"/>
                                <w:right w:val="none" w:sz="0" w:space="0" w:color="auto"/>
                              </w:divBdr>
                            </w:div>
                            <w:div w:id="530921148">
                              <w:marLeft w:val="0"/>
                              <w:marRight w:val="0"/>
                              <w:marTop w:val="0"/>
                              <w:marBottom w:val="0"/>
                              <w:divBdr>
                                <w:top w:val="none" w:sz="0" w:space="0" w:color="auto"/>
                                <w:left w:val="none" w:sz="0" w:space="0" w:color="auto"/>
                                <w:bottom w:val="none" w:sz="0" w:space="0" w:color="auto"/>
                                <w:right w:val="none" w:sz="0" w:space="0" w:color="auto"/>
                              </w:divBdr>
                              <w:divsChild>
                                <w:div w:id="1784837536">
                                  <w:marLeft w:val="0"/>
                                  <w:marRight w:val="0"/>
                                  <w:marTop w:val="0"/>
                                  <w:marBottom w:val="0"/>
                                  <w:divBdr>
                                    <w:top w:val="none" w:sz="0" w:space="0" w:color="auto"/>
                                    <w:left w:val="none" w:sz="0" w:space="0" w:color="auto"/>
                                    <w:bottom w:val="none" w:sz="0" w:space="0" w:color="auto"/>
                                    <w:right w:val="none" w:sz="0" w:space="0" w:color="auto"/>
                                  </w:divBdr>
                                  <w:divsChild>
                                    <w:div w:id="1626348430">
                                      <w:marLeft w:val="0"/>
                                      <w:marRight w:val="0"/>
                                      <w:marTop w:val="0"/>
                                      <w:marBottom w:val="0"/>
                                      <w:divBdr>
                                        <w:top w:val="none" w:sz="0" w:space="0" w:color="auto"/>
                                        <w:left w:val="none" w:sz="0" w:space="0" w:color="auto"/>
                                        <w:bottom w:val="none" w:sz="0" w:space="0" w:color="auto"/>
                                        <w:right w:val="none" w:sz="0" w:space="0" w:color="auto"/>
                                      </w:divBdr>
                                      <w:divsChild>
                                        <w:div w:id="1079983284">
                                          <w:marLeft w:val="0"/>
                                          <w:marRight w:val="0"/>
                                          <w:marTop w:val="0"/>
                                          <w:marBottom w:val="0"/>
                                          <w:divBdr>
                                            <w:top w:val="none" w:sz="0" w:space="0" w:color="auto"/>
                                            <w:left w:val="none" w:sz="0" w:space="0" w:color="auto"/>
                                            <w:bottom w:val="none" w:sz="0" w:space="0" w:color="auto"/>
                                            <w:right w:val="none" w:sz="0" w:space="0" w:color="auto"/>
                                          </w:divBdr>
                                        </w:div>
                                      </w:divsChild>
                                    </w:div>
                                    <w:div w:id="718212730">
                                      <w:marLeft w:val="0"/>
                                      <w:marRight w:val="0"/>
                                      <w:marTop w:val="0"/>
                                      <w:marBottom w:val="0"/>
                                      <w:divBdr>
                                        <w:top w:val="none" w:sz="0" w:space="0" w:color="auto"/>
                                        <w:left w:val="none" w:sz="0" w:space="0" w:color="auto"/>
                                        <w:bottom w:val="none" w:sz="0" w:space="0" w:color="auto"/>
                                        <w:right w:val="none" w:sz="0" w:space="0" w:color="auto"/>
                                      </w:divBdr>
                                      <w:divsChild>
                                        <w:div w:id="46439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396597">
                                  <w:marLeft w:val="0"/>
                                  <w:marRight w:val="0"/>
                                  <w:marTop w:val="0"/>
                                  <w:marBottom w:val="0"/>
                                  <w:divBdr>
                                    <w:top w:val="none" w:sz="0" w:space="0" w:color="auto"/>
                                    <w:left w:val="none" w:sz="0" w:space="0" w:color="auto"/>
                                    <w:bottom w:val="none" w:sz="0" w:space="0" w:color="auto"/>
                                    <w:right w:val="none" w:sz="0" w:space="0" w:color="auto"/>
                                  </w:divBdr>
                                  <w:divsChild>
                                    <w:div w:id="696001583">
                                      <w:marLeft w:val="0"/>
                                      <w:marRight w:val="0"/>
                                      <w:marTop w:val="0"/>
                                      <w:marBottom w:val="0"/>
                                      <w:divBdr>
                                        <w:top w:val="single" w:sz="6" w:space="18" w:color="F6F6F6"/>
                                        <w:left w:val="none" w:sz="0" w:space="0" w:color="auto"/>
                                        <w:bottom w:val="none" w:sz="0" w:space="0" w:color="auto"/>
                                        <w:right w:val="none" w:sz="0" w:space="0" w:color="auto"/>
                                      </w:divBdr>
                                      <w:divsChild>
                                        <w:div w:id="718554938">
                                          <w:marLeft w:val="0"/>
                                          <w:marRight w:val="0"/>
                                          <w:marTop w:val="502"/>
                                          <w:marBottom w:val="0"/>
                                          <w:divBdr>
                                            <w:top w:val="none" w:sz="0" w:space="0" w:color="auto"/>
                                            <w:left w:val="none" w:sz="0" w:space="0" w:color="auto"/>
                                            <w:bottom w:val="none" w:sz="0" w:space="0" w:color="auto"/>
                                            <w:right w:val="none" w:sz="0" w:space="0" w:color="auto"/>
                                          </w:divBdr>
                                        </w:div>
                                      </w:divsChild>
                                    </w:div>
                                    <w:div w:id="1404638396">
                                      <w:marLeft w:val="0"/>
                                      <w:marRight w:val="0"/>
                                      <w:marTop w:val="0"/>
                                      <w:marBottom w:val="0"/>
                                      <w:divBdr>
                                        <w:top w:val="none" w:sz="0" w:space="0" w:color="auto"/>
                                        <w:left w:val="none" w:sz="0" w:space="0" w:color="auto"/>
                                        <w:bottom w:val="none" w:sz="0" w:space="0" w:color="auto"/>
                                        <w:right w:val="none" w:sz="0" w:space="0" w:color="auto"/>
                                      </w:divBdr>
                                      <w:divsChild>
                                        <w:div w:id="753210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479565">
                                  <w:marLeft w:val="0"/>
                                  <w:marRight w:val="0"/>
                                  <w:marTop w:val="0"/>
                                  <w:marBottom w:val="0"/>
                                  <w:divBdr>
                                    <w:top w:val="none" w:sz="0" w:space="0" w:color="auto"/>
                                    <w:left w:val="none" w:sz="0" w:space="0" w:color="auto"/>
                                    <w:bottom w:val="none" w:sz="0" w:space="0" w:color="auto"/>
                                    <w:right w:val="none" w:sz="0" w:space="0" w:color="auto"/>
                                  </w:divBdr>
                                  <w:divsChild>
                                    <w:div w:id="454756537">
                                      <w:marLeft w:val="0"/>
                                      <w:marRight w:val="0"/>
                                      <w:marTop w:val="0"/>
                                      <w:marBottom w:val="0"/>
                                      <w:divBdr>
                                        <w:top w:val="none" w:sz="0" w:space="0" w:color="auto"/>
                                        <w:left w:val="none" w:sz="0" w:space="0" w:color="auto"/>
                                        <w:bottom w:val="single" w:sz="6" w:space="0" w:color="AEAEAE"/>
                                        <w:right w:val="none" w:sz="0" w:space="0" w:color="auto"/>
                                      </w:divBdr>
                                    </w:div>
                                    <w:div w:id="82653834">
                                      <w:marLeft w:val="0"/>
                                      <w:marRight w:val="0"/>
                                      <w:marTop w:val="0"/>
                                      <w:marBottom w:val="0"/>
                                      <w:divBdr>
                                        <w:top w:val="single" w:sz="6" w:space="18" w:color="F6F6F6"/>
                                        <w:left w:val="none" w:sz="0" w:space="0" w:color="auto"/>
                                        <w:bottom w:val="none" w:sz="0" w:space="0" w:color="auto"/>
                                        <w:right w:val="none" w:sz="0" w:space="0" w:color="auto"/>
                                      </w:divBdr>
                                      <w:divsChild>
                                        <w:div w:id="968437863">
                                          <w:marLeft w:val="0"/>
                                          <w:marRight w:val="0"/>
                                          <w:marTop w:val="502"/>
                                          <w:marBottom w:val="0"/>
                                          <w:divBdr>
                                            <w:top w:val="none" w:sz="0" w:space="0" w:color="auto"/>
                                            <w:left w:val="none" w:sz="0" w:space="0" w:color="auto"/>
                                            <w:bottom w:val="none" w:sz="0" w:space="0" w:color="auto"/>
                                            <w:right w:val="none" w:sz="0" w:space="0" w:color="auto"/>
                                          </w:divBdr>
                                        </w:div>
                                      </w:divsChild>
                                    </w:div>
                                    <w:div w:id="1209104315">
                                      <w:marLeft w:val="0"/>
                                      <w:marRight w:val="0"/>
                                      <w:marTop w:val="0"/>
                                      <w:marBottom w:val="0"/>
                                      <w:divBdr>
                                        <w:top w:val="none" w:sz="0" w:space="0" w:color="auto"/>
                                        <w:left w:val="none" w:sz="0" w:space="0" w:color="auto"/>
                                        <w:bottom w:val="none" w:sz="0" w:space="0" w:color="auto"/>
                                        <w:right w:val="none" w:sz="0" w:space="0" w:color="auto"/>
                                      </w:divBdr>
                                      <w:divsChild>
                                        <w:div w:id="174649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100488">
                              <w:marLeft w:val="0"/>
                              <w:marRight w:val="0"/>
                              <w:marTop w:val="0"/>
                              <w:marBottom w:val="0"/>
                              <w:divBdr>
                                <w:top w:val="single" w:sz="6" w:space="10" w:color="CBCBCB"/>
                                <w:left w:val="none" w:sz="0" w:space="0" w:color="auto"/>
                                <w:bottom w:val="none" w:sz="0" w:space="0" w:color="auto"/>
                                <w:right w:val="none" w:sz="0" w:space="0" w:color="auto"/>
                              </w:divBdr>
                              <w:divsChild>
                                <w:div w:id="1623223152">
                                  <w:marLeft w:val="335"/>
                                  <w:marRight w:val="0"/>
                                  <w:marTop w:val="33"/>
                                  <w:marBottom w:val="0"/>
                                  <w:divBdr>
                                    <w:top w:val="none" w:sz="0" w:space="0" w:color="auto"/>
                                    <w:left w:val="none" w:sz="0" w:space="0" w:color="auto"/>
                                    <w:bottom w:val="none" w:sz="0" w:space="0" w:color="auto"/>
                                    <w:right w:val="none" w:sz="0" w:space="0" w:color="auto"/>
                                  </w:divBdr>
                                </w:div>
                                <w:div w:id="1242637030">
                                  <w:marLeft w:val="1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860701">
      <w:bodyDiv w:val="1"/>
      <w:marLeft w:val="0"/>
      <w:marRight w:val="0"/>
      <w:marTop w:val="0"/>
      <w:marBottom w:val="0"/>
      <w:divBdr>
        <w:top w:val="none" w:sz="0" w:space="0" w:color="auto"/>
        <w:left w:val="none" w:sz="0" w:space="0" w:color="auto"/>
        <w:bottom w:val="none" w:sz="0" w:space="0" w:color="auto"/>
        <w:right w:val="none" w:sz="0" w:space="0" w:color="auto"/>
      </w:divBdr>
      <w:divsChild>
        <w:div w:id="1698922370">
          <w:marLeft w:val="0"/>
          <w:marRight w:val="0"/>
          <w:marTop w:val="0"/>
          <w:marBottom w:val="0"/>
          <w:divBdr>
            <w:top w:val="none" w:sz="0" w:space="0" w:color="auto"/>
            <w:left w:val="none" w:sz="0" w:space="0" w:color="auto"/>
            <w:bottom w:val="none" w:sz="0" w:space="0" w:color="auto"/>
            <w:right w:val="none" w:sz="0" w:space="0" w:color="auto"/>
          </w:divBdr>
          <w:divsChild>
            <w:div w:id="2135324850">
              <w:marLeft w:val="0"/>
              <w:marRight w:val="0"/>
              <w:marTop w:val="0"/>
              <w:marBottom w:val="0"/>
              <w:divBdr>
                <w:top w:val="none" w:sz="0" w:space="0" w:color="auto"/>
                <w:left w:val="none" w:sz="0" w:space="0" w:color="auto"/>
                <w:bottom w:val="none" w:sz="0" w:space="0" w:color="auto"/>
                <w:right w:val="none" w:sz="0" w:space="0" w:color="auto"/>
              </w:divBdr>
              <w:divsChild>
                <w:div w:id="6756894">
                  <w:marLeft w:val="0"/>
                  <w:marRight w:val="0"/>
                  <w:marTop w:val="0"/>
                  <w:marBottom w:val="0"/>
                  <w:divBdr>
                    <w:top w:val="none" w:sz="0" w:space="0" w:color="auto"/>
                    <w:left w:val="none" w:sz="0" w:space="0" w:color="auto"/>
                    <w:bottom w:val="none" w:sz="0" w:space="0" w:color="auto"/>
                    <w:right w:val="none" w:sz="0" w:space="0" w:color="auto"/>
                  </w:divBdr>
                  <w:divsChild>
                    <w:div w:id="32016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6015168">
      <w:bodyDiv w:val="1"/>
      <w:marLeft w:val="0"/>
      <w:marRight w:val="0"/>
      <w:marTop w:val="0"/>
      <w:marBottom w:val="0"/>
      <w:divBdr>
        <w:top w:val="none" w:sz="0" w:space="0" w:color="auto"/>
        <w:left w:val="none" w:sz="0" w:space="0" w:color="auto"/>
        <w:bottom w:val="none" w:sz="0" w:space="0" w:color="auto"/>
        <w:right w:val="none" w:sz="0" w:space="0" w:color="auto"/>
      </w:divBdr>
      <w:divsChild>
        <w:div w:id="1693916491">
          <w:marLeft w:val="0"/>
          <w:marRight w:val="0"/>
          <w:marTop w:val="0"/>
          <w:marBottom w:val="0"/>
          <w:divBdr>
            <w:top w:val="none" w:sz="0" w:space="0" w:color="auto"/>
            <w:left w:val="none" w:sz="0" w:space="0" w:color="auto"/>
            <w:bottom w:val="none" w:sz="0" w:space="0" w:color="auto"/>
            <w:right w:val="none" w:sz="0" w:space="0" w:color="auto"/>
          </w:divBdr>
          <w:divsChild>
            <w:div w:id="1291324860">
              <w:marLeft w:val="0"/>
              <w:marRight w:val="0"/>
              <w:marTop w:val="0"/>
              <w:marBottom w:val="0"/>
              <w:divBdr>
                <w:top w:val="none" w:sz="0" w:space="0" w:color="auto"/>
                <w:left w:val="none" w:sz="0" w:space="0" w:color="auto"/>
                <w:bottom w:val="none" w:sz="0" w:space="0" w:color="auto"/>
                <w:right w:val="none" w:sz="0" w:space="0" w:color="auto"/>
              </w:divBdr>
              <w:divsChild>
                <w:div w:id="1608348712">
                  <w:marLeft w:val="0"/>
                  <w:marRight w:val="0"/>
                  <w:marTop w:val="0"/>
                  <w:marBottom w:val="0"/>
                  <w:divBdr>
                    <w:top w:val="none" w:sz="0" w:space="0" w:color="auto"/>
                    <w:left w:val="none" w:sz="0" w:space="0" w:color="auto"/>
                    <w:bottom w:val="none" w:sz="0" w:space="0" w:color="auto"/>
                    <w:right w:val="none" w:sz="0" w:space="0" w:color="auto"/>
                  </w:divBdr>
                  <w:divsChild>
                    <w:div w:id="2069299746">
                      <w:marLeft w:val="0"/>
                      <w:marRight w:val="0"/>
                      <w:marTop w:val="0"/>
                      <w:marBottom w:val="0"/>
                      <w:divBdr>
                        <w:top w:val="none" w:sz="0" w:space="0" w:color="auto"/>
                        <w:left w:val="none" w:sz="0" w:space="0" w:color="auto"/>
                        <w:bottom w:val="none" w:sz="0" w:space="0" w:color="auto"/>
                        <w:right w:val="none" w:sz="0" w:space="0" w:color="auto"/>
                      </w:divBdr>
                      <w:divsChild>
                        <w:div w:id="1870989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206077">
      <w:bodyDiv w:val="1"/>
      <w:marLeft w:val="0"/>
      <w:marRight w:val="0"/>
      <w:marTop w:val="0"/>
      <w:marBottom w:val="0"/>
      <w:divBdr>
        <w:top w:val="none" w:sz="0" w:space="0" w:color="auto"/>
        <w:left w:val="none" w:sz="0" w:space="0" w:color="auto"/>
        <w:bottom w:val="none" w:sz="0" w:space="0" w:color="auto"/>
        <w:right w:val="none" w:sz="0" w:space="0" w:color="auto"/>
      </w:divBdr>
      <w:divsChild>
        <w:div w:id="666834036">
          <w:marLeft w:val="0"/>
          <w:marRight w:val="0"/>
          <w:marTop w:val="0"/>
          <w:marBottom w:val="0"/>
          <w:divBdr>
            <w:top w:val="none" w:sz="0" w:space="0" w:color="auto"/>
            <w:left w:val="none" w:sz="0" w:space="0" w:color="auto"/>
            <w:bottom w:val="none" w:sz="0" w:space="0" w:color="auto"/>
            <w:right w:val="none" w:sz="0" w:space="0" w:color="auto"/>
          </w:divBdr>
          <w:divsChild>
            <w:div w:id="1963340837">
              <w:marLeft w:val="0"/>
              <w:marRight w:val="0"/>
              <w:marTop w:val="251"/>
              <w:marBottom w:val="251"/>
              <w:divBdr>
                <w:top w:val="none" w:sz="0" w:space="0" w:color="auto"/>
                <w:left w:val="none" w:sz="0" w:space="0" w:color="auto"/>
                <w:bottom w:val="none" w:sz="0" w:space="0" w:color="auto"/>
                <w:right w:val="none" w:sz="0" w:space="0" w:color="auto"/>
              </w:divBdr>
              <w:divsChild>
                <w:div w:id="693531149">
                  <w:marLeft w:val="0"/>
                  <w:marRight w:val="0"/>
                  <w:marTop w:val="0"/>
                  <w:marBottom w:val="0"/>
                  <w:divBdr>
                    <w:top w:val="none" w:sz="0" w:space="0" w:color="auto"/>
                    <w:left w:val="none" w:sz="0" w:space="0" w:color="auto"/>
                    <w:bottom w:val="none" w:sz="0" w:space="0" w:color="auto"/>
                    <w:right w:val="none" w:sz="0" w:space="0" w:color="auto"/>
                  </w:divBdr>
                </w:div>
              </w:divsChild>
            </w:div>
            <w:div w:id="1532035330">
              <w:marLeft w:val="0"/>
              <w:marRight w:val="0"/>
              <w:marTop w:val="0"/>
              <w:marBottom w:val="0"/>
              <w:divBdr>
                <w:top w:val="none" w:sz="0" w:space="0" w:color="auto"/>
                <w:left w:val="none" w:sz="0" w:space="0" w:color="auto"/>
                <w:bottom w:val="none" w:sz="0" w:space="0" w:color="auto"/>
                <w:right w:val="none" w:sz="0" w:space="0" w:color="auto"/>
              </w:divBdr>
              <w:divsChild>
                <w:div w:id="234634050">
                  <w:marLeft w:val="0"/>
                  <w:marRight w:val="0"/>
                  <w:marTop w:val="0"/>
                  <w:marBottom w:val="0"/>
                  <w:divBdr>
                    <w:top w:val="none" w:sz="0" w:space="0" w:color="auto"/>
                    <w:left w:val="none" w:sz="0" w:space="0" w:color="auto"/>
                    <w:bottom w:val="none" w:sz="0" w:space="0" w:color="auto"/>
                    <w:right w:val="none" w:sz="0" w:space="0" w:color="auto"/>
                  </w:divBdr>
                  <w:divsChild>
                    <w:div w:id="257180113">
                      <w:marLeft w:val="0"/>
                      <w:marRight w:val="0"/>
                      <w:marTop w:val="0"/>
                      <w:marBottom w:val="0"/>
                      <w:divBdr>
                        <w:top w:val="none" w:sz="0" w:space="0" w:color="auto"/>
                        <w:left w:val="none" w:sz="0" w:space="0" w:color="auto"/>
                        <w:bottom w:val="none" w:sz="0" w:space="0" w:color="auto"/>
                        <w:right w:val="none" w:sz="0" w:space="0" w:color="auto"/>
                      </w:divBdr>
                      <w:divsChild>
                        <w:div w:id="155539876">
                          <w:marLeft w:val="0"/>
                          <w:marRight w:val="0"/>
                          <w:marTop w:val="0"/>
                          <w:marBottom w:val="0"/>
                          <w:divBdr>
                            <w:top w:val="single" w:sz="6" w:space="13" w:color="EAEAEA"/>
                            <w:left w:val="single" w:sz="6" w:space="13" w:color="EAEAEA"/>
                            <w:bottom w:val="single" w:sz="6" w:space="13" w:color="EAEAEA"/>
                            <w:right w:val="single" w:sz="6" w:space="13" w:color="EAEAEA"/>
                          </w:divBdr>
                        </w:div>
                        <w:div w:id="443620414">
                          <w:marLeft w:val="268"/>
                          <w:marRight w:val="268"/>
                          <w:marTop w:val="268"/>
                          <w:marBottom w:val="0"/>
                          <w:divBdr>
                            <w:top w:val="none" w:sz="0" w:space="0" w:color="auto"/>
                            <w:left w:val="none" w:sz="0" w:space="0" w:color="auto"/>
                            <w:bottom w:val="single" w:sz="6" w:space="17" w:color="DBDBDB"/>
                            <w:right w:val="none" w:sz="0" w:space="0" w:color="auto"/>
                          </w:divBdr>
                          <w:divsChild>
                            <w:div w:id="1403679829">
                              <w:marLeft w:val="0"/>
                              <w:marRight w:val="0"/>
                              <w:marTop w:val="0"/>
                              <w:marBottom w:val="0"/>
                              <w:divBdr>
                                <w:top w:val="none" w:sz="0" w:space="0" w:color="auto"/>
                                <w:left w:val="none" w:sz="0" w:space="0" w:color="auto"/>
                                <w:bottom w:val="none" w:sz="0" w:space="0" w:color="auto"/>
                                <w:right w:val="none" w:sz="0" w:space="0" w:color="auto"/>
                              </w:divBdr>
                              <w:divsChild>
                                <w:div w:id="2077125569">
                                  <w:marLeft w:val="0"/>
                                  <w:marRight w:val="0"/>
                                  <w:marTop w:val="0"/>
                                  <w:marBottom w:val="0"/>
                                  <w:divBdr>
                                    <w:top w:val="none" w:sz="0" w:space="0" w:color="auto"/>
                                    <w:left w:val="none" w:sz="0" w:space="0" w:color="auto"/>
                                    <w:bottom w:val="none" w:sz="0" w:space="0" w:color="auto"/>
                                    <w:right w:val="none" w:sz="0" w:space="0" w:color="auto"/>
                                  </w:divBdr>
                                </w:div>
                                <w:div w:id="1728869225">
                                  <w:marLeft w:val="117"/>
                                  <w:marRight w:val="0"/>
                                  <w:marTop w:val="0"/>
                                  <w:marBottom w:val="0"/>
                                  <w:divBdr>
                                    <w:top w:val="none" w:sz="0" w:space="0" w:color="auto"/>
                                    <w:left w:val="single" w:sz="6" w:space="14" w:color="E9E9E9"/>
                                    <w:bottom w:val="none" w:sz="0" w:space="0" w:color="auto"/>
                                    <w:right w:val="none" w:sz="0" w:space="0" w:color="auto"/>
                                  </w:divBdr>
                                </w:div>
                                <w:div w:id="541018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23578">
                          <w:marLeft w:val="0"/>
                          <w:marRight w:val="0"/>
                          <w:marTop w:val="0"/>
                          <w:marBottom w:val="0"/>
                          <w:divBdr>
                            <w:top w:val="none" w:sz="0" w:space="0" w:color="auto"/>
                            <w:left w:val="none" w:sz="0" w:space="0" w:color="auto"/>
                            <w:bottom w:val="none" w:sz="0" w:space="0" w:color="auto"/>
                            <w:right w:val="none" w:sz="0" w:space="0" w:color="auto"/>
                          </w:divBdr>
                          <w:divsChild>
                            <w:div w:id="161244769">
                              <w:marLeft w:val="0"/>
                              <w:marRight w:val="0"/>
                              <w:marTop w:val="0"/>
                              <w:marBottom w:val="0"/>
                              <w:divBdr>
                                <w:top w:val="none" w:sz="0" w:space="0" w:color="auto"/>
                                <w:left w:val="none" w:sz="0" w:space="0" w:color="auto"/>
                                <w:bottom w:val="none" w:sz="0" w:space="0" w:color="auto"/>
                                <w:right w:val="none" w:sz="0" w:space="0" w:color="auto"/>
                              </w:divBdr>
                            </w:div>
                          </w:divsChild>
                        </w:div>
                        <w:div w:id="1022438063">
                          <w:marLeft w:val="268"/>
                          <w:marRight w:val="268"/>
                          <w:marTop w:val="268"/>
                          <w:marBottom w:val="0"/>
                          <w:divBdr>
                            <w:top w:val="none" w:sz="0" w:space="0" w:color="auto"/>
                            <w:left w:val="none" w:sz="0" w:space="0" w:color="auto"/>
                            <w:bottom w:val="single" w:sz="6" w:space="17" w:color="DBDBDB"/>
                            <w:right w:val="none" w:sz="0" w:space="0" w:color="auto"/>
                          </w:divBdr>
                          <w:divsChild>
                            <w:div w:id="469633236">
                              <w:marLeft w:val="0"/>
                              <w:marRight w:val="0"/>
                              <w:marTop w:val="0"/>
                              <w:marBottom w:val="0"/>
                              <w:divBdr>
                                <w:top w:val="none" w:sz="0" w:space="0" w:color="auto"/>
                                <w:left w:val="none" w:sz="0" w:space="0" w:color="auto"/>
                                <w:bottom w:val="none" w:sz="0" w:space="0" w:color="auto"/>
                                <w:right w:val="none" w:sz="0" w:space="0" w:color="auto"/>
                              </w:divBdr>
                            </w:div>
                          </w:divsChild>
                        </w:div>
                        <w:div w:id="160242943">
                          <w:marLeft w:val="268"/>
                          <w:marRight w:val="268"/>
                          <w:marTop w:val="0"/>
                          <w:marBottom w:val="268"/>
                          <w:divBdr>
                            <w:top w:val="none" w:sz="0" w:space="0" w:color="auto"/>
                            <w:left w:val="none" w:sz="0" w:space="0" w:color="auto"/>
                            <w:bottom w:val="none" w:sz="0" w:space="0" w:color="auto"/>
                            <w:right w:val="none" w:sz="0" w:space="0" w:color="auto"/>
                          </w:divBdr>
                        </w:div>
                        <w:div w:id="1944918034">
                          <w:marLeft w:val="0"/>
                          <w:marRight w:val="0"/>
                          <w:marTop w:val="0"/>
                          <w:marBottom w:val="0"/>
                          <w:divBdr>
                            <w:top w:val="none" w:sz="0" w:space="0" w:color="auto"/>
                            <w:left w:val="none" w:sz="0" w:space="0" w:color="auto"/>
                            <w:bottom w:val="none" w:sz="0" w:space="0" w:color="auto"/>
                            <w:right w:val="none" w:sz="0" w:space="0" w:color="auto"/>
                          </w:divBdr>
                          <w:divsChild>
                            <w:div w:id="1385759707">
                              <w:marLeft w:val="0"/>
                              <w:marRight w:val="0"/>
                              <w:marTop w:val="0"/>
                              <w:marBottom w:val="0"/>
                              <w:divBdr>
                                <w:top w:val="none" w:sz="0" w:space="0" w:color="auto"/>
                                <w:left w:val="none" w:sz="0" w:space="0" w:color="auto"/>
                                <w:bottom w:val="none" w:sz="0" w:space="0" w:color="auto"/>
                                <w:right w:val="none" w:sz="0" w:space="0" w:color="auto"/>
                              </w:divBdr>
                              <w:divsChild>
                                <w:div w:id="164531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624034">
                          <w:marLeft w:val="0"/>
                          <w:marRight w:val="0"/>
                          <w:marTop w:val="0"/>
                          <w:marBottom w:val="0"/>
                          <w:divBdr>
                            <w:top w:val="none" w:sz="0" w:space="0" w:color="auto"/>
                            <w:left w:val="none" w:sz="0" w:space="0" w:color="auto"/>
                            <w:bottom w:val="none" w:sz="0" w:space="0" w:color="auto"/>
                            <w:right w:val="none" w:sz="0" w:space="0" w:color="auto"/>
                          </w:divBdr>
                          <w:divsChild>
                            <w:div w:id="1876772785">
                              <w:marLeft w:val="0"/>
                              <w:marRight w:val="0"/>
                              <w:marTop w:val="0"/>
                              <w:marBottom w:val="0"/>
                              <w:divBdr>
                                <w:top w:val="none" w:sz="0" w:space="0" w:color="auto"/>
                                <w:left w:val="none" w:sz="0" w:space="0" w:color="auto"/>
                                <w:bottom w:val="single" w:sz="6" w:space="4" w:color="D3D3D3"/>
                                <w:right w:val="none" w:sz="0" w:space="0" w:color="auto"/>
                              </w:divBdr>
                            </w:div>
                          </w:divsChild>
                        </w:div>
                        <w:div w:id="1692106457">
                          <w:marLeft w:val="0"/>
                          <w:marRight w:val="0"/>
                          <w:marTop w:val="0"/>
                          <w:marBottom w:val="0"/>
                          <w:divBdr>
                            <w:top w:val="none" w:sz="0" w:space="0" w:color="auto"/>
                            <w:left w:val="none" w:sz="0" w:space="0" w:color="auto"/>
                            <w:bottom w:val="none" w:sz="0" w:space="0" w:color="auto"/>
                            <w:right w:val="none" w:sz="0" w:space="0" w:color="auto"/>
                          </w:divBdr>
                          <w:divsChild>
                            <w:div w:id="1774938299">
                              <w:marLeft w:val="0"/>
                              <w:marRight w:val="0"/>
                              <w:marTop w:val="0"/>
                              <w:marBottom w:val="0"/>
                              <w:divBdr>
                                <w:top w:val="none" w:sz="0" w:space="0" w:color="auto"/>
                                <w:left w:val="none" w:sz="0" w:space="0" w:color="auto"/>
                                <w:bottom w:val="single" w:sz="6" w:space="4" w:color="D3D3D3"/>
                                <w:right w:val="none" w:sz="0" w:space="0" w:color="auto"/>
                              </w:divBdr>
                            </w:div>
                          </w:divsChild>
                        </w:div>
                        <w:div w:id="541131492">
                          <w:marLeft w:val="0"/>
                          <w:marRight w:val="0"/>
                          <w:marTop w:val="0"/>
                          <w:marBottom w:val="0"/>
                          <w:divBdr>
                            <w:top w:val="none" w:sz="0" w:space="0" w:color="auto"/>
                            <w:left w:val="none" w:sz="0" w:space="0" w:color="auto"/>
                            <w:bottom w:val="none" w:sz="0" w:space="0" w:color="auto"/>
                            <w:right w:val="none" w:sz="0" w:space="0" w:color="auto"/>
                          </w:divBdr>
                          <w:divsChild>
                            <w:div w:id="166596016">
                              <w:marLeft w:val="0"/>
                              <w:marRight w:val="0"/>
                              <w:marTop w:val="0"/>
                              <w:marBottom w:val="0"/>
                              <w:divBdr>
                                <w:top w:val="none" w:sz="0" w:space="0" w:color="auto"/>
                                <w:left w:val="none" w:sz="0" w:space="0" w:color="auto"/>
                                <w:bottom w:val="single" w:sz="6" w:space="4" w:color="D3D3D3"/>
                                <w:right w:val="none" w:sz="0" w:space="0" w:color="auto"/>
                              </w:divBdr>
                            </w:div>
                          </w:divsChild>
                        </w:div>
                        <w:div w:id="723329642">
                          <w:marLeft w:val="0"/>
                          <w:marRight w:val="0"/>
                          <w:marTop w:val="0"/>
                          <w:marBottom w:val="0"/>
                          <w:divBdr>
                            <w:top w:val="none" w:sz="0" w:space="0" w:color="auto"/>
                            <w:left w:val="none" w:sz="0" w:space="0" w:color="auto"/>
                            <w:bottom w:val="none" w:sz="0" w:space="0" w:color="auto"/>
                            <w:right w:val="none" w:sz="0" w:space="0" w:color="auto"/>
                          </w:divBdr>
                          <w:divsChild>
                            <w:div w:id="1827552598">
                              <w:marLeft w:val="0"/>
                              <w:marRight w:val="0"/>
                              <w:marTop w:val="0"/>
                              <w:marBottom w:val="0"/>
                              <w:divBdr>
                                <w:top w:val="none" w:sz="0" w:space="0" w:color="auto"/>
                                <w:left w:val="none" w:sz="0" w:space="0" w:color="auto"/>
                                <w:bottom w:val="single" w:sz="6" w:space="4" w:color="D3D3D3"/>
                                <w:right w:val="none" w:sz="0" w:space="0" w:color="auto"/>
                              </w:divBdr>
                            </w:div>
                          </w:divsChild>
                        </w:div>
                        <w:div w:id="1675499428">
                          <w:marLeft w:val="0"/>
                          <w:marRight w:val="0"/>
                          <w:marTop w:val="0"/>
                          <w:marBottom w:val="0"/>
                          <w:divBdr>
                            <w:top w:val="none" w:sz="0" w:space="0" w:color="auto"/>
                            <w:left w:val="none" w:sz="0" w:space="0" w:color="auto"/>
                            <w:bottom w:val="none" w:sz="0" w:space="0" w:color="auto"/>
                            <w:right w:val="none" w:sz="0" w:space="0" w:color="auto"/>
                          </w:divBdr>
                          <w:divsChild>
                            <w:div w:id="1229147351">
                              <w:marLeft w:val="0"/>
                              <w:marRight w:val="0"/>
                              <w:marTop w:val="0"/>
                              <w:marBottom w:val="0"/>
                              <w:divBdr>
                                <w:top w:val="none" w:sz="0" w:space="0" w:color="auto"/>
                                <w:left w:val="none" w:sz="0" w:space="0" w:color="auto"/>
                                <w:bottom w:val="single" w:sz="6" w:space="4" w:color="D3D3D3"/>
                                <w:right w:val="none" w:sz="0" w:space="0" w:color="auto"/>
                              </w:divBdr>
                            </w:div>
                          </w:divsChild>
                        </w:div>
                        <w:div w:id="969097161">
                          <w:marLeft w:val="0"/>
                          <w:marRight w:val="0"/>
                          <w:marTop w:val="0"/>
                          <w:marBottom w:val="0"/>
                          <w:divBdr>
                            <w:top w:val="none" w:sz="0" w:space="0" w:color="auto"/>
                            <w:left w:val="none" w:sz="0" w:space="0" w:color="auto"/>
                            <w:bottom w:val="none" w:sz="0" w:space="0" w:color="auto"/>
                            <w:right w:val="none" w:sz="0" w:space="0" w:color="auto"/>
                          </w:divBdr>
                          <w:divsChild>
                            <w:div w:id="205026871">
                              <w:marLeft w:val="0"/>
                              <w:marRight w:val="0"/>
                              <w:marTop w:val="0"/>
                              <w:marBottom w:val="0"/>
                              <w:divBdr>
                                <w:top w:val="none" w:sz="0" w:space="0" w:color="auto"/>
                                <w:left w:val="none" w:sz="0" w:space="0" w:color="auto"/>
                                <w:bottom w:val="single" w:sz="6" w:space="4" w:color="D3D3D3"/>
                                <w:right w:val="none" w:sz="0" w:space="0" w:color="auto"/>
                              </w:divBdr>
                            </w:div>
                          </w:divsChild>
                        </w:div>
                      </w:divsChild>
                    </w:div>
                  </w:divsChild>
                </w:div>
              </w:divsChild>
            </w:div>
            <w:div w:id="1284577369">
              <w:marLeft w:val="0"/>
              <w:marRight w:val="0"/>
              <w:marTop w:val="0"/>
              <w:marBottom w:val="0"/>
              <w:divBdr>
                <w:top w:val="none" w:sz="0" w:space="0" w:color="auto"/>
                <w:left w:val="none" w:sz="0" w:space="0" w:color="auto"/>
                <w:bottom w:val="none" w:sz="0" w:space="0" w:color="auto"/>
                <w:right w:val="none" w:sz="0" w:space="0" w:color="auto"/>
              </w:divBdr>
            </w:div>
            <w:div w:id="440146272">
              <w:marLeft w:val="0"/>
              <w:marRight w:val="0"/>
              <w:marTop w:val="0"/>
              <w:marBottom w:val="0"/>
              <w:divBdr>
                <w:top w:val="none" w:sz="0" w:space="0" w:color="auto"/>
                <w:left w:val="none" w:sz="0" w:space="0" w:color="auto"/>
                <w:bottom w:val="none" w:sz="0" w:space="0" w:color="auto"/>
                <w:right w:val="none" w:sz="0" w:space="0" w:color="auto"/>
              </w:divBdr>
            </w:div>
            <w:div w:id="643393971">
              <w:marLeft w:val="251"/>
              <w:marRight w:val="251"/>
              <w:marTop w:val="335"/>
              <w:marBottom w:val="335"/>
              <w:divBdr>
                <w:top w:val="none" w:sz="0" w:space="0" w:color="auto"/>
                <w:left w:val="none" w:sz="0" w:space="0" w:color="auto"/>
                <w:bottom w:val="none" w:sz="0" w:space="0" w:color="auto"/>
                <w:right w:val="none" w:sz="0" w:space="0" w:color="auto"/>
              </w:divBdr>
            </w:div>
          </w:divsChild>
        </w:div>
        <w:div w:id="56563136">
          <w:marLeft w:val="-5894"/>
          <w:marRight w:val="0"/>
          <w:marTop w:val="0"/>
          <w:marBottom w:val="0"/>
          <w:divBdr>
            <w:top w:val="none" w:sz="0" w:space="0" w:color="auto"/>
            <w:left w:val="none" w:sz="0" w:space="0" w:color="auto"/>
            <w:bottom w:val="none" w:sz="0" w:space="0" w:color="auto"/>
            <w:right w:val="none" w:sz="0" w:space="0" w:color="auto"/>
          </w:divBdr>
          <w:divsChild>
            <w:div w:id="347408558">
              <w:marLeft w:val="0"/>
              <w:marRight w:val="0"/>
              <w:marTop w:val="0"/>
              <w:marBottom w:val="0"/>
              <w:divBdr>
                <w:top w:val="none" w:sz="0" w:space="0" w:color="auto"/>
                <w:left w:val="none" w:sz="0" w:space="0" w:color="auto"/>
                <w:bottom w:val="none" w:sz="0" w:space="0" w:color="auto"/>
                <w:right w:val="none" w:sz="0" w:space="0" w:color="auto"/>
              </w:divBdr>
              <w:divsChild>
                <w:div w:id="1430542586">
                  <w:marLeft w:val="0"/>
                  <w:marRight w:val="0"/>
                  <w:marTop w:val="0"/>
                  <w:marBottom w:val="0"/>
                  <w:divBdr>
                    <w:top w:val="none" w:sz="0" w:space="0" w:color="auto"/>
                    <w:left w:val="none" w:sz="0" w:space="0" w:color="auto"/>
                    <w:bottom w:val="none" w:sz="0" w:space="0" w:color="auto"/>
                    <w:right w:val="none" w:sz="0" w:space="0" w:color="auto"/>
                  </w:divBdr>
                  <w:divsChild>
                    <w:div w:id="2070957807">
                      <w:marLeft w:val="0"/>
                      <w:marRight w:val="0"/>
                      <w:marTop w:val="0"/>
                      <w:marBottom w:val="0"/>
                      <w:divBdr>
                        <w:top w:val="single" w:sz="6" w:space="1" w:color="C2C2C2"/>
                        <w:left w:val="single" w:sz="6" w:space="1" w:color="C2C2C2"/>
                        <w:bottom w:val="single" w:sz="6" w:space="1" w:color="C2C2C2"/>
                        <w:right w:val="single" w:sz="6" w:space="1" w:color="C2C2C2"/>
                      </w:divBdr>
                      <w:divsChild>
                        <w:div w:id="1178233918">
                          <w:marLeft w:val="0"/>
                          <w:marRight w:val="0"/>
                          <w:marTop w:val="0"/>
                          <w:marBottom w:val="0"/>
                          <w:divBdr>
                            <w:top w:val="none" w:sz="0" w:space="0" w:color="auto"/>
                            <w:left w:val="none" w:sz="0" w:space="0" w:color="auto"/>
                            <w:bottom w:val="single" w:sz="6" w:space="0" w:color="FFFFFF"/>
                            <w:right w:val="none" w:sz="0" w:space="0" w:color="auto"/>
                          </w:divBdr>
                        </w:div>
                        <w:div w:id="464592598">
                          <w:marLeft w:val="0"/>
                          <w:marRight w:val="0"/>
                          <w:marTop w:val="0"/>
                          <w:marBottom w:val="0"/>
                          <w:divBdr>
                            <w:top w:val="none" w:sz="0" w:space="0" w:color="auto"/>
                            <w:left w:val="none" w:sz="0" w:space="0" w:color="auto"/>
                            <w:bottom w:val="none" w:sz="0" w:space="0" w:color="auto"/>
                            <w:right w:val="none" w:sz="0" w:space="0" w:color="auto"/>
                          </w:divBdr>
                          <w:divsChild>
                            <w:div w:id="675810426">
                              <w:marLeft w:val="0"/>
                              <w:marRight w:val="0"/>
                              <w:marTop w:val="0"/>
                              <w:marBottom w:val="0"/>
                              <w:divBdr>
                                <w:top w:val="none" w:sz="0" w:space="0" w:color="auto"/>
                                <w:left w:val="none" w:sz="0" w:space="0" w:color="auto"/>
                                <w:bottom w:val="none" w:sz="0" w:space="0" w:color="auto"/>
                                <w:right w:val="none" w:sz="0" w:space="0" w:color="auto"/>
                              </w:divBdr>
                            </w:div>
                            <w:div w:id="1476138467">
                              <w:marLeft w:val="0"/>
                              <w:marRight w:val="0"/>
                              <w:marTop w:val="0"/>
                              <w:marBottom w:val="0"/>
                              <w:divBdr>
                                <w:top w:val="none" w:sz="0" w:space="0" w:color="auto"/>
                                <w:left w:val="none" w:sz="0" w:space="0" w:color="auto"/>
                                <w:bottom w:val="none" w:sz="0" w:space="0" w:color="auto"/>
                                <w:right w:val="none" w:sz="0" w:space="0" w:color="auto"/>
                              </w:divBdr>
                              <w:divsChild>
                                <w:div w:id="1515416853">
                                  <w:marLeft w:val="0"/>
                                  <w:marRight w:val="0"/>
                                  <w:marTop w:val="0"/>
                                  <w:marBottom w:val="0"/>
                                  <w:divBdr>
                                    <w:top w:val="none" w:sz="0" w:space="0" w:color="auto"/>
                                    <w:left w:val="none" w:sz="0" w:space="0" w:color="auto"/>
                                    <w:bottom w:val="none" w:sz="0" w:space="0" w:color="auto"/>
                                    <w:right w:val="none" w:sz="0" w:space="0" w:color="auto"/>
                                  </w:divBdr>
                                  <w:divsChild>
                                    <w:div w:id="108162384">
                                      <w:marLeft w:val="0"/>
                                      <w:marRight w:val="0"/>
                                      <w:marTop w:val="0"/>
                                      <w:marBottom w:val="0"/>
                                      <w:divBdr>
                                        <w:top w:val="none" w:sz="0" w:space="0" w:color="auto"/>
                                        <w:left w:val="none" w:sz="0" w:space="0" w:color="auto"/>
                                        <w:bottom w:val="none" w:sz="0" w:space="0" w:color="auto"/>
                                        <w:right w:val="none" w:sz="0" w:space="0" w:color="auto"/>
                                      </w:divBdr>
                                      <w:divsChild>
                                        <w:div w:id="1093404479">
                                          <w:marLeft w:val="0"/>
                                          <w:marRight w:val="0"/>
                                          <w:marTop w:val="0"/>
                                          <w:marBottom w:val="0"/>
                                          <w:divBdr>
                                            <w:top w:val="none" w:sz="0" w:space="0" w:color="auto"/>
                                            <w:left w:val="none" w:sz="0" w:space="0" w:color="auto"/>
                                            <w:bottom w:val="none" w:sz="0" w:space="0" w:color="auto"/>
                                            <w:right w:val="none" w:sz="0" w:space="0" w:color="auto"/>
                                          </w:divBdr>
                                        </w:div>
                                      </w:divsChild>
                                    </w:div>
                                    <w:div w:id="532809327">
                                      <w:marLeft w:val="0"/>
                                      <w:marRight w:val="0"/>
                                      <w:marTop w:val="0"/>
                                      <w:marBottom w:val="0"/>
                                      <w:divBdr>
                                        <w:top w:val="none" w:sz="0" w:space="0" w:color="auto"/>
                                        <w:left w:val="none" w:sz="0" w:space="0" w:color="auto"/>
                                        <w:bottom w:val="none" w:sz="0" w:space="0" w:color="auto"/>
                                        <w:right w:val="none" w:sz="0" w:space="0" w:color="auto"/>
                                      </w:divBdr>
                                      <w:divsChild>
                                        <w:div w:id="80597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48837">
                                  <w:marLeft w:val="0"/>
                                  <w:marRight w:val="0"/>
                                  <w:marTop w:val="0"/>
                                  <w:marBottom w:val="0"/>
                                  <w:divBdr>
                                    <w:top w:val="none" w:sz="0" w:space="0" w:color="auto"/>
                                    <w:left w:val="none" w:sz="0" w:space="0" w:color="auto"/>
                                    <w:bottom w:val="none" w:sz="0" w:space="0" w:color="auto"/>
                                    <w:right w:val="none" w:sz="0" w:space="0" w:color="auto"/>
                                  </w:divBdr>
                                  <w:divsChild>
                                    <w:div w:id="1128737877">
                                      <w:marLeft w:val="0"/>
                                      <w:marRight w:val="0"/>
                                      <w:marTop w:val="0"/>
                                      <w:marBottom w:val="0"/>
                                      <w:divBdr>
                                        <w:top w:val="single" w:sz="6" w:space="18" w:color="F6F6F6"/>
                                        <w:left w:val="none" w:sz="0" w:space="0" w:color="auto"/>
                                        <w:bottom w:val="none" w:sz="0" w:space="0" w:color="auto"/>
                                        <w:right w:val="none" w:sz="0" w:space="0" w:color="auto"/>
                                      </w:divBdr>
                                      <w:divsChild>
                                        <w:div w:id="1699700424">
                                          <w:marLeft w:val="0"/>
                                          <w:marRight w:val="0"/>
                                          <w:marTop w:val="502"/>
                                          <w:marBottom w:val="0"/>
                                          <w:divBdr>
                                            <w:top w:val="none" w:sz="0" w:space="0" w:color="auto"/>
                                            <w:left w:val="none" w:sz="0" w:space="0" w:color="auto"/>
                                            <w:bottom w:val="none" w:sz="0" w:space="0" w:color="auto"/>
                                            <w:right w:val="none" w:sz="0" w:space="0" w:color="auto"/>
                                          </w:divBdr>
                                        </w:div>
                                      </w:divsChild>
                                    </w:div>
                                    <w:div w:id="485055302">
                                      <w:marLeft w:val="0"/>
                                      <w:marRight w:val="0"/>
                                      <w:marTop w:val="0"/>
                                      <w:marBottom w:val="0"/>
                                      <w:divBdr>
                                        <w:top w:val="none" w:sz="0" w:space="0" w:color="auto"/>
                                        <w:left w:val="none" w:sz="0" w:space="0" w:color="auto"/>
                                        <w:bottom w:val="none" w:sz="0" w:space="0" w:color="auto"/>
                                        <w:right w:val="none" w:sz="0" w:space="0" w:color="auto"/>
                                      </w:divBdr>
                                      <w:divsChild>
                                        <w:div w:id="143224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411733">
                                  <w:marLeft w:val="0"/>
                                  <w:marRight w:val="0"/>
                                  <w:marTop w:val="0"/>
                                  <w:marBottom w:val="0"/>
                                  <w:divBdr>
                                    <w:top w:val="none" w:sz="0" w:space="0" w:color="auto"/>
                                    <w:left w:val="none" w:sz="0" w:space="0" w:color="auto"/>
                                    <w:bottom w:val="none" w:sz="0" w:space="0" w:color="auto"/>
                                    <w:right w:val="none" w:sz="0" w:space="0" w:color="auto"/>
                                  </w:divBdr>
                                  <w:divsChild>
                                    <w:div w:id="100759392">
                                      <w:marLeft w:val="0"/>
                                      <w:marRight w:val="0"/>
                                      <w:marTop w:val="0"/>
                                      <w:marBottom w:val="0"/>
                                      <w:divBdr>
                                        <w:top w:val="none" w:sz="0" w:space="0" w:color="auto"/>
                                        <w:left w:val="none" w:sz="0" w:space="0" w:color="auto"/>
                                        <w:bottom w:val="single" w:sz="6" w:space="0" w:color="AEAEAE"/>
                                        <w:right w:val="none" w:sz="0" w:space="0" w:color="auto"/>
                                      </w:divBdr>
                                    </w:div>
                                    <w:div w:id="709651768">
                                      <w:marLeft w:val="0"/>
                                      <w:marRight w:val="0"/>
                                      <w:marTop w:val="0"/>
                                      <w:marBottom w:val="0"/>
                                      <w:divBdr>
                                        <w:top w:val="single" w:sz="6" w:space="18" w:color="F6F6F6"/>
                                        <w:left w:val="none" w:sz="0" w:space="0" w:color="auto"/>
                                        <w:bottom w:val="none" w:sz="0" w:space="0" w:color="auto"/>
                                        <w:right w:val="none" w:sz="0" w:space="0" w:color="auto"/>
                                      </w:divBdr>
                                      <w:divsChild>
                                        <w:div w:id="1059592578">
                                          <w:marLeft w:val="0"/>
                                          <w:marRight w:val="0"/>
                                          <w:marTop w:val="502"/>
                                          <w:marBottom w:val="0"/>
                                          <w:divBdr>
                                            <w:top w:val="none" w:sz="0" w:space="0" w:color="auto"/>
                                            <w:left w:val="none" w:sz="0" w:space="0" w:color="auto"/>
                                            <w:bottom w:val="none" w:sz="0" w:space="0" w:color="auto"/>
                                            <w:right w:val="none" w:sz="0" w:space="0" w:color="auto"/>
                                          </w:divBdr>
                                        </w:div>
                                      </w:divsChild>
                                    </w:div>
                                    <w:div w:id="1326788476">
                                      <w:marLeft w:val="0"/>
                                      <w:marRight w:val="0"/>
                                      <w:marTop w:val="0"/>
                                      <w:marBottom w:val="0"/>
                                      <w:divBdr>
                                        <w:top w:val="none" w:sz="0" w:space="0" w:color="auto"/>
                                        <w:left w:val="none" w:sz="0" w:space="0" w:color="auto"/>
                                        <w:bottom w:val="none" w:sz="0" w:space="0" w:color="auto"/>
                                        <w:right w:val="none" w:sz="0" w:space="0" w:color="auto"/>
                                      </w:divBdr>
                                      <w:divsChild>
                                        <w:div w:id="382215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851073">
                              <w:marLeft w:val="0"/>
                              <w:marRight w:val="0"/>
                              <w:marTop w:val="0"/>
                              <w:marBottom w:val="0"/>
                              <w:divBdr>
                                <w:top w:val="single" w:sz="6" w:space="10" w:color="CBCBCB"/>
                                <w:left w:val="none" w:sz="0" w:space="0" w:color="auto"/>
                                <w:bottom w:val="none" w:sz="0" w:space="0" w:color="auto"/>
                                <w:right w:val="none" w:sz="0" w:space="0" w:color="auto"/>
                              </w:divBdr>
                              <w:divsChild>
                                <w:div w:id="959721323">
                                  <w:marLeft w:val="335"/>
                                  <w:marRight w:val="0"/>
                                  <w:marTop w:val="33"/>
                                  <w:marBottom w:val="0"/>
                                  <w:divBdr>
                                    <w:top w:val="none" w:sz="0" w:space="0" w:color="auto"/>
                                    <w:left w:val="none" w:sz="0" w:space="0" w:color="auto"/>
                                    <w:bottom w:val="none" w:sz="0" w:space="0" w:color="auto"/>
                                    <w:right w:val="none" w:sz="0" w:space="0" w:color="auto"/>
                                  </w:divBdr>
                                </w:div>
                                <w:div w:id="683242155">
                                  <w:marLeft w:val="1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D0F9C-32AF-47A8-82DD-8CE685CB0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17</Pages>
  <Words>4174</Words>
  <Characters>23792</Characters>
  <Application>Microsoft Office Word</Application>
  <DocSecurity>0</DocSecurity>
  <Lines>198</Lines>
  <Paragraphs>55</Paragraphs>
  <ScaleCrop>false</ScaleCrop>
  <Company>Grizli777</Company>
  <LinksUpToDate>false</LinksUpToDate>
  <CharactersWithSpaces>27911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Паша</dc:creator>
  <cp:keywords/>
  <dc:description/>
  <cp:lastModifiedBy>Паша</cp:lastModifiedBy>
  <cp:revision>12</cp:revision>
  <dcterms:created xsi:type="dcterms:W3CDTF">2012-11-07T06:18:00Z</dcterms:created>
  <dcterms:modified xsi:type="dcterms:W3CDTF">2012-11-07T07:07:00Z</dcterms:modified>
</cp:coreProperties>
</file>