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9F4" w:rsidRPr="001467D9" w:rsidRDefault="00FD29F4" w:rsidP="00FD29F4">
      <w:pPr>
        <w:keepNext/>
        <w:spacing w:after="0" w:line="360" w:lineRule="auto"/>
        <w:jc w:val="center"/>
        <w:rPr>
          <w:rFonts w:ascii="Times New Roman" w:eastAsia="Times New Roman" w:hAnsi="Times New Roman" w:cs="Times New Roman"/>
          <w:b/>
          <w:bCs/>
          <w:sz w:val="32"/>
          <w:szCs w:val="32"/>
          <w:lang w:eastAsia="ru-RU"/>
        </w:rPr>
      </w:pPr>
      <w:bookmarkStart w:id="0" w:name="_GoBack"/>
      <w:r w:rsidRPr="001467D9">
        <w:rPr>
          <w:rFonts w:ascii="Times New Roman" w:eastAsia="Times New Roman" w:hAnsi="Times New Roman" w:cs="Times New Roman"/>
          <w:b/>
          <w:bCs/>
          <w:sz w:val="32"/>
          <w:szCs w:val="32"/>
          <w:lang w:eastAsia="ru-RU"/>
        </w:rPr>
        <w:t>ФГОБУ ВПО</w:t>
      </w:r>
    </w:p>
    <w:p w:rsidR="00FD29F4" w:rsidRPr="001467D9" w:rsidRDefault="00FD29F4" w:rsidP="00FD29F4">
      <w:pPr>
        <w:keepNext/>
        <w:spacing w:after="0" w:line="360" w:lineRule="auto"/>
        <w:jc w:val="center"/>
        <w:rPr>
          <w:rFonts w:ascii="Times New Roman" w:eastAsia="Times New Roman" w:hAnsi="Times New Roman" w:cs="Times New Roman"/>
          <w:b/>
          <w:bCs/>
          <w:sz w:val="32"/>
          <w:szCs w:val="32"/>
          <w:lang w:eastAsia="ru-RU"/>
        </w:rPr>
      </w:pPr>
      <w:r w:rsidRPr="001467D9">
        <w:rPr>
          <w:rFonts w:ascii="Times New Roman" w:eastAsia="Times New Roman" w:hAnsi="Times New Roman" w:cs="Times New Roman"/>
          <w:b/>
          <w:bCs/>
          <w:sz w:val="32"/>
          <w:szCs w:val="32"/>
          <w:lang w:eastAsia="ru-RU"/>
        </w:rPr>
        <w:t>ФИНАНСОВЫЙ УНИВЕРСИТЕТ ПРИ ПРАВИТЕЛЬСТВЕ РОССИЙСКОЙ ФЕДЕРАЦИИ</w:t>
      </w:r>
    </w:p>
    <w:p w:rsidR="00FD29F4" w:rsidRPr="001467D9" w:rsidRDefault="00FD29F4" w:rsidP="00FD29F4">
      <w:pPr>
        <w:spacing w:after="0" w:line="360" w:lineRule="auto"/>
        <w:jc w:val="center"/>
        <w:rPr>
          <w:rFonts w:ascii="Times New Roman" w:eastAsia="Times New Roman" w:hAnsi="Times New Roman" w:cs="Times New Roman"/>
          <w:b/>
          <w:sz w:val="32"/>
          <w:szCs w:val="32"/>
          <w:lang w:eastAsia="ru-RU"/>
        </w:rPr>
      </w:pPr>
      <w:r w:rsidRPr="001467D9">
        <w:rPr>
          <w:rFonts w:ascii="Times New Roman" w:eastAsia="Times New Roman" w:hAnsi="Times New Roman" w:cs="Times New Roman"/>
          <w:b/>
          <w:sz w:val="32"/>
          <w:szCs w:val="32"/>
          <w:lang w:eastAsia="ru-RU"/>
        </w:rPr>
        <w:t>Владимирский филиал</w:t>
      </w:r>
    </w:p>
    <w:p w:rsidR="00FD29F4" w:rsidRPr="001467D9" w:rsidRDefault="00FD29F4" w:rsidP="00FD29F4">
      <w:pPr>
        <w:spacing w:after="0" w:line="360" w:lineRule="auto"/>
        <w:jc w:val="center"/>
        <w:rPr>
          <w:rFonts w:ascii="Times New Roman" w:eastAsia="Calibri" w:hAnsi="Times New Roman" w:cs="Times New Roman"/>
          <w:b/>
          <w:sz w:val="28"/>
          <w:szCs w:val="28"/>
        </w:rPr>
      </w:pPr>
      <w:r w:rsidRPr="001467D9">
        <w:rPr>
          <w:rFonts w:ascii="Times New Roman" w:eastAsia="Calibri" w:hAnsi="Times New Roman" w:cs="Times New Roman"/>
          <w:b/>
          <w:sz w:val="28"/>
          <w:szCs w:val="28"/>
        </w:rPr>
        <w:t>Кафедра: «Налоги и налогообложение»</w:t>
      </w:r>
    </w:p>
    <w:p w:rsidR="00FD29F4" w:rsidRPr="001467D9" w:rsidRDefault="00FD29F4" w:rsidP="00FD29F4">
      <w:pPr>
        <w:spacing w:after="0" w:line="360" w:lineRule="auto"/>
        <w:ind w:firstLine="851"/>
        <w:jc w:val="both"/>
        <w:rPr>
          <w:rFonts w:ascii="Times New Roman" w:eastAsia="Calibri" w:hAnsi="Times New Roman" w:cs="Times New Roman"/>
        </w:rPr>
      </w:pPr>
    </w:p>
    <w:p w:rsidR="00FD29F4" w:rsidRPr="001467D9" w:rsidRDefault="00FD29F4" w:rsidP="00FD29F4">
      <w:pPr>
        <w:spacing w:after="0" w:line="360" w:lineRule="auto"/>
        <w:ind w:firstLine="851"/>
        <w:jc w:val="both"/>
        <w:rPr>
          <w:rFonts w:ascii="Times New Roman" w:eastAsia="Calibri" w:hAnsi="Times New Roman" w:cs="Times New Roman"/>
        </w:rPr>
      </w:pPr>
    </w:p>
    <w:p w:rsidR="00FD29F4" w:rsidRPr="001467D9" w:rsidRDefault="00FD29F4" w:rsidP="00FD29F4">
      <w:pPr>
        <w:spacing w:after="0" w:line="360" w:lineRule="auto"/>
        <w:ind w:firstLine="851"/>
        <w:jc w:val="both"/>
        <w:rPr>
          <w:rFonts w:ascii="Times New Roman" w:eastAsia="Calibri" w:hAnsi="Times New Roman" w:cs="Times New Roman"/>
        </w:rPr>
      </w:pPr>
    </w:p>
    <w:p w:rsidR="00FD29F4" w:rsidRPr="001467D9" w:rsidRDefault="00FD29F4" w:rsidP="00FD29F4">
      <w:pPr>
        <w:spacing w:after="0" w:line="360" w:lineRule="auto"/>
        <w:ind w:firstLine="851"/>
        <w:jc w:val="both"/>
        <w:rPr>
          <w:rFonts w:ascii="Times New Roman" w:eastAsia="Calibri" w:hAnsi="Times New Roman" w:cs="Times New Roman"/>
        </w:rPr>
      </w:pPr>
    </w:p>
    <w:p w:rsidR="00FD29F4" w:rsidRPr="001467D9" w:rsidRDefault="00FD29F4" w:rsidP="00FD29F4">
      <w:pPr>
        <w:spacing w:after="0" w:line="360" w:lineRule="auto"/>
        <w:ind w:firstLine="851"/>
        <w:jc w:val="center"/>
        <w:rPr>
          <w:rFonts w:ascii="Times New Roman" w:eastAsia="Calibri" w:hAnsi="Times New Roman" w:cs="Times New Roman"/>
          <w:b/>
          <w:sz w:val="28"/>
          <w:szCs w:val="28"/>
        </w:rPr>
      </w:pPr>
      <w:r w:rsidRPr="001467D9">
        <w:rPr>
          <w:rFonts w:ascii="Times New Roman" w:eastAsia="Calibri" w:hAnsi="Times New Roman" w:cs="Times New Roman"/>
          <w:b/>
          <w:sz w:val="28"/>
          <w:szCs w:val="28"/>
        </w:rPr>
        <w:t>Контрольная работа</w:t>
      </w:r>
    </w:p>
    <w:p w:rsidR="00FD29F4" w:rsidRPr="001467D9" w:rsidRDefault="00FD29F4" w:rsidP="00FD29F4">
      <w:pPr>
        <w:spacing w:after="0" w:line="360" w:lineRule="auto"/>
        <w:ind w:firstLine="851"/>
        <w:jc w:val="center"/>
        <w:rPr>
          <w:rFonts w:ascii="Times New Roman" w:eastAsia="Calibri" w:hAnsi="Times New Roman" w:cs="Times New Roman"/>
          <w:sz w:val="28"/>
          <w:szCs w:val="28"/>
        </w:rPr>
      </w:pPr>
    </w:p>
    <w:p w:rsidR="00FD29F4" w:rsidRPr="001467D9" w:rsidRDefault="00FD29F4" w:rsidP="00FD29F4">
      <w:pPr>
        <w:spacing w:after="0" w:line="360" w:lineRule="auto"/>
        <w:ind w:firstLine="851"/>
        <w:jc w:val="center"/>
        <w:rPr>
          <w:rFonts w:ascii="Times New Roman" w:eastAsia="Calibri" w:hAnsi="Times New Roman" w:cs="Times New Roman"/>
          <w:sz w:val="28"/>
          <w:szCs w:val="28"/>
        </w:rPr>
      </w:pPr>
      <w:r w:rsidRPr="001467D9">
        <w:rPr>
          <w:rFonts w:ascii="Times New Roman" w:eastAsia="Calibri" w:hAnsi="Times New Roman" w:cs="Times New Roman"/>
          <w:sz w:val="28"/>
          <w:szCs w:val="28"/>
        </w:rPr>
        <w:t>По дисциплине: Налоги и налогообложение</w:t>
      </w:r>
    </w:p>
    <w:p w:rsidR="00FD29F4" w:rsidRPr="001467D9" w:rsidRDefault="00FD29F4" w:rsidP="00FD29F4">
      <w:pPr>
        <w:spacing w:after="0" w:line="360" w:lineRule="auto"/>
        <w:ind w:firstLine="851"/>
        <w:jc w:val="center"/>
        <w:rPr>
          <w:rFonts w:ascii="Times New Roman" w:eastAsia="Calibri" w:hAnsi="Times New Roman" w:cs="Times New Roman"/>
          <w:sz w:val="28"/>
          <w:szCs w:val="28"/>
        </w:rPr>
      </w:pPr>
      <w:r w:rsidRPr="001467D9">
        <w:rPr>
          <w:rFonts w:ascii="Times New Roman" w:eastAsia="Calibri" w:hAnsi="Times New Roman" w:cs="Times New Roman"/>
          <w:sz w:val="28"/>
          <w:szCs w:val="28"/>
        </w:rPr>
        <w:t>На тему: Исполнение обязанностей по уплате налогов и сборов</w:t>
      </w:r>
    </w:p>
    <w:p w:rsidR="00FD29F4" w:rsidRPr="001467D9" w:rsidRDefault="00FD29F4" w:rsidP="00FD29F4">
      <w:pPr>
        <w:spacing w:after="0" w:line="360" w:lineRule="auto"/>
        <w:ind w:firstLine="851"/>
        <w:jc w:val="center"/>
        <w:rPr>
          <w:rFonts w:ascii="Times New Roman" w:eastAsia="Calibri" w:hAnsi="Times New Roman" w:cs="Times New Roman"/>
        </w:rPr>
      </w:pPr>
    </w:p>
    <w:p w:rsidR="00FD29F4" w:rsidRPr="001467D9" w:rsidRDefault="00FD29F4" w:rsidP="00FD29F4">
      <w:pPr>
        <w:spacing w:after="0" w:line="360" w:lineRule="auto"/>
        <w:ind w:firstLine="851"/>
        <w:jc w:val="center"/>
        <w:rPr>
          <w:rFonts w:ascii="Times New Roman" w:eastAsia="Calibri" w:hAnsi="Times New Roman" w:cs="Times New Roman"/>
        </w:rPr>
      </w:pPr>
    </w:p>
    <w:p w:rsidR="00FD29F4" w:rsidRPr="001467D9" w:rsidRDefault="00FD29F4" w:rsidP="00FD29F4">
      <w:pPr>
        <w:spacing w:after="0" w:line="360" w:lineRule="auto"/>
        <w:ind w:firstLine="851"/>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jc w:val="both"/>
        <w:rPr>
          <w:rFonts w:ascii="Times New Roman" w:eastAsia="Calibri" w:hAnsi="Times New Roman" w:cs="Times New Roman"/>
        </w:rPr>
      </w:pPr>
    </w:p>
    <w:p w:rsidR="00FD29F4" w:rsidRPr="001467D9" w:rsidRDefault="00FD29F4" w:rsidP="00FD29F4">
      <w:pPr>
        <w:spacing w:after="0" w:line="360" w:lineRule="auto"/>
        <w:ind w:firstLine="851"/>
        <w:jc w:val="both"/>
        <w:rPr>
          <w:rFonts w:ascii="Times New Roman" w:eastAsia="Calibri" w:hAnsi="Times New Roman" w:cs="Times New Roman"/>
        </w:rPr>
      </w:pPr>
    </w:p>
    <w:p w:rsidR="00FD29F4" w:rsidRDefault="00FD29F4" w:rsidP="00FD29F4">
      <w:pPr>
        <w:spacing w:after="0" w:line="360" w:lineRule="auto"/>
        <w:ind w:firstLine="851"/>
        <w:jc w:val="right"/>
        <w:rPr>
          <w:rFonts w:ascii="Times New Roman" w:eastAsia="Calibri" w:hAnsi="Times New Roman" w:cs="Times New Roman"/>
        </w:rPr>
      </w:pPr>
    </w:p>
    <w:p w:rsidR="00D678A3" w:rsidRDefault="00D678A3" w:rsidP="00FD29F4">
      <w:pPr>
        <w:spacing w:after="0" w:line="360" w:lineRule="auto"/>
        <w:ind w:firstLine="851"/>
        <w:jc w:val="right"/>
        <w:rPr>
          <w:rFonts w:ascii="Times New Roman" w:eastAsia="Calibri" w:hAnsi="Times New Roman" w:cs="Times New Roman"/>
        </w:rPr>
      </w:pPr>
    </w:p>
    <w:p w:rsidR="00D678A3" w:rsidRDefault="00D678A3" w:rsidP="00FD29F4">
      <w:pPr>
        <w:spacing w:after="0" w:line="360" w:lineRule="auto"/>
        <w:ind w:firstLine="851"/>
        <w:jc w:val="right"/>
        <w:rPr>
          <w:rFonts w:ascii="Times New Roman" w:eastAsia="Calibri" w:hAnsi="Times New Roman" w:cs="Times New Roman"/>
        </w:rPr>
      </w:pPr>
    </w:p>
    <w:p w:rsidR="00D678A3" w:rsidRDefault="00D678A3" w:rsidP="00FD29F4">
      <w:pPr>
        <w:spacing w:after="0" w:line="360" w:lineRule="auto"/>
        <w:ind w:firstLine="851"/>
        <w:jc w:val="right"/>
        <w:rPr>
          <w:rFonts w:ascii="Times New Roman" w:eastAsia="Calibri" w:hAnsi="Times New Roman" w:cs="Times New Roman"/>
        </w:rPr>
      </w:pPr>
    </w:p>
    <w:p w:rsidR="00D678A3" w:rsidRDefault="00D678A3" w:rsidP="00FD29F4">
      <w:pPr>
        <w:spacing w:after="0" w:line="360" w:lineRule="auto"/>
        <w:ind w:firstLine="851"/>
        <w:jc w:val="right"/>
        <w:rPr>
          <w:rFonts w:ascii="Times New Roman" w:eastAsia="Calibri" w:hAnsi="Times New Roman" w:cs="Times New Roman"/>
        </w:rPr>
      </w:pPr>
    </w:p>
    <w:p w:rsidR="00D678A3" w:rsidRDefault="00D678A3" w:rsidP="00FD29F4">
      <w:pPr>
        <w:spacing w:after="0" w:line="360" w:lineRule="auto"/>
        <w:ind w:firstLine="851"/>
        <w:jc w:val="right"/>
        <w:rPr>
          <w:rFonts w:ascii="Times New Roman" w:eastAsia="Calibri" w:hAnsi="Times New Roman" w:cs="Times New Roman"/>
        </w:rPr>
      </w:pPr>
    </w:p>
    <w:p w:rsidR="00D678A3" w:rsidRPr="001467D9" w:rsidRDefault="00D678A3" w:rsidP="00FD29F4">
      <w:pPr>
        <w:spacing w:after="0" w:line="360" w:lineRule="auto"/>
        <w:ind w:firstLine="851"/>
        <w:jc w:val="right"/>
        <w:rPr>
          <w:rFonts w:ascii="Times New Roman" w:eastAsia="Calibri" w:hAnsi="Times New Roman" w:cs="Times New Roman"/>
        </w:rPr>
      </w:pPr>
    </w:p>
    <w:p w:rsidR="00FD29F4" w:rsidRPr="001467D9" w:rsidRDefault="00FD29F4"/>
    <w:p w:rsidR="00FD29F4" w:rsidRPr="001467D9" w:rsidRDefault="00FD29F4" w:rsidP="00FD29F4">
      <w:pPr>
        <w:jc w:val="center"/>
        <w:rPr>
          <w:rFonts w:ascii="Times New Roman" w:hAnsi="Times New Roman" w:cs="Times New Roman"/>
          <w:sz w:val="28"/>
          <w:szCs w:val="28"/>
        </w:rPr>
      </w:pPr>
      <w:r w:rsidRPr="001467D9">
        <w:rPr>
          <w:rFonts w:ascii="Times New Roman" w:hAnsi="Times New Roman" w:cs="Times New Roman"/>
          <w:sz w:val="28"/>
          <w:szCs w:val="28"/>
        </w:rPr>
        <w:t>Владимир 2013 г.</w:t>
      </w:r>
    </w:p>
    <w:bookmarkEnd w:id="0"/>
    <w:p w:rsidR="00FD29F4" w:rsidRPr="001467D9" w:rsidRDefault="00FD29F4" w:rsidP="00A277CF">
      <w:pPr>
        <w:spacing w:after="0" w:line="360" w:lineRule="auto"/>
        <w:ind w:firstLine="851"/>
        <w:jc w:val="center"/>
        <w:rPr>
          <w:rFonts w:ascii="Times New Roman" w:hAnsi="Times New Roman" w:cs="Times New Roman"/>
          <w:b/>
          <w:sz w:val="28"/>
          <w:szCs w:val="28"/>
        </w:rPr>
      </w:pPr>
      <w:r w:rsidRPr="001467D9">
        <w:rPr>
          <w:rFonts w:ascii="Times New Roman" w:hAnsi="Times New Roman" w:cs="Times New Roman"/>
          <w:b/>
          <w:sz w:val="28"/>
          <w:szCs w:val="28"/>
        </w:rPr>
        <w:lastRenderedPageBreak/>
        <w:t>Содержание</w:t>
      </w:r>
    </w:p>
    <w:p w:rsidR="00FD29F4" w:rsidRPr="001467D9" w:rsidRDefault="00FD29F4" w:rsidP="007A2ADF">
      <w:pPr>
        <w:pStyle w:val="a8"/>
        <w:spacing w:after="0" w:line="360" w:lineRule="auto"/>
        <w:jc w:val="both"/>
        <w:rPr>
          <w:rFonts w:ascii="Times New Roman" w:hAnsi="Times New Roman" w:cs="Times New Roman"/>
          <w:sz w:val="28"/>
          <w:szCs w:val="28"/>
        </w:rPr>
      </w:pPr>
      <w:r w:rsidRPr="001467D9">
        <w:rPr>
          <w:rFonts w:ascii="Times New Roman" w:hAnsi="Times New Roman" w:cs="Times New Roman"/>
          <w:sz w:val="28"/>
          <w:szCs w:val="28"/>
        </w:rPr>
        <w:t>Введение</w:t>
      </w:r>
      <w:r w:rsidR="00592A9B" w:rsidRPr="001467D9">
        <w:rPr>
          <w:rFonts w:ascii="Times New Roman" w:hAnsi="Times New Roman" w:cs="Times New Roman"/>
          <w:sz w:val="28"/>
          <w:szCs w:val="28"/>
        </w:rPr>
        <w:t>…………………………………………………………</w:t>
      </w:r>
      <w:r w:rsidR="00AF6C4C">
        <w:rPr>
          <w:rFonts w:ascii="Times New Roman" w:hAnsi="Times New Roman" w:cs="Times New Roman"/>
          <w:sz w:val="28"/>
          <w:szCs w:val="28"/>
        </w:rPr>
        <w:t>…</w:t>
      </w:r>
      <w:r w:rsidR="00592A9B" w:rsidRPr="001467D9">
        <w:rPr>
          <w:rFonts w:ascii="Times New Roman" w:hAnsi="Times New Roman" w:cs="Times New Roman"/>
          <w:sz w:val="28"/>
          <w:szCs w:val="28"/>
        </w:rPr>
        <w:t>………</w:t>
      </w:r>
      <w:r w:rsidR="00AF6C4C">
        <w:rPr>
          <w:rFonts w:ascii="Times New Roman" w:hAnsi="Times New Roman" w:cs="Times New Roman"/>
          <w:sz w:val="28"/>
          <w:szCs w:val="28"/>
        </w:rPr>
        <w:t>3</w:t>
      </w:r>
    </w:p>
    <w:p w:rsidR="00592A9B" w:rsidRPr="001467D9" w:rsidRDefault="00592A9B" w:rsidP="007A2ADF">
      <w:pPr>
        <w:pStyle w:val="a8"/>
        <w:numPr>
          <w:ilvl w:val="0"/>
          <w:numId w:val="1"/>
        </w:numPr>
        <w:spacing w:after="0" w:line="360" w:lineRule="auto"/>
        <w:jc w:val="both"/>
        <w:rPr>
          <w:rFonts w:ascii="Times New Roman" w:hAnsi="Times New Roman" w:cs="Times New Roman"/>
          <w:sz w:val="28"/>
          <w:szCs w:val="28"/>
        </w:rPr>
      </w:pPr>
      <w:r w:rsidRPr="001467D9">
        <w:rPr>
          <w:rFonts w:ascii="Times New Roman" w:hAnsi="Times New Roman" w:cs="Times New Roman"/>
          <w:sz w:val="28"/>
          <w:szCs w:val="28"/>
        </w:rPr>
        <w:t>Исполнение обязанностей по уплате налогов и сборов…………</w:t>
      </w:r>
      <w:r w:rsidR="00AF6C4C">
        <w:rPr>
          <w:rFonts w:ascii="Times New Roman" w:hAnsi="Times New Roman" w:cs="Times New Roman"/>
          <w:sz w:val="28"/>
          <w:szCs w:val="28"/>
        </w:rPr>
        <w:t>..</w:t>
      </w:r>
      <w:r w:rsidRPr="001467D9">
        <w:rPr>
          <w:rFonts w:ascii="Times New Roman" w:hAnsi="Times New Roman" w:cs="Times New Roman"/>
          <w:sz w:val="28"/>
          <w:szCs w:val="28"/>
        </w:rPr>
        <w:t>……</w:t>
      </w:r>
      <w:r w:rsidR="00AF6C4C">
        <w:rPr>
          <w:rFonts w:ascii="Times New Roman" w:hAnsi="Times New Roman" w:cs="Times New Roman"/>
          <w:sz w:val="28"/>
          <w:szCs w:val="28"/>
        </w:rPr>
        <w:t>5</w:t>
      </w:r>
    </w:p>
    <w:p w:rsidR="007A2ADF" w:rsidRPr="001467D9" w:rsidRDefault="007A2ADF" w:rsidP="007A2ADF">
      <w:pPr>
        <w:pStyle w:val="uni"/>
        <w:numPr>
          <w:ilvl w:val="0"/>
          <w:numId w:val="1"/>
        </w:numPr>
        <w:spacing w:before="0" w:beforeAutospacing="0" w:after="0" w:afterAutospacing="0" w:line="360" w:lineRule="auto"/>
        <w:jc w:val="both"/>
        <w:rPr>
          <w:sz w:val="28"/>
          <w:szCs w:val="28"/>
        </w:rPr>
      </w:pPr>
      <w:r w:rsidRPr="001467D9">
        <w:rPr>
          <w:sz w:val="28"/>
          <w:szCs w:val="28"/>
        </w:rPr>
        <w:t>Порядок взыскания налога (сбора или пени) с юридических лиц при неисполнении или ненадлежащем исполнении обязанности по уплате налога……………………………………………………………</w:t>
      </w:r>
      <w:r w:rsidR="00AF6C4C">
        <w:rPr>
          <w:sz w:val="28"/>
          <w:szCs w:val="28"/>
        </w:rPr>
        <w:t>…..</w:t>
      </w:r>
      <w:r w:rsidRPr="001467D9">
        <w:rPr>
          <w:sz w:val="28"/>
          <w:szCs w:val="28"/>
        </w:rPr>
        <w:t>……..</w:t>
      </w:r>
      <w:r w:rsidR="00AF6C4C">
        <w:rPr>
          <w:sz w:val="28"/>
          <w:szCs w:val="28"/>
        </w:rPr>
        <w:t>6</w:t>
      </w:r>
    </w:p>
    <w:p w:rsidR="00592A9B" w:rsidRPr="001467D9" w:rsidRDefault="0000123D" w:rsidP="0000123D">
      <w:pPr>
        <w:pStyle w:val="a8"/>
        <w:numPr>
          <w:ilvl w:val="0"/>
          <w:numId w:val="1"/>
        </w:numPr>
        <w:spacing w:after="0" w:line="360" w:lineRule="auto"/>
        <w:jc w:val="both"/>
        <w:rPr>
          <w:rFonts w:ascii="Times New Roman" w:hAnsi="Times New Roman" w:cs="Times New Roman"/>
          <w:sz w:val="28"/>
          <w:szCs w:val="28"/>
        </w:rPr>
      </w:pPr>
      <w:r w:rsidRPr="001467D9">
        <w:rPr>
          <w:rFonts w:ascii="Times New Roman" w:eastAsia="Times New Roman" w:hAnsi="Times New Roman" w:cs="Times New Roman"/>
          <w:sz w:val="28"/>
          <w:szCs w:val="28"/>
          <w:lang w:eastAsia="ru-RU"/>
        </w:rPr>
        <w:t>Взыскание налога, сбора, а также пеней, штрафа за счет денежных средств на счетах налогоплательщика……………………</w:t>
      </w:r>
      <w:r w:rsidR="00AF6C4C">
        <w:rPr>
          <w:rFonts w:ascii="Times New Roman" w:eastAsia="Times New Roman" w:hAnsi="Times New Roman" w:cs="Times New Roman"/>
          <w:sz w:val="28"/>
          <w:szCs w:val="28"/>
          <w:lang w:eastAsia="ru-RU"/>
        </w:rPr>
        <w:t>..</w:t>
      </w:r>
      <w:r w:rsidRPr="001467D9">
        <w:rPr>
          <w:rFonts w:ascii="Times New Roman" w:eastAsia="Times New Roman" w:hAnsi="Times New Roman" w:cs="Times New Roman"/>
          <w:sz w:val="28"/>
          <w:szCs w:val="28"/>
          <w:lang w:eastAsia="ru-RU"/>
        </w:rPr>
        <w:t>……………</w:t>
      </w:r>
      <w:r w:rsidR="00AF6C4C">
        <w:rPr>
          <w:rFonts w:ascii="Times New Roman" w:eastAsia="Times New Roman" w:hAnsi="Times New Roman" w:cs="Times New Roman"/>
          <w:sz w:val="28"/>
          <w:szCs w:val="28"/>
          <w:lang w:eastAsia="ru-RU"/>
        </w:rPr>
        <w:t>8</w:t>
      </w:r>
    </w:p>
    <w:p w:rsidR="00747B39" w:rsidRPr="001467D9" w:rsidRDefault="00747B39" w:rsidP="00747B39">
      <w:pPr>
        <w:pStyle w:val="a8"/>
        <w:numPr>
          <w:ilvl w:val="0"/>
          <w:numId w:val="1"/>
        </w:numPr>
        <w:spacing w:after="0" w:line="360" w:lineRule="auto"/>
        <w:jc w:val="both"/>
        <w:rPr>
          <w:rFonts w:ascii="Times New Roman" w:eastAsia="Times New Roman" w:hAnsi="Times New Roman" w:cs="Times New Roman"/>
          <w:sz w:val="28"/>
          <w:szCs w:val="28"/>
          <w:lang w:eastAsia="ru-RU"/>
        </w:rPr>
      </w:pPr>
      <w:r w:rsidRPr="001467D9">
        <w:rPr>
          <w:rFonts w:ascii="Times New Roman" w:eastAsia="Times New Roman" w:hAnsi="Times New Roman" w:cs="Times New Roman"/>
          <w:sz w:val="28"/>
          <w:szCs w:val="28"/>
          <w:lang w:eastAsia="ru-RU"/>
        </w:rPr>
        <w:t>Взыскание налога, сбора, а также пеней и штрафов за счет иного имущества налогоплательщика (налогового агента) - организации, индивидуального предпринимателя………………………</w:t>
      </w:r>
      <w:r w:rsidR="00AF6C4C">
        <w:rPr>
          <w:rFonts w:ascii="Times New Roman" w:eastAsia="Times New Roman" w:hAnsi="Times New Roman" w:cs="Times New Roman"/>
          <w:sz w:val="28"/>
          <w:szCs w:val="28"/>
          <w:lang w:eastAsia="ru-RU"/>
        </w:rPr>
        <w:t>…</w:t>
      </w:r>
      <w:r w:rsidRPr="001467D9">
        <w:rPr>
          <w:rFonts w:ascii="Times New Roman" w:eastAsia="Times New Roman" w:hAnsi="Times New Roman" w:cs="Times New Roman"/>
          <w:sz w:val="28"/>
          <w:szCs w:val="28"/>
          <w:lang w:eastAsia="ru-RU"/>
        </w:rPr>
        <w:t>…………</w:t>
      </w:r>
      <w:r w:rsidR="00AF6C4C">
        <w:rPr>
          <w:rFonts w:ascii="Times New Roman" w:eastAsia="Times New Roman" w:hAnsi="Times New Roman" w:cs="Times New Roman"/>
          <w:sz w:val="28"/>
          <w:szCs w:val="28"/>
          <w:lang w:eastAsia="ru-RU"/>
        </w:rPr>
        <w:t>13</w:t>
      </w:r>
    </w:p>
    <w:p w:rsidR="00E20994" w:rsidRPr="00E20994" w:rsidRDefault="00E20994" w:rsidP="00E20994">
      <w:pPr>
        <w:pStyle w:val="a8"/>
        <w:numPr>
          <w:ilvl w:val="0"/>
          <w:numId w:val="1"/>
        </w:numPr>
        <w:spacing w:after="0" w:line="360" w:lineRule="auto"/>
        <w:jc w:val="both"/>
        <w:rPr>
          <w:rFonts w:ascii="Times New Roman" w:hAnsi="Times New Roman" w:cs="Times New Roman"/>
          <w:sz w:val="28"/>
          <w:szCs w:val="28"/>
        </w:rPr>
      </w:pPr>
      <w:r w:rsidRPr="00E20994">
        <w:rPr>
          <w:rFonts w:ascii="Times New Roman" w:hAnsi="Times New Roman" w:cs="Times New Roman"/>
          <w:sz w:val="28"/>
          <w:szCs w:val="28"/>
        </w:rPr>
        <w:t>Особенности взыскания налога, сбора или пени за счет имущества налогоплательщика — физического лица или его налогового агента.</w:t>
      </w:r>
      <w:r w:rsidR="00AF6C4C">
        <w:rPr>
          <w:rFonts w:ascii="Times New Roman" w:hAnsi="Times New Roman" w:cs="Times New Roman"/>
          <w:sz w:val="28"/>
          <w:szCs w:val="28"/>
        </w:rPr>
        <w:t>17</w:t>
      </w:r>
    </w:p>
    <w:p w:rsidR="005C360A" w:rsidRPr="005C360A" w:rsidRDefault="005C360A" w:rsidP="005C360A">
      <w:pPr>
        <w:pStyle w:val="a8"/>
        <w:numPr>
          <w:ilvl w:val="0"/>
          <w:numId w:val="1"/>
        </w:numPr>
        <w:spacing w:after="0" w:line="360" w:lineRule="auto"/>
        <w:jc w:val="both"/>
        <w:rPr>
          <w:rFonts w:ascii="Times New Roman" w:eastAsia="Times New Roman" w:hAnsi="Times New Roman" w:cs="Times New Roman"/>
          <w:sz w:val="28"/>
          <w:szCs w:val="28"/>
          <w:lang w:eastAsia="ru-RU"/>
        </w:rPr>
      </w:pPr>
      <w:r w:rsidRPr="005C360A">
        <w:rPr>
          <w:rFonts w:ascii="Times New Roman" w:eastAsia="Times New Roman" w:hAnsi="Times New Roman" w:cs="Times New Roman"/>
          <w:sz w:val="28"/>
          <w:szCs w:val="28"/>
          <w:lang w:eastAsia="ru-RU"/>
        </w:rPr>
        <w:t>Исполнение обязанности по уплате налогов и сборов безвестно отсутствующего или недееспособного физического лица</w:t>
      </w:r>
      <w:r>
        <w:rPr>
          <w:rFonts w:ascii="Times New Roman" w:eastAsia="Times New Roman" w:hAnsi="Times New Roman" w:cs="Times New Roman"/>
          <w:sz w:val="28"/>
          <w:szCs w:val="28"/>
          <w:lang w:eastAsia="ru-RU"/>
        </w:rPr>
        <w:t>……</w:t>
      </w:r>
      <w:r w:rsidR="00AF6C4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AF6C4C">
        <w:rPr>
          <w:rFonts w:ascii="Times New Roman" w:eastAsia="Times New Roman" w:hAnsi="Times New Roman" w:cs="Times New Roman"/>
          <w:sz w:val="28"/>
          <w:szCs w:val="28"/>
          <w:lang w:eastAsia="ru-RU"/>
        </w:rPr>
        <w:t>23</w:t>
      </w:r>
    </w:p>
    <w:p w:rsidR="00747B39" w:rsidRDefault="002470B3" w:rsidP="002470B3">
      <w:pPr>
        <w:pStyle w:val="a8"/>
        <w:spacing w:after="0" w:line="360" w:lineRule="auto"/>
        <w:ind w:left="644"/>
        <w:jc w:val="both"/>
        <w:rPr>
          <w:rFonts w:ascii="Times New Roman" w:hAnsi="Times New Roman" w:cs="Times New Roman"/>
          <w:sz w:val="28"/>
          <w:szCs w:val="28"/>
        </w:rPr>
      </w:pPr>
      <w:r>
        <w:rPr>
          <w:rFonts w:ascii="Times New Roman" w:hAnsi="Times New Roman" w:cs="Times New Roman"/>
          <w:sz w:val="28"/>
          <w:szCs w:val="28"/>
        </w:rPr>
        <w:t>Заключение ………………………………………………………………</w:t>
      </w:r>
      <w:r w:rsidR="00AF6C4C">
        <w:rPr>
          <w:rFonts w:ascii="Times New Roman" w:hAnsi="Times New Roman" w:cs="Times New Roman"/>
          <w:sz w:val="28"/>
          <w:szCs w:val="28"/>
        </w:rPr>
        <w:t>25</w:t>
      </w:r>
    </w:p>
    <w:p w:rsidR="002470B3" w:rsidRPr="001467D9" w:rsidRDefault="002470B3" w:rsidP="002470B3">
      <w:pPr>
        <w:pStyle w:val="a8"/>
        <w:spacing w:after="0" w:line="360" w:lineRule="auto"/>
        <w:ind w:left="644"/>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AF6C4C">
        <w:rPr>
          <w:rFonts w:ascii="Times New Roman" w:hAnsi="Times New Roman" w:cs="Times New Roman"/>
          <w:sz w:val="28"/>
          <w:szCs w:val="28"/>
        </w:rPr>
        <w:t>………………..</w:t>
      </w:r>
      <w:r>
        <w:rPr>
          <w:rFonts w:ascii="Times New Roman" w:hAnsi="Times New Roman" w:cs="Times New Roman"/>
          <w:sz w:val="28"/>
          <w:szCs w:val="28"/>
        </w:rPr>
        <w:t>…….</w:t>
      </w:r>
      <w:r w:rsidR="00AF6C4C">
        <w:rPr>
          <w:rFonts w:ascii="Times New Roman" w:hAnsi="Times New Roman" w:cs="Times New Roman"/>
          <w:sz w:val="28"/>
          <w:szCs w:val="28"/>
        </w:rPr>
        <w:t>26</w:t>
      </w: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592A9B" w:rsidRPr="001467D9" w:rsidRDefault="00592A9B" w:rsidP="00A277CF">
      <w:pPr>
        <w:spacing w:after="0" w:line="360" w:lineRule="auto"/>
        <w:ind w:firstLine="851"/>
        <w:jc w:val="both"/>
        <w:rPr>
          <w:rFonts w:ascii="Times New Roman" w:hAnsi="Times New Roman" w:cs="Times New Roman"/>
          <w:sz w:val="28"/>
          <w:szCs w:val="28"/>
        </w:rPr>
      </w:pPr>
    </w:p>
    <w:p w:rsidR="0000123D" w:rsidRDefault="0000123D" w:rsidP="0000123D">
      <w:pPr>
        <w:spacing w:after="0" w:line="360" w:lineRule="auto"/>
        <w:jc w:val="both"/>
        <w:rPr>
          <w:rFonts w:ascii="Times New Roman" w:hAnsi="Times New Roman" w:cs="Times New Roman"/>
          <w:sz w:val="28"/>
          <w:szCs w:val="28"/>
        </w:rPr>
      </w:pPr>
    </w:p>
    <w:p w:rsidR="002470B3" w:rsidRPr="001467D9" w:rsidRDefault="002470B3" w:rsidP="0000123D">
      <w:pPr>
        <w:spacing w:after="0" w:line="360" w:lineRule="auto"/>
        <w:jc w:val="both"/>
        <w:rPr>
          <w:rFonts w:ascii="Times New Roman" w:hAnsi="Times New Roman" w:cs="Times New Roman"/>
          <w:sz w:val="28"/>
          <w:szCs w:val="28"/>
        </w:rPr>
      </w:pPr>
    </w:p>
    <w:p w:rsidR="00592A9B" w:rsidRPr="001467D9" w:rsidRDefault="00592A9B" w:rsidP="002470B3">
      <w:pPr>
        <w:pStyle w:val="a8"/>
        <w:spacing w:after="0" w:line="360" w:lineRule="auto"/>
        <w:ind w:left="1211"/>
        <w:jc w:val="center"/>
        <w:rPr>
          <w:rFonts w:ascii="Times New Roman" w:hAnsi="Times New Roman" w:cs="Times New Roman"/>
          <w:b/>
          <w:sz w:val="28"/>
          <w:szCs w:val="28"/>
        </w:rPr>
      </w:pPr>
      <w:r w:rsidRPr="001467D9">
        <w:rPr>
          <w:rFonts w:ascii="Times New Roman" w:hAnsi="Times New Roman" w:cs="Times New Roman"/>
          <w:b/>
          <w:sz w:val="28"/>
          <w:szCs w:val="28"/>
        </w:rPr>
        <w:lastRenderedPageBreak/>
        <w:t>Введение</w:t>
      </w:r>
    </w:p>
    <w:p w:rsidR="00592A9B" w:rsidRPr="001467D9" w:rsidRDefault="00592A9B" w:rsidP="00A277CF">
      <w:pPr>
        <w:pStyle w:val="a3"/>
        <w:spacing w:before="0" w:beforeAutospacing="0" w:after="0" w:afterAutospacing="0" w:line="360" w:lineRule="auto"/>
        <w:ind w:firstLine="851"/>
        <w:jc w:val="both"/>
        <w:rPr>
          <w:sz w:val="28"/>
          <w:szCs w:val="28"/>
        </w:rPr>
      </w:pPr>
      <w:r w:rsidRPr="001467D9">
        <w:rPr>
          <w:sz w:val="28"/>
          <w:szCs w:val="28"/>
        </w:rPr>
        <w:t>Актуальность темы контрольной работы обусловлена,  прежде всего, тем, что налоги являются основным источником наполнения бюджетов всех уровней. Налоги представляют собой часть валового внутреннего продукта, создаваемого в процессе производства при помощи человеческого труда, капиталов и природных ресурсов. Многие современные государства (в их числе и Россия) обладают незначительной собственностью на средства производства, поэтому формирование их бюджета происходит за счет отчуждения средств других участников производственного процесса.</w:t>
      </w:r>
    </w:p>
    <w:p w:rsidR="00592A9B" w:rsidRPr="001467D9" w:rsidRDefault="00592A9B" w:rsidP="00A277CF">
      <w:pPr>
        <w:pStyle w:val="a3"/>
        <w:spacing w:before="0" w:beforeAutospacing="0" w:after="0" w:afterAutospacing="0" w:line="360" w:lineRule="auto"/>
        <w:ind w:firstLine="851"/>
        <w:jc w:val="both"/>
        <w:rPr>
          <w:sz w:val="28"/>
          <w:szCs w:val="28"/>
        </w:rPr>
      </w:pPr>
      <w:r w:rsidRPr="001467D9">
        <w:rPr>
          <w:sz w:val="28"/>
          <w:szCs w:val="28"/>
        </w:rPr>
        <w:t>За счет налоговых поступлений, сборов, пошлин и других установленных платежей формируются финансовые ресурсы общества. Аккумулируя посредством налогов денежные средства, государственные институты получают возможность контролировать темпы развития отдельных отраслей народного хозяйства, проводить самостоятельную политику в сфере капиталовложений, влиять на платежеспособность основной массы населения.</w:t>
      </w:r>
    </w:p>
    <w:p w:rsidR="00592A9B" w:rsidRPr="001467D9" w:rsidRDefault="00592A9B" w:rsidP="00A277CF">
      <w:pPr>
        <w:pStyle w:val="a3"/>
        <w:spacing w:before="0" w:beforeAutospacing="0" w:after="0" w:afterAutospacing="0" w:line="360" w:lineRule="auto"/>
        <w:ind w:firstLine="851"/>
        <w:jc w:val="both"/>
        <w:rPr>
          <w:sz w:val="28"/>
          <w:szCs w:val="28"/>
        </w:rPr>
      </w:pPr>
      <w:r w:rsidRPr="001467D9">
        <w:rPr>
          <w:sz w:val="28"/>
          <w:szCs w:val="28"/>
        </w:rPr>
        <w:t>В науке утвердился взгляд, согласно которому налог выступает как своего рода оплата услуг управленческого аппарата и отдельных общественно значимых служб: налог – это «форма, которую приобретают затраты на производство разнообразных общественных благ, поставляемых государством своим гражданам». Таким образом налогоплательщику обеспечиваются условия для реализации стоящих перед ним финансово-хозяйственных задач, а государство, взимая за это налоги, наполняет бюджет.</w:t>
      </w:r>
    </w:p>
    <w:p w:rsidR="00592A9B" w:rsidRPr="001467D9" w:rsidRDefault="00592A9B" w:rsidP="00A277CF">
      <w:pPr>
        <w:spacing w:after="0" w:line="360" w:lineRule="auto"/>
        <w:ind w:firstLine="851"/>
        <w:jc w:val="both"/>
        <w:rPr>
          <w:rFonts w:ascii="Times New Roman" w:eastAsia="Times New Roman" w:hAnsi="Times New Roman" w:cs="Times New Roman"/>
          <w:sz w:val="28"/>
          <w:szCs w:val="28"/>
          <w:lang w:eastAsia="ru-RU"/>
        </w:rPr>
      </w:pPr>
      <w:r w:rsidRPr="001467D9">
        <w:rPr>
          <w:rFonts w:ascii="Times New Roman" w:eastAsia="Calibri" w:hAnsi="Times New Roman" w:cs="Times New Roman"/>
          <w:sz w:val="28"/>
          <w:szCs w:val="28"/>
        </w:rPr>
        <w:t>В соответствии со статьей 8 части I Налогового кодекса Российской Федерации «…</w:t>
      </w:r>
      <w:r w:rsidR="005F0850" w:rsidRPr="001467D9">
        <w:rPr>
          <w:rFonts w:ascii="Times New Roman" w:eastAsia="Times New Roman" w:hAnsi="Times New Roman" w:cs="Times New Roman"/>
          <w:sz w:val="28"/>
          <w:szCs w:val="28"/>
          <w:lang w:eastAsia="ru-RU"/>
        </w:rPr>
        <w:t>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r w:rsidRPr="001467D9">
        <w:rPr>
          <w:rFonts w:ascii="Times New Roman" w:eastAsia="Calibri" w:hAnsi="Times New Roman" w:cs="Times New Roman"/>
          <w:sz w:val="28"/>
          <w:szCs w:val="28"/>
        </w:rPr>
        <w:t>…».</w:t>
      </w:r>
    </w:p>
    <w:p w:rsidR="00592A9B" w:rsidRPr="001467D9" w:rsidRDefault="00592A9B" w:rsidP="00A277CF">
      <w:pPr>
        <w:spacing w:after="0" w:line="360" w:lineRule="auto"/>
        <w:ind w:firstLine="851"/>
        <w:jc w:val="both"/>
        <w:rPr>
          <w:rFonts w:ascii="Times New Roman" w:eastAsia="Times New Roman" w:hAnsi="Times New Roman" w:cs="Times New Roman"/>
          <w:sz w:val="28"/>
          <w:szCs w:val="28"/>
          <w:lang w:eastAsia="ru-RU"/>
        </w:rPr>
      </w:pPr>
      <w:r w:rsidRPr="001467D9">
        <w:rPr>
          <w:rFonts w:ascii="Times New Roman" w:eastAsia="Calibri" w:hAnsi="Times New Roman" w:cs="Times New Roman"/>
          <w:sz w:val="28"/>
          <w:szCs w:val="28"/>
        </w:rPr>
        <w:lastRenderedPageBreak/>
        <w:t>Сбор -  это «</w:t>
      </w:r>
      <w:r w:rsidR="005F0850" w:rsidRPr="001467D9">
        <w:rPr>
          <w:rFonts w:ascii="Times New Roman" w:eastAsia="Times New Roman" w:hAnsi="Times New Roman" w:cs="Times New Roman"/>
          <w:sz w:val="28"/>
          <w:szCs w:val="28"/>
          <w:lang w:eastAsia="ru-RU"/>
        </w:rPr>
        <w:t>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r w:rsidRPr="001467D9">
        <w:rPr>
          <w:rFonts w:ascii="Times New Roman" w:eastAsia="Calibri" w:hAnsi="Times New Roman" w:cs="Times New Roman"/>
          <w:sz w:val="28"/>
          <w:szCs w:val="28"/>
        </w:rPr>
        <w:t>» (п.2 ст.8 НК РФ).</w:t>
      </w:r>
    </w:p>
    <w:p w:rsidR="00592A9B" w:rsidRPr="001467D9" w:rsidRDefault="00592A9B" w:rsidP="00A277CF">
      <w:pPr>
        <w:pStyle w:val="a3"/>
        <w:spacing w:before="0" w:beforeAutospacing="0" w:after="0" w:afterAutospacing="0" w:line="360" w:lineRule="auto"/>
        <w:ind w:firstLine="851"/>
        <w:jc w:val="both"/>
        <w:rPr>
          <w:sz w:val="28"/>
          <w:szCs w:val="28"/>
        </w:rPr>
      </w:pPr>
      <w:r w:rsidRPr="001467D9">
        <w:rPr>
          <w:sz w:val="28"/>
          <w:szCs w:val="28"/>
        </w:rPr>
        <w:t xml:space="preserve">Таким образом, уплата налогов (сборов) является конституционной </w:t>
      </w:r>
      <w:r w:rsidRPr="001467D9">
        <w:rPr>
          <w:i/>
          <w:sz w:val="28"/>
          <w:szCs w:val="28"/>
        </w:rPr>
        <w:t>обязанностью</w:t>
      </w:r>
      <w:r w:rsidRPr="001467D9">
        <w:rPr>
          <w:sz w:val="28"/>
          <w:szCs w:val="28"/>
        </w:rPr>
        <w:t xml:space="preserve"> лиц, выступающих в налоговых правоотношениях в качестве налогоплательщи</w:t>
      </w:r>
      <w:r w:rsidRPr="001467D9">
        <w:rPr>
          <w:sz w:val="28"/>
          <w:szCs w:val="28"/>
        </w:rPr>
        <w:softHyphen/>
        <w:t>ков или плательщиков сборов. В ст. 57 Конституции РФ, в частности, гово</w:t>
      </w:r>
      <w:r w:rsidRPr="001467D9">
        <w:rPr>
          <w:sz w:val="28"/>
          <w:szCs w:val="28"/>
        </w:rPr>
        <w:softHyphen/>
        <w:t>рится: "Каждый обязан платить законно установленные налоги и сборы".</w:t>
      </w:r>
    </w:p>
    <w:p w:rsidR="00592A9B" w:rsidRPr="001467D9" w:rsidRDefault="00592A9B" w:rsidP="00A277CF">
      <w:pPr>
        <w:pStyle w:val="a3"/>
        <w:spacing w:before="0" w:beforeAutospacing="0" w:after="0" w:afterAutospacing="0" w:line="360" w:lineRule="auto"/>
        <w:ind w:firstLine="851"/>
        <w:jc w:val="both"/>
        <w:rPr>
          <w:sz w:val="28"/>
          <w:szCs w:val="28"/>
        </w:rPr>
      </w:pPr>
      <w:r w:rsidRPr="001467D9">
        <w:rPr>
          <w:sz w:val="28"/>
          <w:szCs w:val="28"/>
        </w:rPr>
        <w:t>Целью работы является изучение способов исполнения обязанностей по уплате налогов и сборов, которые возложены на налогоплательщиков, оснований для применения взысканий при ненадлежащем исполнении уплаты налогов и сборов налогоплательщиками, а также форм обеспечения исполнения обязанности по уплате налогов и сборов.</w:t>
      </w:r>
    </w:p>
    <w:p w:rsidR="00592A9B" w:rsidRPr="001467D9" w:rsidRDefault="00592A9B" w:rsidP="00A277CF">
      <w:pPr>
        <w:spacing w:after="0" w:line="360" w:lineRule="auto"/>
        <w:ind w:firstLine="851"/>
        <w:jc w:val="both"/>
        <w:rPr>
          <w:rFonts w:ascii="Times New Roman" w:hAnsi="Times New Roman" w:cs="Times New Roman"/>
          <w:sz w:val="28"/>
          <w:szCs w:val="28"/>
        </w:rPr>
      </w:pPr>
    </w:p>
    <w:p w:rsidR="00FD29F4" w:rsidRPr="001467D9" w:rsidRDefault="00FD29F4" w:rsidP="00A277CF">
      <w:pPr>
        <w:spacing w:after="0" w:line="360" w:lineRule="auto"/>
        <w:ind w:firstLine="851"/>
        <w:jc w:val="both"/>
        <w:rPr>
          <w:rFonts w:ascii="Times New Roman" w:hAnsi="Times New Roman" w:cs="Times New Roman"/>
          <w:sz w:val="28"/>
          <w:szCs w:val="28"/>
        </w:rPr>
      </w:pPr>
    </w:p>
    <w:p w:rsidR="005F0850" w:rsidRPr="001467D9" w:rsidRDefault="005F0850" w:rsidP="00A277CF">
      <w:pPr>
        <w:spacing w:after="0" w:line="360" w:lineRule="auto"/>
        <w:ind w:firstLine="851"/>
        <w:jc w:val="both"/>
        <w:rPr>
          <w:rFonts w:ascii="Times New Roman" w:hAnsi="Times New Roman" w:cs="Times New Roman"/>
          <w:sz w:val="28"/>
          <w:szCs w:val="28"/>
        </w:rPr>
      </w:pPr>
    </w:p>
    <w:p w:rsidR="005F0850" w:rsidRPr="001467D9" w:rsidRDefault="005F0850" w:rsidP="00A277CF">
      <w:pPr>
        <w:spacing w:after="0" w:line="360" w:lineRule="auto"/>
        <w:ind w:firstLine="851"/>
        <w:jc w:val="both"/>
        <w:rPr>
          <w:rFonts w:ascii="Times New Roman" w:hAnsi="Times New Roman" w:cs="Times New Roman"/>
          <w:sz w:val="28"/>
          <w:szCs w:val="28"/>
        </w:rPr>
      </w:pPr>
    </w:p>
    <w:p w:rsidR="005F0850" w:rsidRPr="001467D9" w:rsidRDefault="005F0850" w:rsidP="00A277CF">
      <w:pPr>
        <w:spacing w:after="0" w:line="360" w:lineRule="auto"/>
        <w:ind w:firstLine="851"/>
        <w:jc w:val="both"/>
        <w:rPr>
          <w:rFonts w:ascii="Times New Roman" w:hAnsi="Times New Roman" w:cs="Times New Roman"/>
          <w:sz w:val="28"/>
          <w:szCs w:val="28"/>
        </w:rPr>
      </w:pPr>
    </w:p>
    <w:p w:rsidR="005F0850" w:rsidRPr="001467D9" w:rsidRDefault="005F0850" w:rsidP="00A277CF">
      <w:pPr>
        <w:spacing w:after="0" w:line="360" w:lineRule="auto"/>
        <w:ind w:firstLine="851"/>
        <w:jc w:val="both"/>
        <w:rPr>
          <w:rFonts w:ascii="Times New Roman" w:hAnsi="Times New Roman" w:cs="Times New Roman"/>
          <w:sz w:val="28"/>
          <w:szCs w:val="28"/>
        </w:rPr>
      </w:pPr>
    </w:p>
    <w:p w:rsidR="005F0850" w:rsidRPr="001467D9" w:rsidRDefault="005F0850" w:rsidP="00A277CF">
      <w:pPr>
        <w:spacing w:after="0" w:line="360" w:lineRule="auto"/>
        <w:ind w:firstLine="851"/>
        <w:jc w:val="both"/>
        <w:rPr>
          <w:rFonts w:ascii="Times New Roman" w:hAnsi="Times New Roman" w:cs="Times New Roman"/>
          <w:sz w:val="28"/>
          <w:szCs w:val="28"/>
        </w:rPr>
      </w:pPr>
    </w:p>
    <w:p w:rsidR="005F0850" w:rsidRPr="001467D9" w:rsidRDefault="005F0850" w:rsidP="00A277CF">
      <w:pPr>
        <w:spacing w:after="0" w:line="360" w:lineRule="auto"/>
        <w:ind w:firstLine="851"/>
        <w:jc w:val="both"/>
        <w:rPr>
          <w:rFonts w:ascii="Times New Roman" w:hAnsi="Times New Roman" w:cs="Times New Roman"/>
          <w:sz w:val="28"/>
          <w:szCs w:val="28"/>
        </w:rPr>
      </w:pPr>
    </w:p>
    <w:p w:rsidR="005F0850" w:rsidRPr="001467D9" w:rsidRDefault="005F0850" w:rsidP="007A2ADF">
      <w:pPr>
        <w:spacing w:after="0" w:line="360" w:lineRule="auto"/>
        <w:jc w:val="both"/>
        <w:rPr>
          <w:rFonts w:ascii="Times New Roman" w:hAnsi="Times New Roman" w:cs="Times New Roman"/>
          <w:sz w:val="28"/>
          <w:szCs w:val="28"/>
        </w:rPr>
      </w:pPr>
    </w:p>
    <w:p w:rsidR="007A2ADF" w:rsidRPr="001467D9" w:rsidRDefault="007A2ADF" w:rsidP="007A2ADF">
      <w:pPr>
        <w:spacing w:after="0" w:line="360" w:lineRule="auto"/>
        <w:jc w:val="both"/>
        <w:rPr>
          <w:rFonts w:ascii="Times New Roman" w:hAnsi="Times New Roman" w:cs="Times New Roman"/>
          <w:sz w:val="28"/>
          <w:szCs w:val="28"/>
        </w:rPr>
      </w:pPr>
    </w:p>
    <w:p w:rsidR="00A277CF" w:rsidRPr="001467D9" w:rsidRDefault="00A277CF" w:rsidP="00A277CF">
      <w:pPr>
        <w:spacing w:after="0" w:line="360" w:lineRule="auto"/>
        <w:ind w:firstLine="851"/>
        <w:jc w:val="both"/>
        <w:rPr>
          <w:rFonts w:ascii="Times New Roman" w:hAnsi="Times New Roman" w:cs="Times New Roman"/>
          <w:sz w:val="28"/>
          <w:szCs w:val="28"/>
        </w:rPr>
      </w:pPr>
    </w:p>
    <w:p w:rsidR="0000123D" w:rsidRPr="001467D9" w:rsidRDefault="0000123D" w:rsidP="00A277CF">
      <w:pPr>
        <w:spacing w:after="0" w:line="360" w:lineRule="auto"/>
        <w:ind w:firstLine="851"/>
        <w:jc w:val="both"/>
        <w:rPr>
          <w:rFonts w:ascii="Times New Roman" w:hAnsi="Times New Roman" w:cs="Times New Roman"/>
          <w:sz w:val="28"/>
          <w:szCs w:val="28"/>
        </w:rPr>
      </w:pPr>
    </w:p>
    <w:p w:rsidR="0000123D" w:rsidRPr="001467D9" w:rsidRDefault="0000123D" w:rsidP="00A277CF">
      <w:pPr>
        <w:spacing w:after="0" w:line="360" w:lineRule="auto"/>
        <w:ind w:firstLine="851"/>
        <w:jc w:val="both"/>
        <w:rPr>
          <w:rFonts w:ascii="Times New Roman" w:hAnsi="Times New Roman" w:cs="Times New Roman"/>
          <w:sz w:val="28"/>
          <w:szCs w:val="28"/>
        </w:rPr>
      </w:pPr>
    </w:p>
    <w:p w:rsidR="005F0850" w:rsidRPr="001467D9" w:rsidRDefault="005F0850" w:rsidP="009B2A6F">
      <w:pPr>
        <w:pStyle w:val="a8"/>
        <w:numPr>
          <w:ilvl w:val="0"/>
          <w:numId w:val="3"/>
        </w:numPr>
        <w:spacing w:after="0" w:line="360" w:lineRule="auto"/>
        <w:ind w:left="0" w:firstLine="851"/>
        <w:jc w:val="both"/>
        <w:rPr>
          <w:rFonts w:ascii="Times New Roman" w:hAnsi="Times New Roman" w:cs="Times New Roman"/>
          <w:b/>
          <w:sz w:val="28"/>
          <w:szCs w:val="28"/>
        </w:rPr>
      </w:pPr>
      <w:r w:rsidRPr="001467D9">
        <w:rPr>
          <w:rFonts w:ascii="Times New Roman" w:hAnsi="Times New Roman" w:cs="Times New Roman"/>
          <w:b/>
          <w:sz w:val="28"/>
          <w:szCs w:val="28"/>
        </w:rPr>
        <w:lastRenderedPageBreak/>
        <w:t>Исполнение обязанностей по уплате налогов и сборов</w:t>
      </w:r>
      <w:r w:rsidRPr="001467D9">
        <w:rPr>
          <w:rFonts w:ascii="Times New Roman" w:hAnsi="Times New Roman" w:cs="Times New Roman"/>
          <w:sz w:val="28"/>
          <w:szCs w:val="28"/>
        </w:rPr>
        <w:t> </w:t>
      </w:r>
    </w:p>
    <w:p w:rsidR="005F0850" w:rsidRPr="001467D9" w:rsidRDefault="0020365E" w:rsidP="00A277CF">
      <w:pPr>
        <w:spacing w:after="0" w:line="360" w:lineRule="auto"/>
        <w:ind w:firstLine="851"/>
        <w:jc w:val="both"/>
        <w:rPr>
          <w:rFonts w:ascii="Times New Roman" w:hAnsi="Times New Roman" w:cs="Times New Roman"/>
          <w:sz w:val="28"/>
          <w:szCs w:val="28"/>
        </w:rPr>
      </w:pPr>
      <w:bookmarkStart w:id="1" w:name="p1256"/>
      <w:bookmarkEnd w:id="1"/>
      <w:r w:rsidRPr="001467D9">
        <w:rPr>
          <w:rFonts w:ascii="Times New Roman" w:hAnsi="Times New Roman" w:cs="Times New Roman"/>
          <w:sz w:val="28"/>
          <w:szCs w:val="28"/>
        </w:rPr>
        <w:t xml:space="preserve">Согласно статья 44 главой 8 «Исполнение обязанностей по уплате налогов и сборов » части </w:t>
      </w:r>
      <w:r w:rsidRPr="001467D9">
        <w:rPr>
          <w:rFonts w:ascii="Times New Roman" w:hAnsi="Times New Roman" w:cs="Times New Roman"/>
          <w:sz w:val="28"/>
          <w:szCs w:val="28"/>
          <w:lang w:val="en-US"/>
        </w:rPr>
        <w:t>I</w:t>
      </w:r>
      <w:r w:rsidRPr="001467D9">
        <w:rPr>
          <w:rFonts w:ascii="Times New Roman" w:eastAsia="Calibri" w:hAnsi="Times New Roman" w:cs="Times New Roman"/>
          <w:sz w:val="28"/>
          <w:szCs w:val="28"/>
        </w:rPr>
        <w:t>Налогового кодекса Российской Федерации</w:t>
      </w:r>
      <w:r w:rsidRPr="001467D9">
        <w:rPr>
          <w:rFonts w:ascii="Times New Roman" w:hAnsi="Times New Roman" w:cs="Times New Roman"/>
          <w:sz w:val="28"/>
          <w:szCs w:val="28"/>
        </w:rPr>
        <w:t>«Обязанность по уплате налога или сбора возникает, изменяется и прекращается при наличии оснований, установленных настоящим Кодексом или иным актом</w:t>
      </w:r>
      <w:r w:rsidRPr="001467D9">
        <w:rPr>
          <w:rStyle w:val="apple-converted-space"/>
          <w:rFonts w:ascii="Times New Roman" w:hAnsi="Times New Roman" w:cs="Times New Roman"/>
          <w:sz w:val="28"/>
          <w:szCs w:val="28"/>
        </w:rPr>
        <w:t> </w:t>
      </w:r>
      <w:hyperlink r:id="rId8" w:anchor="p50" w:tooltip="Текущий документ" w:history="1">
        <w:r w:rsidRPr="001467D9">
          <w:rPr>
            <w:rStyle w:val="a7"/>
            <w:rFonts w:ascii="Times New Roman" w:hAnsi="Times New Roman" w:cs="Times New Roman"/>
            <w:color w:val="auto"/>
            <w:sz w:val="28"/>
            <w:szCs w:val="28"/>
            <w:u w:val="none"/>
          </w:rPr>
          <w:t>законодательства</w:t>
        </w:r>
      </w:hyperlink>
      <w:r w:rsidRPr="001467D9">
        <w:rPr>
          <w:rStyle w:val="apple-converted-space"/>
          <w:rFonts w:ascii="Times New Roman" w:hAnsi="Times New Roman" w:cs="Times New Roman"/>
          <w:sz w:val="28"/>
          <w:szCs w:val="28"/>
        </w:rPr>
        <w:t> </w:t>
      </w:r>
      <w:r w:rsidRPr="001467D9">
        <w:rPr>
          <w:rFonts w:ascii="Times New Roman" w:hAnsi="Times New Roman" w:cs="Times New Roman"/>
          <w:sz w:val="28"/>
          <w:szCs w:val="28"/>
        </w:rPr>
        <w:t>о налогах и сборах</w:t>
      </w:r>
      <w:r w:rsidR="005F0850" w:rsidRPr="001467D9">
        <w:rPr>
          <w:rFonts w:ascii="Times New Roman" w:hAnsi="Times New Roman" w:cs="Times New Roman"/>
          <w:sz w:val="28"/>
          <w:szCs w:val="28"/>
        </w:rPr>
        <w:t>.</w:t>
      </w:r>
      <w:bookmarkStart w:id="2" w:name="p1259"/>
      <w:bookmarkEnd w:id="2"/>
      <w:r w:rsidR="005F0850" w:rsidRPr="001467D9">
        <w:rPr>
          <w:rFonts w:ascii="Times New Roman" w:hAnsi="Times New Roman" w:cs="Times New Roman"/>
          <w:sz w:val="28"/>
          <w:szCs w:val="28"/>
        </w:rPr>
        <w:t>Обязанность по уплате конкретного налога или сбора возлагается на налогоплательщика и плательщика сбора с момента возникновения установленных законодательством о налогах и сборах обстоятельств, предусматривающих уплату данного налога или сбора.</w:t>
      </w:r>
      <w:r w:rsidRPr="001467D9">
        <w:rPr>
          <w:rFonts w:ascii="Times New Roman" w:hAnsi="Times New Roman" w:cs="Times New Roman"/>
          <w:sz w:val="28"/>
          <w:szCs w:val="28"/>
        </w:rPr>
        <w:t>»</w:t>
      </w:r>
    </w:p>
    <w:p w:rsidR="005F0850" w:rsidRPr="001467D9" w:rsidRDefault="005F0850" w:rsidP="00A277CF">
      <w:pPr>
        <w:pStyle w:val="u"/>
        <w:spacing w:before="0" w:beforeAutospacing="0" w:after="0" w:afterAutospacing="0" w:line="360" w:lineRule="auto"/>
        <w:ind w:firstLine="851"/>
        <w:jc w:val="both"/>
        <w:rPr>
          <w:sz w:val="28"/>
          <w:szCs w:val="28"/>
        </w:rPr>
      </w:pPr>
      <w:bookmarkStart w:id="3" w:name="p1260"/>
      <w:bookmarkEnd w:id="3"/>
      <w:r w:rsidRPr="001467D9">
        <w:rPr>
          <w:sz w:val="28"/>
          <w:szCs w:val="28"/>
        </w:rPr>
        <w:t>Обязанность по уплате налога и (или) сбора прекращается:</w:t>
      </w:r>
    </w:p>
    <w:p w:rsidR="005F0850" w:rsidRPr="001467D9" w:rsidRDefault="005F0850" w:rsidP="00A277CF">
      <w:pPr>
        <w:pStyle w:val="u"/>
        <w:spacing w:before="0" w:beforeAutospacing="0" w:after="0" w:afterAutospacing="0" w:line="360" w:lineRule="auto"/>
        <w:ind w:firstLine="851"/>
        <w:jc w:val="both"/>
        <w:rPr>
          <w:sz w:val="28"/>
          <w:szCs w:val="28"/>
        </w:rPr>
      </w:pPr>
      <w:bookmarkStart w:id="4" w:name="p1261"/>
      <w:bookmarkEnd w:id="4"/>
      <w:r w:rsidRPr="001467D9">
        <w:rPr>
          <w:sz w:val="28"/>
          <w:szCs w:val="28"/>
        </w:rPr>
        <w:t>1) с уплатой налога и (или) сбора налогоплательщиком, плательщиком сбора и (или) участником консолидированной группы налогоплательщиков в случаях, предусмотренных настоящим Кодексом;</w:t>
      </w:r>
    </w:p>
    <w:p w:rsidR="005F0850" w:rsidRPr="001467D9" w:rsidRDefault="0020365E" w:rsidP="00A277CF">
      <w:pPr>
        <w:pStyle w:val="u"/>
        <w:spacing w:before="0" w:beforeAutospacing="0" w:after="0" w:afterAutospacing="0" w:line="360" w:lineRule="auto"/>
        <w:ind w:firstLine="851"/>
        <w:jc w:val="both"/>
        <w:rPr>
          <w:sz w:val="28"/>
          <w:szCs w:val="28"/>
        </w:rPr>
      </w:pPr>
      <w:bookmarkStart w:id="5" w:name="p1262"/>
      <w:bookmarkStart w:id="6" w:name="p1263"/>
      <w:bookmarkStart w:id="7" w:name="p1264"/>
      <w:bookmarkStart w:id="8" w:name="p1265"/>
      <w:bookmarkStart w:id="9" w:name="p1266"/>
      <w:bookmarkEnd w:id="5"/>
      <w:bookmarkEnd w:id="6"/>
      <w:bookmarkEnd w:id="7"/>
      <w:bookmarkEnd w:id="8"/>
      <w:bookmarkEnd w:id="9"/>
      <w:r w:rsidRPr="001467D9">
        <w:rPr>
          <w:sz w:val="28"/>
          <w:szCs w:val="28"/>
        </w:rPr>
        <w:t>2</w:t>
      </w:r>
      <w:r w:rsidR="005F0850" w:rsidRPr="001467D9">
        <w:rPr>
          <w:sz w:val="28"/>
          <w:szCs w:val="28"/>
        </w:rPr>
        <w:t>) со смертью физического лица - налогоплательщика или с объявлением его умершим в</w:t>
      </w:r>
      <w:r w:rsidR="005F0850" w:rsidRPr="001467D9">
        <w:rPr>
          <w:rStyle w:val="apple-converted-space"/>
          <w:sz w:val="28"/>
          <w:szCs w:val="28"/>
        </w:rPr>
        <w:t> </w:t>
      </w:r>
      <w:hyperlink r:id="rId9" w:tooltip="&quot;Гражданский процессуальный кодекс Российской Федерации&quot; от 14.11.2002 N 138-ФЗ (ред. от 14.06.2012) (с изм. и доп., вступающими в силу с 01.09.2012)" w:history="1">
        <w:r w:rsidR="005F0850" w:rsidRPr="001467D9">
          <w:rPr>
            <w:rStyle w:val="a7"/>
            <w:rFonts w:eastAsia="Calibri"/>
            <w:color w:val="auto"/>
            <w:sz w:val="28"/>
            <w:szCs w:val="28"/>
            <w:u w:val="none"/>
          </w:rPr>
          <w:t>порядке</w:t>
        </w:r>
      </w:hyperlink>
      <w:r w:rsidR="005F0850" w:rsidRPr="001467D9">
        <w:rPr>
          <w:sz w:val="28"/>
          <w:szCs w:val="28"/>
        </w:rPr>
        <w:t>, установленном гражданским процессуальным законодательством Российской Федерации. Задолженность по налогам, указанным в</w:t>
      </w:r>
      <w:r w:rsidR="005F0850" w:rsidRPr="001467D9">
        <w:rPr>
          <w:rStyle w:val="apple-converted-space"/>
          <w:sz w:val="28"/>
          <w:szCs w:val="28"/>
        </w:rPr>
        <w:t> </w:t>
      </w:r>
      <w:hyperlink r:id="rId10" w:anchor="p387" w:tooltip="Текущий документ" w:history="1">
        <w:r w:rsidR="005F0850" w:rsidRPr="001467D9">
          <w:rPr>
            <w:rStyle w:val="a7"/>
            <w:rFonts w:eastAsia="Calibri"/>
            <w:color w:val="auto"/>
            <w:sz w:val="28"/>
            <w:szCs w:val="28"/>
            <w:u w:val="none"/>
          </w:rPr>
          <w:t>пункте 3 статьи 14</w:t>
        </w:r>
      </w:hyperlink>
      <w:r w:rsidR="005F0850" w:rsidRPr="001467D9">
        <w:rPr>
          <w:rStyle w:val="apple-converted-space"/>
          <w:sz w:val="28"/>
          <w:szCs w:val="28"/>
        </w:rPr>
        <w:t> </w:t>
      </w:r>
      <w:r w:rsidR="005F0850" w:rsidRPr="001467D9">
        <w:rPr>
          <w:sz w:val="28"/>
          <w:szCs w:val="28"/>
        </w:rPr>
        <w:t>и</w:t>
      </w:r>
      <w:r w:rsidR="005F0850" w:rsidRPr="001467D9">
        <w:rPr>
          <w:rStyle w:val="apple-converted-space"/>
          <w:sz w:val="28"/>
          <w:szCs w:val="28"/>
        </w:rPr>
        <w:t> </w:t>
      </w:r>
      <w:hyperlink r:id="rId11" w:anchor="p389" w:tooltip="Текущий документ" w:history="1">
        <w:r w:rsidR="005F0850" w:rsidRPr="001467D9">
          <w:rPr>
            <w:rStyle w:val="a7"/>
            <w:rFonts w:eastAsia="Calibri"/>
            <w:color w:val="auto"/>
            <w:sz w:val="28"/>
            <w:szCs w:val="28"/>
            <w:u w:val="none"/>
          </w:rPr>
          <w:t>статье 15</w:t>
        </w:r>
      </w:hyperlink>
      <w:r w:rsidR="005F0850" w:rsidRPr="001467D9">
        <w:rPr>
          <w:rStyle w:val="apple-converted-space"/>
          <w:sz w:val="28"/>
          <w:szCs w:val="28"/>
        </w:rPr>
        <w:t> </w:t>
      </w:r>
      <w:r w:rsidR="005F0850" w:rsidRPr="001467D9">
        <w:rPr>
          <w:sz w:val="28"/>
          <w:szCs w:val="28"/>
        </w:rPr>
        <w:t>настоящего Кодекса, умершего лица либо лица, объявленного умершим, погашается наследниками в пределах стоимости наследственного имущества в</w:t>
      </w:r>
      <w:r w:rsidR="005F0850" w:rsidRPr="001467D9">
        <w:rPr>
          <w:rStyle w:val="apple-converted-space"/>
          <w:sz w:val="28"/>
          <w:szCs w:val="28"/>
        </w:rPr>
        <w:t> </w:t>
      </w:r>
      <w:hyperlink r:id="rId12" w:tooltip="&quot;Гражданский кодекс Российской Федерации (часть третья)&quot; от 26.11.2001 N 146-ФЗ (ред. от 05.06.2012, с изм. от 02.10.2012)" w:history="1">
        <w:r w:rsidR="005F0850" w:rsidRPr="001467D9">
          <w:rPr>
            <w:rStyle w:val="a7"/>
            <w:rFonts w:eastAsia="Calibri"/>
            <w:color w:val="auto"/>
            <w:sz w:val="28"/>
            <w:szCs w:val="28"/>
            <w:u w:val="none"/>
          </w:rPr>
          <w:t>порядке</w:t>
        </w:r>
      </w:hyperlink>
      <w:r w:rsidR="005F0850" w:rsidRPr="001467D9">
        <w:rPr>
          <w:sz w:val="28"/>
          <w:szCs w:val="28"/>
        </w:rPr>
        <w:t>, установленном гражданским законодательством Российской Федерации для оплаты наследниками долгов наследодателя;</w:t>
      </w:r>
    </w:p>
    <w:p w:rsidR="005F0850" w:rsidRPr="001467D9" w:rsidRDefault="005F0850" w:rsidP="00A277CF">
      <w:pPr>
        <w:pStyle w:val="u"/>
        <w:spacing w:before="0" w:beforeAutospacing="0" w:after="0" w:afterAutospacing="0" w:line="360" w:lineRule="auto"/>
        <w:ind w:firstLine="851"/>
        <w:jc w:val="both"/>
        <w:rPr>
          <w:sz w:val="28"/>
          <w:szCs w:val="28"/>
        </w:rPr>
      </w:pPr>
      <w:bookmarkStart w:id="10" w:name="p1267"/>
      <w:bookmarkStart w:id="11" w:name="p1269"/>
      <w:bookmarkEnd w:id="10"/>
      <w:bookmarkEnd w:id="11"/>
      <w:r w:rsidRPr="001467D9">
        <w:rPr>
          <w:sz w:val="28"/>
          <w:szCs w:val="28"/>
        </w:rPr>
        <w:t>4) с</w:t>
      </w:r>
      <w:r w:rsidRPr="001467D9">
        <w:rPr>
          <w:rStyle w:val="apple-converted-space"/>
          <w:sz w:val="28"/>
          <w:szCs w:val="28"/>
        </w:rPr>
        <w:t> </w:t>
      </w:r>
      <w:hyperlink r:id="rId13" w:tooltip="Федеральный закон от 08.08.2001 N 129-ФЗ (ред. от 28.07.2012) &quot;О государственной регистрации юридических лиц и индивидуальных предпринимателей&quot; (с изм. и доп., вступающими в силу с 01.01.2013) ------------------ Недействующая редакция" w:history="1">
        <w:r w:rsidRPr="001467D9">
          <w:rPr>
            <w:rStyle w:val="a7"/>
            <w:rFonts w:eastAsia="Calibri"/>
            <w:color w:val="auto"/>
            <w:sz w:val="28"/>
            <w:szCs w:val="28"/>
            <w:u w:val="none"/>
          </w:rPr>
          <w:t>ликвидацией</w:t>
        </w:r>
      </w:hyperlink>
      <w:r w:rsidRPr="001467D9">
        <w:rPr>
          <w:rStyle w:val="apple-converted-space"/>
          <w:sz w:val="28"/>
          <w:szCs w:val="28"/>
        </w:rPr>
        <w:t> </w:t>
      </w:r>
      <w:r w:rsidRPr="001467D9">
        <w:rPr>
          <w:sz w:val="28"/>
          <w:szCs w:val="28"/>
        </w:rPr>
        <w:t>организации-налогоплательщика после проведения всех расчетов с бюджетной системой Российской Федерации в соответствии со</w:t>
      </w:r>
      <w:r w:rsidRPr="001467D9">
        <w:rPr>
          <w:rStyle w:val="apple-converted-space"/>
          <w:sz w:val="28"/>
          <w:szCs w:val="28"/>
        </w:rPr>
        <w:t> </w:t>
      </w:r>
      <w:hyperlink r:id="rId14" w:anchor="p1518" w:tooltip="Текущий документ" w:history="1">
        <w:r w:rsidRPr="001467D9">
          <w:rPr>
            <w:rStyle w:val="a7"/>
            <w:rFonts w:eastAsia="Calibri"/>
            <w:color w:val="auto"/>
            <w:sz w:val="28"/>
            <w:szCs w:val="28"/>
            <w:u w:val="none"/>
          </w:rPr>
          <w:t>статьей 49</w:t>
        </w:r>
      </w:hyperlink>
      <w:r w:rsidRPr="001467D9">
        <w:rPr>
          <w:rStyle w:val="apple-converted-space"/>
          <w:sz w:val="28"/>
          <w:szCs w:val="28"/>
        </w:rPr>
        <w:t> </w:t>
      </w:r>
      <w:r w:rsidRPr="001467D9">
        <w:rPr>
          <w:sz w:val="28"/>
          <w:szCs w:val="28"/>
        </w:rPr>
        <w:t>настоящего Кодекса;</w:t>
      </w:r>
    </w:p>
    <w:p w:rsidR="007A2ADF" w:rsidRPr="001467D9" w:rsidRDefault="005F0850" w:rsidP="0000123D">
      <w:pPr>
        <w:pStyle w:val="u"/>
        <w:spacing w:before="0" w:beforeAutospacing="0" w:after="0" w:afterAutospacing="0" w:line="360" w:lineRule="auto"/>
        <w:ind w:firstLine="851"/>
        <w:jc w:val="both"/>
        <w:rPr>
          <w:sz w:val="28"/>
          <w:szCs w:val="28"/>
        </w:rPr>
      </w:pPr>
      <w:bookmarkStart w:id="12" w:name="p1270"/>
      <w:bookmarkStart w:id="13" w:name="p1271"/>
      <w:bookmarkStart w:id="14" w:name="p1272"/>
      <w:bookmarkEnd w:id="12"/>
      <w:bookmarkEnd w:id="13"/>
      <w:bookmarkEnd w:id="14"/>
      <w:r w:rsidRPr="001467D9">
        <w:rPr>
          <w:sz w:val="28"/>
          <w:szCs w:val="28"/>
        </w:rPr>
        <w:t>5) с возникновением иных обстоятельств, с которыми законодательство о налогах и сборах связывает прекращение обязанности по уплате соответствующего налога или сбора.</w:t>
      </w:r>
      <w:bookmarkStart w:id="15" w:name="p1273"/>
      <w:bookmarkEnd w:id="15"/>
    </w:p>
    <w:p w:rsidR="007A2ADF" w:rsidRPr="001467D9" w:rsidRDefault="007A2ADF" w:rsidP="009B2A6F">
      <w:pPr>
        <w:pStyle w:val="uni"/>
        <w:numPr>
          <w:ilvl w:val="0"/>
          <w:numId w:val="3"/>
        </w:numPr>
        <w:spacing w:before="0" w:beforeAutospacing="0" w:after="0" w:afterAutospacing="0" w:line="360" w:lineRule="auto"/>
        <w:ind w:left="0" w:firstLine="851"/>
        <w:jc w:val="both"/>
        <w:rPr>
          <w:b/>
          <w:sz w:val="28"/>
          <w:szCs w:val="28"/>
        </w:rPr>
      </w:pPr>
      <w:r w:rsidRPr="001467D9">
        <w:rPr>
          <w:b/>
          <w:sz w:val="28"/>
          <w:szCs w:val="28"/>
        </w:rPr>
        <w:lastRenderedPageBreak/>
        <w:t>Порядок взыскания налога (сбора или пени) с юридических лиц при неисполнении или ненадлежащем исполнении обязанности по уплате налога.</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16" w:name="p1275"/>
      <w:bookmarkEnd w:id="16"/>
      <w:r w:rsidRPr="001467D9">
        <w:rPr>
          <w:rFonts w:ascii="Times New Roman" w:eastAsia="Times New Roman" w:hAnsi="Times New Roman" w:cs="Times New Roman"/>
          <w:sz w:val="28"/>
          <w:szCs w:val="28"/>
          <w:lang w:eastAsia="ru-RU"/>
        </w:rPr>
        <w:t>Налогоплательщик обязан </w:t>
      </w:r>
      <w:hyperlink r:id="rId15" w:tooltip="Определение Конституционного Суда РФ от 22.01.2004 N 41-О &quot;Об отказе в принятии к рассмотрению жалобы открытого акционерного общества &quot;Сибирский Тяжпромэлектропроект&quot; и гражданки Тарасовой Галины Михайловны на нарушение конституционных прав и свобод абзацем пе" w:history="1">
        <w:r w:rsidRPr="001467D9">
          <w:rPr>
            <w:rFonts w:ascii="Times New Roman" w:eastAsia="Times New Roman" w:hAnsi="Times New Roman" w:cs="Times New Roman"/>
            <w:sz w:val="28"/>
            <w:szCs w:val="28"/>
            <w:lang w:eastAsia="ru-RU"/>
          </w:rPr>
          <w:t>самостоятельно исполнить</w:t>
        </w:r>
      </w:hyperlink>
      <w:r w:rsidRPr="001467D9">
        <w:rPr>
          <w:rFonts w:ascii="Times New Roman" w:eastAsia="Times New Roman" w:hAnsi="Times New Roman" w:cs="Times New Roman"/>
          <w:sz w:val="28"/>
          <w:szCs w:val="28"/>
          <w:lang w:eastAsia="ru-RU"/>
        </w:rPr>
        <w:t> обязанность по уплате налога. Обязанность по уплате налога на прибыль организаций по консолидированной группе налогоплательщиков исполняется ответственным участником этой группы.</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17" w:name="p1289"/>
      <w:bookmarkStart w:id="18" w:name="p1291"/>
      <w:bookmarkEnd w:id="17"/>
      <w:bookmarkEnd w:id="18"/>
      <w:r w:rsidRPr="001467D9">
        <w:rPr>
          <w:rFonts w:ascii="Times New Roman" w:eastAsia="Times New Roman" w:hAnsi="Times New Roman" w:cs="Times New Roman"/>
          <w:sz w:val="28"/>
          <w:szCs w:val="28"/>
          <w:lang w:eastAsia="ru-RU"/>
        </w:rPr>
        <w:t>Обязанность по уплате налога должна быть выполнена в срок, установленный законодательством о налогах и сборах. Налогоплательщик либо участник консолидированной группы налогоплательщиков вправе исполнить обязанность по уплате налога досрочно.</w:t>
      </w:r>
      <w:bookmarkStart w:id="19" w:name="p1292"/>
      <w:bookmarkStart w:id="20" w:name="p1294"/>
      <w:bookmarkEnd w:id="19"/>
      <w:bookmarkEnd w:id="20"/>
      <w:r w:rsidRPr="001467D9">
        <w:rPr>
          <w:rFonts w:ascii="Times New Roman" w:eastAsia="Times New Roman" w:hAnsi="Times New Roman" w:cs="Times New Roman"/>
          <w:sz w:val="28"/>
          <w:szCs w:val="28"/>
          <w:lang w:eastAsia="ru-RU"/>
        </w:rPr>
        <w:t xml:space="preserve"> Неисполнение или ненадлежащее исполнение обязанности по уплате налога является основанием для направления налоговым органом или </w:t>
      </w:r>
      <w:hyperlink r:id="rId16" w:tooltip="Федеральный закон от 27.11.2010 N 311-ФЗ (ред. от 06.12.2011) &quot;О таможенном регулировании в Российской Федерации&quot; ------------------ Недействующая редакция" w:history="1">
        <w:r w:rsidRPr="001467D9">
          <w:rPr>
            <w:rFonts w:ascii="Times New Roman" w:eastAsia="Times New Roman" w:hAnsi="Times New Roman" w:cs="Times New Roman"/>
            <w:sz w:val="28"/>
            <w:szCs w:val="28"/>
            <w:lang w:eastAsia="ru-RU"/>
          </w:rPr>
          <w:t>таможенным органом</w:t>
        </w:r>
      </w:hyperlink>
      <w:r w:rsidRPr="001467D9">
        <w:rPr>
          <w:rFonts w:ascii="Times New Roman" w:eastAsia="Times New Roman" w:hAnsi="Times New Roman" w:cs="Times New Roman"/>
          <w:sz w:val="28"/>
          <w:szCs w:val="28"/>
          <w:lang w:eastAsia="ru-RU"/>
        </w:rPr>
        <w:t> налогоплательщику (ответственному участнику консолидированной группы налогоплательщиков) требования об уплате налога.</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1" w:name="p1295"/>
      <w:bookmarkStart w:id="22" w:name="p1297"/>
      <w:bookmarkEnd w:id="21"/>
      <w:bookmarkEnd w:id="22"/>
      <w:r w:rsidRPr="001467D9">
        <w:rPr>
          <w:rFonts w:ascii="Times New Roman" w:eastAsia="Times New Roman" w:hAnsi="Times New Roman" w:cs="Times New Roman"/>
          <w:sz w:val="28"/>
          <w:szCs w:val="28"/>
          <w:lang w:eastAsia="ru-RU"/>
        </w:rPr>
        <w:t xml:space="preserve"> В случае неуплаты или неполной уплаты налога в установленный срок производится взыскание налога в порядке, предусмотренном настоящим Кодексом.</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3" w:name="p1298"/>
      <w:bookmarkEnd w:id="23"/>
      <w:r w:rsidRPr="001467D9">
        <w:rPr>
          <w:rFonts w:ascii="Times New Roman" w:eastAsia="Times New Roman" w:hAnsi="Times New Roman" w:cs="Times New Roman"/>
          <w:sz w:val="28"/>
          <w:szCs w:val="28"/>
          <w:lang w:eastAsia="ru-RU"/>
        </w:rPr>
        <w:t>Взыскание налога с организации или индивидуального предпринимателя производится в порядке, предусмотренном </w:t>
      </w:r>
      <w:hyperlink r:id="rId17" w:anchor="p1340" w:tooltip="Текущий документ" w:history="1">
        <w:r w:rsidRPr="001467D9">
          <w:rPr>
            <w:rFonts w:ascii="Times New Roman" w:eastAsia="Times New Roman" w:hAnsi="Times New Roman" w:cs="Times New Roman"/>
            <w:sz w:val="28"/>
            <w:szCs w:val="28"/>
            <w:lang w:eastAsia="ru-RU"/>
          </w:rPr>
          <w:t>статьями 46</w:t>
        </w:r>
      </w:hyperlink>
      <w:r w:rsidRPr="001467D9">
        <w:rPr>
          <w:rFonts w:ascii="Times New Roman" w:eastAsia="Times New Roman" w:hAnsi="Times New Roman" w:cs="Times New Roman"/>
          <w:sz w:val="28"/>
          <w:szCs w:val="28"/>
          <w:lang w:eastAsia="ru-RU"/>
        </w:rPr>
        <w:t> и </w:t>
      </w:r>
      <w:hyperlink r:id="rId18" w:anchor="p1420" w:tooltip="Текущий документ" w:history="1">
        <w:r w:rsidRPr="001467D9">
          <w:rPr>
            <w:rFonts w:ascii="Times New Roman" w:eastAsia="Times New Roman" w:hAnsi="Times New Roman" w:cs="Times New Roman"/>
            <w:sz w:val="28"/>
            <w:szCs w:val="28"/>
            <w:lang w:eastAsia="ru-RU"/>
          </w:rPr>
          <w:t>47</w:t>
        </w:r>
      </w:hyperlink>
      <w:r w:rsidRPr="001467D9">
        <w:rPr>
          <w:rFonts w:ascii="Times New Roman" w:eastAsia="Times New Roman" w:hAnsi="Times New Roman" w:cs="Times New Roman"/>
          <w:sz w:val="28"/>
          <w:szCs w:val="28"/>
          <w:lang w:eastAsia="ru-RU"/>
        </w:rPr>
        <w:t> настоящего Кодекса. Взыскание налога с физического лица, не являющегося индивидуальным предпринимателем, производится в порядке, предусмотренном </w:t>
      </w:r>
      <w:hyperlink r:id="rId19" w:anchor="p1488" w:tooltip="Текущий документ" w:history="1">
        <w:r w:rsidRPr="001467D9">
          <w:rPr>
            <w:rFonts w:ascii="Times New Roman" w:eastAsia="Times New Roman" w:hAnsi="Times New Roman" w:cs="Times New Roman"/>
            <w:sz w:val="28"/>
            <w:szCs w:val="28"/>
            <w:lang w:eastAsia="ru-RU"/>
          </w:rPr>
          <w:t>статьей 48</w:t>
        </w:r>
      </w:hyperlink>
      <w:r w:rsidRPr="001467D9">
        <w:rPr>
          <w:rFonts w:ascii="Times New Roman" w:eastAsia="Times New Roman" w:hAnsi="Times New Roman" w:cs="Times New Roman"/>
          <w:sz w:val="28"/>
          <w:szCs w:val="28"/>
          <w:lang w:eastAsia="ru-RU"/>
        </w:rPr>
        <w:t> настоящего Кодекса.</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4" w:name="p1299"/>
      <w:bookmarkEnd w:id="24"/>
      <w:r w:rsidRPr="001467D9">
        <w:rPr>
          <w:rFonts w:ascii="Times New Roman" w:eastAsia="Times New Roman" w:hAnsi="Times New Roman" w:cs="Times New Roman"/>
          <w:sz w:val="28"/>
          <w:szCs w:val="28"/>
          <w:lang w:eastAsia="ru-RU"/>
        </w:rPr>
        <w:t>Взыскание налога в судебном </w:t>
      </w:r>
      <w:hyperlink r:id="rId20" w:tooltip="&quot;Арбитражный процессуальный кодекс Российской Федерации&quot; от 24.07.2002 N 95-ФЗ (ред. от 25.06.2012) ------------------ Недействующая редакция" w:history="1">
        <w:r w:rsidRPr="001467D9">
          <w:rPr>
            <w:rFonts w:ascii="Times New Roman" w:eastAsia="Times New Roman" w:hAnsi="Times New Roman" w:cs="Times New Roman"/>
            <w:sz w:val="28"/>
            <w:szCs w:val="28"/>
            <w:lang w:eastAsia="ru-RU"/>
          </w:rPr>
          <w:t>порядке</w:t>
        </w:r>
      </w:hyperlink>
      <w:r w:rsidRPr="001467D9">
        <w:rPr>
          <w:rFonts w:ascii="Times New Roman" w:eastAsia="Times New Roman" w:hAnsi="Times New Roman" w:cs="Times New Roman"/>
          <w:sz w:val="28"/>
          <w:szCs w:val="28"/>
          <w:lang w:eastAsia="ru-RU"/>
        </w:rPr>
        <w:t> производится:</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5" w:name="p1300"/>
      <w:bookmarkEnd w:id="25"/>
      <w:r w:rsidRPr="001467D9">
        <w:rPr>
          <w:rFonts w:ascii="Times New Roman" w:eastAsia="Times New Roman" w:hAnsi="Times New Roman" w:cs="Times New Roman"/>
          <w:sz w:val="28"/>
          <w:szCs w:val="28"/>
          <w:lang w:eastAsia="ru-RU"/>
        </w:rPr>
        <w:t>1) с организации, которой открыт </w:t>
      </w:r>
      <w:hyperlink r:id="rId21" w:tooltip="&quot;Бюджетный кодекс Российской Федерации&quot; от 31.07.1998 N 145-ФЗ (ред. от 25.12.2012) (с изм. и доп., вступающими в силу с 01.01.2013)" w:history="1">
        <w:r w:rsidRPr="001467D9">
          <w:rPr>
            <w:rFonts w:ascii="Times New Roman" w:eastAsia="Times New Roman" w:hAnsi="Times New Roman" w:cs="Times New Roman"/>
            <w:sz w:val="28"/>
            <w:szCs w:val="28"/>
            <w:lang w:eastAsia="ru-RU"/>
          </w:rPr>
          <w:t>лицевой счет</w:t>
        </w:r>
      </w:hyperlink>
      <w:r w:rsidRPr="001467D9">
        <w:rPr>
          <w:rFonts w:ascii="Times New Roman" w:eastAsia="Times New Roman" w:hAnsi="Times New Roman" w:cs="Times New Roman"/>
          <w:sz w:val="28"/>
          <w:szCs w:val="28"/>
          <w:lang w:eastAsia="ru-RU"/>
        </w:rPr>
        <w:t>;</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6" w:name="p1301"/>
      <w:bookmarkEnd w:id="26"/>
      <w:r w:rsidRPr="001467D9">
        <w:rPr>
          <w:rFonts w:ascii="Times New Roman" w:eastAsia="Times New Roman" w:hAnsi="Times New Roman" w:cs="Times New Roman"/>
          <w:sz w:val="28"/>
          <w:szCs w:val="28"/>
          <w:lang w:eastAsia="ru-RU"/>
        </w:rPr>
        <w:t xml:space="preserve">2) в целях взыскания недоимки, числящейся более трех месяцев за организациями, являющимися зависимыми (дочерними) обществами (предприятиями), с соответствующих основных (преобладающих, участвующих) обществ (предприятий) в случаях, когда на счета последних в банках поступает выручка за реализуемые товары (работы, услуги) </w:t>
      </w:r>
      <w:r w:rsidRPr="001467D9">
        <w:rPr>
          <w:rFonts w:ascii="Times New Roman" w:eastAsia="Times New Roman" w:hAnsi="Times New Roman" w:cs="Times New Roman"/>
          <w:sz w:val="28"/>
          <w:szCs w:val="28"/>
          <w:lang w:eastAsia="ru-RU"/>
        </w:rPr>
        <w:lastRenderedPageBreak/>
        <w:t>зависимых (дочерних) обществ (предприятий), а также за организациями, основными (преобладающими, участвующими) обществами (предприятиями), с зависимых (дочерних) обществ (предприятий), когда на их счетав банках поступает выручка за реализуемые товары (работы, услуги) основных (преобладающих, участвующих) обществ (предприятий);</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7" w:name="p1302"/>
      <w:bookmarkEnd w:id="27"/>
      <w:r w:rsidRPr="001467D9">
        <w:rPr>
          <w:rFonts w:ascii="Times New Roman" w:eastAsia="Times New Roman" w:hAnsi="Times New Roman" w:cs="Times New Roman"/>
          <w:sz w:val="28"/>
          <w:szCs w:val="28"/>
          <w:lang w:eastAsia="ru-RU"/>
        </w:rPr>
        <w:t>3) с организации или индивидуального предпринимателя, если их обязанность по уплате налога основана на изменении налоговым органом юридической квалификации сделки, совершенной таким налогоплательщиком, или статуса и характера деятельности этого налогоплательщика;</w:t>
      </w:r>
    </w:p>
    <w:p w:rsidR="00A277CF" w:rsidRPr="001467D9" w:rsidRDefault="00A277CF" w:rsidP="00A277CF">
      <w:pPr>
        <w:spacing w:after="0" w:line="360" w:lineRule="auto"/>
        <w:ind w:firstLine="851"/>
        <w:jc w:val="both"/>
        <w:rPr>
          <w:rFonts w:ascii="Times New Roman" w:eastAsia="Times New Roman" w:hAnsi="Times New Roman" w:cs="Times New Roman"/>
          <w:sz w:val="28"/>
          <w:szCs w:val="28"/>
          <w:lang w:eastAsia="ru-RU"/>
        </w:rPr>
      </w:pPr>
      <w:bookmarkStart w:id="28" w:name="p1303"/>
      <w:bookmarkEnd w:id="28"/>
      <w:r w:rsidRPr="001467D9">
        <w:rPr>
          <w:rFonts w:ascii="Times New Roman" w:eastAsia="Times New Roman" w:hAnsi="Times New Roman" w:cs="Times New Roman"/>
          <w:sz w:val="28"/>
          <w:szCs w:val="28"/>
          <w:lang w:eastAsia="ru-RU"/>
        </w:rPr>
        <w:t>4) с организации или индивидуального предпринимателя, если их обязанность по уплате налога возникла по результатам проверки федеральным </w:t>
      </w:r>
      <w:hyperlink r:id="rId22" w:tooltip="Постановление Правительства РФ от 30.09.2004 N 506 (ред. от 25.12.2012) &quot;Об утверждении Положения о Федеральной налоговой службе&quot;" w:history="1">
        <w:r w:rsidRPr="001467D9">
          <w:rPr>
            <w:rFonts w:ascii="Times New Roman" w:eastAsia="Times New Roman" w:hAnsi="Times New Roman" w:cs="Times New Roman"/>
            <w:sz w:val="28"/>
            <w:szCs w:val="28"/>
            <w:lang w:eastAsia="ru-RU"/>
          </w:rPr>
          <w:t>органом</w:t>
        </w:r>
      </w:hyperlink>
      <w:r w:rsidRPr="001467D9">
        <w:rPr>
          <w:rFonts w:ascii="Times New Roman" w:eastAsia="Times New Roman" w:hAnsi="Times New Roman" w:cs="Times New Roman"/>
          <w:sz w:val="28"/>
          <w:szCs w:val="28"/>
          <w:lang w:eastAsia="ru-RU"/>
        </w:rPr>
        <w:t> исполнительной власти, уполномоченным по контролю и надзору в области налогов и сборов, полноты исчисления и уплаты налогов в связи с совершением сделок между взаимозависимыми лицами.</w:t>
      </w: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bookmarkStart w:id="29" w:name="p1304"/>
      <w:bookmarkStart w:id="30" w:name="p1305"/>
      <w:bookmarkEnd w:id="29"/>
      <w:bookmarkEnd w:id="30"/>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2470B3" w:rsidRDefault="002470B3" w:rsidP="007A2ADF">
      <w:pPr>
        <w:spacing w:after="0" w:line="360" w:lineRule="auto"/>
        <w:ind w:firstLine="851"/>
        <w:jc w:val="both"/>
        <w:rPr>
          <w:rFonts w:ascii="Times New Roman" w:eastAsia="Times New Roman" w:hAnsi="Times New Roman" w:cs="Times New Roman"/>
          <w:sz w:val="28"/>
          <w:szCs w:val="28"/>
          <w:lang w:eastAsia="ru-RU"/>
        </w:rPr>
      </w:pPr>
    </w:p>
    <w:p w:rsidR="002470B3" w:rsidRPr="001467D9" w:rsidRDefault="002470B3" w:rsidP="007A2ADF">
      <w:pPr>
        <w:spacing w:after="0" w:line="360" w:lineRule="auto"/>
        <w:ind w:firstLine="851"/>
        <w:jc w:val="both"/>
        <w:rPr>
          <w:rFonts w:ascii="Times New Roman" w:eastAsia="Times New Roman" w:hAnsi="Times New Roman" w:cs="Times New Roman"/>
          <w:sz w:val="28"/>
          <w:szCs w:val="28"/>
          <w:lang w:eastAsia="ru-RU"/>
        </w:rPr>
      </w:pPr>
    </w:p>
    <w:p w:rsidR="00747B39" w:rsidRPr="001467D9" w:rsidRDefault="00747B39" w:rsidP="00747B39">
      <w:pPr>
        <w:spacing w:after="0" w:line="360" w:lineRule="auto"/>
        <w:jc w:val="both"/>
        <w:rPr>
          <w:rFonts w:ascii="Times New Roman" w:eastAsia="Times New Roman" w:hAnsi="Times New Roman" w:cs="Times New Roman"/>
          <w:sz w:val="28"/>
          <w:szCs w:val="28"/>
          <w:lang w:eastAsia="ru-RU"/>
        </w:rPr>
      </w:pPr>
    </w:p>
    <w:p w:rsidR="0000123D" w:rsidRPr="001467D9" w:rsidRDefault="0000123D" w:rsidP="007A2ADF">
      <w:pPr>
        <w:spacing w:after="0" w:line="360" w:lineRule="auto"/>
        <w:ind w:firstLine="851"/>
        <w:jc w:val="both"/>
        <w:rPr>
          <w:rFonts w:ascii="Times New Roman" w:eastAsia="Times New Roman" w:hAnsi="Times New Roman" w:cs="Times New Roman"/>
          <w:sz w:val="28"/>
          <w:szCs w:val="28"/>
          <w:lang w:eastAsia="ru-RU"/>
        </w:rPr>
      </w:pPr>
    </w:p>
    <w:p w:rsidR="0000123D" w:rsidRPr="001467D9" w:rsidRDefault="0000123D" w:rsidP="009B2A6F">
      <w:pPr>
        <w:pStyle w:val="a8"/>
        <w:numPr>
          <w:ilvl w:val="0"/>
          <w:numId w:val="3"/>
        </w:numPr>
        <w:spacing w:after="0" w:line="360" w:lineRule="auto"/>
        <w:ind w:left="0" w:firstLine="851"/>
        <w:jc w:val="both"/>
        <w:rPr>
          <w:rFonts w:ascii="Times New Roman" w:eastAsia="Times New Roman" w:hAnsi="Times New Roman" w:cs="Times New Roman"/>
          <w:b/>
          <w:sz w:val="28"/>
          <w:szCs w:val="28"/>
          <w:lang w:eastAsia="ru-RU"/>
        </w:rPr>
      </w:pPr>
      <w:r w:rsidRPr="001467D9">
        <w:rPr>
          <w:rFonts w:ascii="Times New Roman" w:eastAsia="Times New Roman" w:hAnsi="Times New Roman" w:cs="Times New Roman"/>
          <w:b/>
          <w:sz w:val="28"/>
          <w:szCs w:val="28"/>
          <w:lang w:eastAsia="ru-RU"/>
        </w:rPr>
        <w:lastRenderedPageBreak/>
        <w:t>Взыскание налога, сбора, а также пеней, штрафа за счет денежных средств на счетах налогоплательщика</w:t>
      </w:r>
    </w:p>
    <w:p w:rsidR="007A2ADF" w:rsidRPr="001467D9" w:rsidRDefault="007A2ADF" w:rsidP="00747B39">
      <w:pPr>
        <w:spacing w:after="0" w:line="360" w:lineRule="auto"/>
        <w:ind w:firstLine="851"/>
        <w:jc w:val="both"/>
        <w:rPr>
          <w:rFonts w:ascii="Times New Roman" w:eastAsia="Times New Roman" w:hAnsi="Times New Roman" w:cs="Times New Roman"/>
          <w:sz w:val="28"/>
          <w:szCs w:val="28"/>
          <w:lang w:eastAsia="ru-RU"/>
        </w:rPr>
      </w:pPr>
      <w:bookmarkStart w:id="31" w:name="p1335"/>
      <w:bookmarkStart w:id="32" w:name="p1336"/>
      <w:bookmarkStart w:id="33" w:name="p1337"/>
      <w:bookmarkEnd w:id="31"/>
      <w:bookmarkEnd w:id="32"/>
      <w:bookmarkEnd w:id="33"/>
      <w:r w:rsidRPr="001467D9">
        <w:rPr>
          <w:rFonts w:ascii="Times New Roman" w:eastAsia="Times New Roman" w:hAnsi="Times New Roman" w:cs="Times New Roman"/>
          <w:sz w:val="28"/>
          <w:szCs w:val="28"/>
          <w:lang w:eastAsia="ru-RU"/>
        </w:rPr>
        <w:t>Взыскание налога, сбора, а также пеней, штрафа за счет денежных средств на счетах налогоплательщика (плательщика сборов) - организации, индивидуального предпринимателя или налогового агента - организации, индивидуального предпринимателя в банках, а также за счет его электронных денежных средств</w:t>
      </w:r>
      <w:bookmarkStart w:id="34" w:name="p1341"/>
      <w:bookmarkEnd w:id="34"/>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35" w:name="p1359"/>
      <w:bookmarkEnd w:id="35"/>
      <w:r w:rsidRPr="001467D9">
        <w:rPr>
          <w:rFonts w:ascii="Times New Roman" w:eastAsia="Times New Roman" w:hAnsi="Times New Roman" w:cs="Times New Roman"/>
          <w:sz w:val="28"/>
          <w:szCs w:val="28"/>
          <w:lang w:eastAsia="ru-RU"/>
        </w:rPr>
        <w:t>В случае неуплаты или неполной уплаты налога в установленный срок обязанность по уплате налога исполняется в принудительном порядке путем обращения взыскания на денежные средства на счетах налогоплательщика (налогового агента) - организации или индивидуального предпринимателя в банках и его электронные денежные средства.</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36" w:name="p1360"/>
      <w:bookmarkStart w:id="37" w:name="p1362"/>
      <w:bookmarkStart w:id="38" w:name="p1363"/>
      <w:bookmarkStart w:id="39" w:name="p1365"/>
      <w:bookmarkStart w:id="40" w:name="p1366"/>
      <w:bookmarkEnd w:id="36"/>
      <w:bookmarkEnd w:id="37"/>
      <w:bookmarkEnd w:id="38"/>
      <w:bookmarkEnd w:id="39"/>
      <w:bookmarkEnd w:id="40"/>
      <w:r w:rsidRPr="001467D9">
        <w:rPr>
          <w:rFonts w:ascii="Times New Roman" w:eastAsia="Times New Roman" w:hAnsi="Times New Roman" w:cs="Times New Roman"/>
          <w:sz w:val="28"/>
          <w:szCs w:val="28"/>
          <w:lang w:eastAsia="ru-RU"/>
        </w:rPr>
        <w:t>Взыскание налога производится по </w:t>
      </w:r>
      <w:hyperlink r:id="rId23"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Pr="001467D9">
          <w:rPr>
            <w:rFonts w:ascii="Times New Roman" w:eastAsia="Times New Roman" w:hAnsi="Times New Roman" w:cs="Times New Roman"/>
            <w:sz w:val="28"/>
            <w:szCs w:val="28"/>
            <w:lang w:eastAsia="ru-RU"/>
          </w:rPr>
          <w:t>решению</w:t>
        </w:r>
      </w:hyperlink>
      <w:r w:rsidRPr="001467D9">
        <w:rPr>
          <w:rFonts w:ascii="Times New Roman" w:eastAsia="Times New Roman" w:hAnsi="Times New Roman" w:cs="Times New Roman"/>
          <w:sz w:val="28"/>
          <w:szCs w:val="28"/>
          <w:lang w:eastAsia="ru-RU"/>
        </w:rPr>
        <w:t> налогового органа путем направления на бумажном носителе или в электронной форме в банк, в котором открыты счета налогоплательщика (налогового агента) - организации или индивидуального предпринимателя, поручения налогового органа на списание и перечисление в бюджетную систему Российской Федерации необходимых денежных средств со счетов налогоплательщика (налогового агента) - организации или индивидуального предпринимателя.</w:t>
      </w:r>
    </w:p>
    <w:bookmarkStart w:id="41" w:name="p1367"/>
    <w:bookmarkEnd w:id="41"/>
    <w:p w:rsidR="00747B39" w:rsidRPr="001467D9" w:rsidRDefault="00213883" w:rsidP="00747B39">
      <w:pPr>
        <w:spacing w:after="0" w:line="360" w:lineRule="auto"/>
        <w:ind w:firstLine="851"/>
        <w:jc w:val="both"/>
        <w:rPr>
          <w:rFonts w:ascii="Times New Roman" w:eastAsia="Times New Roman" w:hAnsi="Times New Roman" w:cs="Times New Roman"/>
          <w:sz w:val="28"/>
          <w:szCs w:val="28"/>
          <w:lang w:eastAsia="ru-RU"/>
        </w:rPr>
      </w:pPr>
      <w:r w:rsidRPr="001467D9">
        <w:rPr>
          <w:rFonts w:ascii="Times New Roman" w:eastAsia="Times New Roman" w:hAnsi="Times New Roman" w:cs="Times New Roman"/>
          <w:sz w:val="28"/>
          <w:szCs w:val="28"/>
          <w:lang w:eastAsia="ru-RU"/>
        </w:rPr>
        <w:fldChar w:fldCharType="begin"/>
      </w:r>
      <w:r w:rsidR="007A2ADF" w:rsidRPr="001467D9">
        <w:rPr>
          <w:rFonts w:ascii="Times New Roman" w:eastAsia="Times New Roman" w:hAnsi="Times New Roman" w:cs="Times New Roman"/>
          <w:sz w:val="28"/>
          <w:szCs w:val="28"/>
          <w:lang w:eastAsia="ru-RU"/>
        </w:rPr>
        <w:instrText xml:space="preserve"> HYPERLINK "http://www.consultant.ru/document/cons_doc_LAW_121048/" \o "\"Положение о порядке направления в банк поручения налогового органа, решения налогового органа, а также направления банком в налоговый орган сведений об остатках денежных средств в электронном виде\" (утв. Банком России 29.12.2010 N 365-П) (ред. от 27.09.2011) (Зарегистрировано в Минюсте РФ 27.01.2011 N 19602)" </w:instrText>
      </w:r>
      <w:r w:rsidRPr="001467D9">
        <w:rPr>
          <w:rFonts w:ascii="Times New Roman" w:eastAsia="Times New Roman" w:hAnsi="Times New Roman" w:cs="Times New Roman"/>
          <w:sz w:val="28"/>
          <w:szCs w:val="28"/>
          <w:lang w:eastAsia="ru-RU"/>
        </w:rPr>
        <w:fldChar w:fldCharType="separate"/>
      </w:r>
      <w:r w:rsidR="007A2ADF" w:rsidRPr="001467D9">
        <w:rPr>
          <w:rFonts w:ascii="Times New Roman" w:eastAsia="Times New Roman" w:hAnsi="Times New Roman" w:cs="Times New Roman"/>
          <w:sz w:val="28"/>
          <w:szCs w:val="28"/>
          <w:lang w:eastAsia="ru-RU"/>
        </w:rPr>
        <w:t>Порядок</w:t>
      </w:r>
      <w:r w:rsidRPr="001467D9">
        <w:rPr>
          <w:rFonts w:ascii="Times New Roman" w:eastAsia="Times New Roman" w:hAnsi="Times New Roman" w:cs="Times New Roman"/>
          <w:sz w:val="28"/>
          <w:szCs w:val="28"/>
          <w:lang w:eastAsia="ru-RU"/>
        </w:rPr>
        <w:fldChar w:fldCharType="end"/>
      </w:r>
      <w:r w:rsidR="007A2ADF" w:rsidRPr="001467D9">
        <w:rPr>
          <w:rFonts w:ascii="Times New Roman" w:eastAsia="Times New Roman" w:hAnsi="Times New Roman" w:cs="Times New Roman"/>
          <w:sz w:val="28"/>
          <w:szCs w:val="28"/>
          <w:lang w:eastAsia="ru-RU"/>
        </w:rPr>
        <w:t> направления в банк поручения налогового органа на списание и перечисление в бюджетную систему Российской Федерации денежных средств со счетов налогоплательщика (налогового агента) - организации или индивидуального предпринимателя, а также поручения налогового органа на перевод электронных денежных средств налогоплательщика (налогового агента) - организации или индивидуального предпринимателя в электронной форме устанавливается Центральным банком Российской Федерации по согласованию с федеральным </w:t>
      </w:r>
      <w:hyperlink r:id="rId24" w:tooltip="Постановление Правительства РФ от 30.09.2004 N 506 (ред. от 25.12.2012) &quot;Об утверждении Положения о Федеральной налоговой службе&quot;" w:history="1">
        <w:r w:rsidR="007A2ADF" w:rsidRPr="001467D9">
          <w:rPr>
            <w:rFonts w:ascii="Times New Roman" w:eastAsia="Times New Roman" w:hAnsi="Times New Roman" w:cs="Times New Roman"/>
            <w:sz w:val="28"/>
            <w:szCs w:val="28"/>
            <w:lang w:eastAsia="ru-RU"/>
          </w:rPr>
          <w:t>органом</w:t>
        </w:r>
      </w:hyperlink>
      <w:r w:rsidR="007A2ADF" w:rsidRPr="001467D9">
        <w:rPr>
          <w:rFonts w:ascii="Times New Roman" w:eastAsia="Times New Roman" w:hAnsi="Times New Roman" w:cs="Times New Roman"/>
          <w:sz w:val="28"/>
          <w:szCs w:val="28"/>
          <w:lang w:eastAsia="ru-RU"/>
        </w:rPr>
        <w:t> исполнительной власти, уполномоченным по контролю и надзору в области налогов и сборов.</w:t>
      </w:r>
      <w:bookmarkStart w:id="42" w:name="p1370"/>
      <w:bookmarkStart w:id="43" w:name="p1372"/>
      <w:bookmarkEnd w:id="42"/>
      <w:bookmarkEnd w:id="43"/>
    </w:p>
    <w:p w:rsidR="007A2ADF" w:rsidRPr="001467D9" w:rsidRDefault="00213883" w:rsidP="00747B39">
      <w:pPr>
        <w:spacing w:after="0" w:line="360" w:lineRule="auto"/>
        <w:ind w:firstLine="851"/>
        <w:jc w:val="both"/>
        <w:rPr>
          <w:rFonts w:ascii="Times New Roman" w:eastAsia="Times New Roman" w:hAnsi="Times New Roman" w:cs="Times New Roman"/>
          <w:sz w:val="28"/>
          <w:szCs w:val="28"/>
          <w:lang w:eastAsia="ru-RU"/>
        </w:rPr>
      </w:pPr>
      <w:hyperlink r:id="rId25"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007A2ADF" w:rsidRPr="001467D9">
          <w:rPr>
            <w:rFonts w:ascii="Times New Roman" w:eastAsia="Times New Roman" w:hAnsi="Times New Roman" w:cs="Times New Roman"/>
            <w:sz w:val="28"/>
            <w:szCs w:val="28"/>
            <w:lang w:eastAsia="ru-RU"/>
          </w:rPr>
          <w:t>Решение</w:t>
        </w:r>
      </w:hyperlink>
      <w:r w:rsidR="007A2ADF" w:rsidRPr="001467D9">
        <w:rPr>
          <w:rFonts w:ascii="Times New Roman" w:eastAsia="Times New Roman" w:hAnsi="Times New Roman" w:cs="Times New Roman"/>
          <w:sz w:val="28"/>
          <w:szCs w:val="28"/>
          <w:lang w:eastAsia="ru-RU"/>
        </w:rPr>
        <w:t> о взыскании принимается после истечения срока, установленного в </w:t>
      </w:r>
      <w:hyperlink r:id="rId26"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007A2ADF" w:rsidRPr="001467D9">
          <w:rPr>
            <w:rFonts w:ascii="Times New Roman" w:eastAsia="Times New Roman" w:hAnsi="Times New Roman" w:cs="Times New Roman"/>
            <w:sz w:val="28"/>
            <w:szCs w:val="28"/>
            <w:lang w:eastAsia="ru-RU"/>
          </w:rPr>
          <w:t>требовании</w:t>
        </w:r>
      </w:hyperlink>
      <w:r w:rsidR="007A2ADF" w:rsidRPr="001467D9">
        <w:rPr>
          <w:rFonts w:ascii="Times New Roman" w:eastAsia="Times New Roman" w:hAnsi="Times New Roman" w:cs="Times New Roman"/>
          <w:sz w:val="28"/>
          <w:szCs w:val="28"/>
          <w:lang w:eastAsia="ru-RU"/>
        </w:rPr>
        <w:t> об уплате налога, но не позднее двух месяцев после истечения указанного срока. Решение о взыскании, принятое после истечения указанного срока, считается недействительным и исполнению не подлежит. В этом случае налоговый орган может обратиться в суд с заявлением о взыскании с налогоплательщика (налогового агента) - организации или индивидуального предпринимателя причитающейся к уплате суммы налога. Заявление может быть подано в суд в течение шести месяцев после истечения </w:t>
      </w:r>
      <w:hyperlink r:id="rId27" w:anchor="p2170" w:tooltip="Текущий документ" w:history="1">
        <w:r w:rsidR="007A2ADF" w:rsidRPr="001467D9">
          <w:rPr>
            <w:rFonts w:ascii="Times New Roman" w:eastAsia="Times New Roman" w:hAnsi="Times New Roman" w:cs="Times New Roman"/>
            <w:sz w:val="28"/>
            <w:szCs w:val="28"/>
            <w:lang w:eastAsia="ru-RU"/>
          </w:rPr>
          <w:t>срока исполнения</w:t>
        </w:r>
      </w:hyperlink>
      <w:r w:rsidR="007A2ADF" w:rsidRPr="001467D9">
        <w:rPr>
          <w:rFonts w:ascii="Times New Roman" w:eastAsia="Times New Roman" w:hAnsi="Times New Roman" w:cs="Times New Roman"/>
          <w:sz w:val="28"/>
          <w:szCs w:val="28"/>
          <w:lang w:eastAsia="ru-RU"/>
        </w:rPr>
        <w:t> требования об уплате налога. Пропущенный по уважительной причине срок подачи заявления может быть </w:t>
      </w:r>
      <w:hyperlink r:id="rId28" w:tooltip="&quot;Арбитражный процессуальный кодекс Российской Федерации&quot; от 24.07.2002 N 95-ФЗ (ред. от 25.06.2012) ------------------ Недействующая редакция" w:history="1">
        <w:r w:rsidR="007A2ADF" w:rsidRPr="001467D9">
          <w:rPr>
            <w:rFonts w:ascii="Times New Roman" w:eastAsia="Times New Roman" w:hAnsi="Times New Roman" w:cs="Times New Roman"/>
            <w:sz w:val="28"/>
            <w:szCs w:val="28"/>
            <w:lang w:eastAsia="ru-RU"/>
          </w:rPr>
          <w:t>восстановлен</w:t>
        </w:r>
      </w:hyperlink>
      <w:r w:rsidR="007A2ADF" w:rsidRPr="001467D9">
        <w:rPr>
          <w:rFonts w:ascii="Times New Roman" w:eastAsia="Times New Roman" w:hAnsi="Times New Roman" w:cs="Times New Roman"/>
          <w:sz w:val="28"/>
          <w:szCs w:val="28"/>
          <w:lang w:eastAsia="ru-RU"/>
        </w:rPr>
        <w:t> судом.</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44" w:name="p1373"/>
      <w:bookmarkStart w:id="45" w:name="p1375"/>
      <w:bookmarkEnd w:id="44"/>
      <w:bookmarkEnd w:id="45"/>
      <w:r w:rsidRPr="001467D9">
        <w:rPr>
          <w:rFonts w:ascii="Times New Roman" w:eastAsia="Times New Roman" w:hAnsi="Times New Roman" w:cs="Times New Roman"/>
          <w:sz w:val="28"/>
          <w:szCs w:val="28"/>
          <w:lang w:eastAsia="ru-RU"/>
        </w:rPr>
        <w:t>Решение о взыскании доводится до сведения налогоплательщика (налогового агента) - организации или индивидуального предпринимателя в течение шести </w:t>
      </w:r>
      <w:hyperlink r:id="rId29" w:anchor="p209" w:tooltip="Текущий документ" w:history="1">
        <w:r w:rsidRPr="001467D9">
          <w:rPr>
            <w:rFonts w:ascii="Times New Roman" w:eastAsia="Times New Roman" w:hAnsi="Times New Roman" w:cs="Times New Roman"/>
            <w:sz w:val="28"/>
            <w:szCs w:val="28"/>
            <w:lang w:eastAsia="ru-RU"/>
          </w:rPr>
          <w:t>дней</w:t>
        </w:r>
      </w:hyperlink>
      <w:r w:rsidRPr="001467D9">
        <w:rPr>
          <w:rFonts w:ascii="Times New Roman" w:eastAsia="Times New Roman" w:hAnsi="Times New Roman" w:cs="Times New Roman"/>
          <w:sz w:val="28"/>
          <w:szCs w:val="28"/>
          <w:lang w:eastAsia="ru-RU"/>
        </w:rPr>
        <w:t> после вынесения указанного решения.</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46" w:name="p1376"/>
      <w:bookmarkEnd w:id="46"/>
      <w:r w:rsidRPr="001467D9">
        <w:rPr>
          <w:rFonts w:ascii="Times New Roman" w:eastAsia="Times New Roman" w:hAnsi="Times New Roman" w:cs="Times New Roman"/>
          <w:sz w:val="28"/>
          <w:szCs w:val="28"/>
          <w:lang w:eastAsia="ru-RU"/>
        </w:rPr>
        <w:t>В случае невозможности вручения решения о взыскании налогоплательщику (налоговому агенту) под расписку или передачи иным способом, свидетельствующим о дате его получения, решение о взыскании направляется по почте </w:t>
      </w:r>
      <w:hyperlink r:id="rId30" w:tooltip="&quot;Почтовые правила&quot; (приняты Советом глав администраций связи Регионального содружества в области связи 22.04.1992) (ред. от 14.11.1992)" w:history="1">
        <w:r w:rsidRPr="001467D9">
          <w:rPr>
            <w:rFonts w:ascii="Times New Roman" w:eastAsia="Times New Roman" w:hAnsi="Times New Roman" w:cs="Times New Roman"/>
            <w:sz w:val="28"/>
            <w:szCs w:val="28"/>
            <w:lang w:eastAsia="ru-RU"/>
          </w:rPr>
          <w:t>заказным письмом</w:t>
        </w:r>
      </w:hyperlink>
      <w:r w:rsidRPr="001467D9">
        <w:rPr>
          <w:rFonts w:ascii="Times New Roman" w:eastAsia="Times New Roman" w:hAnsi="Times New Roman" w:cs="Times New Roman"/>
          <w:sz w:val="28"/>
          <w:szCs w:val="28"/>
          <w:lang w:eastAsia="ru-RU"/>
        </w:rPr>
        <w:t> и считается полученным по истечении шести дней со дня направления заказного письма.</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47" w:name="p1377"/>
      <w:bookmarkEnd w:id="47"/>
      <w:r w:rsidRPr="001467D9">
        <w:rPr>
          <w:rFonts w:ascii="Times New Roman" w:eastAsia="Times New Roman" w:hAnsi="Times New Roman" w:cs="Times New Roman"/>
          <w:sz w:val="28"/>
          <w:szCs w:val="28"/>
          <w:lang w:eastAsia="ru-RU"/>
        </w:rPr>
        <w:t> </w:t>
      </w:r>
      <w:hyperlink r:id="rId31" w:tooltip="&quot;Положение о правилах осуществления перевода денежных средств&quot; (утв. Банком России 19.06.2012 N 383-П) (Зарегистрировано в Минюсте России 22.06.2012 N 24667)" w:history="1">
        <w:r w:rsidRPr="001467D9">
          <w:rPr>
            <w:rFonts w:ascii="Times New Roman" w:eastAsia="Times New Roman" w:hAnsi="Times New Roman" w:cs="Times New Roman"/>
            <w:sz w:val="28"/>
            <w:szCs w:val="28"/>
            <w:lang w:eastAsia="ru-RU"/>
          </w:rPr>
          <w:t>Поручение</w:t>
        </w:r>
      </w:hyperlink>
      <w:r w:rsidRPr="001467D9">
        <w:rPr>
          <w:rFonts w:ascii="Times New Roman" w:eastAsia="Times New Roman" w:hAnsi="Times New Roman" w:cs="Times New Roman"/>
          <w:sz w:val="28"/>
          <w:szCs w:val="28"/>
          <w:lang w:eastAsia="ru-RU"/>
        </w:rPr>
        <w:t> налогового органа на перечисление сумм налога в бюджетную систему Российской Федерации направляется в банк, в котором открыты счета налогоплательщика (налогового агента) - организации или индивидуального предпринимателя, и подлежит безусловному исполнению банком в очередности, установленной гражданским </w:t>
      </w:r>
      <w:hyperlink r:id="rId32" w:tooltip="&quot;Гражданский кодекс Российской Федерации (часть вторая)&quot; от 26.01.1996 N 14-ФЗ (ред. от 14.06.2012)" w:history="1">
        <w:r w:rsidRPr="001467D9">
          <w:rPr>
            <w:rFonts w:ascii="Times New Roman" w:eastAsia="Times New Roman" w:hAnsi="Times New Roman" w:cs="Times New Roman"/>
            <w:sz w:val="28"/>
            <w:szCs w:val="28"/>
            <w:lang w:eastAsia="ru-RU"/>
          </w:rPr>
          <w:t>законодательством</w:t>
        </w:r>
      </w:hyperlink>
      <w:r w:rsidRPr="001467D9">
        <w:rPr>
          <w:rFonts w:ascii="Times New Roman" w:eastAsia="Times New Roman" w:hAnsi="Times New Roman" w:cs="Times New Roman"/>
          <w:sz w:val="28"/>
          <w:szCs w:val="28"/>
          <w:lang w:eastAsia="ru-RU"/>
        </w:rPr>
        <w:t> Российской Федерации.</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48" w:name="p1378"/>
      <w:bookmarkStart w:id="49" w:name="p1380"/>
      <w:bookmarkEnd w:id="48"/>
      <w:bookmarkEnd w:id="49"/>
      <w:r w:rsidRPr="001467D9">
        <w:rPr>
          <w:rFonts w:ascii="Times New Roman" w:eastAsia="Times New Roman" w:hAnsi="Times New Roman" w:cs="Times New Roman"/>
          <w:sz w:val="28"/>
          <w:szCs w:val="28"/>
          <w:lang w:eastAsia="ru-RU"/>
        </w:rPr>
        <w:t>Поручение налогового органа на перечисление налога должно содержать указание на те счета налогоплательщика (налогового агента) - организации или индивидуального предпринимателя, с которых должно быть произведено перечисление налога, и сумму, подлежащую перечислению.</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50" w:name="p1381"/>
      <w:bookmarkEnd w:id="50"/>
      <w:r w:rsidRPr="001467D9">
        <w:rPr>
          <w:rFonts w:ascii="Times New Roman" w:eastAsia="Times New Roman" w:hAnsi="Times New Roman" w:cs="Times New Roman"/>
          <w:sz w:val="28"/>
          <w:szCs w:val="28"/>
          <w:lang w:eastAsia="ru-RU"/>
        </w:rPr>
        <w:lastRenderedPageBreak/>
        <w:t>Взыскание налога может производиться с рублевых </w:t>
      </w:r>
      <w:hyperlink r:id="rId33" w:tooltip="Инструкция Банка России от 14.09.2006 N 28-И (ред. от 28.08.2012) &quot;Об открытии и закрытии банковских счетов, счетов по вкладам (депозитам)&quot; (Зарегистрировано в Минюсте России 18.10.2006 N 8388)" w:history="1">
        <w:r w:rsidRPr="001467D9">
          <w:rPr>
            <w:rFonts w:ascii="Times New Roman" w:eastAsia="Times New Roman" w:hAnsi="Times New Roman" w:cs="Times New Roman"/>
            <w:sz w:val="28"/>
            <w:szCs w:val="28"/>
            <w:lang w:eastAsia="ru-RU"/>
          </w:rPr>
          <w:t>расчетных</w:t>
        </w:r>
      </w:hyperlink>
      <w:r w:rsidRPr="001467D9">
        <w:rPr>
          <w:rFonts w:ascii="Times New Roman" w:eastAsia="Times New Roman" w:hAnsi="Times New Roman" w:cs="Times New Roman"/>
          <w:sz w:val="28"/>
          <w:szCs w:val="28"/>
          <w:lang w:eastAsia="ru-RU"/>
        </w:rPr>
        <w:t> </w:t>
      </w:r>
      <w:hyperlink r:id="rId34" w:tooltip="Инструкция Банка России от 14.09.2006 N 28-И (ред. от 28.08.2012) &quot;Об открытии и закрытии банковских счетов, счетов по вкладам (депозитам)&quot; (Зарегистрировано в Минюсте России 18.10.2006 N 8388)" w:history="1">
        <w:r w:rsidRPr="001467D9">
          <w:rPr>
            <w:rFonts w:ascii="Times New Roman" w:eastAsia="Times New Roman" w:hAnsi="Times New Roman" w:cs="Times New Roman"/>
            <w:sz w:val="28"/>
            <w:szCs w:val="28"/>
            <w:lang w:eastAsia="ru-RU"/>
          </w:rPr>
          <w:t>(текущих)</w:t>
        </w:r>
      </w:hyperlink>
      <w:r w:rsidRPr="001467D9">
        <w:rPr>
          <w:rFonts w:ascii="Times New Roman" w:eastAsia="Times New Roman" w:hAnsi="Times New Roman" w:cs="Times New Roman"/>
          <w:sz w:val="28"/>
          <w:szCs w:val="28"/>
          <w:lang w:eastAsia="ru-RU"/>
        </w:rPr>
        <w:t> счетов, а при недостаточности средств на рублевых счетах - с валютных счетов налогоплательщика (налогового агента) - организации или индивидуального предпринимателя.</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51" w:name="p1382"/>
      <w:bookmarkStart w:id="52" w:name="p1383"/>
      <w:bookmarkEnd w:id="51"/>
      <w:bookmarkEnd w:id="52"/>
      <w:r w:rsidRPr="001467D9">
        <w:rPr>
          <w:rFonts w:ascii="Times New Roman" w:eastAsia="Times New Roman" w:hAnsi="Times New Roman" w:cs="Times New Roman"/>
          <w:sz w:val="28"/>
          <w:szCs w:val="28"/>
          <w:lang w:eastAsia="ru-RU"/>
        </w:rPr>
        <w:t>Не производится взыскание налога с </w:t>
      </w:r>
      <w:hyperlink r:id="rId35" w:tooltip="Инструкция Банка России от 14.09.2006 N 28-И (ред. от 28.08.2012) &quot;Об открытии и закрытии банковских счетов, счетов по вкладам (депозитам)&quot; (Зарегистрировано в Минюсте России 18.10.2006 N 8388)" w:history="1">
        <w:r w:rsidRPr="001467D9">
          <w:rPr>
            <w:rFonts w:ascii="Times New Roman" w:eastAsia="Times New Roman" w:hAnsi="Times New Roman" w:cs="Times New Roman"/>
            <w:sz w:val="28"/>
            <w:szCs w:val="28"/>
            <w:lang w:eastAsia="ru-RU"/>
          </w:rPr>
          <w:t>депозитного</w:t>
        </w:r>
      </w:hyperlink>
      <w:r w:rsidRPr="001467D9">
        <w:rPr>
          <w:rFonts w:ascii="Times New Roman" w:eastAsia="Times New Roman" w:hAnsi="Times New Roman" w:cs="Times New Roman"/>
          <w:sz w:val="28"/>
          <w:szCs w:val="28"/>
          <w:lang w:eastAsia="ru-RU"/>
        </w:rPr>
        <w:t> счета налогоплательщика (налогового агента), если не истек срок действия депозитного </w:t>
      </w:r>
      <w:hyperlink r:id="rId36" w:tooltip="&quot;Гражданский кодекс Российской Федерации (часть вторая)&quot; от 26.01.1996 N 14-ФЗ (ред. от 14.06.2012)" w:history="1">
        <w:r w:rsidRPr="001467D9">
          <w:rPr>
            <w:rFonts w:ascii="Times New Roman" w:eastAsia="Times New Roman" w:hAnsi="Times New Roman" w:cs="Times New Roman"/>
            <w:sz w:val="28"/>
            <w:szCs w:val="28"/>
            <w:lang w:eastAsia="ru-RU"/>
          </w:rPr>
          <w:t>договора</w:t>
        </w:r>
      </w:hyperlink>
      <w:r w:rsidRPr="001467D9">
        <w:rPr>
          <w:rFonts w:ascii="Times New Roman" w:eastAsia="Times New Roman" w:hAnsi="Times New Roman" w:cs="Times New Roman"/>
          <w:sz w:val="28"/>
          <w:szCs w:val="28"/>
          <w:lang w:eastAsia="ru-RU"/>
        </w:rPr>
        <w:t>. При наличии указанного договора налоговый орган вправе дать банку поручение на перечисление по истечении срока действия депозитного договора денежных средств с депозитного счета на расчетный (текущий) счет налогоплательщика (налогового агента), если к этому времени не будет исполнено направленное в этот банк поручение налогового органа на перечисление налога.</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53" w:name="p1384"/>
      <w:bookmarkEnd w:id="53"/>
      <w:r w:rsidRPr="001467D9">
        <w:rPr>
          <w:rFonts w:ascii="Times New Roman" w:eastAsia="Times New Roman" w:hAnsi="Times New Roman" w:cs="Times New Roman"/>
          <w:sz w:val="28"/>
          <w:szCs w:val="28"/>
          <w:lang w:eastAsia="ru-RU"/>
        </w:rPr>
        <w:t>Поручение налогового органа на перечисление налога исполняется банком не позднее одного </w:t>
      </w:r>
      <w:hyperlink r:id="rId37" w:tooltip="&quot;Положение о Правилах ведения бухгалтерского учета в кредитных организациях, расположенных на территории Российской Федерации&quot; (утв. Банком России 26.03.2007 N 302-П) (ред. от 04.04.2012) (Зарегистрировано в Минюсте России 29.03.2007 N 9176) ------------------" w:history="1">
        <w:r w:rsidRPr="001467D9">
          <w:rPr>
            <w:rFonts w:ascii="Times New Roman" w:eastAsia="Times New Roman" w:hAnsi="Times New Roman" w:cs="Times New Roman"/>
            <w:sz w:val="28"/>
            <w:szCs w:val="28"/>
            <w:lang w:eastAsia="ru-RU"/>
          </w:rPr>
          <w:t>операционного дня</w:t>
        </w:r>
      </w:hyperlink>
      <w:r w:rsidRPr="001467D9">
        <w:rPr>
          <w:rFonts w:ascii="Times New Roman" w:eastAsia="Times New Roman" w:hAnsi="Times New Roman" w:cs="Times New Roman"/>
          <w:sz w:val="28"/>
          <w:szCs w:val="28"/>
          <w:lang w:eastAsia="ru-RU"/>
        </w:rPr>
        <w:t>, следующего за днем получения им указанного поручения, если взыскание налога производится с рублевых счетов, и не позднее двух операционных дней, если взыскание налога производится с валютных счетов, если это не нарушает порядок очередности платежей, установленный гражданским </w:t>
      </w:r>
      <w:hyperlink r:id="rId38" w:tooltip="&quot;Гражданский кодекс Российской Федерации (часть вторая)&quot; от 26.01.1996 N 14-ФЗ (ред. от 14.06.2012)" w:history="1">
        <w:r w:rsidRPr="001467D9">
          <w:rPr>
            <w:rFonts w:ascii="Times New Roman" w:eastAsia="Times New Roman" w:hAnsi="Times New Roman" w:cs="Times New Roman"/>
            <w:sz w:val="28"/>
            <w:szCs w:val="28"/>
            <w:lang w:eastAsia="ru-RU"/>
          </w:rPr>
          <w:t>законодательством</w:t>
        </w:r>
      </w:hyperlink>
      <w:r w:rsidRPr="001467D9">
        <w:rPr>
          <w:rFonts w:ascii="Times New Roman" w:eastAsia="Times New Roman" w:hAnsi="Times New Roman" w:cs="Times New Roman"/>
          <w:sz w:val="28"/>
          <w:szCs w:val="28"/>
          <w:lang w:eastAsia="ru-RU"/>
        </w:rPr>
        <w:t> Российской Федерации.</w:t>
      </w:r>
    </w:p>
    <w:p w:rsidR="00747B39" w:rsidRPr="001467D9" w:rsidRDefault="007A2ADF" w:rsidP="00747B39">
      <w:pPr>
        <w:spacing w:after="0" w:line="360" w:lineRule="auto"/>
        <w:ind w:firstLine="851"/>
        <w:jc w:val="both"/>
        <w:rPr>
          <w:rFonts w:ascii="Times New Roman" w:eastAsia="Times New Roman" w:hAnsi="Times New Roman" w:cs="Times New Roman"/>
          <w:sz w:val="28"/>
          <w:szCs w:val="28"/>
          <w:lang w:eastAsia="ru-RU"/>
        </w:rPr>
      </w:pPr>
      <w:bookmarkStart w:id="54" w:name="p1385"/>
      <w:bookmarkEnd w:id="54"/>
      <w:r w:rsidRPr="001467D9">
        <w:rPr>
          <w:rFonts w:ascii="Times New Roman" w:eastAsia="Times New Roman" w:hAnsi="Times New Roman" w:cs="Times New Roman"/>
          <w:sz w:val="28"/>
          <w:szCs w:val="28"/>
          <w:lang w:eastAsia="ru-RU"/>
        </w:rPr>
        <w:t>При недостаточности или отсутствии денежных средств на счетах налогоплательщика (налогового агента) - организации или индивидуального предпринимателя в день получения банком поручения налогового органа на перечисление налога такое поручение исполняется по мере поступления денежных средств на эти счета не позднее одного </w:t>
      </w:r>
      <w:hyperlink r:id="rId39" w:tooltip="&quot;Положение о Правилах ведения бухгалтерского учета в кредитных организациях, расположенных на территории Российской Федерации&quot; (утв. Банком России 26.03.2007 N 302-П) (ред. от 04.04.2012) (Зарегистрировано в Минюсте России 29.03.2007 N 9176) ------------------" w:history="1">
        <w:r w:rsidRPr="001467D9">
          <w:rPr>
            <w:rFonts w:ascii="Times New Roman" w:eastAsia="Times New Roman" w:hAnsi="Times New Roman" w:cs="Times New Roman"/>
            <w:sz w:val="28"/>
            <w:szCs w:val="28"/>
            <w:lang w:eastAsia="ru-RU"/>
          </w:rPr>
          <w:t>операционного дня</w:t>
        </w:r>
      </w:hyperlink>
      <w:r w:rsidRPr="001467D9">
        <w:rPr>
          <w:rFonts w:ascii="Times New Roman" w:eastAsia="Times New Roman" w:hAnsi="Times New Roman" w:cs="Times New Roman"/>
          <w:sz w:val="28"/>
          <w:szCs w:val="28"/>
          <w:lang w:eastAsia="ru-RU"/>
        </w:rPr>
        <w:t>, следующего за днем каждого такого поступления на рублевые счета, и не позднее двух операционных дней, следующих за днем каждого такого поступления на валютные счета, если это не нарушает порядок очередности платежей, установленный гражданским </w:t>
      </w:r>
      <w:hyperlink r:id="rId40" w:tooltip="&quot;Гражданский кодекс Российской Федерации (часть вторая)&quot; от 26.01.1996 N 14-ФЗ (ред. от 14.06.2012)" w:history="1">
        <w:r w:rsidRPr="001467D9">
          <w:rPr>
            <w:rFonts w:ascii="Times New Roman" w:eastAsia="Times New Roman" w:hAnsi="Times New Roman" w:cs="Times New Roman"/>
            <w:sz w:val="28"/>
            <w:szCs w:val="28"/>
            <w:lang w:eastAsia="ru-RU"/>
          </w:rPr>
          <w:t>законодательством</w:t>
        </w:r>
      </w:hyperlink>
      <w:r w:rsidRPr="001467D9">
        <w:rPr>
          <w:rFonts w:ascii="Times New Roman" w:eastAsia="Times New Roman" w:hAnsi="Times New Roman" w:cs="Times New Roman"/>
          <w:sz w:val="28"/>
          <w:szCs w:val="28"/>
          <w:lang w:eastAsia="ru-RU"/>
        </w:rPr>
        <w:t> Российской Федерации.</w:t>
      </w:r>
      <w:bookmarkStart w:id="55" w:name="p1386"/>
      <w:bookmarkEnd w:id="55"/>
    </w:p>
    <w:p w:rsidR="007A2ADF" w:rsidRPr="001467D9" w:rsidRDefault="007A2ADF" w:rsidP="00747B39">
      <w:pPr>
        <w:spacing w:after="0" w:line="360" w:lineRule="auto"/>
        <w:ind w:firstLine="851"/>
        <w:jc w:val="both"/>
        <w:rPr>
          <w:rFonts w:ascii="Times New Roman" w:eastAsia="Times New Roman" w:hAnsi="Times New Roman" w:cs="Times New Roman"/>
          <w:sz w:val="28"/>
          <w:szCs w:val="28"/>
          <w:lang w:eastAsia="ru-RU"/>
        </w:rPr>
      </w:pPr>
      <w:r w:rsidRPr="001467D9">
        <w:rPr>
          <w:rFonts w:ascii="Times New Roman" w:eastAsia="Times New Roman" w:hAnsi="Times New Roman" w:cs="Times New Roman"/>
          <w:sz w:val="28"/>
          <w:szCs w:val="28"/>
          <w:lang w:eastAsia="ru-RU"/>
        </w:rPr>
        <w:lastRenderedPageBreak/>
        <w:t>При недостаточности или отсутствии денежных средств на счетах налогоплательщика (налогового агента) - организации или индивидуального предпринимателя налоговый орган вправе взыскать налог за счет электронных денежных средств.</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56" w:name="p1387"/>
      <w:bookmarkEnd w:id="56"/>
      <w:r w:rsidRPr="001467D9">
        <w:rPr>
          <w:rFonts w:ascii="Times New Roman" w:eastAsia="Times New Roman" w:hAnsi="Times New Roman" w:cs="Times New Roman"/>
          <w:sz w:val="28"/>
          <w:szCs w:val="28"/>
          <w:lang w:eastAsia="ru-RU"/>
        </w:rPr>
        <w:t>Взыскание налога за счет электронных денежных средств налогоплательщика (налогового агента) - организации или индивидуального предпринимателя производится путем направления в банк, в котором находятся электронные денежные средства, поручения налогового органа на перевод электронных денежных средств на счет налогоплательщика (налогового агента) - организации или индивидуального предпринимателя в банке.</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57" w:name="p1388"/>
      <w:bookmarkStart w:id="58" w:name="p1389"/>
      <w:bookmarkEnd w:id="57"/>
      <w:bookmarkEnd w:id="58"/>
      <w:r w:rsidRPr="001467D9">
        <w:rPr>
          <w:rFonts w:ascii="Times New Roman" w:eastAsia="Times New Roman" w:hAnsi="Times New Roman" w:cs="Times New Roman"/>
          <w:sz w:val="28"/>
          <w:szCs w:val="28"/>
          <w:lang w:eastAsia="ru-RU"/>
        </w:rPr>
        <w:t>Взыскание налога может производиться за счет остатков электронных денежных средств в рублях, а при их недостаточности за счет остатков электронных денежных средств в иностранной валюте. При взыскании налога за счет остатков электронных денежных средств в иностранной валюте и указании в поручении налогового органа на перевод электронных денежных средств валютного счета налогоплательщика (налогового агента) - организации или индивидуального предпринимателя банк осуществляет перевод электронных денежных средств на этот счет.</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59" w:name="p1390"/>
      <w:bookmarkStart w:id="60" w:name="p1391"/>
      <w:bookmarkEnd w:id="59"/>
      <w:bookmarkEnd w:id="60"/>
      <w:r w:rsidRPr="001467D9">
        <w:rPr>
          <w:rFonts w:ascii="Times New Roman" w:eastAsia="Times New Roman" w:hAnsi="Times New Roman" w:cs="Times New Roman"/>
          <w:sz w:val="28"/>
          <w:szCs w:val="28"/>
          <w:lang w:eastAsia="ru-RU"/>
        </w:rPr>
        <w:t>При недостаточности или отсутствии электронных денежных средств налогоплательщика (налогового агента) - организации или индивидуального предпринимателя в день получения банком поручения налогового органа на перевод электронных денежных средств такое поручение исполняется по мере получения электронных денежных средств.</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61" w:name="p1392"/>
      <w:bookmarkEnd w:id="61"/>
      <w:r w:rsidRPr="001467D9">
        <w:rPr>
          <w:rFonts w:ascii="Times New Roman" w:eastAsia="Times New Roman" w:hAnsi="Times New Roman" w:cs="Times New Roman"/>
          <w:sz w:val="28"/>
          <w:szCs w:val="28"/>
          <w:lang w:eastAsia="ru-RU"/>
        </w:rPr>
        <w:t>Поручение налогового органа на перевод электронных денежных средств исполняется банком не позднее одного </w:t>
      </w:r>
      <w:hyperlink r:id="rId41" w:tooltip="&quot;Положение о Правилах ведения бухгалтерского учета в кредитных организациях, расположенных на территории Российской Федерации&quot; (утв. Банком России 26.03.2007 N 302-П) (ред. от 04.04.2012) (Зарегистрировано в Минюсте России 29.03.2007 N 9176) ------------------" w:history="1">
        <w:r w:rsidRPr="001467D9">
          <w:rPr>
            <w:rFonts w:ascii="Times New Roman" w:eastAsia="Times New Roman" w:hAnsi="Times New Roman" w:cs="Times New Roman"/>
            <w:sz w:val="28"/>
            <w:szCs w:val="28"/>
            <w:lang w:eastAsia="ru-RU"/>
          </w:rPr>
          <w:t>операционного дня</w:t>
        </w:r>
      </w:hyperlink>
      <w:r w:rsidRPr="001467D9">
        <w:rPr>
          <w:rFonts w:ascii="Times New Roman" w:eastAsia="Times New Roman" w:hAnsi="Times New Roman" w:cs="Times New Roman"/>
          <w:sz w:val="28"/>
          <w:szCs w:val="28"/>
          <w:lang w:eastAsia="ru-RU"/>
        </w:rPr>
        <w:t xml:space="preserve">, следующего за днем получения им указанного поручения, если взыскание налога производится за счет остатков электронных денежных средств в рублях, и не позднее двух операционных дней, если взыскание налога </w:t>
      </w:r>
      <w:r w:rsidRPr="001467D9">
        <w:rPr>
          <w:rFonts w:ascii="Times New Roman" w:eastAsia="Times New Roman" w:hAnsi="Times New Roman" w:cs="Times New Roman"/>
          <w:sz w:val="28"/>
          <w:szCs w:val="28"/>
          <w:lang w:eastAsia="ru-RU"/>
        </w:rPr>
        <w:lastRenderedPageBreak/>
        <w:t>производится за счет остатков электронных денежных средств в иностранной валюте.</w:t>
      </w:r>
    </w:p>
    <w:p w:rsidR="007A2ADF" w:rsidRPr="001467D9" w:rsidRDefault="007A2ADF" w:rsidP="00747B39">
      <w:pPr>
        <w:spacing w:after="0" w:line="360" w:lineRule="auto"/>
        <w:ind w:firstLine="851"/>
        <w:jc w:val="both"/>
        <w:rPr>
          <w:rFonts w:ascii="Times New Roman" w:eastAsia="Times New Roman" w:hAnsi="Times New Roman" w:cs="Times New Roman"/>
          <w:sz w:val="28"/>
          <w:szCs w:val="28"/>
          <w:lang w:eastAsia="ru-RU"/>
        </w:rPr>
      </w:pPr>
      <w:bookmarkStart w:id="62" w:name="p1393"/>
      <w:bookmarkStart w:id="63" w:name="p1394"/>
      <w:bookmarkEnd w:id="62"/>
      <w:bookmarkEnd w:id="63"/>
      <w:r w:rsidRPr="001467D9">
        <w:rPr>
          <w:rFonts w:ascii="Times New Roman" w:eastAsia="Times New Roman" w:hAnsi="Times New Roman" w:cs="Times New Roman"/>
          <w:sz w:val="28"/>
          <w:szCs w:val="28"/>
          <w:lang w:eastAsia="ru-RU"/>
        </w:rPr>
        <w:t>При недостаточности или отсутствии денежных средств на счетах налогоплательщика (налогового агента) - организации или индивидуального предпринимателя либо его электронных денежных средств или при отсутствии информации о счетах налогоплательщика (налогового агента) - организации или индивидуального предпринимателя либо информации о реквизитах его корпоративного электронного средства платежа, используемого для переводов электронных денежных средств, налоговый орган вправе взыскать налог за счет иного имущества налогоплательщика (налогового агента) - организации или индивидуального предпринимателя в соответствии со </w:t>
      </w:r>
      <w:hyperlink r:id="rId42" w:anchor="p1420" w:tooltip="Текущий документ" w:history="1">
        <w:r w:rsidRPr="001467D9">
          <w:rPr>
            <w:rFonts w:ascii="Times New Roman" w:eastAsia="Times New Roman" w:hAnsi="Times New Roman" w:cs="Times New Roman"/>
            <w:sz w:val="28"/>
            <w:szCs w:val="28"/>
            <w:lang w:eastAsia="ru-RU"/>
          </w:rPr>
          <w:t>статьей 47</w:t>
        </w:r>
      </w:hyperlink>
      <w:r w:rsidRPr="001467D9">
        <w:rPr>
          <w:rFonts w:ascii="Times New Roman" w:eastAsia="Times New Roman" w:hAnsi="Times New Roman" w:cs="Times New Roman"/>
          <w:sz w:val="28"/>
          <w:szCs w:val="28"/>
          <w:lang w:eastAsia="ru-RU"/>
        </w:rPr>
        <w:t> настоящего Кодекса.</w:t>
      </w:r>
      <w:bookmarkStart w:id="64" w:name="p1395"/>
      <w:bookmarkEnd w:id="64"/>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1467D9" w:rsidRPr="001467D9" w:rsidRDefault="001467D9" w:rsidP="00747B39">
      <w:pPr>
        <w:spacing w:after="0" w:line="360" w:lineRule="auto"/>
        <w:ind w:firstLine="851"/>
        <w:jc w:val="both"/>
        <w:rPr>
          <w:rFonts w:ascii="Times New Roman" w:eastAsia="Times New Roman" w:hAnsi="Times New Roman" w:cs="Times New Roman"/>
          <w:sz w:val="28"/>
          <w:szCs w:val="28"/>
          <w:lang w:eastAsia="ru-RU"/>
        </w:rPr>
      </w:pPr>
    </w:p>
    <w:p w:rsidR="007A2ADF" w:rsidRPr="002470B3" w:rsidRDefault="007A2ADF" w:rsidP="009B2A6F">
      <w:pPr>
        <w:pStyle w:val="a8"/>
        <w:numPr>
          <w:ilvl w:val="0"/>
          <w:numId w:val="3"/>
        </w:numPr>
        <w:spacing w:after="0" w:line="360" w:lineRule="auto"/>
        <w:ind w:left="0" w:firstLine="851"/>
        <w:jc w:val="both"/>
        <w:rPr>
          <w:rFonts w:ascii="Times New Roman" w:eastAsia="Times New Roman" w:hAnsi="Times New Roman" w:cs="Times New Roman"/>
          <w:b/>
          <w:sz w:val="28"/>
          <w:szCs w:val="28"/>
          <w:lang w:eastAsia="ru-RU"/>
        </w:rPr>
      </w:pPr>
      <w:bookmarkStart w:id="65" w:name="p1420"/>
      <w:bookmarkEnd w:id="65"/>
      <w:r w:rsidRPr="001467D9">
        <w:rPr>
          <w:rFonts w:ascii="Times New Roman" w:eastAsia="Times New Roman" w:hAnsi="Times New Roman" w:cs="Times New Roman"/>
          <w:b/>
          <w:sz w:val="28"/>
          <w:szCs w:val="28"/>
          <w:lang w:eastAsia="ru-RU"/>
        </w:rPr>
        <w:lastRenderedPageBreak/>
        <w:t>Взыскание налога, сбора, а также пеней и штрафов за счет иного имущества налогоплательщика (налогового агента) - организации, индивидуального предпринимателя</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66" w:name="p1432"/>
      <w:bookmarkEnd w:id="66"/>
      <w:r w:rsidRPr="001467D9">
        <w:rPr>
          <w:rFonts w:ascii="Times New Roman" w:eastAsia="Times New Roman" w:hAnsi="Times New Roman" w:cs="Times New Roman"/>
          <w:sz w:val="28"/>
          <w:szCs w:val="28"/>
          <w:lang w:eastAsia="ru-RU"/>
        </w:rPr>
        <w:t>В случае, предусмотренном </w:t>
      </w:r>
      <w:hyperlink r:id="rId43" w:anchor="p1394" w:tooltip="Текущий документ" w:history="1">
        <w:r w:rsidRPr="001467D9">
          <w:rPr>
            <w:rFonts w:ascii="Times New Roman" w:eastAsia="Times New Roman" w:hAnsi="Times New Roman" w:cs="Times New Roman"/>
            <w:sz w:val="28"/>
            <w:szCs w:val="28"/>
            <w:lang w:eastAsia="ru-RU"/>
          </w:rPr>
          <w:t xml:space="preserve"> статьи 46</w:t>
        </w:r>
      </w:hyperlink>
      <w:r w:rsidRPr="001467D9">
        <w:rPr>
          <w:rFonts w:ascii="Times New Roman" w:eastAsia="Times New Roman" w:hAnsi="Times New Roman" w:cs="Times New Roman"/>
          <w:sz w:val="28"/>
          <w:szCs w:val="28"/>
          <w:lang w:eastAsia="ru-RU"/>
        </w:rPr>
        <w:t> настоящего Кодекса, налоговый орган вправе взыскать налог за счет </w:t>
      </w:r>
      <w:hyperlink r:id="rId44" w:anchor="p1094" w:tooltip="Текущий документ" w:history="1">
        <w:r w:rsidRPr="001467D9">
          <w:rPr>
            <w:rFonts w:ascii="Times New Roman" w:eastAsia="Times New Roman" w:hAnsi="Times New Roman" w:cs="Times New Roman"/>
            <w:sz w:val="28"/>
            <w:szCs w:val="28"/>
            <w:lang w:eastAsia="ru-RU"/>
          </w:rPr>
          <w:t>имущества</w:t>
        </w:r>
      </w:hyperlink>
      <w:r w:rsidRPr="001467D9">
        <w:rPr>
          <w:rFonts w:ascii="Times New Roman" w:eastAsia="Times New Roman" w:hAnsi="Times New Roman" w:cs="Times New Roman"/>
          <w:sz w:val="28"/>
          <w:szCs w:val="28"/>
          <w:lang w:eastAsia="ru-RU"/>
        </w:rPr>
        <w:t>, в том числе за счет наличных денежных средств налогоплательщика (налогового агента) - организации или индивидуального предпринимателя в пределах сумм, указанных в требовании об уплате налога, и с учетом сумм, в отношении которых произведено взыскание в соответствии со </w:t>
      </w:r>
      <w:hyperlink r:id="rId45" w:anchor="p1340" w:tooltip="Текущий документ" w:history="1">
        <w:r w:rsidRPr="001467D9">
          <w:rPr>
            <w:rFonts w:ascii="Times New Roman" w:eastAsia="Times New Roman" w:hAnsi="Times New Roman" w:cs="Times New Roman"/>
            <w:sz w:val="28"/>
            <w:szCs w:val="28"/>
            <w:lang w:eastAsia="ru-RU"/>
          </w:rPr>
          <w:t>статьей 46</w:t>
        </w:r>
      </w:hyperlink>
      <w:r w:rsidRPr="001467D9">
        <w:rPr>
          <w:rFonts w:ascii="Times New Roman" w:eastAsia="Times New Roman" w:hAnsi="Times New Roman" w:cs="Times New Roman"/>
          <w:sz w:val="28"/>
          <w:szCs w:val="28"/>
          <w:lang w:eastAsia="ru-RU"/>
        </w:rPr>
        <w:t> настоящего Кодекса.</w:t>
      </w:r>
    </w:p>
    <w:p w:rsidR="007A2ADF" w:rsidRPr="001467D9" w:rsidRDefault="007A2ADF" w:rsidP="001467D9">
      <w:pPr>
        <w:spacing w:after="0" w:line="360" w:lineRule="auto"/>
        <w:ind w:firstLine="851"/>
        <w:jc w:val="both"/>
        <w:rPr>
          <w:rFonts w:ascii="Times New Roman" w:eastAsia="Times New Roman" w:hAnsi="Times New Roman" w:cs="Times New Roman"/>
          <w:sz w:val="28"/>
          <w:szCs w:val="28"/>
          <w:lang w:eastAsia="ru-RU"/>
        </w:rPr>
      </w:pPr>
      <w:bookmarkStart w:id="67" w:name="p1433"/>
      <w:bookmarkEnd w:id="67"/>
      <w:r w:rsidRPr="001467D9">
        <w:rPr>
          <w:rFonts w:ascii="Times New Roman" w:eastAsia="Times New Roman" w:hAnsi="Times New Roman" w:cs="Times New Roman"/>
          <w:sz w:val="28"/>
          <w:szCs w:val="28"/>
          <w:lang w:eastAsia="ru-RU"/>
        </w:rPr>
        <w:t>Взыскание налога за счет имущества налогоплательщика (налогового агента) - организации или индивидуального предпринимателя производится по решению руководителя (заместителя руководителя) налогового органа путем направления на бумажном носителе или в электронной форме в течение трех дней с момента вынесения такого решения соответствующего </w:t>
      </w:r>
      <w:hyperlink r:id="rId46"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Pr="001467D9">
          <w:rPr>
            <w:rFonts w:ascii="Times New Roman" w:eastAsia="Times New Roman" w:hAnsi="Times New Roman" w:cs="Times New Roman"/>
            <w:sz w:val="28"/>
            <w:szCs w:val="28"/>
            <w:lang w:eastAsia="ru-RU"/>
          </w:rPr>
          <w:t>постановления</w:t>
        </w:r>
      </w:hyperlink>
      <w:r w:rsidRPr="001467D9">
        <w:rPr>
          <w:rFonts w:ascii="Times New Roman" w:eastAsia="Times New Roman" w:hAnsi="Times New Roman" w:cs="Times New Roman"/>
          <w:sz w:val="28"/>
          <w:szCs w:val="28"/>
          <w:lang w:eastAsia="ru-RU"/>
        </w:rPr>
        <w:t> судебному приставу-исполнителю для исполнения в порядке, предусмотренном Федеральным </w:t>
      </w:r>
      <w:hyperlink r:id="rId47" w:tooltip="Федеральный закон от 02.10.2007 N 229-ФЗ (ред. от 28.07.2012) &quot;Об исполнительном производстве&quot; (с изм. и доп., вступающими в силу с 01.01.2013)" w:history="1">
        <w:r w:rsidRPr="001467D9">
          <w:rPr>
            <w:rFonts w:ascii="Times New Roman" w:eastAsia="Times New Roman" w:hAnsi="Times New Roman" w:cs="Times New Roman"/>
            <w:sz w:val="28"/>
            <w:szCs w:val="28"/>
            <w:lang w:eastAsia="ru-RU"/>
          </w:rPr>
          <w:t>законом</w:t>
        </w:r>
      </w:hyperlink>
      <w:r w:rsidRPr="001467D9">
        <w:rPr>
          <w:rFonts w:ascii="Times New Roman" w:eastAsia="Times New Roman" w:hAnsi="Times New Roman" w:cs="Times New Roman"/>
          <w:sz w:val="28"/>
          <w:szCs w:val="28"/>
          <w:lang w:eastAsia="ru-RU"/>
        </w:rPr>
        <w:t> "Об исполнительном производстве", с учетом особенностей, предусмотренных настоящей статьей.</w:t>
      </w:r>
      <w:bookmarkStart w:id="68" w:name="p1434"/>
      <w:bookmarkStart w:id="69" w:name="p1436"/>
      <w:bookmarkEnd w:id="68"/>
      <w:bookmarkEnd w:id="69"/>
      <w:r w:rsidRPr="001467D9">
        <w:rPr>
          <w:rFonts w:ascii="Times New Roman" w:eastAsia="Times New Roman" w:hAnsi="Times New Roman" w:cs="Times New Roman"/>
          <w:sz w:val="28"/>
          <w:szCs w:val="28"/>
          <w:lang w:eastAsia="ru-RU"/>
        </w:rPr>
        <w:t> </w:t>
      </w:r>
    </w:p>
    <w:p w:rsidR="007A2ADF" w:rsidRPr="001467D9" w:rsidRDefault="00213883" w:rsidP="007A2ADF">
      <w:pPr>
        <w:spacing w:after="0" w:line="360" w:lineRule="auto"/>
        <w:ind w:firstLine="851"/>
        <w:jc w:val="both"/>
        <w:rPr>
          <w:rFonts w:ascii="Times New Roman" w:eastAsia="Times New Roman" w:hAnsi="Times New Roman" w:cs="Times New Roman"/>
          <w:sz w:val="28"/>
          <w:szCs w:val="28"/>
          <w:lang w:eastAsia="ru-RU"/>
        </w:rPr>
      </w:pPr>
      <w:hyperlink r:id="rId48"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007A2ADF" w:rsidRPr="001467D9">
          <w:rPr>
            <w:rFonts w:ascii="Times New Roman" w:eastAsia="Times New Roman" w:hAnsi="Times New Roman" w:cs="Times New Roman"/>
            <w:sz w:val="28"/>
            <w:szCs w:val="28"/>
            <w:lang w:eastAsia="ru-RU"/>
          </w:rPr>
          <w:t>Решение</w:t>
        </w:r>
      </w:hyperlink>
      <w:r w:rsidR="007A2ADF" w:rsidRPr="001467D9">
        <w:rPr>
          <w:rFonts w:ascii="Times New Roman" w:eastAsia="Times New Roman" w:hAnsi="Times New Roman" w:cs="Times New Roman"/>
          <w:sz w:val="28"/>
          <w:szCs w:val="28"/>
          <w:lang w:eastAsia="ru-RU"/>
        </w:rPr>
        <w:t> о взыскании налога за счет имущества налогоплательщика (налогового агента) - организации или индивидуального предпринимателя принимается в течение одного года после истечения </w:t>
      </w:r>
      <w:hyperlink r:id="rId49" w:anchor="p2170" w:tooltip="Текущий документ" w:history="1">
        <w:r w:rsidR="007A2ADF" w:rsidRPr="001467D9">
          <w:rPr>
            <w:rFonts w:ascii="Times New Roman" w:eastAsia="Times New Roman" w:hAnsi="Times New Roman" w:cs="Times New Roman"/>
            <w:sz w:val="28"/>
            <w:szCs w:val="28"/>
            <w:lang w:eastAsia="ru-RU"/>
          </w:rPr>
          <w:t>срока исполнения</w:t>
        </w:r>
      </w:hyperlink>
      <w:r w:rsidR="007A2ADF" w:rsidRPr="001467D9">
        <w:rPr>
          <w:rFonts w:ascii="Times New Roman" w:eastAsia="Times New Roman" w:hAnsi="Times New Roman" w:cs="Times New Roman"/>
          <w:sz w:val="28"/>
          <w:szCs w:val="28"/>
          <w:lang w:eastAsia="ru-RU"/>
        </w:rPr>
        <w:t xml:space="preserve"> требования об уплате налога. Решение о взыскании налога за счет имущества налогоплательщика (налогового агента) - организации или индивидуального предпринимателя, принятое после истечения указанного срока, считается недействительным и исполнению не подлежит. В этом случае налоговый орган может обратиться в суд с заявлением о взыскании с налогоплательщика (налогового агента) - организации или индивидуального предпринимателя причитающейся к уплате суммы налога. Заявление может быть подано в суд в течение двух лет со дня истечения срока исполнения </w:t>
      </w:r>
      <w:r w:rsidR="007A2ADF" w:rsidRPr="001467D9">
        <w:rPr>
          <w:rFonts w:ascii="Times New Roman" w:eastAsia="Times New Roman" w:hAnsi="Times New Roman" w:cs="Times New Roman"/>
          <w:sz w:val="28"/>
          <w:szCs w:val="28"/>
          <w:lang w:eastAsia="ru-RU"/>
        </w:rPr>
        <w:lastRenderedPageBreak/>
        <w:t>требования об уплате налога. Пропущенный по уважительной причине срок подачи заявления может быть </w:t>
      </w:r>
      <w:hyperlink r:id="rId50" w:tooltip="&quot;Арбитражный процессуальный кодекс Российской Федерации&quot; от 24.07.2002 N 95-ФЗ (ред. от 25.06.2012) ------------------ Недействующая редакция" w:history="1">
        <w:r w:rsidR="007A2ADF" w:rsidRPr="001467D9">
          <w:rPr>
            <w:rFonts w:ascii="Times New Roman" w:eastAsia="Times New Roman" w:hAnsi="Times New Roman" w:cs="Times New Roman"/>
            <w:sz w:val="28"/>
            <w:szCs w:val="28"/>
            <w:lang w:eastAsia="ru-RU"/>
          </w:rPr>
          <w:t>восстановлен</w:t>
        </w:r>
      </w:hyperlink>
      <w:r w:rsidR="007A2ADF" w:rsidRPr="001467D9">
        <w:rPr>
          <w:rFonts w:ascii="Times New Roman" w:eastAsia="Times New Roman" w:hAnsi="Times New Roman" w:cs="Times New Roman"/>
          <w:sz w:val="28"/>
          <w:szCs w:val="28"/>
          <w:lang w:eastAsia="ru-RU"/>
        </w:rPr>
        <w:t> судом.</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70" w:name="p1437"/>
      <w:bookmarkStart w:id="71" w:name="p1439"/>
      <w:bookmarkEnd w:id="70"/>
      <w:bookmarkEnd w:id="71"/>
      <w:r w:rsidRPr="001467D9">
        <w:rPr>
          <w:rFonts w:ascii="Times New Roman" w:eastAsia="Times New Roman" w:hAnsi="Times New Roman" w:cs="Times New Roman"/>
          <w:sz w:val="28"/>
          <w:szCs w:val="28"/>
          <w:lang w:eastAsia="ru-RU"/>
        </w:rPr>
        <w:t> </w:t>
      </w:r>
      <w:hyperlink r:id="rId51"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Pr="001467D9">
          <w:rPr>
            <w:rFonts w:ascii="Times New Roman" w:eastAsia="Times New Roman" w:hAnsi="Times New Roman" w:cs="Times New Roman"/>
            <w:sz w:val="28"/>
            <w:szCs w:val="28"/>
            <w:lang w:eastAsia="ru-RU"/>
          </w:rPr>
          <w:t>Постановление</w:t>
        </w:r>
      </w:hyperlink>
      <w:r w:rsidRPr="001467D9">
        <w:rPr>
          <w:rFonts w:ascii="Times New Roman" w:eastAsia="Times New Roman" w:hAnsi="Times New Roman" w:cs="Times New Roman"/>
          <w:sz w:val="28"/>
          <w:szCs w:val="28"/>
          <w:lang w:eastAsia="ru-RU"/>
        </w:rPr>
        <w:t> о взыскании налога за счет имущества налогоплательщика (налогового агента) - организации или индивидуального предпринимателя должно содержать:</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72" w:name="p1440"/>
      <w:bookmarkEnd w:id="72"/>
      <w:r w:rsidRPr="001467D9">
        <w:rPr>
          <w:rFonts w:ascii="Times New Roman" w:eastAsia="Times New Roman" w:hAnsi="Times New Roman" w:cs="Times New Roman"/>
          <w:sz w:val="28"/>
          <w:szCs w:val="28"/>
          <w:lang w:eastAsia="ru-RU"/>
        </w:rPr>
        <w:t>1) фамилию, имя, отчество должностного лица и наименование налогового органа, выдавшего указанное постановление;</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73" w:name="p1441"/>
      <w:bookmarkEnd w:id="73"/>
      <w:r w:rsidRPr="001467D9">
        <w:rPr>
          <w:rFonts w:ascii="Times New Roman" w:eastAsia="Times New Roman" w:hAnsi="Times New Roman" w:cs="Times New Roman"/>
          <w:sz w:val="28"/>
          <w:szCs w:val="28"/>
          <w:lang w:eastAsia="ru-RU"/>
        </w:rPr>
        <w:t>2) дату принятия и номер решения руководителя (заместителя руководителя) налогового органа о взыскании налога за счет имущества налогоплательщика или налогового агента;</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74" w:name="p1442"/>
      <w:bookmarkStart w:id="75" w:name="p1444"/>
      <w:bookmarkEnd w:id="74"/>
      <w:bookmarkEnd w:id="75"/>
      <w:r w:rsidRPr="001467D9">
        <w:rPr>
          <w:rFonts w:ascii="Times New Roman" w:eastAsia="Times New Roman" w:hAnsi="Times New Roman" w:cs="Times New Roman"/>
          <w:sz w:val="28"/>
          <w:szCs w:val="28"/>
          <w:lang w:eastAsia="ru-RU"/>
        </w:rPr>
        <w:t>3) наименование и адрес налогоплательщика-организации или налогового агента - организации либо фамилию, имя, отчество, паспортные данные, адрес постоянного места жительства налогоплательщика - индивидуального предпринимателя или налогового агента - индивидуального предпринимателя, на чье имущество обращается взыскание;</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76" w:name="p1445"/>
      <w:bookmarkEnd w:id="76"/>
      <w:r w:rsidRPr="001467D9">
        <w:rPr>
          <w:rFonts w:ascii="Times New Roman" w:eastAsia="Times New Roman" w:hAnsi="Times New Roman" w:cs="Times New Roman"/>
          <w:sz w:val="28"/>
          <w:szCs w:val="28"/>
          <w:lang w:eastAsia="ru-RU"/>
        </w:rPr>
        <w:t>4) резолютивную часть решения руководителя (заместителя руководителя) налогового органа о взыскании налога за счет имущества налогоплательщика (налогового агента) - организации или индивидуального предпринимателя;</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77" w:name="p1446"/>
      <w:bookmarkStart w:id="78" w:name="p1448"/>
      <w:bookmarkStart w:id="79" w:name="p1450"/>
      <w:bookmarkEnd w:id="77"/>
      <w:bookmarkEnd w:id="78"/>
      <w:bookmarkEnd w:id="79"/>
      <w:r w:rsidRPr="001467D9">
        <w:rPr>
          <w:rFonts w:ascii="Times New Roman" w:eastAsia="Times New Roman" w:hAnsi="Times New Roman" w:cs="Times New Roman"/>
          <w:sz w:val="28"/>
          <w:szCs w:val="28"/>
          <w:lang w:eastAsia="ru-RU"/>
        </w:rPr>
        <w:t>6) дату выдачи указанного постановления.</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0" w:name="p1451"/>
      <w:bookmarkEnd w:id="80"/>
      <w:r w:rsidRPr="001467D9">
        <w:rPr>
          <w:rFonts w:ascii="Times New Roman" w:eastAsia="Times New Roman" w:hAnsi="Times New Roman" w:cs="Times New Roman"/>
          <w:sz w:val="28"/>
          <w:szCs w:val="28"/>
          <w:lang w:eastAsia="ru-RU"/>
        </w:rPr>
        <w:t>Постановление о взыскании налога подписывается руководителем (заместителем руководителя) налогового органа и заверяется гербовой печатью налогового органа.</w:t>
      </w:r>
    </w:p>
    <w:bookmarkStart w:id="81" w:name="p1452"/>
    <w:bookmarkStart w:id="82" w:name="p1454"/>
    <w:bookmarkEnd w:id="81"/>
    <w:bookmarkEnd w:id="82"/>
    <w:p w:rsidR="007A2ADF" w:rsidRPr="001467D9" w:rsidRDefault="00213883" w:rsidP="007A2ADF">
      <w:pPr>
        <w:spacing w:after="0" w:line="360" w:lineRule="auto"/>
        <w:ind w:firstLine="851"/>
        <w:jc w:val="both"/>
        <w:rPr>
          <w:rFonts w:ascii="Times New Roman" w:eastAsia="Times New Roman" w:hAnsi="Times New Roman" w:cs="Times New Roman"/>
          <w:sz w:val="28"/>
          <w:szCs w:val="28"/>
          <w:lang w:eastAsia="ru-RU"/>
        </w:rPr>
      </w:pPr>
      <w:r w:rsidRPr="001467D9">
        <w:rPr>
          <w:rFonts w:ascii="Times New Roman" w:eastAsia="Times New Roman" w:hAnsi="Times New Roman" w:cs="Times New Roman"/>
          <w:sz w:val="28"/>
          <w:szCs w:val="28"/>
          <w:lang w:eastAsia="ru-RU"/>
        </w:rPr>
        <w:fldChar w:fldCharType="begin"/>
      </w:r>
      <w:r w:rsidR="007A2ADF" w:rsidRPr="001467D9">
        <w:rPr>
          <w:rFonts w:ascii="Times New Roman" w:eastAsia="Times New Roman" w:hAnsi="Times New Roman" w:cs="Times New Roman"/>
          <w:sz w:val="28"/>
          <w:szCs w:val="28"/>
          <w:lang w:eastAsia="ru-RU"/>
        </w:rPr>
        <w:instrText xml:space="preserve"> HYPERLINK "http://www.consultant.ru/document/cons_s_CED430314B3BC991D5DA3A76FA6DCF5731ACC7998E994251CE099265CF8460A5/" \o "Федеральный закон от 02.10.2007 N 229-ФЗ (ред. от 28.07.2012) \"Об исполнительном производстве\" (с изм. и доп., вступающими в силу с 01.01.2013)" </w:instrText>
      </w:r>
      <w:r w:rsidRPr="001467D9">
        <w:rPr>
          <w:rFonts w:ascii="Times New Roman" w:eastAsia="Times New Roman" w:hAnsi="Times New Roman" w:cs="Times New Roman"/>
          <w:sz w:val="28"/>
          <w:szCs w:val="28"/>
          <w:lang w:eastAsia="ru-RU"/>
        </w:rPr>
        <w:fldChar w:fldCharType="separate"/>
      </w:r>
      <w:r w:rsidR="007A2ADF" w:rsidRPr="001467D9">
        <w:rPr>
          <w:rFonts w:ascii="Times New Roman" w:eastAsia="Times New Roman" w:hAnsi="Times New Roman" w:cs="Times New Roman"/>
          <w:sz w:val="28"/>
          <w:szCs w:val="28"/>
          <w:lang w:eastAsia="ru-RU"/>
        </w:rPr>
        <w:t>Исполнительные действия</w:t>
      </w:r>
      <w:r w:rsidRPr="001467D9">
        <w:rPr>
          <w:rFonts w:ascii="Times New Roman" w:eastAsia="Times New Roman" w:hAnsi="Times New Roman" w:cs="Times New Roman"/>
          <w:sz w:val="28"/>
          <w:szCs w:val="28"/>
          <w:lang w:eastAsia="ru-RU"/>
        </w:rPr>
        <w:fldChar w:fldCharType="end"/>
      </w:r>
      <w:r w:rsidR="007A2ADF" w:rsidRPr="001467D9">
        <w:rPr>
          <w:rFonts w:ascii="Times New Roman" w:eastAsia="Times New Roman" w:hAnsi="Times New Roman" w:cs="Times New Roman"/>
          <w:sz w:val="28"/>
          <w:szCs w:val="28"/>
          <w:lang w:eastAsia="ru-RU"/>
        </w:rPr>
        <w:t> должны быть совершены и требования, содержащиеся в постановлении, исполнены судебным приставом-исполнителем в двухмесячный срок со дня поступления к нему указанного постановления.</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3" w:name="p1455"/>
      <w:bookmarkEnd w:id="83"/>
      <w:r w:rsidRPr="001467D9">
        <w:rPr>
          <w:rFonts w:ascii="Times New Roman" w:eastAsia="Times New Roman" w:hAnsi="Times New Roman" w:cs="Times New Roman"/>
          <w:sz w:val="28"/>
          <w:szCs w:val="28"/>
          <w:lang w:eastAsia="ru-RU"/>
        </w:rPr>
        <w:t>5. Взыскание налога за счет имущества налогоплательщика (налогового агента) - организации или индивидуального предпринимателя производится последовательно в отношении:</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4" w:name="p1456"/>
      <w:bookmarkEnd w:id="84"/>
      <w:r w:rsidRPr="001467D9">
        <w:rPr>
          <w:rFonts w:ascii="Times New Roman" w:eastAsia="Times New Roman" w:hAnsi="Times New Roman" w:cs="Times New Roman"/>
          <w:sz w:val="28"/>
          <w:szCs w:val="28"/>
          <w:lang w:eastAsia="ru-RU"/>
        </w:rPr>
        <w:lastRenderedPageBreak/>
        <w:t>1) наличных денежных средств и денежных средств в банках, на которые не было обращено взыскание в соответствии со </w:t>
      </w:r>
      <w:hyperlink r:id="rId52" w:anchor="p1340" w:tooltip="Текущий документ" w:history="1">
        <w:r w:rsidRPr="001467D9">
          <w:rPr>
            <w:rFonts w:ascii="Times New Roman" w:eastAsia="Times New Roman" w:hAnsi="Times New Roman" w:cs="Times New Roman"/>
            <w:sz w:val="28"/>
            <w:szCs w:val="28"/>
            <w:lang w:eastAsia="ru-RU"/>
          </w:rPr>
          <w:t>статьей 46</w:t>
        </w:r>
      </w:hyperlink>
      <w:r w:rsidRPr="001467D9">
        <w:rPr>
          <w:rFonts w:ascii="Times New Roman" w:eastAsia="Times New Roman" w:hAnsi="Times New Roman" w:cs="Times New Roman"/>
          <w:sz w:val="28"/>
          <w:szCs w:val="28"/>
          <w:lang w:eastAsia="ru-RU"/>
        </w:rPr>
        <w:t> настоящего Кодекса;</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5" w:name="p1457"/>
      <w:bookmarkStart w:id="86" w:name="p1459"/>
      <w:bookmarkEnd w:id="85"/>
      <w:bookmarkEnd w:id="86"/>
      <w:r w:rsidRPr="001467D9">
        <w:rPr>
          <w:rFonts w:ascii="Times New Roman" w:eastAsia="Times New Roman" w:hAnsi="Times New Roman" w:cs="Times New Roman"/>
          <w:sz w:val="28"/>
          <w:szCs w:val="28"/>
          <w:lang w:eastAsia="ru-RU"/>
        </w:rPr>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7" w:name="p1460"/>
      <w:bookmarkEnd w:id="87"/>
      <w:r w:rsidRPr="001467D9">
        <w:rPr>
          <w:rFonts w:ascii="Times New Roman" w:eastAsia="Times New Roman" w:hAnsi="Times New Roman" w:cs="Times New Roman"/>
          <w:sz w:val="28"/>
          <w:szCs w:val="28"/>
          <w:lang w:eastAsia="ru-RU"/>
        </w:rP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8" w:name="p1461"/>
      <w:bookmarkEnd w:id="88"/>
      <w:r w:rsidRPr="001467D9">
        <w:rPr>
          <w:rFonts w:ascii="Times New Roman" w:eastAsia="Times New Roman" w:hAnsi="Times New Roman" w:cs="Times New Roman"/>
          <w:sz w:val="28"/>
          <w:szCs w:val="28"/>
          <w:lang w:eastAsia="ru-RU"/>
        </w:rPr>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7A2ADF" w:rsidRPr="001467D9" w:rsidRDefault="007A2ADF" w:rsidP="007A2ADF">
      <w:pPr>
        <w:spacing w:after="0" w:line="360" w:lineRule="auto"/>
        <w:ind w:firstLine="851"/>
        <w:jc w:val="both"/>
        <w:rPr>
          <w:rFonts w:ascii="Times New Roman" w:eastAsia="Times New Roman" w:hAnsi="Times New Roman" w:cs="Times New Roman"/>
          <w:sz w:val="28"/>
          <w:szCs w:val="28"/>
          <w:lang w:eastAsia="ru-RU"/>
        </w:rPr>
      </w:pPr>
      <w:bookmarkStart w:id="89" w:name="p1462"/>
      <w:bookmarkEnd w:id="89"/>
      <w:r w:rsidRPr="001467D9">
        <w:rPr>
          <w:rFonts w:ascii="Times New Roman" w:eastAsia="Times New Roman" w:hAnsi="Times New Roman" w:cs="Times New Roman"/>
          <w:sz w:val="28"/>
          <w:szCs w:val="28"/>
          <w:lang w:eastAsia="ru-RU"/>
        </w:rPr>
        <w:t>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такие договоры расторгнуты или признаны </w:t>
      </w:r>
      <w:hyperlink r:id="rId53"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1467D9">
          <w:rPr>
            <w:rFonts w:ascii="Times New Roman" w:eastAsia="Times New Roman" w:hAnsi="Times New Roman" w:cs="Times New Roman"/>
            <w:sz w:val="28"/>
            <w:szCs w:val="28"/>
            <w:lang w:eastAsia="ru-RU"/>
          </w:rPr>
          <w:t>недействительными</w:t>
        </w:r>
      </w:hyperlink>
      <w:r w:rsidRPr="001467D9">
        <w:rPr>
          <w:rFonts w:ascii="Times New Roman" w:eastAsia="Times New Roman" w:hAnsi="Times New Roman" w:cs="Times New Roman"/>
          <w:sz w:val="28"/>
          <w:szCs w:val="28"/>
          <w:lang w:eastAsia="ru-RU"/>
        </w:rPr>
        <w:t> в установленном порядке;</w:t>
      </w:r>
    </w:p>
    <w:p w:rsidR="007A2ADF" w:rsidRPr="00E20994" w:rsidRDefault="007A2ADF" w:rsidP="00E20994">
      <w:pPr>
        <w:spacing w:after="0" w:line="360" w:lineRule="auto"/>
        <w:ind w:firstLine="851"/>
        <w:jc w:val="both"/>
        <w:rPr>
          <w:rFonts w:ascii="Times New Roman" w:eastAsia="Times New Roman" w:hAnsi="Times New Roman" w:cs="Times New Roman"/>
          <w:sz w:val="28"/>
          <w:szCs w:val="28"/>
          <w:lang w:eastAsia="ru-RU"/>
        </w:rPr>
      </w:pPr>
      <w:bookmarkStart w:id="90" w:name="p1463"/>
      <w:bookmarkEnd w:id="90"/>
      <w:r w:rsidRPr="001467D9">
        <w:rPr>
          <w:rFonts w:ascii="Times New Roman" w:eastAsia="Times New Roman" w:hAnsi="Times New Roman" w:cs="Times New Roman"/>
          <w:sz w:val="28"/>
          <w:szCs w:val="28"/>
          <w:lang w:eastAsia="ru-RU"/>
        </w:rPr>
        <w:t>6) другого имущества, за исключением предназначенного для повседневного личного пользования индивидуальным предпринимателем или членами его семьи, определяемого в соответствии с </w:t>
      </w:r>
      <w:hyperlink r:id="rId54" w:tooltip="&quot;Гражданский процессуальный кодекс Российской Федерации&quot; от 14.11.2002 N 138-ФЗ (ред. от 14.06.2012) (с изм. и доп., вступающими в силу с 01.09.2012)" w:history="1">
        <w:r w:rsidRPr="00E20994">
          <w:rPr>
            <w:rFonts w:ascii="Times New Roman" w:eastAsia="Times New Roman" w:hAnsi="Times New Roman" w:cs="Times New Roman"/>
            <w:sz w:val="28"/>
            <w:szCs w:val="28"/>
            <w:lang w:eastAsia="ru-RU"/>
          </w:rPr>
          <w:t>законодательством</w:t>
        </w:r>
      </w:hyperlink>
      <w:r w:rsidRPr="00E20994">
        <w:rPr>
          <w:rFonts w:ascii="Times New Roman" w:eastAsia="Times New Roman" w:hAnsi="Times New Roman" w:cs="Times New Roman"/>
          <w:sz w:val="28"/>
          <w:szCs w:val="28"/>
          <w:lang w:eastAsia="ru-RU"/>
        </w:rPr>
        <w:t> Российской Федерации.</w:t>
      </w:r>
    </w:p>
    <w:p w:rsidR="007A2ADF" w:rsidRPr="00E20994" w:rsidRDefault="007A2ADF" w:rsidP="00E20994">
      <w:pPr>
        <w:spacing w:after="0" w:line="360" w:lineRule="auto"/>
        <w:ind w:firstLine="851"/>
        <w:jc w:val="both"/>
        <w:rPr>
          <w:rFonts w:ascii="Times New Roman" w:eastAsia="Times New Roman" w:hAnsi="Times New Roman" w:cs="Times New Roman"/>
          <w:sz w:val="28"/>
          <w:szCs w:val="28"/>
          <w:lang w:eastAsia="ru-RU"/>
        </w:rPr>
      </w:pPr>
      <w:bookmarkStart w:id="91" w:name="p1464"/>
      <w:bookmarkStart w:id="92" w:name="p1468"/>
      <w:bookmarkEnd w:id="91"/>
      <w:bookmarkEnd w:id="92"/>
      <w:r w:rsidRPr="00E20994">
        <w:rPr>
          <w:rFonts w:ascii="Times New Roman" w:eastAsia="Times New Roman" w:hAnsi="Times New Roman" w:cs="Times New Roman"/>
          <w:sz w:val="28"/>
          <w:szCs w:val="28"/>
          <w:lang w:eastAsia="ru-RU"/>
        </w:rPr>
        <w:t xml:space="preserve"> В случае взыскания налога за счет имущества, не являющегося денежными средствами, налогоплательщика (налогового агента) - организации или индивидуального предпринимателя обязанность по уплате налога считается исполненной с момента </w:t>
      </w:r>
      <w:hyperlink r:id="rId55" w:tooltip="Федеральный закон от 02.10.2007 N 229-ФЗ (ред. от 28.07.2012) &quot;Об исполнительном производстве&quot; (с изм. и доп., вступающими в силу с 01.01.2013)" w:history="1">
        <w:r w:rsidRPr="00E20994">
          <w:rPr>
            <w:rFonts w:ascii="Times New Roman" w:eastAsia="Times New Roman" w:hAnsi="Times New Roman" w:cs="Times New Roman"/>
            <w:sz w:val="28"/>
            <w:szCs w:val="28"/>
            <w:lang w:eastAsia="ru-RU"/>
          </w:rPr>
          <w:t>реализации имущества</w:t>
        </w:r>
      </w:hyperlink>
      <w:r w:rsidRPr="00E20994">
        <w:rPr>
          <w:rFonts w:ascii="Times New Roman" w:eastAsia="Times New Roman" w:hAnsi="Times New Roman" w:cs="Times New Roman"/>
          <w:sz w:val="28"/>
          <w:szCs w:val="28"/>
          <w:lang w:eastAsia="ru-RU"/>
        </w:rPr>
        <w:t> налогоплательщика (налогового агента) - организации или индивидуального предпринимателя и погашения задолженности налогоплательщика (налогового агента) - организации или индивидуального предпринимателя за счет вырученных сумм.</w:t>
      </w:r>
    </w:p>
    <w:p w:rsidR="007A2ADF" w:rsidRDefault="007A2ADF" w:rsidP="00E20994">
      <w:pPr>
        <w:spacing w:after="0" w:line="360" w:lineRule="auto"/>
        <w:ind w:firstLine="851"/>
        <w:jc w:val="both"/>
        <w:rPr>
          <w:rFonts w:ascii="Times New Roman" w:eastAsia="Times New Roman" w:hAnsi="Times New Roman" w:cs="Times New Roman"/>
          <w:sz w:val="28"/>
          <w:szCs w:val="28"/>
          <w:lang w:eastAsia="ru-RU"/>
        </w:rPr>
      </w:pPr>
      <w:bookmarkStart w:id="93" w:name="p1469"/>
      <w:bookmarkEnd w:id="93"/>
      <w:r w:rsidRPr="00E20994">
        <w:rPr>
          <w:rFonts w:ascii="Times New Roman" w:eastAsia="Times New Roman" w:hAnsi="Times New Roman" w:cs="Times New Roman"/>
          <w:sz w:val="28"/>
          <w:szCs w:val="28"/>
          <w:lang w:eastAsia="ru-RU"/>
        </w:rPr>
        <w:lastRenderedPageBreak/>
        <w:t xml:space="preserve"> Должностные лица налоговых органов (таможенных органов) не вправе приобретать имущество налогоплательщика (налогового агента) - организации или индивидуального предпринимателя, реализуемое в порядке исполнения решения о взыскании налога за счет имущества налогоплательщика (налогового агента) - организации или индивидуального предпринимателя.</w:t>
      </w: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2470B3" w:rsidRDefault="002470B3" w:rsidP="00E20994">
      <w:pPr>
        <w:spacing w:after="0" w:line="360" w:lineRule="auto"/>
        <w:ind w:firstLine="851"/>
        <w:jc w:val="both"/>
        <w:rPr>
          <w:rFonts w:ascii="Times New Roman" w:eastAsia="Times New Roman" w:hAnsi="Times New Roman" w:cs="Times New Roman"/>
          <w:sz w:val="28"/>
          <w:szCs w:val="28"/>
          <w:lang w:eastAsia="ru-RU"/>
        </w:rPr>
      </w:pPr>
    </w:p>
    <w:p w:rsidR="002470B3" w:rsidRDefault="002470B3" w:rsidP="00E20994">
      <w:pPr>
        <w:spacing w:after="0" w:line="360" w:lineRule="auto"/>
        <w:ind w:firstLine="851"/>
        <w:jc w:val="both"/>
        <w:rPr>
          <w:rFonts w:ascii="Times New Roman" w:eastAsia="Times New Roman" w:hAnsi="Times New Roman" w:cs="Times New Roman"/>
          <w:sz w:val="28"/>
          <w:szCs w:val="28"/>
          <w:lang w:eastAsia="ru-RU"/>
        </w:rPr>
      </w:pPr>
    </w:p>
    <w:p w:rsidR="002470B3" w:rsidRDefault="002470B3" w:rsidP="00E20994">
      <w:pPr>
        <w:spacing w:after="0" w:line="360" w:lineRule="auto"/>
        <w:ind w:firstLine="851"/>
        <w:jc w:val="both"/>
        <w:rPr>
          <w:rFonts w:ascii="Times New Roman" w:eastAsia="Times New Roman" w:hAnsi="Times New Roman" w:cs="Times New Roman"/>
          <w:sz w:val="28"/>
          <w:szCs w:val="28"/>
          <w:lang w:eastAsia="ru-RU"/>
        </w:rPr>
      </w:pP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p>
    <w:p w:rsidR="00E20994" w:rsidRPr="00E20994" w:rsidRDefault="00E20994" w:rsidP="00E20994">
      <w:pPr>
        <w:pStyle w:val="a8"/>
        <w:numPr>
          <w:ilvl w:val="0"/>
          <w:numId w:val="3"/>
        </w:numPr>
        <w:spacing w:after="0" w:line="360" w:lineRule="auto"/>
        <w:ind w:left="0" w:firstLine="851"/>
        <w:jc w:val="both"/>
        <w:rPr>
          <w:rFonts w:ascii="Times New Roman" w:hAnsi="Times New Roman" w:cs="Times New Roman"/>
          <w:b/>
          <w:sz w:val="28"/>
          <w:szCs w:val="28"/>
        </w:rPr>
      </w:pPr>
      <w:bookmarkStart w:id="94" w:name="p1473"/>
      <w:bookmarkStart w:id="95" w:name="p1478"/>
      <w:bookmarkEnd w:id="94"/>
      <w:bookmarkEnd w:id="95"/>
      <w:r w:rsidRPr="00E20994">
        <w:rPr>
          <w:rFonts w:ascii="Times New Roman" w:hAnsi="Times New Roman" w:cs="Times New Roman"/>
          <w:b/>
          <w:sz w:val="28"/>
          <w:szCs w:val="28"/>
        </w:rPr>
        <w:lastRenderedPageBreak/>
        <w:t xml:space="preserve">Особенности взыскания налога, сбора или пени за счет имущества налогоплательщика — физического лица или его налогового агента. </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96" w:name="p1493"/>
      <w:bookmarkEnd w:id="96"/>
      <w:r w:rsidRPr="00E20994">
        <w:rPr>
          <w:rFonts w:ascii="Times New Roman" w:eastAsia="Times New Roman" w:hAnsi="Times New Roman" w:cs="Times New Roman"/>
          <w:sz w:val="28"/>
          <w:szCs w:val="28"/>
          <w:lang w:eastAsia="ru-RU"/>
        </w:rPr>
        <w:t>В случае неисполнения налогоплательщиком (плательщиком сборов) - физическим лицом, не являющимся индивидуальным предпринимателем (далее - физическое лицо), в установленный срок обязанности по уплате налога, сбора, пеней, штрафов налоговый орган (таможенный орган), направивший требование об уплате налога, сбора, пеней, штрафов, вправе обратиться в суд с заявлением о взыскании налога, сбора, пеней, штрафов за счет имущества, в том числе денежных средств на счетах в банке, электронных денежных средств, переводы которых осуществляются с использованием персонифицированных электронных средств платежа, и наличных денежных средств, данного физического лица в пределах сумм, указанных в </w:t>
      </w:r>
      <w:hyperlink r:id="rId56" w:tooltip="Приказ ФНС России от 16.04.2012 N ММВ-7-8/238@ &quot;Об утверждении форм документа о выявлении недоимки у налогоплательщика (плательщика сбора, налогового агента, ответственного участника консолидированной группы налогоплательщиков), требования об уплате налога, сб" w:history="1">
        <w:r w:rsidRPr="00E20994">
          <w:rPr>
            <w:rFonts w:ascii="Times New Roman" w:eastAsia="Times New Roman" w:hAnsi="Times New Roman" w:cs="Times New Roman"/>
            <w:sz w:val="28"/>
            <w:szCs w:val="28"/>
            <w:lang w:eastAsia="ru-RU"/>
          </w:rPr>
          <w:t>требовании</w:t>
        </w:r>
      </w:hyperlink>
      <w:r w:rsidRPr="00E20994">
        <w:rPr>
          <w:rFonts w:ascii="Times New Roman" w:eastAsia="Times New Roman" w:hAnsi="Times New Roman" w:cs="Times New Roman"/>
          <w:sz w:val="28"/>
          <w:szCs w:val="28"/>
          <w:lang w:eastAsia="ru-RU"/>
        </w:rPr>
        <w:t> об уплате налога, сбора, пеней, штрафов, с учетом особенностей, установленных настоящей статьей.</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97" w:name="p1494"/>
      <w:bookmarkStart w:id="98" w:name="p1496"/>
      <w:bookmarkEnd w:id="97"/>
      <w:bookmarkEnd w:id="98"/>
      <w:r w:rsidRPr="00E20994">
        <w:rPr>
          <w:rFonts w:ascii="Times New Roman" w:eastAsia="Times New Roman" w:hAnsi="Times New Roman" w:cs="Times New Roman"/>
          <w:sz w:val="28"/>
          <w:szCs w:val="28"/>
          <w:lang w:eastAsia="ru-RU"/>
        </w:rPr>
        <w:t>Заявление о взыскании налога, сбора, пеней, штрафов за счет имущества физического лица (далее в настоящей статье - заявление о взыскании) подается в отношении всех требований об уплате налога, сбора, пеней, штрафов, по которым истек срок исполнения и которые не исполнены этим физическим лицом на дату подачи налоговым органом (таможенным органом) заявления о взыскании в суд.</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99" w:name="p1497"/>
      <w:bookmarkEnd w:id="99"/>
      <w:r w:rsidRPr="00E20994">
        <w:rPr>
          <w:rFonts w:ascii="Times New Roman" w:eastAsia="Times New Roman" w:hAnsi="Times New Roman" w:cs="Times New Roman"/>
          <w:sz w:val="28"/>
          <w:szCs w:val="28"/>
          <w:lang w:eastAsia="ru-RU"/>
        </w:rPr>
        <w:t>Указанное заявление о взыскании подается налоговым органом (таможенным органом) в суд, если общая сумма налога, сбора, пеней, штрафов, подлежащая взысканию с физического лица, превышает 1 500 рублей</w:t>
      </w:r>
      <w:bookmarkStart w:id="100" w:name="p1498"/>
      <w:bookmarkEnd w:id="100"/>
      <w:r>
        <w:rPr>
          <w:rFonts w:ascii="Times New Roman" w:eastAsia="Times New Roman" w:hAnsi="Times New Roman" w:cs="Times New Roman"/>
          <w:sz w:val="28"/>
          <w:szCs w:val="28"/>
          <w:lang w:eastAsia="ru-RU"/>
        </w:rPr>
        <w:t xml:space="preserve">. </w:t>
      </w:r>
      <w:r w:rsidRPr="00E20994">
        <w:rPr>
          <w:rFonts w:ascii="Times New Roman" w:eastAsia="Times New Roman" w:hAnsi="Times New Roman" w:cs="Times New Roman"/>
          <w:sz w:val="28"/>
          <w:szCs w:val="28"/>
          <w:lang w:eastAsia="ru-RU"/>
        </w:rPr>
        <w:t>Копия заявления о взыскании не позднее дня его подачи в суд направляется налоговым органом (таможенным органом) физическому лицу, с которого взыскиваются налоги, сборы, пени, штрафы.</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01" w:name="p1499"/>
      <w:bookmarkEnd w:id="101"/>
      <w:r w:rsidRPr="00E20994">
        <w:rPr>
          <w:rFonts w:ascii="Times New Roman" w:eastAsia="Times New Roman" w:hAnsi="Times New Roman" w:cs="Times New Roman"/>
          <w:sz w:val="28"/>
          <w:szCs w:val="28"/>
          <w:lang w:eastAsia="ru-RU"/>
        </w:rPr>
        <w:t>Заявление о взыскании подается в </w:t>
      </w:r>
      <w:hyperlink r:id="rId57" w:tooltip="Федеральный конституционный закон от 07.02.2011 N 1-ФКЗ (ред. от 01.12.2012) &quot;О судах общей юрисдикции в Российской Федерации&quot;" w:history="1">
        <w:r w:rsidRPr="00E20994">
          <w:rPr>
            <w:rFonts w:ascii="Times New Roman" w:eastAsia="Times New Roman" w:hAnsi="Times New Roman" w:cs="Times New Roman"/>
            <w:sz w:val="28"/>
            <w:szCs w:val="28"/>
            <w:lang w:eastAsia="ru-RU"/>
          </w:rPr>
          <w:t>суд общей юрисдикции</w:t>
        </w:r>
      </w:hyperlink>
      <w:r w:rsidRPr="00E20994">
        <w:rPr>
          <w:rFonts w:ascii="Times New Roman" w:eastAsia="Times New Roman" w:hAnsi="Times New Roman" w:cs="Times New Roman"/>
          <w:sz w:val="28"/>
          <w:szCs w:val="28"/>
          <w:lang w:eastAsia="ru-RU"/>
        </w:rPr>
        <w:t xml:space="preserve"> налоговым органом (таможенным органом) в течение шести месяцев со дня </w:t>
      </w:r>
      <w:r w:rsidRPr="00E20994">
        <w:rPr>
          <w:rFonts w:ascii="Times New Roman" w:eastAsia="Times New Roman" w:hAnsi="Times New Roman" w:cs="Times New Roman"/>
          <w:sz w:val="28"/>
          <w:szCs w:val="28"/>
          <w:lang w:eastAsia="ru-RU"/>
        </w:rPr>
        <w:lastRenderedPageBreak/>
        <w:t>истечения </w:t>
      </w:r>
      <w:hyperlink r:id="rId58" w:anchor="p2170" w:tooltip="Текущий документ" w:history="1">
        <w:r w:rsidRPr="00E20994">
          <w:rPr>
            <w:rFonts w:ascii="Times New Roman" w:eastAsia="Times New Roman" w:hAnsi="Times New Roman" w:cs="Times New Roman"/>
            <w:sz w:val="28"/>
            <w:szCs w:val="28"/>
            <w:lang w:eastAsia="ru-RU"/>
          </w:rPr>
          <w:t>срока исполнения</w:t>
        </w:r>
      </w:hyperlink>
      <w:r w:rsidRPr="00E20994">
        <w:rPr>
          <w:rFonts w:ascii="Times New Roman" w:eastAsia="Times New Roman" w:hAnsi="Times New Roman" w:cs="Times New Roman"/>
          <w:sz w:val="28"/>
          <w:szCs w:val="28"/>
          <w:lang w:eastAsia="ru-RU"/>
        </w:rPr>
        <w:t> требования об уплате налога, сбора, пеней, штрафов, если иное не предусмотрено настоящим пунктом.</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02" w:name="p1500"/>
      <w:bookmarkEnd w:id="102"/>
      <w:r w:rsidRPr="00E20994">
        <w:rPr>
          <w:rFonts w:ascii="Times New Roman" w:eastAsia="Times New Roman" w:hAnsi="Times New Roman" w:cs="Times New Roman"/>
          <w:sz w:val="28"/>
          <w:szCs w:val="28"/>
          <w:lang w:eastAsia="ru-RU"/>
        </w:rPr>
        <w:t>Если в течение трех лет со дня истечения срока исполнения самого раннего требования об уплате налога, сбора, пеней, штрафов, учитываемого налоговым органом (таможенным органом) при расчете общей суммы налога, сбора, пеней, штрафов, подлежащей взысканию с физического лица, такая сумма налогов, сборов, пеней, штрафов превысила 1 500 рублей, налоговый орган (таможенный орган) обращается в суд с заявлением о взыскании в течение шести месяцев со дня, когда указанная сумма превысила 1 500 рублей.</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03" w:name="p1501"/>
      <w:bookmarkEnd w:id="103"/>
      <w:r w:rsidRPr="00E20994">
        <w:rPr>
          <w:rFonts w:ascii="Times New Roman" w:eastAsia="Times New Roman" w:hAnsi="Times New Roman" w:cs="Times New Roman"/>
          <w:sz w:val="28"/>
          <w:szCs w:val="28"/>
          <w:lang w:eastAsia="ru-RU"/>
        </w:rPr>
        <w:t>Если в течение трех лет со дня истечения срока исполнения самого раннего требования об уплате налога, сбора, пеней, штрафов, учитываемого налоговым органом (таможенным органом) при расчете общей суммы налога, сбора, пеней, штрафов, подлежащей взысканию с физического лица, такая сумма налогов, сборов, пеней, штрафов не превысила 1 500 рублей, налоговый орган (таможенный орган) обращается в суд с заявлением о взыскании в течение шести месяцев со дня истечения указанного трехлетнего срока.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04" w:name="p1502"/>
      <w:bookmarkEnd w:id="104"/>
      <w:r w:rsidRPr="00E20994">
        <w:rPr>
          <w:rFonts w:ascii="Times New Roman" w:eastAsia="Times New Roman" w:hAnsi="Times New Roman" w:cs="Times New Roman"/>
          <w:sz w:val="28"/>
          <w:szCs w:val="28"/>
          <w:lang w:eastAsia="ru-RU"/>
        </w:rPr>
        <w:t>Пропущенный по уважительной причине срок подачи заявления о взыскании может быть восстановлен судом.</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05" w:name="p1503"/>
      <w:bookmarkEnd w:id="105"/>
      <w:r w:rsidRPr="00E20994">
        <w:rPr>
          <w:rFonts w:ascii="Times New Roman" w:eastAsia="Times New Roman" w:hAnsi="Times New Roman" w:cs="Times New Roman"/>
          <w:sz w:val="28"/>
          <w:szCs w:val="28"/>
          <w:lang w:eastAsia="ru-RU"/>
        </w:rPr>
        <w:t>Рассмотрение дел о взыскании налога, сбора, пеней, штрафов за счет имущества физического лица производится в соответствии с гражданским процессуальным </w:t>
      </w:r>
      <w:hyperlink r:id="rId59" w:tooltip="&quot;Гражданский процессуальный кодекс Российской Федерации&quot; от 14.11.2002 N 138-ФЗ (ред. от 14.06.2012) (с изм. и доп., вступающими в силу с 01.09.2012)" w:history="1">
        <w:r w:rsidRPr="00E20994">
          <w:rPr>
            <w:rFonts w:ascii="Times New Roman" w:eastAsia="Times New Roman" w:hAnsi="Times New Roman" w:cs="Times New Roman"/>
            <w:sz w:val="28"/>
            <w:szCs w:val="28"/>
            <w:lang w:eastAsia="ru-RU"/>
          </w:rPr>
          <w:t>законодательством</w:t>
        </w:r>
      </w:hyperlink>
      <w:r w:rsidRPr="00E20994">
        <w:rPr>
          <w:rFonts w:ascii="Times New Roman" w:eastAsia="Times New Roman" w:hAnsi="Times New Roman" w:cs="Times New Roman"/>
          <w:sz w:val="28"/>
          <w:szCs w:val="28"/>
          <w:lang w:eastAsia="ru-RU"/>
        </w:rPr>
        <w:t> Российской Федерации.</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06" w:name="p1504"/>
      <w:bookmarkStart w:id="107" w:name="p1505"/>
      <w:bookmarkStart w:id="108" w:name="p1506"/>
      <w:bookmarkStart w:id="109" w:name="p1507"/>
      <w:bookmarkEnd w:id="106"/>
      <w:bookmarkEnd w:id="107"/>
      <w:bookmarkEnd w:id="108"/>
      <w:bookmarkEnd w:id="109"/>
      <w:r w:rsidRPr="00E20994">
        <w:rPr>
          <w:rFonts w:ascii="Times New Roman" w:eastAsia="Times New Roman" w:hAnsi="Times New Roman" w:cs="Times New Roman"/>
          <w:sz w:val="28"/>
          <w:szCs w:val="28"/>
          <w:lang w:eastAsia="ru-RU"/>
        </w:rPr>
        <w:t>Взыскание налога, сбора, пеней, штрафов за счет имущества физического лица на основании вступившего в </w:t>
      </w:r>
      <w:hyperlink r:id="rId60" w:tooltip="&quot;Гражданский процессуальный кодекс Российской Федерации&quot; от 14.11.2002 N 138-ФЗ (ред. от 14.06.2012) (с изм. и доп., вступающими в силу с 01.09.2012)" w:history="1">
        <w:r w:rsidRPr="00E20994">
          <w:rPr>
            <w:rFonts w:ascii="Times New Roman" w:eastAsia="Times New Roman" w:hAnsi="Times New Roman" w:cs="Times New Roman"/>
            <w:sz w:val="28"/>
            <w:szCs w:val="28"/>
            <w:lang w:eastAsia="ru-RU"/>
          </w:rPr>
          <w:t>законную силу</w:t>
        </w:r>
      </w:hyperlink>
      <w:r w:rsidRPr="00E20994">
        <w:rPr>
          <w:rFonts w:ascii="Times New Roman" w:eastAsia="Times New Roman" w:hAnsi="Times New Roman" w:cs="Times New Roman"/>
          <w:sz w:val="28"/>
          <w:szCs w:val="28"/>
          <w:lang w:eastAsia="ru-RU"/>
        </w:rPr>
        <w:t> судебного акта производится в соответствии с Федеральным </w:t>
      </w:r>
      <w:hyperlink r:id="rId61" w:tooltip="Федеральный закон от 02.10.2007 N 229-ФЗ (ред. от 28.07.2012) &quot;Об исполнительном производстве&quot; (с изм. и доп., вступающими в силу с 01.01.2013)" w:history="1">
        <w:r w:rsidRPr="00E20994">
          <w:rPr>
            <w:rFonts w:ascii="Times New Roman" w:eastAsia="Times New Roman" w:hAnsi="Times New Roman" w:cs="Times New Roman"/>
            <w:sz w:val="28"/>
            <w:szCs w:val="28"/>
            <w:lang w:eastAsia="ru-RU"/>
          </w:rPr>
          <w:t>законом</w:t>
        </w:r>
      </w:hyperlink>
      <w:r w:rsidRPr="00E20994">
        <w:rPr>
          <w:rFonts w:ascii="Times New Roman" w:eastAsia="Times New Roman" w:hAnsi="Times New Roman" w:cs="Times New Roman"/>
          <w:sz w:val="28"/>
          <w:szCs w:val="28"/>
          <w:lang w:eastAsia="ru-RU"/>
        </w:rPr>
        <w:t> "Об исполнительном производстве" с учетом особенностей, предусмотренных настоящей статьей.</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0" w:name="p1508"/>
      <w:bookmarkEnd w:id="110"/>
      <w:r w:rsidRPr="00E20994">
        <w:rPr>
          <w:rFonts w:ascii="Times New Roman" w:eastAsia="Times New Roman" w:hAnsi="Times New Roman" w:cs="Times New Roman"/>
          <w:sz w:val="28"/>
          <w:szCs w:val="28"/>
          <w:lang w:eastAsia="ru-RU"/>
        </w:rPr>
        <w:t xml:space="preserve"> Взыскание налога, сбора, пеней, штрафов за счет имущества физического лица производится последовательно в отношении:</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1" w:name="p1509"/>
      <w:bookmarkEnd w:id="111"/>
      <w:r w:rsidRPr="00E20994">
        <w:rPr>
          <w:rFonts w:ascii="Times New Roman" w:eastAsia="Times New Roman" w:hAnsi="Times New Roman" w:cs="Times New Roman"/>
          <w:sz w:val="28"/>
          <w:szCs w:val="28"/>
          <w:lang w:eastAsia="ru-RU"/>
        </w:rPr>
        <w:lastRenderedPageBreak/>
        <w:t>1) денежных средств на счетах в банке и электронных денежных средств, переводы которых осуществляются с использованием персонифицированных электронных средств платежа;</w:t>
      </w:r>
      <w:bookmarkStart w:id="112" w:name="p1510"/>
      <w:bookmarkEnd w:id="112"/>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3" w:name="p1512"/>
      <w:bookmarkEnd w:id="113"/>
      <w:r w:rsidRPr="00E20994">
        <w:rPr>
          <w:rFonts w:ascii="Times New Roman" w:eastAsia="Times New Roman" w:hAnsi="Times New Roman" w:cs="Times New Roman"/>
          <w:sz w:val="28"/>
          <w:szCs w:val="28"/>
          <w:lang w:eastAsia="ru-RU"/>
        </w:rPr>
        <w:t>2) наличных денежных средств;</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4" w:name="p1513"/>
      <w:bookmarkEnd w:id="114"/>
      <w:r w:rsidRPr="00E20994">
        <w:rPr>
          <w:rFonts w:ascii="Times New Roman" w:eastAsia="Times New Roman" w:hAnsi="Times New Roman" w:cs="Times New Roman"/>
          <w:sz w:val="28"/>
          <w:szCs w:val="28"/>
          <w:lang w:eastAsia="ru-RU"/>
        </w:rPr>
        <w:t>3)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сбора, пеней, штрафов такие договоры </w:t>
      </w:r>
      <w:hyperlink r:id="rId62"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расторгнуты</w:t>
        </w:r>
      </w:hyperlink>
      <w:r w:rsidRPr="00E20994">
        <w:rPr>
          <w:rFonts w:ascii="Times New Roman" w:eastAsia="Times New Roman" w:hAnsi="Times New Roman" w:cs="Times New Roman"/>
          <w:sz w:val="28"/>
          <w:szCs w:val="28"/>
          <w:lang w:eastAsia="ru-RU"/>
        </w:rPr>
        <w:t> или признаны </w:t>
      </w:r>
      <w:hyperlink r:id="rId63"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недействительными</w:t>
        </w:r>
      </w:hyperlink>
      <w:r w:rsidRPr="00E20994">
        <w:rPr>
          <w:rFonts w:ascii="Times New Roman" w:eastAsia="Times New Roman" w:hAnsi="Times New Roman" w:cs="Times New Roman"/>
          <w:sz w:val="28"/>
          <w:szCs w:val="28"/>
          <w:lang w:eastAsia="ru-RU"/>
        </w:rPr>
        <w:t> в установленном порядке;</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5" w:name="p1514"/>
      <w:bookmarkEnd w:id="115"/>
      <w:r w:rsidRPr="00E20994">
        <w:rPr>
          <w:rFonts w:ascii="Times New Roman" w:eastAsia="Times New Roman" w:hAnsi="Times New Roman" w:cs="Times New Roman"/>
          <w:sz w:val="28"/>
          <w:szCs w:val="28"/>
          <w:lang w:eastAsia="ru-RU"/>
        </w:rPr>
        <w:t>4) другого имущества, за исключением предназначенного для повседневного личного пользования физическим лицом или членами его семьи, определяемого в соответствии с </w:t>
      </w:r>
      <w:hyperlink r:id="rId64" w:tooltip="&quot;Гражданский процессуальный кодекс Российской Федерации&quot; от 14.11.2002 N 138-ФЗ (ред. от 14.06.2012) (с изм. и доп., вступающими в силу с 01.09.2012)" w:history="1">
        <w:r w:rsidRPr="00E20994">
          <w:rPr>
            <w:rFonts w:ascii="Times New Roman" w:eastAsia="Times New Roman" w:hAnsi="Times New Roman" w:cs="Times New Roman"/>
            <w:sz w:val="28"/>
            <w:szCs w:val="28"/>
            <w:lang w:eastAsia="ru-RU"/>
          </w:rPr>
          <w:t>законодательством</w:t>
        </w:r>
      </w:hyperlink>
      <w:r w:rsidRPr="00E20994">
        <w:rPr>
          <w:rFonts w:ascii="Times New Roman" w:eastAsia="Times New Roman" w:hAnsi="Times New Roman" w:cs="Times New Roman"/>
          <w:sz w:val="28"/>
          <w:szCs w:val="28"/>
          <w:lang w:eastAsia="ru-RU"/>
        </w:rPr>
        <w:t> Российской Федерации.</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6" w:name="p1515"/>
      <w:bookmarkEnd w:id="116"/>
      <w:r w:rsidRPr="00E20994">
        <w:rPr>
          <w:rFonts w:ascii="Times New Roman" w:eastAsia="Times New Roman" w:hAnsi="Times New Roman" w:cs="Times New Roman"/>
          <w:sz w:val="28"/>
          <w:szCs w:val="28"/>
          <w:lang w:eastAsia="ru-RU"/>
        </w:rPr>
        <w:t>В случае взыскания налога, сбора, пеней, штрафов за счет имущества физического лица, не являющегося денежными средствами, обязанность по уплате налога, сбора, пеней, штрафов считается исполненной с момента реализации такого имущества и погашения задолженности за счет вырученных сумм. Со дня наложения ареста на указанное имущество и до дня перечисления вырученных сумм в бюджетную систему Российской Федерации пени за несвоевременное перечисление налогов, сборов не начисляются.</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7" w:name="p1516"/>
      <w:bookmarkEnd w:id="117"/>
      <w:r w:rsidRPr="00E20994">
        <w:rPr>
          <w:rFonts w:ascii="Times New Roman" w:eastAsia="Times New Roman" w:hAnsi="Times New Roman" w:cs="Times New Roman"/>
          <w:sz w:val="28"/>
          <w:szCs w:val="28"/>
          <w:lang w:eastAsia="ru-RU"/>
        </w:rPr>
        <w:t xml:space="preserve"> Должностные лица налоговых органов (таможенных органов) не вправе приобретать имущество физического лица, реализуемое в порядке исполнения судебных актов о взыскании налога, сбора, пеней, штрафов за счет имущества физического лица.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18" w:name="p1518"/>
      <w:bookmarkStart w:id="119" w:name="p1520"/>
      <w:bookmarkEnd w:id="118"/>
      <w:bookmarkEnd w:id="119"/>
      <w:r w:rsidRPr="00E20994">
        <w:rPr>
          <w:rFonts w:ascii="Times New Roman" w:eastAsia="Times New Roman" w:hAnsi="Times New Roman" w:cs="Times New Roman"/>
          <w:sz w:val="28"/>
          <w:szCs w:val="28"/>
          <w:lang w:eastAsia="ru-RU"/>
        </w:rPr>
        <w:t xml:space="preserve"> Обязанность по уплате налогов и сборов (пеней, штрафов) </w:t>
      </w:r>
      <w:hyperlink r:id="rId65"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ликвидируемой</w:t>
        </w:r>
      </w:hyperlink>
      <w:r w:rsidRPr="00E20994">
        <w:rPr>
          <w:rFonts w:ascii="Times New Roman" w:eastAsia="Times New Roman" w:hAnsi="Times New Roman" w:cs="Times New Roman"/>
          <w:sz w:val="28"/>
          <w:szCs w:val="28"/>
          <w:lang w:eastAsia="ru-RU"/>
        </w:rPr>
        <w:t> организации исполняется ликвидационной комиссией за счет денежных средств указанной организации, в том числе полученных от реализации ее имущества.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20" w:name="p1521"/>
      <w:bookmarkEnd w:id="120"/>
      <w:r w:rsidRPr="00E20994">
        <w:rPr>
          <w:rFonts w:ascii="Times New Roman" w:eastAsia="Times New Roman" w:hAnsi="Times New Roman" w:cs="Times New Roman"/>
          <w:sz w:val="28"/>
          <w:szCs w:val="28"/>
          <w:lang w:eastAsia="ru-RU"/>
        </w:rPr>
        <w:lastRenderedPageBreak/>
        <w:t>Если денежных средств ликвидируемой организации, в том числе полученных от реализации ее имущества, недостаточно для исполнения в полном объеме обязанности по уплате налогов и сборов, причитающихся пеней и штрафов, остающаяся задолженность должна быть погашена учредителями (участниками) указанной организации в пределах и порядке, установленном законодательством Российской Федерации.</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21" w:name="p1522"/>
      <w:bookmarkStart w:id="122" w:name="p1524"/>
      <w:bookmarkEnd w:id="121"/>
      <w:bookmarkEnd w:id="122"/>
      <w:r w:rsidRPr="00E20994">
        <w:rPr>
          <w:rFonts w:ascii="Times New Roman" w:eastAsia="Times New Roman" w:hAnsi="Times New Roman" w:cs="Times New Roman"/>
          <w:sz w:val="28"/>
          <w:szCs w:val="28"/>
          <w:lang w:eastAsia="ru-RU"/>
        </w:rPr>
        <w:t xml:space="preserve"> Очередность исполнения обязанностей по уплате налогов и сборов при ликвидации организации среди расчетов с другими кредиторами такой организации определяется гражданским </w:t>
      </w:r>
      <w:hyperlink r:id="rId66"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законодательством</w:t>
        </w:r>
      </w:hyperlink>
      <w:r w:rsidRPr="00E20994">
        <w:rPr>
          <w:rFonts w:ascii="Times New Roman" w:eastAsia="Times New Roman" w:hAnsi="Times New Roman" w:cs="Times New Roman"/>
          <w:sz w:val="28"/>
          <w:szCs w:val="28"/>
          <w:lang w:eastAsia="ru-RU"/>
        </w:rPr>
        <w:t> Российской Федерации.</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23" w:name="p1525"/>
      <w:bookmarkEnd w:id="123"/>
      <w:r w:rsidRPr="00E20994">
        <w:rPr>
          <w:rFonts w:ascii="Times New Roman" w:eastAsia="Times New Roman" w:hAnsi="Times New Roman" w:cs="Times New Roman"/>
          <w:sz w:val="28"/>
          <w:szCs w:val="28"/>
          <w:lang w:eastAsia="ru-RU"/>
        </w:rPr>
        <w:t>Суммы излишне уплаченных ликвидируемой организацией или излишне взысканных с этой организации налогов, сборов (пеней, штрафов) подлежат зачету налоговым органом в счет погашения недоимки по иным налогам, сборам и задолженности ликвидируемой организации по пеням, штрафам в </w:t>
      </w:r>
      <w:hyperlink r:id="rId67" w:anchor="p2528" w:tooltip="Текущий документ" w:history="1">
        <w:r w:rsidRPr="00E20994">
          <w:rPr>
            <w:rFonts w:ascii="Times New Roman" w:eastAsia="Times New Roman" w:hAnsi="Times New Roman" w:cs="Times New Roman"/>
            <w:sz w:val="28"/>
            <w:szCs w:val="28"/>
            <w:lang w:eastAsia="ru-RU"/>
          </w:rPr>
          <w:t>порядке</w:t>
        </w:r>
      </w:hyperlink>
      <w:r w:rsidRPr="00E20994">
        <w:rPr>
          <w:rFonts w:ascii="Times New Roman" w:eastAsia="Times New Roman" w:hAnsi="Times New Roman" w:cs="Times New Roman"/>
          <w:sz w:val="28"/>
          <w:szCs w:val="28"/>
          <w:lang w:eastAsia="ru-RU"/>
        </w:rPr>
        <w:t>, установленном настоящим Кодексом.</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24" w:name="p1526"/>
      <w:bookmarkEnd w:id="124"/>
      <w:r w:rsidRPr="00E20994">
        <w:rPr>
          <w:rFonts w:ascii="Times New Roman" w:eastAsia="Times New Roman" w:hAnsi="Times New Roman" w:cs="Times New Roman"/>
          <w:sz w:val="28"/>
          <w:szCs w:val="28"/>
          <w:lang w:eastAsia="ru-RU"/>
        </w:rPr>
        <w:t>Подлежащая зачету сумма излишне уплаченных или излишне взысканных налогов, сборов (пеней, штрафов) распределяется пропорционально недоимке по иным налогам, сборам и задолженности ликвидируемой организации по пеням, штрафам, подлежащим уплате (взысканию) в бюджетную систему Российской Федерации, контроль за исчислением и уплатой которых возложен на налоговые органы.</w:t>
      </w:r>
    </w:p>
    <w:p w:rsidR="00E20994" w:rsidRPr="00E20994" w:rsidRDefault="00E20994" w:rsidP="005C360A">
      <w:pPr>
        <w:spacing w:after="0" w:line="360" w:lineRule="auto"/>
        <w:ind w:firstLine="851"/>
        <w:jc w:val="both"/>
        <w:rPr>
          <w:rFonts w:ascii="Times New Roman" w:eastAsia="Times New Roman" w:hAnsi="Times New Roman" w:cs="Times New Roman"/>
          <w:sz w:val="28"/>
          <w:szCs w:val="28"/>
          <w:lang w:eastAsia="ru-RU"/>
        </w:rPr>
      </w:pPr>
      <w:bookmarkStart w:id="125" w:name="p1527"/>
      <w:bookmarkEnd w:id="125"/>
      <w:r w:rsidRPr="00E20994">
        <w:rPr>
          <w:rFonts w:ascii="Times New Roman" w:eastAsia="Times New Roman" w:hAnsi="Times New Roman" w:cs="Times New Roman"/>
          <w:sz w:val="28"/>
          <w:szCs w:val="28"/>
          <w:lang w:eastAsia="ru-RU"/>
        </w:rPr>
        <w:t>При отсутствии у ликвидируемой организации задолженности по исполнению обязанности по уплате налогов и сборов, а также по уплате пеней, штрафов сумма излишне уплаченных этой организацией или излишне взысканных налогов, сборов (пеней, штрафов) подлежит возврату этой организации не позднее одного месяца со дня подачи заявления налогоплательщика-организации.</w:t>
      </w:r>
      <w:bookmarkStart w:id="126" w:name="p1528"/>
      <w:bookmarkStart w:id="127" w:name="p1530"/>
      <w:bookmarkStart w:id="128" w:name="p1531"/>
      <w:bookmarkEnd w:id="126"/>
      <w:bookmarkEnd w:id="127"/>
      <w:bookmarkEnd w:id="128"/>
      <w:r w:rsidRPr="00E20994">
        <w:rPr>
          <w:rFonts w:ascii="Times New Roman" w:eastAsia="Times New Roman" w:hAnsi="Times New Roman" w:cs="Times New Roman"/>
          <w:sz w:val="28"/>
          <w:szCs w:val="28"/>
          <w:lang w:eastAsia="ru-RU"/>
        </w:rPr>
        <w:t> </w:t>
      </w:r>
      <w:bookmarkStart w:id="129" w:name="p1534"/>
      <w:bookmarkEnd w:id="129"/>
    </w:p>
    <w:p w:rsidR="005C360A"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30" w:name="p1541"/>
      <w:bookmarkEnd w:id="130"/>
      <w:r w:rsidRPr="00E20994">
        <w:rPr>
          <w:rFonts w:ascii="Times New Roman" w:eastAsia="Times New Roman" w:hAnsi="Times New Roman" w:cs="Times New Roman"/>
          <w:sz w:val="28"/>
          <w:szCs w:val="28"/>
          <w:lang w:eastAsia="ru-RU"/>
        </w:rPr>
        <w:t xml:space="preserve"> Обязанность по уплате налогов реорганизованного юридического лица исполняется его </w:t>
      </w:r>
      <w:hyperlink r:id="rId68"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правопреемником</w:t>
        </w:r>
      </w:hyperlink>
      <w:r w:rsidRPr="00E20994">
        <w:rPr>
          <w:rFonts w:ascii="Times New Roman" w:eastAsia="Times New Roman" w:hAnsi="Times New Roman" w:cs="Times New Roman"/>
          <w:sz w:val="28"/>
          <w:szCs w:val="28"/>
          <w:lang w:eastAsia="ru-RU"/>
        </w:rPr>
        <w:t> (правопреемниками</w:t>
      </w:r>
      <w:bookmarkStart w:id="131" w:name="p1542"/>
      <w:bookmarkEnd w:id="131"/>
      <w:r w:rsidR="005C360A">
        <w:rPr>
          <w:rFonts w:ascii="Times New Roman" w:eastAsia="Times New Roman" w:hAnsi="Times New Roman" w:cs="Times New Roman"/>
          <w:sz w:val="28"/>
          <w:szCs w:val="28"/>
          <w:lang w:eastAsia="ru-RU"/>
        </w:rPr>
        <w:t>).</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r w:rsidRPr="00E20994">
        <w:rPr>
          <w:rFonts w:ascii="Times New Roman" w:eastAsia="Times New Roman" w:hAnsi="Times New Roman" w:cs="Times New Roman"/>
          <w:sz w:val="28"/>
          <w:szCs w:val="28"/>
          <w:lang w:eastAsia="ru-RU"/>
        </w:rPr>
        <w:lastRenderedPageBreak/>
        <w:t>Исполнение обязанностей по уплате налогов реорганизованного юридического лица возлагается на его правопреемника (правопреемников)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указанных обязанностей. При этом правопреемник (правопреемники) должен уплатить все пени, причитающиеся по перешедшим к нему обязанностям.</w:t>
      </w:r>
    </w:p>
    <w:p w:rsidR="005C360A"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32" w:name="p1543"/>
      <w:bookmarkStart w:id="133" w:name="p1545"/>
      <w:bookmarkEnd w:id="132"/>
      <w:bookmarkEnd w:id="133"/>
      <w:r w:rsidRPr="00E20994">
        <w:rPr>
          <w:rFonts w:ascii="Times New Roman" w:eastAsia="Times New Roman" w:hAnsi="Times New Roman" w:cs="Times New Roman"/>
          <w:sz w:val="28"/>
          <w:szCs w:val="28"/>
          <w:lang w:eastAsia="ru-RU"/>
        </w:rPr>
        <w:t>На правопреемника (правопреемников) реорганизованного юридического лица возлагается также обязанность по уплате причитающихся сумм штрафов, наложенных на юридическое лицо за совершение налоговых правонарушений до </w:t>
      </w:r>
      <w:hyperlink r:id="rId69"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завершения</w:t>
        </w:r>
      </w:hyperlink>
      <w:r w:rsidRPr="00E20994">
        <w:rPr>
          <w:rFonts w:ascii="Times New Roman" w:eastAsia="Times New Roman" w:hAnsi="Times New Roman" w:cs="Times New Roman"/>
          <w:sz w:val="28"/>
          <w:szCs w:val="28"/>
          <w:lang w:eastAsia="ru-RU"/>
        </w:rPr>
        <w:t xml:space="preserve"> его реорганизации. Правопреемник (правопреемники) реорганизованного юридического лица при </w:t>
      </w:r>
      <w:r w:rsidR="005C360A">
        <w:rPr>
          <w:rFonts w:ascii="Times New Roman" w:eastAsia="Times New Roman" w:hAnsi="Times New Roman" w:cs="Times New Roman"/>
          <w:sz w:val="28"/>
          <w:szCs w:val="28"/>
          <w:lang w:eastAsia="ru-RU"/>
        </w:rPr>
        <w:t>исполнении возложенных на него</w:t>
      </w:r>
      <w:r w:rsidRPr="00E20994">
        <w:rPr>
          <w:rFonts w:ascii="Times New Roman" w:eastAsia="Times New Roman" w:hAnsi="Times New Roman" w:cs="Times New Roman"/>
          <w:sz w:val="28"/>
          <w:szCs w:val="28"/>
          <w:lang w:eastAsia="ru-RU"/>
        </w:rPr>
        <w:t xml:space="preserve"> обязанностей по уплате налогов и сборов пользуется всеми </w:t>
      </w:r>
      <w:hyperlink r:id="rId70" w:anchor="p474" w:tooltip="Текущий документ" w:history="1">
        <w:r w:rsidRPr="00E20994">
          <w:rPr>
            <w:rFonts w:ascii="Times New Roman" w:eastAsia="Times New Roman" w:hAnsi="Times New Roman" w:cs="Times New Roman"/>
            <w:sz w:val="28"/>
            <w:szCs w:val="28"/>
            <w:lang w:eastAsia="ru-RU"/>
          </w:rPr>
          <w:t>правами</w:t>
        </w:r>
      </w:hyperlink>
      <w:r w:rsidRPr="00E20994">
        <w:rPr>
          <w:rFonts w:ascii="Times New Roman" w:eastAsia="Times New Roman" w:hAnsi="Times New Roman" w:cs="Times New Roman"/>
          <w:sz w:val="28"/>
          <w:szCs w:val="28"/>
          <w:lang w:eastAsia="ru-RU"/>
        </w:rPr>
        <w:t>, исполняет все </w:t>
      </w:r>
      <w:hyperlink r:id="rId71" w:anchor="p536" w:tooltip="Текущий документ" w:history="1">
        <w:r w:rsidRPr="00E20994">
          <w:rPr>
            <w:rFonts w:ascii="Times New Roman" w:eastAsia="Times New Roman" w:hAnsi="Times New Roman" w:cs="Times New Roman"/>
            <w:sz w:val="28"/>
            <w:szCs w:val="28"/>
            <w:lang w:eastAsia="ru-RU"/>
          </w:rPr>
          <w:t>обязанности</w:t>
        </w:r>
      </w:hyperlink>
      <w:r w:rsidRPr="00E20994">
        <w:rPr>
          <w:rFonts w:ascii="Times New Roman" w:eastAsia="Times New Roman" w:hAnsi="Times New Roman" w:cs="Times New Roman"/>
          <w:sz w:val="28"/>
          <w:szCs w:val="28"/>
          <w:lang w:eastAsia="ru-RU"/>
        </w:rPr>
        <w:t> в порядке</w:t>
      </w:r>
      <w:bookmarkStart w:id="134" w:name="p1546"/>
      <w:bookmarkEnd w:id="134"/>
      <w:r w:rsidR="005C360A">
        <w:rPr>
          <w:rFonts w:ascii="Times New Roman" w:eastAsia="Times New Roman" w:hAnsi="Times New Roman" w:cs="Times New Roman"/>
          <w:sz w:val="28"/>
          <w:szCs w:val="28"/>
          <w:lang w:eastAsia="ru-RU"/>
        </w:rPr>
        <w:t>.</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35" w:name="p1548"/>
      <w:bookmarkEnd w:id="135"/>
      <w:r w:rsidRPr="00E20994">
        <w:rPr>
          <w:rFonts w:ascii="Times New Roman" w:eastAsia="Times New Roman" w:hAnsi="Times New Roman" w:cs="Times New Roman"/>
          <w:sz w:val="28"/>
          <w:szCs w:val="28"/>
          <w:lang w:eastAsia="ru-RU"/>
        </w:rPr>
        <w:t>Реорганизация юридического лица не изменяет сроков исполнения его обязанностей по уплате налогов правопреемником (правопреемниками) этого юридического лица.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36" w:name="p1549"/>
      <w:bookmarkEnd w:id="136"/>
      <w:r w:rsidRPr="00E20994">
        <w:rPr>
          <w:rFonts w:ascii="Times New Roman" w:eastAsia="Times New Roman" w:hAnsi="Times New Roman" w:cs="Times New Roman"/>
          <w:sz w:val="28"/>
          <w:szCs w:val="28"/>
          <w:lang w:eastAsia="ru-RU"/>
        </w:rPr>
        <w:t>При слиянии нескольких юридических лиц их правопреемником в части исполнения обязанности по уплате налогов признается возникшее в результате такого слияния юридическое лицо.</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37" w:name="p1550"/>
      <w:bookmarkStart w:id="138" w:name="p1552"/>
      <w:bookmarkEnd w:id="137"/>
      <w:bookmarkEnd w:id="138"/>
      <w:r w:rsidRPr="00E20994">
        <w:rPr>
          <w:rFonts w:ascii="Times New Roman" w:eastAsia="Times New Roman" w:hAnsi="Times New Roman" w:cs="Times New Roman"/>
          <w:sz w:val="28"/>
          <w:szCs w:val="28"/>
          <w:lang w:eastAsia="ru-RU"/>
        </w:rPr>
        <w:t>При присоединении одного юридического лица к другому юридическому лицу правопреемником присоединенного юридического лица в части исполнения обязанности по уплате налогов признается присоединившее его юридическое лицо.</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39" w:name="p1553"/>
      <w:bookmarkStart w:id="140" w:name="p1554"/>
      <w:bookmarkStart w:id="141" w:name="p1555"/>
      <w:bookmarkEnd w:id="139"/>
      <w:bookmarkEnd w:id="140"/>
      <w:bookmarkEnd w:id="141"/>
      <w:r w:rsidRPr="00E20994">
        <w:rPr>
          <w:rFonts w:ascii="Times New Roman" w:eastAsia="Times New Roman" w:hAnsi="Times New Roman" w:cs="Times New Roman"/>
          <w:sz w:val="28"/>
          <w:szCs w:val="28"/>
          <w:lang w:eastAsia="ru-RU"/>
        </w:rPr>
        <w:t xml:space="preserve">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налогов каким-либо правопреемником и такая реорганизация была направлена на неисполнение обязанностей по уплате налогов, то по решению суда вновь </w:t>
      </w:r>
      <w:r w:rsidRPr="00E20994">
        <w:rPr>
          <w:rFonts w:ascii="Times New Roman" w:eastAsia="Times New Roman" w:hAnsi="Times New Roman" w:cs="Times New Roman"/>
          <w:sz w:val="28"/>
          <w:szCs w:val="28"/>
          <w:lang w:eastAsia="ru-RU"/>
        </w:rPr>
        <w:lastRenderedPageBreak/>
        <w:t>возникшие юридические лица могут солидарно исполнять обязанность по уплате налогов реорганизованного лица.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42" w:name="p1556"/>
      <w:bookmarkStart w:id="143" w:name="p1558"/>
      <w:bookmarkEnd w:id="142"/>
      <w:bookmarkEnd w:id="143"/>
      <w:r w:rsidRPr="00E20994">
        <w:rPr>
          <w:rFonts w:ascii="Times New Roman" w:eastAsia="Times New Roman" w:hAnsi="Times New Roman" w:cs="Times New Roman"/>
          <w:sz w:val="28"/>
          <w:szCs w:val="28"/>
          <w:lang w:eastAsia="ru-RU"/>
        </w:rPr>
        <w:t>При выделении из состава юридического лица одного или нескольких юридических лиц правопреемства по отношению к реорганизованному юридическому лицу в части исполнения его обязанностей по уплате налогов (пеней, штрафов) не возникает. Если в результате выделения из состава юридического лица одного или нескольких юридических лиц налогоплательщик не имеет возможности исполнить в полном объеме обязанность по уплате налогов (пеней, штрафов) и такая реорганизация была направлена на неисполнение обязанности по уплате налогов (пеней, штрафов), то по решению суда выделившиеся юридические лица могут солидарно исполнять обязанность по уплате налогов (пеней, штрафов) реорганизованного лица.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44" w:name="p1559"/>
      <w:bookmarkStart w:id="145" w:name="p1561"/>
      <w:bookmarkStart w:id="146" w:name="p1562"/>
      <w:bookmarkEnd w:id="144"/>
      <w:bookmarkEnd w:id="145"/>
      <w:bookmarkEnd w:id="146"/>
      <w:r w:rsidRPr="00E20994">
        <w:rPr>
          <w:rFonts w:ascii="Times New Roman" w:eastAsia="Times New Roman" w:hAnsi="Times New Roman" w:cs="Times New Roman"/>
          <w:sz w:val="28"/>
          <w:szCs w:val="28"/>
          <w:lang w:eastAsia="ru-RU"/>
        </w:rPr>
        <w:t xml:space="preserve"> Сумма налога (пеней, штрафов), излишне уплаченная юридическим лицом или излишне взысканная до его реорганизации, подлежит зачету налоговым органом в счет исполнения правопреемником (правопреемниками) обязанности реорганизованного юридического лица по погашению недоимки по иным налогам и сборам, задолженности по пеням и штрафам за налоговое правонарушение. Зачет производится не позднее одного месяца со дня </w:t>
      </w:r>
      <w:hyperlink r:id="rId72"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завершения реорганизации</w:t>
        </w:r>
      </w:hyperlink>
      <w:r w:rsidRPr="00E20994">
        <w:rPr>
          <w:rFonts w:ascii="Times New Roman" w:eastAsia="Times New Roman" w:hAnsi="Times New Roman" w:cs="Times New Roman"/>
          <w:sz w:val="28"/>
          <w:szCs w:val="28"/>
          <w:lang w:eastAsia="ru-RU"/>
        </w:rPr>
        <w:t> в порядке, установленном настоящим </w:t>
      </w:r>
      <w:hyperlink r:id="rId73" w:anchor="p2521" w:tooltip="Текущий документ" w:history="1">
        <w:r w:rsidRPr="00E20994">
          <w:rPr>
            <w:rFonts w:ascii="Times New Roman" w:eastAsia="Times New Roman" w:hAnsi="Times New Roman" w:cs="Times New Roman"/>
            <w:sz w:val="28"/>
            <w:szCs w:val="28"/>
            <w:lang w:eastAsia="ru-RU"/>
          </w:rPr>
          <w:t>Кодексом</w:t>
        </w:r>
      </w:hyperlink>
      <w:r w:rsidRPr="00E20994">
        <w:rPr>
          <w:rFonts w:ascii="Times New Roman" w:eastAsia="Times New Roman" w:hAnsi="Times New Roman" w:cs="Times New Roman"/>
          <w:sz w:val="28"/>
          <w:szCs w:val="28"/>
          <w:lang w:eastAsia="ru-RU"/>
        </w:rPr>
        <w:t>, с учетом особенностей, предусмотренных настоящей статьей.</w:t>
      </w:r>
    </w:p>
    <w:p w:rsidR="00E20994" w:rsidRPr="00E20994" w:rsidRDefault="00E20994" w:rsidP="005C360A">
      <w:pPr>
        <w:spacing w:after="0" w:line="360" w:lineRule="auto"/>
        <w:ind w:firstLine="851"/>
        <w:jc w:val="both"/>
        <w:rPr>
          <w:rFonts w:ascii="Times New Roman" w:eastAsia="Times New Roman" w:hAnsi="Times New Roman" w:cs="Times New Roman"/>
          <w:sz w:val="28"/>
          <w:szCs w:val="28"/>
          <w:lang w:eastAsia="ru-RU"/>
        </w:rPr>
      </w:pPr>
      <w:bookmarkStart w:id="147" w:name="p1563"/>
      <w:bookmarkStart w:id="148" w:name="p1565"/>
      <w:bookmarkEnd w:id="147"/>
      <w:bookmarkEnd w:id="148"/>
      <w:r w:rsidRPr="00E20994">
        <w:rPr>
          <w:rFonts w:ascii="Times New Roman" w:eastAsia="Times New Roman" w:hAnsi="Times New Roman" w:cs="Times New Roman"/>
          <w:sz w:val="28"/>
          <w:szCs w:val="28"/>
          <w:lang w:eastAsia="ru-RU"/>
        </w:rPr>
        <w:t>Подлежащая зачету сумма излишне уплаченного юридическим лицом или излишне взысканного с него до реорганизации налога, сбора (пеней, штрафов) распределяется пропорционально недоимке по иным налогам, сборам и задолженности реорганизованного юридического лица по пеням и штрафам, подлежащим уплате (взысканию) в бюджетную систему Российской Федерации, контроль за исчислением и уплатой которых возложен на налоговые органы.</w:t>
      </w:r>
      <w:bookmarkStart w:id="149" w:name="p1566"/>
      <w:bookmarkStart w:id="150" w:name="p1568"/>
      <w:bookmarkStart w:id="151" w:name="p1573"/>
      <w:bookmarkEnd w:id="149"/>
      <w:bookmarkEnd w:id="150"/>
      <w:bookmarkEnd w:id="151"/>
      <w:r w:rsidRPr="00E20994">
        <w:rPr>
          <w:rFonts w:ascii="Times New Roman" w:eastAsia="Times New Roman" w:hAnsi="Times New Roman" w:cs="Times New Roman"/>
          <w:sz w:val="28"/>
          <w:szCs w:val="28"/>
          <w:lang w:eastAsia="ru-RU"/>
        </w:rPr>
        <w:t> </w:t>
      </w:r>
    </w:p>
    <w:p w:rsidR="00E20994" w:rsidRPr="005C360A" w:rsidRDefault="00E20994" w:rsidP="009B2A6F">
      <w:pPr>
        <w:pStyle w:val="a8"/>
        <w:numPr>
          <w:ilvl w:val="0"/>
          <w:numId w:val="3"/>
        </w:numPr>
        <w:spacing w:after="0" w:line="360" w:lineRule="auto"/>
        <w:ind w:left="0" w:firstLine="851"/>
        <w:jc w:val="both"/>
        <w:rPr>
          <w:rFonts w:ascii="Times New Roman" w:eastAsia="Times New Roman" w:hAnsi="Times New Roman" w:cs="Times New Roman"/>
          <w:b/>
          <w:sz w:val="28"/>
          <w:szCs w:val="28"/>
          <w:lang w:eastAsia="ru-RU"/>
        </w:rPr>
      </w:pPr>
      <w:bookmarkStart w:id="152" w:name="p1580"/>
      <w:bookmarkEnd w:id="152"/>
      <w:r w:rsidRPr="005C360A">
        <w:rPr>
          <w:rFonts w:ascii="Times New Roman" w:eastAsia="Times New Roman" w:hAnsi="Times New Roman" w:cs="Times New Roman"/>
          <w:b/>
          <w:sz w:val="28"/>
          <w:szCs w:val="28"/>
          <w:lang w:eastAsia="ru-RU"/>
        </w:rPr>
        <w:lastRenderedPageBreak/>
        <w:t>Исполнение обязанности по уплате налогов и сборов безвестно отсутствующего или недееспособного физического лица</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53" w:name="p1582"/>
      <w:bookmarkEnd w:id="153"/>
      <w:r w:rsidRPr="00E20994">
        <w:rPr>
          <w:rFonts w:ascii="Times New Roman" w:eastAsia="Times New Roman" w:hAnsi="Times New Roman" w:cs="Times New Roman"/>
          <w:sz w:val="28"/>
          <w:szCs w:val="28"/>
          <w:lang w:eastAsia="ru-RU"/>
        </w:rPr>
        <w:t>Обязанность по уплате налогов и сборов физического лица, </w:t>
      </w:r>
      <w:hyperlink r:id="rId74"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признанного</w:t>
        </w:r>
      </w:hyperlink>
      <w:r w:rsidRPr="00E20994">
        <w:rPr>
          <w:rFonts w:ascii="Times New Roman" w:eastAsia="Times New Roman" w:hAnsi="Times New Roman" w:cs="Times New Roman"/>
          <w:sz w:val="28"/>
          <w:szCs w:val="28"/>
          <w:lang w:eastAsia="ru-RU"/>
        </w:rPr>
        <w:t> судом безвестно отсутствующим, исполняется лицом, уполномоченным </w:t>
      </w:r>
      <w:hyperlink r:id="rId75"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органом</w:t>
        </w:r>
      </w:hyperlink>
      <w:r w:rsidRPr="00E20994">
        <w:rPr>
          <w:rFonts w:ascii="Times New Roman" w:eastAsia="Times New Roman" w:hAnsi="Times New Roman" w:cs="Times New Roman"/>
          <w:sz w:val="28"/>
          <w:szCs w:val="28"/>
          <w:lang w:eastAsia="ru-RU"/>
        </w:rPr>
        <w:t> опеки и попечительства управлять имуществом безвестно отсутствующего.</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54" w:name="p1583"/>
      <w:bookmarkEnd w:id="154"/>
      <w:r w:rsidRPr="00E20994">
        <w:rPr>
          <w:rFonts w:ascii="Times New Roman" w:eastAsia="Times New Roman" w:hAnsi="Times New Roman" w:cs="Times New Roman"/>
          <w:sz w:val="28"/>
          <w:szCs w:val="28"/>
          <w:lang w:eastAsia="ru-RU"/>
        </w:rPr>
        <w:t>Лицо, уполномоченное органом опеки и попечительства управлять имуществом безвестно отсутствующего, обязано уплатить всю неуплаченную налогоплательщиком (плательщиком сбора) сумму налогов и сборов, а также причитающиеся на день признания лица безвестно отсутствующим пени и штрафы. Указанные суммы уплачиваются за счет денежных средств физического лица, признанного безвестно отсутствующим.</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55" w:name="p1584"/>
      <w:bookmarkStart w:id="156" w:name="p1586"/>
      <w:bookmarkEnd w:id="155"/>
      <w:bookmarkEnd w:id="156"/>
      <w:r w:rsidRPr="00E20994">
        <w:rPr>
          <w:rFonts w:ascii="Times New Roman" w:eastAsia="Times New Roman" w:hAnsi="Times New Roman" w:cs="Times New Roman"/>
          <w:sz w:val="28"/>
          <w:szCs w:val="28"/>
          <w:lang w:eastAsia="ru-RU"/>
        </w:rPr>
        <w:t xml:space="preserve"> Обязанность по уплате налогов и сборов физического лица, </w:t>
      </w:r>
      <w:hyperlink r:id="rId76" w:tooltip="&quot;Гражданский кодекс Российской Федерации (часть первая)&quot; от 30.11.1994 N 51-ФЗ (ред. от 30.12.2012) (с изм. и доп., вступающими в силу с 01.01.2013) ------------------ Недействующая редакция" w:history="1">
        <w:r w:rsidRPr="00E20994">
          <w:rPr>
            <w:rFonts w:ascii="Times New Roman" w:eastAsia="Times New Roman" w:hAnsi="Times New Roman" w:cs="Times New Roman"/>
            <w:sz w:val="28"/>
            <w:szCs w:val="28"/>
            <w:lang w:eastAsia="ru-RU"/>
          </w:rPr>
          <w:t>признанного</w:t>
        </w:r>
      </w:hyperlink>
      <w:r w:rsidRPr="00E20994">
        <w:rPr>
          <w:rFonts w:ascii="Times New Roman" w:eastAsia="Times New Roman" w:hAnsi="Times New Roman" w:cs="Times New Roman"/>
          <w:sz w:val="28"/>
          <w:szCs w:val="28"/>
          <w:lang w:eastAsia="ru-RU"/>
        </w:rPr>
        <w:t> судом недееспособным, исполняется его опекуном за счет денежных средств этого недееспособного лица. Опекун физического лица, признанного судом недееспособным, обязан уплатить всю не уплаченную налогоплательщиком (плательщиком сбора) сумму налогов и сборов, а также причитающиеся на день признания лица недееспособным пени и штрафы.</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57" w:name="p1587"/>
      <w:bookmarkStart w:id="158" w:name="p1589"/>
      <w:bookmarkEnd w:id="157"/>
      <w:bookmarkEnd w:id="158"/>
      <w:r w:rsidRPr="00E20994">
        <w:rPr>
          <w:rFonts w:ascii="Times New Roman" w:eastAsia="Times New Roman" w:hAnsi="Times New Roman" w:cs="Times New Roman"/>
          <w:sz w:val="28"/>
          <w:szCs w:val="28"/>
          <w:lang w:eastAsia="ru-RU"/>
        </w:rPr>
        <w:t xml:space="preserve"> Исполнение обязанности по уплате налогов и сборов физических лиц, признанных безвестно отсутствующими или недееспособными, а также обязанность по уплате причитающихся пеней и штрафов приостанавливается по решению соответствующего налогового органа в случае недостаточности (отсутствия) денежных средств этих физических лиц для исполнения указанной обязанности.</w:t>
      </w:r>
    </w:p>
    <w:p w:rsidR="00E20994" w:rsidRP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59" w:name="p1590"/>
      <w:bookmarkEnd w:id="159"/>
      <w:r w:rsidRPr="00E20994">
        <w:rPr>
          <w:rFonts w:ascii="Times New Roman" w:eastAsia="Times New Roman" w:hAnsi="Times New Roman" w:cs="Times New Roman"/>
          <w:sz w:val="28"/>
          <w:szCs w:val="28"/>
          <w:lang w:eastAsia="ru-RU"/>
        </w:rPr>
        <w:t>При принятии в установленном порядке решения об отмене признания физического лица безвестно отсутствующим или недееспособным приостановленное исполнение обязанности по уплате налогов и сборов возобновляется со дня принятия указанного решения.</w:t>
      </w:r>
    </w:p>
    <w:p w:rsidR="00E20994" w:rsidRDefault="00E20994" w:rsidP="00E20994">
      <w:pPr>
        <w:spacing w:after="0" w:line="360" w:lineRule="auto"/>
        <w:ind w:firstLine="851"/>
        <w:jc w:val="both"/>
        <w:rPr>
          <w:rFonts w:ascii="Times New Roman" w:eastAsia="Times New Roman" w:hAnsi="Times New Roman" w:cs="Times New Roman"/>
          <w:sz w:val="28"/>
          <w:szCs w:val="28"/>
          <w:lang w:eastAsia="ru-RU"/>
        </w:rPr>
      </w:pPr>
      <w:bookmarkStart w:id="160" w:name="p1591"/>
      <w:bookmarkEnd w:id="160"/>
      <w:r w:rsidRPr="00E20994">
        <w:rPr>
          <w:rFonts w:ascii="Times New Roman" w:eastAsia="Times New Roman" w:hAnsi="Times New Roman" w:cs="Times New Roman"/>
          <w:sz w:val="28"/>
          <w:szCs w:val="28"/>
          <w:lang w:eastAsia="ru-RU"/>
        </w:rPr>
        <w:t xml:space="preserve">Лица, на которых в соответствии с настоящей статьей возлагаются обязанности по уплате налогов и сборов физических лиц, признанных </w:t>
      </w:r>
      <w:r w:rsidRPr="00E20994">
        <w:rPr>
          <w:rFonts w:ascii="Times New Roman" w:eastAsia="Times New Roman" w:hAnsi="Times New Roman" w:cs="Times New Roman"/>
          <w:sz w:val="28"/>
          <w:szCs w:val="28"/>
          <w:lang w:eastAsia="ru-RU"/>
        </w:rPr>
        <w:lastRenderedPageBreak/>
        <w:t>безвестно отсутствующими или недееспособными, пользуются всеми правами, исполняют все обязанности в порядке, предусмотренном настоящим Кодексом для налогоплательщиков и плательщиков сборов, с учетом особенностей, предусмотренных настоящей статьей. Указанные лица при исполнении обязанностей, возложенных на них настоящей статьей, привлекаемые в связи с этим к ответственности за виновное совершение налоговых правонарушений, не вправе уплачивать штрафы, предусмотренные настоящим Кодексом, за счет имущества лица, признанного соответственно безвестно отсутствующим или недееспособным.</w:t>
      </w:r>
    </w:p>
    <w:p w:rsidR="002470B3" w:rsidRDefault="002470B3" w:rsidP="002470B3">
      <w:pPr>
        <w:pStyle w:val="1"/>
        <w:rPr>
          <w:color w:val="auto"/>
        </w:rPr>
      </w:pPr>
      <w:bookmarkStart w:id="161" w:name="_Toc305679522"/>
      <w:bookmarkStart w:id="162" w:name="_Toc305679710"/>
    </w:p>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 w:rsidR="002470B3" w:rsidRDefault="002470B3" w:rsidP="002470B3">
      <w:pPr>
        <w:pStyle w:val="1"/>
        <w:jc w:val="left"/>
        <w:rPr>
          <w:rFonts w:asciiTheme="minorHAnsi" w:eastAsiaTheme="minorHAnsi" w:hAnsiTheme="minorHAnsi" w:cstheme="minorBidi"/>
          <w:b w:val="0"/>
          <w:bCs w:val="0"/>
          <w:color w:val="auto"/>
          <w:sz w:val="22"/>
          <w:szCs w:val="22"/>
        </w:rPr>
      </w:pPr>
    </w:p>
    <w:p w:rsidR="002470B3" w:rsidRPr="002470B3" w:rsidRDefault="002470B3" w:rsidP="002470B3"/>
    <w:bookmarkEnd w:id="161"/>
    <w:bookmarkEnd w:id="162"/>
    <w:p w:rsidR="002470B3" w:rsidRPr="001E646D" w:rsidRDefault="002470B3" w:rsidP="002470B3">
      <w:pPr>
        <w:pStyle w:val="1"/>
        <w:rPr>
          <w:color w:val="auto"/>
        </w:rPr>
      </w:pPr>
      <w:r>
        <w:rPr>
          <w:color w:val="auto"/>
        </w:rPr>
        <w:lastRenderedPageBreak/>
        <w:t>Заключение</w:t>
      </w:r>
    </w:p>
    <w:p w:rsidR="002470B3" w:rsidRPr="001E646D" w:rsidRDefault="002470B3" w:rsidP="002470B3">
      <w:pPr>
        <w:pStyle w:val="a3"/>
        <w:spacing w:before="0" w:beforeAutospacing="0" w:after="0" w:afterAutospacing="0" w:line="360" w:lineRule="auto"/>
        <w:ind w:firstLine="567"/>
        <w:jc w:val="both"/>
        <w:rPr>
          <w:sz w:val="28"/>
          <w:szCs w:val="28"/>
        </w:rPr>
      </w:pPr>
      <w:r w:rsidRPr="001E646D">
        <w:rPr>
          <w:sz w:val="28"/>
          <w:szCs w:val="28"/>
        </w:rPr>
        <w:t>Обязанность по уплате налогов и сборов является правовой обязанностью, элементом публичного правоотношения между государством и налогоплательщиком.</w:t>
      </w:r>
    </w:p>
    <w:p w:rsidR="002470B3" w:rsidRPr="001E646D" w:rsidRDefault="002470B3" w:rsidP="002470B3">
      <w:pPr>
        <w:pStyle w:val="a3"/>
        <w:spacing w:before="0" w:beforeAutospacing="0" w:after="0" w:afterAutospacing="0" w:line="360" w:lineRule="auto"/>
        <w:ind w:firstLine="567"/>
        <w:jc w:val="both"/>
        <w:rPr>
          <w:sz w:val="28"/>
          <w:szCs w:val="28"/>
        </w:rPr>
      </w:pPr>
      <w:r w:rsidRPr="001E646D">
        <w:rPr>
          <w:sz w:val="28"/>
          <w:szCs w:val="28"/>
        </w:rPr>
        <w:t>Ст. 57 Конституции РФ</w:t>
      </w:r>
      <w:bookmarkStart w:id="163" w:name="i01050"/>
      <w:bookmarkEnd w:id="163"/>
      <w:r w:rsidRPr="001E646D">
        <w:rPr>
          <w:sz w:val="28"/>
          <w:szCs w:val="28"/>
        </w:rPr>
        <w:t xml:space="preserve"> устанавливает обязанность каждого платить законно установленные налоги и сборы. Поэтому обязанность по уплате налога носит конституционно-правовой характер. Исполнение обязанности по уплате налогов и сборов представляет собой сложный юридический факт, объединяющий в себе совокупность обязанностей налогоплательщика: встать на учет в налоговом органе, постоянно вести налоговый учет, исчислять налоговую базу и т.д. Таким образом, </w:t>
      </w:r>
      <w:r w:rsidRPr="001E646D">
        <w:rPr>
          <w:rStyle w:val="-"/>
          <w:sz w:val="28"/>
          <w:szCs w:val="28"/>
        </w:rPr>
        <w:t>налоговая обязанность</w:t>
      </w:r>
      <w:bookmarkStart w:id="164" w:name="i01052"/>
      <w:bookmarkEnd w:id="164"/>
      <w:r w:rsidRPr="001E646D">
        <w:rPr>
          <w:sz w:val="28"/>
          <w:szCs w:val="28"/>
        </w:rPr>
        <w:t xml:space="preserve"> может быть определена как правомерно установленная обязанность налогоплательщика самостоятельно от своего имени и за счет своих собственных средств уплатить в бюджет определенную сумму налогов и сборов к определенному времени.</w:t>
      </w:r>
    </w:p>
    <w:p w:rsidR="002470B3" w:rsidRPr="001E646D" w:rsidRDefault="002470B3" w:rsidP="002470B3">
      <w:pPr>
        <w:pStyle w:val="a3"/>
        <w:spacing w:before="0" w:beforeAutospacing="0" w:after="0" w:afterAutospacing="0" w:line="360" w:lineRule="auto"/>
        <w:ind w:firstLine="567"/>
        <w:jc w:val="both"/>
        <w:rPr>
          <w:sz w:val="28"/>
          <w:szCs w:val="28"/>
        </w:rPr>
      </w:pPr>
      <w:r w:rsidRPr="001E646D">
        <w:rPr>
          <w:sz w:val="28"/>
          <w:szCs w:val="28"/>
        </w:rPr>
        <w:t>Согласно п. 1 ст. 44 НК РФ</w:t>
      </w:r>
      <w:bookmarkStart w:id="165" w:name="i01055"/>
      <w:bookmarkEnd w:id="165"/>
      <w:r w:rsidRPr="001E646D">
        <w:rPr>
          <w:sz w:val="28"/>
          <w:szCs w:val="28"/>
        </w:rPr>
        <w:t>, налоговая обязанность возникает, изменяется и прекращается при наличии оснований, установленных налоговым законодательством.</w:t>
      </w:r>
    </w:p>
    <w:p w:rsidR="002470B3" w:rsidRPr="001E646D" w:rsidRDefault="002470B3" w:rsidP="002470B3">
      <w:pPr>
        <w:spacing w:after="0" w:line="360" w:lineRule="auto"/>
        <w:ind w:firstLine="567"/>
        <w:jc w:val="both"/>
        <w:rPr>
          <w:rFonts w:ascii="Times New Roman" w:hAnsi="Times New Roman"/>
          <w:sz w:val="28"/>
          <w:szCs w:val="28"/>
        </w:rPr>
      </w:pPr>
      <w:r w:rsidRPr="001E646D">
        <w:rPr>
          <w:rStyle w:val="aa"/>
          <w:rFonts w:ascii="Times New Roman" w:hAnsi="Times New Roman"/>
          <w:sz w:val="28"/>
          <w:szCs w:val="28"/>
        </w:rPr>
        <w:t>Исполнение обязанности по уплате налога может быть как добровольным (</w:t>
      </w:r>
      <w:r w:rsidRPr="001E646D">
        <w:rPr>
          <w:rStyle w:val="-"/>
          <w:rFonts w:ascii="Times New Roman" w:hAnsi="Times New Roman"/>
          <w:sz w:val="28"/>
          <w:szCs w:val="28"/>
        </w:rPr>
        <w:t>уплата налога</w:t>
      </w:r>
      <w:bookmarkStart w:id="166" w:name="i01100"/>
      <w:bookmarkEnd w:id="166"/>
      <w:r w:rsidRPr="001E646D">
        <w:rPr>
          <w:rStyle w:val="aa"/>
          <w:rFonts w:ascii="Times New Roman" w:hAnsi="Times New Roman"/>
          <w:sz w:val="28"/>
          <w:szCs w:val="28"/>
        </w:rPr>
        <w:t>), так и принудительным (</w:t>
      </w:r>
      <w:r w:rsidRPr="001E646D">
        <w:rPr>
          <w:rStyle w:val="-"/>
          <w:rFonts w:ascii="Times New Roman" w:hAnsi="Times New Roman"/>
          <w:sz w:val="28"/>
          <w:szCs w:val="28"/>
        </w:rPr>
        <w:t>взыскание налога</w:t>
      </w:r>
      <w:bookmarkStart w:id="167" w:name="i01102"/>
      <w:bookmarkEnd w:id="167"/>
      <w:r w:rsidRPr="001E646D">
        <w:rPr>
          <w:rStyle w:val="aa"/>
          <w:rFonts w:ascii="Times New Roman" w:hAnsi="Times New Roman"/>
          <w:sz w:val="28"/>
          <w:szCs w:val="28"/>
        </w:rPr>
        <w:t>).</w:t>
      </w:r>
    </w:p>
    <w:p w:rsidR="002470B3" w:rsidRPr="001E646D" w:rsidRDefault="002470B3" w:rsidP="002470B3">
      <w:pPr>
        <w:spacing w:after="0" w:line="360" w:lineRule="auto"/>
        <w:ind w:firstLine="567"/>
        <w:jc w:val="both"/>
        <w:rPr>
          <w:rFonts w:ascii="Times New Roman" w:eastAsia="Times New Roman" w:hAnsi="Times New Roman"/>
          <w:b/>
          <w:bCs/>
          <w:sz w:val="28"/>
          <w:szCs w:val="28"/>
        </w:rPr>
      </w:pPr>
      <w:bookmarkStart w:id="168" w:name="_Toc305679523"/>
      <w:bookmarkStart w:id="169" w:name="_Toc305679711"/>
      <w:r w:rsidRPr="001E646D">
        <w:rPr>
          <w:rStyle w:val="-"/>
          <w:rFonts w:ascii="Times New Roman" w:hAnsi="Times New Roman"/>
          <w:sz w:val="28"/>
          <w:szCs w:val="28"/>
        </w:rPr>
        <w:t>Налоговая обязанность</w:t>
      </w:r>
      <w:bookmarkStart w:id="170" w:name="i01122"/>
      <w:bookmarkEnd w:id="170"/>
      <w:r w:rsidRPr="001E646D">
        <w:rPr>
          <w:rStyle w:val="aa"/>
          <w:rFonts w:ascii="Times New Roman" w:hAnsi="Times New Roman"/>
          <w:sz w:val="28"/>
          <w:szCs w:val="28"/>
        </w:rPr>
        <w:t xml:space="preserve"> считается исполненной надлежащим образом, когда налог уплачен полностью и в срок. Срок исполнения налоговой обязанности устанавливается налоговым законодательством применительно к каждому конкретному налогу. При этом налогоплательщик вправе уплатить налоги досрочно, т. е. после возникновения налоговой обязанности, но до наступления установленного законодательством срока уплаты.</w:t>
      </w:r>
    </w:p>
    <w:p w:rsidR="002470B3" w:rsidRPr="001E646D" w:rsidRDefault="002470B3" w:rsidP="002470B3">
      <w:pPr>
        <w:jc w:val="center"/>
        <w:rPr>
          <w:vanish/>
          <w:szCs w:val="28"/>
        </w:rPr>
      </w:pPr>
      <w:r w:rsidRPr="001E646D">
        <w:br w:type="page"/>
      </w:r>
      <w:r w:rsidRPr="001E646D">
        <w:rPr>
          <w:vanish/>
        </w:rPr>
        <w:lastRenderedPageBreak/>
        <w:t>Данная работа скачена с сайта http://www.vzfeiinfo.ru ID работы: 30757</w:t>
      </w:r>
    </w:p>
    <w:p w:rsidR="002470B3" w:rsidRPr="001E646D" w:rsidRDefault="002470B3" w:rsidP="002470B3">
      <w:pPr>
        <w:pStyle w:val="1"/>
        <w:rPr>
          <w:color w:val="auto"/>
        </w:rPr>
      </w:pPr>
      <w:r w:rsidRPr="001E646D">
        <w:rPr>
          <w:color w:val="auto"/>
        </w:rPr>
        <w:t>С</w:t>
      </w:r>
      <w:r>
        <w:rPr>
          <w:color w:val="auto"/>
        </w:rPr>
        <w:t>писокиспользуемой</w:t>
      </w:r>
      <w:bookmarkEnd w:id="168"/>
      <w:bookmarkEnd w:id="169"/>
      <w:r>
        <w:rPr>
          <w:color w:val="auto"/>
        </w:rPr>
        <w:t>литературы</w:t>
      </w:r>
    </w:p>
    <w:p w:rsidR="002470B3" w:rsidRPr="001E646D" w:rsidRDefault="002470B3" w:rsidP="002470B3">
      <w:pPr>
        <w:pStyle w:val="a4"/>
        <w:numPr>
          <w:ilvl w:val="0"/>
          <w:numId w:val="5"/>
        </w:numPr>
        <w:spacing w:before="120" w:line="360" w:lineRule="auto"/>
        <w:rPr>
          <w:rFonts w:ascii="Times New Roman" w:hAnsi="Times New Roman"/>
          <w:sz w:val="28"/>
          <w:szCs w:val="28"/>
        </w:rPr>
      </w:pPr>
      <w:r w:rsidRPr="001E646D">
        <w:rPr>
          <w:rFonts w:ascii="Times New Roman" w:hAnsi="Times New Roman"/>
          <w:sz w:val="28"/>
          <w:szCs w:val="28"/>
        </w:rPr>
        <w:t>Налоговый кодекс Российской Федерации</w:t>
      </w:r>
    </w:p>
    <w:p w:rsidR="002470B3" w:rsidRDefault="002470B3" w:rsidP="002470B3">
      <w:pPr>
        <w:pStyle w:val="a8"/>
        <w:numPr>
          <w:ilvl w:val="0"/>
          <w:numId w:val="5"/>
        </w:numPr>
        <w:spacing w:before="120" w:after="0" w:line="360" w:lineRule="auto"/>
        <w:ind w:left="714" w:hanging="357"/>
        <w:jc w:val="both"/>
        <w:rPr>
          <w:rFonts w:ascii="Times New Roman" w:hAnsi="Times New Roman"/>
          <w:sz w:val="28"/>
          <w:szCs w:val="28"/>
        </w:rPr>
      </w:pPr>
      <w:r w:rsidRPr="001E646D">
        <w:rPr>
          <w:rFonts w:ascii="Times New Roman" w:hAnsi="Times New Roman"/>
          <w:sz w:val="28"/>
          <w:szCs w:val="28"/>
        </w:rPr>
        <w:t>http://www.consultant.ru  - Официальный сайт компании "Консультант Плюс"</w:t>
      </w:r>
    </w:p>
    <w:p w:rsidR="002470B3" w:rsidRPr="001E646D" w:rsidRDefault="002470B3" w:rsidP="002470B3">
      <w:pPr>
        <w:pStyle w:val="a4"/>
        <w:numPr>
          <w:ilvl w:val="0"/>
          <w:numId w:val="6"/>
        </w:numPr>
        <w:spacing w:before="120" w:line="360" w:lineRule="auto"/>
        <w:jc w:val="both"/>
        <w:rPr>
          <w:rFonts w:ascii="Times New Roman" w:hAnsi="Times New Roman"/>
          <w:sz w:val="28"/>
          <w:szCs w:val="28"/>
        </w:rPr>
      </w:pPr>
      <w:r w:rsidRPr="001E646D">
        <w:rPr>
          <w:rFonts w:ascii="Times New Roman" w:hAnsi="Times New Roman"/>
          <w:sz w:val="28"/>
          <w:szCs w:val="28"/>
        </w:rPr>
        <w:t>Налоги и налогообложение. Учеб. Пособие /Под ред. А.З.Дадашева. – М.: ИНФРА-М: Вузовский учебник, 2008. – 464 с.</w:t>
      </w:r>
    </w:p>
    <w:p w:rsidR="002470B3" w:rsidRPr="001E646D" w:rsidRDefault="002470B3" w:rsidP="002470B3">
      <w:pPr>
        <w:jc w:val="center"/>
        <w:rPr>
          <w:color w:val="FFFFFF"/>
          <w:szCs w:val="28"/>
        </w:rPr>
      </w:pPr>
      <w:r w:rsidRPr="001E646D">
        <w:rPr>
          <w:color w:val="FFFFFF"/>
        </w:rPr>
        <w:t>Данная работа скачена с сайта http://www.vzfeiinfo.ru ID работы: 30757</w:t>
      </w:r>
    </w:p>
    <w:p w:rsidR="002470B3" w:rsidRPr="001E646D" w:rsidRDefault="002470B3" w:rsidP="002470B3">
      <w:pPr>
        <w:jc w:val="center"/>
      </w:pPr>
    </w:p>
    <w:p w:rsidR="005C360A" w:rsidRPr="00E20994" w:rsidRDefault="005C360A" w:rsidP="00E20994">
      <w:pPr>
        <w:spacing w:after="0" w:line="360" w:lineRule="auto"/>
        <w:ind w:firstLine="851"/>
        <w:jc w:val="both"/>
        <w:rPr>
          <w:rFonts w:ascii="Times New Roman" w:eastAsia="Times New Roman" w:hAnsi="Times New Roman" w:cs="Times New Roman"/>
          <w:sz w:val="28"/>
          <w:szCs w:val="28"/>
          <w:lang w:eastAsia="ru-RU"/>
        </w:rPr>
      </w:pPr>
    </w:p>
    <w:p w:rsidR="00E20994" w:rsidRPr="001467D9" w:rsidRDefault="00E20994" w:rsidP="00E20994">
      <w:pPr>
        <w:spacing w:beforeAutospacing="1" w:after="0" w:afterAutospacing="1" w:line="240" w:lineRule="auto"/>
        <w:ind w:firstLine="390"/>
        <w:jc w:val="both"/>
        <w:rPr>
          <w:rFonts w:ascii="Times New Roman" w:hAnsi="Times New Roman" w:cs="Times New Roman"/>
          <w:sz w:val="28"/>
          <w:szCs w:val="28"/>
        </w:rPr>
      </w:pPr>
      <w:bookmarkStart w:id="171" w:name="p1592"/>
      <w:bookmarkEnd w:id="171"/>
    </w:p>
    <w:p w:rsidR="005F0850" w:rsidRPr="001467D9" w:rsidRDefault="005F0850" w:rsidP="005F0850">
      <w:pPr>
        <w:spacing w:after="0" w:line="360" w:lineRule="auto"/>
        <w:ind w:firstLine="851"/>
        <w:jc w:val="both"/>
        <w:rPr>
          <w:rFonts w:ascii="Times New Roman" w:hAnsi="Times New Roman" w:cs="Times New Roman"/>
          <w:sz w:val="28"/>
          <w:szCs w:val="28"/>
        </w:rPr>
      </w:pPr>
    </w:p>
    <w:p w:rsidR="005F0850" w:rsidRPr="001467D9" w:rsidRDefault="005F0850" w:rsidP="005F0850">
      <w:pPr>
        <w:spacing w:after="0" w:line="360" w:lineRule="auto"/>
        <w:ind w:firstLine="851"/>
        <w:jc w:val="both"/>
        <w:rPr>
          <w:rFonts w:ascii="Times New Roman" w:hAnsi="Times New Roman" w:cs="Times New Roman"/>
          <w:sz w:val="28"/>
          <w:szCs w:val="28"/>
        </w:rPr>
      </w:pPr>
    </w:p>
    <w:sectPr w:rsidR="005F0850" w:rsidRPr="001467D9" w:rsidSect="00485067">
      <w:headerReference w:type="default" r:id="rId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5B6" w:rsidRDefault="00CE15B6" w:rsidP="00592A9B">
      <w:pPr>
        <w:spacing w:after="0" w:line="240" w:lineRule="auto"/>
      </w:pPr>
      <w:r>
        <w:separator/>
      </w:r>
    </w:p>
  </w:endnote>
  <w:endnote w:type="continuationSeparator" w:id="1">
    <w:p w:rsidR="00CE15B6" w:rsidRDefault="00CE15B6" w:rsidP="00592A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5B6" w:rsidRDefault="00CE15B6" w:rsidP="00592A9B">
      <w:pPr>
        <w:spacing w:after="0" w:line="240" w:lineRule="auto"/>
      </w:pPr>
      <w:r>
        <w:separator/>
      </w:r>
    </w:p>
  </w:footnote>
  <w:footnote w:type="continuationSeparator" w:id="1">
    <w:p w:rsidR="00CE15B6" w:rsidRDefault="00CE15B6" w:rsidP="00592A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90347"/>
      <w:docPartObj>
        <w:docPartGallery w:val="Page Numbers (Top of Page)"/>
        <w:docPartUnique/>
      </w:docPartObj>
    </w:sdtPr>
    <w:sdtContent>
      <w:p w:rsidR="002470B3" w:rsidRDefault="00213883">
        <w:pPr>
          <w:pStyle w:val="ab"/>
          <w:jc w:val="center"/>
        </w:pPr>
        <w:r>
          <w:fldChar w:fldCharType="begin"/>
        </w:r>
        <w:r w:rsidR="009B2A6F">
          <w:instrText xml:space="preserve"> PAGE   \* MERGEFORMAT </w:instrText>
        </w:r>
        <w:r>
          <w:fldChar w:fldCharType="separate"/>
        </w:r>
        <w:r w:rsidR="00D678A3">
          <w:rPr>
            <w:noProof/>
          </w:rPr>
          <w:t>1</w:t>
        </w:r>
        <w:r>
          <w:rPr>
            <w:noProof/>
          </w:rPr>
          <w:fldChar w:fldCharType="end"/>
        </w:r>
      </w:p>
    </w:sdtContent>
  </w:sdt>
  <w:p w:rsidR="002470B3" w:rsidRDefault="002470B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36F10"/>
    <w:multiLevelType w:val="hybridMultilevel"/>
    <w:tmpl w:val="2258CFF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221AD4"/>
    <w:multiLevelType w:val="hybridMultilevel"/>
    <w:tmpl w:val="C254ABB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4CF16BEE"/>
    <w:multiLevelType w:val="hybridMultilevel"/>
    <w:tmpl w:val="602CD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233ECB"/>
    <w:multiLevelType w:val="hybridMultilevel"/>
    <w:tmpl w:val="602CD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D531B8"/>
    <w:multiLevelType w:val="hybridMultilevel"/>
    <w:tmpl w:val="2EA4B5D4"/>
    <w:lvl w:ilvl="0" w:tplc="7CE289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7DA20F57"/>
    <w:multiLevelType w:val="hybridMultilevel"/>
    <w:tmpl w:val="AEE8A15A"/>
    <w:lvl w:ilvl="0" w:tplc="7CE289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D29F4"/>
    <w:rsid w:val="0000123D"/>
    <w:rsid w:val="00073489"/>
    <w:rsid w:val="001467D9"/>
    <w:rsid w:val="0020365E"/>
    <w:rsid w:val="00213883"/>
    <w:rsid w:val="002470B3"/>
    <w:rsid w:val="00485067"/>
    <w:rsid w:val="00592A9B"/>
    <w:rsid w:val="005C360A"/>
    <w:rsid w:val="005F0850"/>
    <w:rsid w:val="00747B39"/>
    <w:rsid w:val="007A2ADF"/>
    <w:rsid w:val="009B2A6F"/>
    <w:rsid w:val="00A277CF"/>
    <w:rsid w:val="00AF6C4C"/>
    <w:rsid w:val="00CE15B6"/>
    <w:rsid w:val="00D678A3"/>
    <w:rsid w:val="00E20994"/>
    <w:rsid w:val="00FD29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9F4"/>
  </w:style>
  <w:style w:type="paragraph" w:styleId="1">
    <w:name w:val="heading 1"/>
    <w:basedOn w:val="a"/>
    <w:next w:val="a"/>
    <w:link w:val="10"/>
    <w:uiPriority w:val="9"/>
    <w:qFormat/>
    <w:rsid w:val="00592A9B"/>
    <w:pPr>
      <w:keepNext/>
      <w:keepLines/>
      <w:spacing w:before="120" w:after="120" w:line="360" w:lineRule="auto"/>
      <w:jc w:val="center"/>
      <w:outlineLvl w:val="0"/>
    </w:pPr>
    <w:rPr>
      <w:rFonts w:ascii="Times New Roman" w:eastAsia="Times New Roman" w:hAnsi="Times New Roman" w:cs="Times New Roman"/>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2A9B"/>
    <w:rPr>
      <w:rFonts w:ascii="Times New Roman" w:eastAsia="Times New Roman" w:hAnsi="Times New Roman" w:cs="Times New Roman"/>
      <w:b/>
      <w:bCs/>
      <w:color w:val="000000"/>
      <w:sz w:val="28"/>
      <w:szCs w:val="28"/>
    </w:rPr>
  </w:style>
  <w:style w:type="paragraph" w:styleId="a3">
    <w:name w:val="Normal (Web)"/>
    <w:basedOn w:val="a"/>
    <w:uiPriority w:val="99"/>
    <w:rsid w:val="00592A9B"/>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styleId="a4">
    <w:name w:val="footnote text"/>
    <w:basedOn w:val="a"/>
    <w:link w:val="a5"/>
    <w:unhideWhenUsed/>
    <w:rsid w:val="00592A9B"/>
    <w:pPr>
      <w:spacing w:after="0" w:line="240" w:lineRule="auto"/>
    </w:pPr>
    <w:rPr>
      <w:rFonts w:ascii="Calibri" w:eastAsia="Calibri" w:hAnsi="Calibri" w:cs="Times New Roman"/>
      <w:sz w:val="20"/>
      <w:szCs w:val="20"/>
    </w:rPr>
  </w:style>
  <w:style w:type="character" w:customStyle="1" w:styleId="a5">
    <w:name w:val="Текст сноски Знак"/>
    <w:basedOn w:val="a0"/>
    <w:link w:val="a4"/>
    <w:rsid w:val="00592A9B"/>
    <w:rPr>
      <w:rFonts w:ascii="Calibri" w:eastAsia="Calibri" w:hAnsi="Calibri" w:cs="Times New Roman"/>
      <w:sz w:val="20"/>
      <w:szCs w:val="20"/>
    </w:rPr>
  </w:style>
  <w:style w:type="character" w:styleId="a6">
    <w:name w:val="footnote reference"/>
    <w:basedOn w:val="a0"/>
    <w:semiHidden/>
    <w:unhideWhenUsed/>
    <w:rsid w:val="00592A9B"/>
    <w:rPr>
      <w:vertAlign w:val="superscript"/>
    </w:rPr>
  </w:style>
  <w:style w:type="paragraph" w:customStyle="1" w:styleId="u">
    <w:name w:val="u"/>
    <w:basedOn w:val="a"/>
    <w:rsid w:val="005F08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F0850"/>
  </w:style>
  <w:style w:type="character" w:styleId="a7">
    <w:name w:val="Hyperlink"/>
    <w:basedOn w:val="a0"/>
    <w:uiPriority w:val="99"/>
    <w:semiHidden/>
    <w:unhideWhenUsed/>
    <w:rsid w:val="005F0850"/>
    <w:rPr>
      <w:color w:val="0000FF"/>
      <w:u w:val="single"/>
    </w:rPr>
  </w:style>
  <w:style w:type="paragraph" w:customStyle="1" w:styleId="uni">
    <w:name w:val="uni"/>
    <w:basedOn w:val="a"/>
    <w:rsid w:val="005F0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p">
    <w:name w:val="unip"/>
    <w:basedOn w:val="a"/>
    <w:rsid w:val="005F0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p">
    <w:name w:val="up"/>
    <w:basedOn w:val="a"/>
    <w:rsid w:val="005F0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A2ADF"/>
    <w:pPr>
      <w:ind w:left="720"/>
      <w:contextualSpacing/>
    </w:pPr>
  </w:style>
  <w:style w:type="paragraph" w:customStyle="1" w:styleId="uj">
    <w:name w:val="uj"/>
    <w:basedOn w:val="a"/>
    <w:rsid w:val="007A2A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v">
    <w:name w:val="uv"/>
    <w:basedOn w:val="a"/>
    <w:rsid w:val="007A2A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9">
    <w:name w:val="Прижатый влево"/>
    <w:basedOn w:val="a"/>
    <w:next w:val="a"/>
    <w:rsid w:val="002470B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
    <w:name w:val="опред-е"/>
    <w:basedOn w:val="a0"/>
    <w:rsid w:val="002470B3"/>
  </w:style>
  <w:style w:type="character" w:customStyle="1" w:styleId="aa">
    <w:name w:val="кадры"/>
    <w:basedOn w:val="a0"/>
    <w:rsid w:val="002470B3"/>
  </w:style>
  <w:style w:type="paragraph" w:styleId="ab">
    <w:name w:val="header"/>
    <w:basedOn w:val="a"/>
    <w:link w:val="ac"/>
    <w:uiPriority w:val="99"/>
    <w:unhideWhenUsed/>
    <w:rsid w:val="002470B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470B3"/>
  </w:style>
  <w:style w:type="paragraph" w:styleId="ad">
    <w:name w:val="footer"/>
    <w:basedOn w:val="a"/>
    <w:link w:val="ae"/>
    <w:uiPriority w:val="99"/>
    <w:semiHidden/>
    <w:unhideWhenUsed/>
    <w:rsid w:val="002470B3"/>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2470B3"/>
  </w:style>
  <w:style w:type="paragraph" w:styleId="af">
    <w:name w:val="Balloon Text"/>
    <w:basedOn w:val="a"/>
    <w:link w:val="af0"/>
    <w:uiPriority w:val="99"/>
    <w:semiHidden/>
    <w:unhideWhenUsed/>
    <w:rsid w:val="009B2A6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B2A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252973">
      <w:bodyDiv w:val="1"/>
      <w:marLeft w:val="0"/>
      <w:marRight w:val="0"/>
      <w:marTop w:val="0"/>
      <w:marBottom w:val="0"/>
      <w:divBdr>
        <w:top w:val="none" w:sz="0" w:space="0" w:color="auto"/>
        <w:left w:val="none" w:sz="0" w:space="0" w:color="auto"/>
        <w:bottom w:val="none" w:sz="0" w:space="0" w:color="auto"/>
        <w:right w:val="none" w:sz="0" w:space="0" w:color="auto"/>
      </w:divBdr>
    </w:div>
    <w:div w:id="228006869">
      <w:bodyDiv w:val="1"/>
      <w:marLeft w:val="0"/>
      <w:marRight w:val="0"/>
      <w:marTop w:val="0"/>
      <w:marBottom w:val="0"/>
      <w:divBdr>
        <w:top w:val="none" w:sz="0" w:space="0" w:color="auto"/>
        <w:left w:val="none" w:sz="0" w:space="0" w:color="auto"/>
        <w:bottom w:val="none" w:sz="0" w:space="0" w:color="auto"/>
        <w:right w:val="none" w:sz="0" w:space="0" w:color="auto"/>
      </w:divBdr>
    </w:div>
    <w:div w:id="557666175">
      <w:bodyDiv w:val="1"/>
      <w:marLeft w:val="0"/>
      <w:marRight w:val="0"/>
      <w:marTop w:val="0"/>
      <w:marBottom w:val="0"/>
      <w:divBdr>
        <w:top w:val="none" w:sz="0" w:space="0" w:color="auto"/>
        <w:left w:val="none" w:sz="0" w:space="0" w:color="auto"/>
        <w:bottom w:val="none" w:sz="0" w:space="0" w:color="auto"/>
        <w:right w:val="none" w:sz="0" w:space="0" w:color="auto"/>
      </w:divBdr>
    </w:div>
    <w:div w:id="594292656">
      <w:bodyDiv w:val="1"/>
      <w:marLeft w:val="0"/>
      <w:marRight w:val="0"/>
      <w:marTop w:val="0"/>
      <w:marBottom w:val="0"/>
      <w:divBdr>
        <w:top w:val="none" w:sz="0" w:space="0" w:color="auto"/>
        <w:left w:val="none" w:sz="0" w:space="0" w:color="auto"/>
        <w:bottom w:val="none" w:sz="0" w:space="0" w:color="auto"/>
        <w:right w:val="none" w:sz="0" w:space="0" w:color="auto"/>
      </w:divBdr>
      <w:divsChild>
        <w:div w:id="1371953867">
          <w:marLeft w:val="0"/>
          <w:marRight w:val="0"/>
          <w:marTop w:val="0"/>
          <w:marBottom w:val="0"/>
          <w:divBdr>
            <w:top w:val="none" w:sz="0" w:space="0" w:color="auto"/>
            <w:left w:val="none" w:sz="0" w:space="0" w:color="auto"/>
            <w:bottom w:val="none" w:sz="0" w:space="0" w:color="auto"/>
            <w:right w:val="none" w:sz="0" w:space="0" w:color="auto"/>
          </w:divBdr>
        </w:div>
        <w:div w:id="1376269381">
          <w:marLeft w:val="0"/>
          <w:marRight w:val="0"/>
          <w:marTop w:val="0"/>
          <w:marBottom w:val="0"/>
          <w:divBdr>
            <w:top w:val="none" w:sz="0" w:space="0" w:color="auto"/>
            <w:left w:val="none" w:sz="0" w:space="0" w:color="auto"/>
            <w:bottom w:val="none" w:sz="0" w:space="0" w:color="auto"/>
            <w:right w:val="none" w:sz="0" w:space="0" w:color="auto"/>
          </w:divBdr>
        </w:div>
        <w:div w:id="1305937047">
          <w:marLeft w:val="0"/>
          <w:marRight w:val="0"/>
          <w:marTop w:val="0"/>
          <w:marBottom w:val="0"/>
          <w:divBdr>
            <w:top w:val="none" w:sz="0" w:space="0" w:color="auto"/>
            <w:left w:val="none" w:sz="0" w:space="0" w:color="auto"/>
            <w:bottom w:val="none" w:sz="0" w:space="0" w:color="auto"/>
            <w:right w:val="none" w:sz="0" w:space="0" w:color="auto"/>
          </w:divBdr>
        </w:div>
        <w:div w:id="535317917">
          <w:marLeft w:val="0"/>
          <w:marRight w:val="0"/>
          <w:marTop w:val="0"/>
          <w:marBottom w:val="0"/>
          <w:divBdr>
            <w:top w:val="none" w:sz="0" w:space="0" w:color="auto"/>
            <w:left w:val="none" w:sz="0" w:space="0" w:color="auto"/>
            <w:bottom w:val="none" w:sz="0" w:space="0" w:color="auto"/>
            <w:right w:val="none" w:sz="0" w:space="0" w:color="auto"/>
          </w:divBdr>
        </w:div>
      </w:divsChild>
    </w:div>
    <w:div w:id="1082793273">
      <w:bodyDiv w:val="1"/>
      <w:marLeft w:val="0"/>
      <w:marRight w:val="0"/>
      <w:marTop w:val="0"/>
      <w:marBottom w:val="0"/>
      <w:divBdr>
        <w:top w:val="none" w:sz="0" w:space="0" w:color="auto"/>
        <w:left w:val="none" w:sz="0" w:space="0" w:color="auto"/>
        <w:bottom w:val="none" w:sz="0" w:space="0" w:color="auto"/>
        <w:right w:val="none" w:sz="0" w:space="0" w:color="auto"/>
      </w:divBdr>
      <w:divsChild>
        <w:div w:id="217013324">
          <w:marLeft w:val="0"/>
          <w:marRight w:val="0"/>
          <w:marTop w:val="0"/>
          <w:marBottom w:val="0"/>
          <w:divBdr>
            <w:top w:val="none" w:sz="0" w:space="0" w:color="auto"/>
            <w:left w:val="none" w:sz="0" w:space="0" w:color="auto"/>
            <w:bottom w:val="none" w:sz="0" w:space="0" w:color="auto"/>
            <w:right w:val="none" w:sz="0" w:space="0" w:color="auto"/>
          </w:divBdr>
        </w:div>
        <w:div w:id="1618559275">
          <w:marLeft w:val="0"/>
          <w:marRight w:val="0"/>
          <w:marTop w:val="0"/>
          <w:marBottom w:val="0"/>
          <w:divBdr>
            <w:top w:val="none" w:sz="0" w:space="0" w:color="auto"/>
            <w:left w:val="none" w:sz="0" w:space="0" w:color="auto"/>
            <w:bottom w:val="none" w:sz="0" w:space="0" w:color="auto"/>
            <w:right w:val="none" w:sz="0" w:space="0" w:color="auto"/>
          </w:divBdr>
        </w:div>
        <w:div w:id="623073852">
          <w:marLeft w:val="0"/>
          <w:marRight w:val="0"/>
          <w:marTop w:val="0"/>
          <w:marBottom w:val="0"/>
          <w:divBdr>
            <w:top w:val="none" w:sz="0" w:space="0" w:color="auto"/>
            <w:left w:val="none" w:sz="0" w:space="0" w:color="auto"/>
            <w:bottom w:val="none" w:sz="0" w:space="0" w:color="auto"/>
            <w:right w:val="none" w:sz="0" w:space="0" w:color="auto"/>
          </w:divBdr>
        </w:div>
        <w:div w:id="1286236413">
          <w:marLeft w:val="0"/>
          <w:marRight w:val="0"/>
          <w:marTop w:val="0"/>
          <w:marBottom w:val="0"/>
          <w:divBdr>
            <w:top w:val="none" w:sz="0" w:space="0" w:color="auto"/>
            <w:left w:val="none" w:sz="0" w:space="0" w:color="auto"/>
            <w:bottom w:val="none" w:sz="0" w:space="0" w:color="auto"/>
            <w:right w:val="none" w:sz="0" w:space="0" w:color="auto"/>
          </w:divBdr>
        </w:div>
        <w:div w:id="1611277683">
          <w:marLeft w:val="0"/>
          <w:marRight w:val="0"/>
          <w:marTop w:val="0"/>
          <w:marBottom w:val="0"/>
          <w:divBdr>
            <w:top w:val="none" w:sz="0" w:space="0" w:color="auto"/>
            <w:left w:val="none" w:sz="0" w:space="0" w:color="auto"/>
            <w:bottom w:val="none" w:sz="0" w:space="0" w:color="auto"/>
            <w:right w:val="none" w:sz="0" w:space="0" w:color="auto"/>
          </w:divBdr>
        </w:div>
        <w:div w:id="997616795">
          <w:marLeft w:val="0"/>
          <w:marRight w:val="0"/>
          <w:marTop w:val="0"/>
          <w:marBottom w:val="0"/>
          <w:divBdr>
            <w:top w:val="none" w:sz="0" w:space="0" w:color="auto"/>
            <w:left w:val="none" w:sz="0" w:space="0" w:color="auto"/>
            <w:bottom w:val="none" w:sz="0" w:space="0" w:color="auto"/>
            <w:right w:val="none" w:sz="0" w:space="0" w:color="auto"/>
          </w:divBdr>
        </w:div>
        <w:div w:id="476921349">
          <w:marLeft w:val="0"/>
          <w:marRight w:val="0"/>
          <w:marTop w:val="0"/>
          <w:marBottom w:val="0"/>
          <w:divBdr>
            <w:top w:val="none" w:sz="0" w:space="0" w:color="auto"/>
            <w:left w:val="none" w:sz="0" w:space="0" w:color="auto"/>
            <w:bottom w:val="none" w:sz="0" w:space="0" w:color="auto"/>
            <w:right w:val="none" w:sz="0" w:space="0" w:color="auto"/>
          </w:divBdr>
        </w:div>
        <w:div w:id="1378698200">
          <w:marLeft w:val="0"/>
          <w:marRight w:val="0"/>
          <w:marTop w:val="0"/>
          <w:marBottom w:val="0"/>
          <w:divBdr>
            <w:top w:val="none" w:sz="0" w:space="0" w:color="auto"/>
            <w:left w:val="none" w:sz="0" w:space="0" w:color="auto"/>
            <w:bottom w:val="none" w:sz="0" w:space="0" w:color="auto"/>
            <w:right w:val="none" w:sz="0" w:space="0" w:color="auto"/>
          </w:divBdr>
        </w:div>
        <w:div w:id="1348600086">
          <w:marLeft w:val="0"/>
          <w:marRight w:val="0"/>
          <w:marTop w:val="0"/>
          <w:marBottom w:val="0"/>
          <w:divBdr>
            <w:top w:val="none" w:sz="0" w:space="0" w:color="auto"/>
            <w:left w:val="none" w:sz="0" w:space="0" w:color="auto"/>
            <w:bottom w:val="none" w:sz="0" w:space="0" w:color="auto"/>
            <w:right w:val="none" w:sz="0" w:space="0" w:color="auto"/>
          </w:divBdr>
        </w:div>
        <w:div w:id="767386966">
          <w:marLeft w:val="0"/>
          <w:marRight w:val="0"/>
          <w:marTop w:val="0"/>
          <w:marBottom w:val="0"/>
          <w:divBdr>
            <w:top w:val="none" w:sz="0" w:space="0" w:color="auto"/>
            <w:left w:val="none" w:sz="0" w:space="0" w:color="auto"/>
            <w:bottom w:val="none" w:sz="0" w:space="0" w:color="auto"/>
            <w:right w:val="none" w:sz="0" w:space="0" w:color="auto"/>
          </w:divBdr>
        </w:div>
        <w:div w:id="1143039031">
          <w:marLeft w:val="0"/>
          <w:marRight w:val="0"/>
          <w:marTop w:val="0"/>
          <w:marBottom w:val="0"/>
          <w:divBdr>
            <w:top w:val="none" w:sz="0" w:space="0" w:color="auto"/>
            <w:left w:val="none" w:sz="0" w:space="0" w:color="auto"/>
            <w:bottom w:val="none" w:sz="0" w:space="0" w:color="auto"/>
            <w:right w:val="none" w:sz="0" w:space="0" w:color="auto"/>
          </w:divBdr>
        </w:div>
      </w:divsChild>
    </w:div>
    <w:div w:id="1252004795">
      <w:bodyDiv w:val="1"/>
      <w:marLeft w:val="0"/>
      <w:marRight w:val="0"/>
      <w:marTop w:val="0"/>
      <w:marBottom w:val="0"/>
      <w:divBdr>
        <w:top w:val="none" w:sz="0" w:space="0" w:color="auto"/>
        <w:left w:val="none" w:sz="0" w:space="0" w:color="auto"/>
        <w:bottom w:val="none" w:sz="0" w:space="0" w:color="auto"/>
        <w:right w:val="none" w:sz="0" w:space="0" w:color="auto"/>
      </w:divBdr>
    </w:div>
    <w:div w:id="1740205865">
      <w:bodyDiv w:val="1"/>
      <w:marLeft w:val="0"/>
      <w:marRight w:val="0"/>
      <w:marTop w:val="0"/>
      <w:marBottom w:val="0"/>
      <w:divBdr>
        <w:top w:val="none" w:sz="0" w:space="0" w:color="auto"/>
        <w:left w:val="none" w:sz="0" w:space="0" w:color="auto"/>
        <w:bottom w:val="none" w:sz="0" w:space="0" w:color="auto"/>
        <w:right w:val="none" w:sz="0" w:space="0" w:color="auto"/>
      </w:divBdr>
      <w:divsChild>
        <w:div w:id="875124046">
          <w:marLeft w:val="0"/>
          <w:marRight w:val="0"/>
          <w:marTop w:val="0"/>
          <w:marBottom w:val="0"/>
          <w:divBdr>
            <w:top w:val="none" w:sz="0" w:space="0" w:color="auto"/>
            <w:left w:val="none" w:sz="0" w:space="0" w:color="auto"/>
            <w:bottom w:val="none" w:sz="0" w:space="0" w:color="auto"/>
            <w:right w:val="none" w:sz="0" w:space="0" w:color="auto"/>
          </w:divBdr>
        </w:div>
        <w:div w:id="1160922335">
          <w:marLeft w:val="0"/>
          <w:marRight w:val="0"/>
          <w:marTop w:val="0"/>
          <w:marBottom w:val="0"/>
          <w:divBdr>
            <w:top w:val="none" w:sz="0" w:space="0" w:color="auto"/>
            <w:left w:val="none" w:sz="0" w:space="0" w:color="auto"/>
            <w:bottom w:val="none" w:sz="0" w:space="0" w:color="auto"/>
            <w:right w:val="none" w:sz="0" w:space="0" w:color="auto"/>
          </w:divBdr>
        </w:div>
        <w:div w:id="727844031">
          <w:marLeft w:val="0"/>
          <w:marRight w:val="0"/>
          <w:marTop w:val="0"/>
          <w:marBottom w:val="0"/>
          <w:divBdr>
            <w:top w:val="none" w:sz="0" w:space="0" w:color="auto"/>
            <w:left w:val="none" w:sz="0" w:space="0" w:color="auto"/>
            <w:bottom w:val="none" w:sz="0" w:space="0" w:color="auto"/>
            <w:right w:val="none" w:sz="0" w:space="0" w:color="auto"/>
          </w:divBdr>
        </w:div>
        <w:div w:id="415053665">
          <w:marLeft w:val="0"/>
          <w:marRight w:val="0"/>
          <w:marTop w:val="0"/>
          <w:marBottom w:val="0"/>
          <w:divBdr>
            <w:top w:val="none" w:sz="0" w:space="0" w:color="auto"/>
            <w:left w:val="none" w:sz="0" w:space="0" w:color="auto"/>
            <w:bottom w:val="none" w:sz="0" w:space="0" w:color="auto"/>
            <w:right w:val="none" w:sz="0" w:space="0" w:color="auto"/>
          </w:divBdr>
        </w:div>
        <w:div w:id="667752585">
          <w:marLeft w:val="0"/>
          <w:marRight w:val="0"/>
          <w:marTop w:val="0"/>
          <w:marBottom w:val="0"/>
          <w:divBdr>
            <w:top w:val="none" w:sz="0" w:space="0" w:color="auto"/>
            <w:left w:val="none" w:sz="0" w:space="0" w:color="auto"/>
            <w:bottom w:val="none" w:sz="0" w:space="0" w:color="auto"/>
            <w:right w:val="none" w:sz="0" w:space="0" w:color="auto"/>
          </w:divBdr>
        </w:div>
        <w:div w:id="1361979141">
          <w:marLeft w:val="0"/>
          <w:marRight w:val="0"/>
          <w:marTop w:val="0"/>
          <w:marBottom w:val="0"/>
          <w:divBdr>
            <w:top w:val="none" w:sz="0" w:space="0" w:color="auto"/>
            <w:left w:val="none" w:sz="0" w:space="0" w:color="auto"/>
            <w:bottom w:val="none" w:sz="0" w:space="0" w:color="auto"/>
            <w:right w:val="none" w:sz="0" w:space="0" w:color="auto"/>
          </w:divBdr>
        </w:div>
        <w:div w:id="2083865985">
          <w:marLeft w:val="0"/>
          <w:marRight w:val="0"/>
          <w:marTop w:val="0"/>
          <w:marBottom w:val="0"/>
          <w:divBdr>
            <w:top w:val="none" w:sz="0" w:space="0" w:color="auto"/>
            <w:left w:val="none" w:sz="0" w:space="0" w:color="auto"/>
            <w:bottom w:val="none" w:sz="0" w:space="0" w:color="auto"/>
            <w:right w:val="none" w:sz="0" w:space="0" w:color="auto"/>
          </w:divBdr>
        </w:div>
        <w:div w:id="1979870112">
          <w:marLeft w:val="0"/>
          <w:marRight w:val="0"/>
          <w:marTop w:val="0"/>
          <w:marBottom w:val="0"/>
          <w:divBdr>
            <w:top w:val="none" w:sz="0" w:space="0" w:color="auto"/>
            <w:left w:val="none" w:sz="0" w:space="0" w:color="auto"/>
            <w:bottom w:val="none" w:sz="0" w:space="0" w:color="auto"/>
            <w:right w:val="none" w:sz="0" w:space="0" w:color="auto"/>
          </w:divBdr>
        </w:div>
        <w:div w:id="51932477">
          <w:marLeft w:val="0"/>
          <w:marRight w:val="0"/>
          <w:marTop w:val="0"/>
          <w:marBottom w:val="0"/>
          <w:divBdr>
            <w:top w:val="none" w:sz="0" w:space="0" w:color="auto"/>
            <w:left w:val="none" w:sz="0" w:space="0" w:color="auto"/>
            <w:bottom w:val="none" w:sz="0" w:space="0" w:color="auto"/>
            <w:right w:val="none" w:sz="0" w:space="0" w:color="auto"/>
          </w:divBdr>
        </w:div>
        <w:div w:id="1792818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s_022A41FE71A09CA142137696B17304CFB7EB6C4C8586AB6EDD727963A33D98AE/" TargetMode="External"/><Relationship Id="rId18" Type="http://schemas.openxmlformats.org/officeDocument/2006/relationships/hyperlink" Target="http://www.consultant.ru/popular/nalog1/2_12.html" TargetMode="External"/><Relationship Id="rId26" Type="http://schemas.openxmlformats.org/officeDocument/2006/relationships/hyperlink" Target="http://www.consultant.ru/document/cons_s_1B5E8B55C16730C563D48A0D22DFC44C12AB9AA2E9DB45CE6471495046B26B57/" TargetMode="External"/><Relationship Id="rId39" Type="http://schemas.openxmlformats.org/officeDocument/2006/relationships/hyperlink" Target="http://www.consultant.ru/document/cons_s_973EC4BEBF93710BB8408C2436FEA46AA9B472DADFC6A145801ACE0AB7D26D15/" TargetMode="External"/><Relationship Id="rId21" Type="http://schemas.openxmlformats.org/officeDocument/2006/relationships/hyperlink" Target="http://www.consultant.ru/document/cons_s_9D980878DA38F3D58CB080B60E7154192E2450C2B9E737BDED2E5F526D74FC38/" TargetMode="External"/><Relationship Id="rId34" Type="http://schemas.openxmlformats.org/officeDocument/2006/relationships/hyperlink" Target="http://www.consultant.ru/document/cons_s_D91367D1DF07AE615C1A0C0BC53F6832EB6EFFF7B95D51BFF08995BA412D6C8D/" TargetMode="External"/><Relationship Id="rId42" Type="http://schemas.openxmlformats.org/officeDocument/2006/relationships/hyperlink" Target="http://www.consultant.ru/popular/nalog1/2_12.html" TargetMode="External"/><Relationship Id="rId47" Type="http://schemas.openxmlformats.org/officeDocument/2006/relationships/hyperlink" Target="http://www.consultant.ru/document/cons_s_6AB64972E124BE9E0535A022AE35C7D05F034AECE42E62D054A6D8A6F3F9F813/" TargetMode="External"/><Relationship Id="rId50" Type="http://schemas.openxmlformats.org/officeDocument/2006/relationships/hyperlink" Target="http://www.consultant.ru/document/cons_s_695781ACF98FA7DEF44AD0618FEA9A95D738EC9AB740D7AE182924585ACE65ED/" TargetMode="External"/><Relationship Id="rId55" Type="http://schemas.openxmlformats.org/officeDocument/2006/relationships/hyperlink" Target="http://www.consultant.ru/document/cons_s_7BA95F5C60A2553168787C16CF6FF64B27FA9602657EA97E765F83C2023D7000/" TargetMode="External"/><Relationship Id="rId63" Type="http://schemas.openxmlformats.org/officeDocument/2006/relationships/hyperlink" Target="http://www.consultant.ru/document/cons_s_162063AACCF7C6919F7282D88C6D7A12F5BF4D09AE520712F805560D46B00CF3/" TargetMode="External"/><Relationship Id="rId68" Type="http://schemas.openxmlformats.org/officeDocument/2006/relationships/hyperlink" Target="http://www.consultant.ru/document/cons_s_AAD33107799032D46A4ED0AD773F7A5573E9871E27D22DCC818601EF7DDFB7DB/" TargetMode="External"/><Relationship Id="rId76" Type="http://schemas.openxmlformats.org/officeDocument/2006/relationships/hyperlink" Target="http://www.consultant.ru/document/cons_s_A2D53C344ACAC9852A08C451A280B1555C821D5E217AE704F8EC32CE1E4F9900/" TargetMode="External"/><Relationship Id="rId7" Type="http://schemas.openxmlformats.org/officeDocument/2006/relationships/endnotes" Target="endnotes.xml"/><Relationship Id="rId71" Type="http://schemas.openxmlformats.org/officeDocument/2006/relationships/hyperlink" Target="http://www.consultant.ru/popular/nalog1/2_4.html" TargetMode="External"/><Relationship Id="rId2" Type="http://schemas.openxmlformats.org/officeDocument/2006/relationships/numbering" Target="numbering.xml"/><Relationship Id="rId16" Type="http://schemas.openxmlformats.org/officeDocument/2006/relationships/hyperlink" Target="http://www.consultant.ru/document/cons_s_3BCF861B0A6EE24545FB2F29D86694421943D54B8C07FCEF86EA22E32BA49876/" TargetMode="External"/><Relationship Id="rId29" Type="http://schemas.openxmlformats.org/officeDocument/2006/relationships/hyperlink" Target="http://www.consultant.ru/popular/nalog1/2_1.html" TargetMode="External"/><Relationship Id="rId11" Type="http://schemas.openxmlformats.org/officeDocument/2006/relationships/hyperlink" Target="http://www.consultant.ru/popular/nalog1/2_2.html" TargetMode="External"/><Relationship Id="rId24" Type="http://schemas.openxmlformats.org/officeDocument/2006/relationships/hyperlink" Target="http://www.consultant.ru/document/cons_s_D7C227897F23250E808AD84FDFB12C3383CED70572FFCA381C174A86B19CEFE0/" TargetMode="External"/><Relationship Id="rId32" Type="http://schemas.openxmlformats.org/officeDocument/2006/relationships/hyperlink" Target="http://www.consultant.ru/document/cons_s_81AD42AD3A0169CC9091B232B6A44005EE41617665B7722C29D77C8D99CF2C37/" TargetMode="External"/><Relationship Id="rId37" Type="http://schemas.openxmlformats.org/officeDocument/2006/relationships/hyperlink" Target="http://www.consultant.ru/document/cons_s_973EC4BEBF93710BB8408C2436FEA46AA9B472DADFC6A145801ACE0AB7D26D15/" TargetMode="External"/><Relationship Id="rId40" Type="http://schemas.openxmlformats.org/officeDocument/2006/relationships/hyperlink" Target="http://www.consultant.ru/document/cons_s_81AD42AD3A0169CC9091B232B6A44005EE41617665B7722C29D77C8D99CF2C37/" TargetMode="External"/><Relationship Id="rId45" Type="http://schemas.openxmlformats.org/officeDocument/2006/relationships/hyperlink" Target="http://www.consultant.ru/popular/nalog1/2_12.html" TargetMode="External"/><Relationship Id="rId53" Type="http://schemas.openxmlformats.org/officeDocument/2006/relationships/hyperlink" Target="http://www.consultant.ru/document/cons_s_162063AACCF7C6919F7282D88C6D7A12F5BF4D09AE520712F805560D46B00CF3/" TargetMode="External"/><Relationship Id="rId58" Type="http://schemas.openxmlformats.org/officeDocument/2006/relationships/hyperlink" Target="http://www.consultant.ru/popular/nalog1/2_14.html" TargetMode="External"/><Relationship Id="rId66" Type="http://schemas.openxmlformats.org/officeDocument/2006/relationships/hyperlink" Target="http://www.consultant.ru/document/cons_s_B8F569690A277C6A82399922A15562B698CEBA6C47F4FCEB9AD45C61E439657A/" TargetMode="External"/><Relationship Id="rId74" Type="http://schemas.openxmlformats.org/officeDocument/2006/relationships/hyperlink" Target="http://www.consultant.ru/document/cons_s_BEA2DF4E2835B4FAD0349D0BC1A96E0E10EEDE81070DD7A3402933F6E981792A/"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consultant.ru/document/cons_s_D07EAAE1C062EBB6EF7C9A672983D2E81E467C716969E3E662A24484B95FA4E0/" TargetMode="External"/><Relationship Id="rId10" Type="http://schemas.openxmlformats.org/officeDocument/2006/relationships/hyperlink" Target="http://www.consultant.ru/popular/nalog1/2_2.html" TargetMode="External"/><Relationship Id="rId19" Type="http://schemas.openxmlformats.org/officeDocument/2006/relationships/hyperlink" Target="http://www.consultant.ru/popular/nalog1/2_12.html" TargetMode="External"/><Relationship Id="rId31" Type="http://schemas.openxmlformats.org/officeDocument/2006/relationships/hyperlink" Target="http://www.consultant.ru/document/cons_s_60842A5BC636F60BC78A4C6576BBBC618B0BD7D738D8E84734C873E43C4C2AB5/" TargetMode="External"/><Relationship Id="rId44" Type="http://schemas.openxmlformats.org/officeDocument/2006/relationships/hyperlink" Target="http://www.consultant.ru/popular/nalog1/2_11.html" TargetMode="External"/><Relationship Id="rId52" Type="http://schemas.openxmlformats.org/officeDocument/2006/relationships/hyperlink" Target="http://www.consultant.ru/popular/nalog1/2_12.html" TargetMode="External"/><Relationship Id="rId60" Type="http://schemas.openxmlformats.org/officeDocument/2006/relationships/hyperlink" Target="http://www.consultant.ru/document/cons_s_A9E396236E40B800AC9F8A69C1FD07C6A47798217705766811D26D94E66882BF/" TargetMode="External"/><Relationship Id="rId65" Type="http://schemas.openxmlformats.org/officeDocument/2006/relationships/hyperlink" Target="http://www.consultant.ru/document/cons_s_31EB273C65978CE393D512565F6976B98E9DF4E09278683B75CF702E84650C13/" TargetMode="External"/><Relationship Id="rId73" Type="http://schemas.openxmlformats.org/officeDocument/2006/relationships/hyperlink" Target="http://www.consultant.ru/popular/nalog1/2_16.html"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s_1D157ED7AA4A16627A9D8B1F63A82188B0E0F8A14CFA43355148193CFAE697AC/" TargetMode="External"/><Relationship Id="rId14" Type="http://schemas.openxmlformats.org/officeDocument/2006/relationships/hyperlink" Target="http://www.consultant.ru/popular/nalog1/2_12.html" TargetMode="External"/><Relationship Id="rId22" Type="http://schemas.openxmlformats.org/officeDocument/2006/relationships/hyperlink" Target="http://www.consultant.ru/document/cons_s_D7C227897F23250E808AD84FDFB12C3383CED70572FFCA381C174A86B19CEFE0/" TargetMode="External"/><Relationship Id="rId27" Type="http://schemas.openxmlformats.org/officeDocument/2006/relationships/hyperlink" Target="http://www.consultant.ru/popular/nalog1/2_14.html" TargetMode="External"/><Relationship Id="rId30" Type="http://schemas.openxmlformats.org/officeDocument/2006/relationships/hyperlink" Target="http://www.consultant.ru/document/cons_s_BDA30D0941E830FEA5328D40F34AE051BCC957EBFB33194C2D8B932417861537/" TargetMode="External"/><Relationship Id="rId35" Type="http://schemas.openxmlformats.org/officeDocument/2006/relationships/hyperlink" Target="http://www.consultant.ru/document/cons_s_0F249B9BC26F4CA068882D417DDC3E92186840A9AA9C1B21390C860E4853CB81/" TargetMode="External"/><Relationship Id="rId43" Type="http://schemas.openxmlformats.org/officeDocument/2006/relationships/hyperlink" Target="http://www.consultant.ru/popular/nalog1/2_12.html" TargetMode="External"/><Relationship Id="rId48" Type="http://schemas.openxmlformats.org/officeDocument/2006/relationships/hyperlink" Target="http://www.consultant.ru/document/cons_s_401A99FF78B1FE7F133963C936FBA14CAA0EECD8512FBED667D1867851914EA0/" TargetMode="External"/><Relationship Id="rId56" Type="http://schemas.openxmlformats.org/officeDocument/2006/relationships/hyperlink" Target="http://www.consultant.ru/document/cons_s_A79ECD45B7C3EE1CE1A64977B4EC30500B4B95F0E7E7E644A5325465F2399DD6/" TargetMode="External"/><Relationship Id="rId64" Type="http://schemas.openxmlformats.org/officeDocument/2006/relationships/hyperlink" Target="http://www.consultant.ru/document/cons_s_D57770F843D8C7853BADC16C18FFFD6386549EAF69ABFF508CA826DA3A2A6792/" TargetMode="External"/><Relationship Id="rId69" Type="http://schemas.openxmlformats.org/officeDocument/2006/relationships/hyperlink" Target="http://www.consultant.ru/document/cons_s_DE6A60B10CA39F57E56F63DC8285EF27CD0B430424E8A65E69F11A9D85967325/" TargetMode="External"/><Relationship Id="rId77" Type="http://schemas.openxmlformats.org/officeDocument/2006/relationships/header" Target="header1.xml"/><Relationship Id="rId8" Type="http://schemas.openxmlformats.org/officeDocument/2006/relationships/hyperlink" Target="http://www.consultant.ru/popular/nalog1/2_1.html" TargetMode="External"/><Relationship Id="rId51" Type="http://schemas.openxmlformats.org/officeDocument/2006/relationships/hyperlink" Target="http://www.consultant.ru/document/cons_s_FEFE7CDF99C92B3E281D9338E2BE34D9269B09CE97722DBEA1D0FDF78EBCFA00/" TargetMode="External"/><Relationship Id="rId72" Type="http://schemas.openxmlformats.org/officeDocument/2006/relationships/hyperlink" Target="http://www.consultant.ru/document/cons_s_DE6A60B10CA39F57E56F63DC8285EF27CD0B430424E8A65E69F11A9D85967325/" TargetMode="Externa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www.consultant.ru/document/cons_s_49270C8ADE470FC82094E7E4F24983B932E6FE67ED08DD5E77CB834926990CAE/" TargetMode="External"/><Relationship Id="rId17" Type="http://schemas.openxmlformats.org/officeDocument/2006/relationships/hyperlink" Target="http://www.consultant.ru/popular/nalog1/2_12.html" TargetMode="External"/><Relationship Id="rId25" Type="http://schemas.openxmlformats.org/officeDocument/2006/relationships/hyperlink" Target="http://www.consultant.ru/document/cons_s_5D6DB22D57878B9F75E182EABD055FA2CE7FB35F4E2DE8185246622E4719E8F9/" TargetMode="External"/><Relationship Id="rId33" Type="http://schemas.openxmlformats.org/officeDocument/2006/relationships/hyperlink" Target="http://www.consultant.ru/document/cons_s_A7CDA293AB6BE49D726C7200FE9CE89A1493256560E4486BC7766D981E0E96D4/" TargetMode="External"/><Relationship Id="rId38" Type="http://schemas.openxmlformats.org/officeDocument/2006/relationships/hyperlink" Target="http://www.consultant.ru/document/cons_s_81AD42AD3A0169CC9091B232B6A44005EE41617665B7722C29D77C8D99CF2C37/" TargetMode="External"/><Relationship Id="rId46" Type="http://schemas.openxmlformats.org/officeDocument/2006/relationships/hyperlink" Target="http://www.consultant.ru/document/cons_s_FEFE7CDF99C92B3E281D9338E2BE34D9269B09CE97722DBEA1D0FDF78EBCFA00/" TargetMode="External"/><Relationship Id="rId59" Type="http://schemas.openxmlformats.org/officeDocument/2006/relationships/hyperlink" Target="http://www.consultant.ru/document/cons_s_686A572259E2B712614762685FDAD5C33139DC3AACF27B6CB1080C1F17D89EF2/" TargetMode="External"/><Relationship Id="rId67" Type="http://schemas.openxmlformats.org/officeDocument/2006/relationships/hyperlink" Target="http://www.consultant.ru/popular/nalog1/2_16.html" TargetMode="External"/><Relationship Id="rId20" Type="http://schemas.openxmlformats.org/officeDocument/2006/relationships/hyperlink" Target="http://www.consultant.ru/document/cons_s_70035CF40DD4034A407C885D6DACC5FBD91B681EBBDFAFA75B51282D9AF0BE94/" TargetMode="External"/><Relationship Id="rId41" Type="http://schemas.openxmlformats.org/officeDocument/2006/relationships/hyperlink" Target="http://www.consultant.ru/document/cons_s_A440562738BB3C6270508EB526B94FEAF8194B465161F1B6ADAEDD0315A2D5B4/" TargetMode="External"/><Relationship Id="rId54" Type="http://schemas.openxmlformats.org/officeDocument/2006/relationships/hyperlink" Target="http://www.consultant.ru/document/cons_s_D57770F843D8C7853BADC16C18FFFD6386549EAF69ABFF508CA826DA3A2A6792/" TargetMode="External"/><Relationship Id="rId62" Type="http://schemas.openxmlformats.org/officeDocument/2006/relationships/hyperlink" Target="http://www.consultant.ru/document/cons_s_5C20A08782FF21DC176CF73E23CEE1A91DEA22EBE9AC010EC08CF0997F884772/" TargetMode="External"/><Relationship Id="rId70" Type="http://schemas.openxmlformats.org/officeDocument/2006/relationships/hyperlink" Target="http://www.consultant.ru/popular/nalog1/2_4.html" TargetMode="External"/><Relationship Id="rId75" Type="http://schemas.openxmlformats.org/officeDocument/2006/relationships/hyperlink" Target="http://www.consultant.ru/document/cons_s_B9E42E4E899B15314A6DDEFC91FD50E631DA3EBD35A231874E4F52731DA56F9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s_BB9CDEDD9A77070967D1C321E232A462B67150B6CE32A5A855C831AD758AF991/" TargetMode="External"/><Relationship Id="rId23" Type="http://schemas.openxmlformats.org/officeDocument/2006/relationships/hyperlink" Target="http://www.consultant.ru/document/cons_s_5D6DB22D57878B9F75E182EABD055FA2CE7FB35F4E2DE8185246622E4719E8F9/" TargetMode="External"/><Relationship Id="rId28" Type="http://schemas.openxmlformats.org/officeDocument/2006/relationships/hyperlink" Target="http://www.consultant.ru/document/cons_s_695781ACF98FA7DEF44AD0618FEA9A95D738EC9AB740D7AE182924585ACE65ED/" TargetMode="External"/><Relationship Id="rId36" Type="http://schemas.openxmlformats.org/officeDocument/2006/relationships/hyperlink" Target="http://www.consultant.ru/document/cons_s_7F6DB328CB067FE291CEF7C62F73CB81D792002297CC2E55C0FF09EB66731213/" TargetMode="External"/><Relationship Id="rId49" Type="http://schemas.openxmlformats.org/officeDocument/2006/relationships/hyperlink" Target="http://www.consultant.ru/popular/nalog1/2_14.html" TargetMode="External"/><Relationship Id="rId57" Type="http://schemas.openxmlformats.org/officeDocument/2006/relationships/hyperlink" Target="http://www.consultant.ru/document/cons_s_463481A5564855B4F388FFD31A72D2743A700C5D8DEFDF542C618B3FC7F57E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A0DD3-CAAB-4D00-BE00-59E2BD17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26</Pages>
  <Words>8154</Words>
  <Characters>46483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Кристинка</dc:creator>
  <cp:lastModifiedBy>Кристинка</cp:lastModifiedBy>
  <cp:revision>5</cp:revision>
  <cp:lastPrinted>2013-01-15T08:05:00Z</cp:lastPrinted>
  <dcterms:created xsi:type="dcterms:W3CDTF">2013-01-14T06:37:00Z</dcterms:created>
  <dcterms:modified xsi:type="dcterms:W3CDTF">2013-05-23T14:01:00Z</dcterms:modified>
</cp:coreProperties>
</file>