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352" w:rsidRDefault="00217352" w:rsidP="00B06625">
      <w:pPr>
        <w:ind w:right="277"/>
        <w:jc w:val="center"/>
        <w:rPr>
          <w:sz w:val="28"/>
        </w:rPr>
      </w:pPr>
    </w:p>
    <w:p w:rsidR="00217352" w:rsidRDefault="00217352" w:rsidP="00B06625">
      <w:pPr>
        <w:ind w:right="277"/>
        <w:jc w:val="center"/>
        <w:rPr>
          <w:sz w:val="28"/>
        </w:rPr>
      </w:pPr>
    </w:p>
    <w:p w:rsidR="004D3A55" w:rsidRDefault="004D3A55" w:rsidP="00B06625">
      <w:pPr>
        <w:ind w:right="277"/>
        <w:jc w:val="center"/>
        <w:rPr>
          <w:sz w:val="28"/>
        </w:rPr>
      </w:pPr>
    </w:p>
    <w:p w:rsidR="00B06625" w:rsidRDefault="008C6951" w:rsidP="00B06625">
      <w:pPr>
        <w:ind w:right="277"/>
        <w:jc w:val="center"/>
        <w:rPr>
          <w:sz w:val="28"/>
        </w:rPr>
      </w:pPr>
      <w:r>
        <w:rPr>
          <w:sz w:val="28"/>
        </w:rPr>
        <w:t>План</w:t>
      </w:r>
    </w:p>
    <w:p w:rsidR="008C6951" w:rsidRDefault="008C6951" w:rsidP="008C6951">
      <w:pPr>
        <w:pStyle w:val="ab"/>
        <w:numPr>
          <w:ilvl w:val="0"/>
          <w:numId w:val="5"/>
        </w:numPr>
        <w:spacing w:line="360" w:lineRule="auto"/>
        <w:ind w:left="714" w:hanging="357"/>
        <w:jc w:val="both"/>
        <w:rPr>
          <w:sz w:val="28"/>
        </w:rPr>
      </w:pPr>
      <w:r>
        <w:rPr>
          <w:sz w:val="28"/>
        </w:rPr>
        <w:t>Введение……………………………………………………………………………...3</w:t>
      </w:r>
    </w:p>
    <w:p w:rsidR="008C6951" w:rsidRDefault="008C6951" w:rsidP="008C6951">
      <w:pPr>
        <w:pStyle w:val="ab"/>
        <w:numPr>
          <w:ilvl w:val="0"/>
          <w:numId w:val="5"/>
        </w:numPr>
        <w:tabs>
          <w:tab w:val="left" w:pos="10915"/>
        </w:tabs>
        <w:spacing w:line="360" w:lineRule="auto"/>
        <w:rPr>
          <w:sz w:val="28"/>
        </w:rPr>
      </w:pPr>
      <w:r w:rsidRPr="008C6951">
        <w:rPr>
          <w:sz w:val="28"/>
        </w:rPr>
        <w:t>Индуктивные умозаключения. Понятие «индуктивное умозаключение». Виды индуктивных умозаключений: полная, неполная индукции</w:t>
      </w:r>
      <w:r>
        <w:rPr>
          <w:sz w:val="28"/>
        </w:rPr>
        <w:t>…………………..…...4</w:t>
      </w:r>
    </w:p>
    <w:p w:rsidR="008C6951" w:rsidRPr="008C6951" w:rsidRDefault="008C6951" w:rsidP="008C6951">
      <w:pPr>
        <w:pStyle w:val="ab"/>
        <w:numPr>
          <w:ilvl w:val="0"/>
          <w:numId w:val="5"/>
        </w:numPr>
        <w:spacing w:line="360" w:lineRule="auto"/>
        <w:rPr>
          <w:rStyle w:val="apple-converted-space"/>
          <w:sz w:val="28"/>
        </w:rPr>
      </w:pPr>
      <w:r w:rsidRPr="008C6951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Условно-категорический силлогизм и его правильные модусы. Утверждающий модус, отрицающий модус. Разделительно-категорический силлогизм. Утверждающе - </w:t>
      </w:r>
      <w:proofErr w:type="gramStart"/>
      <w:r w:rsidRPr="008C6951">
        <w:rPr>
          <w:rStyle w:val="apple-converted-space"/>
          <w:color w:val="000000"/>
          <w:sz w:val="28"/>
          <w:szCs w:val="28"/>
          <w:shd w:val="clear" w:color="auto" w:fill="FFFFFF"/>
        </w:rPr>
        <w:t>отрицательный</w:t>
      </w:r>
      <w:proofErr w:type="gramEnd"/>
      <w:r w:rsidRPr="008C6951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и отрицающее - утверждающий модусы, их правила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………………………………………………………………………………...7</w:t>
      </w:r>
    </w:p>
    <w:p w:rsidR="008C6951" w:rsidRDefault="008C6951" w:rsidP="008C6951">
      <w:pPr>
        <w:pStyle w:val="ab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8C6951">
        <w:rPr>
          <w:sz w:val="28"/>
          <w:szCs w:val="28"/>
        </w:rPr>
        <w:t>Практическое задание</w:t>
      </w:r>
      <w:r w:rsidR="00DA42C6">
        <w:rPr>
          <w:sz w:val="28"/>
          <w:szCs w:val="28"/>
        </w:rPr>
        <w:t>……………………………………………………………….11</w:t>
      </w:r>
    </w:p>
    <w:p w:rsidR="008C6951" w:rsidRDefault="008C6951" w:rsidP="008C6951">
      <w:pPr>
        <w:pStyle w:val="ab"/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Заключение</w:t>
      </w:r>
      <w:r w:rsidR="00DA42C6">
        <w:rPr>
          <w:sz w:val="28"/>
          <w:szCs w:val="28"/>
        </w:rPr>
        <w:t>…………………………………………………………………………..12</w:t>
      </w:r>
    </w:p>
    <w:p w:rsidR="008C6951" w:rsidRDefault="008C6951" w:rsidP="008C6951">
      <w:pPr>
        <w:pStyle w:val="ab"/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Список используемой </w:t>
      </w:r>
      <w:r w:rsidR="00DA42C6">
        <w:rPr>
          <w:sz w:val="28"/>
          <w:szCs w:val="28"/>
        </w:rPr>
        <w:t>литературы………………………………………………….13</w:t>
      </w:r>
    </w:p>
    <w:p w:rsidR="00DA42C6" w:rsidRPr="008C6951" w:rsidRDefault="00DA42C6" w:rsidP="008C6951">
      <w:pPr>
        <w:pStyle w:val="ab"/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Приложение 1………………………………………………………………………..14</w:t>
      </w:r>
    </w:p>
    <w:p w:rsidR="008C6951" w:rsidRPr="008C6951" w:rsidRDefault="008C6951" w:rsidP="008C6951">
      <w:pPr>
        <w:pStyle w:val="ab"/>
        <w:spacing w:line="360" w:lineRule="auto"/>
        <w:rPr>
          <w:sz w:val="28"/>
        </w:rPr>
      </w:pPr>
    </w:p>
    <w:p w:rsidR="008C6951" w:rsidRPr="008C6951" w:rsidRDefault="008C6951" w:rsidP="008C6951">
      <w:pPr>
        <w:pStyle w:val="ab"/>
        <w:ind w:right="277"/>
        <w:jc w:val="both"/>
        <w:rPr>
          <w:sz w:val="28"/>
        </w:rPr>
      </w:pPr>
    </w:p>
    <w:p w:rsidR="00F53788" w:rsidRDefault="00F53788" w:rsidP="00B06625">
      <w:pPr>
        <w:ind w:right="277"/>
        <w:jc w:val="center"/>
        <w:rPr>
          <w:sz w:val="28"/>
        </w:rPr>
      </w:pPr>
    </w:p>
    <w:p w:rsidR="00F53788" w:rsidRDefault="00F53788" w:rsidP="00B06625">
      <w:pPr>
        <w:ind w:right="277"/>
        <w:jc w:val="center"/>
        <w:rPr>
          <w:sz w:val="28"/>
        </w:rPr>
      </w:pPr>
    </w:p>
    <w:p w:rsidR="00F53788" w:rsidRDefault="00F53788" w:rsidP="00B06625">
      <w:pPr>
        <w:ind w:right="277"/>
        <w:jc w:val="center"/>
        <w:rPr>
          <w:sz w:val="28"/>
        </w:rPr>
      </w:pPr>
    </w:p>
    <w:p w:rsidR="00F53788" w:rsidRDefault="00F53788" w:rsidP="00B06625">
      <w:pPr>
        <w:ind w:right="277"/>
        <w:jc w:val="center"/>
        <w:rPr>
          <w:sz w:val="28"/>
        </w:rPr>
      </w:pPr>
    </w:p>
    <w:p w:rsidR="00F53788" w:rsidRDefault="00F53788" w:rsidP="00B06625">
      <w:pPr>
        <w:ind w:right="277"/>
        <w:jc w:val="center"/>
        <w:rPr>
          <w:sz w:val="28"/>
        </w:rPr>
      </w:pPr>
    </w:p>
    <w:p w:rsidR="00F53788" w:rsidRDefault="00F53788" w:rsidP="00B06625">
      <w:pPr>
        <w:ind w:right="277"/>
        <w:jc w:val="center"/>
        <w:rPr>
          <w:sz w:val="28"/>
        </w:rPr>
      </w:pPr>
    </w:p>
    <w:p w:rsidR="00F53788" w:rsidRDefault="00F53788" w:rsidP="00B06625">
      <w:pPr>
        <w:ind w:right="277"/>
        <w:jc w:val="center"/>
        <w:rPr>
          <w:sz w:val="28"/>
        </w:rPr>
      </w:pPr>
    </w:p>
    <w:p w:rsidR="00F53788" w:rsidRDefault="00F53788" w:rsidP="00B06625">
      <w:pPr>
        <w:ind w:right="277"/>
        <w:jc w:val="center"/>
        <w:rPr>
          <w:sz w:val="28"/>
        </w:rPr>
      </w:pPr>
    </w:p>
    <w:p w:rsidR="00F53788" w:rsidRDefault="00F53788" w:rsidP="00B06625">
      <w:pPr>
        <w:ind w:right="277"/>
        <w:jc w:val="center"/>
        <w:rPr>
          <w:sz w:val="28"/>
        </w:rPr>
      </w:pPr>
    </w:p>
    <w:p w:rsidR="00F53788" w:rsidRDefault="00F53788" w:rsidP="00B06625">
      <w:pPr>
        <w:ind w:right="277"/>
        <w:jc w:val="center"/>
        <w:rPr>
          <w:sz w:val="28"/>
        </w:rPr>
      </w:pPr>
    </w:p>
    <w:p w:rsidR="00F53788" w:rsidRDefault="00F53788" w:rsidP="00B06625">
      <w:pPr>
        <w:ind w:right="277"/>
        <w:jc w:val="center"/>
        <w:rPr>
          <w:sz w:val="28"/>
        </w:rPr>
      </w:pPr>
    </w:p>
    <w:p w:rsidR="00F53788" w:rsidRDefault="00F53788" w:rsidP="00B06625">
      <w:pPr>
        <w:ind w:right="277"/>
        <w:jc w:val="center"/>
        <w:rPr>
          <w:sz w:val="28"/>
        </w:rPr>
      </w:pPr>
    </w:p>
    <w:p w:rsidR="00F53788" w:rsidRDefault="00F53788" w:rsidP="00B06625">
      <w:pPr>
        <w:ind w:right="277"/>
        <w:jc w:val="center"/>
        <w:rPr>
          <w:sz w:val="28"/>
        </w:rPr>
      </w:pPr>
    </w:p>
    <w:p w:rsidR="00F53788" w:rsidRDefault="00F53788" w:rsidP="00B06625">
      <w:pPr>
        <w:ind w:right="277"/>
        <w:jc w:val="center"/>
        <w:rPr>
          <w:sz w:val="28"/>
        </w:rPr>
      </w:pPr>
    </w:p>
    <w:p w:rsidR="00F53788" w:rsidRDefault="00F53788" w:rsidP="00B06625">
      <w:pPr>
        <w:ind w:right="277"/>
        <w:jc w:val="center"/>
        <w:rPr>
          <w:sz w:val="28"/>
        </w:rPr>
      </w:pPr>
    </w:p>
    <w:p w:rsidR="00F53788" w:rsidRDefault="00F53788" w:rsidP="00B06625">
      <w:pPr>
        <w:ind w:right="277"/>
        <w:jc w:val="center"/>
        <w:rPr>
          <w:sz w:val="28"/>
        </w:rPr>
      </w:pPr>
    </w:p>
    <w:p w:rsidR="00F53788" w:rsidRDefault="00F53788" w:rsidP="00B06625">
      <w:pPr>
        <w:ind w:right="277"/>
        <w:jc w:val="center"/>
        <w:rPr>
          <w:sz w:val="28"/>
        </w:rPr>
      </w:pPr>
    </w:p>
    <w:p w:rsidR="00F53788" w:rsidRDefault="00F53788" w:rsidP="00B06625">
      <w:pPr>
        <w:ind w:right="277"/>
        <w:jc w:val="center"/>
        <w:rPr>
          <w:sz w:val="28"/>
        </w:rPr>
      </w:pPr>
    </w:p>
    <w:p w:rsidR="00F53788" w:rsidRDefault="00F53788" w:rsidP="00B06625">
      <w:pPr>
        <w:ind w:right="277"/>
        <w:jc w:val="center"/>
        <w:rPr>
          <w:sz w:val="28"/>
        </w:rPr>
      </w:pPr>
    </w:p>
    <w:p w:rsidR="00F53788" w:rsidRDefault="00F53788" w:rsidP="00B06625">
      <w:pPr>
        <w:ind w:right="277"/>
        <w:jc w:val="center"/>
        <w:rPr>
          <w:sz w:val="28"/>
        </w:rPr>
      </w:pPr>
    </w:p>
    <w:p w:rsidR="00F53788" w:rsidRDefault="00F53788" w:rsidP="00B06625">
      <w:pPr>
        <w:ind w:right="277"/>
        <w:jc w:val="center"/>
        <w:rPr>
          <w:sz w:val="28"/>
        </w:rPr>
      </w:pPr>
    </w:p>
    <w:p w:rsidR="00F53788" w:rsidRDefault="00F53788" w:rsidP="00B06625">
      <w:pPr>
        <w:ind w:right="277"/>
        <w:jc w:val="center"/>
        <w:rPr>
          <w:sz w:val="28"/>
        </w:rPr>
      </w:pPr>
    </w:p>
    <w:p w:rsidR="00F53788" w:rsidRDefault="00F53788" w:rsidP="00B06625">
      <w:pPr>
        <w:ind w:right="277"/>
        <w:jc w:val="center"/>
        <w:rPr>
          <w:sz w:val="28"/>
        </w:rPr>
      </w:pPr>
    </w:p>
    <w:p w:rsidR="00F53788" w:rsidRDefault="00F53788" w:rsidP="00B06625">
      <w:pPr>
        <w:ind w:right="277"/>
        <w:jc w:val="center"/>
        <w:rPr>
          <w:sz w:val="28"/>
        </w:rPr>
      </w:pPr>
    </w:p>
    <w:p w:rsidR="00F53788" w:rsidRDefault="00F53788" w:rsidP="00B06625">
      <w:pPr>
        <w:ind w:right="277"/>
        <w:jc w:val="center"/>
        <w:rPr>
          <w:sz w:val="28"/>
        </w:rPr>
      </w:pPr>
    </w:p>
    <w:p w:rsidR="00F53788" w:rsidRDefault="00F53788" w:rsidP="00B06625">
      <w:pPr>
        <w:ind w:right="277"/>
        <w:jc w:val="center"/>
        <w:rPr>
          <w:sz w:val="28"/>
        </w:rPr>
      </w:pPr>
    </w:p>
    <w:p w:rsidR="00217352" w:rsidRDefault="00217352" w:rsidP="008C6951">
      <w:pPr>
        <w:ind w:right="277"/>
        <w:rPr>
          <w:sz w:val="28"/>
        </w:rPr>
      </w:pPr>
    </w:p>
    <w:p w:rsidR="00F53788" w:rsidRDefault="00F53788" w:rsidP="00217352">
      <w:pPr>
        <w:spacing w:line="360" w:lineRule="auto"/>
        <w:ind w:right="278"/>
        <w:jc w:val="center"/>
        <w:rPr>
          <w:sz w:val="28"/>
        </w:rPr>
      </w:pPr>
      <w:r>
        <w:rPr>
          <w:sz w:val="28"/>
        </w:rPr>
        <w:t>Введение</w:t>
      </w:r>
    </w:p>
    <w:p w:rsidR="00F53788" w:rsidRDefault="00C06373" w:rsidP="00C06373">
      <w:pPr>
        <w:spacing w:line="360" w:lineRule="auto"/>
        <w:ind w:right="278" w:firstLine="284"/>
        <w:jc w:val="both"/>
        <w:rPr>
          <w:sz w:val="28"/>
        </w:rPr>
      </w:pPr>
      <w:r>
        <w:rPr>
          <w:sz w:val="28"/>
        </w:rPr>
        <w:t xml:space="preserve">Большую часть знаний о предметах и явлениях окружающего мира человек получает из уже имеющейся у него информации. При этом он идет по пути выведения нового знания </w:t>
      </w:r>
      <w:proofErr w:type="gramStart"/>
      <w:r>
        <w:rPr>
          <w:sz w:val="28"/>
        </w:rPr>
        <w:t>из</w:t>
      </w:r>
      <w:proofErr w:type="gramEnd"/>
      <w:r>
        <w:rPr>
          <w:sz w:val="28"/>
        </w:rPr>
        <w:t xml:space="preserve"> уже имеющегося. Опосредованно, используя разные виды умозаключений, человек получает новое знание. Поэтому полученное таким путем знание принято называть выводным, или опосредованным. </w:t>
      </w:r>
      <w:r w:rsidRPr="00217352">
        <w:rPr>
          <w:sz w:val="28"/>
          <w:vertAlign w:val="superscript"/>
        </w:rPr>
        <w:t>[</w:t>
      </w:r>
      <w:r w:rsidRPr="00C06373">
        <w:rPr>
          <w:sz w:val="28"/>
          <w:vertAlign w:val="superscript"/>
        </w:rPr>
        <w:t>1, с.49</w:t>
      </w:r>
      <w:r w:rsidRPr="00217352">
        <w:rPr>
          <w:sz w:val="28"/>
          <w:vertAlign w:val="superscript"/>
        </w:rPr>
        <w:t>]</w:t>
      </w:r>
    </w:p>
    <w:p w:rsidR="00C06373" w:rsidRDefault="00C06373" w:rsidP="00C06373">
      <w:pPr>
        <w:spacing w:line="360" w:lineRule="auto"/>
        <w:ind w:right="278" w:firstLine="284"/>
        <w:jc w:val="both"/>
        <w:rPr>
          <w:sz w:val="28"/>
        </w:rPr>
      </w:pPr>
      <w:r>
        <w:rPr>
          <w:sz w:val="28"/>
        </w:rPr>
        <w:t xml:space="preserve">Умозаключение – форма мышления. Посредством которой из одного или нескольких суждений выводится с необходимостью или вероятностью новое суждение. </w:t>
      </w:r>
    </w:p>
    <w:p w:rsidR="00C06373" w:rsidRDefault="00C06373" w:rsidP="00C06373">
      <w:pPr>
        <w:spacing w:line="360" w:lineRule="auto"/>
        <w:ind w:right="278" w:firstLine="284"/>
        <w:jc w:val="both"/>
        <w:rPr>
          <w:sz w:val="28"/>
        </w:rPr>
      </w:pPr>
      <w:r>
        <w:rPr>
          <w:sz w:val="28"/>
        </w:rPr>
        <w:t>Умозаключение состоит из трех основных компонентов:</w:t>
      </w:r>
    </w:p>
    <w:p w:rsidR="00C06373" w:rsidRDefault="00C06373" w:rsidP="00C06373">
      <w:pPr>
        <w:spacing w:line="360" w:lineRule="auto"/>
        <w:ind w:right="278" w:firstLine="284"/>
        <w:jc w:val="both"/>
        <w:rPr>
          <w:sz w:val="28"/>
        </w:rPr>
      </w:pPr>
      <w:r>
        <w:rPr>
          <w:sz w:val="28"/>
        </w:rPr>
        <w:t>1.посылки – исходного суждения, из которого выводят новое знание;</w:t>
      </w:r>
    </w:p>
    <w:p w:rsidR="00C06373" w:rsidRDefault="00C06373" w:rsidP="00C06373">
      <w:pPr>
        <w:spacing w:line="360" w:lineRule="auto"/>
        <w:ind w:right="278" w:firstLine="284"/>
        <w:jc w:val="both"/>
        <w:rPr>
          <w:sz w:val="28"/>
        </w:rPr>
      </w:pPr>
      <w:r>
        <w:rPr>
          <w:sz w:val="28"/>
        </w:rPr>
        <w:t>2.вывода – логического перехода от посылок к заключению;</w:t>
      </w:r>
    </w:p>
    <w:p w:rsidR="00C06373" w:rsidRDefault="00C06373" w:rsidP="00C06373">
      <w:pPr>
        <w:spacing w:line="360" w:lineRule="auto"/>
        <w:ind w:right="278" w:firstLine="284"/>
        <w:jc w:val="both"/>
        <w:rPr>
          <w:sz w:val="28"/>
        </w:rPr>
      </w:pPr>
      <w:r>
        <w:rPr>
          <w:sz w:val="28"/>
        </w:rPr>
        <w:t>3.заключения – нового суждения, полученного выводным путем из посылок.</w:t>
      </w:r>
    </w:p>
    <w:p w:rsidR="00C06373" w:rsidRDefault="00C06373" w:rsidP="00C06373">
      <w:pPr>
        <w:spacing w:line="360" w:lineRule="auto"/>
        <w:ind w:right="278" w:firstLine="284"/>
        <w:jc w:val="both"/>
        <w:rPr>
          <w:sz w:val="28"/>
        </w:rPr>
      </w:pPr>
      <w:r>
        <w:rPr>
          <w:sz w:val="28"/>
        </w:rPr>
        <w:t>По характеру</w:t>
      </w:r>
      <w:r w:rsidR="007E786E">
        <w:rPr>
          <w:sz w:val="28"/>
        </w:rPr>
        <w:t xml:space="preserve"> связи между знанием различной степени общности, выраженным в посылках и заключении, различают три вида умозаключений:</w:t>
      </w:r>
    </w:p>
    <w:p w:rsidR="007E786E" w:rsidRDefault="007E786E" w:rsidP="00C06373">
      <w:pPr>
        <w:spacing w:line="360" w:lineRule="auto"/>
        <w:ind w:right="278" w:firstLine="284"/>
        <w:jc w:val="both"/>
        <w:rPr>
          <w:sz w:val="28"/>
        </w:rPr>
      </w:pPr>
      <w:r>
        <w:rPr>
          <w:sz w:val="28"/>
        </w:rPr>
        <w:t>1.дедуктивные (переход осуществляется от общего знания к частному знанию);</w:t>
      </w:r>
    </w:p>
    <w:p w:rsidR="007E786E" w:rsidRDefault="007E786E" w:rsidP="00C06373">
      <w:pPr>
        <w:spacing w:line="360" w:lineRule="auto"/>
        <w:ind w:right="278" w:firstLine="284"/>
        <w:jc w:val="both"/>
        <w:rPr>
          <w:sz w:val="28"/>
        </w:rPr>
      </w:pPr>
      <w:r>
        <w:rPr>
          <w:sz w:val="28"/>
        </w:rPr>
        <w:t>2.индуктивные (переход от частного знания к общему);</w:t>
      </w:r>
    </w:p>
    <w:p w:rsidR="007E786E" w:rsidRDefault="007E786E" w:rsidP="007E786E">
      <w:pPr>
        <w:tabs>
          <w:tab w:val="left" w:pos="10773"/>
        </w:tabs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3.умозаключения по аналогии (переход от частного знания к частному знанию)</w:t>
      </w:r>
      <w:r w:rsidRPr="007E786E">
        <w:rPr>
          <w:sz w:val="28"/>
          <w:vertAlign w:val="superscript"/>
        </w:rPr>
        <w:t xml:space="preserve"> </w:t>
      </w:r>
      <w:r w:rsidRPr="00217352">
        <w:rPr>
          <w:sz w:val="28"/>
          <w:vertAlign w:val="superscript"/>
        </w:rPr>
        <w:t>[</w:t>
      </w:r>
      <w:r>
        <w:rPr>
          <w:sz w:val="28"/>
          <w:vertAlign w:val="superscript"/>
        </w:rPr>
        <w:t>1, с.50</w:t>
      </w:r>
      <w:r w:rsidRPr="00217352">
        <w:rPr>
          <w:sz w:val="28"/>
          <w:vertAlign w:val="superscript"/>
        </w:rPr>
        <w:t>]</w:t>
      </w:r>
    </w:p>
    <w:p w:rsidR="007E786E" w:rsidRPr="00D5556E" w:rsidRDefault="00D81BCA" w:rsidP="007E786E">
      <w:pPr>
        <w:tabs>
          <w:tab w:val="left" w:pos="10773"/>
        </w:tabs>
        <w:spacing w:line="360" w:lineRule="auto"/>
        <w:ind w:firstLine="284"/>
        <w:jc w:val="both"/>
        <w:rPr>
          <w:color w:val="000000"/>
          <w:sz w:val="28"/>
          <w:szCs w:val="28"/>
          <w:shd w:val="clear" w:color="auto" w:fill="FFFFFF"/>
          <w:vertAlign w:val="superscript"/>
        </w:rPr>
      </w:pPr>
      <w:r>
        <w:rPr>
          <w:bCs/>
          <w:color w:val="000000"/>
          <w:sz w:val="28"/>
          <w:szCs w:val="28"/>
          <w:shd w:val="clear" w:color="auto" w:fill="FFFFFF"/>
        </w:rPr>
        <w:t>К</w:t>
      </w:r>
      <w:r w:rsidR="00D5556E">
        <w:rPr>
          <w:bCs/>
          <w:color w:val="000000"/>
          <w:sz w:val="28"/>
          <w:szCs w:val="28"/>
          <w:shd w:val="clear" w:color="auto" w:fill="FFFFFF"/>
        </w:rPr>
        <w:t>атегорический силлоги</w:t>
      </w:r>
      <w:r w:rsidRPr="00D81BCA">
        <w:rPr>
          <w:bCs/>
          <w:color w:val="000000"/>
          <w:sz w:val="28"/>
          <w:szCs w:val="28"/>
          <w:shd w:val="clear" w:color="auto" w:fill="FFFFFF"/>
        </w:rPr>
        <w:t>зм</w:t>
      </w:r>
      <w:r w:rsidR="00D5556E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</w:t>
      </w:r>
      <w:r w:rsidRPr="00D81BCA">
        <w:rPr>
          <w:color w:val="000000"/>
          <w:sz w:val="28"/>
          <w:szCs w:val="28"/>
          <w:shd w:val="clear" w:color="auto" w:fill="FFFFFF"/>
        </w:rPr>
        <w:t>— рассуждение мысли, состоящее из трёх простых атрибутивных высказываний: двух посылок и одного заключения. Посыл</w:t>
      </w:r>
      <w:r w:rsidR="00D5556E">
        <w:rPr>
          <w:color w:val="000000"/>
          <w:sz w:val="28"/>
          <w:szCs w:val="28"/>
          <w:shd w:val="clear" w:color="auto" w:fill="FFFFFF"/>
        </w:rPr>
        <w:t xml:space="preserve">ки силлогизма разделяются на </w:t>
      </w:r>
      <w:proofErr w:type="gramStart"/>
      <w:r w:rsidR="00D5556E">
        <w:rPr>
          <w:color w:val="000000"/>
          <w:sz w:val="28"/>
          <w:szCs w:val="28"/>
          <w:shd w:val="clear" w:color="auto" w:fill="FFFFFF"/>
        </w:rPr>
        <w:t>бо</w:t>
      </w:r>
      <w:r w:rsidRPr="00D81BCA">
        <w:rPr>
          <w:color w:val="000000"/>
          <w:sz w:val="28"/>
          <w:szCs w:val="28"/>
          <w:shd w:val="clear" w:color="auto" w:fill="FFFFFF"/>
        </w:rPr>
        <w:t>льшую</w:t>
      </w:r>
      <w:proofErr w:type="gramEnd"/>
      <w:r w:rsidRPr="00D81BCA">
        <w:rPr>
          <w:color w:val="000000"/>
          <w:sz w:val="28"/>
          <w:szCs w:val="28"/>
          <w:shd w:val="clear" w:color="auto" w:fill="FFFFFF"/>
        </w:rPr>
        <w:t xml:space="preserve"> (которая содержит предикат заключения) и меньшую (которая содержит субъект заключения). По положению среднего термина силлогизмы делятся на</w:t>
      </w:r>
      <w:r w:rsidRPr="00D81BCA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D5556E">
        <w:rPr>
          <w:iCs/>
          <w:color w:val="000000"/>
          <w:sz w:val="28"/>
          <w:szCs w:val="28"/>
          <w:shd w:val="clear" w:color="auto" w:fill="FFFFFF"/>
        </w:rPr>
        <w:t>фигуры</w:t>
      </w:r>
      <w:r w:rsidRPr="00D81BCA">
        <w:rPr>
          <w:color w:val="000000"/>
          <w:sz w:val="28"/>
          <w:szCs w:val="28"/>
          <w:shd w:val="clear" w:color="auto" w:fill="FFFFFF"/>
        </w:rPr>
        <w:t>, а последние по логической форме посылок и заключения — на</w:t>
      </w:r>
      <w:r w:rsidRPr="00D81BCA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D5556E">
        <w:rPr>
          <w:iCs/>
          <w:color w:val="000000"/>
          <w:sz w:val="28"/>
          <w:szCs w:val="28"/>
          <w:shd w:val="clear" w:color="auto" w:fill="FFFFFF"/>
        </w:rPr>
        <w:t>модусы</w:t>
      </w:r>
      <w:r w:rsidRPr="00D81BCA">
        <w:rPr>
          <w:color w:val="000000"/>
          <w:sz w:val="28"/>
          <w:szCs w:val="28"/>
          <w:shd w:val="clear" w:color="auto" w:fill="FFFFFF"/>
        </w:rPr>
        <w:t>.</w:t>
      </w:r>
      <w:r w:rsidR="00D5556E" w:rsidRPr="00D5556E">
        <w:rPr>
          <w:color w:val="000000"/>
          <w:sz w:val="28"/>
          <w:szCs w:val="28"/>
          <w:shd w:val="clear" w:color="auto" w:fill="FFFFFF"/>
          <w:vertAlign w:val="superscript"/>
        </w:rPr>
        <w:t>[</w:t>
      </w:r>
      <w:r w:rsidR="00D5556E">
        <w:rPr>
          <w:color w:val="000000"/>
          <w:sz w:val="28"/>
          <w:szCs w:val="28"/>
          <w:shd w:val="clear" w:color="auto" w:fill="FFFFFF"/>
          <w:vertAlign w:val="superscript"/>
        </w:rPr>
        <w:t>6</w:t>
      </w:r>
      <w:r w:rsidR="00D5556E" w:rsidRPr="00D5556E">
        <w:rPr>
          <w:color w:val="000000"/>
          <w:sz w:val="28"/>
          <w:szCs w:val="28"/>
          <w:shd w:val="clear" w:color="auto" w:fill="FFFFFF"/>
          <w:vertAlign w:val="superscript"/>
        </w:rPr>
        <w:t>]</w:t>
      </w:r>
    </w:p>
    <w:p w:rsidR="00D5556E" w:rsidRPr="00D81BCA" w:rsidRDefault="00D5556E" w:rsidP="007E786E">
      <w:pPr>
        <w:tabs>
          <w:tab w:val="left" w:pos="10773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Цель работы – подробно изучить индуктивные умозаключения и виды, и условно-категорический и разделительно-категорический силлогизмы, их модусы и фигуры.</w:t>
      </w:r>
    </w:p>
    <w:p w:rsidR="00F53788" w:rsidRDefault="00F53788" w:rsidP="00B06625">
      <w:pPr>
        <w:ind w:right="277"/>
        <w:jc w:val="center"/>
        <w:rPr>
          <w:sz w:val="28"/>
        </w:rPr>
      </w:pPr>
    </w:p>
    <w:p w:rsidR="00F53788" w:rsidRDefault="00F53788" w:rsidP="00B06625">
      <w:pPr>
        <w:ind w:right="277"/>
        <w:jc w:val="center"/>
        <w:rPr>
          <w:sz w:val="28"/>
        </w:rPr>
      </w:pPr>
    </w:p>
    <w:p w:rsidR="00F53788" w:rsidRDefault="00F53788" w:rsidP="00B06625">
      <w:pPr>
        <w:ind w:right="277"/>
        <w:jc w:val="center"/>
        <w:rPr>
          <w:sz w:val="28"/>
        </w:rPr>
      </w:pPr>
    </w:p>
    <w:p w:rsidR="00F53788" w:rsidRDefault="00F53788" w:rsidP="00B06625">
      <w:pPr>
        <w:ind w:right="277"/>
        <w:jc w:val="center"/>
        <w:rPr>
          <w:sz w:val="28"/>
        </w:rPr>
      </w:pPr>
    </w:p>
    <w:p w:rsidR="00F53788" w:rsidRDefault="00F53788" w:rsidP="00B06625">
      <w:pPr>
        <w:ind w:right="277"/>
        <w:jc w:val="center"/>
        <w:rPr>
          <w:sz w:val="28"/>
        </w:rPr>
      </w:pPr>
    </w:p>
    <w:p w:rsidR="004D3A55" w:rsidRDefault="004D3A55" w:rsidP="00D5556E">
      <w:pPr>
        <w:ind w:right="277"/>
        <w:rPr>
          <w:sz w:val="28"/>
        </w:rPr>
      </w:pPr>
    </w:p>
    <w:p w:rsidR="00F53788" w:rsidRDefault="00F53788" w:rsidP="00B06625">
      <w:pPr>
        <w:ind w:right="277"/>
        <w:jc w:val="center"/>
        <w:rPr>
          <w:sz w:val="28"/>
        </w:rPr>
      </w:pPr>
    </w:p>
    <w:p w:rsidR="00F53788" w:rsidRDefault="00F53788" w:rsidP="00B06625">
      <w:pPr>
        <w:ind w:right="277"/>
        <w:jc w:val="center"/>
        <w:rPr>
          <w:sz w:val="28"/>
        </w:rPr>
      </w:pPr>
    </w:p>
    <w:p w:rsidR="00F53788" w:rsidRPr="005B7580" w:rsidRDefault="00F53788" w:rsidP="00F53788">
      <w:pPr>
        <w:spacing w:line="360" w:lineRule="auto"/>
        <w:ind w:right="278"/>
        <w:jc w:val="center"/>
        <w:rPr>
          <w:b/>
          <w:sz w:val="28"/>
        </w:rPr>
      </w:pPr>
      <w:r w:rsidRPr="005B7580">
        <w:rPr>
          <w:b/>
          <w:sz w:val="28"/>
        </w:rPr>
        <w:t>1.Индуктивные умозаключения. Понятие «индуктивное умозаключение». Виды индуктивных умозаключений: полная, неполная индукции.</w:t>
      </w:r>
    </w:p>
    <w:p w:rsidR="00F53788" w:rsidRDefault="007E786E" w:rsidP="00F53788">
      <w:pPr>
        <w:spacing w:line="360" w:lineRule="auto"/>
        <w:ind w:right="278"/>
        <w:jc w:val="both"/>
        <w:rPr>
          <w:sz w:val="28"/>
        </w:rPr>
      </w:pPr>
      <w:r>
        <w:rPr>
          <w:sz w:val="28"/>
        </w:rPr>
        <w:t>Индуктивные умозаключения – это такая форма мышления, посредством которой на основе повторяющегося признака у отдельных явлений делается заключение о его принадлежности всем явлениям данного класса; вывод в индуктивном умозаключении, как правило, носит вероятностный характер. Лишь в полной индукции, когда повторяющийся признак можно выявить у каждого явления данного класса, вывод о принадлежности признака данному классу является необходимым.</w:t>
      </w:r>
      <w:r w:rsidR="00687DC8" w:rsidRPr="00687DC8">
        <w:rPr>
          <w:sz w:val="28"/>
          <w:vertAlign w:val="superscript"/>
        </w:rPr>
        <w:t xml:space="preserve"> </w:t>
      </w:r>
      <w:r w:rsidR="00687DC8" w:rsidRPr="005B7580">
        <w:rPr>
          <w:sz w:val="28"/>
          <w:vertAlign w:val="superscript"/>
        </w:rPr>
        <w:t>[1, с.57]</w:t>
      </w:r>
      <w:r>
        <w:rPr>
          <w:sz w:val="28"/>
        </w:rPr>
        <w:t xml:space="preserve"> Например:</w:t>
      </w:r>
    </w:p>
    <w:p w:rsidR="00687DC8" w:rsidRPr="00687DC8" w:rsidRDefault="00687DC8" w:rsidP="00687DC8">
      <w:pPr>
        <w:spacing w:line="360" w:lineRule="auto"/>
        <w:ind w:right="278"/>
        <w:jc w:val="center"/>
        <w:rPr>
          <w:sz w:val="28"/>
          <w:szCs w:val="28"/>
        </w:rPr>
      </w:pPr>
      <w:r w:rsidRPr="00687DC8">
        <w:rPr>
          <w:color w:val="000000"/>
          <w:sz w:val="28"/>
          <w:szCs w:val="28"/>
          <w:shd w:val="clear" w:color="auto" w:fill="FFFFFF"/>
        </w:rPr>
        <w:t>Железо - твердое тело.</w:t>
      </w:r>
      <w:r w:rsidRPr="00687DC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687DC8">
        <w:rPr>
          <w:color w:val="000000"/>
          <w:sz w:val="28"/>
          <w:szCs w:val="28"/>
        </w:rPr>
        <w:br/>
      </w:r>
      <w:r w:rsidRPr="00687DC8">
        <w:rPr>
          <w:color w:val="000000"/>
          <w:sz w:val="28"/>
          <w:szCs w:val="28"/>
          <w:shd w:val="clear" w:color="auto" w:fill="FFFFFF"/>
        </w:rPr>
        <w:t>Медь - твердое тело.</w:t>
      </w:r>
      <w:r w:rsidRPr="00687DC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687DC8">
        <w:rPr>
          <w:color w:val="000000"/>
          <w:sz w:val="28"/>
          <w:szCs w:val="28"/>
        </w:rPr>
        <w:br/>
      </w:r>
      <w:r w:rsidRPr="00687DC8">
        <w:rPr>
          <w:color w:val="000000"/>
          <w:sz w:val="28"/>
          <w:szCs w:val="28"/>
          <w:shd w:val="clear" w:color="auto" w:fill="FFFFFF"/>
        </w:rPr>
        <w:t>Золото - твердое тело.</w:t>
      </w:r>
      <w:r w:rsidRPr="00687DC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687DC8">
        <w:rPr>
          <w:color w:val="000000"/>
          <w:sz w:val="28"/>
          <w:szCs w:val="28"/>
        </w:rPr>
        <w:br/>
      </w:r>
      <w:r w:rsidRPr="00687DC8">
        <w:rPr>
          <w:color w:val="000000"/>
          <w:sz w:val="28"/>
          <w:szCs w:val="28"/>
          <w:shd w:val="clear" w:color="auto" w:fill="FFFFFF"/>
        </w:rPr>
        <w:t>Железо, медь, золото ... - металлы.</w:t>
      </w:r>
      <w:r w:rsidRPr="00687DC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687DC8">
        <w:rPr>
          <w:color w:val="000000"/>
          <w:sz w:val="28"/>
          <w:szCs w:val="28"/>
        </w:rPr>
        <w:br/>
      </w:r>
      <w:r w:rsidRPr="00687DC8">
        <w:rPr>
          <w:color w:val="000000"/>
          <w:sz w:val="28"/>
          <w:szCs w:val="28"/>
          <w:shd w:val="clear" w:color="auto" w:fill="FFFFFF"/>
        </w:rPr>
        <w:t>Все металлы - твердые тела.</w:t>
      </w:r>
      <w:r w:rsidRPr="00687DC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687DC8" w:rsidRPr="00687DC8" w:rsidRDefault="00687DC8" w:rsidP="005B7580">
      <w:pPr>
        <w:spacing w:line="360" w:lineRule="auto"/>
        <w:ind w:right="278" w:firstLine="284"/>
        <w:jc w:val="both"/>
        <w:rPr>
          <w:sz w:val="28"/>
          <w:szCs w:val="28"/>
          <w:vertAlign w:val="superscript"/>
        </w:rPr>
      </w:pPr>
      <w:r w:rsidRPr="00687DC8">
        <w:rPr>
          <w:color w:val="000000"/>
          <w:sz w:val="28"/>
          <w:szCs w:val="28"/>
          <w:shd w:val="clear" w:color="auto" w:fill="FFFFFF"/>
        </w:rPr>
        <w:t xml:space="preserve">Если не исследован весь класс металлов, то достаточно </w:t>
      </w:r>
      <w:proofErr w:type="gramStart"/>
      <w:r w:rsidRPr="00687DC8">
        <w:rPr>
          <w:color w:val="000000"/>
          <w:sz w:val="28"/>
          <w:szCs w:val="28"/>
          <w:shd w:val="clear" w:color="auto" w:fill="FFFFFF"/>
        </w:rPr>
        <w:t>найти</w:t>
      </w:r>
      <w:proofErr w:type="gramEnd"/>
      <w:r w:rsidRPr="00687DC8">
        <w:rPr>
          <w:color w:val="000000"/>
          <w:sz w:val="28"/>
          <w:szCs w:val="28"/>
          <w:shd w:val="clear" w:color="auto" w:fill="FFFFFF"/>
        </w:rPr>
        <w:t xml:space="preserve"> хотя бы один элемент данного класса, который не является твердым телом, и весь вывод окажется неистинным. Поскольку мы не можем исследовать все возможные металлы и доказать, что они твердые тела, то заключение в данном выводе является вероятностным суждением.</w:t>
      </w:r>
      <w:r w:rsidRPr="00687DC8">
        <w:rPr>
          <w:rStyle w:val="apple-converted-space"/>
          <w:color w:val="000000"/>
          <w:sz w:val="28"/>
          <w:szCs w:val="28"/>
          <w:shd w:val="clear" w:color="auto" w:fill="FFFFFF"/>
          <w:vertAlign w:val="superscript"/>
        </w:rPr>
        <w:t>[</w:t>
      </w:r>
      <w:r>
        <w:rPr>
          <w:rStyle w:val="apple-converted-space"/>
          <w:color w:val="000000"/>
          <w:sz w:val="28"/>
          <w:szCs w:val="28"/>
          <w:shd w:val="clear" w:color="auto" w:fill="FFFFFF"/>
          <w:vertAlign w:val="superscript"/>
        </w:rPr>
        <w:t>2</w:t>
      </w:r>
      <w:r w:rsidRPr="00687DC8">
        <w:rPr>
          <w:rStyle w:val="apple-converted-space"/>
          <w:color w:val="000000"/>
          <w:sz w:val="28"/>
          <w:szCs w:val="28"/>
          <w:shd w:val="clear" w:color="auto" w:fill="FFFFFF"/>
          <w:vertAlign w:val="superscript"/>
        </w:rPr>
        <w:t>]</w:t>
      </w:r>
    </w:p>
    <w:p w:rsidR="005B7580" w:rsidRPr="00687DC8" w:rsidRDefault="005B7580" w:rsidP="005B7580">
      <w:pPr>
        <w:spacing w:line="360" w:lineRule="auto"/>
        <w:ind w:right="278" w:firstLine="284"/>
        <w:jc w:val="both"/>
        <w:rPr>
          <w:color w:val="000000"/>
          <w:sz w:val="28"/>
          <w:szCs w:val="28"/>
          <w:shd w:val="clear" w:color="auto" w:fill="FFFFFF"/>
          <w:vertAlign w:val="superscript"/>
        </w:rPr>
      </w:pPr>
      <w:r w:rsidRPr="005B7580">
        <w:rPr>
          <w:color w:val="000000"/>
          <w:sz w:val="28"/>
          <w:szCs w:val="28"/>
          <w:shd w:val="clear" w:color="auto" w:fill="FFFFFF"/>
        </w:rPr>
        <w:t>Объективным основанием индуктивного умозаключения является всеобщая связь явлений в природе.</w:t>
      </w:r>
      <w:r w:rsidR="00687DC8" w:rsidRPr="00687DC8">
        <w:rPr>
          <w:color w:val="000000"/>
          <w:sz w:val="28"/>
          <w:szCs w:val="28"/>
          <w:shd w:val="clear" w:color="auto" w:fill="FFFFFF"/>
          <w:vertAlign w:val="superscript"/>
        </w:rPr>
        <w:t>[</w:t>
      </w:r>
      <w:r w:rsidR="00687DC8">
        <w:rPr>
          <w:color w:val="000000"/>
          <w:sz w:val="28"/>
          <w:szCs w:val="28"/>
          <w:shd w:val="clear" w:color="auto" w:fill="FFFFFF"/>
          <w:vertAlign w:val="superscript"/>
        </w:rPr>
        <w:t>3</w:t>
      </w:r>
      <w:r w:rsidR="00687DC8" w:rsidRPr="00687DC8">
        <w:rPr>
          <w:color w:val="000000"/>
          <w:sz w:val="28"/>
          <w:szCs w:val="28"/>
          <w:shd w:val="clear" w:color="auto" w:fill="FFFFFF"/>
          <w:vertAlign w:val="superscript"/>
        </w:rPr>
        <w:t>]</w:t>
      </w:r>
    </w:p>
    <w:p w:rsidR="00687DC8" w:rsidRPr="00687DC8" w:rsidRDefault="00687DC8" w:rsidP="005B7580">
      <w:pPr>
        <w:spacing w:line="360" w:lineRule="auto"/>
        <w:ind w:right="278" w:firstLine="284"/>
        <w:jc w:val="both"/>
        <w:rPr>
          <w:color w:val="000000"/>
          <w:sz w:val="28"/>
          <w:szCs w:val="28"/>
          <w:shd w:val="clear" w:color="auto" w:fill="FFFFFF"/>
        </w:rPr>
      </w:pPr>
      <w:r w:rsidRPr="00687DC8">
        <w:rPr>
          <w:color w:val="000000"/>
          <w:sz w:val="28"/>
          <w:szCs w:val="28"/>
          <w:shd w:val="clear" w:color="auto" w:fill="FFFFFF"/>
        </w:rPr>
        <w:t xml:space="preserve">В зависимости от полноты исследования </w:t>
      </w:r>
      <w:proofErr w:type="gramStart"/>
      <w:r w:rsidRPr="00687DC8">
        <w:rPr>
          <w:color w:val="000000"/>
          <w:sz w:val="28"/>
          <w:szCs w:val="28"/>
          <w:shd w:val="clear" w:color="auto" w:fill="FFFFFF"/>
        </w:rPr>
        <w:t>предметов</w:t>
      </w:r>
      <w:proofErr w:type="gramEnd"/>
      <w:r w:rsidRPr="00687DC8">
        <w:rPr>
          <w:color w:val="000000"/>
          <w:sz w:val="28"/>
          <w:szCs w:val="28"/>
          <w:shd w:val="clear" w:color="auto" w:fill="FFFFFF"/>
        </w:rPr>
        <w:t xml:space="preserve"> какого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687DC8">
        <w:rPr>
          <w:color w:val="000000"/>
          <w:sz w:val="28"/>
          <w:szCs w:val="28"/>
          <w:shd w:val="clear" w:color="auto" w:fill="FFFFFF"/>
        </w:rPr>
        <w:t>- либо класса различают полную и неполную индукцию.</w:t>
      </w:r>
      <w:r w:rsidRPr="00687DC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553F58" w:rsidRPr="00B65AEB" w:rsidRDefault="00687DC8" w:rsidP="00687DC8">
      <w:pPr>
        <w:pStyle w:val="a7"/>
        <w:shd w:val="clear" w:color="auto" w:fill="FFFFFF"/>
        <w:spacing w:before="96" w:beforeAutospacing="0" w:after="120" w:afterAutospacing="0" w:line="360" w:lineRule="auto"/>
        <w:ind w:firstLine="284"/>
        <w:jc w:val="both"/>
        <w:rPr>
          <w:color w:val="000000"/>
          <w:sz w:val="28"/>
          <w:szCs w:val="28"/>
        </w:rPr>
      </w:pPr>
      <w:r w:rsidRPr="00687DC8">
        <w:rPr>
          <w:color w:val="000000"/>
          <w:sz w:val="28"/>
          <w:szCs w:val="28"/>
          <w:shd w:val="clear" w:color="auto" w:fill="FFFFFF"/>
        </w:rPr>
        <w:t>Полная индукция - такое умозаключение, в котором общий вывод о классе предметов делается на основании изучения всех предметов данного класса</w:t>
      </w:r>
      <w:r>
        <w:rPr>
          <w:color w:val="000000"/>
          <w:sz w:val="28"/>
          <w:szCs w:val="28"/>
        </w:rPr>
        <w:t>.</w:t>
      </w:r>
      <w:r w:rsidRPr="00687DC8">
        <w:rPr>
          <w:color w:val="000000"/>
          <w:sz w:val="28"/>
          <w:szCs w:val="28"/>
          <w:vertAlign w:val="superscript"/>
        </w:rPr>
        <w:t>[2]</w:t>
      </w:r>
      <w:r>
        <w:rPr>
          <w:color w:val="000000"/>
          <w:sz w:val="28"/>
          <w:szCs w:val="28"/>
        </w:rPr>
        <w:t xml:space="preserve"> О</w:t>
      </w:r>
      <w:r w:rsidR="00553F58" w:rsidRPr="00B65AEB">
        <w:rPr>
          <w:color w:val="000000"/>
          <w:sz w:val="28"/>
          <w:szCs w:val="28"/>
        </w:rPr>
        <w:t>чевидно, что при подобном способе умозаключения мы получаем вполне достоверное заключение, которое в то же время в известном отношении расширяет наше познание; этот способ умозаключения не может вызвать никаких сомнений. Отождествив предмет логической группы с предметами частных суждений, мы получим право перенести определение на всю группу.</w:t>
      </w:r>
    </w:p>
    <w:p w:rsidR="00553F58" w:rsidRPr="00553F58" w:rsidRDefault="00553F58" w:rsidP="00B65AEB">
      <w:pPr>
        <w:pStyle w:val="a7"/>
        <w:shd w:val="clear" w:color="auto" w:fill="FFFFFF"/>
        <w:spacing w:before="96" w:beforeAutospacing="0" w:after="120" w:afterAutospacing="0" w:line="360" w:lineRule="auto"/>
        <w:jc w:val="both"/>
        <w:rPr>
          <w:color w:val="000000"/>
          <w:sz w:val="28"/>
          <w:szCs w:val="28"/>
        </w:rPr>
      </w:pPr>
      <w:r w:rsidRPr="00553F58">
        <w:rPr>
          <w:color w:val="000000"/>
          <w:sz w:val="28"/>
          <w:szCs w:val="28"/>
        </w:rPr>
        <w:lastRenderedPageBreak/>
        <w:t>Схема полной индукции:</w:t>
      </w:r>
    </w:p>
    <w:p w:rsidR="00553F58" w:rsidRPr="00553F58" w:rsidRDefault="00553F58" w:rsidP="00B65AEB">
      <w:pPr>
        <w:pStyle w:val="a7"/>
        <w:shd w:val="clear" w:color="auto" w:fill="F5F5F5"/>
        <w:spacing w:before="96" w:beforeAutospacing="0" w:after="120" w:afterAutospacing="0" w:line="360" w:lineRule="auto"/>
        <w:jc w:val="both"/>
        <w:rPr>
          <w:color w:val="000000"/>
          <w:sz w:val="28"/>
          <w:szCs w:val="28"/>
        </w:rPr>
      </w:pPr>
      <w:r w:rsidRPr="00553F58">
        <w:rPr>
          <w:color w:val="000000"/>
          <w:sz w:val="28"/>
          <w:szCs w:val="28"/>
        </w:rPr>
        <w:t>Множество</w:t>
      </w:r>
      <w:proofErr w:type="gramStart"/>
      <w:r w:rsidRPr="00553F58">
        <w:rPr>
          <w:rStyle w:val="apple-converted-space"/>
          <w:color w:val="000000"/>
          <w:sz w:val="28"/>
          <w:szCs w:val="28"/>
        </w:rPr>
        <w:t> </w:t>
      </w:r>
      <w:r w:rsidRPr="00553F58">
        <w:rPr>
          <w:b/>
          <w:bCs/>
          <w:color w:val="000000"/>
          <w:sz w:val="28"/>
          <w:szCs w:val="28"/>
        </w:rPr>
        <w:t>А</w:t>
      </w:r>
      <w:proofErr w:type="gramEnd"/>
      <w:r w:rsidRPr="00553F58">
        <w:rPr>
          <w:rStyle w:val="apple-converted-space"/>
          <w:color w:val="000000"/>
          <w:sz w:val="28"/>
          <w:szCs w:val="28"/>
        </w:rPr>
        <w:t> </w:t>
      </w:r>
      <w:r w:rsidRPr="00553F58">
        <w:rPr>
          <w:color w:val="000000"/>
          <w:sz w:val="28"/>
          <w:szCs w:val="28"/>
        </w:rPr>
        <w:t>состоит из элементов:</w:t>
      </w:r>
      <w:r w:rsidRPr="00553F58">
        <w:rPr>
          <w:rStyle w:val="apple-converted-space"/>
          <w:color w:val="000000"/>
          <w:sz w:val="28"/>
          <w:szCs w:val="28"/>
        </w:rPr>
        <w:t> </w:t>
      </w:r>
      <w:r w:rsidRPr="00553F58">
        <w:rPr>
          <w:b/>
          <w:bCs/>
          <w:color w:val="000000"/>
          <w:sz w:val="28"/>
          <w:szCs w:val="28"/>
        </w:rPr>
        <w:t>А</w:t>
      </w:r>
      <w:proofErr w:type="gramStart"/>
      <w:r w:rsidRPr="00553F58">
        <w:rPr>
          <w:b/>
          <w:bCs/>
          <w:color w:val="000000"/>
          <w:sz w:val="28"/>
          <w:szCs w:val="28"/>
          <w:vertAlign w:val="subscript"/>
        </w:rPr>
        <w:t>1</w:t>
      </w:r>
      <w:proofErr w:type="gramEnd"/>
      <w:r w:rsidRPr="00553F58">
        <w:rPr>
          <w:color w:val="000000"/>
          <w:sz w:val="28"/>
          <w:szCs w:val="28"/>
        </w:rPr>
        <w:t>,</w:t>
      </w:r>
      <w:r w:rsidRPr="00553F58">
        <w:rPr>
          <w:rStyle w:val="apple-converted-space"/>
          <w:color w:val="000000"/>
          <w:sz w:val="28"/>
          <w:szCs w:val="28"/>
        </w:rPr>
        <w:t> </w:t>
      </w:r>
      <w:r w:rsidRPr="00553F58">
        <w:rPr>
          <w:b/>
          <w:bCs/>
          <w:color w:val="000000"/>
          <w:sz w:val="28"/>
          <w:szCs w:val="28"/>
        </w:rPr>
        <w:t>А</w:t>
      </w:r>
      <w:r w:rsidRPr="00553F58">
        <w:rPr>
          <w:b/>
          <w:bCs/>
          <w:color w:val="000000"/>
          <w:sz w:val="28"/>
          <w:szCs w:val="28"/>
          <w:vertAlign w:val="subscript"/>
        </w:rPr>
        <w:t>2</w:t>
      </w:r>
      <w:r w:rsidRPr="00553F58">
        <w:rPr>
          <w:color w:val="000000"/>
          <w:sz w:val="28"/>
          <w:szCs w:val="28"/>
        </w:rPr>
        <w:t>,</w:t>
      </w:r>
      <w:r w:rsidRPr="00553F58">
        <w:rPr>
          <w:rStyle w:val="apple-converted-space"/>
          <w:color w:val="000000"/>
          <w:sz w:val="28"/>
          <w:szCs w:val="28"/>
        </w:rPr>
        <w:t> </w:t>
      </w:r>
      <w:r w:rsidRPr="00553F58">
        <w:rPr>
          <w:b/>
          <w:bCs/>
          <w:color w:val="000000"/>
          <w:sz w:val="28"/>
          <w:szCs w:val="28"/>
        </w:rPr>
        <w:t>А</w:t>
      </w:r>
      <w:r w:rsidRPr="00553F58">
        <w:rPr>
          <w:b/>
          <w:bCs/>
          <w:color w:val="000000"/>
          <w:sz w:val="28"/>
          <w:szCs w:val="28"/>
          <w:vertAlign w:val="subscript"/>
        </w:rPr>
        <w:t>3</w:t>
      </w:r>
      <w:r w:rsidRPr="00553F58">
        <w:rPr>
          <w:color w:val="000000"/>
          <w:sz w:val="28"/>
          <w:szCs w:val="28"/>
        </w:rPr>
        <w:t>, …,</w:t>
      </w:r>
      <w:r w:rsidRPr="00553F58">
        <w:rPr>
          <w:rStyle w:val="apple-converted-space"/>
          <w:color w:val="000000"/>
          <w:sz w:val="28"/>
          <w:szCs w:val="28"/>
        </w:rPr>
        <w:t> </w:t>
      </w:r>
      <w:proofErr w:type="spellStart"/>
      <w:r w:rsidRPr="00553F58">
        <w:rPr>
          <w:b/>
          <w:bCs/>
          <w:color w:val="000000"/>
          <w:sz w:val="28"/>
          <w:szCs w:val="28"/>
        </w:rPr>
        <w:t>А</w:t>
      </w:r>
      <w:r w:rsidRPr="00553F58">
        <w:rPr>
          <w:b/>
          <w:bCs/>
          <w:color w:val="000000"/>
          <w:sz w:val="28"/>
          <w:szCs w:val="28"/>
          <w:vertAlign w:val="subscript"/>
        </w:rPr>
        <w:t>n</w:t>
      </w:r>
      <w:proofErr w:type="spellEnd"/>
      <w:r w:rsidRPr="00553F58">
        <w:rPr>
          <w:color w:val="000000"/>
          <w:sz w:val="28"/>
          <w:szCs w:val="28"/>
        </w:rPr>
        <w:t>.</w:t>
      </w:r>
    </w:p>
    <w:p w:rsidR="00553F58" w:rsidRPr="00553F58" w:rsidRDefault="00553F58" w:rsidP="00B65AEB">
      <w:pPr>
        <w:numPr>
          <w:ilvl w:val="0"/>
          <w:numId w:val="1"/>
        </w:numPr>
        <w:shd w:val="clear" w:color="auto" w:fill="F5F5F5"/>
        <w:spacing w:before="100" w:beforeAutospacing="1" w:after="24" w:line="360" w:lineRule="auto"/>
        <w:ind w:left="384"/>
        <w:jc w:val="both"/>
        <w:rPr>
          <w:color w:val="000000"/>
          <w:sz w:val="28"/>
          <w:szCs w:val="28"/>
        </w:rPr>
      </w:pPr>
      <w:r w:rsidRPr="00553F58">
        <w:rPr>
          <w:b/>
          <w:bCs/>
          <w:color w:val="000000"/>
          <w:sz w:val="28"/>
          <w:szCs w:val="28"/>
        </w:rPr>
        <w:t>А</w:t>
      </w:r>
      <w:r w:rsidRPr="00553F58">
        <w:rPr>
          <w:b/>
          <w:bCs/>
          <w:color w:val="000000"/>
          <w:sz w:val="28"/>
          <w:szCs w:val="28"/>
          <w:vertAlign w:val="subscript"/>
        </w:rPr>
        <w:t>1</w:t>
      </w:r>
      <w:r w:rsidRPr="00553F58">
        <w:rPr>
          <w:rStyle w:val="apple-converted-space"/>
          <w:color w:val="000000"/>
          <w:sz w:val="28"/>
          <w:szCs w:val="28"/>
        </w:rPr>
        <w:t> </w:t>
      </w:r>
      <w:r w:rsidRPr="00553F58">
        <w:rPr>
          <w:color w:val="000000"/>
          <w:sz w:val="28"/>
          <w:szCs w:val="28"/>
        </w:rPr>
        <w:t>имеет признак</w:t>
      </w:r>
      <w:proofErr w:type="gramStart"/>
      <w:r w:rsidRPr="00553F58">
        <w:rPr>
          <w:rStyle w:val="apple-converted-space"/>
          <w:color w:val="000000"/>
          <w:sz w:val="28"/>
          <w:szCs w:val="28"/>
        </w:rPr>
        <w:t> </w:t>
      </w:r>
      <w:r w:rsidRPr="00553F58">
        <w:rPr>
          <w:b/>
          <w:bCs/>
          <w:color w:val="000000"/>
          <w:sz w:val="28"/>
          <w:szCs w:val="28"/>
        </w:rPr>
        <w:t>В</w:t>
      </w:r>
      <w:proofErr w:type="gramEnd"/>
    </w:p>
    <w:p w:rsidR="00553F58" w:rsidRPr="00553F58" w:rsidRDefault="00553F58" w:rsidP="00B65AEB">
      <w:pPr>
        <w:numPr>
          <w:ilvl w:val="0"/>
          <w:numId w:val="1"/>
        </w:numPr>
        <w:shd w:val="clear" w:color="auto" w:fill="F5F5F5"/>
        <w:spacing w:before="100" w:beforeAutospacing="1" w:after="24" w:line="360" w:lineRule="auto"/>
        <w:ind w:left="384"/>
        <w:jc w:val="both"/>
        <w:rPr>
          <w:color w:val="000000"/>
          <w:sz w:val="28"/>
          <w:szCs w:val="28"/>
        </w:rPr>
      </w:pPr>
      <w:r w:rsidRPr="00553F58">
        <w:rPr>
          <w:b/>
          <w:bCs/>
          <w:color w:val="000000"/>
          <w:sz w:val="28"/>
          <w:szCs w:val="28"/>
        </w:rPr>
        <w:t>А</w:t>
      </w:r>
      <w:r w:rsidRPr="00553F58">
        <w:rPr>
          <w:b/>
          <w:bCs/>
          <w:color w:val="000000"/>
          <w:sz w:val="28"/>
          <w:szCs w:val="28"/>
          <w:vertAlign w:val="subscript"/>
        </w:rPr>
        <w:t>2</w:t>
      </w:r>
      <w:r w:rsidRPr="00553F58">
        <w:rPr>
          <w:rStyle w:val="apple-converted-space"/>
          <w:color w:val="000000"/>
          <w:sz w:val="28"/>
          <w:szCs w:val="28"/>
        </w:rPr>
        <w:t> </w:t>
      </w:r>
      <w:r w:rsidRPr="00553F58">
        <w:rPr>
          <w:color w:val="000000"/>
          <w:sz w:val="28"/>
          <w:szCs w:val="28"/>
        </w:rPr>
        <w:t>имеет признак</w:t>
      </w:r>
      <w:proofErr w:type="gramStart"/>
      <w:r w:rsidRPr="00553F58">
        <w:rPr>
          <w:rStyle w:val="apple-converted-space"/>
          <w:color w:val="000000"/>
          <w:sz w:val="28"/>
          <w:szCs w:val="28"/>
        </w:rPr>
        <w:t> </w:t>
      </w:r>
      <w:r w:rsidRPr="00553F58">
        <w:rPr>
          <w:b/>
          <w:bCs/>
          <w:color w:val="000000"/>
          <w:sz w:val="28"/>
          <w:szCs w:val="28"/>
        </w:rPr>
        <w:t>В</w:t>
      </w:r>
      <w:proofErr w:type="gramEnd"/>
    </w:p>
    <w:p w:rsidR="00553F58" w:rsidRPr="00553F58" w:rsidRDefault="00553F58" w:rsidP="00B65AEB">
      <w:pPr>
        <w:numPr>
          <w:ilvl w:val="0"/>
          <w:numId w:val="1"/>
        </w:numPr>
        <w:shd w:val="clear" w:color="auto" w:fill="F5F5F5"/>
        <w:spacing w:before="100" w:beforeAutospacing="1" w:after="24" w:line="360" w:lineRule="auto"/>
        <w:ind w:left="384"/>
        <w:jc w:val="both"/>
        <w:rPr>
          <w:color w:val="000000"/>
          <w:sz w:val="28"/>
          <w:szCs w:val="28"/>
        </w:rPr>
      </w:pPr>
      <w:r w:rsidRPr="00553F58">
        <w:rPr>
          <w:color w:val="000000"/>
          <w:sz w:val="28"/>
          <w:szCs w:val="28"/>
        </w:rPr>
        <w:t>Все элементы от</w:t>
      </w:r>
      <w:r w:rsidRPr="00553F58">
        <w:rPr>
          <w:rStyle w:val="apple-converted-space"/>
          <w:color w:val="000000"/>
          <w:sz w:val="28"/>
          <w:szCs w:val="28"/>
        </w:rPr>
        <w:t> </w:t>
      </w:r>
      <w:r w:rsidRPr="00553F58">
        <w:rPr>
          <w:b/>
          <w:bCs/>
          <w:color w:val="000000"/>
          <w:sz w:val="28"/>
          <w:szCs w:val="28"/>
        </w:rPr>
        <w:t>А</w:t>
      </w:r>
      <w:r w:rsidRPr="00553F58">
        <w:rPr>
          <w:b/>
          <w:bCs/>
          <w:color w:val="000000"/>
          <w:sz w:val="28"/>
          <w:szCs w:val="28"/>
          <w:vertAlign w:val="subscript"/>
        </w:rPr>
        <w:t>3</w:t>
      </w:r>
      <w:r w:rsidRPr="00553F58">
        <w:rPr>
          <w:rStyle w:val="apple-converted-space"/>
          <w:color w:val="000000"/>
          <w:sz w:val="28"/>
          <w:szCs w:val="28"/>
        </w:rPr>
        <w:t> </w:t>
      </w:r>
      <w:r w:rsidRPr="00553F58">
        <w:rPr>
          <w:color w:val="000000"/>
          <w:sz w:val="28"/>
          <w:szCs w:val="28"/>
        </w:rPr>
        <w:t>до</w:t>
      </w:r>
      <w:r w:rsidRPr="00553F58">
        <w:rPr>
          <w:rStyle w:val="apple-converted-space"/>
          <w:color w:val="000000"/>
          <w:sz w:val="28"/>
          <w:szCs w:val="28"/>
        </w:rPr>
        <w:t> </w:t>
      </w:r>
      <w:proofErr w:type="spellStart"/>
      <w:r w:rsidRPr="00553F58">
        <w:rPr>
          <w:b/>
          <w:bCs/>
          <w:color w:val="000000"/>
          <w:sz w:val="28"/>
          <w:szCs w:val="28"/>
        </w:rPr>
        <w:t>А</w:t>
      </w:r>
      <w:r w:rsidRPr="00553F58">
        <w:rPr>
          <w:b/>
          <w:bCs/>
          <w:color w:val="000000"/>
          <w:sz w:val="28"/>
          <w:szCs w:val="28"/>
          <w:vertAlign w:val="subscript"/>
        </w:rPr>
        <w:t>n</w:t>
      </w:r>
      <w:proofErr w:type="spellEnd"/>
      <w:r w:rsidRPr="00553F58">
        <w:rPr>
          <w:rStyle w:val="apple-converted-space"/>
          <w:color w:val="000000"/>
          <w:sz w:val="28"/>
          <w:szCs w:val="28"/>
        </w:rPr>
        <w:t> </w:t>
      </w:r>
      <w:r w:rsidRPr="00553F58">
        <w:rPr>
          <w:color w:val="000000"/>
          <w:sz w:val="28"/>
          <w:szCs w:val="28"/>
        </w:rPr>
        <w:t>также имеют признак</w:t>
      </w:r>
      <w:proofErr w:type="gramStart"/>
      <w:r w:rsidRPr="00553F58">
        <w:rPr>
          <w:rStyle w:val="apple-converted-space"/>
          <w:color w:val="000000"/>
          <w:sz w:val="28"/>
          <w:szCs w:val="28"/>
        </w:rPr>
        <w:t> </w:t>
      </w:r>
      <w:r w:rsidRPr="00553F58">
        <w:rPr>
          <w:b/>
          <w:bCs/>
          <w:color w:val="000000"/>
          <w:sz w:val="28"/>
          <w:szCs w:val="28"/>
        </w:rPr>
        <w:t>В</w:t>
      </w:r>
      <w:proofErr w:type="gramEnd"/>
    </w:p>
    <w:p w:rsidR="00553F58" w:rsidRDefault="00553F58" w:rsidP="00B65AEB">
      <w:pPr>
        <w:pStyle w:val="a7"/>
        <w:shd w:val="clear" w:color="auto" w:fill="F5F5F5"/>
        <w:spacing w:before="96" w:beforeAutospacing="0" w:after="120" w:afterAutospacing="0" w:line="360" w:lineRule="auto"/>
        <w:jc w:val="both"/>
        <w:rPr>
          <w:color w:val="000000"/>
          <w:sz w:val="28"/>
          <w:szCs w:val="28"/>
          <w:vertAlign w:val="superscript"/>
        </w:rPr>
      </w:pPr>
      <w:r w:rsidRPr="00553F58">
        <w:rPr>
          <w:color w:val="000000"/>
          <w:sz w:val="28"/>
          <w:szCs w:val="28"/>
        </w:rPr>
        <w:t>Следовательно, все элементы множества</w:t>
      </w:r>
      <w:proofErr w:type="gramStart"/>
      <w:r w:rsidRPr="00553F58">
        <w:rPr>
          <w:rStyle w:val="apple-converted-space"/>
          <w:color w:val="000000"/>
          <w:sz w:val="28"/>
          <w:szCs w:val="28"/>
        </w:rPr>
        <w:t> </w:t>
      </w:r>
      <w:r w:rsidRPr="00553F58">
        <w:rPr>
          <w:b/>
          <w:bCs/>
          <w:color w:val="000000"/>
          <w:sz w:val="28"/>
          <w:szCs w:val="28"/>
        </w:rPr>
        <w:t>А</w:t>
      </w:r>
      <w:proofErr w:type="gramEnd"/>
      <w:r w:rsidRPr="00553F58">
        <w:rPr>
          <w:rStyle w:val="apple-converted-space"/>
          <w:color w:val="000000"/>
          <w:sz w:val="28"/>
          <w:szCs w:val="28"/>
        </w:rPr>
        <w:t> </w:t>
      </w:r>
      <w:r w:rsidRPr="00553F58">
        <w:rPr>
          <w:color w:val="000000"/>
          <w:sz w:val="28"/>
          <w:szCs w:val="28"/>
        </w:rPr>
        <w:t>имеют признак</w:t>
      </w:r>
      <w:r w:rsidRPr="00553F58">
        <w:rPr>
          <w:rStyle w:val="apple-converted-space"/>
          <w:color w:val="000000"/>
          <w:sz w:val="28"/>
          <w:szCs w:val="28"/>
        </w:rPr>
        <w:t> </w:t>
      </w:r>
      <w:r w:rsidRPr="00553F58">
        <w:rPr>
          <w:b/>
          <w:bCs/>
          <w:color w:val="000000"/>
          <w:sz w:val="28"/>
          <w:szCs w:val="28"/>
        </w:rPr>
        <w:t>В</w:t>
      </w:r>
      <w:r w:rsidRPr="00553F58">
        <w:rPr>
          <w:color w:val="000000"/>
          <w:sz w:val="28"/>
          <w:szCs w:val="28"/>
        </w:rPr>
        <w:t>.</w:t>
      </w:r>
      <w:r w:rsidR="00B65AEB" w:rsidRPr="00B65AEB">
        <w:rPr>
          <w:color w:val="000000"/>
          <w:sz w:val="28"/>
          <w:szCs w:val="28"/>
          <w:vertAlign w:val="superscript"/>
        </w:rPr>
        <w:t>[</w:t>
      </w:r>
      <w:r w:rsidR="00687DC8">
        <w:rPr>
          <w:color w:val="000000"/>
          <w:sz w:val="28"/>
          <w:szCs w:val="28"/>
          <w:vertAlign w:val="superscript"/>
        </w:rPr>
        <w:t>3</w:t>
      </w:r>
      <w:r w:rsidR="00B65AEB" w:rsidRPr="00B65AEB">
        <w:rPr>
          <w:color w:val="000000"/>
          <w:sz w:val="28"/>
          <w:szCs w:val="28"/>
          <w:vertAlign w:val="superscript"/>
        </w:rPr>
        <w:t>]</w:t>
      </w:r>
    </w:p>
    <w:p w:rsidR="00AF06FC" w:rsidRDefault="00687DC8" w:rsidP="00AF06FC">
      <w:pPr>
        <w:pStyle w:val="a7"/>
        <w:shd w:val="clear" w:color="auto" w:fill="F5F5F5"/>
        <w:spacing w:before="96" w:beforeAutospacing="0" w:after="120" w:afterAutospacing="0" w:line="360" w:lineRule="auto"/>
        <w:ind w:firstLine="284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687DC8">
        <w:rPr>
          <w:color w:val="000000"/>
          <w:sz w:val="28"/>
          <w:szCs w:val="28"/>
          <w:shd w:val="clear" w:color="auto" w:fill="FFFFFF"/>
        </w:rPr>
        <w:t>Полная индукция дает достоверные заключения при наличии следующих условий: а) когда класс предметов или явлений, подлежащих изучению, представляет собой небольшое число элементов - ограничен, поддается «регистрации»; б) когда точно известен признак, принадлежащий предметам данного класса.</w:t>
      </w:r>
      <w:r w:rsidRPr="00687DC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687DC8" w:rsidRDefault="00687DC8" w:rsidP="00AF06FC">
      <w:pPr>
        <w:pStyle w:val="a7"/>
        <w:shd w:val="clear" w:color="auto" w:fill="F5F5F5"/>
        <w:spacing w:before="96" w:beforeAutospacing="0" w:after="120" w:afterAutospacing="0" w:line="360" w:lineRule="auto"/>
        <w:ind w:firstLine="284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687DC8">
        <w:rPr>
          <w:color w:val="000000"/>
          <w:sz w:val="28"/>
          <w:szCs w:val="28"/>
          <w:shd w:val="clear" w:color="auto" w:fill="FFFFFF"/>
        </w:rPr>
        <w:t>Разновидностью полной индукции является умозаключение от отдельных частей к целому (от знания успеваемости в каждой группе факультета к общему знанию об успеваемости на всем факультете). Полная индукция может использоваться при расследовании уголовных дел, связанных с исчезновением материальных ценностей (оружия, боеприпасов, продуктов питания и т. д.), число которых можно подсчитать (тем самым выяснить недостающие ценности).</w:t>
      </w:r>
      <w:r w:rsidRPr="00687DC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687DC8">
        <w:rPr>
          <w:color w:val="000000"/>
          <w:sz w:val="28"/>
          <w:szCs w:val="28"/>
        </w:rPr>
        <w:br/>
      </w:r>
      <w:r w:rsidRPr="00687DC8">
        <w:rPr>
          <w:color w:val="000000"/>
          <w:sz w:val="28"/>
          <w:szCs w:val="28"/>
          <w:shd w:val="clear" w:color="auto" w:fill="FFFFFF"/>
        </w:rPr>
        <w:t>Но чаще всего юристу приходится иметь дело с фактами, количество которых не может быть строго ограничено. Например, с помощью полной индукции нельзя установить достоверность в обобщениях такого рода, как «Счастливые часов не наблюдают», «Все тела тонут», «Гадюки ядовиты» и т. п. В таких обобщениях может использоваться только неполная индукция.</w:t>
      </w:r>
      <w:r w:rsidR="00AF06FC" w:rsidRPr="00AF06FC">
        <w:rPr>
          <w:rStyle w:val="apple-converted-space"/>
          <w:color w:val="000000"/>
          <w:sz w:val="28"/>
          <w:szCs w:val="28"/>
          <w:shd w:val="clear" w:color="auto" w:fill="FFFFFF"/>
          <w:vertAlign w:val="superscript"/>
        </w:rPr>
        <w:t>[2]</w:t>
      </w:r>
    </w:p>
    <w:p w:rsidR="00B65AEB" w:rsidRDefault="00AF06FC" w:rsidP="00AF06FC">
      <w:pPr>
        <w:pStyle w:val="a7"/>
        <w:shd w:val="clear" w:color="auto" w:fill="F5F5F5"/>
        <w:spacing w:before="96" w:beforeAutospacing="0" w:after="120" w:afterAutospacing="0" w:line="360" w:lineRule="auto"/>
        <w:ind w:firstLine="284"/>
        <w:jc w:val="both"/>
        <w:rPr>
          <w:color w:val="000000"/>
          <w:sz w:val="28"/>
          <w:szCs w:val="28"/>
          <w:shd w:val="clear" w:color="auto" w:fill="FFFFFF"/>
        </w:rPr>
      </w:pPr>
      <w:r w:rsidRPr="00AF06FC">
        <w:rPr>
          <w:color w:val="000000"/>
          <w:sz w:val="28"/>
          <w:szCs w:val="28"/>
          <w:shd w:val="clear" w:color="auto" w:fill="FFFFFF"/>
        </w:rPr>
        <w:t>Неполная индукция - такое умозаключение, в котором общий вывод делается на основании изучения некоторой части класса однородных предметов.</w:t>
      </w:r>
      <w:r w:rsidRPr="00AF06FC">
        <w:rPr>
          <w:color w:val="000000"/>
          <w:sz w:val="28"/>
          <w:szCs w:val="28"/>
          <w:shd w:val="clear" w:color="auto" w:fill="FFFFFF"/>
          <w:vertAlign w:val="superscript"/>
        </w:rPr>
        <w:t>[</w:t>
      </w:r>
      <w:r>
        <w:rPr>
          <w:color w:val="000000"/>
          <w:sz w:val="28"/>
          <w:szCs w:val="28"/>
          <w:shd w:val="clear" w:color="auto" w:fill="FFFFFF"/>
          <w:vertAlign w:val="superscript"/>
        </w:rPr>
        <w:t>2</w:t>
      </w:r>
      <w:r w:rsidRPr="00AF06FC">
        <w:rPr>
          <w:color w:val="000000"/>
          <w:sz w:val="28"/>
          <w:szCs w:val="28"/>
          <w:shd w:val="clear" w:color="auto" w:fill="FFFFFF"/>
          <w:vertAlign w:val="superscript"/>
        </w:rPr>
        <w:t>]</w:t>
      </w:r>
    </w:p>
    <w:p w:rsidR="00AF06FC" w:rsidRDefault="00AF06FC" w:rsidP="00AF06FC">
      <w:pPr>
        <w:pStyle w:val="a7"/>
        <w:shd w:val="clear" w:color="auto" w:fill="F5F5F5"/>
        <w:spacing w:before="96" w:beforeAutospacing="0" w:after="120" w:afterAutospacing="0" w:line="360" w:lineRule="auto"/>
        <w:ind w:firstLine="284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Схема неполной индукции:</w:t>
      </w:r>
    </w:p>
    <w:p w:rsidR="00AF06FC" w:rsidRPr="00AF06FC" w:rsidRDefault="00AF06FC" w:rsidP="00AF06FC">
      <w:pPr>
        <w:pStyle w:val="a7"/>
        <w:shd w:val="clear" w:color="auto" w:fill="F5F5F5"/>
        <w:spacing w:before="96" w:beforeAutospacing="0" w:after="120" w:afterAutospacing="0" w:line="360" w:lineRule="auto"/>
        <w:rPr>
          <w:color w:val="000000"/>
          <w:sz w:val="28"/>
          <w:szCs w:val="28"/>
        </w:rPr>
      </w:pPr>
      <w:r w:rsidRPr="00AF06FC">
        <w:rPr>
          <w:color w:val="000000"/>
          <w:sz w:val="28"/>
          <w:szCs w:val="28"/>
        </w:rPr>
        <w:t>Множество</w:t>
      </w:r>
      <w:proofErr w:type="gramStart"/>
      <w:r w:rsidRPr="00AF06FC">
        <w:rPr>
          <w:rStyle w:val="apple-converted-space"/>
          <w:color w:val="000000"/>
          <w:sz w:val="28"/>
          <w:szCs w:val="28"/>
        </w:rPr>
        <w:t> </w:t>
      </w:r>
      <w:r w:rsidRPr="00AF06FC">
        <w:rPr>
          <w:b/>
          <w:bCs/>
          <w:color w:val="000000"/>
          <w:sz w:val="28"/>
          <w:szCs w:val="28"/>
        </w:rPr>
        <w:t>А</w:t>
      </w:r>
      <w:proofErr w:type="gramEnd"/>
      <w:r w:rsidRPr="00AF06FC">
        <w:rPr>
          <w:rStyle w:val="apple-converted-space"/>
          <w:color w:val="000000"/>
          <w:sz w:val="28"/>
          <w:szCs w:val="28"/>
        </w:rPr>
        <w:t> </w:t>
      </w:r>
      <w:r w:rsidRPr="00AF06FC">
        <w:rPr>
          <w:color w:val="000000"/>
          <w:sz w:val="28"/>
          <w:szCs w:val="28"/>
        </w:rPr>
        <w:t>состоит из элементов:</w:t>
      </w:r>
      <w:r w:rsidRPr="00AF06FC">
        <w:rPr>
          <w:rStyle w:val="apple-converted-space"/>
          <w:color w:val="000000"/>
          <w:sz w:val="28"/>
          <w:szCs w:val="28"/>
        </w:rPr>
        <w:t> </w:t>
      </w:r>
      <w:r w:rsidRPr="00AF06FC">
        <w:rPr>
          <w:b/>
          <w:bCs/>
          <w:color w:val="000000"/>
          <w:sz w:val="28"/>
          <w:szCs w:val="28"/>
        </w:rPr>
        <w:t>А</w:t>
      </w:r>
      <w:proofErr w:type="gramStart"/>
      <w:r w:rsidRPr="00AF06FC">
        <w:rPr>
          <w:b/>
          <w:bCs/>
          <w:color w:val="000000"/>
          <w:sz w:val="28"/>
          <w:szCs w:val="28"/>
          <w:vertAlign w:val="subscript"/>
        </w:rPr>
        <w:t>1</w:t>
      </w:r>
      <w:proofErr w:type="gramEnd"/>
      <w:r w:rsidRPr="00AF06FC">
        <w:rPr>
          <w:color w:val="000000"/>
          <w:sz w:val="28"/>
          <w:szCs w:val="28"/>
        </w:rPr>
        <w:t>,</w:t>
      </w:r>
      <w:r w:rsidRPr="00AF06FC">
        <w:rPr>
          <w:rStyle w:val="apple-converted-space"/>
          <w:color w:val="000000"/>
          <w:sz w:val="28"/>
          <w:szCs w:val="28"/>
        </w:rPr>
        <w:t> </w:t>
      </w:r>
      <w:r w:rsidRPr="00AF06FC">
        <w:rPr>
          <w:b/>
          <w:bCs/>
          <w:color w:val="000000"/>
          <w:sz w:val="28"/>
          <w:szCs w:val="28"/>
        </w:rPr>
        <w:t>А</w:t>
      </w:r>
      <w:r w:rsidRPr="00AF06FC">
        <w:rPr>
          <w:b/>
          <w:bCs/>
          <w:color w:val="000000"/>
          <w:sz w:val="28"/>
          <w:szCs w:val="28"/>
          <w:vertAlign w:val="subscript"/>
        </w:rPr>
        <w:t>2</w:t>
      </w:r>
      <w:r w:rsidRPr="00AF06FC">
        <w:rPr>
          <w:color w:val="000000"/>
          <w:sz w:val="28"/>
          <w:szCs w:val="28"/>
        </w:rPr>
        <w:t>,</w:t>
      </w:r>
      <w:r w:rsidRPr="00AF06FC">
        <w:rPr>
          <w:rStyle w:val="apple-converted-space"/>
          <w:color w:val="000000"/>
          <w:sz w:val="28"/>
          <w:szCs w:val="28"/>
        </w:rPr>
        <w:t> </w:t>
      </w:r>
      <w:r w:rsidRPr="00AF06FC">
        <w:rPr>
          <w:b/>
          <w:bCs/>
          <w:color w:val="000000"/>
          <w:sz w:val="28"/>
          <w:szCs w:val="28"/>
        </w:rPr>
        <w:t>А</w:t>
      </w:r>
      <w:r w:rsidRPr="00AF06FC">
        <w:rPr>
          <w:b/>
          <w:bCs/>
          <w:color w:val="000000"/>
          <w:sz w:val="28"/>
          <w:szCs w:val="28"/>
          <w:vertAlign w:val="subscript"/>
        </w:rPr>
        <w:t>3</w:t>
      </w:r>
      <w:r w:rsidRPr="00AF06FC">
        <w:rPr>
          <w:color w:val="000000"/>
          <w:sz w:val="28"/>
          <w:szCs w:val="28"/>
        </w:rPr>
        <w:t>, …,</w:t>
      </w:r>
      <w:r w:rsidRPr="00AF06FC">
        <w:rPr>
          <w:rStyle w:val="apple-converted-space"/>
          <w:color w:val="000000"/>
          <w:sz w:val="28"/>
          <w:szCs w:val="28"/>
        </w:rPr>
        <w:t> </w:t>
      </w:r>
      <w:proofErr w:type="spellStart"/>
      <w:r w:rsidRPr="00AF06FC">
        <w:rPr>
          <w:b/>
          <w:bCs/>
          <w:color w:val="000000"/>
          <w:sz w:val="28"/>
          <w:szCs w:val="28"/>
        </w:rPr>
        <w:t>А</w:t>
      </w:r>
      <w:r w:rsidRPr="00AF06FC">
        <w:rPr>
          <w:b/>
          <w:bCs/>
          <w:color w:val="000000"/>
          <w:sz w:val="28"/>
          <w:szCs w:val="28"/>
          <w:vertAlign w:val="subscript"/>
        </w:rPr>
        <w:t>n</w:t>
      </w:r>
      <w:proofErr w:type="spellEnd"/>
      <w:r w:rsidRPr="00AF06FC">
        <w:rPr>
          <w:color w:val="000000"/>
          <w:sz w:val="28"/>
          <w:szCs w:val="28"/>
        </w:rPr>
        <w:t>.</w:t>
      </w:r>
    </w:p>
    <w:p w:rsidR="00AF06FC" w:rsidRPr="00AF06FC" w:rsidRDefault="00AF06FC" w:rsidP="00AF06FC">
      <w:pPr>
        <w:numPr>
          <w:ilvl w:val="0"/>
          <w:numId w:val="2"/>
        </w:numPr>
        <w:shd w:val="clear" w:color="auto" w:fill="F5F5F5"/>
        <w:spacing w:before="100" w:beforeAutospacing="1" w:after="24" w:line="360" w:lineRule="auto"/>
        <w:ind w:left="384"/>
        <w:rPr>
          <w:color w:val="000000"/>
          <w:sz w:val="28"/>
          <w:szCs w:val="28"/>
        </w:rPr>
      </w:pPr>
      <w:r w:rsidRPr="00AF06FC">
        <w:rPr>
          <w:b/>
          <w:bCs/>
          <w:color w:val="000000"/>
          <w:sz w:val="28"/>
          <w:szCs w:val="28"/>
        </w:rPr>
        <w:t>А</w:t>
      </w:r>
      <w:r w:rsidRPr="00AF06FC">
        <w:rPr>
          <w:b/>
          <w:bCs/>
          <w:color w:val="000000"/>
          <w:sz w:val="28"/>
          <w:szCs w:val="28"/>
          <w:vertAlign w:val="subscript"/>
        </w:rPr>
        <w:t>1</w:t>
      </w:r>
      <w:r w:rsidRPr="00AF06FC">
        <w:rPr>
          <w:rStyle w:val="apple-converted-space"/>
          <w:color w:val="000000"/>
          <w:sz w:val="28"/>
          <w:szCs w:val="28"/>
        </w:rPr>
        <w:t> </w:t>
      </w:r>
      <w:r w:rsidRPr="00AF06FC">
        <w:rPr>
          <w:color w:val="000000"/>
          <w:sz w:val="28"/>
          <w:szCs w:val="28"/>
        </w:rPr>
        <w:t>имеет признак</w:t>
      </w:r>
      <w:proofErr w:type="gramStart"/>
      <w:r w:rsidRPr="00AF06FC">
        <w:rPr>
          <w:rStyle w:val="apple-converted-space"/>
          <w:color w:val="000000"/>
          <w:sz w:val="28"/>
          <w:szCs w:val="28"/>
        </w:rPr>
        <w:t> </w:t>
      </w:r>
      <w:r w:rsidRPr="00AF06FC">
        <w:rPr>
          <w:b/>
          <w:bCs/>
          <w:color w:val="000000"/>
          <w:sz w:val="28"/>
          <w:szCs w:val="28"/>
        </w:rPr>
        <w:t>В</w:t>
      </w:r>
      <w:proofErr w:type="gramEnd"/>
    </w:p>
    <w:p w:rsidR="00AF06FC" w:rsidRPr="00AF06FC" w:rsidRDefault="00AF06FC" w:rsidP="00AF06FC">
      <w:pPr>
        <w:numPr>
          <w:ilvl w:val="0"/>
          <w:numId w:val="2"/>
        </w:numPr>
        <w:shd w:val="clear" w:color="auto" w:fill="F5F5F5"/>
        <w:spacing w:before="100" w:beforeAutospacing="1" w:after="24" w:line="360" w:lineRule="auto"/>
        <w:ind w:left="384"/>
        <w:rPr>
          <w:color w:val="000000"/>
          <w:sz w:val="28"/>
          <w:szCs w:val="28"/>
        </w:rPr>
      </w:pPr>
      <w:r w:rsidRPr="00AF06FC">
        <w:rPr>
          <w:b/>
          <w:bCs/>
          <w:color w:val="000000"/>
          <w:sz w:val="28"/>
          <w:szCs w:val="28"/>
        </w:rPr>
        <w:t>А</w:t>
      </w:r>
      <w:r w:rsidRPr="00AF06FC">
        <w:rPr>
          <w:b/>
          <w:bCs/>
          <w:color w:val="000000"/>
          <w:sz w:val="28"/>
          <w:szCs w:val="28"/>
          <w:vertAlign w:val="subscript"/>
        </w:rPr>
        <w:t>2</w:t>
      </w:r>
      <w:r w:rsidRPr="00AF06FC">
        <w:rPr>
          <w:rStyle w:val="apple-converted-space"/>
          <w:color w:val="000000"/>
          <w:sz w:val="28"/>
          <w:szCs w:val="28"/>
        </w:rPr>
        <w:t> </w:t>
      </w:r>
      <w:r w:rsidRPr="00AF06FC">
        <w:rPr>
          <w:color w:val="000000"/>
          <w:sz w:val="28"/>
          <w:szCs w:val="28"/>
        </w:rPr>
        <w:t>имеет признак</w:t>
      </w:r>
      <w:proofErr w:type="gramStart"/>
      <w:r w:rsidRPr="00AF06FC">
        <w:rPr>
          <w:rStyle w:val="apple-converted-space"/>
          <w:color w:val="000000"/>
          <w:sz w:val="28"/>
          <w:szCs w:val="28"/>
        </w:rPr>
        <w:t> </w:t>
      </w:r>
      <w:r w:rsidRPr="00AF06FC">
        <w:rPr>
          <w:b/>
          <w:bCs/>
          <w:color w:val="000000"/>
          <w:sz w:val="28"/>
          <w:szCs w:val="28"/>
        </w:rPr>
        <w:t>В</w:t>
      </w:r>
      <w:proofErr w:type="gramEnd"/>
    </w:p>
    <w:p w:rsidR="00AF06FC" w:rsidRPr="00AF06FC" w:rsidRDefault="00AF06FC" w:rsidP="00AF06FC">
      <w:pPr>
        <w:numPr>
          <w:ilvl w:val="0"/>
          <w:numId w:val="2"/>
        </w:numPr>
        <w:shd w:val="clear" w:color="auto" w:fill="F5F5F5"/>
        <w:spacing w:before="100" w:beforeAutospacing="1" w:after="24" w:line="360" w:lineRule="auto"/>
        <w:ind w:left="384"/>
        <w:rPr>
          <w:color w:val="000000"/>
          <w:sz w:val="28"/>
          <w:szCs w:val="28"/>
        </w:rPr>
      </w:pPr>
      <w:r w:rsidRPr="00AF06FC">
        <w:rPr>
          <w:color w:val="000000"/>
          <w:sz w:val="28"/>
          <w:szCs w:val="28"/>
        </w:rPr>
        <w:t>Все элементы от</w:t>
      </w:r>
      <w:r w:rsidRPr="00AF06FC">
        <w:rPr>
          <w:rStyle w:val="apple-converted-space"/>
          <w:color w:val="000000"/>
          <w:sz w:val="28"/>
          <w:szCs w:val="28"/>
        </w:rPr>
        <w:t> </w:t>
      </w:r>
      <w:r w:rsidRPr="00AF06FC">
        <w:rPr>
          <w:b/>
          <w:bCs/>
          <w:color w:val="000000"/>
          <w:sz w:val="28"/>
          <w:szCs w:val="28"/>
        </w:rPr>
        <w:t>А</w:t>
      </w:r>
      <w:r w:rsidRPr="00AF06FC">
        <w:rPr>
          <w:b/>
          <w:bCs/>
          <w:color w:val="000000"/>
          <w:sz w:val="28"/>
          <w:szCs w:val="28"/>
          <w:vertAlign w:val="subscript"/>
        </w:rPr>
        <w:t>3</w:t>
      </w:r>
      <w:r w:rsidRPr="00AF06FC">
        <w:rPr>
          <w:rStyle w:val="apple-converted-space"/>
          <w:color w:val="000000"/>
          <w:sz w:val="28"/>
          <w:szCs w:val="28"/>
        </w:rPr>
        <w:t> </w:t>
      </w:r>
      <w:r w:rsidRPr="00AF06FC">
        <w:rPr>
          <w:color w:val="000000"/>
          <w:sz w:val="28"/>
          <w:szCs w:val="28"/>
        </w:rPr>
        <w:t>до</w:t>
      </w:r>
      <w:r w:rsidRPr="00AF06FC">
        <w:rPr>
          <w:rStyle w:val="apple-converted-space"/>
          <w:color w:val="000000"/>
          <w:sz w:val="28"/>
          <w:szCs w:val="28"/>
        </w:rPr>
        <w:t> </w:t>
      </w:r>
      <w:proofErr w:type="spellStart"/>
      <w:r w:rsidRPr="00AF06FC">
        <w:rPr>
          <w:b/>
          <w:bCs/>
          <w:color w:val="000000"/>
          <w:sz w:val="28"/>
          <w:szCs w:val="28"/>
        </w:rPr>
        <w:t>А</w:t>
      </w:r>
      <w:proofErr w:type="gramStart"/>
      <w:r w:rsidRPr="00AF06FC">
        <w:rPr>
          <w:b/>
          <w:bCs/>
          <w:color w:val="000000"/>
          <w:sz w:val="28"/>
          <w:szCs w:val="28"/>
          <w:vertAlign w:val="subscript"/>
        </w:rPr>
        <w:t>k</w:t>
      </w:r>
      <w:proofErr w:type="spellEnd"/>
      <w:proofErr w:type="gramEnd"/>
      <w:r w:rsidRPr="00AF06FC">
        <w:rPr>
          <w:rStyle w:val="apple-converted-space"/>
          <w:color w:val="000000"/>
          <w:sz w:val="28"/>
          <w:szCs w:val="28"/>
        </w:rPr>
        <w:t> </w:t>
      </w:r>
      <w:r w:rsidRPr="00AF06FC">
        <w:rPr>
          <w:color w:val="000000"/>
          <w:sz w:val="28"/>
          <w:szCs w:val="28"/>
        </w:rPr>
        <w:t>также имеют признак</w:t>
      </w:r>
      <w:r w:rsidRPr="00AF06FC">
        <w:rPr>
          <w:rStyle w:val="apple-converted-space"/>
          <w:color w:val="000000"/>
          <w:sz w:val="28"/>
          <w:szCs w:val="28"/>
        </w:rPr>
        <w:t> </w:t>
      </w:r>
      <w:r w:rsidRPr="00AF06FC">
        <w:rPr>
          <w:b/>
          <w:bCs/>
          <w:color w:val="000000"/>
          <w:sz w:val="28"/>
          <w:szCs w:val="28"/>
        </w:rPr>
        <w:t>B</w:t>
      </w:r>
    </w:p>
    <w:p w:rsidR="00AF06FC" w:rsidRPr="00124CD7" w:rsidRDefault="00AF06FC" w:rsidP="00124CD7">
      <w:pPr>
        <w:pStyle w:val="a7"/>
        <w:shd w:val="clear" w:color="auto" w:fill="F5F5F5"/>
        <w:spacing w:before="96" w:beforeAutospacing="0" w:after="120" w:afterAutospacing="0" w:line="360" w:lineRule="auto"/>
        <w:rPr>
          <w:color w:val="000000"/>
          <w:sz w:val="28"/>
          <w:szCs w:val="28"/>
        </w:rPr>
      </w:pPr>
      <w:r w:rsidRPr="00AF06FC">
        <w:rPr>
          <w:color w:val="000000"/>
          <w:sz w:val="28"/>
          <w:szCs w:val="28"/>
        </w:rPr>
        <w:lastRenderedPageBreak/>
        <w:t>Следовательно, вероятно,</w:t>
      </w:r>
      <w:r w:rsidRPr="00AF06FC">
        <w:rPr>
          <w:rStyle w:val="apple-converted-space"/>
          <w:color w:val="000000"/>
          <w:sz w:val="28"/>
          <w:szCs w:val="28"/>
        </w:rPr>
        <w:t> </w:t>
      </w:r>
      <w:r w:rsidRPr="00AF06FC">
        <w:rPr>
          <w:b/>
          <w:bCs/>
          <w:color w:val="000000"/>
          <w:sz w:val="28"/>
          <w:szCs w:val="28"/>
        </w:rPr>
        <w:t>А</w:t>
      </w:r>
      <w:r w:rsidRPr="00AF06FC">
        <w:rPr>
          <w:b/>
          <w:bCs/>
          <w:color w:val="000000"/>
          <w:sz w:val="28"/>
          <w:szCs w:val="28"/>
          <w:vertAlign w:val="subscript"/>
        </w:rPr>
        <w:t>k+1</w:t>
      </w:r>
      <w:r w:rsidRPr="00AF06FC">
        <w:rPr>
          <w:rStyle w:val="apple-converted-space"/>
          <w:color w:val="000000"/>
          <w:sz w:val="28"/>
          <w:szCs w:val="28"/>
        </w:rPr>
        <w:t> </w:t>
      </w:r>
      <w:r w:rsidRPr="00AF06FC">
        <w:rPr>
          <w:color w:val="000000"/>
          <w:sz w:val="28"/>
          <w:szCs w:val="28"/>
        </w:rPr>
        <w:t>и остальные элементы множества</w:t>
      </w:r>
      <w:proofErr w:type="gramStart"/>
      <w:r w:rsidRPr="00AF06FC">
        <w:rPr>
          <w:rStyle w:val="apple-converted-space"/>
          <w:color w:val="000000"/>
          <w:sz w:val="28"/>
          <w:szCs w:val="28"/>
        </w:rPr>
        <w:t> </w:t>
      </w:r>
      <w:r w:rsidRPr="00AF06FC">
        <w:rPr>
          <w:b/>
          <w:bCs/>
          <w:color w:val="000000"/>
          <w:sz w:val="28"/>
          <w:szCs w:val="28"/>
        </w:rPr>
        <w:t>А</w:t>
      </w:r>
      <w:proofErr w:type="gramEnd"/>
      <w:r w:rsidRPr="00AF06FC">
        <w:rPr>
          <w:rStyle w:val="apple-converted-space"/>
          <w:color w:val="000000"/>
          <w:sz w:val="28"/>
          <w:szCs w:val="28"/>
        </w:rPr>
        <w:t> </w:t>
      </w:r>
      <w:r w:rsidRPr="00AF06FC">
        <w:rPr>
          <w:color w:val="000000"/>
          <w:sz w:val="28"/>
          <w:szCs w:val="28"/>
        </w:rPr>
        <w:t>имеют признак</w:t>
      </w:r>
      <w:r w:rsidRPr="00AF06FC">
        <w:rPr>
          <w:rStyle w:val="apple-converted-space"/>
          <w:color w:val="000000"/>
          <w:sz w:val="28"/>
          <w:szCs w:val="28"/>
        </w:rPr>
        <w:t> </w:t>
      </w:r>
      <w:r w:rsidRPr="00AF06FC">
        <w:rPr>
          <w:b/>
          <w:bCs/>
          <w:color w:val="000000"/>
          <w:sz w:val="28"/>
          <w:szCs w:val="28"/>
        </w:rPr>
        <w:t>В</w:t>
      </w:r>
      <w:r w:rsidRPr="00AF06FC">
        <w:rPr>
          <w:color w:val="000000"/>
          <w:sz w:val="28"/>
          <w:szCs w:val="28"/>
        </w:rPr>
        <w:t>.</w:t>
      </w:r>
      <w:r w:rsidR="00124CD7" w:rsidRPr="00124CD7">
        <w:rPr>
          <w:color w:val="000000"/>
          <w:sz w:val="28"/>
          <w:szCs w:val="28"/>
          <w:vertAlign w:val="superscript"/>
        </w:rPr>
        <w:t>[</w:t>
      </w:r>
      <w:r w:rsidR="00217352">
        <w:rPr>
          <w:color w:val="000000"/>
          <w:sz w:val="28"/>
          <w:szCs w:val="28"/>
          <w:shd w:val="clear" w:color="auto" w:fill="F5F5F5"/>
          <w:vertAlign w:val="superscript"/>
        </w:rPr>
        <w:t>3</w:t>
      </w:r>
      <w:r w:rsidR="00217352" w:rsidRPr="00217352">
        <w:rPr>
          <w:color w:val="000000"/>
          <w:sz w:val="28"/>
          <w:szCs w:val="28"/>
          <w:shd w:val="clear" w:color="auto" w:fill="F5F5F5"/>
          <w:vertAlign w:val="superscript"/>
        </w:rPr>
        <w:t>]</w:t>
      </w:r>
    </w:p>
    <w:p w:rsidR="00217352" w:rsidRDefault="00784771" w:rsidP="00AF06FC">
      <w:pPr>
        <w:pStyle w:val="a7"/>
        <w:shd w:val="clear" w:color="auto" w:fill="F5F5F5"/>
        <w:spacing w:before="96" w:beforeAutospacing="0" w:after="120" w:afterAutospacing="0" w:line="360" w:lineRule="auto"/>
        <w:ind w:firstLine="284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784771">
        <w:rPr>
          <w:color w:val="000000"/>
          <w:sz w:val="28"/>
          <w:szCs w:val="28"/>
          <w:shd w:val="clear" w:color="auto" w:fill="FFFFFF"/>
        </w:rPr>
        <w:t xml:space="preserve">По способу отбора исходного материала и обоснования заключения неполная индукция делится на </w:t>
      </w:r>
      <w:proofErr w:type="gramStart"/>
      <w:r w:rsidRPr="00784771">
        <w:rPr>
          <w:color w:val="000000"/>
          <w:sz w:val="28"/>
          <w:szCs w:val="28"/>
          <w:shd w:val="clear" w:color="auto" w:fill="FFFFFF"/>
        </w:rPr>
        <w:t>популярную</w:t>
      </w:r>
      <w:proofErr w:type="gramEnd"/>
      <w:r w:rsidRPr="00784771">
        <w:rPr>
          <w:color w:val="000000"/>
          <w:sz w:val="28"/>
          <w:szCs w:val="28"/>
          <w:shd w:val="clear" w:color="auto" w:fill="FFFFFF"/>
        </w:rPr>
        <w:t xml:space="preserve"> (через простое перечисление при отсутствии противоречащих случаев) и научную, разновидностями которой являются индукция через отбор или индукция через установление причинной связи.</w:t>
      </w:r>
      <w:r w:rsidRPr="0078477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784771">
        <w:rPr>
          <w:color w:val="000000"/>
          <w:sz w:val="28"/>
          <w:szCs w:val="28"/>
        </w:rPr>
        <w:br/>
      </w:r>
      <w:r w:rsidRPr="00784771">
        <w:rPr>
          <w:color w:val="000000"/>
          <w:sz w:val="28"/>
          <w:szCs w:val="28"/>
          <w:shd w:val="clear" w:color="auto" w:fill="FFFFFF"/>
        </w:rPr>
        <w:t>В популярной индукции факты для посылок берутся без специального методического отбора. Общий вывод о наличии какого-то признака у класса предметов делается на основе наблюдения у некоторых явлений данного класса этого признака и при отсутствии противоречащего случая. В результате этой индукции выводы получаются малоправдоподобными, так как противоречащие случаи могут обнаружиться, и вывод тогда окажется ложным. Например, почти во всех учебниках логики приводится пример с выводом, полученным с помощью неполной индукции, - «Все лебеди белые», который оказался ложным после того, когда в Австралии были обнаружены черные лебеди. Научная индукция - такое умозаключение, в посылках которого наряду с повторяемостью признака у некоторых явлений класса содержится информация о зависимости этого признака от определенных свойств наблюдаемого явления.</w:t>
      </w:r>
      <w:r w:rsidRPr="0078477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784771">
        <w:rPr>
          <w:color w:val="000000"/>
          <w:sz w:val="28"/>
          <w:szCs w:val="28"/>
        </w:rPr>
        <w:br/>
      </w:r>
      <w:r w:rsidRPr="00784771">
        <w:rPr>
          <w:color w:val="000000"/>
          <w:sz w:val="28"/>
          <w:szCs w:val="28"/>
          <w:shd w:val="clear" w:color="auto" w:fill="FFFFFF"/>
        </w:rPr>
        <w:t>Например, при изучении причин преступности среди несовершеннолетних можно взять сто первых попавшихся несовершеннолетних, проанализировать бюджет их свободного времени, уровень образования и на этом основании сделать общий вывод о причинах преступности несовершеннолетних всей области. Это - пример популярной индукции. Но можно поступить иначе. Можно произвести целевой отбор несовершеннолетних для исследования - исследовать определенный процент школьников, учащихся средних образовательных учреждений, техникумов, при этом отбирать эти категории несовершеннолетних из разных районов исследуемого региона. Индукция, в которой посылки готовятся по заранее подготовленному плану, по специально разработанным методикам, называется индукцией через отбор случаев.</w:t>
      </w:r>
      <w:r w:rsidRPr="0078477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784771">
        <w:rPr>
          <w:color w:val="000000"/>
          <w:sz w:val="28"/>
          <w:szCs w:val="28"/>
        </w:rPr>
        <w:br/>
      </w:r>
      <w:r w:rsidRPr="00784771">
        <w:rPr>
          <w:color w:val="000000"/>
          <w:sz w:val="28"/>
          <w:szCs w:val="28"/>
          <w:shd w:val="clear" w:color="auto" w:fill="FFFFFF"/>
        </w:rPr>
        <w:t>Можно также изучить зависимость причин преступности от места учебы, места жительства, уровня образования, занятости на работе и т. д. Индукция, в которой общее заключение делается на основе знания внутренних связей между явлениями данного класса и законов, называется индукцией через установление причинных связей.</w:t>
      </w:r>
      <w:r w:rsidR="00124CD7" w:rsidRPr="00124CD7">
        <w:rPr>
          <w:color w:val="000000"/>
          <w:sz w:val="28"/>
          <w:szCs w:val="28"/>
          <w:shd w:val="clear" w:color="auto" w:fill="FFFFFF"/>
          <w:vertAlign w:val="superscript"/>
        </w:rPr>
        <w:t>[2]</w:t>
      </w:r>
      <w:r w:rsidRPr="00124CD7">
        <w:rPr>
          <w:rStyle w:val="apple-converted-space"/>
          <w:color w:val="000000"/>
          <w:sz w:val="28"/>
          <w:szCs w:val="28"/>
          <w:shd w:val="clear" w:color="auto" w:fill="FFFFFF"/>
          <w:vertAlign w:val="superscript"/>
        </w:rPr>
        <w:t> </w:t>
      </w:r>
    </w:p>
    <w:p w:rsidR="00124CD7" w:rsidRDefault="00124CD7" w:rsidP="00AF06FC">
      <w:pPr>
        <w:pStyle w:val="a7"/>
        <w:shd w:val="clear" w:color="auto" w:fill="F5F5F5"/>
        <w:spacing w:before="96" w:beforeAutospacing="0" w:after="120" w:afterAutospacing="0" w:line="360" w:lineRule="auto"/>
        <w:ind w:firstLine="284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</w:p>
    <w:p w:rsidR="00124CD7" w:rsidRDefault="00124CD7" w:rsidP="00124CD7">
      <w:pPr>
        <w:pStyle w:val="a7"/>
        <w:shd w:val="clear" w:color="auto" w:fill="F5F5F5"/>
        <w:spacing w:before="96" w:beforeAutospacing="0" w:after="120" w:afterAutospacing="0" w:line="360" w:lineRule="auto"/>
        <w:ind w:firstLine="284"/>
        <w:jc w:val="center"/>
        <w:rPr>
          <w:rStyle w:val="apple-converted-space"/>
          <w:b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b/>
          <w:color w:val="000000"/>
          <w:sz w:val="28"/>
          <w:szCs w:val="28"/>
          <w:shd w:val="clear" w:color="auto" w:fill="FFFFFF"/>
        </w:rPr>
        <w:t xml:space="preserve">2.Условно-категорический силлогизм и его правильные модусы. Утверждающий модус, отрицающий модус. Разделительно-категорический силлогизм. Утверждающе - </w:t>
      </w:r>
      <w:proofErr w:type="gramStart"/>
      <w:r>
        <w:rPr>
          <w:rStyle w:val="apple-converted-space"/>
          <w:b/>
          <w:color w:val="000000"/>
          <w:sz w:val="28"/>
          <w:szCs w:val="28"/>
          <w:shd w:val="clear" w:color="auto" w:fill="FFFFFF"/>
        </w:rPr>
        <w:t>отрицательный</w:t>
      </w:r>
      <w:proofErr w:type="gramEnd"/>
      <w:r>
        <w:rPr>
          <w:rStyle w:val="apple-converted-space"/>
          <w:b/>
          <w:color w:val="000000"/>
          <w:sz w:val="28"/>
          <w:szCs w:val="28"/>
          <w:shd w:val="clear" w:color="auto" w:fill="FFFFFF"/>
        </w:rPr>
        <w:t xml:space="preserve"> и отрицающее - утверждающий модусы, их правила.</w:t>
      </w:r>
    </w:p>
    <w:p w:rsidR="00124CD7" w:rsidRDefault="00124CD7" w:rsidP="000D1DCE">
      <w:pPr>
        <w:pStyle w:val="a7"/>
        <w:shd w:val="clear" w:color="auto" w:fill="F5F5F5"/>
        <w:spacing w:before="96" w:beforeAutospacing="0" w:after="120" w:afterAutospacing="0" w:line="360" w:lineRule="auto"/>
        <w:ind w:firstLine="284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Условно – категорический силлогизм </w:t>
      </w:r>
      <w:r w:rsidR="00BF0DD5">
        <w:rPr>
          <w:rStyle w:val="apple-converted-space"/>
          <w:color w:val="000000"/>
          <w:sz w:val="28"/>
          <w:szCs w:val="28"/>
          <w:shd w:val="clear" w:color="auto" w:fill="FFFFFF"/>
        </w:rPr>
        <w:t>–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</w:t>
      </w:r>
      <w:r w:rsidR="00BF0DD5">
        <w:rPr>
          <w:rStyle w:val="apple-converted-space"/>
          <w:color w:val="000000"/>
          <w:sz w:val="28"/>
          <w:szCs w:val="28"/>
          <w:shd w:val="clear" w:color="auto" w:fill="FFFFFF"/>
        </w:rPr>
        <w:t>это умозаключение, в котором одна из посылок – условное суждение, а другая посылка и заключение – категорические суждения. Условно – категорический силлогизм имеет два правильных модуса: утверждающий (</w:t>
      </w:r>
      <w:r w:rsidR="00BF0DD5">
        <w:rPr>
          <w:rStyle w:val="apple-converted-space"/>
          <w:color w:val="000000"/>
          <w:sz w:val="28"/>
          <w:szCs w:val="28"/>
          <w:shd w:val="clear" w:color="auto" w:fill="FFFFFF"/>
          <w:lang w:val="en-US"/>
        </w:rPr>
        <w:t>modus</w:t>
      </w:r>
      <w:r w:rsidR="00BF0DD5" w:rsidRPr="00BF0DD5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</w:t>
      </w:r>
      <w:r w:rsidR="00BF0DD5">
        <w:rPr>
          <w:rStyle w:val="apple-converted-space"/>
          <w:color w:val="000000"/>
          <w:sz w:val="28"/>
          <w:szCs w:val="28"/>
          <w:shd w:val="clear" w:color="auto" w:fill="FFFFFF"/>
          <w:lang w:val="en-US"/>
        </w:rPr>
        <w:t>ponens</w:t>
      </w:r>
      <w:r w:rsidR="00BF0DD5">
        <w:rPr>
          <w:rStyle w:val="apple-converted-space"/>
          <w:color w:val="000000"/>
          <w:sz w:val="28"/>
          <w:szCs w:val="28"/>
          <w:shd w:val="clear" w:color="auto" w:fill="FFFFFF"/>
        </w:rPr>
        <w:t>) и отрицающий (</w:t>
      </w:r>
      <w:r w:rsidR="00BF0DD5">
        <w:rPr>
          <w:rStyle w:val="apple-converted-space"/>
          <w:color w:val="000000"/>
          <w:sz w:val="28"/>
          <w:szCs w:val="28"/>
          <w:shd w:val="clear" w:color="auto" w:fill="FFFFFF"/>
          <w:lang w:val="en-US"/>
        </w:rPr>
        <w:t>modus</w:t>
      </w:r>
      <w:r w:rsidR="00BF0DD5" w:rsidRPr="00BF0DD5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F0DD5">
        <w:rPr>
          <w:rStyle w:val="apple-converted-space"/>
          <w:color w:val="000000"/>
          <w:sz w:val="28"/>
          <w:szCs w:val="28"/>
          <w:shd w:val="clear" w:color="auto" w:fill="FFFFFF"/>
          <w:lang w:val="en-US"/>
        </w:rPr>
        <w:t>tollens</w:t>
      </w:r>
      <w:proofErr w:type="spellEnd"/>
      <w:r w:rsidR="00BF0DD5">
        <w:rPr>
          <w:rStyle w:val="apple-converted-space"/>
          <w:color w:val="000000"/>
          <w:sz w:val="28"/>
          <w:szCs w:val="28"/>
          <w:shd w:val="clear" w:color="auto" w:fill="FFFFFF"/>
        </w:rPr>
        <w:t>).</w:t>
      </w:r>
      <w:r w:rsidR="00741775" w:rsidRPr="00741775">
        <w:rPr>
          <w:rStyle w:val="apple-converted-space"/>
          <w:color w:val="000000"/>
          <w:sz w:val="28"/>
          <w:szCs w:val="28"/>
          <w:shd w:val="clear" w:color="auto" w:fill="FFFFFF"/>
          <w:vertAlign w:val="superscript"/>
        </w:rPr>
        <w:t>[</w:t>
      </w:r>
      <w:r w:rsidR="00741775">
        <w:rPr>
          <w:rStyle w:val="apple-converted-space"/>
          <w:color w:val="000000"/>
          <w:sz w:val="28"/>
          <w:szCs w:val="28"/>
          <w:shd w:val="clear" w:color="auto" w:fill="FFFFFF"/>
          <w:vertAlign w:val="superscript"/>
        </w:rPr>
        <w:t>5, с.73</w:t>
      </w:r>
      <w:r w:rsidR="00741775" w:rsidRPr="00741775">
        <w:rPr>
          <w:rStyle w:val="apple-converted-space"/>
          <w:color w:val="000000"/>
          <w:sz w:val="28"/>
          <w:szCs w:val="28"/>
          <w:shd w:val="clear" w:color="auto" w:fill="FFFFFF"/>
          <w:vertAlign w:val="superscript"/>
        </w:rPr>
        <w:t>]</w:t>
      </w:r>
      <w:r w:rsidR="00BF0DD5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</w:t>
      </w:r>
    </w:p>
    <w:p w:rsidR="00BF0DD5" w:rsidRDefault="00BF0DD5" w:rsidP="000D1DCE">
      <w:pPr>
        <w:pStyle w:val="a7"/>
        <w:shd w:val="clear" w:color="auto" w:fill="F5F5F5"/>
        <w:spacing w:before="96" w:beforeAutospacing="0" w:after="120" w:afterAutospacing="0" w:line="360" w:lineRule="auto"/>
        <w:ind w:firstLine="284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В утверждающем модусе в категорической посылке утверждается истинность антецедента условной посылки, а в заключении – истинность </w:t>
      </w:r>
      <w:proofErr w:type="spellStart"/>
      <w:r>
        <w:rPr>
          <w:rStyle w:val="apple-converted-space"/>
          <w:color w:val="000000"/>
          <w:sz w:val="28"/>
          <w:szCs w:val="28"/>
          <w:shd w:val="clear" w:color="auto" w:fill="FFFFFF"/>
        </w:rPr>
        <w:t>консеквента</w:t>
      </w:r>
      <w:proofErr w:type="spellEnd"/>
      <w:r>
        <w:rPr>
          <w:rStyle w:val="apple-converted-space"/>
          <w:color w:val="000000"/>
          <w:sz w:val="28"/>
          <w:szCs w:val="28"/>
          <w:shd w:val="clear" w:color="auto" w:fill="FFFFFF"/>
        </w:rPr>
        <w:t>. В данном случае рассуждение направлено от утверждения истинности основания к утверждению истинности следствия.</w:t>
      </w:r>
      <w:r w:rsidR="00741775" w:rsidRPr="00741775">
        <w:rPr>
          <w:rStyle w:val="apple-converted-space"/>
          <w:color w:val="000000"/>
          <w:sz w:val="28"/>
          <w:szCs w:val="28"/>
          <w:shd w:val="clear" w:color="auto" w:fill="FFFFFF"/>
          <w:vertAlign w:val="superscript"/>
        </w:rPr>
        <w:t>[</w:t>
      </w:r>
      <w:r w:rsidR="00741775">
        <w:rPr>
          <w:rStyle w:val="apple-converted-space"/>
          <w:color w:val="000000"/>
          <w:sz w:val="28"/>
          <w:szCs w:val="28"/>
          <w:shd w:val="clear" w:color="auto" w:fill="FFFFFF"/>
          <w:vertAlign w:val="superscript"/>
        </w:rPr>
        <w:t>5, с.73</w:t>
      </w:r>
      <w:r w:rsidR="00741775" w:rsidRPr="00741775">
        <w:rPr>
          <w:rStyle w:val="apple-converted-space"/>
          <w:color w:val="000000"/>
          <w:sz w:val="28"/>
          <w:szCs w:val="28"/>
          <w:shd w:val="clear" w:color="auto" w:fill="FFFFFF"/>
          <w:vertAlign w:val="superscript"/>
        </w:rPr>
        <w:t>]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Схема утверждающего модуса:</w:t>
      </w:r>
    </w:p>
    <w:p w:rsidR="00741775" w:rsidRDefault="00741775" w:rsidP="000D1DCE">
      <w:pPr>
        <w:pStyle w:val="a7"/>
        <w:shd w:val="clear" w:color="auto" w:fill="F5F5F5"/>
        <w:spacing w:before="96" w:beforeAutospacing="0" w:after="120" w:afterAutospacing="0" w:line="360" w:lineRule="auto"/>
        <w:ind w:firstLine="284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Если есть</w:t>
      </w:r>
      <w:proofErr w:type="gramStart"/>
      <w:r>
        <w:rPr>
          <w:iCs/>
          <w:color w:val="000000"/>
          <w:sz w:val="28"/>
          <w:szCs w:val="28"/>
        </w:rPr>
        <w:t xml:space="preserve"> А</w:t>
      </w:r>
      <w:proofErr w:type="gramEnd"/>
      <w:r>
        <w:rPr>
          <w:iCs/>
          <w:color w:val="000000"/>
          <w:sz w:val="28"/>
          <w:szCs w:val="28"/>
        </w:rPr>
        <w:t xml:space="preserve"> есть В, то С есть </w:t>
      </w:r>
      <w:r>
        <w:rPr>
          <w:iCs/>
          <w:color w:val="000000"/>
          <w:sz w:val="28"/>
          <w:szCs w:val="28"/>
          <w:lang w:val="en-US"/>
        </w:rPr>
        <w:t>D</w:t>
      </w:r>
      <w:r>
        <w:rPr>
          <w:iCs/>
          <w:color w:val="000000"/>
          <w:sz w:val="28"/>
          <w:szCs w:val="28"/>
        </w:rPr>
        <w:t>,</w:t>
      </w:r>
    </w:p>
    <w:p w:rsidR="00741775" w:rsidRDefault="00741775" w:rsidP="000D1DCE">
      <w:pPr>
        <w:pStyle w:val="a7"/>
        <w:shd w:val="clear" w:color="auto" w:fill="F5F5F5"/>
        <w:spacing w:before="96" w:beforeAutospacing="0" w:after="120" w:afterAutospacing="0" w:line="360" w:lineRule="auto"/>
        <w:ind w:firstLine="284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А есть</w:t>
      </w:r>
      <w:proofErr w:type="gramStart"/>
      <w:r>
        <w:rPr>
          <w:iCs/>
          <w:color w:val="000000"/>
          <w:sz w:val="28"/>
          <w:szCs w:val="28"/>
        </w:rPr>
        <w:t xml:space="preserve"> В</w:t>
      </w:r>
      <w:proofErr w:type="gramEnd"/>
      <w:r>
        <w:rPr>
          <w:iCs/>
          <w:color w:val="000000"/>
          <w:sz w:val="28"/>
          <w:szCs w:val="28"/>
        </w:rPr>
        <w:t>,</w:t>
      </w:r>
    </w:p>
    <w:p w:rsidR="00741775" w:rsidRPr="00741775" w:rsidRDefault="00741775" w:rsidP="000D1DCE">
      <w:pPr>
        <w:pStyle w:val="a7"/>
        <w:shd w:val="clear" w:color="auto" w:fill="F5F5F5"/>
        <w:spacing w:before="96" w:beforeAutospacing="0" w:after="120" w:afterAutospacing="0" w:line="360" w:lineRule="auto"/>
        <w:ind w:firstLine="284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>
        <w:rPr>
          <w:iCs/>
          <w:color w:val="000000"/>
          <w:sz w:val="28"/>
          <w:szCs w:val="28"/>
        </w:rPr>
        <w:t xml:space="preserve">Следовательно, </w:t>
      </w:r>
      <w:proofErr w:type="gramStart"/>
      <w:r>
        <w:rPr>
          <w:iCs/>
          <w:color w:val="000000"/>
          <w:sz w:val="28"/>
          <w:szCs w:val="28"/>
        </w:rPr>
        <w:t>С</w:t>
      </w:r>
      <w:proofErr w:type="gramEnd"/>
      <w:r>
        <w:rPr>
          <w:iCs/>
          <w:color w:val="000000"/>
          <w:sz w:val="28"/>
          <w:szCs w:val="28"/>
        </w:rPr>
        <w:t xml:space="preserve"> есть </w:t>
      </w:r>
      <w:r>
        <w:rPr>
          <w:iCs/>
          <w:color w:val="000000"/>
          <w:sz w:val="28"/>
          <w:szCs w:val="28"/>
          <w:lang w:val="en-US"/>
        </w:rPr>
        <w:t>D</w:t>
      </w:r>
      <w:r>
        <w:rPr>
          <w:iCs/>
          <w:color w:val="000000"/>
          <w:sz w:val="28"/>
          <w:szCs w:val="28"/>
        </w:rPr>
        <w:t>.</w:t>
      </w:r>
      <w:r w:rsidRPr="004D3A55">
        <w:rPr>
          <w:iCs/>
          <w:color w:val="000000"/>
          <w:sz w:val="28"/>
          <w:szCs w:val="28"/>
          <w:vertAlign w:val="superscript"/>
        </w:rPr>
        <w:t>[</w:t>
      </w:r>
      <w:r w:rsidRPr="00741775">
        <w:rPr>
          <w:iCs/>
          <w:color w:val="000000"/>
          <w:sz w:val="28"/>
          <w:szCs w:val="28"/>
          <w:vertAlign w:val="superscript"/>
        </w:rPr>
        <w:t>4</w:t>
      </w:r>
      <w:r w:rsidRPr="004D3A55">
        <w:rPr>
          <w:iCs/>
          <w:color w:val="000000"/>
          <w:sz w:val="28"/>
          <w:szCs w:val="28"/>
          <w:vertAlign w:val="superscript"/>
        </w:rPr>
        <w:t>]</w:t>
      </w:r>
    </w:p>
    <w:p w:rsidR="007B08E3" w:rsidRDefault="007B08E3" w:rsidP="000D1DC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Например: </w:t>
      </w:r>
    </w:p>
    <w:p w:rsidR="007B08E3" w:rsidRDefault="007B08E3" w:rsidP="000D1DC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всякого </w:t>
      </w:r>
      <w:proofErr w:type="gramStart"/>
      <w:r>
        <w:rPr>
          <w:sz w:val="28"/>
          <w:szCs w:val="28"/>
        </w:rPr>
        <w:t>проводника</w:t>
      </w:r>
      <w:proofErr w:type="gramEnd"/>
      <w:r>
        <w:rPr>
          <w:sz w:val="28"/>
          <w:szCs w:val="28"/>
        </w:rPr>
        <w:t xml:space="preserve"> верно, что если по нему проходит ток, то он нагревается. </w:t>
      </w:r>
    </w:p>
    <w:p w:rsidR="007B08E3" w:rsidRDefault="007B08E3" w:rsidP="000D1DC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проводнику проходит ток, </w:t>
      </w:r>
    </w:p>
    <w:p w:rsidR="007B08E3" w:rsidRDefault="007B08E3" w:rsidP="000D1DC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Следовательно, проводник нагревается.</w:t>
      </w:r>
    </w:p>
    <w:p w:rsidR="00741775" w:rsidRDefault="00741775" w:rsidP="000D1DCE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отрицающем модусе в категорической посылке отрицается истинность </w:t>
      </w:r>
      <w:proofErr w:type="spellStart"/>
      <w:r>
        <w:rPr>
          <w:sz w:val="28"/>
          <w:szCs w:val="28"/>
        </w:rPr>
        <w:t>консеквента</w:t>
      </w:r>
      <w:proofErr w:type="spellEnd"/>
      <w:r>
        <w:rPr>
          <w:sz w:val="28"/>
          <w:szCs w:val="28"/>
        </w:rPr>
        <w:t>, а в заключении – истинность антецедента. Рассуждение построено от отрицания истинности следствия к отрицанию истинности основания.</w:t>
      </w:r>
      <w:r w:rsidRPr="00741775">
        <w:rPr>
          <w:sz w:val="28"/>
          <w:szCs w:val="28"/>
          <w:vertAlign w:val="superscript"/>
        </w:rPr>
        <w:t>[5, с.73]</w:t>
      </w:r>
      <w:r w:rsidRPr="00741775">
        <w:rPr>
          <w:sz w:val="28"/>
          <w:szCs w:val="28"/>
        </w:rPr>
        <w:t xml:space="preserve"> </w:t>
      </w:r>
      <w:r>
        <w:rPr>
          <w:sz w:val="28"/>
          <w:szCs w:val="28"/>
        </w:rPr>
        <w:t>Схема отрицающего модуса:</w:t>
      </w:r>
    </w:p>
    <w:p w:rsidR="00741775" w:rsidRPr="004D3A55" w:rsidRDefault="00741775" w:rsidP="000D1DCE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Если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есть В, то С есть </w:t>
      </w:r>
      <w:r>
        <w:rPr>
          <w:sz w:val="28"/>
          <w:szCs w:val="28"/>
          <w:lang w:val="en-US"/>
        </w:rPr>
        <w:t>D</w:t>
      </w:r>
      <w:r w:rsidRPr="00741775">
        <w:rPr>
          <w:sz w:val="28"/>
          <w:szCs w:val="28"/>
        </w:rPr>
        <w:t>,</w:t>
      </w:r>
    </w:p>
    <w:p w:rsidR="00741775" w:rsidRDefault="00741775" w:rsidP="000D1DCE">
      <w:pPr>
        <w:spacing w:line="360" w:lineRule="auto"/>
        <w:ind w:firstLine="28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не есть 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, </w:t>
      </w:r>
    </w:p>
    <w:p w:rsidR="00741775" w:rsidRDefault="00741775" w:rsidP="000D1DCE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Следовательно, А не есть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.</w:t>
      </w:r>
      <w:r w:rsidRPr="00741775">
        <w:rPr>
          <w:sz w:val="28"/>
          <w:szCs w:val="28"/>
          <w:vertAlign w:val="superscript"/>
        </w:rPr>
        <w:t>[</w:t>
      </w:r>
      <w:r>
        <w:rPr>
          <w:sz w:val="28"/>
          <w:szCs w:val="28"/>
          <w:vertAlign w:val="superscript"/>
        </w:rPr>
        <w:t>4</w:t>
      </w:r>
      <w:r w:rsidRPr="00741775">
        <w:rPr>
          <w:sz w:val="28"/>
          <w:szCs w:val="28"/>
          <w:vertAlign w:val="superscript"/>
        </w:rPr>
        <w:t>]</w:t>
      </w:r>
    </w:p>
    <w:p w:rsidR="00741775" w:rsidRDefault="00741775" w:rsidP="000D1DCE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Например:</w:t>
      </w:r>
    </w:p>
    <w:p w:rsidR="00741775" w:rsidRDefault="00741775" w:rsidP="000D1DCE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всякого </w:t>
      </w:r>
      <w:proofErr w:type="gramStart"/>
      <w:r>
        <w:rPr>
          <w:sz w:val="28"/>
          <w:szCs w:val="28"/>
        </w:rPr>
        <w:t>проводника</w:t>
      </w:r>
      <w:proofErr w:type="gramEnd"/>
      <w:r>
        <w:rPr>
          <w:sz w:val="28"/>
          <w:szCs w:val="28"/>
        </w:rPr>
        <w:t xml:space="preserve"> верно, что если по нему проходит ток,</w:t>
      </w:r>
    </w:p>
    <w:p w:rsidR="00741775" w:rsidRDefault="00741775" w:rsidP="000D1DCE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То он нагревается.</w:t>
      </w:r>
    </w:p>
    <w:p w:rsidR="00741775" w:rsidRDefault="00741775" w:rsidP="000D1DCE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Проводник не нагревается.</w:t>
      </w:r>
    </w:p>
    <w:p w:rsidR="00741775" w:rsidRPr="00741775" w:rsidRDefault="00741775" w:rsidP="000D1DCE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Следовательно, по проводнику </w:t>
      </w:r>
      <w:r w:rsidR="000D1DCE">
        <w:rPr>
          <w:sz w:val="28"/>
          <w:szCs w:val="28"/>
        </w:rPr>
        <w:t>не проходит ток.</w:t>
      </w:r>
    </w:p>
    <w:p w:rsidR="007B08E3" w:rsidRDefault="000D1DCE" w:rsidP="000D1DCE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условно-категорическом силлогизме есть еще два модуса. </w:t>
      </w:r>
    </w:p>
    <w:p w:rsidR="000D1DCE" w:rsidRDefault="000D1DCE" w:rsidP="000D1DCE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Во-первых, от отрицания истинности основания к отрицанию истинности следствия.</w:t>
      </w:r>
    </w:p>
    <w:p w:rsidR="000D1DCE" w:rsidRDefault="000D1DCE" w:rsidP="000D1DCE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Во-вторых, от утверждения истинности следствия к утверждению истинности основания. </w:t>
      </w:r>
    </w:p>
    <w:p w:rsidR="000D1DCE" w:rsidRDefault="000D1DCE" w:rsidP="000D1DCE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Эти два модуса являются вероятностными: они не гарантируют истинность заключения при истинности посылок, за </w:t>
      </w:r>
      <w:proofErr w:type="gramStart"/>
      <w:r>
        <w:rPr>
          <w:sz w:val="28"/>
          <w:szCs w:val="28"/>
        </w:rPr>
        <w:t>одним</w:t>
      </w:r>
      <w:proofErr w:type="gramEnd"/>
      <w:r>
        <w:rPr>
          <w:sz w:val="28"/>
          <w:szCs w:val="28"/>
        </w:rPr>
        <w:t xml:space="preserve"> однако исключением – истинность заключения будет гарантирована в случае, если место импликативных суждений займут условные суждения эквивалентности.</w:t>
      </w:r>
      <w:r w:rsidRPr="000D1DCE">
        <w:rPr>
          <w:sz w:val="28"/>
          <w:szCs w:val="28"/>
          <w:vertAlign w:val="superscript"/>
        </w:rPr>
        <w:t>[</w:t>
      </w:r>
      <w:r>
        <w:rPr>
          <w:sz w:val="28"/>
          <w:szCs w:val="28"/>
          <w:vertAlign w:val="superscript"/>
        </w:rPr>
        <w:t>5, с.74</w:t>
      </w:r>
      <w:r w:rsidRPr="000D1DCE">
        <w:rPr>
          <w:sz w:val="28"/>
          <w:szCs w:val="28"/>
          <w:vertAlign w:val="superscript"/>
        </w:rPr>
        <w:t>]</w:t>
      </w:r>
    </w:p>
    <w:p w:rsidR="000D1DCE" w:rsidRPr="00295E45" w:rsidRDefault="00295E45" w:rsidP="000D1DCE">
      <w:pPr>
        <w:spacing w:line="360" w:lineRule="auto"/>
        <w:ind w:firstLine="284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Разделительно-категорический силлогизм – это умозаключение из двух и более посылок, из которых, по крайней мере, одна – разделительное суждение, а остальные – категорические. Разделительно-категорический силлогизм имеет два модуса: </w:t>
      </w:r>
      <w:proofErr w:type="spellStart"/>
      <w:r>
        <w:rPr>
          <w:sz w:val="28"/>
          <w:szCs w:val="28"/>
        </w:rPr>
        <w:t>утверждающе-отрицательный</w:t>
      </w:r>
      <w:proofErr w:type="spellEnd"/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modus</w:t>
      </w:r>
      <w:r w:rsidRPr="00295E4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ponendo</w:t>
      </w:r>
      <w:proofErr w:type="spellEnd"/>
      <w:r w:rsidRPr="00295E4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tollens</w:t>
      </w:r>
      <w:proofErr w:type="spellEnd"/>
      <w:r>
        <w:rPr>
          <w:sz w:val="28"/>
          <w:szCs w:val="28"/>
        </w:rPr>
        <w:t xml:space="preserve">) и </w:t>
      </w:r>
      <w:proofErr w:type="spellStart"/>
      <w:r>
        <w:rPr>
          <w:sz w:val="28"/>
          <w:szCs w:val="28"/>
        </w:rPr>
        <w:t>отрицающе-утверждающий</w:t>
      </w:r>
      <w:proofErr w:type="spellEnd"/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modus</w:t>
      </w:r>
      <w:r w:rsidRPr="00295E4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tollendo</w:t>
      </w:r>
      <w:proofErr w:type="spellEnd"/>
      <w:r w:rsidRPr="00295E4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ponento</w:t>
      </w:r>
      <w:proofErr w:type="spellEnd"/>
      <w:r>
        <w:rPr>
          <w:sz w:val="28"/>
          <w:szCs w:val="28"/>
        </w:rPr>
        <w:t>).</w:t>
      </w:r>
      <w:r w:rsidRPr="00295E45">
        <w:rPr>
          <w:sz w:val="28"/>
          <w:szCs w:val="28"/>
          <w:vertAlign w:val="superscript"/>
        </w:rPr>
        <w:t>[</w:t>
      </w:r>
      <w:r>
        <w:rPr>
          <w:sz w:val="28"/>
          <w:szCs w:val="28"/>
          <w:vertAlign w:val="superscript"/>
        </w:rPr>
        <w:t>5, с.75</w:t>
      </w:r>
      <w:r w:rsidRPr="00295E45">
        <w:rPr>
          <w:sz w:val="28"/>
          <w:szCs w:val="28"/>
          <w:vertAlign w:val="superscript"/>
        </w:rPr>
        <w:t>]</w:t>
      </w:r>
    </w:p>
    <w:p w:rsidR="001518D7" w:rsidRPr="001518D7" w:rsidRDefault="001518D7" w:rsidP="000D1DCE">
      <w:pPr>
        <w:spacing w:line="360" w:lineRule="auto"/>
        <w:ind w:firstLine="284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lang w:val="en-US"/>
        </w:rPr>
        <w:t>Modus</w:t>
      </w:r>
      <w:r w:rsidRPr="00295E4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ponendo</w:t>
      </w:r>
      <w:proofErr w:type="spellEnd"/>
      <w:r w:rsidRPr="00295E4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tollens</w:t>
      </w:r>
      <w:proofErr w:type="spellEnd"/>
      <w:r>
        <w:rPr>
          <w:sz w:val="28"/>
          <w:szCs w:val="28"/>
        </w:rPr>
        <w:t xml:space="preserve"> – умозаключение, большая посылка которого является разделительным суждением, меньшая – утвердительным суждением, а вывод – отрицательным суждением</w:t>
      </w:r>
      <w:proofErr w:type="gramStart"/>
      <w:r>
        <w:rPr>
          <w:sz w:val="28"/>
          <w:szCs w:val="28"/>
        </w:rPr>
        <w:t>.</w:t>
      </w:r>
      <w:r w:rsidRPr="001518D7">
        <w:rPr>
          <w:sz w:val="28"/>
          <w:szCs w:val="28"/>
          <w:vertAlign w:val="superscript"/>
        </w:rPr>
        <w:t>[</w:t>
      </w:r>
      <w:proofErr w:type="gramEnd"/>
      <w:r>
        <w:rPr>
          <w:sz w:val="28"/>
          <w:szCs w:val="28"/>
          <w:vertAlign w:val="superscript"/>
        </w:rPr>
        <w:t>4</w:t>
      </w:r>
      <w:r w:rsidRPr="001518D7">
        <w:rPr>
          <w:sz w:val="28"/>
          <w:szCs w:val="28"/>
          <w:vertAlign w:val="superscript"/>
        </w:rPr>
        <w:t>]</w:t>
      </w:r>
    </w:p>
    <w:p w:rsidR="00295E45" w:rsidRDefault="00295E45" w:rsidP="000D1DCE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Схема </w:t>
      </w:r>
      <w:proofErr w:type="spellStart"/>
      <w:r>
        <w:rPr>
          <w:sz w:val="28"/>
          <w:szCs w:val="28"/>
        </w:rPr>
        <w:t>утверждающе-отрицающего</w:t>
      </w:r>
      <w:proofErr w:type="spellEnd"/>
      <w:r>
        <w:rPr>
          <w:sz w:val="28"/>
          <w:szCs w:val="28"/>
        </w:rPr>
        <w:t xml:space="preserve"> модуса:</w:t>
      </w:r>
    </w:p>
    <w:p w:rsidR="001518D7" w:rsidRDefault="001518D7" w:rsidP="000D1DCE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Каждое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есть либо В, либо С,</w:t>
      </w:r>
    </w:p>
    <w:p w:rsidR="001518D7" w:rsidRDefault="001518D7" w:rsidP="000D1DCE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А есть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>,</w:t>
      </w:r>
    </w:p>
    <w:p w:rsidR="001518D7" w:rsidRDefault="001518D7" w:rsidP="000D1DCE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Следовательно, А не есть В.</w:t>
      </w:r>
      <w:r w:rsidRPr="001518D7">
        <w:rPr>
          <w:sz w:val="28"/>
          <w:szCs w:val="28"/>
          <w:vertAlign w:val="superscript"/>
        </w:rPr>
        <w:t>[</w:t>
      </w:r>
      <w:r>
        <w:rPr>
          <w:sz w:val="28"/>
          <w:szCs w:val="28"/>
          <w:vertAlign w:val="superscript"/>
        </w:rPr>
        <w:t>4</w:t>
      </w:r>
      <w:r w:rsidRPr="001518D7">
        <w:rPr>
          <w:sz w:val="28"/>
          <w:szCs w:val="28"/>
          <w:vertAlign w:val="superscript"/>
        </w:rPr>
        <w:t>]</w:t>
      </w:r>
    </w:p>
    <w:p w:rsidR="001518D7" w:rsidRDefault="001518D7" w:rsidP="000D1DCE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Например: </w:t>
      </w:r>
    </w:p>
    <w:p w:rsidR="001518D7" w:rsidRDefault="001518D7" w:rsidP="000D1DCE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Все существа либо, люди, либо животные,</w:t>
      </w:r>
    </w:p>
    <w:p w:rsidR="001518D7" w:rsidRDefault="001518D7" w:rsidP="000D1DCE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Данное существо есть человек,</w:t>
      </w:r>
    </w:p>
    <w:p w:rsidR="001518D7" w:rsidRDefault="001518D7" w:rsidP="000D1DCE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Следовательно, оно не есть животное.</w:t>
      </w:r>
    </w:p>
    <w:p w:rsidR="00897628" w:rsidRDefault="00897628" w:rsidP="000D1DCE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Суть данного модуса в том, что в категорической посылке производится утверждение одной альтернативы разделительного суждения, а в заключении отрицаются все остальные альтернативы.</w:t>
      </w:r>
      <w:r w:rsidRPr="00897628">
        <w:rPr>
          <w:sz w:val="28"/>
          <w:szCs w:val="28"/>
          <w:vertAlign w:val="superscript"/>
        </w:rPr>
        <w:t xml:space="preserve"> [5, с.75]</w:t>
      </w:r>
      <w:r>
        <w:rPr>
          <w:sz w:val="28"/>
          <w:szCs w:val="28"/>
        </w:rPr>
        <w:t xml:space="preserve"> </w:t>
      </w:r>
    </w:p>
    <w:p w:rsidR="00897628" w:rsidRPr="00897628" w:rsidRDefault="00897628" w:rsidP="00897628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Правило</w:t>
      </w:r>
      <w:r w:rsidRPr="0089762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modus</w:t>
      </w:r>
      <w:r w:rsidRPr="0089762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ponendo</w:t>
      </w:r>
      <w:proofErr w:type="spellEnd"/>
      <w:r w:rsidRPr="0089762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tollens</w:t>
      </w:r>
      <w:proofErr w:type="spellEnd"/>
      <w:r w:rsidRPr="00897628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897628">
        <w:rPr>
          <w:sz w:val="28"/>
          <w:szCs w:val="28"/>
        </w:rPr>
        <w:t xml:space="preserve"> </w:t>
      </w:r>
      <w:r>
        <w:rPr>
          <w:sz w:val="28"/>
          <w:szCs w:val="28"/>
        </w:rPr>
        <w:t>разделительная посылка должна быть строгой (исключающей) дизъюнкцией.</w:t>
      </w:r>
      <w:r w:rsidRPr="00897628">
        <w:rPr>
          <w:sz w:val="28"/>
          <w:szCs w:val="28"/>
          <w:vertAlign w:val="superscript"/>
        </w:rPr>
        <w:t>[5, с.75]</w:t>
      </w:r>
    </w:p>
    <w:p w:rsidR="001518D7" w:rsidRDefault="001518D7" w:rsidP="000D1DCE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Modus</w:t>
      </w:r>
      <w:r w:rsidRPr="001518D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tollendo</w:t>
      </w:r>
      <w:proofErr w:type="spellEnd"/>
      <w:r w:rsidRPr="001518D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ponento</w:t>
      </w:r>
      <w:proofErr w:type="spellEnd"/>
      <w:r w:rsidRPr="001518D7">
        <w:rPr>
          <w:sz w:val="28"/>
          <w:szCs w:val="28"/>
        </w:rPr>
        <w:t xml:space="preserve"> – </w:t>
      </w:r>
      <w:r>
        <w:rPr>
          <w:sz w:val="28"/>
          <w:szCs w:val="28"/>
        </w:rPr>
        <w:t>умозаключение</w:t>
      </w:r>
      <w:r w:rsidRPr="001518D7">
        <w:rPr>
          <w:sz w:val="28"/>
          <w:szCs w:val="28"/>
        </w:rPr>
        <w:t xml:space="preserve">, </w:t>
      </w:r>
      <w:r>
        <w:rPr>
          <w:sz w:val="28"/>
          <w:szCs w:val="28"/>
        </w:rPr>
        <w:t>большая посылка которого является разделительным суждением, меньшая – отрицательным суждением, а вывод – положительным суждением</w:t>
      </w:r>
      <w:proofErr w:type="gramStart"/>
      <w:r>
        <w:rPr>
          <w:sz w:val="28"/>
          <w:szCs w:val="28"/>
        </w:rPr>
        <w:t>.</w:t>
      </w:r>
      <w:r w:rsidRPr="001518D7">
        <w:rPr>
          <w:sz w:val="28"/>
          <w:szCs w:val="28"/>
          <w:vertAlign w:val="superscript"/>
        </w:rPr>
        <w:t>[</w:t>
      </w:r>
      <w:proofErr w:type="gramEnd"/>
      <w:r w:rsidRPr="001518D7">
        <w:rPr>
          <w:sz w:val="28"/>
          <w:szCs w:val="28"/>
          <w:vertAlign w:val="superscript"/>
        </w:rPr>
        <w:t>4]</w:t>
      </w:r>
    </w:p>
    <w:p w:rsidR="001518D7" w:rsidRDefault="001518D7" w:rsidP="000D1DCE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Схема </w:t>
      </w:r>
      <w:proofErr w:type="spellStart"/>
      <w:r>
        <w:rPr>
          <w:sz w:val="28"/>
          <w:szCs w:val="28"/>
        </w:rPr>
        <w:t>отрицающе-утверждающего</w:t>
      </w:r>
      <w:proofErr w:type="spellEnd"/>
      <w:r>
        <w:rPr>
          <w:sz w:val="28"/>
          <w:szCs w:val="28"/>
        </w:rPr>
        <w:t xml:space="preserve"> модуса:</w:t>
      </w:r>
    </w:p>
    <w:p w:rsidR="001518D7" w:rsidRDefault="001518D7" w:rsidP="000D1DCE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Каждое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есть либо В, либо С,</w:t>
      </w:r>
    </w:p>
    <w:p w:rsidR="001518D7" w:rsidRDefault="001518D7" w:rsidP="000D1DCE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Данное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не есть В,</w:t>
      </w:r>
    </w:p>
    <w:p w:rsidR="001518D7" w:rsidRDefault="001518D7" w:rsidP="001518D7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Следовательно, данное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есть С.</w:t>
      </w:r>
      <w:r w:rsidRPr="001518D7">
        <w:rPr>
          <w:sz w:val="28"/>
          <w:szCs w:val="28"/>
          <w:vertAlign w:val="superscript"/>
        </w:rPr>
        <w:t>[4]</w:t>
      </w:r>
    </w:p>
    <w:p w:rsidR="001518D7" w:rsidRDefault="001518D7" w:rsidP="001518D7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Например: </w:t>
      </w:r>
    </w:p>
    <w:p w:rsidR="001518D7" w:rsidRDefault="001518D7" w:rsidP="001518D7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Все дети или мальчики, или девочки,</w:t>
      </w:r>
    </w:p>
    <w:p w:rsidR="001518D7" w:rsidRDefault="001518D7" w:rsidP="001518D7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Данный ребенок не мальчик,</w:t>
      </w:r>
    </w:p>
    <w:p w:rsidR="001518D7" w:rsidRDefault="001518D7" w:rsidP="001518D7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Следовательно, этот ребенок девочка.</w:t>
      </w:r>
    </w:p>
    <w:p w:rsidR="00897628" w:rsidRDefault="00897628" w:rsidP="001518D7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Суть данного модуса в том, что в категорической посылке производится отрицание всех членов дизъюнкции, кроме одного, истинность которого утверждается в заключении. В данном случае дизъюнкция может быть как строгой, так и нестрогой.</w:t>
      </w:r>
      <w:r w:rsidRPr="00897628">
        <w:rPr>
          <w:sz w:val="28"/>
          <w:szCs w:val="28"/>
          <w:vertAlign w:val="superscript"/>
        </w:rPr>
        <w:t xml:space="preserve"> [5, с.76]</w:t>
      </w:r>
      <w:r>
        <w:rPr>
          <w:sz w:val="28"/>
          <w:szCs w:val="28"/>
        </w:rPr>
        <w:t xml:space="preserve"> </w:t>
      </w:r>
    </w:p>
    <w:p w:rsidR="00897628" w:rsidRPr="00897628" w:rsidRDefault="00897628" w:rsidP="001518D7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Правило</w:t>
      </w:r>
      <w:r w:rsidRPr="0089762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modus</w:t>
      </w:r>
      <w:r w:rsidRPr="0089762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tollendo</w:t>
      </w:r>
      <w:proofErr w:type="spellEnd"/>
      <w:r w:rsidRPr="0089762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ponento</w:t>
      </w:r>
      <w:proofErr w:type="spellEnd"/>
      <w:r w:rsidRPr="00897628">
        <w:rPr>
          <w:sz w:val="28"/>
          <w:szCs w:val="28"/>
        </w:rPr>
        <w:t xml:space="preserve"> -  </w:t>
      </w:r>
      <w:r>
        <w:rPr>
          <w:sz w:val="28"/>
          <w:szCs w:val="28"/>
        </w:rPr>
        <w:t>в</w:t>
      </w:r>
      <w:r w:rsidRPr="00897628">
        <w:rPr>
          <w:sz w:val="28"/>
          <w:szCs w:val="28"/>
        </w:rPr>
        <w:t xml:space="preserve"> </w:t>
      </w:r>
      <w:r>
        <w:rPr>
          <w:sz w:val="28"/>
          <w:szCs w:val="28"/>
        </w:rPr>
        <w:t>разделительной посылке должны быть перечислены все возможные варианты.</w:t>
      </w:r>
      <w:r w:rsidRPr="00897628">
        <w:rPr>
          <w:sz w:val="28"/>
          <w:szCs w:val="28"/>
          <w:vertAlign w:val="superscript"/>
        </w:rPr>
        <w:t>[5, с.76]</w:t>
      </w:r>
    </w:p>
    <w:p w:rsidR="00D5556E" w:rsidRPr="00D5556E" w:rsidRDefault="00D5556E" w:rsidP="00D5556E">
      <w:pPr>
        <w:pStyle w:val="a7"/>
        <w:shd w:val="clear" w:color="auto" w:fill="FFFFFF"/>
        <w:spacing w:before="96" w:beforeAutospacing="0" w:after="120" w:afterAutospacing="0" w:line="360" w:lineRule="auto"/>
        <w:jc w:val="both"/>
        <w:rPr>
          <w:color w:val="000000"/>
          <w:sz w:val="28"/>
          <w:szCs w:val="28"/>
        </w:rPr>
      </w:pPr>
      <w:r w:rsidRPr="00D5556E">
        <w:rPr>
          <w:color w:val="000000"/>
          <w:sz w:val="28"/>
          <w:szCs w:val="28"/>
        </w:rPr>
        <w:t>Фигурами силлогизма называются формы силлогизма, отличающиеся расположением среднего термина в посылках: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45"/>
        <w:gridCol w:w="66"/>
        <w:gridCol w:w="1149"/>
        <w:gridCol w:w="66"/>
        <w:gridCol w:w="1149"/>
        <w:gridCol w:w="66"/>
        <w:gridCol w:w="1149"/>
        <w:gridCol w:w="66"/>
        <w:gridCol w:w="1164"/>
      </w:tblGrid>
      <w:tr w:rsidR="00D5556E" w:rsidRPr="00D5556E" w:rsidTr="00D5556E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D5556E">
              <w:rPr>
                <w:i/>
                <w:iCs/>
                <w:color w:val="000000"/>
                <w:sz w:val="28"/>
                <w:szCs w:val="28"/>
              </w:rPr>
              <w:t>Фигура 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D5556E">
              <w:rPr>
                <w:i/>
                <w:iCs/>
                <w:color w:val="000000"/>
                <w:sz w:val="28"/>
                <w:szCs w:val="28"/>
              </w:rPr>
              <w:t>Фигура 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D5556E">
              <w:rPr>
                <w:i/>
                <w:iCs/>
                <w:color w:val="000000"/>
                <w:sz w:val="28"/>
                <w:szCs w:val="28"/>
              </w:rPr>
              <w:t>Фигура 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D5556E">
              <w:rPr>
                <w:i/>
                <w:iCs/>
                <w:color w:val="000000"/>
                <w:sz w:val="28"/>
                <w:szCs w:val="28"/>
              </w:rPr>
              <w:t>Фигура 4</w:t>
            </w:r>
          </w:p>
        </w:tc>
      </w:tr>
      <w:tr w:rsidR="00D5556E" w:rsidRPr="00D5556E" w:rsidTr="00D5556E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Бо</w:t>
            </w:r>
            <w:r w:rsidRPr="00D5556E">
              <w:rPr>
                <w:color w:val="000000"/>
                <w:sz w:val="28"/>
                <w:szCs w:val="28"/>
              </w:rPr>
              <w:t>льшая посылка: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D5556E">
              <w:rPr>
                <w:color w:val="000000"/>
                <w:sz w:val="28"/>
                <w:szCs w:val="28"/>
              </w:rPr>
              <w:t>M—P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D5556E">
              <w:rPr>
                <w:color w:val="000000"/>
                <w:sz w:val="28"/>
                <w:szCs w:val="28"/>
              </w:rPr>
              <w:t>P—M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D5556E">
              <w:rPr>
                <w:color w:val="000000"/>
                <w:sz w:val="28"/>
                <w:szCs w:val="28"/>
              </w:rPr>
              <w:t>M—P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D5556E">
              <w:rPr>
                <w:color w:val="000000"/>
                <w:sz w:val="28"/>
                <w:szCs w:val="28"/>
              </w:rPr>
              <w:t>P—M</w:t>
            </w:r>
          </w:p>
        </w:tc>
      </w:tr>
      <w:tr w:rsidR="00D5556E" w:rsidRPr="00D5556E" w:rsidTr="00D5556E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D5556E">
              <w:rPr>
                <w:color w:val="000000"/>
                <w:sz w:val="28"/>
                <w:szCs w:val="28"/>
              </w:rPr>
              <w:t>Меньшая посылка: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D5556E">
              <w:rPr>
                <w:color w:val="000000"/>
                <w:sz w:val="28"/>
                <w:szCs w:val="28"/>
              </w:rPr>
              <w:t>S—M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D5556E">
              <w:rPr>
                <w:color w:val="000000"/>
                <w:sz w:val="28"/>
                <w:szCs w:val="28"/>
              </w:rPr>
              <w:t>S—M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D5556E">
              <w:rPr>
                <w:color w:val="000000"/>
                <w:sz w:val="28"/>
                <w:szCs w:val="28"/>
              </w:rPr>
              <w:t>M—S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D5556E">
              <w:rPr>
                <w:color w:val="000000"/>
                <w:sz w:val="28"/>
                <w:szCs w:val="28"/>
              </w:rPr>
              <w:t>M—S</w:t>
            </w:r>
          </w:p>
        </w:tc>
      </w:tr>
      <w:tr w:rsidR="00D5556E" w:rsidRPr="00D5556E" w:rsidTr="00D5556E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D5556E">
              <w:rPr>
                <w:color w:val="000000"/>
                <w:sz w:val="28"/>
                <w:szCs w:val="28"/>
              </w:rPr>
              <w:t>Заключение: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D5556E">
              <w:rPr>
                <w:color w:val="000000"/>
                <w:sz w:val="28"/>
                <w:szCs w:val="28"/>
              </w:rPr>
              <w:t>S—P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D5556E">
              <w:rPr>
                <w:color w:val="000000"/>
                <w:sz w:val="28"/>
                <w:szCs w:val="28"/>
              </w:rPr>
              <w:t>S—P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D5556E">
              <w:rPr>
                <w:color w:val="000000"/>
                <w:sz w:val="28"/>
                <w:szCs w:val="28"/>
              </w:rPr>
              <w:t>S—P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D5556E">
              <w:rPr>
                <w:color w:val="000000"/>
                <w:sz w:val="28"/>
                <w:szCs w:val="28"/>
              </w:rPr>
              <w:t>S—P</w:t>
            </w:r>
          </w:p>
        </w:tc>
      </w:tr>
    </w:tbl>
    <w:p w:rsidR="00D5556E" w:rsidRPr="00D5556E" w:rsidRDefault="00D5556E" w:rsidP="00D5556E">
      <w:pPr>
        <w:pStyle w:val="a7"/>
        <w:shd w:val="clear" w:color="auto" w:fill="FFFFFF"/>
        <w:spacing w:before="96" w:beforeAutospacing="0" w:after="120" w:afterAutospacing="0" w:line="360" w:lineRule="auto"/>
        <w:jc w:val="both"/>
        <w:rPr>
          <w:color w:val="000000"/>
          <w:sz w:val="28"/>
          <w:szCs w:val="28"/>
        </w:rPr>
      </w:pPr>
      <w:r w:rsidRPr="00D5556E">
        <w:rPr>
          <w:color w:val="000000"/>
          <w:sz w:val="28"/>
          <w:szCs w:val="28"/>
        </w:rPr>
        <w:t>Каждой фигуре отвечают модусы — формы силлогизма, различающиеся количеством и качеством посылок и заключения. Модусы изучались ещё</w:t>
      </w:r>
      <w:r w:rsidRPr="00D5556E">
        <w:rPr>
          <w:rStyle w:val="apple-converted-space"/>
          <w:color w:val="000000"/>
          <w:sz w:val="28"/>
          <w:szCs w:val="28"/>
        </w:rPr>
        <w:t> </w:t>
      </w:r>
      <w:hyperlink r:id="rId8" w:tooltip="Схоластика" w:history="1">
        <w:r w:rsidRPr="00D5556E">
          <w:rPr>
            <w:rStyle w:val="ac"/>
            <w:color w:val="000000" w:themeColor="text1"/>
            <w:sz w:val="28"/>
            <w:szCs w:val="28"/>
            <w:u w:val="none"/>
          </w:rPr>
          <w:t>средневековыми школами</w:t>
        </w:r>
      </w:hyperlink>
      <w:r w:rsidRPr="00D5556E">
        <w:rPr>
          <w:color w:val="000000"/>
          <w:sz w:val="28"/>
          <w:szCs w:val="28"/>
        </w:rPr>
        <w:t>, и для правильных модусов каждой фигуры были придуманы мнемонические имена</w:t>
      </w:r>
      <w:r w:rsidRPr="00D5556E">
        <w:rPr>
          <w:color w:val="000000"/>
          <w:sz w:val="28"/>
          <w:szCs w:val="28"/>
          <w:vertAlign w:val="superscript"/>
        </w:rPr>
        <w:t>[6]: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64"/>
        <w:gridCol w:w="66"/>
        <w:gridCol w:w="1243"/>
        <w:gridCol w:w="66"/>
        <w:gridCol w:w="1149"/>
        <w:gridCol w:w="66"/>
        <w:gridCol w:w="1289"/>
      </w:tblGrid>
      <w:tr w:rsidR="00D5556E" w:rsidRPr="00D5556E" w:rsidTr="00D5556E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D5556E">
              <w:rPr>
                <w:i/>
                <w:iCs/>
                <w:color w:val="000000"/>
                <w:sz w:val="28"/>
                <w:szCs w:val="28"/>
              </w:rPr>
              <w:t>Фигура 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D5556E">
              <w:rPr>
                <w:i/>
                <w:iCs/>
                <w:color w:val="000000"/>
                <w:sz w:val="28"/>
                <w:szCs w:val="28"/>
              </w:rPr>
              <w:t>Фигура 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D5556E">
              <w:rPr>
                <w:i/>
                <w:iCs/>
                <w:color w:val="000000"/>
                <w:sz w:val="28"/>
                <w:szCs w:val="28"/>
              </w:rPr>
              <w:t>Фигура 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D5556E">
              <w:rPr>
                <w:i/>
                <w:iCs/>
                <w:color w:val="000000"/>
                <w:sz w:val="28"/>
                <w:szCs w:val="28"/>
              </w:rPr>
              <w:t>Фигура 4</w:t>
            </w:r>
          </w:p>
        </w:tc>
      </w:tr>
      <w:tr w:rsidR="00D5556E" w:rsidRPr="00D5556E" w:rsidTr="00D5556E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D5556E">
              <w:rPr>
                <w:color w:val="000000"/>
                <w:sz w:val="28"/>
                <w:szCs w:val="28"/>
              </w:rPr>
              <w:lastRenderedPageBreak/>
              <w:t>B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a</w:t>
            </w:r>
            <w:r w:rsidRPr="00D5556E">
              <w:rPr>
                <w:color w:val="000000"/>
                <w:sz w:val="28"/>
                <w:szCs w:val="28"/>
              </w:rPr>
              <w:t>rb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a</w:t>
            </w:r>
            <w:r w:rsidRPr="00D5556E">
              <w:rPr>
                <w:color w:val="000000"/>
                <w:sz w:val="28"/>
                <w:szCs w:val="28"/>
              </w:rPr>
              <w:t>r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a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D5556E">
              <w:rPr>
                <w:color w:val="000000"/>
                <w:sz w:val="28"/>
                <w:szCs w:val="28"/>
              </w:rPr>
              <w:t>C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e</w:t>
            </w:r>
            <w:r w:rsidRPr="00D5556E">
              <w:rPr>
                <w:color w:val="000000"/>
                <w:sz w:val="28"/>
                <w:szCs w:val="28"/>
              </w:rPr>
              <w:t>s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a</w:t>
            </w:r>
            <w:r w:rsidRPr="00D5556E">
              <w:rPr>
                <w:color w:val="000000"/>
                <w:sz w:val="28"/>
                <w:szCs w:val="28"/>
              </w:rPr>
              <w:t>r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e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D5556E">
              <w:rPr>
                <w:color w:val="000000"/>
                <w:sz w:val="28"/>
                <w:szCs w:val="28"/>
              </w:rPr>
              <w:t>D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a</w:t>
            </w:r>
            <w:r w:rsidRPr="00D5556E">
              <w:rPr>
                <w:color w:val="000000"/>
                <w:sz w:val="28"/>
                <w:szCs w:val="28"/>
              </w:rPr>
              <w:t>r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a</w:t>
            </w:r>
            <w:r w:rsidRPr="00D5556E">
              <w:rPr>
                <w:color w:val="000000"/>
                <w:sz w:val="28"/>
                <w:szCs w:val="28"/>
              </w:rPr>
              <w:t>pt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D5556E">
              <w:rPr>
                <w:color w:val="000000"/>
                <w:sz w:val="28"/>
                <w:szCs w:val="28"/>
              </w:rPr>
              <w:t>Br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a</w:t>
            </w:r>
            <w:r w:rsidRPr="00D5556E">
              <w:rPr>
                <w:color w:val="000000"/>
                <w:sz w:val="28"/>
                <w:szCs w:val="28"/>
              </w:rPr>
              <w:t>m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a</w:t>
            </w:r>
            <w:r w:rsidRPr="00D5556E">
              <w:rPr>
                <w:color w:val="000000"/>
                <w:sz w:val="28"/>
                <w:szCs w:val="28"/>
              </w:rPr>
              <w:t>nt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i</w:t>
            </w:r>
            <w:r w:rsidRPr="00D5556E">
              <w:rPr>
                <w:color w:val="000000"/>
                <w:sz w:val="28"/>
                <w:szCs w:val="28"/>
              </w:rPr>
              <w:t>p</w:t>
            </w:r>
            <w:proofErr w:type="spellEnd"/>
          </w:p>
        </w:tc>
      </w:tr>
      <w:tr w:rsidR="00D5556E" w:rsidRPr="00D5556E" w:rsidTr="00D5556E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D5556E">
              <w:rPr>
                <w:color w:val="000000"/>
                <w:sz w:val="28"/>
                <w:szCs w:val="28"/>
              </w:rPr>
              <w:t>C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e</w:t>
            </w:r>
            <w:r w:rsidRPr="00D5556E">
              <w:rPr>
                <w:color w:val="000000"/>
                <w:sz w:val="28"/>
                <w:szCs w:val="28"/>
              </w:rPr>
              <w:t>l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a</w:t>
            </w:r>
            <w:r w:rsidRPr="00D5556E">
              <w:rPr>
                <w:color w:val="000000"/>
                <w:sz w:val="28"/>
                <w:szCs w:val="28"/>
              </w:rPr>
              <w:t>r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e</w:t>
            </w:r>
            <w:r w:rsidRPr="00D5556E">
              <w:rPr>
                <w:color w:val="000000"/>
                <w:sz w:val="28"/>
                <w:szCs w:val="28"/>
              </w:rPr>
              <w:t>nt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D5556E">
              <w:rPr>
                <w:color w:val="000000"/>
                <w:sz w:val="28"/>
                <w:szCs w:val="28"/>
              </w:rPr>
              <w:t>C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a</w:t>
            </w:r>
            <w:r w:rsidRPr="00D5556E">
              <w:rPr>
                <w:color w:val="000000"/>
                <w:sz w:val="28"/>
                <w:szCs w:val="28"/>
              </w:rPr>
              <w:t>m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e</w:t>
            </w:r>
            <w:r w:rsidRPr="00D5556E">
              <w:rPr>
                <w:color w:val="000000"/>
                <w:sz w:val="28"/>
                <w:szCs w:val="28"/>
              </w:rPr>
              <w:t>str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e</w:t>
            </w:r>
            <w:r w:rsidRPr="00D5556E">
              <w:rPr>
                <w:color w:val="000000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D5556E">
              <w:rPr>
                <w:color w:val="000000"/>
                <w:sz w:val="28"/>
                <w:szCs w:val="28"/>
              </w:rPr>
              <w:t>D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i</w:t>
            </w:r>
            <w:r w:rsidRPr="00D5556E">
              <w:rPr>
                <w:color w:val="000000"/>
                <w:sz w:val="28"/>
                <w:szCs w:val="28"/>
              </w:rPr>
              <w:t>s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a</w:t>
            </w:r>
            <w:r w:rsidRPr="00D5556E">
              <w:rPr>
                <w:color w:val="000000"/>
                <w:sz w:val="28"/>
                <w:szCs w:val="28"/>
              </w:rPr>
              <w:t>m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i</w:t>
            </w:r>
            <w:r w:rsidRPr="00D5556E">
              <w:rPr>
                <w:color w:val="000000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D5556E">
              <w:rPr>
                <w:color w:val="000000"/>
                <w:sz w:val="28"/>
                <w:szCs w:val="28"/>
              </w:rPr>
              <w:t>C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a</w:t>
            </w:r>
            <w:r w:rsidRPr="00D5556E">
              <w:rPr>
                <w:color w:val="000000"/>
                <w:sz w:val="28"/>
                <w:szCs w:val="28"/>
              </w:rPr>
              <w:t>m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e</w:t>
            </w:r>
            <w:r w:rsidRPr="00D5556E">
              <w:rPr>
                <w:color w:val="000000"/>
                <w:sz w:val="28"/>
                <w:szCs w:val="28"/>
              </w:rPr>
              <w:t>n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e</w:t>
            </w:r>
            <w:r w:rsidRPr="00D5556E">
              <w:rPr>
                <w:color w:val="000000"/>
                <w:sz w:val="28"/>
                <w:szCs w:val="28"/>
              </w:rPr>
              <w:t>s</w:t>
            </w:r>
            <w:proofErr w:type="spellEnd"/>
          </w:p>
        </w:tc>
      </w:tr>
      <w:tr w:rsidR="00D5556E" w:rsidRPr="00D5556E" w:rsidTr="00D5556E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D5556E">
              <w:rPr>
                <w:color w:val="000000"/>
                <w:sz w:val="28"/>
                <w:szCs w:val="28"/>
              </w:rPr>
              <w:t>D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a</w:t>
            </w:r>
            <w:r w:rsidRPr="00D5556E">
              <w:rPr>
                <w:color w:val="000000"/>
                <w:sz w:val="28"/>
                <w:szCs w:val="28"/>
              </w:rPr>
              <w:t>r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ii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D5556E">
              <w:rPr>
                <w:color w:val="000000"/>
                <w:sz w:val="28"/>
                <w:szCs w:val="28"/>
              </w:rPr>
              <w:t>F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e</w:t>
            </w:r>
            <w:r w:rsidRPr="00D5556E">
              <w:rPr>
                <w:color w:val="000000"/>
                <w:sz w:val="28"/>
                <w:szCs w:val="28"/>
              </w:rPr>
              <w:t>st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i</w:t>
            </w:r>
            <w:r w:rsidRPr="00D5556E">
              <w:rPr>
                <w:color w:val="000000"/>
                <w:sz w:val="28"/>
                <w:szCs w:val="28"/>
              </w:rPr>
              <w:t>n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o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D5556E">
              <w:rPr>
                <w:color w:val="000000"/>
                <w:sz w:val="28"/>
                <w:szCs w:val="28"/>
              </w:rPr>
              <w:t>D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a</w:t>
            </w:r>
            <w:r w:rsidRPr="00D5556E">
              <w:rPr>
                <w:color w:val="000000"/>
                <w:sz w:val="28"/>
                <w:szCs w:val="28"/>
              </w:rPr>
              <w:t>t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i</w:t>
            </w:r>
            <w:r w:rsidRPr="00D5556E">
              <w:rPr>
                <w:color w:val="000000"/>
                <w:sz w:val="28"/>
                <w:szCs w:val="28"/>
              </w:rPr>
              <w:t>s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D5556E">
              <w:rPr>
                <w:color w:val="000000"/>
                <w:sz w:val="28"/>
                <w:szCs w:val="28"/>
              </w:rPr>
              <w:t>D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i</w:t>
            </w:r>
            <w:r w:rsidRPr="00D5556E">
              <w:rPr>
                <w:color w:val="000000"/>
                <w:sz w:val="28"/>
                <w:szCs w:val="28"/>
              </w:rPr>
              <w:t>m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a</w:t>
            </w:r>
            <w:r w:rsidRPr="00D5556E">
              <w:rPr>
                <w:color w:val="000000"/>
                <w:sz w:val="28"/>
                <w:szCs w:val="28"/>
              </w:rPr>
              <w:t>r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i</w:t>
            </w:r>
            <w:r w:rsidRPr="00D5556E">
              <w:rPr>
                <w:color w:val="000000"/>
                <w:sz w:val="28"/>
                <w:szCs w:val="28"/>
              </w:rPr>
              <w:t>s</w:t>
            </w:r>
            <w:proofErr w:type="spellEnd"/>
          </w:p>
        </w:tc>
      </w:tr>
      <w:tr w:rsidR="00D5556E" w:rsidRPr="00D5556E" w:rsidTr="00D5556E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D5556E">
              <w:rPr>
                <w:color w:val="000000"/>
                <w:sz w:val="28"/>
                <w:szCs w:val="28"/>
              </w:rPr>
              <w:t>F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e</w:t>
            </w:r>
            <w:r w:rsidRPr="00D5556E">
              <w:rPr>
                <w:color w:val="000000"/>
                <w:sz w:val="28"/>
                <w:szCs w:val="28"/>
              </w:rPr>
              <w:t>r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io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D5556E">
              <w:rPr>
                <w:color w:val="000000"/>
                <w:sz w:val="28"/>
                <w:szCs w:val="28"/>
              </w:rPr>
              <w:t>B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a</w:t>
            </w:r>
            <w:r w:rsidRPr="00D5556E">
              <w:rPr>
                <w:color w:val="000000"/>
                <w:sz w:val="28"/>
                <w:szCs w:val="28"/>
              </w:rPr>
              <w:t>r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o</w:t>
            </w:r>
            <w:r w:rsidRPr="00D5556E">
              <w:rPr>
                <w:color w:val="000000"/>
                <w:sz w:val="28"/>
                <w:szCs w:val="28"/>
              </w:rPr>
              <w:t>c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o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D5556E">
              <w:rPr>
                <w:color w:val="000000"/>
                <w:sz w:val="28"/>
                <w:szCs w:val="28"/>
              </w:rPr>
              <w:t>F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e</w:t>
            </w:r>
            <w:r w:rsidRPr="00D5556E">
              <w:rPr>
                <w:color w:val="000000"/>
                <w:sz w:val="28"/>
                <w:szCs w:val="28"/>
              </w:rPr>
              <w:t>l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a</w:t>
            </w:r>
            <w:r w:rsidRPr="00D5556E">
              <w:rPr>
                <w:color w:val="000000"/>
                <w:sz w:val="28"/>
                <w:szCs w:val="28"/>
              </w:rPr>
              <w:t>pt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o</w:t>
            </w:r>
            <w:r w:rsidRPr="00D5556E">
              <w:rPr>
                <w:color w:val="000000"/>
                <w:sz w:val="28"/>
                <w:szCs w:val="28"/>
              </w:rPr>
              <w:t>n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D5556E">
              <w:rPr>
                <w:color w:val="000000"/>
                <w:sz w:val="28"/>
                <w:szCs w:val="28"/>
              </w:rPr>
              <w:t>F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e</w:t>
            </w:r>
            <w:r w:rsidRPr="00D5556E">
              <w:rPr>
                <w:color w:val="000000"/>
                <w:sz w:val="28"/>
                <w:szCs w:val="28"/>
              </w:rPr>
              <w:t>s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a</w:t>
            </w:r>
            <w:r w:rsidRPr="00D5556E">
              <w:rPr>
                <w:color w:val="000000"/>
                <w:sz w:val="28"/>
                <w:szCs w:val="28"/>
              </w:rPr>
              <w:t>p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o</w:t>
            </w:r>
            <w:proofErr w:type="spellEnd"/>
          </w:p>
        </w:tc>
      </w:tr>
      <w:tr w:rsidR="00D5556E" w:rsidRPr="00D5556E" w:rsidTr="00D5556E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D5556E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D5556E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D5556E">
              <w:rPr>
                <w:color w:val="000000"/>
                <w:sz w:val="28"/>
                <w:szCs w:val="28"/>
              </w:rPr>
              <w:t>B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o</w:t>
            </w:r>
            <w:r w:rsidRPr="00D5556E">
              <w:rPr>
                <w:color w:val="000000"/>
                <w:sz w:val="28"/>
                <w:szCs w:val="28"/>
              </w:rPr>
              <w:t>c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a</w:t>
            </w:r>
            <w:r w:rsidRPr="00D5556E">
              <w:rPr>
                <w:color w:val="000000"/>
                <w:sz w:val="28"/>
                <w:szCs w:val="28"/>
              </w:rPr>
              <w:t>rd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o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D5556E">
              <w:rPr>
                <w:color w:val="000000"/>
                <w:sz w:val="28"/>
                <w:szCs w:val="28"/>
              </w:rPr>
              <w:t>Fr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e</w:t>
            </w:r>
            <w:r w:rsidRPr="00D5556E">
              <w:rPr>
                <w:color w:val="000000"/>
                <w:sz w:val="28"/>
                <w:szCs w:val="28"/>
              </w:rPr>
              <w:t>s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i</w:t>
            </w:r>
            <w:r w:rsidRPr="00D5556E">
              <w:rPr>
                <w:color w:val="000000"/>
                <w:sz w:val="28"/>
                <w:szCs w:val="28"/>
              </w:rPr>
              <w:t>s</w:t>
            </w:r>
            <w:r w:rsidRPr="00D5556E">
              <w:rPr>
                <w:b/>
                <w:bCs/>
                <w:color w:val="000000"/>
                <w:sz w:val="28"/>
                <w:szCs w:val="28"/>
              </w:rPr>
              <w:t>o</w:t>
            </w:r>
            <w:r w:rsidRPr="00D5556E">
              <w:rPr>
                <w:color w:val="000000"/>
                <w:sz w:val="28"/>
                <w:szCs w:val="28"/>
              </w:rPr>
              <w:t>n</w:t>
            </w:r>
            <w:proofErr w:type="spellEnd"/>
          </w:p>
        </w:tc>
      </w:tr>
      <w:tr w:rsidR="00D5556E" w:rsidRPr="00D5556E" w:rsidTr="00D5556E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D5556E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D5556E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556E" w:rsidRPr="00D5556E" w:rsidRDefault="00D5556E" w:rsidP="00D5556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D5556E">
              <w:rPr>
                <w:color w:val="000000"/>
                <w:sz w:val="28"/>
                <w:szCs w:val="28"/>
              </w:rPr>
              <w:t> </w:t>
            </w:r>
          </w:p>
        </w:tc>
      </w:tr>
    </w:tbl>
    <w:p w:rsidR="001518D7" w:rsidRDefault="00D5556E" w:rsidP="00D5556E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Примеры силлогизмов каждого типа: (</w:t>
      </w:r>
      <w:proofErr w:type="gramStart"/>
      <w:r>
        <w:rPr>
          <w:sz w:val="28"/>
          <w:szCs w:val="28"/>
        </w:rPr>
        <w:t>см</w:t>
      </w:r>
      <w:proofErr w:type="gramEnd"/>
      <w:r>
        <w:rPr>
          <w:sz w:val="28"/>
          <w:szCs w:val="28"/>
        </w:rPr>
        <w:t>. приложение 1)</w:t>
      </w:r>
    </w:p>
    <w:p w:rsidR="00897628" w:rsidRDefault="00897628" w:rsidP="001518D7">
      <w:pPr>
        <w:spacing w:line="360" w:lineRule="auto"/>
        <w:ind w:firstLine="284"/>
        <w:jc w:val="both"/>
        <w:rPr>
          <w:sz w:val="28"/>
          <w:szCs w:val="28"/>
        </w:rPr>
      </w:pPr>
    </w:p>
    <w:p w:rsidR="00897628" w:rsidRDefault="00897628" w:rsidP="001518D7">
      <w:pPr>
        <w:spacing w:line="360" w:lineRule="auto"/>
        <w:ind w:firstLine="284"/>
        <w:jc w:val="both"/>
        <w:rPr>
          <w:sz w:val="28"/>
          <w:szCs w:val="28"/>
        </w:rPr>
      </w:pPr>
    </w:p>
    <w:p w:rsidR="00897628" w:rsidRDefault="00897628" w:rsidP="001518D7">
      <w:pPr>
        <w:spacing w:line="360" w:lineRule="auto"/>
        <w:ind w:firstLine="284"/>
        <w:jc w:val="both"/>
        <w:rPr>
          <w:sz w:val="28"/>
          <w:szCs w:val="28"/>
        </w:rPr>
      </w:pPr>
    </w:p>
    <w:p w:rsidR="00897628" w:rsidRDefault="00897628" w:rsidP="001518D7">
      <w:pPr>
        <w:spacing w:line="360" w:lineRule="auto"/>
        <w:ind w:firstLine="284"/>
        <w:jc w:val="both"/>
        <w:rPr>
          <w:sz w:val="28"/>
          <w:szCs w:val="28"/>
        </w:rPr>
      </w:pPr>
    </w:p>
    <w:p w:rsidR="00897628" w:rsidRDefault="00897628" w:rsidP="001518D7">
      <w:pPr>
        <w:spacing w:line="360" w:lineRule="auto"/>
        <w:ind w:firstLine="284"/>
        <w:jc w:val="both"/>
        <w:rPr>
          <w:sz w:val="28"/>
          <w:szCs w:val="28"/>
        </w:rPr>
      </w:pPr>
    </w:p>
    <w:p w:rsidR="00897628" w:rsidRDefault="00897628" w:rsidP="001518D7">
      <w:pPr>
        <w:spacing w:line="360" w:lineRule="auto"/>
        <w:ind w:firstLine="284"/>
        <w:jc w:val="both"/>
        <w:rPr>
          <w:sz w:val="28"/>
          <w:szCs w:val="28"/>
        </w:rPr>
      </w:pPr>
    </w:p>
    <w:p w:rsidR="00897628" w:rsidRDefault="00897628" w:rsidP="001518D7">
      <w:pPr>
        <w:spacing w:line="360" w:lineRule="auto"/>
        <w:ind w:firstLine="284"/>
        <w:jc w:val="both"/>
        <w:rPr>
          <w:sz w:val="28"/>
          <w:szCs w:val="28"/>
        </w:rPr>
      </w:pPr>
    </w:p>
    <w:p w:rsidR="00897628" w:rsidRDefault="00897628" w:rsidP="001518D7">
      <w:pPr>
        <w:spacing w:line="360" w:lineRule="auto"/>
        <w:ind w:firstLine="284"/>
        <w:jc w:val="both"/>
        <w:rPr>
          <w:sz w:val="28"/>
          <w:szCs w:val="28"/>
        </w:rPr>
      </w:pPr>
    </w:p>
    <w:p w:rsidR="00897628" w:rsidRDefault="00897628" w:rsidP="001518D7">
      <w:pPr>
        <w:spacing w:line="360" w:lineRule="auto"/>
        <w:ind w:firstLine="284"/>
        <w:jc w:val="both"/>
        <w:rPr>
          <w:sz w:val="28"/>
          <w:szCs w:val="28"/>
        </w:rPr>
      </w:pPr>
    </w:p>
    <w:p w:rsidR="00897628" w:rsidRDefault="00897628" w:rsidP="001518D7">
      <w:pPr>
        <w:spacing w:line="360" w:lineRule="auto"/>
        <w:ind w:firstLine="284"/>
        <w:jc w:val="both"/>
        <w:rPr>
          <w:sz w:val="28"/>
          <w:szCs w:val="28"/>
        </w:rPr>
      </w:pPr>
    </w:p>
    <w:p w:rsidR="00897628" w:rsidRDefault="00897628" w:rsidP="001518D7">
      <w:pPr>
        <w:spacing w:line="360" w:lineRule="auto"/>
        <w:ind w:firstLine="284"/>
        <w:jc w:val="both"/>
        <w:rPr>
          <w:sz w:val="28"/>
          <w:szCs w:val="28"/>
        </w:rPr>
      </w:pPr>
    </w:p>
    <w:p w:rsidR="00897628" w:rsidRDefault="00897628" w:rsidP="001518D7">
      <w:pPr>
        <w:spacing w:line="360" w:lineRule="auto"/>
        <w:ind w:firstLine="284"/>
        <w:jc w:val="both"/>
        <w:rPr>
          <w:sz w:val="28"/>
          <w:szCs w:val="28"/>
        </w:rPr>
      </w:pPr>
    </w:p>
    <w:p w:rsidR="00897628" w:rsidRDefault="00897628" w:rsidP="001518D7">
      <w:pPr>
        <w:spacing w:line="360" w:lineRule="auto"/>
        <w:ind w:firstLine="284"/>
        <w:jc w:val="both"/>
        <w:rPr>
          <w:sz w:val="28"/>
          <w:szCs w:val="28"/>
        </w:rPr>
      </w:pPr>
    </w:p>
    <w:p w:rsidR="00D5556E" w:rsidRDefault="00D5556E" w:rsidP="001518D7">
      <w:pPr>
        <w:spacing w:line="360" w:lineRule="auto"/>
        <w:ind w:firstLine="284"/>
        <w:jc w:val="both"/>
        <w:rPr>
          <w:sz w:val="28"/>
          <w:szCs w:val="28"/>
        </w:rPr>
      </w:pPr>
    </w:p>
    <w:p w:rsidR="00D5556E" w:rsidRDefault="00D5556E" w:rsidP="001518D7">
      <w:pPr>
        <w:spacing w:line="360" w:lineRule="auto"/>
        <w:ind w:firstLine="284"/>
        <w:jc w:val="both"/>
        <w:rPr>
          <w:sz w:val="28"/>
          <w:szCs w:val="28"/>
        </w:rPr>
      </w:pPr>
    </w:p>
    <w:p w:rsidR="00D5556E" w:rsidRDefault="00D5556E" w:rsidP="001518D7">
      <w:pPr>
        <w:spacing w:line="360" w:lineRule="auto"/>
        <w:ind w:firstLine="284"/>
        <w:jc w:val="both"/>
        <w:rPr>
          <w:sz w:val="28"/>
          <w:szCs w:val="28"/>
        </w:rPr>
      </w:pPr>
    </w:p>
    <w:p w:rsidR="00D5556E" w:rsidRDefault="00D5556E" w:rsidP="001518D7">
      <w:pPr>
        <w:spacing w:line="360" w:lineRule="auto"/>
        <w:ind w:firstLine="284"/>
        <w:jc w:val="both"/>
        <w:rPr>
          <w:sz w:val="28"/>
          <w:szCs w:val="28"/>
        </w:rPr>
      </w:pPr>
    </w:p>
    <w:p w:rsidR="00D5556E" w:rsidRDefault="00D5556E" w:rsidP="001518D7">
      <w:pPr>
        <w:spacing w:line="360" w:lineRule="auto"/>
        <w:ind w:firstLine="284"/>
        <w:jc w:val="both"/>
        <w:rPr>
          <w:sz w:val="28"/>
          <w:szCs w:val="28"/>
        </w:rPr>
      </w:pPr>
    </w:p>
    <w:p w:rsidR="00D5556E" w:rsidRDefault="00D5556E" w:rsidP="001518D7">
      <w:pPr>
        <w:spacing w:line="360" w:lineRule="auto"/>
        <w:ind w:firstLine="284"/>
        <w:jc w:val="both"/>
        <w:rPr>
          <w:sz w:val="28"/>
          <w:szCs w:val="28"/>
        </w:rPr>
      </w:pPr>
    </w:p>
    <w:p w:rsidR="00D5556E" w:rsidRDefault="00D5556E" w:rsidP="001518D7">
      <w:pPr>
        <w:spacing w:line="360" w:lineRule="auto"/>
        <w:ind w:firstLine="284"/>
        <w:jc w:val="both"/>
        <w:rPr>
          <w:sz w:val="28"/>
          <w:szCs w:val="28"/>
        </w:rPr>
      </w:pPr>
    </w:p>
    <w:p w:rsidR="00D5556E" w:rsidRDefault="00D5556E" w:rsidP="001518D7">
      <w:pPr>
        <w:spacing w:line="360" w:lineRule="auto"/>
        <w:ind w:firstLine="284"/>
        <w:jc w:val="both"/>
        <w:rPr>
          <w:sz w:val="28"/>
          <w:szCs w:val="28"/>
        </w:rPr>
      </w:pPr>
    </w:p>
    <w:p w:rsidR="00D5556E" w:rsidRDefault="00D5556E" w:rsidP="00FF71EA">
      <w:pPr>
        <w:spacing w:line="360" w:lineRule="auto"/>
        <w:jc w:val="both"/>
        <w:rPr>
          <w:sz w:val="28"/>
          <w:szCs w:val="28"/>
        </w:rPr>
      </w:pPr>
    </w:p>
    <w:p w:rsidR="00D83DDD" w:rsidRDefault="00D83DDD" w:rsidP="00FF71EA">
      <w:pPr>
        <w:spacing w:line="360" w:lineRule="auto"/>
        <w:jc w:val="both"/>
        <w:rPr>
          <w:sz w:val="28"/>
          <w:szCs w:val="28"/>
        </w:rPr>
      </w:pPr>
    </w:p>
    <w:p w:rsidR="00D83DDD" w:rsidRDefault="00D83DDD" w:rsidP="00FF71EA">
      <w:pPr>
        <w:spacing w:line="360" w:lineRule="auto"/>
        <w:jc w:val="both"/>
        <w:rPr>
          <w:sz w:val="28"/>
          <w:szCs w:val="28"/>
        </w:rPr>
      </w:pPr>
    </w:p>
    <w:p w:rsidR="00D83DDD" w:rsidRDefault="00D83DDD" w:rsidP="00FF71EA">
      <w:pPr>
        <w:spacing w:line="360" w:lineRule="auto"/>
        <w:jc w:val="both"/>
        <w:rPr>
          <w:sz w:val="28"/>
          <w:szCs w:val="28"/>
        </w:rPr>
      </w:pPr>
    </w:p>
    <w:p w:rsidR="00D5556E" w:rsidRDefault="00D5556E" w:rsidP="001518D7">
      <w:pPr>
        <w:spacing w:line="360" w:lineRule="auto"/>
        <w:ind w:firstLine="284"/>
        <w:jc w:val="both"/>
        <w:rPr>
          <w:sz w:val="28"/>
          <w:szCs w:val="28"/>
        </w:rPr>
      </w:pPr>
    </w:p>
    <w:p w:rsidR="008C6951" w:rsidRDefault="008C6951" w:rsidP="00897628">
      <w:pPr>
        <w:spacing w:line="360" w:lineRule="auto"/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Практическое задание</w:t>
      </w:r>
    </w:p>
    <w:p w:rsidR="00897628" w:rsidRDefault="00897628" w:rsidP="00897628">
      <w:pPr>
        <w:spacing w:line="360" w:lineRule="auto"/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3.Данной схеме соответствует следующая группа понятий:</w:t>
      </w:r>
    </w:p>
    <w:p w:rsidR="00897628" w:rsidRPr="00897628" w:rsidRDefault="00FF657D" w:rsidP="00897628">
      <w:pPr>
        <w:spacing w:line="360" w:lineRule="auto"/>
        <w:ind w:firstLine="284"/>
        <w:jc w:val="center"/>
        <w:rPr>
          <w:b/>
          <w:sz w:val="28"/>
          <w:szCs w:val="28"/>
        </w:rPr>
      </w:pPr>
      <w:r w:rsidRPr="00FF657D">
        <w:rPr>
          <w:noProof/>
          <w:sz w:val="28"/>
          <w:szCs w:val="28"/>
        </w:rPr>
        <w:pict>
          <v:oval id="_x0000_s1029" style="position:absolute;left:0;text-align:left;margin-left:184.3pt;margin-top:13.35pt;width:75.75pt;height:71.25pt;z-index:251663360"/>
        </w:pict>
      </w:r>
      <w:r w:rsidRPr="00FF657D">
        <w:rPr>
          <w:noProof/>
          <w:sz w:val="28"/>
          <w:szCs w:val="28"/>
        </w:rPr>
        <w:pict>
          <v:oval id="_x0000_s1028" style="position:absolute;left:0;text-align:left;margin-left:128.05pt;margin-top:13.35pt;width:75.75pt;height:71.25pt;z-index:251662336"/>
        </w:pict>
      </w:r>
      <w:r>
        <w:rPr>
          <w:b/>
          <w:noProof/>
          <w:sz w:val="28"/>
          <w:szCs w:val="28"/>
        </w:rPr>
        <w:pict>
          <v:oval id="_x0000_s1027" style="position:absolute;left:0;text-align:left;margin-left:77.8pt;margin-top:13.35pt;width:75.75pt;height:71.25pt;z-index:251659263"/>
        </w:pict>
      </w:r>
    </w:p>
    <w:p w:rsidR="001518D7" w:rsidRPr="00897628" w:rsidRDefault="001518D7" w:rsidP="001518D7">
      <w:pPr>
        <w:spacing w:line="360" w:lineRule="auto"/>
        <w:ind w:firstLine="284"/>
        <w:jc w:val="both"/>
        <w:rPr>
          <w:sz w:val="28"/>
          <w:szCs w:val="28"/>
        </w:rPr>
      </w:pPr>
    </w:p>
    <w:p w:rsidR="001518D7" w:rsidRPr="00897628" w:rsidRDefault="001518D7" w:rsidP="000D1DCE">
      <w:pPr>
        <w:spacing w:line="360" w:lineRule="auto"/>
        <w:ind w:firstLine="284"/>
        <w:jc w:val="both"/>
        <w:rPr>
          <w:sz w:val="28"/>
          <w:szCs w:val="28"/>
        </w:rPr>
      </w:pPr>
    </w:p>
    <w:p w:rsidR="00295E45" w:rsidRPr="00897628" w:rsidRDefault="00295E45" w:rsidP="000D1DCE">
      <w:pPr>
        <w:spacing w:line="360" w:lineRule="auto"/>
        <w:ind w:firstLine="284"/>
        <w:jc w:val="both"/>
        <w:rPr>
          <w:sz w:val="28"/>
          <w:szCs w:val="28"/>
        </w:rPr>
      </w:pPr>
    </w:p>
    <w:p w:rsidR="000D1DCE" w:rsidRPr="00897628" w:rsidRDefault="000D1DCE" w:rsidP="000D1DCE">
      <w:pPr>
        <w:spacing w:line="360" w:lineRule="auto"/>
        <w:ind w:firstLine="284"/>
        <w:jc w:val="both"/>
        <w:rPr>
          <w:sz w:val="28"/>
          <w:szCs w:val="28"/>
        </w:rPr>
      </w:pPr>
    </w:p>
    <w:p w:rsidR="007B08E3" w:rsidRDefault="00897628" w:rsidP="007E4A5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proofErr w:type="gramStart"/>
      <w:r>
        <w:rPr>
          <w:b/>
          <w:sz w:val="28"/>
          <w:szCs w:val="28"/>
        </w:rPr>
        <w:t>)м</w:t>
      </w:r>
      <w:proofErr w:type="gramEnd"/>
      <w:r>
        <w:rPr>
          <w:b/>
          <w:sz w:val="28"/>
          <w:szCs w:val="28"/>
        </w:rPr>
        <w:t>альчик, девочка, школьник;</w:t>
      </w:r>
    </w:p>
    <w:p w:rsidR="00897628" w:rsidRDefault="00897628" w:rsidP="007E4A5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proofErr w:type="gramStart"/>
      <w:r>
        <w:rPr>
          <w:b/>
          <w:sz w:val="28"/>
          <w:szCs w:val="28"/>
        </w:rPr>
        <w:t>)с</w:t>
      </w:r>
      <w:proofErr w:type="gramEnd"/>
      <w:r>
        <w:rPr>
          <w:b/>
          <w:sz w:val="28"/>
          <w:szCs w:val="28"/>
        </w:rPr>
        <w:t>тудент, спортсмен, преподаватель;</w:t>
      </w:r>
    </w:p>
    <w:p w:rsidR="00897628" w:rsidRDefault="00897628" w:rsidP="007E4A5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proofErr w:type="gramStart"/>
      <w:r>
        <w:rPr>
          <w:b/>
          <w:sz w:val="28"/>
          <w:szCs w:val="28"/>
        </w:rPr>
        <w:t>)</w:t>
      </w:r>
      <w:r w:rsidR="007E4A54">
        <w:rPr>
          <w:b/>
          <w:sz w:val="28"/>
          <w:szCs w:val="28"/>
        </w:rPr>
        <w:t>в</w:t>
      </w:r>
      <w:proofErr w:type="gramEnd"/>
      <w:r w:rsidR="007E4A54">
        <w:rPr>
          <w:b/>
          <w:sz w:val="28"/>
          <w:szCs w:val="28"/>
        </w:rPr>
        <w:t>рач, отец, бизнесмен;</w:t>
      </w:r>
    </w:p>
    <w:p w:rsidR="007E4A54" w:rsidRDefault="007E4A54" w:rsidP="007E4A5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proofErr w:type="gramStart"/>
      <w:r>
        <w:rPr>
          <w:b/>
          <w:sz w:val="28"/>
          <w:szCs w:val="28"/>
        </w:rPr>
        <w:t>)в</w:t>
      </w:r>
      <w:proofErr w:type="gramEnd"/>
      <w:r>
        <w:rPr>
          <w:b/>
          <w:sz w:val="28"/>
          <w:szCs w:val="28"/>
        </w:rPr>
        <w:t>уз, московский вуз, ВЗФЭИ.</w:t>
      </w:r>
    </w:p>
    <w:p w:rsidR="005B7580" w:rsidRDefault="007E4A54" w:rsidP="007E4A5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Ответ: в задании представлены круги Леонардо Эйлера. Ответом на данное задание будут буквы Б) и В), т.к. </w:t>
      </w:r>
      <w:r w:rsidR="008C6951">
        <w:rPr>
          <w:sz w:val="28"/>
          <w:szCs w:val="28"/>
        </w:rPr>
        <w:t>не все студенты спортсмены и не все спортсмены студенты, так же как не все спортсмены преподаватели и не все преподаватели являются спортсменами; многие врачи стали отцами, но не все отцы по профессии врачи, у кого-то отец-бизнесмен, у кого-то нет.</w:t>
      </w:r>
    </w:p>
    <w:p w:rsidR="008C6951" w:rsidRDefault="008C6951" w:rsidP="007E4A54">
      <w:pPr>
        <w:spacing w:line="360" w:lineRule="auto"/>
        <w:jc w:val="both"/>
        <w:rPr>
          <w:sz w:val="28"/>
          <w:szCs w:val="28"/>
        </w:rPr>
      </w:pPr>
    </w:p>
    <w:p w:rsidR="008C6951" w:rsidRDefault="008C6951" w:rsidP="007E4A54">
      <w:pPr>
        <w:spacing w:line="360" w:lineRule="auto"/>
        <w:jc w:val="both"/>
        <w:rPr>
          <w:sz w:val="28"/>
          <w:szCs w:val="28"/>
        </w:rPr>
      </w:pPr>
    </w:p>
    <w:p w:rsidR="008C6951" w:rsidRDefault="008C6951" w:rsidP="007E4A54">
      <w:pPr>
        <w:spacing w:line="360" w:lineRule="auto"/>
        <w:jc w:val="both"/>
        <w:rPr>
          <w:sz w:val="28"/>
          <w:szCs w:val="28"/>
        </w:rPr>
      </w:pPr>
    </w:p>
    <w:p w:rsidR="008C6951" w:rsidRDefault="008C6951" w:rsidP="007E4A54">
      <w:pPr>
        <w:spacing w:line="360" w:lineRule="auto"/>
        <w:jc w:val="both"/>
        <w:rPr>
          <w:sz w:val="28"/>
          <w:szCs w:val="28"/>
        </w:rPr>
      </w:pPr>
    </w:p>
    <w:p w:rsidR="008C6951" w:rsidRDefault="008C6951" w:rsidP="007E4A54">
      <w:pPr>
        <w:spacing w:line="360" w:lineRule="auto"/>
        <w:jc w:val="both"/>
        <w:rPr>
          <w:sz w:val="28"/>
          <w:szCs w:val="28"/>
        </w:rPr>
      </w:pPr>
    </w:p>
    <w:p w:rsidR="008C6951" w:rsidRDefault="008C6951" w:rsidP="007E4A54">
      <w:pPr>
        <w:spacing w:line="360" w:lineRule="auto"/>
        <w:jc w:val="both"/>
        <w:rPr>
          <w:sz w:val="28"/>
          <w:szCs w:val="28"/>
        </w:rPr>
      </w:pPr>
    </w:p>
    <w:p w:rsidR="008C6951" w:rsidRDefault="008C6951" w:rsidP="007E4A54">
      <w:pPr>
        <w:spacing w:line="360" w:lineRule="auto"/>
        <w:jc w:val="both"/>
        <w:rPr>
          <w:sz w:val="28"/>
          <w:szCs w:val="28"/>
        </w:rPr>
      </w:pPr>
    </w:p>
    <w:p w:rsidR="008C6951" w:rsidRDefault="008C6951" w:rsidP="007E4A54">
      <w:pPr>
        <w:spacing w:line="360" w:lineRule="auto"/>
        <w:jc w:val="both"/>
        <w:rPr>
          <w:sz w:val="28"/>
          <w:szCs w:val="28"/>
        </w:rPr>
      </w:pPr>
    </w:p>
    <w:p w:rsidR="008C6951" w:rsidRDefault="008C6951" w:rsidP="007E4A54">
      <w:pPr>
        <w:spacing w:line="360" w:lineRule="auto"/>
        <w:jc w:val="both"/>
        <w:rPr>
          <w:sz w:val="28"/>
          <w:szCs w:val="28"/>
        </w:rPr>
      </w:pPr>
    </w:p>
    <w:p w:rsidR="008C6951" w:rsidRDefault="008C6951" w:rsidP="007E4A54">
      <w:pPr>
        <w:spacing w:line="360" w:lineRule="auto"/>
        <w:jc w:val="both"/>
        <w:rPr>
          <w:sz w:val="28"/>
          <w:szCs w:val="28"/>
        </w:rPr>
      </w:pPr>
    </w:p>
    <w:p w:rsidR="008C6951" w:rsidRDefault="008C6951" w:rsidP="007E4A54">
      <w:pPr>
        <w:spacing w:line="360" w:lineRule="auto"/>
        <w:jc w:val="both"/>
        <w:rPr>
          <w:sz w:val="28"/>
          <w:szCs w:val="28"/>
        </w:rPr>
      </w:pPr>
    </w:p>
    <w:p w:rsidR="008C6951" w:rsidRDefault="008C6951" w:rsidP="007E4A54">
      <w:pPr>
        <w:spacing w:line="360" w:lineRule="auto"/>
        <w:jc w:val="both"/>
        <w:rPr>
          <w:sz w:val="28"/>
          <w:szCs w:val="28"/>
        </w:rPr>
      </w:pPr>
    </w:p>
    <w:p w:rsidR="008C6951" w:rsidRDefault="008C6951" w:rsidP="007E4A54">
      <w:pPr>
        <w:spacing w:line="360" w:lineRule="auto"/>
        <w:jc w:val="both"/>
        <w:rPr>
          <w:sz w:val="28"/>
          <w:szCs w:val="28"/>
        </w:rPr>
      </w:pPr>
    </w:p>
    <w:p w:rsidR="008C6951" w:rsidRDefault="008C6951" w:rsidP="007E4A54">
      <w:pPr>
        <w:spacing w:line="360" w:lineRule="auto"/>
        <w:jc w:val="both"/>
        <w:rPr>
          <w:sz w:val="28"/>
          <w:szCs w:val="28"/>
        </w:rPr>
      </w:pPr>
    </w:p>
    <w:p w:rsidR="008C6951" w:rsidRDefault="008C6951" w:rsidP="007E4A54">
      <w:pPr>
        <w:spacing w:line="360" w:lineRule="auto"/>
        <w:jc w:val="both"/>
        <w:rPr>
          <w:sz w:val="28"/>
          <w:szCs w:val="28"/>
        </w:rPr>
      </w:pPr>
    </w:p>
    <w:p w:rsidR="008C6951" w:rsidRDefault="003A330F" w:rsidP="003A330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Заключение</w:t>
      </w:r>
    </w:p>
    <w:p w:rsidR="003A330F" w:rsidRDefault="00D81BCA" w:rsidP="00D81BCA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данной работы было изучить подробно индуктивные умозаключения, условно-категорический и разделительно-категорический силлогизмы и их модусы. </w:t>
      </w:r>
    </w:p>
    <w:p w:rsidR="00D81BCA" w:rsidRDefault="00D81BCA" w:rsidP="00D81BCA">
      <w:pPr>
        <w:spacing w:line="360" w:lineRule="auto"/>
        <w:ind w:firstLine="284"/>
        <w:jc w:val="both"/>
        <w:rPr>
          <w:sz w:val="28"/>
        </w:rPr>
      </w:pPr>
      <w:r>
        <w:rPr>
          <w:sz w:val="28"/>
          <w:szCs w:val="28"/>
        </w:rPr>
        <w:t xml:space="preserve">Разбирая эти темы, можно сделать вывод, что </w:t>
      </w:r>
      <w:r>
        <w:rPr>
          <w:sz w:val="28"/>
        </w:rPr>
        <w:t>большую часть знаний о предметах и явлениях окружающего мира человек получает из уже имеющейся у него информации, которую он в дальнейшем</w:t>
      </w:r>
      <w:r w:rsidR="00DA42C6">
        <w:rPr>
          <w:sz w:val="28"/>
        </w:rPr>
        <w:t xml:space="preserve"> </w:t>
      </w:r>
      <w:proofErr w:type="gramStart"/>
      <w:r w:rsidR="00DA42C6">
        <w:rPr>
          <w:sz w:val="28"/>
        </w:rPr>
        <w:t>использует для изучения нового при этом он использует</w:t>
      </w:r>
      <w:proofErr w:type="gramEnd"/>
      <w:r w:rsidR="00DA42C6">
        <w:rPr>
          <w:sz w:val="28"/>
        </w:rPr>
        <w:t xml:space="preserve"> индуктивное умозаключение.</w:t>
      </w:r>
    </w:p>
    <w:p w:rsidR="00DA42C6" w:rsidRDefault="00DA42C6" w:rsidP="00D81BCA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Сам того не замечая человек каждый день использует категорический силлогизм – рассуждение мысли.</w:t>
      </w:r>
    </w:p>
    <w:p w:rsidR="00DA42C6" w:rsidRDefault="00DA42C6" w:rsidP="00D81BCA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</w:rPr>
        <w:t>Подв</w:t>
      </w:r>
      <w:r w:rsidR="00D83DDD">
        <w:rPr>
          <w:sz w:val="28"/>
        </w:rPr>
        <w:t>одя итоги</w:t>
      </w:r>
      <w:r>
        <w:rPr>
          <w:sz w:val="28"/>
        </w:rPr>
        <w:t xml:space="preserve"> работы, можно сказать, что цель, поставленная вначале, была выполнена.</w:t>
      </w:r>
    </w:p>
    <w:p w:rsidR="003A330F" w:rsidRDefault="003A330F" w:rsidP="003A330F">
      <w:pPr>
        <w:spacing w:line="360" w:lineRule="auto"/>
        <w:rPr>
          <w:sz w:val="28"/>
          <w:szCs w:val="28"/>
        </w:rPr>
      </w:pPr>
    </w:p>
    <w:p w:rsidR="003A330F" w:rsidRDefault="003A330F" w:rsidP="003A330F">
      <w:pPr>
        <w:spacing w:line="360" w:lineRule="auto"/>
        <w:rPr>
          <w:sz w:val="28"/>
          <w:szCs w:val="28"/>
        </w:rPr>
      </w:pPr>
    </w:p>
    <w:p w:rsidR="003A330F" w:rsidRDefault="003A330F" w:rsidP="003A330F">
      <w:pPr>
        <w:spacing w:line="360" w:lineRule="auto"/>
        <w:rPr>
          <w:sz w:val="28"/>
          <w:szCs w:val="28"/>
        </w:rPr>
      </w:pPr>
    </w:p>
    <w:p w:rsidR="003A330F" w:rsidRDefault="003A330F" w:rsidP="003A330F">
      <w:pPr>
        <w:spacing w:line="360" w:lineRule="auto"/>
        <w:rPr>
          <w:sz w:val="28"/>
          <w:szCs w:val="28"/>
        </w:rPr>
      </w:pPr>
    </w:p>
    <w:p w:rsidR="003A330F" w:rsidRDefault="003A330F" w:rsidP="003A330F">
      <w:pPr>
        <w:spacing w:line="360" w:lineRule="auto"/>
        <w:rPr>
          <w:sz w:val="28"/>
          <w:szCs w:val="28"/>
        </w:rPr>
      </w:pPr>
    </w:p>
    <w:p w:rsidR="003A330F" w:rsidRDefault="003A330F" w:rsidP="003A330F">
      <w:pPr>
        <w:spacing w:line="360" w:lineRule="auto"/>
        <w:rPr>
          <w:sz w:val="28"/>
          <w:szCs w:val="28"/>
        </w:rPr>
      </w:pPr>
    </w:p>
    <w:p w:rsidR="003A330F" w:rsidRDefault="003A330F" w:rsidP="003A330F">
      <w:pPr>
        <w:spacing w:line="360" w:lineRule="auto"/>
        <w:rPr>
          <w:sz w:val="28"/>
          <w:szCs w:val="28"/>
        </w:rPr>
      </w:pPr>
    </w:p>
    <w:p w:rsidR="003A330F" w:rsidRDefault="003A330F" w:rsidP="003A330F">
      <w:pPr>
        <w:spacing w:line="360" w:lineRule="auto"/>
        <w:rPr>
          <w:sz w:val="28"/>
          <w:szCs w:val="28"/>
        </w:rPr>
      </w:pPr>
    </w:p>
    <w:p w:rsidR="003A330F" w:rsidRDefault="003A330F" w:rsidP="003A330F">
      <w:pPr>
        <w:spacing w:line="360" w:lineRule="auto"/>
        <w:rPr>
          <w:sz w:val="28"/>
          <w:szCs w:val="28"/>
        </w:rPr>
      </w:pPr>
    </w:p>
    <w:p w:rsidR="003A330F" w:rsidRDefault="003A330F" w:rsidP="003A330F">
      <w:pPr>
        <w:spacing w:line="360" w:lineRule="auto"/>
        <w:rPr>
          <w:sz w:val="28"/>
          <w:szCs w:val="28"/>
        </w:rPr>
      </w:pPr>
    </w:p>
    <w:p w:rsidR="003A330F" w:rsidRDefault="003A330F" w:rsidP="003A330F">
      <w:pPr>
        <w:spacing w:line="360" w:lineRule="auto"/>
        <w:rPr>
          <w:sz w:val="28"/>
          <w:szCs w:val="28"/>
        </w:rPr>
      </w:pPr>
    </w:p>
    <w:p w:rsidR="003A330F" w:rsidRDefault="003A330F" w:rsidP="003A330F">
      <w:pPr>
        <w:spacing w:line="360" w:lineRule="auto"/>
        <w:rPr>
          <w:sz w:val="28"/>
          <w:szCs w:val="28"/>
        </w:rPr>
      </w:pPr>
    </w:p>
    <w:p w:rsidR="003A330F" w:rsidRDefault="003A330F" w:rsidP="003A330F">
      <w:pPr>
        <w:spacing w:line="360" w:lineRule="auto"/>
        <w:rPr>
          <w:sz w:val="28"/>
          <w:szCs w:val="28"/>
        </w:rPr>
      </w:pPr>
    </w:p>
    <w:p w:rsidR="003A330F" w:rsidRDefault="003A330F" w:rsidP="003A330F">
      <w:pPr>
        <w:spacing w:line="360" w:lineRule="auto"/>
        <w:rPr>
          <w:sz w:val="28"/>
          <w:szCs w:val="28"/>
        </w:rPr>
      </w:pPr>
    </w:p>
    <w:p w:rsidR="003A330F" w:rsidRDefault="003A330F" w:rsidP="003A330F">
      <w:pPr>
        <w:spacing w:line="360" w:lineRule="auto"/>
        <w:rPr>
          <w:sz w:val="28"/>
          <w:szCs w:val="28"/>
        </w:rPr>
      </w:pPr>
    </w:p>
    <w:p w:rsidR="003A330F" w:rsidRDefault="003A330F" w:rsidP="003A330F">
      <w:pPr>
        <w:spacing w:line="360" w:lineRule="auto"/>
        <w:rPr>
          <w:sz w:val="28"/>
          <w:szCs w:val="28"/>
        </w:rPr>
      </w:pPr>
    </w:p>
    <w:p w:rsidR="003A330F" w:rsidRDefault="003A330F" w:rsidP="003A330F">
      <w:pPr>
        <w:spacing w:line="360" w:lineRule="auto"/>
        <w:rPr>
          <w:sz w:val="28"/>
          <w:szCs w:val="28"/>
        </w:rPr>
      </w:pPr>
    </w:p>
    <w:p w:rsidR="003A330F" w:rsidRDefault="003A330F" w:rsidP="003A330F">
      <w:pPr>
        <w:spacing w:line="360" w:lineRule="auto"/>
        <w:rPr>
          <w:sz w:val="28"/>
          <w:szCs w:val="28"/>
        </w:rPr>
      </w:pPr>
    </w:p>
    <w:p w:rsidR="003A330F" w:rsidRDefault="003A330F" w:rsidP="003A330F">
      <w:pPr>
        <w:spacing w:line="360" w:lineRule="auto"/>
        <w:rPr>
          <w:sz w:val="28"/>
          <w:szCs w:val="28"/>
        </w:rPr>
      </w:pPr>
    </w:p>
    <w:p w:rsidR="003A330F" w:rsidRDefault="003A330F" w:rsidP="003A330F">
      <w:pPr>
        <w:spacing w:line="360" w:lineRule="auto"/>
        <w:rPr>
          <w:sz w:val="28"/>
          <w:szCs w:val="28"/>
        </w:rPr>
      </w:pPr>
    </w:p>
    <w:p w:rsidR="003A330F" w:rsidRDefault="003A330F" w:rsidP="003A330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Список использованной литературы</w:t>
      </w:r>
    </w:p>
    <w:p w:rsidR="008C6951" w:rsidRDefault="003A330F" w:rsidP="007E4A5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E6074">
        <w:rPr>
          <w:sz w:val="28"/>
          <w:szCs w:val="28"/>
        </w:rPr>
        <w:t>Учебно-методический комплекс «Логика»:  Учебно-мето</w:t>
      </w:r>
      <w:r w:rsidR="00D83DDD">
        <w:rPr>
          <w:sz w:val="28"/>
          <w:szCs w:val="28"/>
        </w:rPr>
        <w:t>д</w:t>
      </w:r>
      <w:r w:rsidR="00AE6074">
        <w:rPr>
          <w:sz w:val="28"/>
          <w:szCs w:val="28"/>
        </w:rPr>
        <w:t xml:space="preserve">ическое пособие для студентов гуманитарных факультетов / </w:t>
      </w:r>
      <w:proofErr w:type="spellStart"/>
      <w:r w:rsidR="00AE6074">
        <w:rPr>
          <w:sz w:val="28"/>
          <w:szCs w:val="28"/>
        </w:rPr>
        <w:t>Науч</w:t>
      </w:r>
      <w:proofErr w:type="gramStart"/>
      <w:r w:rsidR="00AE6074">
        <w:rPr>
          <w:sz w:val="28"/>
          <w:szCs w:val="28"/>
        </w:rPr>
        <w:t>.р</w:t>
      </w:r>
      <w:proofErr w:type="gramEnd"/>
      <w:r w:rsidR="00AE6074">
        <w:rPr>
          <w:sz w:val="28"/>
          <w:szCs w:val="28"/>
        </w:rPr>
        <w:t>ед</w:t>
      </w:r>
      <w:proofErr w:type="spellEnd"/>
      <w:r w:rsidR="00AE6074">
        <w:rPr>
          <w:sz w:val="28"/>
          <w:szCs w:val="28"/>
        </w:rPr>
        <w:t xml:space="preserve">. А.А. </w:t>
      </w:r>
      <w:proofErr w:type="spellStart"/>
      <w:r w:rsidR="00AE6074">
        <w:rPr>
          <w:sz w:val="28"/>
          <w:szCs w:val="28"/>
        </w:rPr>
        <w:t>Хачатрян</w:t>
      </w:r>
      <w:proofErr w:type="spellEnd"/>
      <w:r w:rsidR="00AE6074">
        <w:rPr>
          <w:sz w:val="28"/>
          <w:szCs w:val="28"/>
        </w:rPr>
        <w:t xml:space="preserve">. – Волгоград: </w:t>
      </w:r>
      <w:proofErr w:type="spellStart"/>
      <w:r w:rsidR="00AE6074">
        <w:rPr>
          <w:sz w:val="28"/>
          <w:szCs w:val="28"/>
        </w:rPr>
        <w:t>ВолГУ</w:t>
      </w:r>
      <w:proofErr w:type="spellEnd"/>
      <w:r w:rsidR="00AE6074">
        <w:rPr>
          <w:sz w:val="28"/>
          <w:szCs w:val="28"/>
        </w:rPr>
        <w:t>, 2003. – 124с.</w:t>
      </w:r>
    </w:p>
    <w:p w:rsidR="00AE6074" w:rsidRPr="00AE6074" w:rsidRDefault="00AE6074" w:rsidP="007E4A5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2.Индуктивные умозаключения // БГУИР: Дистанционное и Заочное обучение </w:t>
      </w:r>
      <w:r w:rsidRPr="00AE6074">
        <w:rPr>
          <w:sz w:val="28"/>
          <w:szCs w:val="28"/>
        </w:rPr>
        <w:t>[</w:t>
      </w:r>
      <w:r>
        <w:rPr>
          <w:sz w:val="28"/>
          <w:szCs w:val="28"/>
        </w:rPr>
        <w:t>Электронный ресурс</w:t>
      </w:r>
      <w:r w:rsidRPr="00AE6074">
        <w:rPr>
          <w:sz w:val="28"/>
          <w:szCs w:val="28"/>
        </w:rPr>
        <w:t>]</w:t>
      </w:r>
      <w:r>
        <w:rPr>
          <w:sz w:val="28"/>
          <w:szCs w:val="28"/>
        </w:rPr>
        <w:t xml:space="preserve">, режим доступа: </w:t>
      </w:r>
      <w:hyperlink r:id="rId9" w:history="1">
        <w:r w:rsidRPr="00AE6074">
          <w:rPr>
            <w:rStyle w:val="ac"/>
            <w:sz w:val="28"/>
            <w:szCs w:val="28"/>
          </w:rPr>
          <w:t>http://bsuir.info/load/50-1-0-3235</w:t>
        </w:r>
      </w:hyperlink>
      <w:r>
        <w:rPr>
          <w:sz w:val="28"/>
          <w:szCs w:val="28"/>
        </w:rPr>
        <w:t>, свободный, (дата обращения: 7.04.2013).</w:t>
      </w:r>
    </w:p>
    <w:p w:rsidR="00AE6074" w:rsidRDefault="00AE6074" w:rsidP="007E4A5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3.Индуктивное умозаключение // Свободная энциклопедия «</w:t>
      </w:r>
      <w:proofErr w:type="spellStart"/>
      <w:r>
        <w:rPr>
          <w:sz w:val="28"/>
          <w:szCs w:val="28"/>
        </w:rPr>
        <w:t>Википедия</w:t>
      </w:r>
      <w:proofErr w:type="spellEnd"/>
      <w:r>
        <w:rPr>
          <w:sz w:val="28"/>
          <w:szCs w:val="28"/>
        </w:rPr>
        <w:t xml:space="preserve">» </w:t>
      </w:r>
      <w:r w:rsidRPr="00AE6074">
        <w:rPr>
          <w:sz w:val="28"/>
          <w:szCs w:val="28"/>
        </w:rPr>
        <w:t>[</w:t>
      </w:r>
      <w:r>
        <w:rPr>
          <w:sz w:val="28"/>
          <w:szCs w:val="28"/>
        </w:rPr>
        <w:t>Электронный ресурс</w:t>
      </w:r>
      <w:r w:rsidRPr="00AE6074">
        <w:rPr>
          <w:sz w:val="28"/>
          <w:szCs w:val="28"/>
        </w:rPr>
        <w:t>]</w:t>
      </w:r>
      <w:r>
        <w:rPr>
          <w:sz w:val="28"/>
          <w:szCs w:val="28"/>
        </w:rPr>
        <w:t xml:space="preserve">, режим доступа: </w:t>
      </w:r>
      <w:hyperlink r:id="rId10" w:history="1">
        <w:r w:rsidRPr="00687F80">
          <w:rPr>
            <w:rStyle w:val="ac"/>
            <w:bCs/>
            <w:sz w:val="28"/>
            <w:szCs w:val="28"/>
            <w:shd w:val="clear" w:color="auto" w:fill="FFFFFF"/>
            <w:lang w:val="en-US"/>
          </w:rPr>
          <w:t>http</w:t>
        </w:r>
        <w:r w:rsidRPr="00687F80">
          <w:rPr>
            <w:rStyle w:val="ac"/>
            <w:bCs/>
            <w:sz w:val="28"/>
            <w:szCs w:val="28"/>
            <w:shd w:val="clear" w:color="auto" w:fill="FFFFFF"/>
          </w:rPr>
          <w:t>://</w:t>
        </w:r>
        <w:proofErr w:type="spellStart"/>
        <w:r w:rsidRPr="00687F80">
          <w:rPr>
            <w:rStyle w:val="ac"/>
            <w:bCs/>
            <w:sz w:val="28"/>
            <w:szCs w:val="28"/>
            <w:shd w:val="clear" w:color="auto" w:fill="FFFFFF"/>
            <w:lang w:val="en-US"/>
          </w:rPr>
          <w:t>ru</w:t>
        </w:r>
        <w:proofErr w:type="spellEnd"/>
        <w:r w:rsidRPr="00687F80">
          <w:rPr>
            <w:rStyle w:val="ac"/>
            <w:bCs/>
            <w:sz w:val="28"/>
            <w:szCs w:val="28"/>
            <w:shd w:val="clear" w:color="auto" w:fill="FFFFFF"/>
          </w:rPr>
          <w:t>.</w:t>
        </w:r>
        <w:proofErr w:type="spellStart"/>
        <w:r w:rsidRPr="00687F80">
          <w:rPr>
            <w:rStyle w:val="ac"/>
            <w:bCs/>
            <w:sz w:val="28"/>
            <w:szCs w:val="28"/>
            <w:shd w:val="clear" w:color="auto" w:fill="FFFFFF"/>
            <w:lang w:val="en-US"/>
          </w:rPr>
          <w:t>wikipedia</w:t>
        </w:r>
        <w:proofErr w:type="spellEnd"/>
        <w:r w:rsidRPr="00687F80">
          <w:rPr>
            <w:rStyle w:val="ac"/>
            <w:bCs/>
            <w:sz w:val="28"/>
            <w:szCs w:val="28"/>
            <w:shd w:val="clear" w:color="auto" w:fill="FFFFFF"/>
          </w:rPr>
          <w:t>.</w:t>
        </w:r>
        <w:r w:rsidRPr="00687F80">
          <w:rPr>
            <w:rStyle w:val="ac"/>
            <w:bCs/>
            <w:sz w:val="28"/>
            <w:szCs w:val="28"/>
            <w:shd w:val="clear" w:color="auto" w:fill="FFFFFF"/>
            <w:lang w:val="en-US"/>
          </w:rPr>
          <w:t>org</w:t>
        </w:r>
        <w:r w:rsidRPr="00687F80">
          <w:rPr>
            <w:rStyle w:val="ac"/>
            <w:bCs/>
            <w:sz w:val="28"/>
            <w:szCs w:val="28"/>
            <w:shd w:val="clear" w:color="auto" w:fill="FFFFFF"/>
          </w:rPr>
          <w:t>/</w:t>
        </w:r>
        <w:r w:rsidRPr="00687F80">
          <w:rPr>
            <w:rStyle w:val="ac"/>
            <w:bCs/>
            <w:sz w:val="28"/>
            <w:szCs w:val="28"/>
            <w:shd w:val="clear" w:color="auto" w:fill="FFFFFF"/>
            <w:lang w:val="en-US"/>
          </w:rPr>
          <w:t>wiki</w:t>
        </w:r>
        <w:r w:rsidRPr="00687F80">
          <w:rPr>
            <w:rStyle w:val="ac"/>
            <w:bCs/>
            <w:sz w:val="28"/>
            <w:szCs w:val="28"/>
            <w:shd w:val="clear" w:color="auto" w:fill="FFFFFF"/>
          </w:rPr>
          <w:t>/</w:t>
        </w:r>
      </w:hyperlink>
      <w:r>
        <w:t xml:space="preserve">, </w:t>
      </w:r>
      <w:r>
        <w:rPr>
          <w:sz w:val="28"/>
          <w:szCs w:val="28"/>
        </w:rPr>
        <w:t>свободный,  (дата обращения: 7.04.2013).</w:t>
      </w:r>
    </w:p>
    <w:p w:rsidR="00AE6074" w:rsidRDefault="00AE6074" w:rsidP="007E4A5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4.Информационно-аналитический портал</w:t>
      </w:r>
      <w:r w:rsidR="00D45800">
        <w:rPr>
          <w:sz w:val="28"/>
          <w:szCs w:val="28"/>
        </w:rPr>
        <w:t xml:space="preserve">. Православие и современность. Электронная библиотека. Курс русской риторики: Глава 2. Изобретение. Умозаключение. / А.А. Волков. </w:t>
      </w:r>
      <w:r w:rsidR="00D45800" w:rsidRPr="00D45800">
        <w:rPr>
          <w:sz w:val="28"/>
          <w:szCs w:val="28"/>
        </w:rPr>
        <w:t>[</w:t>
      </w:r>
      <w:r w:rsidR="00D45800">
        <w:rPr>
          <w:sz w:val="28"/>
          <w:szCs w:val="28"/>
        </w:rPr>
        <w:t>Электронный ресурс</w:t>
      </w:r>
      <w:r w:rsidR="00D45800" w:rsidRPr="00D45800">
        <w:rPr>
          <w:sz w:val="28"/>
          <w:szCs w:val="28"/>
        </w:rPr>
        <w:t>]</w:t>
      </w:r>
      <w:r w:rsidR="00D45800">
        <w:rPr>
          <w:sz w:val="28"/>
          <w:szCs w:val="28"/>
        </w:rPr>
        <w:t xml:space="preserve">, режим доступа: </w:t>
      </w:r>
      <w:hyperlink r:id="rId11" w:history="1">
        <w:r w:rsidR="00D45800" w:rsidRPr="00D83DDD">
          <w:rPr>
            <w:rStyle w:val="ac"/>
            <w:sz w:val="28"/>
            <w:szCs w:val="28"/>
          </w:rPr>
          <w:t>http://lib.eparhia-</w:t>
        </w:r>
        <w:r w:rsidR="00D45800" w:rsidRPr="00D45800">
          <w:rPr>
            <w:rStyle w:val="ac"/>
            <w:sz w:val="28"/>
            <w:szCs w:val="28"/>
          </w:rPr>
          <w:t>saratov.ru/books/03v/volkov/ritorika/97.html</w:t>
        </w:r>
      </w:hyperlink>
      <w:r w:rsidR="00D45800">
        <w:t xml:space="preserve">, </w:t>
      </w:r>
      <w:r w:rsidR="00D45800">
        <w:rPr>
          <w:sz w:val="28"/>
          <w:szCs w:val="28"/>
        </w:rPr>
        <w:t>свободный, (дата обращения: 7.04.2013)</w:t>
      </w:r>
    </w:p>
    <w:p w:rsidR="00D45800" w:rsidRDefault="00D45800" w:rsidP="007E4A5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5.Логика: учебное пособие /  М.Д. </w:t>
      </w:r>
      <w:proofErr w:type="spellStart"/>
      <w:r>
        <w:rPr>
          <w:sz w:val="28"/>
          <w:szCs w:val="28"/>
        </w:rPr>
        <w:t>Купарашвили</w:t>
      </w:r>
      <w:proofErr w:type="spellEnd"/>
      <w:r>
        <w:rPr>
          <w:sz w:val="28"/>
          <w:szCs w:val="28"/>
        </w:rPr>
        <w:t xml:space="preserve">, А.В. </w:t>
      </w:r>
      <w:proofErr w:type="spellStart"/>
      <w:r>
        <w:rPr>
          <w:sz w:val="28"/>
          <w:szCs w:val="28"/>
        </w:rPr>
        <w:t>Нехаев</w:t>
      </w:r>
      <w:proofErr w:type="spellEnd"/>
      <w:r>
        <w:rPr>
          <w:sz w:val="28"/>
          <w:szCs w:val="28"/>
        </w:rPr>
        <w:t xml:space="preserve">, В.И. Разумов, Н.А. Черняк. – Омск: </w:t>
      </w:r>
      <w:proofErr w:type="spellStart"/>
      <w:r>
        <w:rPr>
          <w:sz w:val="28"/>
          <w:szCs w:val="28"/>
        </w:rPr>
        <w:t>ОмГУ</w:t>
      </w:r>
      <w:proofErr w:type="spellEnd"/>
      <w:r>
        <w:rPr>
          <w:sz w:val="28"/>
          <w:szCs w:val="28"/>
        </w:rPr>
        <w:t>, 2004. – 124с.</w:t>
      </w:r>
    </w:p>
    <w:p w:rsidR="00D5556E" w:rsidRDefault="00D5556E" w:rsidP="00D555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6.Категорический силлогизм // Свободная энциклопедия «</w:t>
      </w:r>
      <w:proofErr w:type="spellStart"/>
      <w:r>
        <w:rPr>
          <w:sz w:val="28"/>
          <w:szCs w:val="28"/>
        </w:rPr>
        <w:t>Википедия</w:t>
      </w:r>
      <w:proofErr w:type="spellEnd"/>
      <w:r>
        <w:rPr>
          <w:sz w:val="28"/>
          <w:szCs w:val="28"/>
        </w:rPr>
        <w:t xml:space="preserve">» </w:t>
      </w:r>
      <w:r w:rsidRPr="00D5556E">
        <w:rPr>
          <w:sz w:val="28"/>
          <w:szCs w:val="28"/>
        </w:rPr>
        <w:t>[</w:t>
      </w:r>
      <w:r>
        <w:rPr>
          <w:sz w:val="28"/>
          <w:szCs w:val="28"/>
        </w:rPr>
        <w:t>Электронный ресурс</w:t>
      </w:r>
      <w:r w:rsidRPr="00D5556E">
        <w:rPr>
          <w:sz w:val="28"/>
          <w:szCs w:val="28"/>
        </w:rPr>
        <w:t>]</w:t>
      </w:r>
      <w:r>
        <w:rPr>
          <w:sz w:val="28"/>
          <w:szCs w:val="28"/>
        </w:rPr>
        <w:t xml:space="preserve">, режим доступа:  </w:t>
      </w:r>
      <w:hyperlink r:id="rId12" w:history="1">
        <w:r w:rsidRPr="00687F80">
          <w:rPr>
            <w:rStyle w:val="ac"/>
            <w:bCs/>
            <w:sz w:val="28"/>
            <w:szCs w:val="28"/>
            <w:shd w:val="clear" w:color="auto" w:fill="FFFFFF"/>
            <w:lang w:val="en-US"/>
          </w:rPr>
          <w:t>http</w:t>
        </w:r>
        <w:r w:rsidRPr="00687F80">
          <w:rPr>
            <w:rStyle w:val="ac"/>
            <w:bCs/>
            <w:sz w:val="28"/>
            <w:szCs w:val="28"/>
            <w:shd w:val="clear" w:color="auto" w:fill="FFFFFF"/>
          </w:rPr>
          <w:t>://</w:t>
        </w:r>
        <w:proofErr w:type="spellStart"/>
        <w:r w:rsidRPr="00687F80">
          <w:rPr>
            <w:rStyle w:val="ac"/>
            <w:bCs/>
            <w:sz w:val="28"/>
            <w:szCs w:val="28"/>
            <w:shd w:val="clear" w:color="auto" w:fill="FFFFFF"/>
            <w:lang w:val="en-US"/>
          </w:rPr>
          <w:t>ru</w:t>
        </w:r>
        <w:proofErr w:type="spellEnd"/>
        <w:r w:rsidRPr="00687F80">
          <w:rPr>
            <w:rStyle w:val="ac"/>
            <w:bCs/>
            <w:sz w:val="28"/>
            <w:szCs w:val="28"/>
            <w:shd w:val="clear" w:color="auto" w:fill="FFFFFF"/>
          </w:rPr>
          <w:t>.</w:t>
        </w:r>
        <w:proofErr w:type="spellStart"/>
        <w:r w:rsidRPr="00687F80">
          <w:rPr>
            <w:rStyle w:val="ac"/>
            <w:bCs/>
            <w:sz w:val="28"/>
            <w:szCs w:val="28"/>
            <w:shd w:val="clear" w:color="auto" w:fill="FFFFFF"/>
            <w:lang w:val="en-US"/>
          </w:rPr>
          <w:t>wikipedia</w:t>
        </w:r>
        <w:proofErr w:type="spellEnd"/>
        <w:r w:rsidRPr="00687F80">
          <w:rPr>
            <w:rStyle w:val="ac"/>
            <w:bCs/>
            <w:sz w:val="28"/>
            <w:szCs w:val="28"/>
            <w:shd w:val="clear" w:color="auto" w:fill="FFFFFF"/>
          </w:rPr>
          <w:t>.</w:t>
        </w:r>
        <w:r w:rsidRPr="00687F80">
          <w:rPr>
            <w:rStyle w:val="ac"/>
            <w:bCs/>
            <w:sz w:val="28"/>
            <w:szCs w:val="28"/>
            <w:shd w:val="clear" w:color="auto" w:fill="FFFFFF"/>
            <w:lang w:val="en-US"/>
          </w:rPr>
          <w:t>org</w:t>
        </w:r>
        <w:r w:rsidRPr="00687F80">
          <w:rPr>
            <w:rStyle w:val="ac"/>
            <w:bCs/>
            <w:sz w:val="28"/>
            <w:szCs w:val="28"/>
            <w:shd w:val="clear" w:color="auto" w:fill="FFFFFF"/>
          </w:rPr>
          <w:t>/</w:t>
        </w:r>
        <w:r w:rsidRPr="00687F80">
          <w:rPr>
            <w:rStyle w:val="ac"/>
            <w:bCs/>
            <w:sz w:val="28"/>
            <w:szCs w:val="28"/>
            <w:shd w:val="clear" w:color="auto" w:fill="FFFFFF"/>
            <w:lang w:val="en-US"/>
          </w:rPr>
          <w:t>wiki</w:t>
        </w:r>
        <w:r w:rsidRPr="00687F80">
          <w:rPr>
            <w:rStyle w:val="ac"/>
            <w:bCs/>
            <w:sz w:val="28"/>
            <w:szCs w:val="28"/>
            <w:shd w:val="clear" w:color="auto" w:fill="FFFFFF"/>
          </w:rPr>
          <w:t>/</w:t>
        </w:r>
      </w:hyperlink>
      <w:r>
        <w:t xml:space="preserve">, </w:t>
      </w:r>
      <w:r>
        <w:rPr>
          <w:sz w:val="28"/>
          <w:szCs w:val="28"/>
        </w:rPr>
        <w:t>свободный,  (дата обращения: 7.04.2013).</w:t>
      </w:r>
    </w:p>
    <w:p w:rsidR="00D5556E" w:rsidRDefault="00D5556E" w:rsidP="007E4A54">
      <w:pPr>
        <w:spacing w:line="360" w:lineRule="auto"/>
        <w:jc w:val="both"/>
        <w:rPr>
          <w:sz w:val="28"/>
          <w:szCs w:val="28"/>
        </w:rPr>
      </w:pPr>
    </w:p>
    <w:p w:rsidR="00D5556E" w:rsidRDefault="00D5556E" w:rsidP="007E4A54">
      <w:pPr>
        <w:spacing w:line="360" w:lineRule="auto"/>
        <w:jc w:val="both"/>
        <w:rPr>
          <w:sz w:val="28"/>
          <w:szCs w:val="28"/>
        </w:rPr>
      </w:pPr>
    </w:p>
    <w:p w:rsidR="00D5556E" w:rsidRDefault="00D5556E" w:rsidP="007E4A54">
      <w:pPr>
        <w:spacing w:line="360" w:lineRule="auto"/>
        <w:jc w:val="both"/>
        <w:rPr>
          <w:sz w:val="28"/>
          <w:szCs w:val="28"/>
        </w:rPr>
      </w:pPr>
    </w:p>
    <w:p w:rsidR="00D5556E" w:rsidRDefault="00D5556E" w:rsidP="007E4A54">
      <w:pPr>
        <w:spacing w:line="360" w:lineRule="auto"/>
        <w:jc w:val="both"/>
        <w:rPr>
          <w:sz w:val="28"/>
          <w:szCs w:val="28"/>
        </w:rPr>
      </w:pPr>
    </w:p>
    <w:p w:rsidR="00D5556E" w:rsidRDefault="00D5556E" w:rsidP="007E4A54">
      <w:pPr>
        <w:spacing w:line="360" w:lineRule="auto"/>
        <w:jc w:val="both"/>
        <w:rPr>
          <w:sz w:val="28"/>
          <w:szCs w:val="28"/>
        </w:rPr>
      </w:pPr>
    </w:p>
    <w:p w:rsidR="00D5556E" w:rsidRDefault="00D5556E" w:rsidP="007E4A54">
      <w:pPr>
        <w:spacing w:line="360" w:lineRule="auto"/>
        <w:jc w:val="both"/>
        <w:rPr>
          <w:sz w:val="28"/>
          <w:szCs w:val="28"/>
        </w:rPr>
      </w:pPr>
    </w:p>
    <w:p w:rsidR="00D5556E" w:rsidRDefault="00D5556E" w:rsidP="007E4A54">
      <w:pPr>
        <w:spacing w:line="360" w:lineRule="auto"/>
        <w:jc w:val="both"/>
        <w:rPr>
          <w:sz w:val="28"/>
          <w:szCs w:val="28"/>
        </w:rPr>
      </w:pPr>
    </w:p>
    <w:p w:rsidR="00D5556E" w:rsidRDefault="00D5556E" w:rsidP="007E4A54">
      <w:pPr>
        <w:spacing w:line="360" w:lineRule="auto"/>
        <w:jc w:val="both"/>
        <w:rPr>
          <w:sz w:val="28"/>
          <w:szCs w:val="28"/>
        </w:rPr>
      </w:pPr>
    </w:p>
    <w:p w:rsidR="00D5556E" w:rsidRDefault="00D5556E" w:rsidP="007E4A54">
      <w:pPr>
        <w:spacing w:line="360" w:lineRule="auto"/>
        <w:jc w:val="both"/>
        <w:rPr>
          <w:sz w:val="28"/>
          <w:szCs w:val="28"/>
        </w:rPr>
      </w:pPr>
    </w:p>
    <w:p w:rsidR="00D5556E" w:rsidRDefault="00D5556E" w:rsidP="007E4A54">
      <w:pPr>
        <w:spacing w:line="360" w:lineRule="auto"/>
        <w:jc w:val="both"/>
        <w:rPr>
          <w:sz w:val="28"/>
          <w:szCs w:val="28"/>
        </w:rPr>
      </w:pPr>
    </w:p>
    <w:p w:rsidR="00D5556E" w:rsidRDefault="00D5556E" w:rsidP="007E4A54">
      <w:pPr>
        <w:spacing w:line="360" w:lineRule="auto"/>
        <w:jc w:val="both"/>
        <w:rPr>
          <w:sz w:val="28"/>
          <w:szCs w:val="28"/>
        </w:rPr>
      </w:pPr>
    </w:p>
    <w:p w:rsidR="00D5556E" w:rsidRDefault="00D5556E" w:rsidP="007E4A54">
      <w:pPr>
        <w:spacing w:line="360" w:lineRule="auto"/>
        <w:jc w:val="both"/>
        <w:rPr>
          <w:sz w:val="28"/>
          <w:szCs w:val="28"/>
        </w:rPr>
      </w:pPr>
    </w:p>
    <w:p w:rsidR="00D5556E" w:rsidRDefault="00D5556E" w:rsidP="00D5556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D5556E" w:rsidRDefault="00D5556E" w:rsidP="00D5556E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Примеры силлогизмов каждого типа</w:t>
      </w:r>
      <w:r w:rsidR="00DA42C6" w:rsidRPr="00FF71EA">
        <w:rPr>
          <w:sz w:val="28"/>
          <w:szCs w:val="28"/>
          <w:vertAlign w:val="superscript"/>
        </w:rPr>
        <w:t>[</w:t>
      </w:r>
      <w:r w:rsidR="00DA42C6">
        <w:rPr>
          <w:sz w:val="28"/>
          <w:szCs w:val="28"/>
          <w:vertAlign w:val="superscript"/>
        </w:rPr>
        <w:t>6</w:t>
      </w:r>
      <w:r w:rsidR="00DA42C6" w:rsidRPr="00FF71EA">
        <w:rPr>
          <w:sz w:val="28"/>
          <w:szCs w:val="28"/>
          <w:vertAlign w:val="superscript"/>
        </w:rPr>
        <w:t>]</w:t>
      </w:r>
      <w:r>
        <w:rPr>
          <w:sz w:val="28"/>
          <w:szCs w:val="28"/>
        </w:rPr>
        <w:t>:</w:t>
      </w:r>
    </w:p>
    <w:p w:rsidR="00D5556E" w:rsidRPr="00D5556E" w:rsidRDefault="00D5556E" w:rsidP="00D5556E">
      <w:pPr>
        <w:pStyle w:val="a7"/>
        <w:shd w:val="clear" w:color="auto" w:fill="FFFFFF"/>
        <w:spacing w:before="96" w:beforeAutospacing="0" w:after="120" w:afterAutospacing="0" w:line="360" w:lineRule="auto"/>
        <w:rPr>
          <w:color w:val="000000"/>
          <w:sz w:val="28"/>
          <w:szCs w:val="28"/>
        </w:rPr>
      </w:pPr>
      <w:proofErr w:type="spellStart"/>
      <w:r w:rsidRPr="00D5556E">
        <w:rPr>
          <w:b/>
          <w:bCs/>
          <w:color w:val="000000"/>
          <w:sz w:val="28"/>
          <w:szCs w:val="28"/>
        </w:rPr>
        <w:t>Barbara</w:t>
      </w:r>
      <w:proofErr w:type="spellEnd"/>
    </w:p>
    <w:p w:rsidR="00D5556E" w:rsidRPr="00D5556E" w:rsidRDefault="00D5556E" w:rsidP="00DA42C6">
      <w:pPr>
        <w:shd w:val="clear" w:color="auto" w:fill="FFFFFF"/>
        <w:spacing w:after="24" w:line="360" w:lineRule="auto"/>
        <w:ind w:left="720"/>
        <w:rPr>
          <w:color w:val="000000"/>
          <w:sz w:val="28"/>
          <w:szCs w:val="28"/>
        </w:rPr>
      </w:pPr>
      <w:r w:rsidRPr="00D5556E">
        <w:rPr>
          <w:color w:val="000000"/>
          <w:sz w:val="28"/>
          <w:szCs w:val="28"/>
        </w:rPr>
        <w:t>Все животные смертны.</w:t>
      </w:r>
    </w:p>
    <w:p w:rsidR="00D5556E" w:rsidRPr="00D5556E" w:rsidRDefault="00D5556E" w:rsidP="00DA42C6">
      <w:pPr>
        <w:shd w:val="clear" w:color="auto" w:fill="FFFFFF"/>
        <w:spacing w:after="24" w:line="360" w:lineRule="auto"/>
        <w:ind w:left="720"/>
        <w:rPr>
          <w:color w:val="000000"/>
          <w:sz w:val="28"/>
          <w:szCs w:val="28"/>
        </w:rPr>
      </w:pPr>
      <w:r w:rsidRPr="00D5556E">
        <w:rPr>
          <w:color w:val="000000"/>
          <w:sz w:val="28"/>
          <w:szCs w:val="28"/>
        </w:rPr>
        <w:t>Все люди — животные.</w:t>
      </w:r>
    </w:p>
    <w:p w:rsidR="00DA42C6" w:rsidRDefault="00D5556E" w:rsidP="00DA42C6">
      <w:pPr>
        <w:shd w:val="clear" w:color="auto" w:fill="FFFFFF"/>
        <w:spacing w:after="24" w:line="360" w:lineRule="auto"/>
        <w:ind w:left="720"/>
        <w:rPr>
          <w:color w:val="000000"/>
          <w:sz w:val="28"/>
          <w:szCs w:val="28"/>
        </w:rPr>
        <w:sectPr w:rsidR="00DA42C6" w:rsidSect="00124CD7">
          <w:headerReference w:type="default" r:id="rId13"/>
          <w:pgSz w:w="11906" w:h="16838"/>
          <w:pgMar w:top="426" w:right="707" w:bottom="426" w:left="709" w:header="708" w:footer="708" w:gutter="0"/>
          <w:cols w:space="708"/>
          <w:titlePg/>
          <w:docGrid w:linePitch="360"/>
        </w:sectPr>
      </w:pPr>
      <w:r w:rsidRPr="00D5556E">
        <w:rPr>
          <w:color w:val="000000"/>
          <w:sz w:val="28"/>
          <w:szCs w:val="28"/>
        </w:rPr>
        <w:t>Все люди смертны.</w:t>
      </w:r>
    </w:p>
    <w:p w:rsidR="00D5556E" w:rsidRPr="00D5556E" w:rsidRDefault="00D5556E" w:rsidP="00D5556E">
      <w:pPr>
        <w:shd w:val="clear" w:color="auto" w:fill="FFFFFF"/>
        <w:spacing w:after="24" w:line="360" w:lineRule="auto"/>
        <w:ind w:left="720"/>
        <w:rPr>
          <w:color w:val="000000"/>
          <w:sz w:val="28"/>
          <w:szCs w:val="28"/>
        </w:rPr>
      </w:pPr>
    </w:p>
    <w:p w:rsidR="00D5556E" w:rsidRPr="00D5556E" w:rsidRDefault="00D5556E" w:rsidP="00D5556E">
      <w:pPr>
        <w:pStyle w:val="a7"/>
        <w:shd w:val="clear" w:color="auto" w:fill="FFFFFF"/>
        <w:spacing w:before="96" w:beforeAutospacing="0" w:after="120" w:afterAutospacing="0" w:line="360" w:lineRule="auto"/>
        <w:rPr>
          <w:color w:val="000000"/>
          <w:sz w:val="28"/>
          <w:szCs w:val="28"/>
        </w:rPr>
      </w:pPr>
      <w:proofErr w:type="spellStart"/>
      <w:r w:rsidRPr="00D5556E">
        <w:rPr>
          <w:b/>
          <w:bCs/>
          <w:color w:val="000000"/>
          <w:sz w:val="28"/>
          <w:szCs w:val="28"/>
        </w:rPr>
        <w:t>Celarent</w:t>
      </w:r>
      <w:proofErr w:type="spellEnd"/>
    </w:p>
    <w:p w:rsidR="00D5556E" w:rsidRPr="00D5556E" w:rsidRDefault="00D5556E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5556E">
        <w:rPr>
          <w:color w:val="000000"/>
          <w:sz w:val="28"/>
          <w:szCs w:val="28"/>
        </w:rPr>
        <w:t>Ни одна рептилия не имеет меха.</w:t>
      </w:r>
    </w:p>
    <w:p w:rsidR="00D5556E" w:rsidRPr="00D5556E" w:rsidRDefault="00D5556E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5556E">
        <w:rPr>
          <w:color w:val="000000"/>
          <w:sz w:val="28"/>
          <w:szCs w:val="28"/>
        </w:rPr>
        <w:t>Все змеи — рептилии.</w:t>
      </w:r>
    </w:p>
    <w:p w:rsidR="00D5556E" w:rsidRPr="00D5556E" w:rsidRDefault="00D5556E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5556E">
        <w:rPr>
          <w:color w:val="000000"/>
          <w:sz w:val="28"/>
          <w:szCs w:val="28"/>
        </w:rPr>
        <w:t>Ни одна змея не имеет меха.</w:t>
      </w:r>
    </w:p>
    <w:p w:rsidR="00D5556E" w:rsidRPr="00D5556E" w:rsidRDefault="00D5556E" w:rsidP="00D5556E">
      <w:pPr>
        <w:pStyle w:val="a7"/>
        <w:shd w:val="clear" w:color="auto" w:fill="FFFFFF"/>
        <w:spacing w:before="96" w:beforeAutospacing="0" w:after="120" w:afterAutospacing="0" w:line="360" w:lineRule="auto"/>
        <w:rPr>
          <w:color w:val="000000"/>
          <w:sz w:val="28"/>
          <w:szCs w:val="28"/>
        </w:rPr>
      </w:pPr>
      <w:proofErr w:type="spellStart"/>
      <w:r w:rsidRPr="00D5556E">
        <w:rPr>
          <w:b/>
          <w:bCs/>
          <w:color w:val="000000"/>
          <w:sz w:val="28"/>
          <w:szCs w:val="28"/>
        </w:rPr>
        <w:t>Darii</w:t>
      </w:r>
      <w:proofErr w:type="spellEnd"/>
    </w:p>
    <w:p w:rsidR="00D5556E" w:rsidRPr="00D5556E" w:rsidRDefault="00D5556E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5556E">
        <w:rPr>
          <w:color w:val="000000"/>
          <w:sz w:val="28"/>
          <w:szCs w:val="28"/>
        </w:rPr>
        <w:t>Все котята игривые.</w:t>
      </w:r>
    </w:p>
    <w:p w:rsidR="00D5556E" w:rsidRPr="00D5556E" w:rsidRDefault="00D5556E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5556E">
        <w:rPr>
          <w:color w:val="000000"/>
          <w:sz w:val="28"/>
          <w:szCs w:val="28"/>
        </w:rPr>
        <w:t>Некоторые домашние животные — котята.</w:t>
      </w:r>
    </w:p>
    <w:p w:rsidR="00D5556E" w:rsidRPr="00D5556E" w:rsidRDefault="00D5556E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5556E">
        <w:rPr>
          <w:color w:val="000000"/>
          <w:sz w:val="28"/>
          <w:szCs w:val="28"/>
        </w:rPr>
        <w:t>Некоторые домашние животные — игривые.</w:t>
      </w:r>
    </w:p>
    <w:p w:rsidR="00D5556E" w:rsidRPr="00D5556E" w:rsidRDefault="00D5556E" w:rsidP="00D5556E">
      <w:pPr>
        <w:pStyle w:val="a7"/>
        <w:shd w:val="clear" w:color="auto" w:fill="FFFFFF"/>
        <w:spacing w:before="96" w:beforeAutospacing="0" w:after="120" w:afterAutospacing="0" w:line="360" w:lineRule="auto"/>
        <w:rPr>
          <w:color w:val="000000"/>
          <w:sz w:val="28"/>
          <w:szCs w:val="28"/>
        </w:rPr>
      </w:pPr>
      <w:proofErr w:type="spellStart"/>
      <w:r w:rsidRPr="00D5556E">
        <w:rPr>
          <w:b/>
          <w:bCs/>
          <w:color w:val="000000"/>
          <w:sz w:val="28"/>
          <w:szCs w:val="28"/>
        </w:rPr>
        <w:t>Ferio</w:t>
      </w:r>
      <w:proofErr w:type="spellEnd"/>
    </w:p>
    <w:p w:rsidR="00D5556E" w:rsidRPr="00D5556E" w:rsidRDefault="00D5556E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5556E">
        <w:rPr>
          <w:color w:val="000000"/>
          <w:sz w:val="28"/>
          <w:szCs w:val="28"/>
        </w:rPr>
        <w:t>Ни одна домашняя работа не весела.</w:t>
      </w:r>
    </w:p>
    <w:p w:rsidR="00D5556E" w:rsidRPr="00D5556E" w:rsidRDefault="00D5556E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5556E">
        <w:rPr>
          <w:color w:val="000000"/>
          <w:sz w:val="28"/>
          <w:szCs w:val="28"/>
        </w:rPr>
        <w:t>Некоторое чтение — домашняя работа.</w:t>
      </w:r>
    </w:p>
    <w:p w:rsidR="00D5556E" w:rsidRPr="00D5556E" w:rsidRDefault="00D5556E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5556E">
        <w:rPr>
          <w:color w:val="000000"/>
          <w:sz w:val="28"/>
          <w:szCs w:val="28"/>
        </w:rPr>
        <w:t>Некоторое чтение не весело.</w:t>
      </w:r>
    </w:p>
    <w:p w:rsidR="00D5556E" w:rsidRPr="00D5556E" w:rsidRDefault="00D5556E" w:rsidP="00D5556E">
      <w:pPr>
        <w:pStyle w:val="a7"/>
        <w:shd w:val="clear" w:color="auto" w:fill="FFFFFF"/>
        <w:spacing w:before="96" w:beforeAutospacing="0" w:after="120" w:afterAutospacing="0" w:line="360" w:lineRule="auto"/>
        <w:rPr>
          <w:color w:val="000000"/>
          <w:sz w:val="28"/>
          <w:szCs w:val="28"/>
        </w:rPr>
      </w:pPr>
      <w:proofErr w:type="spellStart"/>
      <w:r w:rsidRPr="00D5556E">
        <w:rPr>
          <w:b/>
          <w:bCs/>
          <w:color w:val="000000"/>
          <w:sz w:val="28"/>
          <w:szCs w:val="28"/>
        </w:rPr>
        <w:t>Cesare</w:t>
      </w:r>
      <w:proofErr w:type="spellEnd"/>
    </w:p>
    <w:p w:rsidR="00D5556E" w:rsidRPr="00D5556E" w:rsidRDefault="00D5556E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5556E">
        <w:rPr>
          <w:color w:val="000000"/>
          <w:sz w:val="28"/>
          <w:szCs w:val="28"/>
        </w:rPr>
        <w:t>Ни одна здоровая еда не полнит.</w:t>
      </w:r>
    </w:p>
    <w:p w:rsidR="00D5556E" w:rsidRPr="00D5556E" w:rsidRDefault="00D5556E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5556E">
        <w:rPr>
          <w:color w:val="000000"/>
          <w:sz w:val="28"/>
          <w:szCs w:val="28"/>
        </w:rPr>
        <w:lastRenderedPageBreak/>
        <w:t>Все торты полнят.</w:t>
      </w:r>
    </w:p>
    <w:p w:rsidR="00D5556E" w:rsidRPr="00D5556E" w:rsidRDefault="00D5556E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5556E">
        <w:rPr>
          <w:color w:val="000000"/>
          <w:sz w:val="28"/>
          <w:szCs w:val="28"/>
        </w:rPr>
        <w:t>Ни один торт не здоровая еда.</w:t>
      </w:r>
    </w:p>
    <w:p w:rsidR="00DA42C6" w:rsidRDefault="00DA42C6" w:rsidP="00D5556E">
      <w:pPr>
        <w:pStyle w:val="a7"/>
        <w:shd w:val="clear" w:color="auto" w:fill="FFFFFF"/>
        <w:spacing w:before="96" w:beforeAutospacing="0" w:after="120" w:afterAutospacing="0" w:line="360" w:lineRule="auto"/>
        <w:rPr>
          <w:b/>
          <w:bCs/>
          <w:color w:val="000000"/>
          <w:sz w:val="28"/>
          <w:szCs w:val="28"/>
        </w:rPr>
      </w:pPr>
    </w:p>
    <w:p w:rsidR="00D5556E" w:rsidRPr="00D5556E" w:rsidRDefault="00D5556E" w:rsidP="00D5556E">
      <w:pPr>
        <w:pStyle w:val="a7"/>
        <w:shd w:val="clear" w:color="auto" w:fill="FFFFFF"/>
        <w:spacing w:before="96" w:beforeAutospacing="0" w:after="120" w:afterAutospacing="0" w:line="360" w:lineRule="auto"/>
        <w:rPr>
          <w:color w:val="000000"/>
          <w:sz w:val="28"/>
          <w:szCs w:val="28"/>
        </w:rPr>
      </w:pPr>
      <w:proofErr w:type="spellStart"/>
      <w:r w:rsidRPr="00D5556E">
        <w:rPr>
          <w:b/>
          <w:bCs/>
          <w:color w:val="000000"/>
          <w:sz w:val="28"/>
          <w:szCs w:val="28"/>
        </w:rPr>
        <w:t>Camestres</w:t>
      </w:r>
      <w:proofErr w:type="spellEnd"/>
    </w:p>
    <w:p w:rsidR="00D5556E" w:rsidRPr="00D5556E" w:rsidRDefault="00D5556E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5556E">
        <w:rPr>
          <w:color w:val="000000"/>
          <w:sz w:val="28"/>
          <w:szCs w:val="28"/>
        </w:rPr>
        <w:t>Все лошади имеют вздутие живота.</w:t>
      </w:r>
    </w:p>
    <w:p w:rsidR="00D5556E" w:rsidRPr="00D5556E" w:rsidRDefault="00D5556E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5556E">
        <w:rPr>
          <w:color w:val="000000"/>
          <w:sz w:val="28"/>
          <w:szCs w:val="28"/>
        </w:rPr>
        <w:t>Ни один человек не имеет вздутия живота.</w:t>
      </w:r>
    </w:p>
    <w:p w:rsidR="00D5556E" w:rsidRPr="00D5556E" w:rsidRDefault="00D5556E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5556E">
        <w:rPr>
          <w:color w:val="000000"/>
          <w:sz w:val="28"/>
          <w:szCs w:val="28"/>
        </w:rPr>
        <w:t>Ни один человек не лошадь.</w:t>
      </w:r>
    </w:p>
    <w:p w:rsidR="00D5556E" w:rsidRDefault="00D5556E" w:rsidP="00D5556E">
      <w:pPr>
        <w:pStyle w:val="a7"/>
        <w:shd w:val="clear" w:color="auto" w:fill="FFFFFF"/>
        <w:spacing w:before="96" w:beforeAutospacing="0" w:after="120" w:afterAutospacing="0" w:line="360" w:lineRule="auto"/>
        <w:rPr>
          <w:b/>
          <w:bCs/>
          <w:color w:val="000000"/>
          <w:sz w:val="28"/>
          <w:szCs w:val="28"/>
        </w:rPr>
      </w:pPr>
    </w:p>
    <w:p w:rsidR="00D5556E" w:rsidRPr="00D5556E" w:rsidRDefault="00D5556E" w:rsidP="00D5556E">
      <w:pPr>
        <w:pStyle w:val="a7"/>
        <w:shd w:val="clear" w:color="auto" w:fill="FFFFFF"/>
        <w:spacing w:before="96" w:beforeAutospacing="0" w:after="120" w:afterAutospacing="0" w:line="360" w:lineRule="auto"/>
        <w:rPr>
          <w:color w:val="000000"/>
          <w:sz w:val="28"/>
          <w:szCs w:val="28"/>
        </w:rPr>
      </w:pPr>
      <w:proofErr w:type="spellStart"/>
      <w:r w:rsidRPr="00D5556E">
        <w:rPr>
          <w:b/>
          <w:bCs/>
          <w:color w:val="000000"/>
          <w:sz w:val="28"/>
          <w:szCs w:val="28"/>
        </w:rPr>
        <w:t>Festino</w:t>
      </w:r>
      <w:proofErr w:type="spellEnd"/>
    </w:p>
    <w:p w:rsidR="00D5556E" w:rsidRPr="00D5556E" w:rsidRDefault="00D5556E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5556E">
        <w:rPr>
          <w:color w:val="000000"/>
          <w:sz w:val="28"/>
          <w:szCs w:val="28"/>
        </w:rPr>
        <w:t>Ни один ленивый человек не сдаёт экзамены.</w:t>
      </w:r>
    </w:p>
    <w:p w:rsidR="00D5556E" w:rsidRPr="00D5556E" w:rsidRDefault="00D5556E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5556E">
        <w:rPr>
          <w:color w:val="000000"/>
          <w:sz w:val="28"/>
          <w:szCs w:val="28"/>
        </w:rPr>
        <w:t>Некоторые студенты сдают экзамены.</w:t>
      </w:r>
    </w:p>
    <w:p w:rsidR="00D5556E" w:rsidRPr="00D5556E" w:rsidRDefault="00D5556E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5556E">
        <w:rPr>
          <w:color w:val="000000"/>
          <w:sz w:val="28"/>
          <w:szCs w:val="28"/>
        </w:rPr>
        <w:t>Некоторые студенты не ленивы.</w:t>
      </w:r>
    </w:p>
    <w:p w:rsidR="00D5556E" w:rsidRPr="00D5556E" w:rsidRDefault="00D5556E" w:rsidP="00D5556E">
      <w:pPr>
        <w:pStyle w:val="a7"/>
        <w:shd w:val="clear" w:color="auto" w:fill="FFFFFF"/>
        <w:spacing w:before="96" w:beforeAutospacing="0" w:after="120" w:afterAutospacing="0" w:line="360" w:lineRule="auto"/>
        <w:rPr>
          <w:color w:val="000000"/>
          <w:sz w:val="28"/>
          <w:szCs w:val="28"/>
        </w:rPr>
      </w:pPr>
      <w:proofErr w:type="spellStart"/>
      <w:r w:rsidRPr="00D5556E">
        <w:rPr>
          <w:b/>
          <w:bCs/>
          <w:color w:val="000000"/>
          <w:sz w:val="28"/>
          <w:szCs w:val="28"/>
        </w:rPr>
        <w:t>Baroco</w:t>
      </w:r>
      <w:proofErr w:type="spellEnd"/>
    </w:p>
    <w:p w:rsidR="00D5556E" w:rsidRPr="00D5556E" w:rsidRDefault="00D5556E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5556E">
        <w:rPr>
          <w:color w:val="000000"/>
          <w:sz w:val="28"/>
          <w:szCs w:val="28"/>
        </w:rPr>
        <w:t>Все информативные вещи полезны.</w:t>
      </w:r>
    </w:p>
    <w:p w:rsidR="00D5556E" w:rsidRPr="00D5556E" w:rsidRDefault="00D5556E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5556E">
        <w:rPr>
          <w:color w:val="000000"/>
          <w:sz w:val="28"/>
          <w:szCs w:val="28"/>
        </w:rPr>
        <w:lastRenderedPageBreak/>
        <w:t>Некоторые сайты не полезны.</w:t>
      </w:r>
    </w:p>
    <w:p w:rsidR="00D5556E" w:rsidRPr="00D5556E" w:rsidRDefault="00D5556E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5556E">
        <w:rPr>
          <w:color w:val="000000"/>
          <w:sz w:val="28"/>
          <w:szCs w:val="28"/>
        </w:rPr>
        <w:t>Некоторые сайты не информативны.</w:t>
      </w:r>
    </w:p>
    <w:p w:rsidR="00DA42C6" w:rsidRDefault="00DA42C6" w:rsidP="00D5556E">
      <w:pPr>
        <w:pStyle w:val="a7"/>
        <w:shd w:val="clear" w:color="auto" w:fill="FFFFFF"/>
        <w:spacing w:before="96" w:beforeAutospacing="0" w:after="120" w:afterAutospacing="0" w:line="360" w:lineRule="auto"/>
        <w:rPr>
          <w:b/>
          <w:bCs/>
          <w:color w:val="000000"/>
          <w:sz w:val="28"/>
          <w:szCs w:val="28"/>
        </w:rPr>
      </w:pPr>
    </w:p>
    <w:p w:rsidR="00DA42C6" w:rsidRDefault="00DA42C6" w:rsidP="00D5556E">
      <w:pPr>
        <w:pStyle w:val="a7"/>
        <w:shd w:val="clear" w:color="auto" w:fill="FFFFFF"/>
        <w:spacing w:before="96" w:beforeAutospacing="0" w:after="120" w:afterAutospacing="0" w:line="360" w:lineRule="auto"/>
        <w:rPr>
          <w:b/>
          <w:bCs/>
          <w:color w:val="000000"/>
          <w:sz w:val="28"/>
          <w:szCs w:val="28"/>
        </w:rPr>
      </w:pPr>
    </w:p>
    <w:p w:rsidR="00DA42C6" w:rsidRDefault="00DA42C6" w:rsidP="00D5556E">
      <w:pPr>
        <w:pStyle w:val="a7"/>
        <w:shd w:val="clear" w:color="auto" w:fill="FFFFFF"/>
        <w:spacing w:before="96" w:beforeAutospacing="0" w:after="120" w:afterAutospacing="0" w:line="360" w:lineRule="auto"/>
        <w:rPr>
          <w:b/>
          <w:bCs/>
          <w:color w:val="000000"/>
          <w:sz w:val="28"/>
          <w:szCs w:val="28"/>
        </w:rPr>
      </w:pPr>
    </w:p>
    <w:p w:rsidR="00D5556E" w:rsidRPr="00D5556E" w:rsidRDefault="00D5556E" w:rsidP="00D5556E">
      <w:pPr>
        <w:pStyle w:val="a7"/>
        <w:shd w:val="clear" w:color="auto" w:fill="FFFFFF"/>
        <w:spacing w:before="96" w:beforeAutospacing="0" w:after="120" w:afterAutospacing="0" w:line="360" w:lineRule="auto"/>
        <w:rPr>
          <w:color w:val="000000"/>
          <w:sz w:val="28"/>
          <w:szCs w:val="28"/>
        </w:rPr>
      </w:pPr>
      <w:proofErr w:type="spellStart"/>
      <w:r w:rsidRPr="00D5556E">
        <w:rPr>
          <w:b/>
          <w:bCs/>
          <w:color w:val="000000"/>
          <w:sz w:val="28"/>
          <w:szCs w:val="28"/>
        </w:rPr>
        <w:t>Darapti</w:t>
      </w:r>
      <w:proofErr w:type="spellEnd"/>
    </w:p>
    <w:p w:rsidR="00D5556E" w:rsidRPr="00D5556E" w:rsidRDefault="00D5556E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5556E">
        <w:rPr>
          <w:color w:val="000000"/>
          <w:sz w:val="28"/>
          <w:szCs w:val="28"/>
        </w:rPr>
        <w:t>Все фрукты питательны.</w:t>
      </w:r>
    </w:p>
    <w:p w:rsidR="00D5556E" w:rsidRPr="00D5556E" w:rsidRDefault="00D5556E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5556E">
        <w:rPr>
          <w:color w:val="000000"/>
          <w:sz w:val="28"/>
          <w:szCs w:val="28"/>
        </w:rPr>
        <w:t>Все фрукты вкусны.</w:t>
      </w:r>
    </w:p>
    <w:p w:rsidR="00D5556E" w:rsidRPr="00D5556E" w:rsidRDefault="00D5556E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5556E">
        <w:rPr>
          <w:color w:val="000000"/>
          <w:sz w:val="28"/>
          <w:szCs w:val="28"/>
        </w:rPr>
        <w:t>Некоторые вкусные продукты питательны</w:t>
      </w:r>
    </w:p>
    <w:p w:rsidR="00D5556E" w:rsidRPr="00D5556E" w:rsidRDefault="00D5556E" w:rsidP="00D5556E">
      <w:pPr>
        <w:pStyle w:val="a7"/>
        <w:shd w:val="clear" w:color="auto" w:fill="FFFFFF"/>
        <w:spacing w:before="96" w:beforeAutospacing="0" w:after="120" w:afterAutospacing="0" w:line="360" w:lineRule="auto"/>
        <w:rPr>
          <w:color w:val="000000"/>
          <w:sz w:val="28"/>
          <w:szCs w:val="28"/>
        </w:rPr>
      </w:pPr>
      <w:proofErr w:type="spellStart"/>
      <w:r w:rsidRPr="00D5556E">
        <w:rPr>
          <w:b/>
          <w:bCs/>
          <w:color w:val="000000"/>
          <w:sz w:val="28"/>
          <w:szCs w:val="28"/>
        </w:rPr>
        <w:t>Disamis</w:t>
      </w:r>
      <w:proofErr w:type="spellEnd"/>
    </w:p>
    <w:p w:rsidR="00D5556E" w:rsidRPr="00D5556E" w:rsidRDefault="00D5556E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5556E">
        <w:rPr>
          <w:color w:val="000000"/>
          <w:sz w:val="28"/>
          <w:szCs w:val="28"/>
        </w:rPr>
        <w:t>Некоторые кружки красивы.</w:t>
      </w:r>
    </w:p>
    <w:p w:rsidR="00D5556E" w:rsidRPr="00D5556E" w:rsidRDefault="00D5556E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5556E">
        <w:rPr>
          <w:color w:val="000000"/>
          <w:sz w:val="28"/>
          <w:szCs w:val="28"/>
        </w:rPr>
        <w:t>Все кружки полезны.</w:t>
      </w:r>
    </w:p>
    <w:p w:rsidR="00D5556E" w:rsidRPr="00D5556E" w:rsidRDefault="00D5556E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5556E">
        <w:rPr>
          <w:color w:val="000000"/>
          <w:sz w:val="28"/>
          <w:szCs w:val="28"/>
        </w:rPr>
        <w:t>Некоторые полезные вещи красивы.</w:t>
      </w:r>
    </w:p>
    <w:p w:rsidR="00DA42C6" w:rsidRPr="00DA42C6" w:rsidRDefault="00DA42C6" w:rsidP="00DA42C6">
      <w:pPr>
        <w:pStyle w:val="a7"/>
        <w:shd w:val="clear" w:color="auto" w:fill="FFFFFF"/>
        <w:spacing w:before="96" w:beforeAutospacing="0" w:after="120" w:afterAutospacing="0" w:line="288" w:lineRule="atLeast"/>
        <w:jc w:val="both"/>
        <w:rPr>
          <w:color w:val="000000"/>
          <w:sz w:val="28"/>
          <w:szCs w:val="28"/>
        </w:rPr>
      </w:pPr>
      <w:proofErr w:type="spellStart"/>
      <w:r w:rsidRPr="00DA42C6">
        <w:rPr>
          <w:b/>
          <w:bCs/>
          <w:color w:val="000000"/>
          <w:sz w:val="28"/>
          <w:szCs w:val="28"/>
        </w:rPr>
        <w:t>Datisi</w:t>
      </w:r>
      <w:proofErr w:type="spellEnd"/>
    </w:p>
    <w:p w:rsidR="00DA42C6" w:rsidRPr="00DA42C6" w:rsidRDefault="00DA42C6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A42C6">
        <w:rPr>
          <w:color w:val="000000"/>
          <w:sz w:val="28"/>
          <w:szCs w:val="28"/>
        </w:rPr>
        <w:t>Все прилежные мальчики в этой школе рыжие.</w:t>
      </w:r>
    </w:p>
    <w:p w:rsidR="00DA42C6" w:rsidRPr="00DA42C6" w:rsidRDefault="00DA42C6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A42C6">
        <w:rPr>
          <w:color w:val="000000"/>
          <w:sz w:val="28"/>
          <w:szCs w:val="28"/>
        </w:rPr>
        <w:t>Некоторые прилежные мальчики в этой школе — пансионеры.</w:t>
      </w:r>
    </w:p>
    <w:p w:rsidR="00DA42C6" w:rsidRPr="00DA42C6" w:rsidRDefault="00DA42C6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A42C6">
        <w:rPr>
          <w:color w:val="000000"/>
          <w:sz w:val="28"/>
          <w:szCs w:val="28"/>
        </w:rPr>
        <w:t>Все прилежные мальчики пансионеры в этой школе рыжие.</w:t>
      </w:r>
    </w:p>
    <w:p w:rsidR="00DA42C6" w:rsidRPr="00DA42C6" w:rsidRDefault="00DA42C6" w:rsidP="00DA42C6">
      <w:pPr>
        <w:pStyle w:val="a7"/>
        <w:shd w:val="clear" w:color="auto" w:fill="FFFFFF"/>
        <w:spacing w:before="96" w:beforeAutospacing="0" w:after="120" w:afterAutospacing="0" w:line="288" w:lineRule="atLeast"/>
        <w:jc w:val="both"/>
        <w:rPr>
          <w:color w:val="000000"/>
          <w:sz w:val="28"/>
          <w:szCs w:val="28"/>
        </w:rPr>
      </w:pPr>
      <w:proofErr w:type="spellStart"/>
      <w:r w:rsidRPr="00DA42C6">
        <w:rPr>
          <w:b/>
          <w:bCs/>
          <w:color w:val="000000"/>
          <w:sz w:val="28"/>
          <w:szCs w:val="28"/>
        </w:rPr>
        <w:t>Felapton</w:t>
      </w:r>
      <w:proofErr w:type="spellEnd"/>
    </w:p>
    <w:p w:rsidR="00DA42C6" w:rsidRPr="00DA42C6" w:rsidRDefault="00DA42C6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A42C6">
        <w:rPr>
          <w:color w:val="000000"/>
          <w:sz w:val="28"/>
          <w:szCs w:val="28"/>
        </w:rPr>
        <w:t>Ни один кувшин в этом шкафу не нов.</w:t>
      </w:r>
    </w:p>
    <w:p w:rsidR="00DA42C6" w:rsidRPr="00DA42C6" w:rsidRDefault="00DA42C6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A42C6">
        <w:rPr>
          <w:color w:val="000000"/>
          <w:sz w:val="28"/>
          <w:szCs w:val="28"/>
        </w:rPr>
        <w:t>Все кувшины в этом шкафу треснутые.</w:t>
      </w:r>
    </w:p>
    <w:p w:rsidR="00DA42C6" w:rsidRPr="00DA42C6" w:rsidRDefault="00DA42C6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A42C6">
        <w:rPr>
          <w:color w:val="000000"/>
          <w:sz w:val="28"/>
          <w:szCs w:val="28"/>
        </w:rPr>
        <w:lastRenderedPageBreak/>
        <w:t>Некоторые треснутые вещи в этом шкафу не новы.</w:t>
      </w:r>
    </w:p>
    <w:p w:rsidR="00DA42C6" w:rsidRPr="00DA42C6" w:rsidRDefault="00DA42C6" w:rsidP="00DA42C6">
      <w:pPr>
        <w:pStyle w:val="a7"/>
        <w:shd w:val="clear" w:color="auto" w:fill="FFFFFF"/>
        <w:spacing w:before="96" w:beforeAutospacing="0" w:after="120" w:afterAutospacing="0" w:line="288" w:lineRule="atLeast"/>
        <w:jc w:val="both"/>
        <w:rPr>
          <w:color w:val="000000"/>
          <w:sz w:val="28"/>
          <w:szCs w:val="28"/>
        </w:rPr>
      </w:pPr>
      <w:proofErr w:type="spellStart"/>
      <w:r w:rsidRPr="00DA42C6">
        <w:rPr>
          <w:b/>
          <w:bCs/>
          <w:color w:val="000000"/>
          <w:sz w:val="28"/>
          <w:szCs w:val="28"/>
        </w:rPr>
        <w:t>Bocardo</w:t>
      </w:r>
      <w:proofErr w:type="spellEnd"/>
    </w:p>
    <w:p w:rsidR="00DA42C6" w:rsidRPr="00DA42C6" w:rsidRDefault="00DA42C6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A42C6">
        <w:rPr>
          <w:color w:val="000000"/>
          <w:sz w:val="28"/>
          <w:szCs w:val="28"/>
        </w:rPr>
        <w:t>Некоторые кошки бесхвосты.</w:t>
      </w:r>
    </w:p>
    <w:p w:rsidR="00DA42C6" w:rsidRPr="00DA42C6" w:rsidRDefault="00DA42C6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A42C6">
        <w:rPr>
          <w:color w:val="000000"/>
          <w:sz w:val="28"/>
          <w:szCs w:val="28"/>
        </w:rPr>
        <w:t>Все кошки — млекопитающие.</w:t>
      </w:r>
    </w:p>
    <w:p w:rsidR="00DA42C6" w:rsidRPr="00DA42C6" w:rsidRDefault="00DA42C6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A42C6">
        <w:rPr>
          <w:color w:val="000000"/>
          <w:sz w:val="28"/>
          <w:szCs w:val="28"/>
        </w:rPr>
        <w:t>Некоторые млекопитающие бесхвосты.</w:t>
      </w:r>
    </w:p>
    <w:p w:rsidR="00DA42C6" w:rsidRPr="00DA42C6" w:rsidRDefault="00DA42C6" w:rsidP="00DA42C6">
      <w:pPr>
        <w:pStyle w:val="a7"/>
        <w:shd w:val="clear" w:color="auto" w:fill="FFFFFF"/>
        <w:spacing w:before="96" w:beforeAutospacing="0" w:after="120" w:afterAutospacing="0" w:line="288" w:lineRule="atLeast"/>
        <w:jc w:val="both"/>
        <w:rPr>
          <w:color w:val="000000"/>
          <w:sz w:val="28"/>
          <w:szCs w:val="28"/>
        </w:rPr>
      </w:pPr>
      <w:proofErr w:type="spellStart"/>
      <w:r w:rsidRPr="00DA42C6">
        <w:rPr>
          <w:b/>
          <w:bCs/>
          <w:color w:val="000000"/>
          <w:sz w:val="28"/>
          <w:szCs w:val="28"/>
        </w:rPr>
        <w:t>Ferison</w:t>
      </w:r>
      <w:proofErr w:type="spellEnd"/>
    </w:p>
    <w:p w:rsidR="00DA42C6" w:rsidRPr="00DA42C6" w:rsidRDefault="00DA42C6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A42C6">
        <w:rPr>
          <w:color w:val="000000"/>
          <w:sz w:val="28"/>
          <w:szCs w:val="28"/>
        </w:rPr>
        <w:t>Ни одно дерево не съедобно.</w:t>
      </w:r>
    </w:p>
    <w:p w:rsidR="00DA42C6" w:rsidRPr="00DA42C6" w:rsidRDefault="00DA42C6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A42C6">
        <w:rPr>
          <w:color w:val="000000"/>
          <w:sz w:val="28"/>
          <w:szCs w:val="28"/>
        </w:rPr>
        <w:t>Некоторые деревья зелёные.</w:t>
      </w:r>
    </w:p>
    <w:p w:rsidR="00DA42C6" w:rsidRPr="00DA42C6" w:rsidRDefault="00DA42C6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A42C6">
        <w:rPr>
          <w:color w:val="000000"/>
          <w:sz w:val="28"/>
          <w:szCs w:val="28"/>
        </w:rPr>
        <w:t>Некоторые зелёные вещи не съедобны.</w:t>
      </w:r>
    </w:p>
    <w:p w:rsidR="00DA42C6" w:rsidRPr="00DA42C6" w:rsidRDefault="00DA42C6" w:rsidP="00DA42C6">
      <w:pPr>
        <w:pStyle w:val="a7"/>
        <w:shd w:val="clear" w:color="auto" w:fill="FFFFFF"/>
        <w:spacing w:before="96" w:beforeAutospacing="0" w:after="120" w:afterAutospacing="0" w:line="288" w:lineRule="atLeast"/>
        <w:jc w:val="both"/>
        <w:rPr>
          <w:color w:val="000000"/>
          <w:sz w:val="28"/>
          <w:szCs w:val="28"/>
        </w:rPr>
      </w:pPr>
      <w:proofErr w:type="spellStart"/>
      <w:r w:rsidRPr="00DA42C6">
        <w:rPr>
          <w:b/>
          <w:bCs/>
          <w:color w:val="000000"/>
          <w:sz w:val="28"/>
          <w:szCs w:val="28"/>
        </w:rPr>
        <w:t>Bramantip</w:t>
      </w:r>
      <w:proofErr w:type="spellEnd"/>
    </w:p>
    <w:p w:rsidR="00DA42C6" w:rsidRPr="00DA42C6" w:rsidRDefault="00DA42C6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A42C6">
        <w:rPr>
          <w:color w:val="000000"/>
          <w:sz w:val="28"/>
          <w:szCs w:val="28"/>
        </w:rPr>
        <w:t>Все яблоки в моём саду полезны.</w:t>
      </w:r>
    </w:p>
    <w:p w:rsidR="00DA42C6" w:rsidRPr="00DA42C6" w:rsidRDefault="00DA42C6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A42C6">
        <w:rPr>
          <w:color w:val="000000"/>
          <w:sz w:val="28"/>
          <w:szCs w:val="28"/>
        </w:rPr>
        <w:t>Все полезные фрукты зрелы.</w:t>
      </w:r>
    </w:p>
    <w:p w:rsidR="00DA42C6" w:rsidRPr="00DA42C6" w:rsidRDefault="00DA42C6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A42C6">
        <w:rPr>
          <w:color w:val="000000"/>
          <w:sz w:val="28"/>
          <w:szCs w:val="28"/>
        </w:rPr>
        <w:t>Некоторые зрелые фрукты — яблоки в моём саду.</w:t>
      </w:r>
    </w:p>
    <w:p w:rsidR="00DA42C6" w:rsidRPr="00DA42C6" w:rsidRDefault="00DA42C6" w:rsidP="00DA42C6">
      <w:pPr>
        <w:pStyle w:val="a7"/>
        <w:shd w:val="clear" w:color="auto" w:fill="FFFFFF"/>
        <w:spacing w:before="96" w:beforeAutospacing="0" w:after="120" w:afterAutospacing="0" w:line="288" w:lineRule="atLeast"/>
        <w:jc w:val="both"/>
        <w:rPr>
          <w:color w:val="000000"/>
          <w:sz w:val="28"/>
          <w:szCs w:val="28"/>
        </w:rPr>
      </w:pPr>
      <w:proofErr w:type="spellStart"/>
      <w:r w:rsidRPr="00DA42C6">
        <w:rPr>
          <w:b/>
          <w:bCs/>
          <w:color w:val="000000"/>
          <w:sz w:val="28"/>
          <w:szCs w:val="28"/>
        </w:rPr>
        <w:t>Camenes</w:t>
      </w:r>
      <w:proofErr w:type="spellEnd"/>
    </w:p>
    <w:p w:rsidR="00DA42C6" w:rsidRPr="00DA42C6" w:rsidRDefault="00DA42C6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A42C6">
        <w:rPr>
          <w:color w:val="000000"/>
          <w:sz w:val="28"/>
          <w:szCs w:val="28"/>
        </w:rPr>
        <w:t>Все яркие цветы ароматны.</w:t>
      </w:r>
    </w:p>
    <w:p w:rsidR="00DA42C6" w:rsidRPr="00DA42C6" w:rsidRDefault="00DA42C6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A42C6">
        <w:rPr>
          <w:color w:val="000000"/>
          <w:sz w:val="28"/>
          <w:szCs w:val="28"/>
        </w:rPr>
        <w:t>Ни один ароматный цветок не выращен в помещении.</w:t>
      </w:r>
    </w:p>
    <w:p w:rsidR="00DA42C6" w:rsidRPr="00DA42C6" w:rsidRDefault="00DA42C6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A42C6">
        <w:rPr>
          <w:color w:val="000000"/>
          <w:sz w:val="28"/>
          <w:szCs w:val="28"/>
        </w:rPr>
        <w:t>Ни один выращенный в помещении цветок не ярок.</w:t>
      </w:r>
    </w:p>
    <w:p w:rsidR="00DA42C6" w:rsidRPr="00DA42C6" w:rsidRDefault="00DA42C6" w:rsidP="00DA42C6">
      <w:pPr>
        <w:pStyle w:val="a7"/>
        <w:shd w:val="clear" w:color="auto" w:fill="FFFFFF"/>
        <w:spacing w:before="96" w:beforeAutospacing="0" w:after="120" w:afterAutospacing="0" w:line="288" w:lineRule="atLeast"/>
        <w:jc w:val="both"/>
        <w:rPr>
          <w:color w:val="000000"/>
          <w:sz w:val="28"/>
          <w:szCs w:val="28"/>
        </w:rPr>
      </w:pPr>
      <w:proofErr w:type="spellStart"/>
      <w:r w:rsidRPr="00DA42C6">
        <w:rPr>
          <w:b/>
          <w:bCs/>
          <w:color w:val="000000"/>
          <w:sz w:val="28"/>
          <w:szCs w:val="28"/>
        </w:rPr>
        <w:t>Dimaris</w:t>
      </w:r>
      <w:proofErr w:type="spellEnd"/>
    </w:p>
    <w:p w:rsidR="00DA42C6" w:rsidRPr="00DA42C6" w:rsidRDefault="00DA42C6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A42C6">
        <w:rPr>
          <w:color w:val="000000"/>
          <w:sz w:val="28"/>
          <w:szCs w:val="28"/>
        </w:rPr>
        <w:t>Некоторые небольшие птицы питаются мёдом.</w:t>
      </w:r>
    </w:p>
    <w:p w:rsidR="00DA42C6" w:rsidRPr="00DA42C6" w:rsidRDefault="00DA42C6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A42C6">
        <w:rPr>
          <w:color w:val="000000"/>
          <w:sz w:val="28"/>
          <w:szCs w:val="28"/>
        </w:rPr>
        <w:t>Все питающиеся мёдом птицы цветные.</w:t>
      </w:r>
    </w:p>
    <w:p w:rsidR="00DA42C6" w:rsidRPr="00DA42C6" w:rsidRDefault="00DA42C6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A42C6">
        <w:rPr>
          <w:color w:val="000000"/>
          <w:sz w:val="28"/>
          <w:szCs w:val="28"/>
        </w:rPr>
        <w:t>Некоторые цветные птицы небольшие.</w:t>
      </w:r>
    </w:p>
    <w:p w:rsidR="00DA42C6" w:rsidRPr="00DA42C6" w:rsidRDefault="00DA42C6" w:rsidP="00DA42C6">
      <w:pPr>
        <w:pStyle w:val="a7"/>
        <w:shd w:val="clear" w:color="auto" w:fill="FFFFFF"/>
        <w:spacing w:before="96" w:beforeAutospacing="0" w:after="120" w:afterAutospacing="0" w:line="288" w:lineRule="atLeast"/>
        <w:jc w:val="both"/>
        <w:rPr>
          <w:color w:val="000000"/>
          <w:sz w:val="28"/>
          <w:szCs w:val="28"/>
        </w:rPr>
      </w:pPr>
      <w:proofErr w:type="spellStart"/>
      <w:r w:rsidRPr="00DA42C6">
        <w:rPr>
          <w:b/>
          <w:bCs/>
          <w:color w:val="000000"/>
          <w:sz w:val="28"/>
          <w:szCs w:val="28"/>
        </w:rPr>
        <w:lastRenderedPageBreak/>
        <w:t>Fesapo</w:t>
      </w:r>
      <w:proofErr w:type="spellEnd"/>
    </w:p>
    <w:p w:rsidR="00DA42C6" w:rsidRPr="00DA42C6" w:rsidRDefault="00DA42C6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A42C6">
        <w:rPr>
          <w:color w:val="000000"/>
          <w:sz w:val="28"/>
          <w:szCs w:val="28"/>
        </w:rPr>
        <w:t>Ни один человек не совершенен.</w:t>
      </w:r>
    </w:p>
    <w:p w:rsidR="00DA42C6" w:rsidRPr="00DA42C6" w:rsidRDefault="00DA42C6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A42C6">
        <w:rPr>
          <w:color w:val="000000"/>
          <w:sz w:val="28"/>
          <w:szCs w:val="28"/>
        </w:rPr>
        <w:t>Все совершенные существа мифические.</w:t>
      </w:r>
    </w:p>
    <w:p w:rsidR="00DA42C6" w:rsidRPr="00DA42C6" w:rsidRDefault="00DA42C6" w:rsidP="00DA42C6">
      <w:pPr>
        <w:shd w:val="clear" w:color="auto" w:fill="FFFFFF"/>
        <w:spacing w:after="24" w:line="360" w:lineRule="auto"/>
        <w:ind w:left="720"/>
        <w:jc w:val="both"/>
        <w:rPr>
          <w:color w:val="000000"/>
          <w:sz w:val="28"/>
          <w:szCs w:val="28"/>
        </w:rPr>
      </w:pPr>
      <w:r w:rsidRPr="00DA42C6">
        <w:rPr>
          <w:color w:val="000000"/>
          <w:sz w:val="28"/>
          <w:szCs w:val="28"/>
        </w:rPr>
        <w:t>Некоторые мифические существа не люди.</w:t>
      </w:r>
    </w:p>
    <w:p w:rsidR="00D5556E" w:rsidRDefault="00D5556E" w:rsidP="00DA42C6">
      <w:pPr>
        <w:spacing w:line="360" w:lineRule="auto"/>
        <w:jc w:val="both"/>
        <w:rPr>
          <w:sz w:val="28"/>
          <w:szCs w:val="28"/>
        </w:rPr>
      </w:pPr>
    </w:p>
    <w:p w:rsidR="00D5556E" w:rsidRPr="00D45800" w:rsidRDefault="00D5556E" w:rsidP="00D5556E">
      <w:pPr>
        <w:spacing w:line="360" w:lineRule="auto"/>
        <w:ind w:firstLine="284"/>
        <w:jc w:val="both"/>
        <w:rPr>
          <w:sz w:val="28"/>
          <w:szCs w:val="28"/>
        </w:rPr>
      </w:pPr>
    </w:p>
    <w:p w:rsidR="007E786E" w:rsidRPr="00897628" w:rsidRDefault="007E786E" w:rsidP="007E786E">
      <w:pPr>
        <w:spacing w:line="360" w:lineRule="auto"/>
        <w:ind w:right="278"/>
        <w:jc w:val="both"/>
        <w:rPr>
          <w:sz w:val="28"/>
        </w:rPr>
      </w:pPr>
    </w:p>
    <w:p w:rsidR="00F53788" w:rsidRPr="00897628" w:rsidRDefault="00F53788" w:rsidP="00F53788">
      <w:pPr>
        <w:ind w:right="277"/>
        <w:jc w:val="both"/>
        <w:rPr>
          <w:sz w:val="28"/>
        </w:rPr>
      </w:pPr>
    </w:p>
    <w:p w:rsidR="00030254" w:rsidRPr="00897628" w:rsidRDefault="00030254"/>
    <w:sectPr w:rsidR="00030254" w:rsidRPr="00897628" w:rsidSect="00DA42C6">
      <w:type w:val="continuous"/>
      <w:pgSz w:w="11906" w:h="16838"/>
      <w:pgMar w:top="426" w:right="707" w:bottom="426" w:left="709" w:header="708" w:footer="708" w:gutter="0"/>
      <w:cols w:num="2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4A0" w:rsidRDefault="001764A0" w:rsidP="00F53788">
      <w:r>
        <w:separator/>
      </w:r>
    </w:p>
  </w:endnote>
  <w:endnote w:type="continuationSeparator" w:id="0">
    <w:p w:rsidR="001764A0" w:rsidRDefault="001764A0" w:rsidP="00F53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4A0" w:rsidRDefault="001764A0" w:rsidP="00F53788">
      <w:r>
        <w:separator/>
      </w:r>
    </w:p>
  </w:footnote>
  <w:footnote w:type="continuationSeparator" w:id="0">
    <w:p w:rsidR="001764A0" w:rsidRDefault="001764A0" w:rsidP="00F537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70860"/>
    </w:sdtPr>
    <w:sdtContent>
      <w:p w:rsidR="00D5556E" w:rsidRDefault="00FF657D">
        <w:pPr>
          <w:pStyle w:val="a3"/>
          <w:jc w:val="center"/>
        </w:pPr>
        <w:fldSimple w:instr=" PAGE   \* MERGEFORMAT ">
          <w:r w:rsidR="008C7D8E">
            <w:rPr>
              <w:noProof/>
            </w:rPr>
            <w:t>2</w:t>
          </w:r>
        </w:fldSimple>
      </w:p>
    </w:sdtContent>
  </w:sdt>
  <w:p w:rsidR="00D5556E" w:rsidRDefault="00D5556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06050"/>
    <w:multiLevelType w:val="multilevel"/>
    <w:tmpl w:val="383A8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3173A33"/>
    <w:multiLevelType w:val="hybridMultilevel"/>
    <w:tmpl w:val="F73A1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85EA8"/>
    <w:multiLevelType w:val="hybridMultilevel"/>
    <w:tmpl w:val="A7724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0534E1"/>
    <w:multiLevelType w:val="multilevel"/>
    <w:tmpl w:val="BA9C9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1FB0D1F"/>
    <w:multiLevelType w:val="multilevel"/>
    <w:tmpl w:val="FE2A5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CF51897"/>
    <w:multiLevelType w:val="hybridMultilevel"/>
    <w:tmpl w:val="54BE7AD6"/>
    <w:lvl w:ilvl="0" w:tplc="A2286750">
      <w:start w:val="1"/>
      <w:numFmt w:val="bullet"/>
      <w:lvlText w:val=""/>
      <w:lvlJc w:val="center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A2286750">
      <w:start w:val="1"/>
      <w:numFmt w:val="bullet"/>
      <w:lvlText w:val=""/>
      <w:lvlJc w:val="center"/>
      <w:pPr>
        <w:ind w:left="6971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6625"/>
    <w:rsid w:val="00030254"/>
    <w:rsid w:val="000D1DCE"/>
    <w:rsid w:val="000F1C07"/>
    <w:rsid w:val="00124CD7"/>
    <w:rsid w:val="00131F8B"/>
    <w:rsid w:val="001518D7"/>
    <w:rsid w:val="001764A0"/>
    <w:rsid w:val="00217352"/>
    <w:rsid w:val="00280A95"/>
    <w:rsid w:val="00295E45"/>
    <w:rsid w:val="002D5487"/>
    <w:rsid w:val="00340097"/>
    <w:rsid w:val="003A330F"/>
    <w:rsid w:val="004D3A55"/>
    <w:rsid w:val="00553F58"/>
    <w:rsid w:val="005B7580"/>
    <w:rsid w:val="005E444A"/>
    <w:rsid w:val="00687DC8"/>
    <w:rsid w:val="006E3ABB"/>
    <w:rsid w:val="00741775"/>
    <w:rsid w:val="00784771"/>
    <w:rsid w:val="0078710D"/>
    <w:rsid w:val="007B08E3"/>
    <w:rsid w:val="007E4A54"/>
    <w:rsid w:val="007E786E"/>
    <w:rsid w:val="00897628"/>
    <w:rsid w:val="008C6951"/>
    <w:rsid w:val="008C7D8E"/>
    <w:rsid w:val="00913A50"/>
    <w:rsid w:val="00A85144"/>
    <w:rsid w:val="00AE6074"/>
    <w:rsid w:val="00AF06FC"/>
    <w:rsid w:val="00B021BA"/>
    <w:rsid w:val="00B06625"/>
    <w:rsid w:val="00B65AEB"/>
    <w:rsid w:val="00BF0DD5"/>
    <w:rsid w:val="00C06373"/>
    <w:rsid w:val="00C90FBF"/>
    <w:rsid w:val="00D45800"/>
    <w:rsid w:val="00D5556E"/>
    <w:rsid w:val="00D81BCA"/>
    <w:rsid w:val="00D83DDD"/>
    <w:rsid w:val="00DA42C6"/>
    <w:rsid w:val="00F53788"/>
    <w:rsid w:val="00FF657D"/>
    <w:rsid w:val="00FF7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B06625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B06625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header"/>
    <w:basedOn w:val="a"/>
    <w:link w:val="a4"/>
    <w:uiPriority w:val="99"/>
    <w:unhideWhenUsed/>
    <w:rsid w:val="00F537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7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537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537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553F5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53F58"/>
  </w:style>
  <w:style w:type="paragraph" w:styleId="a8">
    <w:name w:val="No Spacing"/>
    <w:uiPriority w:val="1"/>
    <w:qFormat/>
    <w:rsid w:val="007B08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D3A5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D3A5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8C6951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AE60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385155">
          <w:blockQuote w:val="1"/>
          <w:marLeft w:val="778"/>
          <w:marRight w:val="0"/>
          <w:marTop w:val="168"/>
          <w:marBottom w:val="168"/>
          <w:divBdr>
            <w:top w:val="single" w:sz="6" w:space="2" w:color="E0E0E0"/>
            <w:left w:val="single" w:sz="6" w:space="11" w:color="E0E0E0"/>
            <w:bottom w:val="single" w:sz="6" w:space="2" w:color="E0E0E0"/>
            <w:right w:val="single" w:sz="6" w:space="11" w:color="E0E0E0"/>
          </w:divBdr>
          <w:divsChild>
            <w:div w:id="173627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84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1%D1%85%D0%BE%D0%BB%D0%B0%D1%81%D1%82%D0%B8%D0%BA%D0%B0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.eparhia-saratov.ru/books/03v/volkov/ritorika/97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ru.wikipedia.org/wiki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suir.info/load/50-1-0-323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151E41-A204-4C2A-BAF8-7FD72CF98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15</Pages>
  <Words>2571</Words>
  <Characters>14659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13</cp:revision>
  <cp:lastPrinted>2013-04-08T09:20:00Z</cp:lastPrinted>
  <dcterms:created xsi:type="dcterms:W3CDTF">2013-04-07T08:11:00Z</dcterms:created>
  <dcterms:modified xsi:type="dcterms:W3CDTF">2013-05-20T13:38:00Z</dcterms:modified>
</cp:coreProperties>
</file>