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396" w:rsidRDefault="000E1396" w:rsidP="000E139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Федеральное агентство по образованию</w:t>
      </w:r>
    </w:p>
    <w:p w:rsidR="000E1396" w:rsidRDefault="000E1396" w:rsidP="000E139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Нижегородский государственный Архитектурно-строительный университет</w:t>
      </w:r>
    </w:p>
    <w:p w:rsidR="000E1396" w:rsidRDefault="000E1396" w:rsidP="000E13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Институт экономики, управления и права</w:t>
      </w:r>
    </w:p>
    <w:p w:rsidR="000E1396" w:rsidRDefault="000E1396" w:rsidP="000E13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ab/>
        <w:t>Кафедра экономики, финансов и статистики</w:t>
      </w:r>
    </w:p>
    <w:p w:rsidR="000E1396" w:rsidRDefault="000E1396" w:rsidP="000E13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E1396" w:rsidRPr="00681EC2" w:rsidRDefault="000E1396" w:rsidP="000E1396">
      <w:pPr>
        <w:spacing w:line="360" w:lineRule="auto"/>
        <w:ind w:left="2832"/>
        <w:rPr>
          <w:rFonts w:ascii="Times New Roman" w:hAnsi="Times New Roman" w:cs="Times New Roman"/>
          <w:b/>
          <w:sz w:val="28"/>
          <w:szCs w:val="28"/>
        </w:rPr>
      </w:pPr>
      <w:r w:rsidRPr="00681EC2">
        <w:rPr>
          <w:rFonts w:ascii="Times New Roman" w:hAnsi="Times New Roman" w:cs="Times New Roman"/>
          <w:b/>
          <w:sz w:val="28"/>
          <w:szCs w:val="28"/>
        </w:rPr>
        <w:t>КУРСОВАЯ РАБОТА</w:t>
      </w:r>
    </w:p>
    <w:p w:rsidR="000E1396" w:rsidRPr="00681EC2" w:rsidRDefault="000E1396" w:rsidP="000E1396">
      <w:pPr>
        <w:spacing w:line="360" w:lineRule="auto"/>
        <w:ind w:left="1416" w:firstLine="708"/>
        <w:rPr>
          <w:rFonts w:ascii="Times New Roman" w:hAnsi="Times New Roman" w:cs="Times New Roman"/>
          <w:b/>
          <w:sz w:val="28"/>
          <w:szCs w:val="28"/>
        </w:rPr>
      </w:pPr>
      <w:r w:rsidRPr="00681EC2">
        <w:rPr>
          <w:rFonts w:ascii="Times New Roman" w:hAnsi="Times New Roman" w:cs="Times New Roman"/>
          <w:b/>
          <w:sz w:val="28"/>
          <w:szCs w:val="28"/>
        </w:rPr>
        <w:t>по дисциплине:  «</w:t>
      </w:r>
      <w:r>
        <w:rPr>
          <w:rFonts w:ascii="Times New Roman" w:hAnsi="Times New Roman" w:cs="Times New Roman"/>
          <w:b/>
          <w:sz w:val="28"/>
          <w:szCs w:val="28"/>
        </w:rPr>
        <w:t>Финансы и кредит</w:t>
      </w:r>
      <w:r w:rsidRPr="00681EC2">
        <w:rPr>
          <w:rFonts w:ascii="Times New Roman" w:hAnsi="Times New Roman" w:cs="Times New Roman"/>
          <w:b/>
          <w:sz w:val="28"/>
          <w:szCs w:val="28"/>
        </w:rPr>
        <w:t>»</w:t>
      </w:r>
    </w:p>
    <w:p w:rsidR="000E1396" w:rsidRPr="00681EC2" w:rsidRDefault="000E1396" w:rsidP="000E1396">
      <w:pPr>
        <w:spacing w:line="36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тем</w:t>
      </w:r>
      <w:r w:rsidRPr="00681EC2">
        <w:rPr>
          <w:rFonts w:ascii="Times New Roman" w:hAnsi="Times New Roman" w:cs="Times New Roman"/>
          <w:sz w:val="28"/>
          <w:szCs w:val="28"/>
        </w:rPr>
        <w:t>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1EC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Налоговая система Российской Федерации</w:t>
      </w:r>
      <w:r w:rsidRPr="00681EC2">
        <w:rPr>
          <w:rFonts w:ascii="Times New Roman" w:hAnsi="Times New Roman" w:cs="Times New Roman"/>
          <w:sz w:val="28"/>
          <w:szCs w:val="28"/>
        </w:rPr>
        <w:t>»</w:t>
      </w:r>
    </w:p>
    <w:p w:rsidR="000E1396" w:rsidRDefault="000E1396" w:rsidP="000E139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E1396" w:rsidRPr="00FF2C21" w:rsidRDefault="000E1396" w:rsidP="000E1396">
      <w:pPr>
        <w:spacing w:line="360" w:lineRule="auto"/>
        <w:ind w:left="4248" w:firstLine="708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F2C21">
        <w:rPr>
          <w:rFonts w:ascii="Times New Roman" w:hAnsi="Times New Roman" w:cs="Times New Roman"/>
          <w:b/>
          <w:sz w:val="28"/>
          <w:szCs w:val="28"/>
          <w:u w:val="single"/>
        </w:rPr>
        <w:t>Выполнила:</w:t>
      </w:r>
    </w:p>
    <w:p w:rsidR="000E1396" w:rsidRDefault="000E1396" w:rsidP="000E13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студентка 3 курса гр. ЭС-34</w:t>
      </w:r>
    </w:p>
    <w:p w:rsidR="000E1396" w:rsidRDefault="000E1396" w:rsidP="000E13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специальность: Экономика и </w:t>
      </w:r>
    </w:p>
    <w:p w:rsidR="000E1396" w:rsidRDefault="000E1396" w:rsidP="000E13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управление на предприятии</w:t>
      </w:r>
    </w:p>
    <w:p w:rsidR="000E1396" w:rsidRDefault="000E1396" w:rsidP="000E13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Ганичева Татьяна Эдуардовна</w:t>
      </w:r>
    </w:p>
    <w:p w:rsidR="000E1396" w:rsidRPr="00FF2C21" w:rsidRDefault="000E1396" w:rsidP="000E1396">
      <w:p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F2C21">
        <w:rPr>
          <w:rFonts w:ascii="Times New Roman" w:hAnsi="Times New Roman" w:cs="Times New Roman"/>
          <w:b/>
          <w:sz w:val="28"/>
          <w:szCs w:val="28"/>
          <w:u w:val="single"/>
        </w:rPr>
        <w:t>Проверила:</w:t>
      </w:r>
    </w:p>
    <w:p w:rsidR="000E1396" w:rsidRDefault="000E1396" w:rsidP="000E13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Чистякова Галина Борисовна</w:t>
      </w:r>
    </w:p>
    <w:p w:rsidR="000E1396" w:rsidRDefault="000E1396" w:rsidP="000E13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F2C21">
        <w:rPr>
          <w:rFonts w:ascii="Times New Roman" w:hAnsi="Times New Roman" w:cs="Times New Roman"/>
          <w:b/>
          <w:sz w:val="28"/>
          <w:szCs w:val="28"/>
        </w:rPr>
        <w:tab/>
      </w:r>
      <w:r w:rsidRPr="00FF2C21">
        <w:rPr>
          <w:rFonts w:ascii="Times New Roman" w:hAnsi="Times New Roman" w:cs="Times New Roman"/>
          <w:b/>
          <w:sz w:val="28"/>
          <w:szCs w:val="28"/>
          <w:u w:val="single"/>
        </w:rPr>
        <w:t>Дата сдачи</w:t>
      </w:r>
      <w:r w:rsidRPr="00FF2C21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24.04.2013</w:t>
      </w:r>
    </w:p>
    <w:p w:rsidR="000E1396" w:rsidRDefault="000E1396" w:rsidP="000E139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E1396" w:rsidRDefault="000E1396" w:rsidP="000E139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E1396" w:rsidRDefault="000E1396" w:rsidP="000E139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E1396" w:rsidRDefault="000E1396" w:rsidP="000E1396">
      <w:pPr>
        <w:spacing w:line="360" w:lineRule="auto"/>
        <w:ind w:left="212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Нижний Новгород, 2013</w:t>
      </w:r>
    </w:p>
    <w:p w:rsidR="000E1396" w:rsidRDefault="000E1396" w:rsidP="000E1396">
      <w:pPr>
        <w:spacing w:line="360" w:lineRule="auto"/>
        <w:ind w:left="2124"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0E1396" w:rsidRPr="00D24459" w:rsidRDefault="000E1396" w:rsidP="000E13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F2C21">
        <w:rPr>
          <w:rFonts w:ascii="Times New Roman" w:hAnsi="Times New Roman" w:cs="Times New Roman"/>
          <w:b/>
          <w:sz w:val="28"/>
          <w:szCs w:val="28"/>
        </w:rPr>
        <w:t>Введение</w:t>
      </w:r>
      <w:r w:rsidRPr="00D24459">
        <w:rPr>
          <w:rFonts w:ascii="Times New Roman" w:hAnsi="Times New Roman" w:cs="Times New Roman"/>
          <w:sz w:val="28"/>
          <w:szCs w:val="28"/>
        </w:rPr>
        <w:t>…</w:t>
      </w:r>
      <w:r w:rsidR="00FF2C21">
        <w:rPr>
          <w:rFonts w:ascii="Times New Roman" w:hAnsi="Times New Roman" w:cs="Times New Roman"/>
          <w:sz w:val="28"/>
          <w:szCs w:val="28"/>
        </w:rPr>
        <w:t>……………………………………...</w:t>
      </w:r>
      <w:r>
        <w:rPr>
          <w:rFonts w:ascii="Times New Roman" w:hAnsi="Times New Roman" w:cs="Times New Roman"/>
          <w:sz w:val="28"/>
          <w:szCs w:val="28"/>
        </w:rPr>
        <w:t>…………………………...……</w:t>
      </w:r>
      <w:r w:rsidRPr="00D24459">
        <w:rPr>
          <w:rFonts w:ascii="Times New Roman" w:hAnsi="Times New Roman" w:cs="Times New Roman"/>
          <w:sz w:val="28"/>
          <w:szCs w:val="28"/>
        </w:rPr>
        <w:t>3</w:t>
      </w:r>
    </w:p>
    <w:p w:rsidR="000E1396" w:rsidRPr="00D24459" w:rsidRDefault="000E1396" w:rsidP="000E13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F2C21">
        <w:rPr>
          <w:rFonts w:ascii="Times New Roman" w:hAnsi="Times New Roman" w:cs="Times New Roman"/>
          <w:b/>
          <w:sz w:val="28"/>
          <w:szCs w:val="28"/>
          <w:u w:val="single"/>
        </w:rPr>
        <w:t>Глава 1</w:t>
      </w:r>
      <w:r w:rsidRPr="00D24459">
        <w:rPr>
          <w:rFonts w:ascii="Times New Roman" w:hAnsi="Times New Roman" w:cs="Times New Roman"/>
          <w:sz w:val="28"/>
          <w:szCs w:val="28"/>
        </w:rPr>
        <w:t xml:space="preserve">.  Теоретические основы </w:t>
      </w:r>
      <w:r>
        <w:rPr>
          <w:rFonts w:ascii="Times New Roman" w:hAnsi="Times New Roman" w:cs="Times New Roman"/>
          <w:sz w:val="28"/>
          <w:szCs w:val="28"/>
        </w:rPr>
        <w:t>налоговой системы РФ………………</w:t>
      </w:r>
      <w:r w:rsidR="00FF2C21">
        <w:rPr>
          <w:rFonts w:ascii="Times New Roman" w:hAnsi="Times New Roman" w:cs="Times New Roman"/>
          <w:sz w:val="28"/>
          <w:szCs w:val="28"/>
        </w:rPr>
        <w:t>...</w:t>
      </w:r>
      <w:r>
        <w:rPr>
          <w:rFonts w:ascii="Times New Roman" w:hAnsi="Times New Roman" w:cs="Times New Roman"/>
          <w:sz w:val="28"/>
          <w:szCs w:val="28"/>
        </w:rPr>
        <w:t>……5</w:t>
      </w:r>
    </w:p>
    <w:p w:rsidR="000E1396" w:rsidRPr="00D24459" w:rsidRDefault="000E1396" w:rsidP="000E1396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24459">
        <w:rPr>
          <w:rFonts w:ascii="Times New Roman" w:hAnsi="Times New Roman" w:cs="Times New Roman"/>
          <w:sz w:val="28"/>
          <w:szCs w:val="28"/>
        </w:rPr>
        <w:t xml:space="preserve">1.1 </w:t>
      </w:r>
      <w:r w:rsidR="00FE499F">
        <w:rPr>
          <w:rFonts w:ascii="Times New Roman" w:hAnsi="Times New Roman" w:cs="Times New Roman"/>
          <w:sz w:val="28"/>
          <w:szCs w:val="28"/>
        </w:rPr>
        <w:t>Сущность налога и налоговой системы</w:t>
      </w:r>
      <w:r w:rsidRPr="00D24459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</w:t>
      </w:r>
      <w:r w:rsidR="00FF2C21">
        <w:rPr>
          <w:rFonts w:ascii="Times New Roman" w:hAnsi="Times New Roman" w:cs="Times New Roman"/>
          <w:sz w:val="28"/>
          <w:szCs w:val="28"/>
        </w:rPr>
        <w:t>...</w:t>
      </w:r>
      <w:r>
        <w:rPr>
          <w:rFonts w:ascii="Times New Roman" w:hAnsi="Times New Roman" w:cs="Times New Roman"/>
          <w:sz w:val="28"/>
          <w:szCs w:val="28"/>
        </w:rPr>
        <w:t>……..5</w:t>
      </w:r>
    </w:p>
    <w:p w:rsidR="000E1396" w:rsidRPr="00D24459" w:rsidRDefault="000E1396" w:rsidP="000E1396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24459">
        <w:rPr>
          <w:rFonts w:ascii="Times New Roman" w:hAnsi="Times New Roman" w:cs="Times New Roman"/>
          <w:sz w:val="28"/>
          <w:szCs w:val="28"/>
        </w:rPr>
        <w:t xml:space="preserve">1.2. </w:t>
      </w:r>
      <w:r w:rsidR="00FE499F">
        <w:rPr>
          <w:rFonts w:ascii="Times New Roman" w:hAnsi="Times New Roman" w:cs="Times New Roman"/>
          <w:sz w:val="28"/>
          <w:szCs w:val="28"/>
        </w:rPr>
        <w:t>Основные виды налогов. Их характеристика</w:t>
      </w:r>
      <w:r>
        <w:rPr>
          <w:rFonts w:ascii="Times New Roman" w:hAnsi="Times New Roman" w:cs="Times New Roman"/>
          <w:sz w:val="28"/>
          <w:szCs w:val="28"/>
        </w:rPr>
        <w:t>…………….</w:t>
      </w:r>
      <w:r w:rsidRPr="00D24459">
        <w:rPr>
          <w:rFonts w:ascii="Times New Roman" w:hAnsi="Times New Roman" w:cs="Times New Roman"/>
          <w:sz w:val="28"/>
          <w:szCs w:val="28"/>
        </w:rPr>
        <w:t>…</w:t>
      </w:r>
      <w:r w:rsidR="00FF2C21">
        <w:rPr>
          <w:rFonts w:ascii="Times New Roman" w:hAnsi="Times New Roman" w:cs="Times New Roman"/>
          <w:sz w:val="28"/>
          <w:szCs w:val="28"/>
        </w:rPr>
        <w:t>….</w:t>
      </w:r>
      <w:r>
        <w:rPr>
          <w:rFonts w:ascii="Times New Roman" w:hAnsi="Times New Roman" w:cs="Times New Roman"/>
          <w:sz w:val="28"/>
          <w:szCs w:val="28"/>
        </w:rPr>
        <w:t>…..</w:t>
      </w:r>
      <w:r w:rsidR="00FE499F">
        <w:rPr>
          <w:rFonts w:ascii="Times New Roman" w:hAnsi="Times New Roman" w:cs="Times New Roman"/>
          <w:sz w:val="28"/>
          <w:szCs w:val="28"/>
        </w:rPr>
        <w:t>10</w:t>
      </w:r>
    </w:p>
    <w:p w:rsidR="000E1396" w:rsidRPr="00D24459" w:rsidRDefault="000E1396" w:rsidP="000E1396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 w:rsidR="00FE499F">
        <w:rPr>
          <w:rFonts w:ascii="Times New Roman" w:hAnsi="Times New Roman" w:cs="Times New Roman"/>
          <w:sz w:val="28"/>
          <w:szCs w:val="28"/>
        </w:rPr>
        <w:t>Структура и особенности Российской налоговой системы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………………………………………………………...…………</w:t>
      </w:r>
      <w:r w:rsidR="00FF2C21"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Times New Roman" w:hAnsi="Times New Roman" w:cs="Times New Roman"/>
          <w:sz w:val="28"/>
          <w:szCs w:val="28"/>
        </w:rPr>
        <w:t>…1</w:t>
      </w:r>
      <w:r w:rsidR="00FE499F">
        <w:rPr>
          <w:rFonts w:ascii="Times New Roman" w:hAnsi="Times New Roman" w:cs="Times New Roman"/>
          <w:sz w:val="28"/>
          <w:szCs w:val="28"/>
        </w:rPr>
        <w:t>6</w:t>
      </w:r>
    </w:p>
    <w:p w:rsidR="000E1396" w:rsidRPr="00D24459" w:rsidRDefault="000E1396" w:rsidP="000E13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F2C21">
        <w:rPr>
          <w:rFonts w:ascii="Times New Roman" w:hAnsi="Times New Roman" w:cs="Times New Roman"/>
          <w:b/>
          <w:sz w:val="28"/>
          <w:szCs w:val="28"/>
          <w:u w:val="single"/>
        </w:rPr>
        <w:t>Глава 2</w:t>
      </w:r>
      <w:r w:rsidRPr="00D24459">
        <w:rPr>
          <w:rFonts w:ascii="Times New Roman" w:hAnsi="Times New Roman" w:cs="Times New Roman"/>
          <w:sz w:val="28"/>
          <w:szCs w:val="28"/>
        </w:rPr>
        <w:t xml:space="preserve">. </w:t>
      </w:r>
      <w:r w:rsidR="00FE499F">
        <w:rPr>
          <w:rFonts w:ascii="Times New Roman" w:hAnsi="Times New Roman" w:cs="Times New Roman"/>
          <w:sz w:val="28"/>
          <w:szCs w:val="28"/>
        </w:rPr>
        <w:t>Анализ функционирования налоговой системы в Нижегородской области</w:t>
      </w:r>
      <w:r w:rsidRPr="00D24459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</w:t>
      </w:r>
      <w:r w:rsidRPr="00D24459">
        <w:rPr>
          <w:rFonts w:ascii="Times New Roman" w:hAnsi="Times New Roman" w:cs="Times New Roman"/>
          <w:sz w:val="28"/>
          <w:szCs w:val="28"/>
        </w:rPr>
        <w:t>…</w:t>
      </w:r>
      <w:r w:rsidR="00FE499F">
        <w:rPr>
          <w:rFonts w:ascii="Times New Roman" w:hAnsi="Times New Roman" w:cs="Times New Roman"/>
          <w:sz w:val="28"/>
          <w:szCs w:val="28"/>
        </w:rPr>
        <w:t>20</w:t>
      </w:r>
    </w:p>
    <w:p w:rsidR="000E1396" w:rsidRPr="00D24459" w:rsidRDefault="000E1396" w:rsidP="000E1396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24459">
        <w:rPr>
          <w:rFonts w:ascii="Times New Roman" w:hAnsi="Times New Roman" w:cs="Times New Roman"/>
          <w:sz w:val="28"/>
          <w:szCs w:val="28"/>
        </w:rPr>
        <w:t xml:space="preserve">2.1. </w:t>
      </w:r>
      <w:r w:rsidR="00FE499F">
        <w:rPr>
          <w:rFonts w:ascii="Times New Roman" w:hAnsi="Times New Roman" w:cs="Times New Roman"/>
          <w:sz w:val="28"/>
          <w:szCs w:val="28"/>
        </w:rPr>
        <w:t>Налоговая отчетность</w:t>
      </w:r>
      <w:r>
        <w:rPr>
          <w:rFonts w:ascii="Times New Roman" w:hAnsi="Times New Roman" w:cs="Times New Roman"/>
          <w:sz w:val="28"/>
          <w:szCs w:val="28"/>
        </w:rPr>
        <w:t xml:space="preserve"> Нижегородской области</w:t>
      </w:r>
      <w:r w:rsidRPr="00D24459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</w:t>
      </w:r>
      <w:r w:rsidR="00FF2C21">
        <w:rPr>
          <w:rFonts w:ascii="Times New Roman" w:hAnsi="Times New Roman" w:cs="Times New Roman"/>
          <w:sz w:val="28"/>
          <w:szCs w:val="28"/>
        </w:rPr>
        <w:t>………………………..</w:t>
      </w:r>
      <w:r w:rsidRPr="00D24459">
        <w:rPr>
          <w:rFonts w:ascii="Times New Roman" w:hAnsi="Times New Roman" w:cs="Times New Roman"/>
          <w:sz w:val="28"/>
          <w:szCs w:val="28"/>
        </w:rPr>
        <w:t>..</w:t>
      </w:r>
      <w:r w:rsidR="00FE499F">
        <w:rPr>
          <w:rFonts w:ascii="Times New Roman" w:hAnsi="Times New Roman" w:cs="Times New Roman"/>
          <w:sz w:val="28"/>
          <w:szCs w:val="28"/>
        </w:rPr>
        <w:t>20</w:t>
      </w:r>
    </w:p>
    <w:p w:rsidR="000E1396" w:rsidRDefault="000E1396" w:rsidP="000E1396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24459">
        <w:rPr>
          <w:rFonts w:ascii="Times New Roman" w:hAnsi="Times New Roman" w:cs="Times New Roman"/>
          <w:sz w:val="28"/>
          <w:szCs w:val="28"/>
        </w:rPr>
        <w:t>2.2</w:t>
      </w:r>
      <w:r w:rsidR="00FE499F">
        <w:rPr>
          <w:rFonts w:ascii="Times New Roman" w:hAnsi="Times New Roman" w:cs="Times New Roman"/>
          <w:sz w:val="28"/>
          <w:szCs w:val="28"/>
        </w:rPr>
        <w:t>Статистика поступления налогов и сборов</w:t>
      </w:r>
      <w:r>
        <w:rPr>
          <w:rFonts w:ascii="Times New Roman" w:hAnsi="Times New Roman" w:cs="Times New Roman"/>
          <w:sz w:val="28"/>
          <w:szCs w:val="28"/>
        </w:rPr>
        <w:t xml:space="preserve"> в Нижегородской области…………………………………………………………………………...</w:t>
      </w:r>
      <w:r w:rsidRPr="00D24459">
        <w:rPr>
          <w:rFonts w:ascii="Times New Roman" w:hAnsi="Times New Roman" w:cs="Times New Roman"/>
          <w:sz w:val="28"/>
          <w:szCs w:val="28"/>
        </w:rPr>
        <w:t>.</w:t>
      </w:r>
      <w:r w:rsidR="00FE499F">
        <w:rPr>
          <w:rFonts w:ascii="Times New Roman" w:hAnsi="Times New Roman" w:cs="Times New Roman"/>
          <w:sz w:val="28"/>
          <w:szCs w:val="28"/>
        </w:rPr>
        <w:t>21</w:t>
      </w:r>
    </w:p>
    <w:p w:rsidR="000E1396" w:rsidRPr="00D24459" w:rsidRDefault="000E1396" w:rsidP="000E1396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="00FE499F">
        <w:rPr>
          <w:rFonts w:ascii="Times New Roman" w:hAnsi="Times New Roman" w:cs="Times New Roman"/>
          <w:sz w:val="28"/>
          <w:szCs w:val="28"/>
        </w:rPr>
        <w:t>Предложения по совершенствованию налоговой системы Нижегородской области…………………………………………</w:t>
      </w:r>
      <w:r w:rsidR="00FF2C21">
        <w:rPr>
          <w:rFonts w:ascii="Times New Roman" w:hAnsi="Times New Roman" w:cs="Times New Roman"/>
          <w:sz w:val="28"/>
          <w:szCs w:val="28"/>
        </w:rPr>
        <w:t>………..</w:t>
      </w:r>
      <w:r w:rsidR="00FE499F">
        <w:rPr>
          <w:rFonts w:ascii="Times New Roman" w:hAnsi="Times New Roman" w:cs="Times New Roman"/>
          <w:sz w:val="28"/>
          <w:szCs w:val="28"/>
        </w:rPr>
        <w:t>……..</w:t>
      </w:r>
      <w:r>
        <w:rPr>
          <w:rFonts w:ascii="Times New Roman" w:hAnsi="Times New Roman" w:cs="Times New Roman"/>
          <w:sz w:val="28"/>
          <w:szCs w:val="28"/>
        </w:rPr>
        <w:t>2</w:t>
      </w:r>
      <w:r w:rsidR="00FE499F">
        <w:rPr>
          <w:rFonts w:ascii="Times New Roman" w:hAnsi="Times New Roman" w:cs="Times New Roman"/>
          <w:sz w:val="28"/>
          <w:szCs w:val="28"/>
        </w:rPr>
        <w:t>3</w:t>
      </w:r>
    </w:p>
    <w:p w:rsidR="000E1396" w:rsidRPr="00D24459" w:rsidRDefault="000E1396" w:rsidP="000E139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C21">
        <w:rPr>
          <w:rFonts w:ascii="Times New Roman" w:hAnsi="Times New Roman" w:cs="Times New Roman"/>
          <w:b/>
          <w:sz w:val="28"/>
          <w:szCs w:val="28"/>
        </w:rPr>
        <w:t>Заключение</w:t>
      </w:r>
      <w:r w:rsidRPr="00D24459">
        <w:rPr>
          <w:rFonts w:ascii="Times New Roman" w:hAnsi="Times New Roman" w:cs="Times New Roman"/>
          <w:sz w:val="28"/>
          <w:szCs w:val="28"/>
        </w:rPr>
        <w:t>…</w:t>
      </w:r>
      <w:r w:rsidR="00FF2C21">
        <w:rPr>
          <w:rFonts w:ascii="Times New Roman" w:hAnsi="Times New Roman" w:cs="Times New Roman"/>
          <w:sz w:val="28"/>
          <w:szCs w:val="28"/>
        </w:rPr>
        <w:t>………………………</w:t>
      </w:r>
      <w:r>
        <w:rPr>
          <w:rFonts w:ascii="Times New Roman" w:hAnsi="Times New Roman" w:cs="Times New Roman"/>
          <w:sz w:val="28"/>
          <w:szCs w:val="28"/>
        </w:rPr>
        <w:t>……………………………………</w:t>
      </w:r>
      <w:r w:rsidR="00FF2C21">
        <w:rPr>
          <w:rFonts w:ascii="Times New Roman" w:hAnsi="Times New Roman" w:cs="Times New Roman"/>
          <w:sz w:val="28"/>
          <w:szCs w:val="28"/>
        </w:rPr>
        <w:t>..</w:t>
      </w:r>
      <w:r>
        <w:rPr>
          <w:rFonts w:ascii="Times New Roman" w:hAnsi="Times New Roman" w:cs="Times New Roman"/>
          <w:sz w:val="28"/>
          <w:szCs w:val="28"/>
        </w:rPr>
        <w:t>……</w:t>
      </w:r>
      <w:r w:rsidRPr="00D2445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="00FE499F">
        <w:rPr>
          <w:rFonts w:ascii="Times New Roman" w:hAnsi="Times New Roman" w:cs="Times New Roman"/>
          <w:sz w:val="28"/>
          <w:szCs w:val="28"/>
        </w:rPr>
        <w:t>7</w:t>
      </w:r>
    </w:p>
    <w:p w:rsidR="000E1396" w:rsidRPr="00D24459" w:rsidRDefault="000E1396" w:rsidP="000E139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C21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  <w:r w:rsidRPr="00D24459">
        <w:rPr>
          <w:rFonts w:ascii="Times New Roman" w:hAnsi="Times New Roman" w:cs="Times New Roman"/>
          <w:sz w:val="28"/>
          <w:szCs w:val="28"/>
        </w:rPr>
        <w:t xml:space="preserve"> …</w:t>
      </w:r>
      <w:r w:rsidR="00FF2C21">
        <w:rPr>
          <w:rFonts w:ascii="Times New Roman" w:hAnsi="Times New Roman" w:cs="Times New Roman"/>
          <w:sz w:val="28"/>
          <w:szCs w:val="28"/>
        </w:rPr>
        <w:t>……………………………………………………..</w:t>
      </w:r>
      <w:r>
        <w:rPr>
          <w:rFonts w:ascii="Times New Roman" w:hAnsi="Times New Roman" w:cs="Times New Roman"/>
          <w:sz w:val="28"/>
          <w:szCs w:val="28"/>
        </w:rPr>
        <w:t>.…</w:t>
      </w:r>
      <w:r w:rsidRPr="00D2445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="00FE499F">
        <w:rPr>
          <w:rFonts w:ascii="Times New Roman" w:hAnsi="Times New Roman" w:cs="Times New Roman"/>
          <w:sz w:val="28"/>
          <w:szCs w:val="28"/>
        </w:rPr>
        <w:t>8</w:t>
      </w:r>
    </w:p>
    <w:p w:rsidR="00115065" w:rsidRDefault="00FF2C21" w:rsidP="000E1396">
      <w:pPr>
        <w:rPr>
          <w:rFonts w:ascii="Times New Roman" w:hAnsi="Times New Roman" w:cs="Times New Roman"/>
          <w:sz w:val="28"/>
          <w:szCs w:val="28"/>
        </w:rPr>
      </w:pPr>
      <w:r w:rsidRPr="00FF2C21">
        <w:rPr>
          <w:rFonts w:ascii="Times New Roman" w:hAnsi="Times New Roman" w:cs="Times New Roman"/>
          <w:b/>
          <w:sz w:val="28"/>
          <w:szCs w:val="28"/>
        </w:rPr>
        <w:t>Приложения</w:t>
      </w:r>
      <w:r w:rsidR="000E1396"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Times New Roman" w:hAnsi="Times New Roman" w:cs="Times New Roman"/>
          <w:sz w:val="28"/>
          <w:szCs w:val="28"/>
        </w:rPr>
        <w:t>………………</w:t>
      </w:r>
      <w:r w:rsidR="000E1396">
        <w:rPr>
          <w:rFonts w:ascii="Times New Roman" w:hAnsi="Times New Roman" w:cs="Times New Roman"/>
          <w:sz w:val="28"/>
          <w:szCs w:val="28"/>
        </w:rPr>
        <w:t>…………</w:t>
      </w:r>
      <w:r>
        <w:rPr>
          <w:rFonts w:ascii="Times New Roman" w:hAnsi="Times New Roman" w:cs="Times New Roman"/>
          <w:sz w:val="28"/>
          <w:szCs w:val="28"/>
        </w:rPr>
        <w:t>……………………...</w:t>
      </w:r>
      <w:r w:rsidR="000E1396"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Times New Roman" w:hAnsi="Times New Roman" w:cs="Times New Roman"/>
          <w:sz w:val="28"/>
          <w:szCs w:val="28"/>
        </w:rPr>
        <w:t>………</w:t>
      </w:r>
      <w:r w:rsidR="000E1396">
        <w:rPr>
          <w:rFonts w:ascii="Times New Roman" w:hAnsi="Times New Roman" w:cs="Times New Roman"/>
          <w:sz w:val="28"/>
          <w:szCs w:val="28"/>
        </w:rPr>
        <w:t>..</w:t>
      </w:r>
      <w:r w:rsidR="000E1396" w:rsidRPr="00D24459">
        <w:rPr>
          <w:rFonts w:ascii="Times New Roman" w:hAnsi="Times New Roman" w:cs="Times New Roman"/>
          <w:sz w:val="28"/>
          <w:szCs w:val="28"/>
        </w:rPr>
        <w:t>.</w:t>
      </w:r>
      <w:r w:rsidR="00FE499F">
        <w:rPr>
          <w:rFonts w:ascii="Times New Roman" w:hAnsi="Times New Roman" w:cs="Times New Roman"/>
          <w:sz w:val="28"/>
          <w:szCs w:val="28"/>
        </w:rPr>
        <w:t>30</w:t>
      </w:r>
    </w:p>
    <w:p w:rsidR="000E1396" w:rsidRDefault="000E1396" w:rsidP="000E1396">
      <w:pPr>
        <w:rPr>
          <w:rFonts w:ascii="Times New Roman" w:hAnsi="Times New Roman" w:cs="Times New Roman"/>
          <w:sz w:val="28"/>
          <w:szCs w:val="28"/>
        </w:rPr>
      </w:pPr>
    </w:p>
    <w:p w:rsidR="000E1396" w:rsidRDefault="000E1396" w:rsidP="000E1396">
      <w:pPr>
        <w:rPr>
          <w:rFonts w:ascii="Times New Roman" w:hAnsi="Times New Roman" w:cs="Times New Roman"/>
          <w:sz w:val="28"/>
          <w:szCs w:val="28"/>
        </w:rPr>
      </w:pPr>
    </w:p>
    <w:p w:rsidR="000E1396" w:rsidRDefault="000E1396" w:rsidP="000E1396">
      <w:pPr>
        <w:rPr>
          <w:rFonts w:ascii="Times New Roman" w:hAnsi="Times New Roman" w:cs="Times New Roman"/>
          <w:sz w:val="28"/>
          <w:szCs w:val="28"/>
        </w:rPr>
      </w:pPr>
    </w:p>
    <w:p w:rsidR="000E1396" w:rsidRDefault="000E1396" w:rsidP="000E1396">
      <w:pPr>
        <w:rPr>
          <w:rFonts w:ascii="Times New Roman" w:hAnsi="Times New Roman" w:cs="Times New Roman"/>
          <w:sz w:val="28"/>
          <w:szCs w:val="28"/>
        </w:rPr>
      </w:pPr>
    </w:p>
    <w:p w:rsidR="000E1396" w:rsidRDefault="000E1396" w:rsidP="000E1396">
      <w:pPr>
        <w:rPr>
          <w:rFonts w:ascii="Times New Roman" w:hAnsi="Times New Roman" w:cs="Times New Roman"/>
          <w:sz w:val="28"/>
          <w:szCs w:val="28"/>
        </w:rPr>
      </w:pPr>
    </w:p>
    <w:p w:rsidR="000E1396" w:rsidRPr="00FE499F" w:rsidRDefault="00FE499F" w:rsidP="000E1396">
      <w:pPr>
        <w:ind w:left="2832"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0E1396" w:rsidRPr="0031109F" w:rsidRDefault="000E1396" w:rsidP="0031109F">
      <w:pPr>
        <w:pStyle w:val="a3"/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31109F">
        <w:rPr>
          <w:color w:val="000000"/>
          <w:sz w:val="28"/>
          <w:szCs w:val="28"/>
        </w:rPr>
        <w:t>Среди экономических рычагов, при помощи которых государство воздействует на рыночную экономику, важное место отводится налогам. В условиях рыночной экономики любое государство широко использует налоговую политику в качестве определенного регулятора воздействия на негативные явления рынка.</w:t>
      </w:r>
    </w:p>
    <w:p w:rsidR="000E1396" w:rsidRPr="0031109F" w:rsidRDefault="000E1396" w:rsidP="0031109F">
      <w:pPr>
        <w:pStyle w:val="a3"/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31109F">
        <w:rPr>
          <w:color w:val="000000"/>
          <w:sz w:val="28"/>
          <w:szCs w:val="28"/>
        </w:rPr>
        <w:t xml:space="preserve">Налоги, как и вся налоговая система, являются мощным инструментом управления экономикой в условиях рынка. Налоги являются необходимым звеном экономических отношений в обществе с момента возникновения государства. Развитие и изменение форм государственного устройства всегда сопровождаются преобразованием налоговой системы. В этом и заключается актуальность </w:t>
      </w:r>
      <w:r w:rsidR="0031109F">
        <w:rPr>
          <w:color w:val="000000"/>
          <w:sz w:val="28"/>
          <w:szCs w:val="28"/>
        </w:rPr>
        <w:t>рассматриваемой</w:t>
      </w:r>
      <w:r w:rsidRPr="0031109F">
        <w:rPr>
          <w:color w:val="000000"/>
          <w:sz w:val="28"/>
          <w:szCs w:val="28"/>
        </w:rPr>
        <w:t xml:space="preserve"> темы.</w:t>
      </w:r>
    </w:p>
    <w:p w:rsidR="000E1396" w:rsidRPr="0031109F" w:rsidRDefault="000E1396" w:rsidP="0031109F">
      <w:pPr>
        <w:pStyle w:val="a3"/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31109F">
        <w:rPr>
          <w:color w:val="000000"/>
          <w:sz w:val="28"/>
          <w:szCs w:val="28"/>
        </w:rPr>
        <w:t>В современном цивилизованном обществе налоги - основная форма доходов государства. Налоговые поступления являются фундаментом любого государства, а налоговая политика - одним из основных элементов государственного воздействия на экономику.</w:t>
      </w:r>
    </w:p>
    <w:p w:rsidR="000E1396" w:rsidRPr="0031109F" w:rsidRDefault="000E1396" w:rsidP="0031109F">
      <w:pPr>
        <w:pStyle w:val="a3"/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31109F">
        <w:rPr>
          <w:color w:val="000000"/>
          <w:sz w:val="28"/>
          <w:szCs w:val="28"/>
        </w:rPr>
        <w:t>На долю налогов приходится до 90% всех поступлений в бюджеты промышленно развитых стран.</w:t>
      </w:r>
    </w:p>
    <w:p w:rsidR="000E1396" w:rsidRPr="0031109F" w:rsidRDefault="000E1396" w:rsidP="0031109F">
      <w:pPr>
        <w:pStyle w:val="a3"/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31109F">
        <w:rPr>
          <w:color w:val="000000"/>
          <w:sz w:val="28"/>
          <w:szCs w:val="28"/>
        </w:rPr>
        <w:t>Поэтому, от «качества» налоговой системы, от того, достигнут ли оптимальный компромисс между фискальными (бюджетно-налоговыми) интересами власти и интересами субъектов рыночной экономики, зависят не только текущие финансовые возможности государства, но и инвестиционный потенциал, ёмкость потребительского рынка и рост экономики в целом.</w:t>
      </w:r>
    </w:p>
    <w:p w:rsidR="000E1396" w:rsidRPr="0031109F" w:rsidRDefault="000E1396" w:rsidP="0031109F">
      <w:pPr>
        <w:pStyle w:val="a3"/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31109F">
        <w:rPr>
          <w:bCs/>
          <w:color w:val="000000"/>
          <w:sz w:val="28"/>
          <w:szCs w:val="28"/>
        </w:rPr>
        <w:t>Целью</w:t>
      </w:r>
      <w:r w:rsidRPr="0031109F">
        <w:rPr>
          <w:rStyle w:val="apple-converted-space"/>
          <w:color w:val="000000"/>
          <w:sz w:val="28"/>
          <w:szCs w:val="28"/>
        </w:rPr>
        <w:t> </w:t>
      </w:r>
      <w:r w:rsidRPr="0031109F">
        <w:rPr>
          <w:color w:val="000000"/>
          <w:sz w:val="28"/>
          <w:szCs w:val="28"/>
        </w:rPr>
        <w:t>данной работы является изучение налогов и налоговой системы России.</w:t>
      </w:r>
    </w:p>
    <w:p w:rsidR="000E1396" w:rsidRPr="0031109F" w:rsidRDefault="000E1396" w:rsidP="0031109F">
      <w:pPr>
        <w:pStyle w:val="a3"/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31109F">
        <w:rPr>
          <w:color w:val="000000"/>
          <w:sz w:val="28"/>
          <w:szCs w:val="28"/>
        </w:rPr>
        <w:lastRenderedPageBreak/>
        <w:t>Для достижения поставленной цели необходимо решить следующие</w:t>
      </w:r>
      <w:r w:rsidRPr="0031109F">
        <w:rPr>
          <w:rStyle w:val="apple-converted-space"/>
          <w:color w:val="000000"/>
          <w:sz w:val="28"/>
          <w:szCs w:val="28"/>
        </w:rPr>
        <w:t> </w:t>
      </w:r>
      <w:r w:rsidRPr="0031109F">
        <w:rPr>
          <w:bCs/>
          <w:color w:val="000000"/>
          <w:sz w:val="28"/>
          <w:szCs w:val="28"/>
        </w:rPr>
        <w:t>задачи</w:t>
      </w:r>
      <w:r w:rsidRPr="0031109F">
        <w:rPr>
          <w:b/>
          <w:bCs/>
          <w:color w:val="000000"/>
          <w:sz w:val="28"/>
          <w:szCs w:val="28"/>
        </w:rPr>
        <w:t>:</w:t>
      </w:r>
    </w:p>
    <w:p w:rsidR="000E1396" w:rsidRPr="0031109F" w:rsidRDefault="0031109F" w:rsidP="0031109F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 </w:t>
      </w:r>
      <w:r w:rsidR="000E1396" w:rsidRPr="0031109F">
        <w:rPr>
          <w:color w:val="000000"/>
          <w:sz w:val="28"/>
          <w:szCs w:val="28"/>
        </w:rPr>
        <w:t>Выявить сущность налога и налоговой системы;</w:t>
      </w:r>
    </w:p>
    <w:p w:rsidR="000E1396" w:rsidRPr="0031109F" w:rsidRDefault="000E1396" w:rsidP="0031109F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31109F">
        <w:rPr>
          <w:color w:val="000000"/>
          <w:sz w:val="28"/>
          <w:szCs w:val="28"/>
        </w:rPr>
        <w:t xml:space="preserve">2) </w:t>
      </w:r>
      <w:r w:rsidR="0031109F">
        <w:rPr>
          <w:color w:val="000000"/>
          <w:sz w:val="28"/>
          <w:szCs w:val="28"/>
        </w:rPr>
        <w:t xml:space="preserve"> </w:t>
      </w:r>
      <w:r w:rsidRPr="0031109F">
        <w:rPr>
          <w:color w:val="000000"/>
          <w:sz w:val="28"/>
          <w:szCs w:val="28"/>
        </w:rPr>
        <w:t>Рассмотреть существующие виды налогов;</w:t>
      </w:r>
    </w:p>
    <w:p w:rsidR="000E1396" w:rsidRPr="0031109F" w:rsidRDefault="000E1396" w:rsidP="0031109F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31109F">
        <w:rPr>
          <w:color w:val="000000"/>
          <w:sz w:val="28"/>
          <w:szCs w:val="28"/>
        </w:rPr>
        <w:t xml:space="preserve">3) </w:t>
      </w:r>
      <w:r w:rsidR="0031109F">
        <w:rPr>
          <w:color w:val="000000"/>
          <w:sz w:val="28"/>
          <w:szCs w:val="28"/>
        </w:rPr>
        <w:t xml:space="preserve"> </w:t>
      </w:r>
      <w:r w:rsidRPr="0031109F">
        <w:rPr>
          <w:color w:val="000000"/>
          <w:sz w:val="28"/>
          <w:szCs w:val="28"/>
        </w:rPr>
        <w:t>Изучить особенности налоговой системы Российской Федерации</w:t>
      </w:r>
      <w:r w:rsidR="0031109F">
        <w:rPr>
          <w:color w:val="000000"/>
          <w:sz w:val="28"/>
          <w:szCs w:val="28"/>
        </w:rPr>
        <w:t>;</w:t>
      </w:r>
    </w:p>
    <w:p w:rsidR="000E1396" w:rsidRPr="0031109F" w:rsidRDefault="0031109F" w:rsidP="0031109F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4) Анализировать </w:t>
      </w:r>
      <w:r w:rsidR="000E1396" w:rsidRPr="0031109F">
        <w:rPr>
          <w:color w:val="000000"/>
          <w:sz w:val="28"/>
          <w:szCs w:val="28"/>
        </w:rPr>
        <w:t xml:space="preserve">особенности </w:t>
      </w:r>
      <w:r w:rsidRPr="0031109F">
        <w:rPr>
          <w:color w:val="000000"/>
          <w:sz w:val="28"/>
          <w:szCs w:val="28"/>
        </w:rPr>
        <w:t>функционирования налоговой системы на примере Нижегородской области.</w:t>
      </w:r>
    </w:p>
    <w:p w:rsidR="000E1396" w:rsidRDefault="000E1396" w:rsidP="000E1396"/>
    <w:p w:rsidR="0031109F" w:rsidRDefault="0031109F" w:rsidP="000E1396"/>
    <w:p w:rsidR="0031109F" w:rsidRDefault="0031109F" w:rsidP="000E1396"/>
    <w:p w:rsidR="0031109F" w:rsidRDefault="0031109F" w:rsidP="000E1396"/>
    <w:p w:rsidR="0031109F" w:rsidRDefault="0031109F" w:rsidP="000E1396"/>
    <w:p w:rsidR="0031109F" w:rsidRDefault="0031109F" w:rsidP="000E1396"/>
    <w:p w:rsidR="0031109F" w:rsidRDefault="0031109F" w:rsidP="000E1396"/>
    <w:p w:rsidR="0031109F" w:rsidRDefault="0031109F" w:rsidP="000E1396"/>
    <w:p w:rsidR="0031109F" w:rsidRDefault="0031109F" w:rsidP="000E1396"/>
    <w:p w:rsidR="0031109F" w:rsidRDefault="0031109F" w:rsidP="000E1396"/>
    <w:p w:rsidR="0031109F" w:rsidRDefault="0031109F" w:rsidP="000E1396"/>
    <w:p w:rsidR="0031109F" w:rsidRDefault="0031109F" w:rsidP="000E1396"/>
    <w:p w:rsidR="0031109F" w:rsidRDefault="0031109F" w:rsidP="000E1396"/>
    <w:p w:rsidR="0031109F" w:rsidRDefault="0031109F" w:rsidP="000E1396"/>
    <w:p w:rsidR="0031109F" w:rsidRDefault="0031109F" w:rsidP="000E1396"/>
    <w:p w:rsidR="0031109F" w:rsidRDefault="0031109F" w:rsidP="000E1396"/>
    <w:p w:rsidR="0031109F" w:rsidRDefault="0031109F" w:rsidP="000E1396"/>
    <w:p w:rsidR="0031109F" w:rsidRDefault="0031109F" w:rsidP="0031109F"/>
    <w:p w:rsidR="0031109F" w:rsidRDefault="0031109F" w:rsidP="0031109F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1109F" w:rsidRPr="0031109F" w:rsidRDefault="0031109F" w:rsidP="0031109F">
      <w:pPr>
        <w:rPr>
          <w:rFonts w:ascii="Times New Roman" w:hAnsi="Times New Roman" w:cs="Times New Roman"/>
          <w:b/>
          <w:sz w:val="28"/>
          <w:szCs w:val="28"/>
        </w:rPr>
      </w:pPr>
      <w:r w:rsidRPr="0031109F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Глава 1</w:t>
      </w:r>
      <w:r w:rsidRPr="0031109F">
        <w:rPr>
          <w:rFonts w:ascii="Times New Roman" w:hAnsi="Times New Roman" w:cs="Times New Roman"/>
          <w:b/>
          <w:sz w:val="28"/>
          <w:szCs w:val="28"/>
        </w:rPr>
        <w:t>. ТЕОРЕТИЧЕСКИЕ ОСНОВЫ НАЛОГОВОЙ СИСТЕМЫ РФ</w:t>
      </w:r>
    </w:p>
    <w:p w:rsidR="0031109F" w:rsidRDefault="0031109F" w:rsidP="0031109F">
      <w:pPr>
        <w:ind w:left="708"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1.1. Сущность налога и налоговой системы</w:t>
      </w:r>
    </w:p>
    <w:p w:rsidR="0031109F" w:rsidRDefault="0031109F" w:rsidP="00892A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0C19">
        <w:rPr>
          <w:rFonts w:ascii="Times New Roman" w:hAnsi="Times New Roman" w:cs="Times New Roman"/>
          <w:i/>
          <w:sz w:val="28"/>
          <w:szCs w:val="28"/>
        </w:rPr>
        <w:t>Налоги</w:t>
      </w:r>
      <w:r>
        <w:rPr>
          <w:rFonts w:ascii="Times New Roman" w:hAnsi="Times New Roman" w:cs="Times New Roman"/>
          <w:sz w:val="28"/>
          <w:szCs w:val="28"/>
        </w:rPr>
        <w:t xml:space="preserve"> представляют собой экономическую категорию, содержание которой состоит в том, что они обеспечивают мобилизацию денежных средств в единые централизованные фонды, обеспечивают финансирование государства, то есть </w:t>
      </w:r>
      <w:r w:rsidR="00631E94">
        <w:rPr>
          <w:rFonts w:ascii="Times New Roman" w:hAnsi="Times New Roman" w:cs="Times New Roman"/>
          <w:sz w:val="28"/>
          <w:szCs w:val="28"/>
        </w:rPr>
        <w:t>исторически налоги в различных своих формах возникли с появлением государства. Способ и характер мобилизации, установление источников и другие элементы полностью зависят от экономического развития общества.</w:t>
      </w:r>
    </w:p>
    <w:p w:rsidR="00631E94" w:rsidRDefault="00631E94" w:rsidP="00892A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Налоги всегда рассматриваются с юридической точки зрения. В России определение налогам дано в Налоговом Кодексе: «Под налогами понимается обязательный индивидуальный безвозмездный безвозвратный платеж, взимаемый с учреждений, организаций, то есть с юридических и физических лиц, а так же граждан в форме отчуждения принадлежащих им на правах собственности хозяйственного ведения или оперативного управления денежных средств в целях обеспечения финансирования государства и муниципальных образований».</w:t>
      </w:r>
    </w:p>
    <w:p w:rsidR="00631E94" w:rsidRDefault="00631E94" w:rsidP="00892A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этим налогообложению подлежит любая деятельность, любой доход независимо от источников его получения.</w:t>
      </w:r>
    </w:p>
    <w:p w:rsidR="00631E94" w:rsidRDefault="00631E94" w:rsidP="00892A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налоги поступают в целевые денежные фонды, поэтому принят</w:t>
      </w:r>
      <w:r w:rsidR="00125EC9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нормативно-правовой базой их </w:t>
      </w:r>
      <w:r w:rsidR="00125EC9">
        <w:rPr>
          <w:rFonts w:ascii="Times New Roman" w:hAnsi="Times New Roman" w:cs="Times New Roman"/>
          <w:sz w:val="28"/>
          <w:szCs w:val="28"/>
        </w:rPr>
        <w:t>признаки, функции и классификация.</w:t>
      </w:r>
    </w:p>
    <w:p w:rsidR="00125EC9" w:rsidRDefault="00125EC9" w:rsidP="00892A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Признаки налогов:</w:t>
      </w:r>
    </w:p>
    <w:p w:rsidR="00125EC9" w:rsidRDefault="00125EC9" w:rsidP="00892A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сущностный (в некоторых случаях его называют признаком обязательности, поскольку законодательными нормами дается предписания налогоплательщику о внесении определенной суммы в центральные денежные фонды, то есть требования о налоговом платеже; при </w:t>
      </w:r>
      <w:r>
        <w:rPr>
          <w:rFonts w:ascii="Times New Roman" w:hAnsi="Times New Roman" w:cs="Times New Roman"/>
          <w:sz w:val="28"/>
          <w:szCs w:val="28"/>
        </w:rPr>
        <w:lastRenderedPageBreak/>
        <w:t>невыполнении предусмотрены определенные санкции в отношении налогоплательщика);</w:t>
      </w:r>
    </w:p>
    <w:p w:rsidR="00125EC9" w:rsidRDefault="00125EC9" w:rsidP="00892A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смена собственника (рассматривает как путем налогообложения осуществляется перераспределение собственности в денежной форме, то есть часть ее становится государственной);</w:t>
      </w:r>
    </w:p>
    <w:p w:rsidR="00125EC9" w:rsidRDefault="00125EC9" w:rsidP="00892A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безвозвратность и безвозмездность (рассматривается так же на основе законодательства, и это позволяет отличать налоги от пошлин; этот признак отражен в источниках формирования доходов государственного бюджета).</w:t>
      </w:r>
    </w:p>
    <w:p w:rsidR="00125EC9" w:rsidRDefault="00125EC9" w:rsidP="00892A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этими признаками и для отражения сущности каждого отдельного налога определяют его элементы:</w:t>
      </w:r>
    </w:p>
    <w:p w:rsidR="00125EC9" w:rsidRDefault="00125EC9" w:rsidP="00892A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A577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субъект – это юридическое или физическое лицо, на которое государство возлагает обязанность по уплате налога, но при определенных обстоятельствах субъект может переложить эту обязанность на другого субъекта</w:t>
      </w:r>
      <w:r w:rsidR="00A57741">
        <w:rPr>
          <w:rFonts w:ascii="Times New Roman" w:hAnsi="Times New Roman" w:cs="Times New Roman"/>
          <w:sz w:val="28"/>
          <w:szCs w:val="28"/>
        </w:rPr>
        <w:t>, который будет действовать носителем налога;</w:t>
      </w:r>
    </w:p>
    <w:p w:rsidR="00A57741" w:rsidRDefault="00A57741" w:rsidP="00892A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носитель налога;</w:t>
      </w:r>
    </w:p>
    <w:p w:rsidR="00A57741" w:rsidRDefault="00A57741" w:rsidP="00892A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объект – это доход или имущество субъекта налога, при чем в качестве объекта могут выступать различные виды имущества, различные виды доходов, за исключением доходов в форме соц. пособий и выплат;</w:t>
      </w:r>
    </w:p>
    <w:p w:rsidR="00A57741" w:rsidRDefault="00A57741" w:rsidP="00892A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налоговая база – полностью определяется по каждому объекту;</w:t>
      </w:r>
    </w:p>
    <w:p w:rsidR="00A57741" w:rsidRDefault="00A57741" w:rsidP="00892A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источник налога – в большинстве случаев его определяют как доход субъекта налога, и, соответственно, принципиально считать, что только часть его подлежит взиманию;</w:t>
      </w:r>
    </w:p>
    <w:p w:rsidR="00A57741" w:rsidRDefault="00A57741" w:rsidP="00892A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единица налога – часть объекта налогообложения принимается за основу исчисления налога;</w:t>
      </w:r>
    </w:p>
    <w:p w:rsidR="00A57741" w:rsidRDefault="00A57741" w:rsidP="00892A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7) оклад – это начисленная сумма на весь объект за определенный период;</w:t>
      </w:r>
    </w:p>
    <w:p w:rsidR="00A57741" w:rsidRDefault="00A57741" w:rsidP="00892A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налоговый период – это время, определяемое для начисления и перечисления оклада налога;</w:t>
      </w:r>
    </w:p>
    <w:p w:rsidR="00A57741" w:rsidRDefault="00A57741" w:rsidP="00892A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ставка налога – представляет собой размер налога с единицы обложения; может быть определен в процентах или абсолютной суммой;</w:t>
      </w:r>
    </w:p>
    <w:p w:rsidR="00A57741" w:rsidRDefault="00A57741" w:rsidP="00892A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 налоговая льгота – это снижение размера налога.</w:t>
      </w:r>
    </w:p>
    <w:p w:rsidR="00A57741" w:rsidRDefault="00A57741" w:rsidP="00892A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Налоги выполняют следующие важнейшие функции:</w:t>
      </w:r>
    </w:p>
    <w:p w:rsidR="00A57741" w:rsidRDefault="00A57741" w:rsidP="00892A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AE0C19">
        <w:rPr>
          <w:rFonts w:ascii="Times New Roman" w:hAnsi="Times New Roman" w:cs="Times New Roman"/>
          <w:sz w:val="28"/>
          <w:szCs w:val="28"/>
        </w:rPr>
        <w:t>Фискальная. Все субъекты обязаны информировать о своей деятельности, то есть доводить до сведения получателя налогов информацию по объектам налогообложения. Проявляется не всегда объективно, причем практически во всех элементах.</w:t>
      </w:r>
    </w:p>
    <w:p w:rsidR="00AE0C19" w:rsidRDefault="00AE0C19" w:rsidP="00892A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Распределительная. Рассматривается с точки зрения распределения по субъектам и объектам налоговых платежей по хозяйственным субъектам, по сферам и отраслям экономики.</w:t>
      </w:r>
    </w:p>
    <w:p w:rsidR="00AE0C19" w:rsidRDefault="00AE0C19" w:rsidP="00892A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Регулирующая. Рассматривается с точки зрения воздействия государства на все процессы. Она особенно актуальна в современной российской экономике, поэтому рассматривается в первую очередь по подфункциям. В первую очередь, по социальной подфункции, которая рассматривается по ЕСН, по доходам, не подлежащим налогам, налоговым льготам, имущественным вычетам и т.д. Во вторую очередь, по стимулирующей подфункции, которая реализуется путем скидок, льгот, предоставление налогового кредита и т.д.</w:t>
      </w:r>
    </w:p>
    <w:p w:rsidR="00AE0C19" w:rsidRDefault="00AE0C19" w:rsidP="00892A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Контрольная. Распространяется на все субъекты и объекта налогообложения.</w:t>
      </w:r>
    </w:p>
    <w:p w:rsidR="00AE0C19" w:rsidRDefault="00AE0C19" w:rsidP="00892A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0C19">
        <w:rPr>
          <w:rFonts w:ascii="Times New Roman" w:hAnsi="Times New Roman" w:cs="Times New Roman"/>
          <w:i/>
          <w:sz w:val="28"/>
          <w:szCs w:val="28"/>
        </w:rPr>
        <w:lastRenderedPageBreak/>
        <w:t>Налоговая система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является частью финансовой системы и представляет собой </w:t>
      </w:r>
      <w:r w:rsidR="00B240B0">
        <w:rPr>
          <w:rFonts w:ascii="Times New Roman" w:hAnsi="Times New Roman" w:cs="Times New Roman"/>
          <w:sz w:val="28"/>
          <w:szCs w:val="28"/>
        </w:rPr>
        <w:t>совокупность построенных на основе четко сформулированных принципах системы, существующей в данном государстве в соответствии с бюджетным и налоговым законодательством на определенный период времени.</w:t>
      </w:r>
    </w:p>
    <w:p w:rsidR="00B240B0" w:rsidRDefault="00B240B0" w:rsidP="00892A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Принципы построения налоговой системы всегда рассматриваются с точки зрения эффективного функционирования налоговой системы. Это возможно при соблюдении следующих условий:</w:t>
      </w:r>
    </w:p>
    <w:p w:rsidR="00B240B0" w:rsidRDefault="00B240B0" w:rsidP="00892A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отлаженность налогового законодательства;</w:t>
      </w:r>
    </w:p>
    <w:p w:rsidR="00B240B0" w:rsidRDefault="00B240B0" w:rsidP="00892A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однозначно оговоренный перечень видов налогов или это называют сформулированной системой налогов;</w:t>
      </w:r>
    </w:p>
    <w:p w:rsidR="00B240B0" w:rsidRDefault="00B240B0" w:rsidP="00892A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права и обязанности налогоплательщиков с точки зрения соблюдения интересов государства и защиты интересов и прав налогоплательщика;</w:t>
      </w:r>
    </w:p>
    <w:p w:rsidR="00B240B0" w:rsidRDefault="00B240B0" w:rsidP="00892A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и соблюдение принципов налогообложения и налоговой системы в целом.</w:t>
      </w:r>
    </w:p>
    <w:p w:rsidR="00B240B0" w:rsidRDefault="00B240B0" w:rsidP="00892A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Фундаментальные принципы были сформированы А.Смитом и на их основе формировались принципы на уровне государства с учетом следующих 4 правил:</w:t>
      </w:r>
    </w:p>
    <w:p w:rsidR="00B240B0" w:rsidRDefault="00B240B0" w:rsidP="00892A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Налоги должны уплачиваться в соответствии со способностями и силами подданных.</w:t>
      </w:r>
    </w:p>
    <w:p w:rsidR="00B240B0" w:rsidRDefault="00B240B0" w:rsidP="00892A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Размер налога, сроки должны быть определены четко  в доступной форме до наступления налогового периода.</w:t>
      </w:r>
    </w:p>
    <w:p w:rsidR="00B240B0" w:rsidRDefault="00B240B0" w:rsidP="00892A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Время взимания налогов устанавливается удобным для налогоплательщика.</w:t>
      </w:r>
    </w:p>
    <w:p w:rsidR="00B240B0" w:rsidRDefault="00B240B0" w:rsidP="00892A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 Каждый налог должен быть задуман и разработан так, чтобы он брал из карманов налогоплательщика</w:t>
      </w:r>
      <w:r w:rsidR="00892AAD">
        <w:rPr>
          <w:rFonts w:ascii="Times New Roman" w:hAnsi="Times New Roman" w:cs="Times New Roman"/>
          <w:sz w:val="28"/>
          <w:szCs w:val="28"/>
        </w:rPr>
        <w:t xml:space="preserve"> по возможности меньше сверх того, что он приносит государству. </w:t>
      </w:r>
    </w:p>
    <w:p w:rsidR="00892AAD" w:rsidRDefault="00892AAD" w:rsidP="00892A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Принципы налоговой системы:</w:t>
      </w:r>
    </w:p>
    <w:p w:rsidR="00892AAD" w:rsidRDefault="00892AAD" w:rsidP="00892A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принцип единства,</w:t>
      </w:r>
    </w:p>
    <w:p w:rsidR="00892AAD" w:rsidRPr="00892AAD" w:rsidRDefault="00892AAD" w:rsidP="00892A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принцип справедливости</w:t>
      </w:r>
      <w:r w:rsidRPr="00892AAD">
        <w:rPr>
          <w:rFonts w:ascii="Times New Roman" w:hAnsi="Times New Roman" w:cs="Times New Roman"/>
          <w:sz w:val="28"/>
          <w:szCs w:val="28"/>
        </w:rPr>
        <w:t>,</w:t>
      </w:r>
    </w:p>
    <w:p w:rsidR="00892AAD" w:rsidRPr="00892AAD" w:rsidRDefault="00892AAD" w:rsidP="00892A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принцип обязательности</w:t>
      </w:r>
      <w:r w:rsidRPr="00892AAD">
        <w:rPr>
          <w:rFonts w:ascii="Times New Roman" w:hAnsi="Times New Roman" w:cs="Times New Roman"/>
          <w:sz w:val="28"/>
          <w:szCs w:val="28"/>
        </w:rPr>
        <w:t>,</w:t>
      </w:r>
    </w:p>
    <w:p w:rsidR="00892AAD" w:rsidRPr="00892AAD" w:rsidRDefault="00892AAD" w:rsidP="00892A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принцип подвижности</w:t>
      </w:r>
      <w:r w:rsidRPr="00892AAD">
        <w:rPr>
          <w:rFonts w:ascii="Times New Roman" w:hAnsi="Times New Roman" w:cs="Times New Roman"/>
          <w:sz w:val="28"/>
          <w:szCs w:val="28"/>
        </w:rPr>
        <w:t>,</w:t>
      </w:r>
    </w:p>
    <w:p w:rsidR="00892AAD" w:rsidRPr="00892AAD" w:rsidRDefault="00892AAD" w:rsidP="00892A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принцип стабильности</w:t>
      </w:r>
      <w:r w:rsidRPr="00892AAD">
        <w:rPr>
          <w:rFonts w:ascii="Times New Roman" w:hAnsi="Times New Roman" w:cs="Times New Roman"/>
          <w:sz w:val="28"/>
          <w:szCs w:val="28"/>
        </w:rPr>
        <w:t>,</w:t>
      </w:r>
    </w:p>
    <w:p w:rsidR="00892AAD" w:rsidRPr="00892AAD" w:rsidRDefault="00892AAD" w:rsidP="00892A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принцип множественности налогов</w:t>
      </w:r>
      <w:r w:rsidRPr="00892AAD">
        <w:rPr>
          <w:rFonts w:ascii="Times New Roman" w:hAnsi="Times New Roman" w:cs="Times New Roman"/>
          <w:sz w:val="28"/>
          <w:szCs w:val="28"/>
        </w:rPr>
        <w:t>,</w:t>
      </w:r>
    </w:p>
    <w:p w:rsidR="00892AAD" w:rsidRPr="00892AAD" w:rsidRDefault="00892AAD" w:rsidP="00892A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принцип исчерпания перечня налогов</w:t>
      </w:r>
      <w:r w:rsidRPr="00892AAD">
        <w:rPr>
          <w:rFonts w:ascii="Times New Roman" w:hAnsi="Times New Roman" w:cs="Times New Roman"/>
          <w:sz w:val="28"/>
          <w:szCs w:val="28"/>
        </w:rPr>
        <w:t>,</w:t>
      </w:r>
    </w:p>
    <w:p w:rsidR="00892AAD" w:rsidRPr="00892AAD" w:rsidRDefault="00892AAD" w:rsidP="00892A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принцип оптимальности</w:t>
      </w:r>
      <w:r w:rsidRPr="00892AAD">
        <w:rPr>
          <w:rFonts w:ascii="Times New Roman" w:hAnsi="Times New Roman" w:cs="Times New Roman"/>
          <w:sz w:val="28"/>
          <w:szCs w:val="28"/>
        </w:rPr>
        <w:t>,</w:t>
      </w:r>
    </w:p>
    <w:p w:rsidR="00892AAD" w:rsidRPr="00892AAD" w:rsidRDefault="00892AAD" w:rsidP="00892A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принцип экономичности</w:t>
      </w:r>
      <w:r w:rsidRPr="00892AAD">
        <w:rPr>
          <w:rFonts w:ascii="Times New Roman" w:hAnsi="Times New Roman" w:cs="Times New Roman"/>
          <w:sz w:val="28"/>
          <w:szCs w:val="28"/>
        </w:rPr>
        <w:t>,</w:t>
      </w:r>
    </w:p>
    <w:p w:rsidR="00892AAD" w:rsidRPr="00AE0C19" w:rsidRDefault="00892AAD" w:rsidP="00892A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принцип пропорциональности.</w:t>
      </w:r>
    </w:p>
    <w:p w:rsidR="00AE0C19" w:rsidRDefault="00892AAD" w:rsidP="00892A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Каждый из названных принципов толкуется неоднозначно, а в соответствии со сложившимися экономическими и политическими условиями на национальном уровне, то есть это позволяет корректировать принципы, заменять их, конкретизировать. Не смотря на соблюдение правил А. Смита, до  настоящего времени ни в одном государстве перечень принципов налогообложения не считается оптимальным. Именно это отражено на стабильности финансовой системы. В практике принято считать, что полное исполнение принципов налоговой системы в течении 3-5 лет позволяет стабилизировать всю финансовую систему в целом. </w:t>
      </w:r>
    </w:p>
    <w:p w:rsidR="00892AAD" w:rsidRDefault="00892AAD" w:rsidP="00892AA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92AAD" w:rsidRDefault="00892AAD" w:rsidP="00892AAD">
      <w:pPr>
        <w:spacing w:line="360" w:lineRule="auto"/>
        <w:ind w:left="708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2AAD">
        <w:rPr>
          <w:rFonts w:ascii="Times New Roman" w:hAnsi="Times New Roman" w:cs="Times New Roman"/>
          <w:b/>
          <w:sz w:val="28"/>
          <w:szCs w:val="28"/>
        </w:rPr>
        <w:lastRenderedPageBreak/>
        <w:t>1.2. Основные виды налогов. Их характеристика</w:t>
      </w:r>
    </w:p>
    <w:p w:rsidR="00892AAD" w:rsidRPr="00892AAD" w:rsidRDefault="00892AAD" w:rsidP="003312B7">
      <w:pPr>
        <w:pStyle w:val="a3"/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892AAD">
        <w:rPr>
          <w:color w:val="000000"/>
          <w:sz w:val="28"/>
          <w:szCs w:val="28"/>
        </w:rPr>
        <w:t>1. Классификация по способу взимания, разделяющая</w:t>
      </w:r>
      <w:r w:rsidR="003312B7">
        <w:rPr>
          <w:color w:val="000000"/>
          <w:sz w:val="28"/>
          <w:szCs w:val="28"/>
        </w:rPr>
        <w:t xml:space="preserve"> налоги на прямые и косвенные, - </w:t>
      </w:r>
      <w:r w:rsidRPr="00892AAD">
        <w:rPr>
          <w:color w:val="000000"/>
          <w:sz w:val="28"/>
          <w:szCs w:val="28"/>
        </w:rPr>
        <w:t>это наиболее известная и исторически традиционная классификация налогов.</w:t>
      </w:r>
    </w:p>
    <w:p w:rsidR="00892AAD" w:rsidRPr="00892AAD" w:rsidRDefault="00892AAD" w:rsidP="003312B7">
      <w:pPr>
        <w:pStyle w:val="a3"/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892AAD">
        <w:rPr>
          <w:color w:val="000000"/>
          <w:sz w:val="28"/>
          <w:szCs w:val="28"/>
        </w:rPr>
        <w:t>Прямые налоги</w:t>
      </w:r>
      <w:r w:rsidR="003312B7">
        <w:rPr>
          <w:color w:val="000000"/>
          <w:sz w:val="28"/>
          <w:szCs w:val="28"/>
        </w:rPr>
        <w:t xml:space="preserve"> - </w:t>
      </w:r>
      <w:r w:rsidRPr="00892AAD">
        <w:rPr>
          <w:color w:val="000000"/>
          <w:sz w:val="28"/>
          <w:szCs w:val="28"/>
        </w:rPr>
        <w:t>это налоги, взимаемые непосредственно с дохода или имущества налогоплательщика. В этом случае основанием для налогообложения служат факты получения доходов и владения имуществом налогоплательщиком, а налоговые отношения возникают непосредственно между налогоплательщиком и государством. К группе прямых налогов в российской налоговой системе следует отнести такие налоги, как НДФЛ</w:t>
      </w:r>
      <w:r w:rsidR="003312B7">
        <w:rPr>
          <w:color w:val="000000"/>
          <w:sz w:val="28"/>
          <w:szCs w:val="28"/>
        </w:rPr>
        <w:t xml:space="preserve"> (налог на доходы физических лиц)</w:t>
      </w:r>
      <w:r w:rsidRPr="00892AAD">
        <w:rPr>
          <w:color w:val="000000"/>
          <w:sz w:val="28"/>
          <w:szCs w:val="28"/>
        </w:rPr>
        <w:t>, ЕСН</w:t>
      </w:r>
      <w:r w:rsidR="003312B7">
        <w:rPr>
          <w:color w:val="000000"/>
          <w:sz w:val="28"/>
          <w:szCs w:val="28"/>
        </w:rPr>
        <w:t xml:space="preserve"> (единый социальный налог)</w:t>
      </w:r>
      <w:r w:rsidRPr="00892AAD">
        <w:rPr>
          <w:color w:val="000000"/>
          <w:sz w:val="28"/>
          <w:szCs w:val="28"/>
        </w:rPr>
        <w:t>, на прибыль организаций, на имущество организаций, на имущество физических лиц, земельный и транспортный налоги.</w:t>
      </w:r>
    </w:p>
    <w:p w:rsidR="00892AAD" w:rsidRPr="00892AAD" w:rsidRDefault="00892AAD" w:rsidP="003312B7">
      <w:pPr>
        <w:pStyle w:val="a3"/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892AAD">
        <w:rPr>
          <w:color w:val="000000"/>
          <w:sz w:val="28"/>
          <w:szCs w:val="28"/>
        </w:rPr>
        <w:t>Косвенные налоги</w:t>
      </w:r>
      <w:r w:rsidR="003312B7">
        <w:rPr>
          <w:color w:val="000000"/>
          <w:sz w:val="28"/>
          <w:szCs w:val="28"/>
        </w:rPr>
        <w:t xml:space="preserve"> - </w:t>
      </w:r>
      <w:r w:rsidRPr="00892AAD">
        <w:rPr>
          <w:color w:val="000000"/>
          <w:sz w:val="28"/>
          <w:szCs w:val="28"/>
        </w:rPr>
        <w:t xml:space="preserve"> это налоги, взимаемые в процессе оборота товаров (работ и услуг), при этом включаемые в виде надбавки к их цене, которая оплачивается в итоге конечным потребителем. Производитель товара (работы, услуги) при их реализации получает с покупателя цену и сумму налога в виде надбавки к цене, которую в последующем перечисляет государству. Таким образом, косвенные налоги изначально предназначаются для перенесения реального налогового бремени их уплаты на конечного потребителя, а данную группу налогов зачастую характеризуют как налоги на потребление.</w:t>
      </w:r>
    </w:p>
    <w:p w:rsidR="00892AAD" w:rsidRPr="00892AAD" w:rsidRDefault="00892AAD" w:rsidP="003312B7">
      <w:pPr>
        <w:pStyle w:val="a3"/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892AAD">
        <w:rPr>
          <w:color w:val="000000"/>
          <w:sz w:val="28"/>
          <w:szCs w:val="28"/>
        </w:rPr>
        <w:t xml:space="preserve">Косвенные налоги наиболее желанны для фискальных целей государства, так как они наиболее просты в аспекте их взимания, достаточно сложны для налогоплательщиков в плане уклонения от их уплаты. Кроме того, эти налоги обеспечивают определенную устойчивость налоговых поступлений даже в условиях экономического спада, тогда как поступления </w:t>
      </w:r>
      <w:r w:rsidRPr="00892AAD">
        <w:rPr>
          <w:color w:val="000000"/>
          <w:sz w:val="28"/>
          <w:szCs w:val="28"/>
        </w:rPr>
        <w:lastRenderedPageBreak/>
        <w:t>от прямых налогов на доходы более существенно коррелируют с уровнем экономической активности. Также фискальная роль косвенных налогов более значимо реализуется и в переходный период от командной к рыночной экономике. В то время как поступления от прямых налогов напрямую завязаны с эффективностью деятельности хозяйствующих субъектов, достаточно невысокой в условиях отсутствия рыночного опыта и соответствующих норм рыночного поведения, поступления от косвенных налогов завязаны прежде всего на потребление, объем которого существен в силу доминирования потребления над сбережением.</w:t>
      </w:r>
    </w:p>
    <w:p w:rsidR="00892AAD" w:rsidRPr="00892AAD" w:rsidRDefault="00892AAD" w:rsidP="003312B7">
      <w:pPr>
        <w:pStyle w:val="a3"/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892AAD">
        <w:rPr>
          <w:color w:val="000000"/>
          <w:sz w:val="28"/>
          <w:szCs w:val="28"/>
        </w:rPr>
        <w:t>2. Классификац</w:t>
      </w:r>
      <w:r w:rsidR="003312B7">
        <w:rPr>
          <w:color w:val="000000"/>
          <w:sz w:val="28"/>
          <w:szCs w:val="28"/>
        </w:rPr>
        <w:t xml:space="preserve">ия налогов по объекту обложения - </w:t>
      </w:r>
      <w:r w:rsidRPr="00892AAD">
        <w:rPr>
          <w:color w:val="000000"/>
          <w:sz w:val="28"/>
          <w:szCs w:val="28"/>
        </w:rPr>
        <w:t>классификация (во многом сопряженная с предыдущей), согласно которой можно разграничить налоги: с имущества (имущественные), с доходов (фактические и вмененные), с потребления (индивидуальные, универсальные и монопольные), с использования ресурсов (рентные).</w:t>
      </w:r>
    </w:p>
    <w:p w:rsidR="00892AAD" w:rsidRPr="00892AAD" w:rsidRDefault="00892AAD" w:rsidP="003312B7">
      <w:pPr>
        <w:pStyle w:val="a3"/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892AAD">
        <w:rPr>
          <w:color w:val="000000"/>
          <w:sz w:val="28"/>
          <w:szCs w:val="28"/>
        </w:rPr>
        <w:t>Налоги с имущества (имущественные)</w:t>
      </w:r>
      <w:r w:rsidR="003312B7">
        <w:rPr>
          <w:color w:val="000000"/>
          <w:sz w:val="28"/>
          <w:szCs w:val="28"/>
        </w:rPr>
        <w:t xml:space="preserve"> - </w:t>
      </w:r>
      <w:r w:rsidRPr="00892AAD">
        <w:rPr>
          <w:color w:val="000000"/>
          <w:sz w:val="28"/>
          <w:szCs w:val="28"/>
        </w:rPr>
        <w:t xml:space="preserve"> это налоги, взимаемые с организаций или физических лиц по факту владения ими определенным имуществом или с операций по его продаже (покупке).</w:t>
      </w:r>
    </w:p>
    <w:p w:rsidR="00892AAD" w:rsidRPr="00892AAD" w:rsidRDefault="003312B7" w:rsidP="003312B7">
      <w:pPr>
        <w:pStyle w:val="a3"/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Налоги с дохода - </w:t>
      </w:r>
      <w:r w:rsidR="00892AAD" w:rsidRPr="00892AAD">
        <w:rPr>
          <w:color w:val="000000"/>
          <w:sz w:val="28"/>
          <w:szCs w:val="28"/>
        </w:rPr>
        <w:t xml:space="preserve">это налоги, взимаемые с организаций или физических лиц при получении ими дохода. Эти налоги в полной мере определяются платежеспособностью налогоплательщика. Различают налоги с дохода фактические, т.е. взимаемые по фактически полученному доходу, и вмененные, взимаемые по доходу, который устанавливается заранее государством, исходя из того, какой доход условно должен получить налогоплательщик, занимаясь данным видом предпринимательской деятельности. К фактическим налогам с доходов можно отнести налог на прибыль организаций, НДФЛ, ЕСН, а также налоги в специальных режимах: единый сельскохозяйственный налог и налог в упрощенной системе налогообложения. К вмененным налогам с доходов можно отнести систему </w:t>
      </w:r>
      <w:r w:rsidR="00892AAD" w:rsidRPr="00892AAD">
        <w:rPr>
          <w:color w:val="000000"/>
          <w:sz w:val="28"/>
          <w:szCs w:val="28"/>
        </w:rPr>
        <w:lastRenderedPageBreak/>
        <w:t>налогообложения в виде единого налога на вмененный доход для отдельных видов деятельности, а также применение упрощенной системы налогообложения на основе патента.</w:t>
      </w:r>
    </w:p>
    <w:p w:rsidR="00892AAD" w:rsidRPr="00892AAD" w:rsidRDefault="003312B7" w:rsidP="00892AAD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892AAD" w:rsidRPr="00892AAD">
        <w:rPr>
          <w:color w:val="000000"/>
          <w:sz w:val="28"/>
          <w:szCs w:val="28"/>
        </w:rPr>
        <w:t>Налоги с потребления (аналог группы косвенных нало</w:t>
      </w:r>
      <w:r>
        <w:rPr>
          <w:color w:val="000000"/>
          <w:sz w:val="28"/>
          <w:szCs w:val="28"/>
        </w:rPr>
        <w:t xml:space="preserve">гов в предыдущей классификации) - </w:t>
      </w:r>
      <w:r w:rsidR="00892AAD" w:rsidRPr="00892AAD">
        <w:rPr>
          <w:color w:val="000000"/>
          <w:sz w:val="28"/>
          <w:szCs w:val="28"/>
        </w:rPr>
        <w:t>это налоги, взимаемые в процессе оборота товаров (работ, услуг), подразделяемые в свою очередь на индивидуальные, универсальные и монопольные. Индивидуальными налогами облагается потребление строго определенных групп товара, например акцизы на отдельные виды товара, универсальными</w:t>
      </w:r>
      <w:r>
        <w:rPr>
          <w:color w:val="000000"/>
          <w:sz w:val="28"/>
          <w:szCs w:val="28"/>
        </w:rPr>
        <w:t xml:space="preserve"> - </w:t>
      </w:r>
      <w:r w:rsidR="00892AAD" w:rsidRPr="00892AAD">
        <w:rPr>
          <w:color w:val="000000"/>
          <w:sz w:val="28"/>
          <w:szCs w:val="28"/>
        </w:rPr>
        <w:t xml:space="preserve"> облагаются все товары (работы, услуги) за отдельным исключением, например НДС, а монопольными -- облагается производство и (или) реализация отдельных видов товаров, являющиеся исключительной прерогативой государства. В настоящее время большинство стран отходит от практики монопольного производства, отсутствуют такие налоги и в российской налоговой системе.</w:t>
      </w:r>
    </w:p>
    <w:p w:rsidR="00892AAD" w:rsidRPr="00892AAD" w:rsidRDefault="00892AAD" w:rsidP="003312B7">
      <w:pPr>
        <w:pStyle w:val="a3"/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892AAD">
        <w:rPr>
          <w:color w:val="000000"/>
          <w:sz w:val="28"/>
          <w:szCs w:val="28"/>
        </w:rPr>
        <w:t>Налоги с использования ресурсов (рентные)</w:t>
      </w:r>
      <w:r w:rsidR="003312B7">
        <w:rPr>
          <w:color w:val="000000"/>
          <w:sz w:val="28"/>
          <w:szCs w:val="28"/>
        </w:rPr>
        <w:t xml:space="preserve"> - </w:t>
      </w:r>
      <w:r w:rsidRPr="00892AAD">
        <w:rPr>
          <w:color w:val="000000"/>
          <w:sz w:val="28"/>
          <w:szCs w:val="28"/>
        </w:rPr>
        <w:t xml:space="preserve"> это налоги, взимаемые в процессе использования ресурсов окружающей природной среды, а рентными их называют также потому, что их установление и взимание связаны в большинстве случаев с образованием и получением ренты. К данной группе налогов следует отнести НДПИ, водный налог, сборы за пользование объектами животного мира и водных биологических ресурсов, земельный налог.</w:t>
      </w:r>
    </w:p>
    <w:p w:rsidR="00892AAD" w:rsidRPr="00892AAD" w:rsidRDefault="00892AAD" w:rsidP="003312B7">
      <w:pPr>
        <w:pStyle w:val="a3"/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892AAD">
        <w:rPr>
          <w:color w:val="000000"/>
          <w:sz w:val="28"/>
          <w:szCs w:val="28"/>
        </w:rPr>
        <w:t>3. Классификация налогов по субъекту обложения, где различают налоги, взимаемые с юридических лиц, физических и смешанные, является также достаточно распространенной.</w:t>
      </w:r>
    </w:p>
    <w:p w:rsidR="00892AAD" w:rsidRPr="00892AAD" w:rsidRDefault="00892AAD" w:rsidP="003312B7">
      <w:pPr>
        <w:pStyle w:val="a3"/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892AAD">
        <w:rPr>
          <w:color w:val="000000"/>
          <w:sz w:val="28"/>
          <w:szCs w:val="28"/>
        </w:rPr>
        <w:t xml:space="preserve">Следует отметить, что теоретическая значимость этой классификации в последнее время существенно снизилась. Ранее достаточно точная классифицирующая основа теперь размывается в связи с бурным развитием </w:t>
      </w:r>
      <w:r w:rsidRPr="00892AAD">
        <w:rPr>
          <w:color w:val="000000"/>
          <w:sz w:val="28"/>
          <w:szCs w:val="28"/>
        </w:rPr>
        <w:lastRenderedPageBreak/>
        <w:t>малого бизнеса не столько в форме юридических лиц, сколько в форме физических лиц</w:t>
      </w:r>
      <w:r w:rsidR="003312B7">
        <w:rPr>
          <w:color w:val="000000"/>
          <w:sz w:val="28"/>
          <w:szCs w:val="28"/>
        </w:rPr>
        <w:t xml:space="preserve"> - </w:t>
      </w:r>
      <w:r w:rsidRPr="00892AAD">
        <w:rPr>
          <w:color w:val="000000"/>
          <w:sz w:val="28"/>
          <w:szCs w:val="28"/>
        </w:rPr>
        <w:t xml:space="preserve"> индивидуальных предпринимателей без образования юридического лица. Поэтому практически все налоги сейчас следует относить к смешанной группе, за исключением НДФЛ и на имущество физических лиц, составляющих группу налогов с физических лиц, и на прибыль организаций и на имущество организаций, соответственно составляющих группу налогов с юридических лиц.</w:t>
      </w:r>
    </w:p>
    <w:p w:rsidR="00892AAD" w:rsidRPr="00892AAD" w:rsidRDefault="00892AAD" w:rsidP="003312B7">
      <w:pPr>
        <w:pStyle w:val="a3"/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892AAD">
        <w:rPr>
          <w:color w:val="000000"/>
          <w:sz w:val="28"/>
          <w:szCs w:val="28"/>
        </w:rPr>
        <w:t>4. Классификация налогов по способу обложения востребована практикой администрирования. Здесь разграничивают налоги в зависимости от способа определения налогового оклада: «по декларации», «у источника» и «по кадастру».</w:t>
      </w:r>
    </w:p>
    <w:p w:rsidR="00892AAD" w:rsidRPr="00892AAD" w:rsidRDefault="00892AAD" w:rsidP="003312B7">
      <w:pPr>
        <w:pStyle w:val="a3"/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892AAD">
        <w:rPr>
          <w:color w:val="000000"/>
          <w:sz w:val="28"/>
          <w:szCs w:val="28"/>
        </w:rPr>
        <w:t>5. Классификация по применяемой ставке, подразделяет налоги на прогрессивные, регрессивные, пропорциональные и твердые.</w:t>
      </w:r>
    </w:p>
    <w:p w:rsidR="00892AAD" w:rsidRPr="00892AAD" w:rsidRDefault="00892AAD" w:rsidP="003312B7">
      <w:pPr>
        <w:pStyle w:val="a3"/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892AAD">
        <w:rPr>
          <w:color w:val="000000"/>
          <w:sz w:val="28"/>
          <w:szCs w:val="28"/>
        </w:rPr>
        <w:t>Налоги с твердыми (специфическими) ставками</w:t>
      </w:r>
      <w:r w:rsidR="003312B7">
        <w:rPr>
          <w:color w:val="000000"/>
          <w:sz w:val="28"/>
          <w:szCs w:val="28"/>
        </w:rPr>
        <w:t xml:space="preserve"> - </w:t>
      </w:r>
      <w:r w:rsidRPr="00892AAD">
        <w:rPr>
          <w:color w:val="000000"/>
          <w:sz w:val="28"/>
          <w:szCs w:val="28"/>
        </w:rPr>
        <w:t xml:space="preserve"> это налоги, величина ставки которых устанавливается в абсолютной сумме на единицу измерения налоговой базы. Данные налоги не зависят от размера дохода или прибыли налогоплательщиков. К ним относятся значительная часть акцизов, водный налог, сборы за пользование объектами животного мира и водных биологических ресурсов, большая часть государственной пошлины, транспортный налог, налог па игорный бизнес.</w:t>
      </w:r>
    </w:p>
    <w:p w:rsidR="00892AAD" w:rsidRPr="00892AAD" w:rsidRDefault="00892AAD" w:rsidP="003312B7">
      <w:pPr>
        <w:pStyle w:val="a3"/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892AAD">
        <w:rPr>
          <w:color w:val="000000"/>
          <w:sz w:val="28"/>
          <w:szCs w:val="28"/>
        </w:rPr>
        <w:t>Налоги с процентными (адвалорными) ставками</w:t>
      </w:r>
      <w:r w:rsidR="003312B7">
        <w:rPr>
          <w:color w:val="000000"/>
          <w:sz w:val="28"/>
          <w:szCs w:val="28"/>
        </w:rPr>
        <w:t xml:space="preserve"> - </w:t>
      </w:r>
      <w:r w:rsidRPr="00892AAD">
        <w:rPr>
          <w:color w:val="000000"/>
          <w:sz w:val="28"/>
          <w:szCs w:val="28"/>
        </w:rPr>
        <w:t xml:space="preserve"> это налоги, величина ставки которых устанавливается в процентном исчислении от стоимостной оценки объекта налогообложения (налоговой базы). Эти налоги напрямую зависят от размера дохода, прибыли или имущества налогоплательщиков. В данную группу входят налоги с пропорциональными, прогрессивными и регрессивными ставками.</w:t>
      </w:r>
    </w:p>
    <w:p w:rsidR="00892AAD" w:rsidRPr="00892AAD" w:rsidRDefault="00892AAD" w:rsidP="003312B7">
      <w:pPr>
        <w:pStyle w:val="a3"/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892AAD">
        <w:rPr>
          <w:color w:val="000000"/>
          <w:sz w:val="28"/>
          <w:szCs w:val="28"/>
        </w:rPr>
        <w:lastRenderedPageBreak/>
        <w:t>В налогах с пропорциональными ставками размер налоговых платежей прямо пропорционален размеру дохода, прибыли или имущества налогоплательщика, т.е. такие ставки действуют в неизменном проценте к стоимостной оценке объекта налогообложения (налоговой базы). Данные налоги построены так, что отношение доходов (прибыли) после уплаты налогов к доходам (прибыли) до их уплаты остается неизменным вне зависимости от величины этих доходов (прибыли).</w:t>
      </w:r>
    </w:p>
    <w:p w:rsidR="00892AAD" w:rsidRPr="00892AAD" w:rsidRDefault="00892AAD" w:rsidP="003312B7">
      <w:pPr>
        <w:pStyle w:val="a3"/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892AAD">
        <w:rPr>
          <w:color w:val="000000"/>
          <w:sz w:val="28"/>
          <w:szCs w:val="28"/>
        </w:rPr>
        <w:t>В налогах с прогрессивными ставками размер налоговых платежей находится в определенной прогрессии к размеру дохода, прибыли или имущества налогоплательщика, т.е. такие ставки действуют в увеличивающемся проценте к стоимостной оценке объекта налогообложения (налоговой базы).</w:t>
      </w:r>
    </w:p>
    <w:p w:rsidR="00892AAD" w:rsidRPr="00892AAD" w:rsidRDefault="00892AAD" w:rsidP="003312B7">
      <w:pPr>
        <w:pStyle w:val="a3"/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892AAD">
        <w:rPr>
          <w:color w:val="000000"/>
          <w:sz w:val="28"/>
          <w:szCs w:val="28"/>
        </w:rPr>
        <w:t>В налогах с регрессивными ставками размер налоговых платежей находится в определенной регрессии к размеру дохода, прибыли или имущества налогоплательщика, т.е. такие ставки действуют в уменьшающемся проценте к стоимостной оценке объекта налогообложения (налоговой базы).</w:t>
      </w:r>
    </w:p>
    <w:p w:rsidR="00892AAD" w:rsidRPr="00892AAD" w:rsidRDefault="00892AAD" w:rsidP="003312B7">
      <w:pPr>
        <w:pStyle w:val="a3"/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892AAD">
        <w:rPr>
          <w:color w:val="000000"/>
          <w:sz w:val="28"/>
          <w:szCs w:val="28"/>
        </w:rPr>
        <w:t>6. Классификация налогов по назначению разграничивает их на абстрактные и целевые. Абстрактные (общие) налоги, поступая в бюджет любого уровня, обезличиваются и расходуются на цели, определенные приоритетами соответствующего бюджета, т.е. поступления от общих налогов являются основным доходным источников разноуровневых бюджетов. В любой налоговой системе к таким налогам относится подавляющее их большинство. В отличие от общих целевые (специальные) налоги имеют заранее определенное целевое назначение и строго закреплены за определенными видами расходов.</w:t>
      </w:r>
    </w:p>
    <w:p w:rsidR="00892AAD" w:rsidRPr="00892AAD" w:rsidRDefault="00892AAD" w:rsidP="003312B7">
      <w:pPr>
        <w:pStyle w:val="a3"/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892AAD">
        <w:rPr>
          <w:color w:val="000000"/>
          <w:sz w:val="28"/>
          <w:szCs w:val="28"/>
        </w:rPr>
        <w:lastRenderedPageBreak/>
        <w:t>7. Классификация налогов по срокам уплаты: различают налоги срочные и периодические. Срочные (их еще называют разовые)</w:t>
      </w:r>
      <w:r w:rsidR="003312B7">
        <w:rPr>
          <w:color w:val="000000"/>
          <w:sz w:val="28"/>
          <w:szCs w:val="28"/>
        </w:rPr>
        <w:t xml:space="preserve"> - </w:t>
      </w:r>
      <w:r w:rsidRPr="00892AAD">
        <w:rPr>
          <w:color w:val="000000"/>
          <w:sz w:val="28"/>
          <w:szCs w:val="28"/>
        </w:rPr>
        <w:t xml:space="preserve"> это налоги, уплата которых не имеет систематически регулярного характера, а производится к сроку при наступлении определенного события или совершения определенного действия. Характерным примером срочного налога до начала 2006 г. служил налог на наследование или дарение, ныне отмененный. Из оставшихся налогов и сборов срочный характер имеет госпошлина. Периодические (их еще называют регулярные или текущие)</w:t>
      </w:r>
      <w:r w:rsidR="003312B7">
        <w:rPr>
          <w:color w:val="000000"/>
          <w:sz w:val="28"/>
          <w:szCs w:val="28"/>
        </w:rPr>
        <w:t xml:space="preserve">       - </w:t>
      </w:r>
      <w:r w:rsidRPr="00892AAD">
        <w:rPr>
          <w:color w:val="000000"/>
          <w:sz w:val="28"/>
          <w:szCs w:val="28"/>
        </w:rPr>
        <w:t xml:space="preserve"> это налоги, уплата которых имеет систематически регулярный характер в установленные законом сроки. Таким периодом, например, может быть месяц, квартал или год.</w:t>
      </w:r>
    </w:p>
    <w:p w:rsidR="00892AAD" w:rsidRPr="00892AAD" w:rsidRDefault="00892AAD" w:rsidP="003312B7">
      <w:pPr>
        <w:pStyle w:val="a3"/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892AAD">
        <w:rPr>
          <w:color w:val="000000"/>
          <w:sz w:val="28"/>
          <w:szCs w:val="28"/>
        </w:rPr>
        <w:t>8. Классификация по источнику уплаты имеет значимый практический интерес в первую очередь со стороны налогоплательщиков и проверяющих их налоговых органов. В соответствии с ней различают налоги, уплачиваемые из прибыли (за счет налогооблагаемой прибыли), из выручки (включаемые в себестоимость или цену продукции), из доходов граждан (удерживаемые из доходов работника, налоги с физических лиц).</w:t>
      </w:r>
    </w:p>
    <w:p w:rsidR="00892AAD" w:rsidRPr="00892AAD" w:rsidRDefault="00892AAD" w:rsidP="003312B7">
      <w:pPr>
        <w:pStyle w:val="a3"/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892AAD">
        <w:rPr>
          <w:color w:val="000000"/>
          <w:sz w:val="28"/>
          <w:szCs w:val="28"/>
        </w:rPr>
        <w:t>9. Классификация налогов по принадлежности к уровню правления, подразделяющая все налоги на федеральные, региональные и местные. Данная классификация единственная из всех представленных выше имеет законодательный статус</w:t>
      </w:r>
      <w:r w:rsidR="003312B7">
        <w:rPr>
          <w:color w:val="000000"/>
          <w:sz w:val="28"/>
          <w:szCs w:val="28"/>
        </w:rPr>
        <w:t xml:space="preserve"> - </w:t>
      </w:r>
      <w:r w:rsidRPr="00892AAD">
        <w:rPr>
          <w:color w:val="000000"/>
          <w:sz w:val="28"/>
          <w:szCs w:val="28"/>
        </w:rPr>
        <w:t xml:space="preserve"> на ней построена вся последовательность изложения НК.</w:t>
      </w:r>
    </w:p>
    <w:p w:rsidR="00892AAD" w:rsidRPr="00892AAD" w:rsidRDefault="00892AAD" w:rsidP="00892AAD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892AAD">
        <w:rPr>
          <w:color w:val="000000"/>
          <w:sz w:val="28"/>
          <w:szCs w:val="28"/>
        </w:rPr>
        <w:t>Заметим, что рассмотренная классификаци</w:t>
      </w:r>
      <w:r w:rsidR="003312B7">
        <w:rPr>
          <w:color w:val="000000"/>
          <w:sz w:val="28"/>
          <w:szCs w:val="28"/>
        </w:rPr>
        <w:t>я</w:t>
      </w:r>
      <w:r w:rsidRPr="00892AAD">
        <w:rPr>
          <w:color w:val="000000"/>
          <w:sz w:val="28"/>
          <w:szCs w:val="28"/>
        </w:rPr>
        <w:t xml:space="preserve"> не претенду</w:t>
      </w:r>
      <w:r w:rsidR="003312B7">
        <w:rPr>
          <w:color w:val="000000"/>
          <w:sz w:val="28"/>
          <w:szCs w:val="28"/>
        </w:rPr>
        <w:t>е</w:t>
      </w:r>
      <w:r w:rsidRPr="00892AAD">
        <w:rPr>
          <w:color w:val="000000"/>
          <w:sz w:val="28"/>
          <w:szCs w:val="28"/>
        </w:rPr>
        <w:t xml:space="preserve">т на исчерпывающую полноту. В научной литературе можно встретить немало других классифицирующих признаков, не имеющих в целом сколько-нибудь значимых практических перспектив использования. Подобные разграничения налогов, например, на раскладочные и количественные, условно-постоянные </w:t>
      </w:r>
      <w:r w:rsidRPr="00892AAD">
        <w:rPr>
          <w:color w:val="000000"/>
          <w:sz w:val="28"/>
          <w:szCs w:val="28"/>
        </w:rPr>
        <w:lastRenderedPageBreak/>
        <w:t>и условно-переменные используются достаточно редко, да и то в специальных исследованиях.</w:t>
      </w:r>
    </w:p>
    <w:p w:rsidR="00892AAD" w:rsidRDefault="00892AAD" w:rsidP="003312B7">
      <w:pPr>
        <w:pStyle w:val="a3"/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892AAD">
        <w:rPr>
          <w:color w:val="000000"/>
          <w:sz w:val="28"/>
          <w:szCs w:val="28"/>
        </w:rPr>
        <w:t>Из представленной совокупности следует выделить безусловную значимость четырех классификаций. Наибольшее теоретико-методологическое значение имеет разделение налогов на прямые и косвенные, а с практической точки зрения для федеративного государства, каким и является Россия, принципиальное значение имеет разграничение налогов по уровню правления. Для целей ведения системы национальных счетов в России используют в совокупности два классифицирующих признака: по объекту обложения и по источнику уплаты. Разграничение налогов по объекту обложения используется также в международных классификациях ОЭСР и МВФ. Классифицирующий признак (по способу взимания) заложен в основу построения европейской системы экономических интегрированных счетов. Все остальные классификации имеют в большей мере локальную теоретическую или практическую востребованность.</w:t>
      </w:r>
    </w:p>
    <w:p w:rsidR="003312B7" w:rsidRDefault="003312B7" w:rsidP="003312B7">
      <w:pPr>
        <w:pStyle w:val="a3"/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</w:p>
    <w:p w:rsidR="003312B7" w:rsidRPr="003312B7" w:rsidRDefault="003312B7" w:rsidP="003312B7">
      <w:pPr>
        <w:pStyle w:val="a3"/>
        <w:shd w:val="clear" w:color="auto" w:fill="FFFFFF"/>
        <w:spacing w:line="360" w:lineRule="auto"/>
        <w:ind w:firstLine="708"/>
        <w:jc w:val="both"/>
        <w:rPr>
          <w:b/>
          <w:color w:val="000000"/>
          <w:sz w:val="28"/>
          <w:szCs w:val="28"/>
        </w:rPr>
      </w:pPr>
      <w:r w:rsidRPr="003312B7">
        <w:rPr>
          <w:b/>
          <w:color w:val="000000"/>
          <w:sz w:val="28"/>
          <w:szCs w:val="28"/>
        </w:rPr>
        <w:t>1.3. Структура и особенности Российской налоговой системы</w:t>
      </w:r>
    </w:p>
    <w:p w:rsidR="0034289F" w:rsidRPr="0034289F" w:rsidRDefault="003428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34289F">
        <w:rPr>
          <w:rFonts w:ascii="Times New Roman" w:hAnsi="Times New Roman" w:cs="Times New Roman"/>
          <w:sz w:val="28"/>
          <w:szCs w:val="28"/>
        </w:rPr>
        <w:t xml:space="preserve">Действующая в настоящее время в России налоговая система имеет относительно короткую историю. Она начала складываться только в </w:t>
      </w:r>
      <w:smartTag w:uri="urn:schemas-microsoft-com:office:smarttags" w:element="metricconverter">
        <w:smartTagPr>
          <w:attr w:name="ProductID" w:val="1992 г"/>
        </w:smartTagPr>
        <w:r w:rsidRPr="0034289F">
          <w:rPr>
            <w:rFonts w:ascii="Times New Roman" w:hAnsi="Times New Roman" w:cs="Times New Roman"/>
            <w:sz w:val="28"/>
            <w:szCs w:val="28"/>
          </w:rPr>
          <w:t>1992 г</w:t>
        </w:r>
      </w:smartTag>
      <w:r w:rsidRPr="0034289F">
        <w:rPr>
          <w:rFonts w:ascii="Times New Roman" w:hAnsi="Times New Roman" w:cs="Times New Roman"/>
          <w:sz w:val="28"/>
          <w:szCs w:val="28"/>
        </w:rPr>
        <w:t xml:space="preserve">., а основные законы, регулирующие вопросы налогообложения, были приняты в декабре </w:t>
      </w:r>
      <w:smartTag w:uri="urn:schemas-microsoft-com:office:smarttags" w:element="metricconverter">
        <w:smartTagPr>
          <w:attr w:name="ProductID" w:val="1991 г"/>
        </w:smartTagPr>
        <w:r w:rsidRPr="0034289F">
          <w:rPr>
            <w:rFonts w:ascii="Times New Roman" w:hAnsi="Times New Roman" w:cs="Times New Roman"/>
            <w:sz w:val="28"/>
            <w:szCs w:val="28"/>
          </w:rPr>
          <w:t>1991 г</w:t>
        </w:r>
      </w:smartTag>
      <w:r w:rsidRPr="0034289F">
        <w:rPr>
          <w:rFonts w:ascii="Times New Roman" w:hAnsi="Times New Roman" w:cs="Times New Roman"/>
          <w:sz w:val="28"/>
          <w:szCs w:val="28"/>
        </w:rPr>
        <w:t>. На протяжении прошедших с этого момента лет российская налоговая система подверглась множеству изменений, уточнений и модификаций, однако основные элементы и принципы построения этой системы в целом сохранились и поныне. Наиболее существенные изменения были внесены в налоговую систему России в ходе реформы, начало которой было положено в 1999-2001 гг.</w:t>
      </w:r>
    </w:p>
    <w:p w:rsidR="0034289F" w:rsidRPr="0034289F" w:rsidRDefault="003428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289F">
        <w:rPr>
          <w:rFonts w:ascii="Times New Roman" w:hAnsi="Times New Roman" w:cs="Times New Roman"/>
          <w:sz w:val="28"/>
          <w:szCs w:val="28"/>
        </w:rPr>
        <w:lastRenderedPageBreak/>
        <w:tab/>
        <w:t>Вообще, налоговая система любого государства представляет собой:</w:t>
      </w:r>
    </w:p>
    <w:p w:rsidR="0034289F" w:rsidRPr="0034289F" w:rsidRDefault="003428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289F">
        <w:rPr>
          <w:rFonts w:ascii="Times New Roman" w:hAnsi="Times New Roman" w:cs="Times New Roman"/>
          <w:sz w:val="28"/>
          <w:szCs w:val="28"/>
        </w:rPr>
        <w:t>во-первых, взаимосогласованную совокупность налогов, сборов и иных обязательных платежей, используемых в той или иной стране для финансирования государственного бюджета, местных бюджетов и внебюджетных фондов;</w:t>
      </w:r>
    </w:p>
    <w:p w:rsidR="0034289F" w:rsidRPr="0034289F" w:rsidRDefault="003428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289F">
        <w:rPr>
          <w:rFonts w:ascii="Times New Roman" w:hAnsi="Times New Roman" w:cs="Times New Roman"/>
          <w:sz w:val="28"/>
          <w:szCs w:val="28"/>
        </w:rPr>
        <w:t>во-вторых, систему законов и подзаконных нормативных актов, регулирующих порядок исчисления и уплаты в бюджет различных налогов, сборов и иных налоговых платежей;</w:t>
      </w:r>
    </w:p>
    <w:p w:rsidR="0034289F" w:rsidRPr="0034289F" w:rsidRDefault="003428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289F">
        <w:rPr>
          <w:rFonts w:ascii="Times New Roman" w:hAnsi="Times New Roman" w:cs="Times New Roman"/>
          <w:sz w:val="28"/>
          <w:szCs w:val="28"/>
        </w:rPr>
        <w:t>в-третьих, систему государственных институтов, обеспечивающих принятие законов и иных нормативных актов, администрирование налогов в соответствии с нормативными актами и контроль за своевременностью и правильностью уплаты налогов.</w:t>
      </w:r>
    </w:p>
    <w:p w:rsidR="0034289F" w:rsidRPr="0034289F" w:rsidRDefault="003428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289F">
        <w:rPr>
          <w:rFonts w:ascii="Times New Roman" w:hAnsi="Times New Roman" w:cs="Times New Roman"/>
          <w:sz w:val="28"/>
          <w:szCs w:val="28"/>
        </w:rPr>
        <w:tab/>
        <w:t>С известной долей условности первый из названных аспектов может быть назван системой налогов, второй - системой налогового законодательства, а третий - институциональной системой налогообложения. Все указанные аспекты не существуют и не могут существовать сами по себе независимо друг от друга. Они взаимосвязаны, и невозможно рассмотреть систему налогов, не рассматривая законодательство и подзаконные нормативные акты, а последние - вне зависимости от институтов, которые их принимают и администрируют.</w:t>
      </w:r>
    </w:p>
    <w:p w:rsidR="0034289F" w:rsidRPr="0034289F" w:rsidRDefault="003428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289F">
        <w:rPr>
          <w:rFonts w:ascii="Times New Roman" w:hAnsi="Times New Roman" w:cs="Times New Roman"/>
          <w:sz w:val="28"/>
          <w:szCs w:val="28"/>
        </w:rPr>
        <w:tab/>
        <w:t>Структура налоговой системы может рассматриваться в следующих основных аспектах:</w:t>
      </w:r>
    </w:p>
    <w:p w:rsidR="0034289F" w:rsidRPr="0034289F" w:rsidRDefault="003428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4289F">
        <w:rPr>
          <w:rFonts w:ascii="Times New Roman" w:hAnsi="Times New Roman" w:cs="Times New Roman"/>
          <w:sz w:val="28"/>
          <w:szCs w:val="28"/>
        </w:rPr>
        <w:t>с точки зрения соотношения прямых и косвенных налогов;</w:t>
      </w:r>
    </w:p>
    <w:p w:rsidR="0034289F" w:rsidRPr="0034289F" w:rsidRDefault="003428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4289F">
        <w:rPr>
          <w:rFonts w:ascii="Times New Roman" w:hAnsi="Times New Roman" w:cs="Times New Roman"/>
          <w:sz w:val="28"/>
          <w:szCs w:val="28"/>
        </w:rPr>
        <w:t>с точки зрения распределения налоговой нагрузки на физических и юридических лиц;</w:t>
      </w:r>
    </w:p>
    <w:p w:rsidR="0034289F" w:rsidRPr="0034289F" w:rsidRDefault="003428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34289F">
        <w:rPr>
          <w:rFonts w:ascii="Times New Roman" w:hAnsi="Times New Roman" w:cs="Times New Roman"/>
          <w:sz w:val="28"/>
          <w:szCs w:val="28"/>
        </w:rPr>
        <w:t>с точки зрения роли отдельных налогов в формировании общей величины доходов бюджетной системы;</w:t>
      </w:r>
    </w:p>
    <w:p w:rsidR="0034289F" w:rsidRPr="0034289F" w:rsidRDefault="003428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4289F">
        <w:rPr>
          <w:rFonts w:ascii="Times New Roman" w:hAnsi="Times New Roman" w:cs="Times New Roman"/>
          <w:sz w:val="28"/>
          <w:szCs w:val="28"/>
        </w:rPr>
        <w:t>с точки зрения распределения налоговых доходов между уровнями бюджетной системы (налоговые доходы федерального бюджета, налоговые доходы бюджетов субъектов Федерации, налоговые доходы местных бюджетов), а также в некоторых других аспектах.</w:t>
      </w:r>
    </w:p>
    <w:p w:rsidR="0034289F" w:rsidRPr="0034289F" w:rsidRDefault="003428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289F">
        <w:rPr>
          <w:rFonts w:ascii="Times New Roman" w:hAnsi="Times New Roman" w:cs="Times New Roman"/>
          <w:sz w:val="28"/>
          <w:szCs w:val="28"/>
        </w:rPr>
        <w:tab/>
        <w:t>С точки зрения проблем макроэкономического регулирования роль прямых и косвенных налогов различается весьма существенно. Так, прямые налоги могут использоваться в качестве встроенных стабилизаторов, они достаточно чутко реагируют на смену фаз экономической конъюнктуры и с этой точки зрения представляют собой циклически нестабильный источник налоговых доходов. В отличие от них, косвенные налоги, в целом также следуя за фазами экономического цикла, тем не менее более устойчивы к колебаниям конъюнктуры. В фазах экономического спада объем прибыли снижается весьма существенно (вплоть до нуля), в то время как товарооборот, который также может снижаться, никогда не достигает нулевой отметки.</w:t>
      </w:r>
    </w:p>
    <w:p w:rsidR="0034289F" w:rsidRPr="0034289F" w:rsidRDefault="003428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289F">
        <w:rPr>
          <w:rFonts w:ascii="Times New Roman" w:hAnsi="Times New Roman" w:cs="Times New Roman"/>
          <w:sz w:val="28"/>
          <w:szCs w:val="28"/>
        </w:rPr>
        <w:tab/>
        <w:t>Кроме того, косвенные налоги обладают свойством прямого индексирования по темпам инфляции. Темпы инфляции почти автоматически переносятся на объемы поступлений косвенных налогов в доходы бюджетной системы. Динамика же поступлений прямых налогов прямо не связана с темпами инфляции.</w:t>
      </w:r>
    </w:p>
    <w:p w:rsidR="0034289F" w:rsidRPr="0034289F" w:rsidRDefault="003428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289F">
        <w:rPr>
          <w:rFonts w:ascii="Times New Roman" w:hAnsi="Times New Roman" w:cs="Times New Roman"/>
          <w:sz w:val="28"/>
          <w:szCs w:val="28"/>
        </w:rPr>
        <w:tab/>
        <w:t>В рамках российской налоговой системы в целом косвенные налоги играют весьма значительную роль особенно при формировании доходов федерального бюджета.</w:t>
      </w:r>
    </w:p>
    <w:p w:rsidR="0034289F" w:rsidRPr="0034289F" w:rsidRDefault="003428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289F">
        <w:rPr>
          <w:rFonts w:ascii="Times New Roman" w:hAnsi="Times New Roman" w:cs="Times New Roman"/>
          <w:sz w:val="28"/>
          <w:szCs w:val="28"/>
        </w:rPr>
        <w:t>По итогам 201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4289F">
        <w:rPr>
          <w:rFonts w:ascii="Times New Roman" w:hAnsi="Times New Roman" w:cs="Times New Roman"/>
          <w:sz w:val="28"/>
          <w:szCs w:val="28"/>
        </w:rPr>
        <w:t xml:space="preserve"> г. структура российской налоговой системы с точки зрения соотношения в ней прямых и косвенных налогов представлена в таблице 1</w:t>
      </w:r>
      <w:r w:rsidR="00FF2C21">
        <w:rPr>
          <w:rFonts w:ascii="Times New Roman" w:hAnsi="Times New Roman" w:cs="Times New Roman"/>
          <w:sz w:val="28"/>
          <w:szCs w:val="28"/>
        </w:rPr>
        <w:t xml:space="preserve"> (Приложение 1)</w:t>
      </w:r>
      <w:r w:rsidRPr="0034289F">
        <w:rPr>
          <w:rFonts w:ascii="Times New Roman" w:hAnsi="Times New Roman" w:cs="Times New Roman"/>
          <w:sz w:val="28"/>
          <w:szCs w:val="28"/>
        </w:rPr>
        <w:t>.</w:t>
      </w:r>
    </w:p>
    <w:p w:rsidR="0034289F" w:rsidRPr="0034289F" w:rsidRDefault="003428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289F">
        <w:rPr>
          <w:rFonts w:ascii="Times New Roman" w:hAnsi="Times New Roman" w:cs="Times New Roman"/>
          <w:sz w:val="28"/>
          <w:szCs w:val="28"/>
        </w:rPr>
        <w:lastRenderedPageBreak/>
        <w:t>Структура налоговой системы России по видам налогов и уровням бюджетной системы по итогам 201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4289F">
        <w:rPr>
          <w:rFonts w:ascii="Times New Roman" w:hAnsi="Times New Roman" w:cs="Times New Roman"/>
          <w:sz w:val="28"/>
          <w:szCs w:val="28"/>
        </w:rPr>
        <w:t xml:space="preserve"> г, представлена в таблице 2</w:t>
      </w:r>
      <w:r w:rsidR="00FF2C21">
        <w:rPr>
          <w:rFonts w:ascii="Times New Roman" w:hAnsi="Times New Roman" w:cs="Times New Roman"/>
          <w:sz w:val="28"/>
          <w:szCs w:val="28"/>
        </w:rPr>
        <w:t xml:space="preserve"> (Приложение 2)</w:t>
      </w:r>
      <w:r w:rsidRPr="0034289F">
        <w:rPr>
          <w:rFonts w:ascii="Times New Roman" w:hAnsi="Times New Roman" w:cs="Times New Roman"/>
          <w:sz w:val="28"/>
          <w:szCs w:val="28"/>
        </w:rPr>
        <w:t>.</w:t>
      </w:r>
    </w:p>
    <w:p w:rsidR="0034289F" w:rsidRPr="0034289F" w:rsidRDefault="003428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289F">
        <w:rPr>
          <w:rFonts w:ascii="Times New Roman" w:hAnsi="Times New Roman" w:cs="Times New Roman"/>
          <w:sz w:val="28"/>
          <w:szCs w:val="28"/>
        </w:rPr>
        <w:t>Таким образом, можно говорить о том, что в рамках российской налоговой системы в целом доминируют косвенные налоги, объем которых составляет 13,05% ВВП. Доля прямых налогов ощутимо ниже - всего 8,67% ВВП. При этом федеральный бюджет в значительно большей степени, чем бюджеты субъектов Федерации, базируется на косвенных налогах (последние формируют 78% его налоговых доходов). Бюджеты же субъектов Федерации в целом в значительно большей степени ориентированы на прямые налоги. Доля последних в их налоговых доходах составляет почти 73%.</w:t>
      </w:r>
    </w:p>
    <w:p w:rsidR="0034289F" w:rsidRDefault="003428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289F">
        <w:rPr>
          <w:rFonts w:ascii="Times New Roman" w:hAnsi="Times New Roman" w:cs="Times New Roman"/>
          <w:sz w:val="28"/>
          <w:szCs w:val="28"/>
        </w:rPr>
        <w:tab/>
        <w:t>Основными налогами российской налоговой системы, как было показано выше, являются налог на добавленную стоимость и налог на прибыль предприятий и организаций.</w:t>
      </w:r>
    </w:p>
    <w:p w:rsidR="0034289F" w:rsidRDefault="003428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289F" w:rsidRDefault="003428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289F" w:rsidRDefault="003428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289F" w:rsidRDefault="003428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289F" w:rsidRDefault="003428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289F" w:rsidRDefault="003428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289F" w:rsidRDefault="003428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289F" w:rsidRDefault="003428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289F" w:rsidRDefault="003428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289F" w:rsidRDefault="003428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289F" w:rsidRDefault="003428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289F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Глава 2.</w:t>
      </w:r>
      <w:r w:rsidRPr="0034289F">
        <w:rPr>
          <w:rFonts w:ascii="Times New Roman" w:hAnsi="Times New Roman" w:cs="Times New Roman"/>
          <w:b/>
          <w:sz w:val="28"/>
          <w:szCs w:val="28"/>
        </w:rPr>
        <w:t xml:space="preserve"> АНАЛИЗ ФУНКЦИОНИРОВАНИЯ НАЛОГОВОЙ СИСТЕМЫ В НИЖЕГОРОДСКОЙ ОБЛАСТИ</w:t>
      </w:r>
    </w:p>
    <w:p w:rsidR="0034289F" w:rsidRDefault="005972CE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FE499F">
        <w:rPr>
          <w:rFonts w:ascii="Times New Roman" w:hAnsi="Times New Roman" w:cs="Times New Roman"/>
          <w:b/>
          <w:sz w:val="28"/>
          <w:szCs w:val="28"/>
        </w:rPr>
        <w:tab/>
      </w:r>
      <w:r w:rsidR="0034289F">
        <w:rPr>
          <w:rFonts w:ascii="Times New Roman" w:hAnsi="Times New Roman" w:cs="Times New Roman"/>
          <w:b/>
          <w:sz w:val="28"/>
          <w:szCs w:val="28"/>
        </w:rPr>
        <w:t xml:space="preserve">2.1. </w:t>
      </w:r>
      <w:r>
        <w:rPr>
          <w:rFonts w:ascii="Times New Roman" w:hAnsi="Times New Roman" w:cs="Times New Roman"/>
          <w:b/>
          <w:sz w:val="28"/>
          <w:szCs w:val="28"/>
        </w:rPr>
        <w:t>Налоговая отчетность Нижегородской области</w:t>
      </w:r>
    </w:p>
    <w:p w:rsidR="005972CE" w:rsidRDefault="005972CE" w:rsidP="005972CE">
      <w:pPr>
        <w:pStyle w:val="a3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0B018D">
        <w:rPr>
          <w:color w:val="000000"/>
          <w:sz w:val="28"/>
          <w:szCs w:val="28"/>
        </w:rPr>
        <w:t xml:space="preserve">В разделе сайта </w:t>
      </w:r>
      <w:r>
        <w:rPr>
          <w:color w:val="000000"/>
          <w:sz w:val="28"/>
          <w:szCs w:val="28"/>
        </w:rPr>
        <w:t>Министерства Финансов</w:t>
      </w:r>
      <w:r w:rsidRPr="000B018D">
        <w:rPr>
          <w:color w:val="000000"/>
          <w:sz w:val="28"/>
          <w:szCs w:val="28"/>
        </w:rPr>
        <w:t xml:space="preserve"> публикуется информация о </w:t>
      </w:r>
      <w:r>
        <w:rPr>
          <w:color w:val="000000"/>
          <w:sz w:val="28"/>
          <w:szCs w:val="28"/>
        </w:rPr>
        <w:t>налогах и налоговых сборах в Нижегородской области. В данном разделе представлена информация о нормативно-правовых актах, регулирующих порядок и сроки уплаты налогов в Нижегородской области, правила заполнения отчетных документов, календарь налогоплательщика, формы предоставления налоговой отчетности, общие сведения о налоговой системе Нижегородской области, так же предоставлен перечень налоговых органов Нижегородской области, принимающих налоговую отчетность в электронном и стандартном виде.</w:t>
      </w:r>
    </w:p>
    <w:p w:rsidR="005972CE" w:rsidRDefault="005972CE" w:rsidP="005E06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sz w:val="28"/>
          <w:szCs w:val="28"/>
        </w:rPr>
        <w:tab/>
      </w:r>
      <w:r w:rsidR="005E06FE">
        <w:rPr>
          <w:rFonts w:ascii="Times New Roman" w:hAnsi="Times New Roman" w:cs="Times New Roman"/>
          <w:sz w:val="28"/>
          <w:szCs w:val="28"/>
        </w:rPr>
        <w:t xml:space="preserve">Так же информация представлена на сайте Управления Федеральной Налоговой службы по  Нижегородской области, где содержится вся нормативно-правовая база по уплате налогов для граждан, проживающих на территории Нижегородской области. </w:t>
      </w:r>
    </w:p>
    <w:p w:rsidR="005E06FE" w:rsidRDefault="005E06FE" w:rsidP="005E06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приложениях </w:t>
      </w:r>
      <w:r w:rsidR="00F41D30">
        <w:rPr>
          <w:rFonts w:ascii="Times New Roman" w:hAnsi="Times New Roman" w:cs="Times New Roman"/>
          <w:sz w:val="28"/>
          <w:szCs w:val="28"/>
        </w:rPr>
        <w:t xml:space="preserve">представлены данные по формам статистической налоговой отчетности Нижегородской области </w:t>
      </w:r>
      <w:r>
        <w:rPr>
          <w:rFonts w:ascii="Times New Roman" w:hAnsi="Times New Roman" w:cs="Times New Roman"/>
          <w:sz w:val="28"/>
          <w:szCs w:val="28"/>
        </w:rPr>
        <w:t>(Таблица 3.).</w:t>
      </w:r>
    </w:p>
    <w:p w:rsidR="00F41D30" w:rsidRDefault="00F41D30" w:rsidP="005E06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приложении № 4 можно увидеть примеры заполнения реквизитов (расчетных документов и платежный поручений) для граждан Нижегородской области, утвержденные МинФином от 27.08.2004</w:t>
      </w:r>
      <w:r w:rsidR="00767C76">
        <w:rPr>
          <w:rFonts w:ascii="Times New Roman" w:hAnsi="Times New Roman" w:cs="Times New Roman"/>
          <w:sz w:val="28"/>
          <w:szCs w:val="28"/>
        </w:rPr>
        <w:t>.</w:t>
      </w:r>
    </w:p>
    <w:p w:rsidR="00767C76" w:rsidRDefault="00767C76" w:rsidP="005E06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Сайт МинФина Нижегородской области полностью предоставляет информацию для населения по порядкам уплаты, примерам заполнения докуметов, а так же дает возможность изучить всю налоговую систему РФ в целом, ознакомившись с приказами и правилами налоговой политики по Нижегородской области.</w:t>
      </w:r>
    </w:p>
    <w:p w:rsidR="005E06FE" w:rsidRPr="00FE499F" w:rsidRDefault="005E06FE" w:rsidP="005E06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7C7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767C76" w:rsidRPr="00767C76">
        <w:rPr>
          <w:rFonts w:ascii="Times New Roman" w:hAnsi="Times New Roman" w:cs="Times New Roman"/>
          <w:b/>
          <w:sz w:val="28"/>
          <w:szCs w:val="28"/>
        </w:rPr>
        <w:t>1.2 Статистика поступления налогов и сборов в Нижегородской области</w:t>
      </w:r>
    </w:p>
    <w:p w:rsidR="005972CE" w:rsidRDefault="00767C76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Для получения данной информации снова обратимся к сайту МинФина по Нижегородской области, где получим данные по поступлениям в федеральный, местный и региональные бюджеты на текущий 2013 год.</w:t>
      </w:r>
    </w:p>
    <w:p w:rsidR="00767C76" w:rsidRPr="007E1B46" w:rsidRDefault="007E1B46" w:rsidP="00767C76">
      <w:pPr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FE499F">
        <w:rPr>
          <w:rFonts w:ascii="Times New Roman" w:hAnsi="Times New Roman" w:cs="Times New Roman"/>
          <w:sz w:val="28"/>
          <w:szCs w:val="28"/>
          <w:u w:val="single"/>
        </w:rPr>
        <w:t>Таблица</w:t>
      </w:r>
      <w:r w:rsidR="00FE499F">
        <w:rPr>
          <w:rFonts w:ascii="Times New Roman" w:hAnsi="Times New Roman" w:cs="Times New Roman"/>
          <w:sz w:val="28"/>
          <w:szCs w:val="28"/>
          <w:u w:val="single"/>
        </w:rPr>
        <w:t>1.</w:t>
      </w:r>
    </w:p>
    <w:tbl>
      <w:tblPr>
        <w:tblW w:w="9030" w:type="dxa"/>
        <w:tblInd w:w="93" w:type="dxa"/>
        <w:tblLayout w:type="fixed"/>
        <w:tblLook w:val="0000"/>
      </w:tblPr>
      <w:tblGrid>
        <w:gridCol w:w="586"/>
        <w:gridCol w:w="1839"/>
        <w:gridCol w:w="971"/>
        <w:gridCol w:w="1237"/>
        <w:gridCol w:w="940"/>
        <w:gridCol w:w="1318"/>
        <w:gridCol w:w="1161"/>
        <w:gridCol w:w="978"/>
      </w:tblGrid>
      <w:tr w:rsidR="00767C76" w:rsidRPr="00767C76" w:rsidTr="00FE499F">
        <w:trPr>
          <w:trHeight w:val="609"/>
        </w:trPr>
        <w:tc>
          <w:tcPr>
            <w:tcW w:w="80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7C76" w:rsidRPr="00767C76" w:rsidRDefault="00FE499F" w:rsidP="009279FF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  </w:t>
            </w:r>
            <w:r w:rsidR="00767C76" w:rsidRPr="00767C7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Распределение общего объема поступлений в федеральный бюджет по видам налогов в 2013 году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C76" w:rsidRPr="00767C76" w:rsidRDefault="00767C76" w:rsidP="00FE49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67C76" w:rsidRPr="00767C76" w:rsidTr="007E1B46">
        <w:trPr>
          <w:trHeight w:val="203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C76" w:rsidRPr="00767C76" w:rsidRDefault="00767C76" w:rsidP="00FE499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C76" w:rsidRPr="00767C76" w:rsidRDefault="00767C76" w:rsidP="00FE49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C76" w:rsidRPr="00767C76" w:rsidRDefault="00767C76" w:rsidP="00FE49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C76" w:rsidRPr="00767C76" w:rsidRDefault="00767C76" w:rsidP="00FE49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C76" w:rsidRPr="00767C76" w:rsidRDefault="00767C76" w:rsidP="009279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C76" w:rsidRPr="00767C76" w:rsidRDefault="00767C76" w:rsidP="009279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C76" w:rsidRPr="00FE499F" w:rsidRDefault="00767C76" w:rsidP="00FE49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99F">
              <w:rPr>
                <w:rFonts w:ascii="Times New Roman" w:eastAsia="Times New Roman" w:hAnsi="Times New Roman" w:cs="Times New Roman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C76" w:rsidRPr="007E1B46" w:rsidRDefault="00767C76" w:rsidP="00FE499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7C76" w:rsidRPr="00767C76" w:rsidTr="007E1B46">
        <w:trPr>
          <w:trHeight w:val="417"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C76" w:rsidRPr="00767C76" w:rsidRDefault="00767C76" w:rsidP="00FE499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7C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C76" w:rsidRPr="00767C76" w:rsidRDefault="00767C76" w:rsidP="00FE49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7C7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C76" w:rsidRPr="00767C76" w:rsidRDefault="00767C76" w:rsidP="00FE499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67C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67C76" w:rsidRPr="00767C76" w:rsidRDefault="00767C76" w:rsidP="00FE49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7C76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C76" w:rsidRPr="00767C76" w:rsidRDefault="00767C76" w:rsidP="00FE49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7C7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C76" w:rsidRPr="00767C76" w:rsidRDefault="00767C76" w:rsidP="00FE49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7C7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67C76" w:rsidRPr="00767C76" w:rsidRDefault="00767C76" w:rsidP="00FE49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7C7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67C76" w:rsidRPr="00767C76" w:rsidTr="007E1B46">
        <w:trPr>
          <w:trHeight w:val="1422"/>
        </w:trPr>
        <w:tc>
          <w:tcPr>
            <w:tcW w:w="5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67C76" w:rsidRPr="00767C76" w:rsidRDefault="00767C76" w:rsidP="00FE49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7C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767C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п/п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C76" w:rsidRPr="00767C76" w:rsidRDefault="00767C76" w:rsidP="00FE49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7C76">
              <w:rPr>
                <w:rFonts w:ascii="Times New Roman" w:eastAsia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7C76" w:rsidRPr="00767C76" w:rsidRDefault="00767C76" w:rsidP="00FE499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67C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C76" w:rsidRPr="00767C76" w:rsidRDefault="00767C76" w:rsidP="00FE499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67C7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налог на прибыль организаций (доход)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67C76" w:rsidRPr="00767C76" w:rsidRDefault="00767C76" w:rsidP="00FE499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67C7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НДС</w:t>
            </w:r>
          </w:p>
        </w:tc>
        <w:tc>
          <w:tcPr>
            <w:tcW w:w="13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67C76" w:rsidRPr="00767C76" w:rsidRDefault="00767C76" w:rsidP="00FE499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67C7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акцизы по подакцизным товарам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C76" w:rsidRPr="00767C76" w:rsidRDefault="00767C76" w:rsidP="00FE499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67C7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НДПИ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76" w:rsidRPr="00767C76" w:rsidRDefault="00767C76" w:rsidP="00FE499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67C7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прочие налоги</w:t>
            </w:r>
          </w:p>
        </w:tc>
      </w:tr>
      <w:tr w:rsidR="00767C76" w:rsidRPr="00767C76" w:rsidTr="007E1B46">
        <w:trPr>
          <w:trHeight w:val="203"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C76" w:rsidRPr="00767C76" w:rsidRDefault="00767C76" w:rsidP="00FE49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7C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C76" w:rsidRPr="00767C76" w:rsidRDefault="00767C76" w:rsidP="00FE49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7C7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C76" w:rsidRPr="00767C76" w:rsidRDefault="00767C76" w:rsidP="00FE49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7C7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C76" w:rsidRPr="00767C76" w:rsidRDefault="00767C76" w:rsidP="00FE49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7C7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67C76" w:rsidRPr="00767C76" w:rsidRDefault="00767C76" w:rsidP="00FE49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7C7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67C76" w:rsidRPr="00767C76" w:rsidRDefault="00767C76" w:rsidP="00FE49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7C7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C76" w:rsidRPr="00767C76" w:rsidRDefault="00767C76" w:rsidP="00FE49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7C7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C76" w:rsidRPr="00767C76" w:rsidRDefault="00767C76" w:rsidP="00FE49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7C7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67C76" w:rsidRPr="00767C76" w:rsidTr="007E1B46">
        <w:trPr>
          <w:trHeight w:val="237"/>
        </w:trPr>
        <w:tc>
          <w:tcPr>
            <w:tcW w:w="5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C76" w:rsidRPr="00767C76" w:rsidRDefault="00767C76" w:rsidP="00FE49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7C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C76" w:rsidRPr="00767C76" w:rsidRDefault="00767C76" w:rsidP="00FE499F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767C76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Нарастающим итогом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C76" w:rsidRPr="00767C76" w:rsidRDefault="00767C76" w:rsidP="00FE49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7C7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C76" w:rsidRPr="00767C76" w:rsidRDefault="00767C76" w:rsidP="00FE49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7C7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C76" w:rsidRPr="00767C76" w:rsidRDefault="00767C76" w:rsidP="00FE49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7C7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C76" w:rsidRPr="00767C76" w:rsidRDefault="00767C76" w:rsidP="00FE49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7C7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C76" w:rsidRPr="00767C76" w:rsidRDefault="00767C76" w:rsidP="00FE49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7C7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C76" w:rsidRPr="00767C76" w:rsidRDefault="00767C76" w:rsidP="00FE49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7C7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67C76" w:rsidRPr="00767C76" w:rsidTr="007E1B46">
        <w:trPr>
          <w:trHeight w:val="293"/>
        </w:trPr>
        <w:tc>
          <w:tcPr>
            <w:tcW w:w="5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C76" w:rsidRPr="00767C76" w:rsidRDefault="00767C76" w:rsidP="00FE49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7C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C76" w:rsidRPr="00767C76" w:rsidRDefault="00767C76" w:rsidP="00FE499F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u w:val="single"/>
              </w:rPr>
            </w:pPr>
            <w:r w:rsidRPr="00767C76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u w:val="single"/>
              </w:rPr>
              <w:t>на 01.0</w:t>
            </w:r>
            <w:r w:rsidRPr="00767C76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u w:val="single"/>
                <w:lang w:val="en-US"/>
              </w:rPr>
              <w:t>2</w:t>
            </w:r>
            <w:r w:rsidRPr="00767C76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u w:val="single"/>
              </w:rPr>
              <w:t>.13 г.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C76" w:rsidRPr="00767C76" w:rsidRDefault="00767C76" w:rsidP="00FE499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767C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3085,4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C76" w:rsidRPr="00767C76" w:rsidRDefault="00767C76" w:rsidP="00FE499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767C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85,1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C76" w:rsidRPr="00767C76" w:rsidRDefault="00767C76" w:rsidP="00FE499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767C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1895,0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C76" w:rsidRPr="00767C76" w:rsidRDefault="00767C76" w:rsidP="00FE499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767C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936,2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C76" w:rsidRPr="00767C76" w:rsidRDefault="00767C76" w:rsidP="00FE499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767C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C76" w:rsidRPr="00767C76" w:rsidRDefault="00767C76" w:rsidP="00FE49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7C7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169,1</w:t>
            </w:r>
          </w:p>
        </w:tc>
      </w:tr>
      <w:tr w:rsidR="00767C76" w:rsidRPr="00767C76" w:rsidTr="007E1B46">
        <w:trPr>
          <w:trHeight w:val="248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C76" w:rsidRPr="00767C76" w:rsidRDefault="00767C76" w:rsidP="00FE499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7C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C76" w:rsidRPr="00767C76" w:rsidRDefault="00767C76" w:rsidP="00FE49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67C76" w:rsidRPr="00767C76" w:rsidRDefault="00767C76" w:rsidP="00FE499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7C7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C76" w:rsidRPr="00767C76" w:rsidRDefault="00767C76" w:rsidP="00FE49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7C7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67C76" w:rsidRPr="00767C76" w:rsidRDefault="00767C76" w:rsidP="00FE49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7C7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67C76" w:rsidRPr="00767C76" w:rsidRDefault="00767C76" w:rsidP="00FE49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7C7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7C76" w:rsidRPr="00767C76" w:rsidRDefault="00767C76" w:rsidP="00FE49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7C7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C76" w:rsidRPr="00767C76" w:rsidRDefault="00767C76" w:rsidP="00FE49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7C7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67C76" w:rsidRPr="00767C76" w:rsidTr="007E1B46">
        <w:trPr>
          <w:trHeight w:val="192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C76" w:rsidRPr="00767C76" w:rsidRDefault="00767C76" w:rsidP="00FE49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C76" w:rsidRPr="00767C76" w:rsidRDefault="00767C76" w:rsidP="00FE49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C76" w:rsidRPr="00767C76" w:rsidRDefault="00767C76" w:rsidP="00FE49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C76" w:rsidRPr="00767C76" w:rsidRDefault="00767C76" w:rsidP="00FE49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C76" w:rsidRPr="00767C76" w:rsidRDefault="00767C76" w:rsidP="00FE49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C76" w:rsidRPr="00767C76" w:rsidRDefault="00767C76" w:rsidP="00FE49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C76" w:rsidRPr="00767C76" w:rsidRDefault="00767C76" w:rsidP="00FE49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C76" w:rsidRPr="00767C76" w:rsidRDefault="00767C76" w:rsidP="00FE49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4289F" w:rsidRDefault="007E1B46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E1B46">
        <w:rPr>
          <w:rFonts w:ascii="Times New Roman" w:hAnsi="Times New Roman" w:cs="Times New Roman"/>
          <w:sz w:val="28"/>
          <w:szCs w:val="28"/>
          <w:u w:val="single"/>
        </w:rPr>
        <w:t>Таблица 2.</w:t>
      </w:r>
    </w:p>
    <w:tbl>
      <w:tblPr>
        <w:tblW w:w="9513" w:type="dxa"/>
        <w:tblInd w:w="93" w:type="dxa"/>
        <w:tblLayout w:type="fixed"/>
        <w:tblLook w:val="0000"/>
      </w:tblPr>
      <w:tblGrid>
        <w:gridCol w:w="1496"/>
        <w:gridCol w:w="796"/>
        <w:gridCol w:w="876"/>
        <w:gridCol w:w="1247"/>
        <w:gridCol w:w="1471"/>
        <w:gridCol w:w="1486"/>
        <w:gridCol w:w="2141"/>
      </w:tblGrid>
      <w:tr w:rsidR="007E1B46" w:rsidTr="007E1B46">
        <w:trPr>
          <w:gridAfter w:val="1"/>
          <w:wAfter w:w="2141" w:type="dxa"/>
          <w:trHeight w:val="551"/>
        </w:trPr>
        <w:tc>
          <w:tcPr>
            <w:tcW w:w="73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1B46" w:rsidRPr="007E5597" w:rsidRDefault="00FE499F" w:rsidP="009279F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</w:t>
            </w:r>
            <w:r w:rsidR="007E1B46" w:rsidRPr="007E5597">
              <w:rPr>
                <w:rFonts w:ascii="Times New Roman" w:hAnsi="Times New Roman" w:cs="Times New Roman"/>
                <w:bCs/>
                <w:sz w:val="28"/>
                <w:szCs w:val="28"/>
              </w:rPr>
              <w:t>Распределение общего объема поступлений в местные бюджеты Нижегородской области по видам налогов в 2013 году</w:t>
            </w:r>
          </w:p>
        </w:tc>
      </w:tr>
      <w:tr w:rsidR="007E1B46" w:rsidTr="007E1B46">
        <w:trPr>
          <w:trHeight w:val="184"/>
        </w:trPr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1B46" w:rsidRDefault="007E1B46" w:rsidP="00FE4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1B46" w:rsidRDefault="007E1B46" w:rsidP="00FE4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1B46" w:rsidRDefault="007E1B46" w:rsidP="00FE4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1B46" w:rsidRDefault="007E1B46" w:rsidP="00FE499F">
            <w:pPr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1B46" w:rsidRPr="007E1B46" w:rsidRDefault="007E1B46" w:rsidP="00FE499F">
            <w:pPr>
              <w:rPr>
                <w:b/>
                <w:sz w:val="20"/>
                <w:szCs w:val="20"/>
              </w:rPr>
            </w:pPr>
          </w:p>
        </w:tc>
        <w:tc>
          <w:tcPr>
            <w:tcW w:w="3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1B46" w:rsidRPr="00FE499F" w:rsidRDefault="007E1B46" w:rsidP="00FE49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99F">
              <w:rPr>
                <w:rFonts w:ascii="Times New Roman" w:hAnsi="Times New Roman" w:cs="Times New Roman"/>
                <w:sz w:val="28"/>
                <w:szCs w:val="28"/>
              </w:rPr>
              <w:t>млн. рублей</w:t>
            </w:r>
          </w:p>
          <w:p w:rsidR="007E5597" w:rsidRPr="007E5597" w:rsidRDefault="007E5597" w:rsidP="00FE499F">
            <w:pPr>
              <w:rPr>
                <w:sz w:val="20"/>
                <w:szCs w:val="20"/>
              </w:rPr>
            </w:pPr>
          </w:p>
        </w:tc>
      </w:tr>
      <w:tr w:rsidR="007E1B46" w:rsidTr="007E1B46">
        <w:trPr>
          <w:trHeight w:val="184"/>
        </w:trPr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1B46" w:rsidRDefault="007E1B46" w:rsidP="00FE499F">
            <w:pPr>
              <w:rPr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1B46" w:rsidRDefault="007E1B46" w:rsidP="00FE4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1B46" w:rsidRDefault="007E1B46" w:rsidP="00FE4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1B46" w:rsidRDefault="007E1B46" w:rsidP="00FE499F">
            <w:pPr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1B46" w:rsidRDefault="007E1B46" w:rsidP="00FE499F">
            <w:pPr>
              <w:rPr>
                <w:sz w:val="20"/>
                <w:szCs w:val="20"/>
              </w:rPr>
            </w:pPr>
          </w:p>
        </w:tc>
        <w:tc>
          <w:tcPr>
            <w:tcW w:w="3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1B46" w:rsidRDefault="007E1B46" w:rsidP="00FE499F">
            <w:pPr>
              <w:rPr>
                <w:sz w:val="20"/>
                <w:szCs w:val="20"/>
              </w:rPr>
            </w:pPr>
          </w:p>
        </w:tc>
      </w:tr>
      <w:tr w:rsidR="007E1B46" w:rsidRPr="007E5597" w:rsidTr="007E5597">
        <w:trPr>
          <w:trHeight w:val="377"/>
        </w:trPr>
        <w:tc>
          <w:tcPr>
            <w:tcW w:w="14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1B46" w:rsidRPr="007E5597" w:rsidRDefault="007E1B46" w:rsidP="00FE4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1B46" w:rsidRPr="007E5597" w:rsidRDefault="007E1B46" w:rsidP="00FE499F">
            <w:pPr>
              <w:rPr>
                <w:rFonts w:ascii="Times New Roman" w:hAnsi="Times New Roman" w:cs="Times New Roman"/>
                <w:b/>
                <w:bCs/>
                <w:sz w:val="44"/>
                <w:szCs w:val="44"/>
              </w:rPr>
            </w:pPr>
            <w:r w:rsidRPr="007E5597">
              <w:rPr>
                <w:rFonts w:ascii="Times New Roman" w:hAnsi="Times New Roman" w:cs="Times New Roman"/>
                <w:b/>
                <w:bCs/>
                <w:sz w:val="44"/>
                <w:szCs w:val="44"/>
              </w:rPr>
              <w:t> </w:t>
            </w:r>
          </w:p>
        </w:tc>
        <w:tc>
          <w:tcPr>
            <w:tcW w:w="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E1B46" w:rsidRPr="007E5597" w:rsidRDefault="007E1B46" w:rsidP="00FE4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597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1B46" w:rsidRPr="007E5597" w:rsidRDefault="007E1B46" w:rsidP="00FE4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59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1B46" w:rsidRPr="007E5597" w:rsidRDefault="007E1B46" w:rsidP="00FE4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59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2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1B46" w:rsidRPr="007E5597" w:rsidRDefault="007E1B46" w:rsidP="00FE4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59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E1B46" w:rsidRPr="007E5597" w:rsidTr="007E5597">
        <w:trPr>
          <w:trHeight w:val="2558"/>
        </w:trPr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1B46" w:rsidRPr="007E5597" w:rsidRDefault="007E1B46" w:rsidP="00FE4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97">
              <w:rPr>
                <w:rFonts w:ascii="Times New Roman" w:hAnsi="Times New Roman" w:cs="Times New Roman"/>
                <w:sz w:val="20"/>
                <w:szCs w:val="20"/>
              </w:rPr>
              <w:t>МЕСЯЦ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E1B46" w:rsidRPr="007E5597" w:rsidRDefault="007E1B46" w:rsidP="00FE499F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7E559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Всего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B46" w:rsidRPr="007E5597" w:rsidRDefault="007E1B46" w:rsidP="00FE499F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E559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B46" w:rsidRPr="007E5597" w:rsidRDefault="007E1B46" w:rsidP="00FE499F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E559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E1B46" w:rsidRPr="007E5597" w:rsidRDefault="007E1B46" w:rsidP="00FE499F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E559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земельный налог, в т.ч. по обязательствам, возникшим до 01.01.2006</w:t>
            </w:r>
          </w:p>
        </w:tc>
        <w:tc>
          <w:tcPr>
            <w:tcW w:w="362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1B46" w:rsidRPr="007E5597" w:rsidRDefault="007E1B46" w:rsidP="00FE499F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E559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прочие налоги</w:t>
            </w:r>
          </w:p>
        </w:tc>
      </w:tr>
      <w:tr w:rsidR="007E1B46" w:rsidRPr="007E5597" w:rsidTr="007E5597">
        <w:trPr>
          <w:trHeight w:val="184"/>
        </w:trPr>
        <w:tc>
          <w:tcPr>
            <w:tcW w:w="14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1B46" w:rsidRPr="007E5597" w:rsidRDefault="007E1B46" w:rsidP="00FE4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9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B46" w:rsidRPr="007E5597" w:rsidRDefault="007E1B46" w:rsidP="00FE4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9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B46" w:rsidRPr="007E5597" w:rsidRDefault="007E1B46" w:rsidP="00FE4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B46" w:rsidRPr="007E5597" w:rsidRDefault="007E1B46" w:rsidP="00FE4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9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E1B46" w:rsidRPr="007E5597" w:rsidRDefault="007E1B46" w:rsidP="00FE4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9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62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1B46" w:rsidRPr="007E5597" w:rsidRDefault="007E1B46" w:rsidP="00FE4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9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E1B46" w:rsidRPr="007E5597" w:rsidTr="007E5597">
        <w:trPr>
          <w:trHeight w:val="215"/>
        </w:trPr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1B46" w:rsidRPr="007E5597" w:rsidRDefault="007E1B46" w:rsidP="00FE499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E5597">
              <w:rPr>
                <w:rFonts w:ascii="Times New Roman" w:hAnsi="Times New Roman" w:cs="Times New Roman"/>
                <w:b/>
                <w:bCs/>
                <w:i/>
                <w:iCs/>
              </w:rPr>
              <w:t>Нарастающим итогом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1B46" w:rsidRPr="007E5597" w:rsidRDefault="007E1B46" w:rsidP="00FE499F">
            <w:pPr>
              <w:jc w:val="center"/>
              <w:rPr>
                <w:rFonts w:ascii="Times New Roman" w:hAnsi="Times New Roman" w:cs="Times New Roman"/>
              </w:rPr>
            </w:pPr>
            <w:r w:rsidRPr="007E559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B46" w:rsidRPr="007E5597" w:rsidRDefault="007E1B46" w:rsidP="00FE499F">
            <w:pPr>
              <w:jc w:val="center"/>
              <w:rPr>
                <w:rFonts w:ascii="Times New Roman" w:hAnsi="Times New Roman" w:cs="Times New Roman"/>
              </w:rPr>
            </w:pPr>
            <w:r w:rsidRPr="007E559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B46" w:rsidRPr="007E5597" w:rsidRDefault="007E1B46" w:rsidP="00FE499F">
            <w:pPr>
              <w:rPr>
                <w:rFonts w:ascii="Times New Roman" w:hAnsi="Times New Roman" w:cs="Times New Roman"/>
              </w:rPr>
            </w:pPr>
            <w:r w:rsidRPr="007E559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1B46" w:rsidRPr="007E5597" w:rsidRDefault="007E1B46" w:rsidP="00FE499F">
            <w:pPr>
              <w:rPr>
                <w:rFonts w:ascii="Times New Roman" w:hAnsi="Times New Roman" w:cs="Times New Roman"/>
              </w:rPr>
            </w:pPr>
            <w:r w:rsidRPr="007E559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27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1B46" w:rsidRPr="007E5597" w:rsidRDefault="007E1B46" w:rsidP="00FE499F">
            <w:pPr>
              <w:rPr>
                <w:rFonts w:ascii="Times New Roman" w:hAnsi="Times New Roman" w:cs="Times New Roman"/>
              </w:rPr>
            </w:pPr>
            <w:r w:rsidRPr="007E5597">
              <w:rPr>
                <w:rFonts w:ascii="Times New Roman" w:hAnsi="Times New Roman" w:cs="Times New Roman"/>
              </w:rPr>
              <w:t> </w:t>
            </w:r>
          </w:p>
        </w:tc>
      </w:tr>
      <w:tr w:rsidR="007E1B46" w:rsidRPr="007E5597" w:rsidTr="007E5597">
        <w:trPr>
          <w:trHeight w:val="265"/>
        </w:trPr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1B46" w:rsidRPr="007E5597" w:rsidRDefault="007E1B46" w:rsidP="00FE499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  <w:lang w:val="en-US"/>
              </w:rPr>
            </w:pPr>
            <w:r w:rsidRPr="007E559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</w:rPr>
              <w:t>на 01.</w:t>
            </w:r>
            <w:r w:rsidRPr="007E559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  <w:lang w:val="en-US"/>
              </w:rPr>
              <w:t>02</w:t>
            </w:r>
            <w:r w:rsidRPr="007E559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</w:rPr>
              <w:t>.1</w:t>
            </w:r>
            <w:r w:rsidRPr="007E559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  <w:lang w:val="en-US"/>
              </w:rPr>
              <w:t>3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1B46" w:rsidRPr="007E5597" w:rsidRDefault="007E1B46" w:rsidP="00FE499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7E559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1711,4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B46" w:rsidRPr="007E5597" w:rsidRDefault="007E1B46" w:rsidP="00FE499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7E559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1022,7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B46" w:rsidRPr="007E5597" w:rsidRDefault="007E1B46" w:rsidP="00FE499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7E559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411,0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1B46" w:rsidRPr="007E5597" w:rsidRDefault="007E1B46" w:rsidP="00FE499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7E559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235,6</w:t>
            </w:r>
          </w:p>
        </w:tc>
        <w:tc>
          <w:tcPr>
            <w:tcW w:w="3627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1B46" w:rsidRPr="007E5597" w:rsidRDefault="007E1B46" w:rsidP="00FE499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7E559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42,1</w:t>
            </w:r>
          </w:p>
        </w:tc>
      </w:tr>
      <w:tr w:rsidR="007E1B46" w:rsidRPr="007E5597" w:rsidTr="007E5597">
        <w:trPr>
          <w:trHeight w:val="224"/>
        </w:trPr>
        <w:tc>
          <w:tcPr>
            <w:tcW w:w="14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1B46" w:rsidRPr="007E5597" w:rsidRDefault="007E1B46" w:rsidP="00FE49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E1B46" w:rsidRPr="007E5597" w:rsidRDefault="007E1B46" w:rsidP="00FE499F">
            <w:pPr>
              <w:jc w:val="right"/>
              <w:rPr>
                <w:rFonts w:ascii="Times New Roman" w:hAnsi="Times New Roman" w:cs="Times New Roman"/>
              </w:rPr>
            </w:pPr>
            <w:r w:rsidRPr="007E559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B46" w:rsidRPr="007E5597" w:rsidRDefault="007E1B46" w:rsidP="00FE499F">
            <w:pPr>
              <w:jc w:val="center"/>
              <w:rPr>
                <w:rFonts w:ascii="Times New Roman" w:hAnsi="Times New Roman" w:cs="Times New Roman"/>
              </w:rPr>
            </w:pPr>
            <w:r w:rsidRPr="007E559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B46" w:rsidRPr="007E5597" w:rsidRDefault="007E1B46" w:rsidP="00FE499F">
            <w:pPr>
              <w:jc w:val="center"/>
              <w:rPr>
                <w:rFonts w:ascii="Times New Roman" w:hAnsi="Times New Roman" w:cs="Times New Roman"/>
              </w:rPr>
            </w:pPr>
            <w:r w:rsidRPr="007E559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E1B46" w:rsidRPr="007E5597" w:rsidRDefault="007E1B46" w:rsidP="00FE499F">
            <w:pPr>
              <w:jc w:val="center"/>
              <w:rPr>
                <w:rFonts w:ascii="Times New Roman" w:hAnsi="Times New Roman" w:cs="Times New Roman"/>
              </w:rPr>
            </w:pPr>
            <w:r w:rsidRPr="007E559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2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1B46" w:rsidRPr="007E5597" w:rsidRDefault="007E1B46" w:rsidP="00FE499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E5597">
              <w:rPr>
                <w:rFonts w:ascii="Times New Roman" w:hAnsi="Times New Roman" w:cs="Times New Roman"/>
                <w:color w:val="FF0000"/>
              </w:rPr>
              <w:t> </w:t>
            </w:r>
          </w:p>
        </w:tc>
      </w:tr>
    </w:tbl>
    <w:p w:rsidR="007E1B46" w:rsidRPr="007E5597" w:rsidRDefault="007E1B46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34289F" w:rsidRPr="007E5597" w:rsidRDefault="007E5597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E5597">
        <w:rPr>
          <w:rFonts w:ascii="Times New Roman" w:hAnsi="Times New Roman" w:cs="Times New Roman"/>
          <w:sz w:val="28"/>
          <w:szCs w:val="28"/>
          <w:u w:val="single"/>
        </w:rPr>
        <w:t>Таблица 3.</w:t>
      </w:r>
    </w:p>
    <w:tbl>
      <w:tblPr>
        <w:tblW w:w="9513" w:type="dxa"/>
        <w:tblInd w:w="93" w:type="dxa"/>
        <w:tblLayout w:type="fixed"/>
        <w:tblLook w:val="0000"/>
      </w:tblPr>
      <w:tblGrid>
        <w:gridCol w:w="1291"/>
        <w:gridCol w:w="709"/>
        <w:gridCol w:w="992"/>
        <w:gridCol w:w="851"/>
        <w:gridCol w:w="992"/>
        <w:gridCol w:w="1276"/>
        <w:gridCol w:w="1134"/>
        <w:gridCol w:w="385"/>
        <w:gridCol w:w="607"/>
        <w:gridCol w:w="1276"/>
      </w:tblGrid>
      <w:tr w:rsidR="007E5597" w:rsidRPr="007E5597" w:rsidTr="007E5597">
        <w:trPr>
          <w:gridAfter w:val="2"/>
          <w:wAfter w:w="1883" w:type="dxa"/>
          <w:trHeight w:val="617"/>
        </w:trPr>
        <w:tc>
          <w:tcPr>
            <w:tcW w:w="76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5597" w:rsidRPr="007E5597" w:rsidRDefault="00FE499F" w:rsidP="009279F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</w:t>
            </w:r>
            <w:r w:rsidR="007E5597" w:rsidRPr="007E5597">
              <w:rPr>
                <w:rFonts w:ascii="Times New Roman" w:hAnsi="Times New Roman" w:cs="Times New Roman"/>
                <w:bCs/>
                <w:sz w:val="28"/>
                <w:szCs w:val="28"/>
              </w:rPr>
              <w:t>Распределение общего объема поступлений в областной бюджет Нижегородской  области по видам налогов в 2013 году</w:t>
            </w:r>
          </w:p>
        </w:tc>
      </w:tr>
      <w:tr w:rsidR="007E5597" w:rsidRPr="007E5597" w:rsidTr="007E5597">
        <w:trPr>
          <w:trHeight w:val="206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5597" w:rsidRDefault="007E5597" w:rsidP="00FE49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499F" w:rsidRDefault="00FE499F" w:rsidP="00FE49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499F" w:rsidRDefault="00FE499F" w:rsidP="00FE49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499F" w:rsidRDefault="00FE499F" w:rsidP="00FE49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499F" w:rsidRDefault="00FE499F" w:rsidP="00FE49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499F" w:rsidRPr="007E5597" w:rsidRDefault="00FE499F" w:rsidP="00FE49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5597" w:rsidRPr="007E5597" w:rsidRDefault="007E5597" w:rsidP="00FE49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5597" w:rsidRPr="007E5597" w:rsidRDefault="007E5597" w:rsidP="00FE49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5597" w:rsidRPr="007E5597" w:rsidRDefault="007E5597" w:rsidP="00FE49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5597" w:rsidRPr="007E5597" w:rsidRDefault="007E5597" w:rsidP="00FE49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5597" w:rsidRPr="007E5597" w:rsidRDefault="007E5597" w:rsidP="00FE49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5597" w:rsidRPr="007E5597" w:rsidRDefault="007E5597" w:rsidP="00FE49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5597" w:rsidRPr="007E5597" w:rsidRDefault="007E5597" w:rsidP="00FE49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5597" w:rsidRDefault="007E5597" w:rsidP="00FE49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5597">
              <w:rPr>
                <w:rFonts w:ascii="Times New Roman" w:hAnsi="Times New Roman" w:cs="Times New Roman"/>
                <w:sz w:val="28"/>
                <w:szCs w:val="28"/>
              </w:rPr>
              <w:t>млн. рубле</w:t>
            </w:r>
            <w:r w:rsidR="00FE499F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</w:p>
          <w:p w:rsidR="00FE499F" w:rsidRDefault="00FE499F" w:rsidP="00FE49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499F" w:rsidRPr="007E5597" w:rsidRDefault="00FE499F" w:rsidP="00FE49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597" w:rsidRPr="007E5597" w:rsidRDefault="007E5597" w:rsidP="00FE49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97" w:rsidRPr="007E5597" w:rsidTr="007E5597">
        <w:trPr>
          <w:trHeight w:val="422"/>
        </w:trPr>
        <w:tc>
          <w:tcPr>
            <w:tcW w:w="129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5597" w:rsidRPr="007E5597" w:rsidRDefault="007E5597" w:rsidP="00FE4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5597" w:rsidRPr="007E5597" w:rsidRDefault="007E5597" w:rsidP="00FE499F">
            <w:pPr>
              <w:rPr>
                <w:rFonts w:ascii="Times New Roman" w:hAnsi="Times New Roman" w:cs="Times New Roman"/>
                <w:b/>
                <w:bCs/>
                <w:sz w:val="44"/>
                <w:szCs w:val="44"/>
              </w:rPr>
            </w:pPr>
            <w:r w:rsidRPr="007E5597">
              <w:rPr>
                <w:rFonts w:ascii="Times New Roman" w:hAnsi="Times New Roman" w:cs="Times New Roman"/>
                <w:b/>
                <w:bCs/>
                <w:sz w:val="44"/>
                <w:szCs w:val="44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E5597" w:rsidRPr="007E5597" w:rsidRDefault="007E5597" w:rsidP="00FE4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597">
              <w:rPr>
                <w:rFonts w:ascii="Times New Roman" w:hAnsi="Times New Roman" w:cs="Times New Roman"/>
                <w:sz w:val="20"/>
                <w:szCs w:val="20"/>
              </w:rPr>
              <w:t>в том  числе :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5597" w:rsidRPr="007E5597" w:rsidRDefault="007E5597" w:rsidP="00FE4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59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5597" w:rsidRPr="007E5597" w:rsidRDefault="007E5597" w:rsidP="00FE4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59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5597" w:rsidRPr="007E5597" w:rsidRDefault="007E5597" w:rsidP="00FE4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59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5597" w:rsidRPr="007E5597" w:rsidRDefault="007E5597" w:rsidP="00FE4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59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5597" w:rsidRPr="007E5597" w:rsidRDefault="007E5597" w:rsidP="00FE4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59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5597" w:rsidRPr="007E5597" w:rsidRDefault="007E5597" w:rsidP="00FE49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59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E5597" w:rsidRPr="007E5597" w:rsidTr="007E5597">
        <w:trPr>
          <w:trHeight w:val="1438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5597" w:rsidRPr="007E5597" w:rsidRDefault="007E5597" w:rsidP="00FE4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97">
              <w:rPr>
                <w:rFonts w:ascii="Times New Roman" w:hAnsi="Times New Roman" w:cs="Times New Roman"/>
                <w:sz w:val="20"/>
                <w:szCs w:val="20"/>
              </w:rPr>
              <w:t>МЕСЯЦ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E5597" w:rsidRPr="007E5597" w:rsidRDefault="007E5597" w:rsidP="00FE499F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7E559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97" w:rsidRPr="007E5597" w:rsidRDefault="007E5597" w:rsidP="00FE499F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E559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налог на прибыль организаций (доход)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97" w:rsidRPr="007E5597" w:rsidRDefault="007E5597" w:rsidP="00FE499F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E559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97" w:rsidRPr="007E5597" w:rsidRDefault="007E5597" w:rsidP="00FE499F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E559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акцизы по подакцизным товарам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97" w:rsidRPr="007E5597" w:rsidRDefault="007E5597" w:rsidP="00FE499F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E559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налог на имущество организаций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E5597" w:rsidRPr="007E5597" w:rsidRDefault="007E5597" w:rsidP="00FE499F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E559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НДПИ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E5597" w:rsidRPr="007E5597" w:rsidRDefault="007E5597" w:rsidP="00FE499F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E559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транспортный налог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5597" w:rsidRPr="007E5597" w:rsidRDefault="007E5597" w:rsidP="00FE499F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E559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прочие налоги</w:t>
            </w:r>
          </w:p>
        </w:tc>
      </w:tr>
      <w:tr w:rsidR="007E5597" w:rsidRPr="007E5597" w:rsidTr="007E5597">
        <w:trPr>
          <w:trHeight w:val="206"/>
        </w:trPr>
        <w:tc>
          <w:tcPr>
            <w:tcW w:w="12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5597" w:rsidRPr="007E5597" w:rsidRDefault="007E5597" w:rsidP="00FE4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9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5597" w:rsidRPr="007E5597" w:rsidRDefault="007E5597" w:rsidP="00FE4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9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5597" w:rsidRPr="007E5597" w:rsidRDefault="007E5597" w:rsidP="00FE4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5597" w:rsidRPr="007E5597" w:rsidRDefault="007E5597" w:rsidP="00FE4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9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5597" w:rsidRPr="007E5597" w:rsidRDefault="007E5597" w:rsidP="00FE4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9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5597" w:rsidRPr="007E5597" w:rsidRDefault="007E5597" w:rsidP="00FE4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9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E5597" w:rsidRPr="007E5597" w:rsidRDefault="007E5597" w:rsidP="00FE4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9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E5597" w:rsidRPr="007E5597" w:rsidRDefault="007E5597" w:rsidP="00FE4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9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5597" w:rsidRPr="007E5597" w:rsidRDefault="007E5597" w:rsidP="00FE4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559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7E5597" w:rsidRPr="007E5597" w:rsidTr="007E5597">
        <w:trPr>
          <w:trHeight w:val="24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5597" w:rsidRPr="007E5597" w:rsidRDefault="007E5597" w:rsidP="00FE499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E5597">
              <w:rPr>
                <w:rFonts w:ascii="Times New Roman" w:hAnsi="Times New Roman" w:cs="Times New Roman"/>
                <w:b/>
                <w:bCs/>
                <w:i/>
                <w:iCs/>
              </w:rPr>
              <w:t>Нарастающим итогом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5597" w:rsidRPr="007E5597" w:rsidRDefault="007E5597" w:rsidP="00FE499F">
            <w:pPr>
              <w:jc w:val="center"/>
              <w:rPr>
                <w:rFonts w:ascii="Times New Roman" w:hAnsi="Times New Roman" w:cs="Times New Roman"/>
              </w:rPr>
            </w:pPr>
            <w:r w:rsidRPr="007E559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5597" w:rsidRPr="007E5597" w:rsidRDefault="007E5597" w:rsidP="00FE499F">
            <w:pPr>
              <w:jc w:val="center"/>
              <w:rPr>
                <w:rFonts w:ascii="Times New Roman" w:hAnsi="Times New Roman" w:cs="Times New Roman"/>
              </w:rPr>
            </w:pPr>
            <w:r w:rsidRPr="007E559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5597" w:rsidRPr="007E5597" w:rsidRDefault="007E5597" w:rsidP="00FE499F">
            <w:pPr>
              <w:jc w:val="center"/>
              <w:rPr>
                <w:rFonts w:ascii="Times New Roman" w:hAnsi="Times New Roman" w:cs="Times New Roman"/>
              </w:rPr>
            </w:pPr>
            <w:r w:rsidRPr="007E559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5597" w:rsidRPr="007E5597" w:rsidRDefault="007E5597" w:rsidP="00FE499F">
            <w:pPr>
              <w:rPr>
                <w:rFonts w:ascii="Times New Roman" w:hAnsi="Times New Roman" w:cs="Times New Roman"/>
              </w:rPr>
            </w:pPr>
            <w:r w:rsidRPr="007E559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5597" w:rsidRPr="007E5597" w:rsidRDefault="007E5597" w:rsidP="00FE499F">
            <w:pPr>
              <w:rPr>
                <w:rFonts w:ascii="Times New Roman" w:hAnsi="Times New Roman" w:cs="Times New Roman"/>
              </w:rPr>
            </w:pPr>
            <w:r w:rsidRPr="007E559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5597" w:rsidRPr="007E5597" w:rsidRDefault="007E5597" w:rsidP="00FE499F">
            <w:pPr>
              <w:rPr>
                <w:rFonts w:ascii="Times New Roman" w:hAnsi="Times New Roman" w:cs="Times New Roman"/>
              </w:rPr>
            </w:pPr>
            <w:r w:rsidRPr="007E559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5597" w:rsidRPr="007E5597" w:rsidRDefault="007E5597" w:rsidP="00FE499F">
            <w:pPr>
              <w:rPr>
                <w:rFonts w:ascii="Times New Roman" w:hAnsi="Times New Roman" w:cs="Times New Roman"/>
              </w:rPr>
            </w:pPr>
            <w:r w:rsidRPr="007E559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5597" w:rsidRPr="007E5597" w:rsidRDefault="007E5597" w:rsidP="00FE499F">
            <w:pPr>
              <w:rPr>
                <w:rFonts w:ascii="Times New Roman" w:hAnsi="Times New Roman" w:cs="Times New Roman"/>
              </w:rPr>
            </w:pPr>
            <w:r w:rsidRPr="007E5597">
              <w:rPr>
                <w:rFonts w:ascii="Times New Roman" w:hAnsi="Times New Roman" w:cs="Times New Roman"/>
              </w:rPr>
              <w:t> </w:t>
            </w:r>
          </w:p>
        </w:tc>
      </w:tr>
      <w:tr w:rsidR="007E5597" w:rsidRPr="007E5597" w:rsidTr="007E5597">
        <w:trPr>
          <w:trHeight w:val="297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5597" w:rsidRPr="007E5597" w:rsidRDefault="007E5597" w:rsidP="00FE499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  <w:lang w:val="en-US"/>
              </w:rPr>
            </w:pPr>
            <w:r w:rsidRPr="007E559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</w:rPr>
              <w:t>на 01.</w:t>
            </w:r>
            <w:r w:rsidRPr="007E559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  <w:lang w:val="en-US"/>
              </w:rPr>
              <w:t>02</w:t>
            </w:r>
            <w:r w:rsidRPr="007E559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</w:rPr>
              <w:t>.1</w:t>
            </w:r>
            <w:r w:rsidRPr="007E559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  <w:lang w:val="en-US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5597" w:rsidRPr="007E5597" w:rsidRDefault="007E5597" w:rsidP="00FE499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7E559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5405,6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5597" w:rsidRPr="007E5597" w:rsidRDefault="007E5597" w:rsidP="00FE499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7E559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1232,1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5597" w:rsidRPr="007E5597" w:rsidRDefault="007E5597" w:rsidP="00FE499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7E559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1640,4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5597" w:rsidRPr="007E5597" w:rsidRDefault="007E5597" w:rsidP="00FE499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E559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2107,1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5597" w:rsidRPr="007E5597" w:rsidRDefault="007E5597" w:rsidP="00FE499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E559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109,4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5597" w:rsidRPr="007E5597" w:rsidRDefault="007E5597" w:rsidP="00FE499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E559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4,4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5597" w:rsidRPr="007E5597" w:rsidRDefault="007E5597" w:rsidP="00FE499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7E559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143,0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5597" w:rsidRPr="007E5597" w:rsidRDefault="007E5597" w:rsidP="00FE499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7E559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169,2</w:t>
            </w:r>
          </w:p>
        </w:tc>
      </w:tr>
      <w:tr w:rsidR="007E5597" w:rsidRPr="007E5597" w:rsidTr="007E5597">
        <w:trPr>
          <w:trHeight w:val="251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5597" w:rsidRPr="007E5597" w:rsidRDefault="007E5597" w:rsidP="00FE49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E5597" w:rsidRPr="007E5597" w:rsidRDefault="007E5597" w:rsidP="00FE499F">
            <w:pPr>
              <w:jc w:val="right"/>
              <w:rPr>
                <w:rFonts w:ascii="Times New Roman" w:hAnsi="Times New Roman" w:cs="Times New Roman"/>
              </w:rPr>
            </w:pPr>
            <w:r w:rsidRPr="007E559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5597" w:rsidRPr="007E5597" w:rsidRDefault="007E5597" w:rsidP="00FE499F">
            <w:pPr>
              <w:jc w:val="right"/>
              <w:rPr>
                <w:rFonts w:ascii="Times New Roman" w:hAnsi="Times New Roman" w:cs="Times New Roman"/>
              </w:rPr>
            </w:pPr>
            <w:r w:rsidRPr="007E559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5597" w:rsidRPr="007E5597" w:rsidRDefault="007E5597" w:rsidP="00FE499F">
            <w:pPr>
              <w:jc w:val="center"/>
              <w:rPr>
                <w:rFonts w:ascii="Times New Roman" w:hAnsi="Times New Roman" w:cs="Times New Roman"/>
              </w:rPr>
            </w:pPr>
            <w:r w:rsidRPr="007E559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5597" w:rsidRPr="007E5597" w:rsidRDefault="007E5597" w:rsidP="00FE499F">
            <w:pPr>
              <w:jc w:val="center"/>
              <w:rPr>
                <w:rFonts w:ascii="Times New Roman" w:hAnsi="Times New Roman" w:cs="Times New Roman"/>
              </w:rPr>
            </w:pPr>
            <w:r w:rsidRPr="007E559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5597" w:rsidRPr="007E5597" w:rsidRDefault="007E5597" w:rsidP="00FE499F">
            <w:pPr>
              <w:jc w:val="center"/>
              <w:rPr>
                <w:rFonts w:ascii="Times New Roman" w:hAnsi="Times New Roman" w:cs="Times New Roman"/>
              </w:rPr>
            </w:pPr>
            <w:r w:rsidRPr="007E559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E5597" w:rsidRPr="007E5597" w:rsidRDefault="007E5597" w:rsidP="00FE499F">
            <w:pPr>
              <w:jc w:val="center"/>
              <w:rPr>
                <w:rFonts w:ascii="Times New Roman" w:hAnsi="Times New Roman" w:cs="Times New Roman"/>
              </w:rPr>
            </w:pPr>
            <w:r w:rsidRPr="007E559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E5597" w:rsidRPr="007E5597" w:rsidRDefault="007E5597" w:rsidP="00FE499F">
            <w:pPr>
              <w:jc w:val="center"/>
              <w:rPr>
                <w:rFonts w:ascii="Times New Roman" w:hAnsi="Times New Roman" w:cs="Times New Roman"/>
              </w:rPr>
            </w:pPr>
            <w:r w:rsidRPr="007E559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E5597" w:rsidRPr="007E5597" w:rsidRDefault="007E5597" w:rsidP="00FE499F">
            <w:pPr>
              <w:jc w:val="center"/>
              <w:rPr>
                <w:rFonts w:ascii="Times New Roman" w:hAnsi="Times New Roman" w:cs="Times New Roman"/>
              </w:rPr>
            </w:pPr>
            <w:r w:rsidRPr="007E5597">
              <w:rPr>
                <w:rFonts w:ascii="Times New Roman" w:hAnsi="Times New Roman" w:cs="Times New Roman"/>
              </w:rPr>
              <w:t> </w:t>
            </w:r>
          </w:p>
        </w:tc>
      </w:tr>
    </w:tbl>
    <w:p w:rsidR="007E5597" w:rsidRPr="007E5597" w:rsidRDefault="007E5597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34289F" w:rsidRDefault="009279F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представлены в млн. рублей на 01.02.2013 года.</w:t>
      </w:r>
    </w:p>
    <w:p w:rsidR="009279FF" w:rsidRDefault="009279F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79FF" w:rsidRPr="009279FF" w:rsidRDefault="009279FF" w:rsidP="009279FF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  <w:r w:rsidRPr="009279FF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2.3 Предложения по совершенствованию налоговой системы Нижегородской области</w:t>
      </w:r>
    </w:p>
    <w:p w:rsidR="009279FF" w:rsidRPr="009279FF" w:rsidRDefault="009279FF" w:rsidP="00895210">
      <w:pPr>
        <w:shd w:val="clear" w:color="auto" w:fill="FFFFFF"/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79F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Можно выделить следующие основные предложения по совершенствованию налоговой системы </w:t>
      </w:r>
      <w:r w:rsidRPr="0089521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Нижегородской области</w:t>
      </w:r>
      <w:r w:rsidRPr="009279F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:</w:t>
      </w:r>
    </w:p>
    <w:p w:rsidR="009279FF" w:rsidRPr="009279FF" w:rsidRDefault="009279FF" w:rsidP="00895210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52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- </w:t>
      </w:r>
      <w:r w:rsidRPr="009279FF">
        <w:rPr>
          <w:rFonts w:ascii="Times New Roman" w:eastAsia="Times New Roman" w:hAnsi="Times New Roman" w:cs="Times New Roman"/>
          <w:color w:val="000000"/>
          <w:sz w:val="28"/>
          <w:szCs w:val="28"/>
        </w:rPr>
        <w:t>Снижение общей налоговой нагрузки</w:t>
      </w:r>
      <w:r w:rsidRPr="008952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населения Нижегородской области</w:t>
      </w:r>
    </w:p>
    <w:p w:rsidR="009279FF" w:rsidRPr="009279FF" w:rsidRDefault="009279FF" w:rsidP="00895210">
      <w:pPr>
        <w:shd w:val="clear" w:color="auto" w:fill="FFFFFF"/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79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Облегчение налогового бремени для добросовестного налогоплательщика без ущерба для бюджета в целом может быть достигнуто за счет отмены целого ряда льгот (эта тенденция уже прослеживается в Налоговом кодексе РФ). Количество льгот по различным видам налогов в </w:t>
      </w:r>
      <w:r w:rsidRPr="009279F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действующем российском законодательстве велико. Часто льготы получаются в результате лоббирования интересов отдельных хозяйственных группировок и нередко отмечается фиктивное применение льгот.</w:t>
      </w:r>
    </w:p>
    <w:p w:rsidR="009279FF" w:rsidRPr="009279FF" w:rsidRDefault="009279FF" w:rsidP="00895210">
      <w:pPr>
        <w:shd w:val="clear" w:color="auto" w:fill="FFFFFF"/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79FF">
        <w:rPr>
          <w:rFonts w:ascii="Times New Roman" w:eastAsia="Times New Roman" w:hAnsi="Times New Roman" w:cs="Times New Roman"/>
          <w:color w:val="000000"/>
          <w:sz w:val="28"/>
          <w:szCs w:val="28"/>
        </w:rPr>
        <w:t>Сокращение налоговой нагрузки на уровне федерального бюджета было компенсировано ростом налоговых поступлений от увеличения налоговой базы. На местном уровне это увеличение было не столь заметно</w:t>
      </w:r>
    </w:p>
    <w:p w:rsidR="009279FF" w:rsidRPr="009279FF" w:rsidRDefault="009279FF" w:rsidP="00895210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52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9279FF">
        <w:rPr>
          <w:rFonts w:ascii="Times New Roman" w:eastAsia="Times New Roman" w:hAnsi="Times New Roman" w:cs="Times New Roman"/>
          <w:color w:val="000000"/>
          <w:sz w:val="28"/>
          <w:szCs w:val="28"/>
        </w:rPr>
        <w:t>Упрощение налоговой системы</w:t>
      </w:r>
      <w:r w:rsidRPr="008952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местном уровне</w:t>
      </w:r>
    </w:p>
    <w:p w:rsidR="009279FF" w:rsidRPr="009279FF" w:rsidRDefault="009279FF" w:rsidP="00895210">
      <w:pPr>
        <w:shd w:val="clear" w:color="auto" w:fill="FFFFFF"/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79FF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Установления исчерпывающего перечня налогов и сборов при сокращении их общего числа и максимальной унификации действующих режимов исчисления и порядка уплаты различных налогов и сборов.</w:t>
      </w:r>
    </w:p>
    <w:p w:rsidR="009279FF" w:rsidRPr="009279FF" w:rsidRDefault="009279FF" w:rsidP="00895210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52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9279FF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Совершенств</w:t>
      </w:r>
      <w:r w:rsidRPr="00895210">
        <w:rPr>
          <w:rFonts w:ascii="Times New Roman" w:eastAsia="Times New Roman" w:hAnsi="Times New Roman" w:cs="Times New Roman"/>
          <w:color w:val="000000"/>
          <w:sz w:val="28"/>
          <w:szCs w:val="28"/>
        </w:rPr>
        <w:t>ование работы налоговых органов на территории Нижегородской области</w:t>
      </w:r>
    </w:p>
    <w:p w:rsidR="009279FF" w:rsidRPr="009279FF" w:rsidRDefault="009279FF" w:rsidP="00895210">
      <w:pPr>
        <w:shd w:val="clear" w:color="auto" w:fill="FFFFFF"/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79FF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Необходимо осуществлять постоянный контроль качества работы соответствующих органов, а также осуществлять проверку компетентности их работников.</w:t>
      </w:r>
    </w:p>
    <w:p w:rsidR="009279FF" w:rsidRPr="009279FF" w:rsidRDefault="009279FF" w:rsidP="00895210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52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9279FF">
        <w:rPr>
          <w:rFonts w:ascii="Times New Roman" w:eastAsia="Times New Roman" w:hAnsi="Times New Roman" w:cs="Times New Roman"/>
          <w:color w:val="000000"/>
          <w:sz w:val="28"/>
          <w:szCs w:val="28"/>
        </w:rPr>
        <w:t>Отменить предельную величину годового дохода (415 тыс. рублей), выше которого</w:t>
      </w:r>
      <w:r w:rsidR="00895210" w:rsidRPr="008952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социальные взносы не взимаются</w:t>
      </w:r>
    </w:p>
    <w:p w:rsidR="009279FF" w:rsidRPr="009279FF" w:rsidRDefault="009279FF" w:rsidP="00895210">
      <w:pPr>
        <w:shd w:val="clear" w:color="auto" w:fill="FFFFFF"/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79FF">
        <w:rPr>
          <w:rFonts w:ascii="Times New Roman" w:eastAsia="Times New Roman" w:hAnsi="Times New Roman" w:cs="Times New Roman"/>
          <w:color w:val="000000"/>
          <w:sz w:val="28"/>
          <w:szCs w:val="28"/>
        </w:rPr>
        <w:t>С 2011-го повышены социальные взносы с 26% до 34% от фонда оплаты труда. Велика опасность, что эта мера нанесет удар по планам развития несырьевой экономики и ничего не даст бюджету. Если отменить данную льготу, то только в виде социальных взносов бюджет получит дополнительно более двух миллиардов рублей.</w:t>
      </w:r>
    </w:p>
    <w:p w:rsidR="009279FF" w:rsidRPr="009279FF" w:rsidRDefault="00895210" w:rsidP="00895210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52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279FF" w:rsidRPr="009279FF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по снижению за</w:t>
      </w:r>
      <w:r w:rsidRPr="00895210">
        <w:rPr>
          <w:rFonts w:ascii="Times New Roman" w:eastAsia="Times New Roman" w:hAnsi="Times New Roman" w:cs="Times New Roman"/>
          <w:color w:val="000000"/>
          <w:sz w:val="28"/>
          <w:szCs w:val="28"/>
        </w:rPr>
        <w:t>долженности по налогам и сборам</w:t>
      </w:r>
    </w:p>
    <w:p w:rsidR="009279FF" w:rsidRPr="009279FF" w:rsidRDefault="009279FF" w:rsidP="00895210">
      <w:pPr>
        <w:shd w:val="clear" w:color="auto" w:fill="FFFFFF"/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79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="00895210" w:rsidRPr="00895210">
        <w:rPr>
          <w:rFonts w:ascii="Times New Roman" w:eastAsia="Times New Roman" w:hAnsi="Times New Roman" w:cs="Times New Roman"/>
          <w:color w:val="000000"/>
          <w:sz w:val="28"/>
          <w:szCs w:val="28"/>
        </w:rPr>
        <w:t>Нижегородской области</w:t>
      </w:r>
      <w:r w:rsidRPr="009279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серьезной проблемой стало уклонение от уплаты налогов, распространение различных схем обхода налоговых законов. </w:t>
      </w:r>
      <w:r w:rsidR="008952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279F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Основной задачей остается эффективный выбор объектов налогового аудита и повышение качества проводимых документальных проверок, просветительская работа по повышению налоговой дисциплины и ответственности налогоплательщиков. Поэтому перед налоговыми органами стоит задача не просто выявлять факты сокрытия доходов и ухода от налогообложения, но и совершенствовать нормативно-правовую базу, оперативное перекрытие возможных каналов возникновения налоговых нарушений.</w:t>
      </w:r>
    </w:p>
    <w:p w:rsidR="009279FF" w:rsidRPr="009279FF" w:rsidRDefault="00895210" w:rsidP="00895210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52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279FF" w:rsidRPr="009279FF">
        <w:rPr>
          <w:rFonts w:ascii="Times New Roman" w:eastAsia="Times New Roman" w:hAnsi="Times New Roman" w:cs="Times New Roman"/>
          <w:color w:val="000000"/>
          <w:sz w:val="28"/>
          <w:szCs w:val="28"/>
        </w:rPr>
        <w:t>Повысить налогообложения дивидендов акционеров крупных компаний.</w:t>
      </w:r>
    </w:p>
    <w:p w:rsidR="009279FF" w:rsidRPr="009279FF" w:rsidRDefault="00895210" w:rsidP="00895210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52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279FF" w:rsidRPr="009279FF">
        <w:rPr>
          <w:rFonts w:ascii="Times New Roman" w:eastAsia="Times New Roman" w:hAnsi="Times New Roman" w:cs="Times New Roman"/>
          <w:color w:val="000000"/>
          <w:sz w:val="28"/>
          <w:szCs w:val="28"/>
        </w:rPr>
        <w:t>Упростить методику расчета для российских предп</w:t>
      </w:r>
      <w:r w:rsidRPr="00895210">
        <w:rPr>
          <w:rFonts w:ascii="Times New Roman" w:eastAsia="Times New Roman" w:hAnsi="Times New Roman" w:cs="Times New Roman"/>
          <w:color w:val="000000"/>
          <w:sz w:val="28"/>
          <w:szCs w:val="28"/>
        </w:rPr>
        <w:t>риятий, не имеющих льгот по НДС</w:t>
      </w:r>
    </w:p>
    <w:p w:rsidR="009279FF" w:rsidRPr="009279FF" w:rsidRDefault="009279FF" w:rsidP="00895210">
      <w:pPr>
        <w:shd w:val="clear" w:color="auto" w:fill="FFFFFF"/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79FF">
        <w:rPr>
          <w:rFonts w:ascii="Times New Roman" w:eastAsia="Times New Roman" w:hAnsi="Times New Roman" w:cs="Times New Roman"/>
          <w:color w:val="000000"/>
          <w:sz w:val="28"/>
          <w:szCs w:val="28"/>
        </w:rPr>
        <w:t>При расчете НДС за налоговую базу следует принимать не реализацию продукции, как это предписано сегодня Налоговым кодексом, а входящую в нее добавленную стоимость, которая включает в себя фонд оплаты труда, прибыль, амортизацию и налоги и легко может быть определена по данным бухгалтерского учета.</w:t>
      </w:r>
    </w:p>
    <w:p w:rsidR="009279FF" w:rsidRPr="009279FF" w:rsidRDefault="00895210" w:rsidP="00895210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52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279FF" w:rsidRPr="009279FF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Необходимо снизить или отменить налоги на производителей товаров широкого потребления и на малые обрабатывающие и инновационные предприятия, которые сегодня неконкурентоспособны на рынке труда внутри страны.</w:t>
      </w:r>
    </w:p>
    <w:p w:rsidR="009279FF" w:rsidRPr="009279FF" w:rsidRDefault="00895210" w:rsidP="00895210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52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279FF" w:rsidRPr="009279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Необходимо упростить налоговую отчетность.</w:t>
      </w:r>
    </w:p>
    <w:p w:rsidR="009279FF" w:rsidRPr="009279FF" w:rsidRDefault="009279FF" w:rsidP="00895210">
      <w:pPr>
        <w:shd w:val="clear" w:color="auto" w:fill="FFFFFF"/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79FF">
        <w:rPr>
          <w:rFonts w:ascii="Times New Roman" w:eastAsia="Times New Roman" w:hAnsi="Times New Roman" w:cs="Times New Roman"/>
          <w:color w:val="000000"/>
          <w:sz w:val="28"/>
          <w:szCs w:val="28"/>
        </w:rPr>
        <w:t>Сегодня общий объем деклараций, сдаваемых в налоговую инспекцию, составляет от 50 до 80 страниц. На каждой из этих страниц возможны ошибки с последствиями вплоть до уголовных.</w:t>
      </w:r>
    </w:p>
    <w:p w:rsidR="009279FF" w:rsidRDefault="009279FF" w:rsidP="00895210">
      <w:pPr>
        <w:shd w:val="clear" w:color="auto" w:fill="FFFFFF"/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79F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Очень важна комплексность проведения реформы налоговой системы</w:t>
      </w:r>
      <w:r w:rsidR="00895210" w:rsidRPr="008952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Нижегородской области</w:t>
      </w:r>
      <w:r w:rsidRPr="009279FF">
        <w:rPr>
          <w:rFonts w:ascii="Times New Roman" w:eastAsia="Times New Roman" w:hAnsi="Times New Roman" w:cs="Times New Roman"/>
          <w:color w:val="000000"/>
          <w:sz w:val="28"/>
          <w:szCs w:val="28"/>
        </w:rPr>
        <w:t>: все предусмотренные в ней механизмы должны запускаться одновременно и в полном объеме.</w:t>
      </w:r>
    </w:p>
    <w:p w:rsidR="00895210" w:rsidRDefault="00895210" w:rsidP="00895210">
      <w:pPr>
        <w:shd w:val="clear" w:color="auto" w:fill="FFFFFF"/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95210" w:rsidRDefault="00895210" w:rsidP="00895210">
      <w:pPr>
        <w:shd w:val="clear" w:color="auto" w:fill="FFFFFF"/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95210" w:rsidRDefault="00895210" w:rsidP="00895210">
      <w:pPr>
        <w:shd w:val="clear" w:color="auto" w:fill="FFFFFF"/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95210" w:rsidRDefault="00895210" w:rsidP="00895210">
      <w:pPr>
        <w:shd w:val="clear" w:color="auto" w:fill="FFFFFF"/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95210" w:rsidRDefault="00895210" w:rsidP="00895210">
      <w:pPr>
        <w:shd w:val="clear" w:color="auto" w:fill="FFFFFF"/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95210" w:rsidRDefault="00895210" w:rsidP="00895210">
      <w:pPr>
        <w:shd w:val="clear" w:color="auto" w:fill="FFFFFF"/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95210" w:rsidRDefault="00895210" w:rsidP="00895210">
      <w:pPr>
        <w:shd w:val="clear" w:color="auto" w:fill="FFFFFF"/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95210" w:rsidRDefault="00895210" w:rsidP="00895210">
      <w:pPr>
        <w:shd w:val="clear" w:color="auto" w:fill="FFFFFF"/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95210" w:rsidRDefault="00895210" w:rsidP="00895210">
      <w:pPr>
        <w:shd w:val="clear" w:color="auto" w:fill="FFFFFF"/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95210" w:rsidRDefault="00895210" w:rsidP="00895210">
      <w:pPr>
        <w:shd w:val="clear" w:color="auto" w:fill="FFFFFF"/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95210" w:rsidRDefault="00895210" w:rsidP="00895210">
      <w:pPr>
        <w:shd w:val="clear" w:color="auto" w:fill="FFFFFF"/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95210" w:rsidRDefault="00895210" w:rsidP="00895210">
      <w:pPr>
        <w:shd w:val="clear" w:color="auto" w:fill="FFFFFF"/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95210" w:rsidRDefault="00895210" w:rsidP="00895210">
      <w:pPr>
        <w:shd w:val="clear" w:color="auto" w:fill="FFFFFF"/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95210" w:rsidRDefault="00895210" w:rsidP="00895210">
      <w:pPr>
        <w:shd w:val="clear" w:color="auto" w:fill="FFFFFF"/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95210" w:rsidRDefault="00895210" w:rsidP="00895210">
      <w:pPr>
        <w:shd w:val="clear" w:color="auto" w:fill="FFFFFF"/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95210" w:rsidRDefault="00895210" w:rsidP="00895210">
      <w:pPr>
        <w:shd w:val="clear" w:color="auto" w:fill="FFFFFF"/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95210" w:rsidRDefault="00895210" w:rsidP="00895210">
      <w:pPr>
        <w:shd w:val="clear" w:color="auto" w:fill="FFFFFF"/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95210" w:rsidRPr="009279FF" w:rsidRDefault="00895210" w:rsidP="00895210">
      <w:pPr>
        <w:shd w:val="clear" w:color="auto" w:fill="FFFFFF"/>
        <w:spacing w:before="100" w:beforeAutospacing="1" w:after="100" w:afterAutospacing="1" w:line="360" w:lineRule="auto"/>
        <w:ind w:left="2124"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9521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ЗАКЛЮЧЕНИЕ</w:t>
      </w:r>
    </w:p>
    <w:p w:rsidR="00895210" w:rsidRPr="00080141" w:rsidRDefault="00895210" w:rsidP="0089521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0141">
        <w:rPr>
          <w:rFonts w:ascii="Times New Roman" w:hAnsi="Times New Roman" w:cs="Times New Roman"/>
          <w:sz w:val="28"/>
          <w:szCs w:val="28"/>
        </w:rPr>
        <w:t xml:space="preserve">В данной курсовой работе </w:t>
      </w:r>
      <w:r>
        <w:rPr>
          <w:rFonts w:ascii="Times New Roman" w:hAnsi="Times New Roman" w:cs="Times New Roman"/>
          <w:sz w:val="28"/>
          <w:szCs w:val="28"/>
        </w:rPr>
        <w:t>мной было рассмотрено</w:t>
      </w:r>
      <w:r w:rsidRPr="00080141">
        <w:rPr>
          <w:rFonts w:ascii="Times New Roman" w:hAnsi="Times New Roman" w:cs="Times New Roman"/>
          <w:sz w:val="28"/>
          <w:szCs w:val="28"/>
        </w:rPr>
        <w:t xml:space="preserve"> поняти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801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налогов и налоговой системы, характеристика налогов, их классификация, особенности налоговой системы Российской Федерации.</w:t>
      </w:r>
    </w:p>
    <w:p w:rsidR="00895210" w:rsidRPr="00080141" w:rsidRDefault="00FF2C21" w:rsidP="0089521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Так, </w:t>
      </w:r>
      <w:r w:rsidR="00895210">
        <w:rPr>
          <w:rFonts w:ascii="Times New Roman" w:hAnsi="Times New Roman" w:cs="Times New Roman"/>
          <w:sz w:val="28"/>
          <w:szCs w:val="28"/>
        </w:rPr>
        <w:t>налоговая система является неотъемлемой частью экономики и финансовой системы всего государства в целом</w:t>
      </w:r>
      <w:r w:rsidR="00895210" w:rsidRPr="0008014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95210" w:rsidRPr="00080141" w:rsidRDefault="00895210" w:rsidP="0089521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0141">
        <w:rPr>
          <w:rFonts w:ascii="Times New Roman" w:hAnsi="Times New Roman" w:cs="Times New Roman"/>
          <w:sz w:val="28"/>
          <w:szCs w:val="28"/>
        </w:rPr>
        <w:t xml:space="preserve">В ходе анализа данной темы были определенны основные </w:t>
      </w:r>
      <w:r>
        <w:rPr>
          <w:rFonts w:ascii="Times New Roman" w:hAnsi="Times New Roman" w:cs="Times New Roman"/>
          <w:sz w:val="28"/>
          <w:szCs w:val="28"/>
        </w:rPr>
        <w:t>понятия</w:t>
      </w:r>
      <w:r w:rsidRPr="00080141">
        <w:rPr>
          <w:rFonts w:ascii="Times New Roman" w:hAnsi="Times New Roman" w:cs="Times New Roman"/>
          <w:sz w:val="28"/>
          <w:szCs w:val="28"/>
        </w:rPr>
        <w:t xml:space="preserve">, характеризующие </w:t>
      </w:r>
      <w:r>
        <w:rPr>
          <w:rFonts w:ascii="Times New Roman" w:hAnsi="Times New Roman" w:cs="Times New Roman"/>
          <w:sz w:val="28"/>
          <w:szCs w:val="28"/>
        </w:rPr>
        <w:t>особенности налоговой системы</w:t>
      </w:r>
      <w:r w:rsidRPr="00080141">
        <w:rPr>
          <w:rFonts w:ascii="Times New Roman" w:hAnsi="Times New Roman" w:cs="Times New Roman"/>
          <w:sz w:val="28"/>
          <w:szCs w:val="28"/>
        </w:rPr>
        <w:t xml:space="preserve">. К ним </w:t>
      </w:r>
      <w:r>
        <w:rPr>
          <w:rFonts w:ascii="Times New Roman" w:hAnsi="Times New Roman" w:cs="Times New Roman"/>
          <w:sz w:val="28"/>
          <w:szCs w:val="28"/>
        </w:rPr>
        <w:t xml:space="preserve">виды налогов, их элементы, лица и организации, уплачивающие налоги государству, порядок выплат, формы отчетности </w:t>
      </w:r>
      <w:r w:rsidRPr="00080141">
        <w:rPr>
          <w:rFonts w:ascii="Times New Roman" w:hAnsi="Times New Roman" w:cs="Times New Roman"/>
          <w:sz w:val="28"/>
          <w:szCs w:val="28"/>
        </w:rPr>
        <w:t xml:space="preserve"> и многие другие. </w:t>
      </w:r>
    </w:p>
    <w:p w:rsidR="00895210" w:rsidRPr="00852C3B" w:rsidRDefault="00895210" w:rsidP="00852C3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C3B">
        <w:rPr>
          <w:rFonts w:ascii="Times New Roman" w:hAnsi="Times New Roman" w:cs="Times New Roman"/>
          <w:sz w:val="28"/>
          <w:szCs w:val="28"/>
        </w:rPr>
        <w:t xml:space="preserve">Кроме этого, в данной работе мне удалось изучить </w:t>
      </w:r>
      <w:r w:rsidR="00852C3B">
        <w:rPr>
          <w:rFonts w:ascii="Times New Roman" w:hAnsi="Times New Roman" w:cs="Times New Roman"/>
          <w:sz w:val="28"/>
          <w:szCs w:val="28"/>
        </w:rPr>
        <w:t>налоговую систему</w:t>
      </w:r>
      <w:r w:rsidRPr="00852C3B">
        <w:rPr>
          <w:rFonts w:ascii="Times New Roman" w:hAnsi="Times New Roman" w:cs="Times New Roman"/>
          <w:sz w:val="28"/>
          <w:szCs w:val="28"/>
        </w:rPr>
        <w:t xml:space="preserve"> </w:t>
      </w:r>
      <w:r w:rsidR="00852C3B">
        <w:rPr>
          <w:rFonts w:ascii="Times New Roman" w:hAnsi="Times New Roman" w:cs="Times New Roman"/>
          <w:sz w:val="28"/>
          <w:szCs w:val="28"/>
        </w:rPr>
        <w:t>на территории</w:t>
      </w:r>
      <w:r w:rsidRPr="00852C3B">
        <w:rPr>
          <w:rFonts w:ascii="Times New Roman" w:hAnsi="Times New Roman" w:cs="Times New Roman"/>
          <w:sz w:val="28"/>
          <w:szCs w:val="28"/>
        </w:rPr>
        <w:t xml:space="preserve"> Нижегородской области, которая имеет свои особенности в данном анализе. Я узнала, что по сравнен</w:t>
      </w:r>
      <w:r w:rsidR="00852C3B">
        <w:rPr>
          <w:rFonts w:ascii="Times New Roman" w:hAnsi="Times New Roman" w:cs="Times New Roman"/>
          <w:sz w:val="28"/>
          <w:szCs w:val="28"/>
        </w:rPr>
        <w:t xml:space="preserve">ию с предыдущими годами налоговая система </w:t>
      </w:r>
      <w:r w:rsidRPr="00852C3B">
        <w:rPr>
          <w:rFonts w:ascii="Times New Roman" w:hAnsi="Times New Roman" w:cs="Times New Roman"/>
          <w:sz w:val="28"/>
          <w:szCs w:val="28"/>
        </w:rPr>
        <w:t xml:space="preserve">Нижегородской области прогрессивно улучшается. </w:t>
      </w:r>
      <w:r w:rsidR="00852C3B">
        <w:rPr>
          <w:rFonts w:ascii="Times New Roman" w:hAnsi="Times New Roman" w:cs="Times New Roman"/>
          <w:sz w:val="28"/>
          <w:szCs w:val="28"/>
        </w:rPr>
        <w:t>Так же я предложила ряд мероприятий по усовершенствованию налоговой системы Нижегородской области.</w:t>
      </w:r>
    </w:p>
    <w:p w:rsidR="00895210" w:rsidRDefault="00895210" w:rsidP="00895210">
      <w:pPr>
        <w:pStyle w:val="2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Тема, выбранная мной, явилась очень интересной, поскольку </w:t>
      </w:r>
      <w:r w:rsidR="00852C3B">
        <w:rPr>
          <w:rFonts w:ascii="Times New Roman" w:hAnsi="Times New Roman" w:cs="Times New Roman"/>
        </w:rPr>
        <w:t>налоговая система</w:t>
      </w:r>
      <w:r>
        <w:rPr>
          <w:rFonts w:ascii="Times New Roman" w:hAnsi="Times New Roman" w:cs="Times New Roman"/>
        </w:rPr>
        <w:t xml:space="preserve"> характеризует уровень экономического, социального, политического развития всей страны в целом.</w:t>
      </w:r>
    </w:p>
    <w:p w:rsidR="0034289F" w:rsidRPr="00895210" w:rsidRDefault="0034289F" w:rsidP="00895210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289F" w:rsidRDefault="003428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289F" w:rsidRDefault="003428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289F" w:rsidRDefault="003428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289F" w:rsidRDefault="003428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289F" w:rsidRDefault="003428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2C3B" w:rsidRDefault="00852C3B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852C3B">
        <w:rPr>
          <w:rFonts w:ascii="Times New Roman" w:hAnsi="Times New Roman" w:cs="Times New Roman"/>
          <w:b/>
          <w:sz w:val="28"/>
          <w:szCs w:val="28"/>
        </w:rPr>
        <w:tab/>
        <w:t>СПИСОК ИСПОЛЬЗОВАННОЙ ЛИТЕРАТУРЫ</w:t>
      </w:r>
    </w:p>
    <w:p w:rsidR="00852C3B" w:rsidRPr="00852C3B" w:rsidRDefault="00852C3B" w:rsidP="00852C3B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852C3B">
        <w:rPr>
          <w:color w:val="000000"/>
          <w:sz w:val="28"/>
          <w:szCs w:val="28"/>
        </w:rPr>
        <w:t>1. Акуленок Д. Н. Налоговый портфель. - М.: Сомитек, 2005.</w:t>
      </w:r>
    </w:p>
    <w:p w:rsidR="00852C3B" w:rsidRPr="00852C3B" w:rsidRDefault="00852C3B" w:rsidP="00852C3B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852C3B">
        <w:rPr>
          <w:color w:val="000000"/>
          <w:sz w:val="28"/>
          <w:szCs w:val="28"/>
        </w:rPr>
        <w:t>2. Булатова А. С. Экономика. Учебник. - М.: Бек, 2004.</w:t>
      </w:r>
    </w:p>
    <w:p w:rsidR="00852C3B" w:rsidRPr="00852C3B" w:rsidRDefault="00852C3B" w:rsidP="00852C3B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852C3B">
        <w:rPr>
          <w:color w:val="000000"/>
          <w:sz w:val="28"/>
          <w:szCs w:val="28"/>
        </w:rPr>
        <w:t>3. Винк А. Московский международный налоговый центр. // Налоги. - 2004.</w:t>
      </w:r>
    </w:p>
    <w:p w:rsidR="00852C3B" w:rsidRPr="00852C3B" w:rsidRDefault="00852C3B" w:rsidP="00852C3B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852C3B">
        <w:rPr>
          <w:color w:val="000000"/>
          <w:sz w:val="28"/>
          <w:szCs w:val="28"/>
        </w:rPr>
        <w:t>4. Дубов В. В. Действующая налоговая система и пути её совершенствования. // Финансы. - 2006.</w:t>
      </w:r>
    </w:p>
    <w:p w:rsidR="00852C3B" w:rsidRPr="00852C3B" w:rsidRDefault="00852C3B" w:rsidP="00852C3B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852C3B">
        <w:rPr>
          <w:color w:val="000000"/>
          <w:sz w:val="28"/>
          <w:szCs w:val="28"/>
        </w:rPr>
        <w:t>5. Камаев В. Д., Домненко Б. И. Основы рыночной экономики. Национальная экономика в целом. - М.: 2003.</w:t>
      </w:r>
    </w:p>
    <w:p w:rsidR="00852C3B" w:rsidRPr="00852C3B" w:rsidRDefault="00852C3B" w:rsidP="00852C3B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852C3B">
        <w:rPr>
          <w:color w:val="000000"/>
          <w:sz w:val="28"/>
          <w:szCs w:val="28"/>
        </w:rPr>
        <w:t>6. Князев В. Совершенствование налоговой системы и подготовка кадров для налоговой службы. // Налоги. - 2006.</w:t>
      </w:r>
    </w:p>
    <w:p w:rsidR="00852C3B" w:rsidRPr="00852C3B" w:rsidRDefault="00852C3B" w:rsidP="00852C3B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852C3B">
        <w:rPr>
          <w:color w:val="000000"/>
          <w:sz w:val="28"/>
          <w:szCs w:val="28"/>
        </w:rPr>
        <w:t>7. Лившиц Р. З. Теория права. - М.: Бек, 2007.</w:t>
      </w:r>
    </w:p>
    <w:p w:rsidR="00852C3B" w:rsidRPr="00852C3B" w:rsidRDefault="00852C3B" w:rsidP="00852C3B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852C3B">
        <w:rPr>
          <w:color w:val="000000"/>
          <w:sz w:val="28"/>
          <w:szCs w:val="28"/>
        </w:rPr>
        <w:t>8. Макконнелл Кемпбелл Р., Брю Стенли Л. Экономикс: Принципы, проблемы и политика. - М.: 2005.</w:t>
      </w:r>
    </w:p>
    <w:p w:rsidR="00852C3B" w:rsidRPr="00852C3B" w:rsidRDefault="00852C3B" w:rsidP="00852C3B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852C3B">
        <w:rPr>
          <w:color w:val="000000"/>
          <w:sz w:val="28"/>
          <w:szCs w:val="28"/>
        </w:rPr>
        <w:t>9. Пепеляев С. Г. Подоходный налог с физических лиц. // Налоги. - 2004.</w:t>
      </w:r>
    </w:p>
    <w:p w:rsidR="00852C3B" w:rsidRPr="00852C3B" w:rsidRDefault="00852C3B" w:rsidP="00852C3B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852C3B">
        <w:rPr>
          <w:color w:val="000000"/>
          <w:sz w:val="28"/>
          <w:szCs w:val="28"/>
        </w:rPr>
        <w:t>10. Слом В. И. Что есть налоговое законодательство? // Налоги. - 2006.</w:t>
      </w:r>
    </w:p>
    <w:p w:rsidR="00852C3B" w:rsidRPr="00852C3B" w:rsidRDefault="00852C3B" w:rsidP="00852C3B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852C3B">
        <w:rPr>
          <w:color w:val="000000"/>
          <w:sz w:val="28"/>
          <w:szCs w:val="28"/>
        </w:rPr>
        <w:t>11. Хритиан В. Ф. О направлениях развития налоговой реформы. // Финансы. - 2005.</w:t>
      </w:r>
    </w:p>
    <w:p w:rsidR="00FE499F" w:rsidRDefault="00852C3B" w:rsidP="00FE49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2C3B">
        <w:rPr>
          <w:rFonts w:ascii="Times New Roman" w:hAnsi="Times New Roman" w:cs="Times New Roman"/>
          <w:b/>
          <w:sz w:val="28"/>
          <w:szCs w:val="28"/>
        </w:rPr>
        <w:t xml:space="preserve">12. </w:t>
      </w:r>
      <w:hyperlink r:id="rId6" w:history="1">
        <w:r w:rsidRPr="00852C3B">
          <w:rPr>
            <w:rStyle w:val="a7"/>
            <w:rFonts w:ascii="Times New Roman" w:hAnsi="Times New Roman" w:cs="Times New Roman"/>
            <w:b/>
            <w:color w:val="auto"/>
            <w:sz w:val="28"/>
            <w:szCs w:val="28"/>
          </w:rPr>
          <w:t>http://www.r52.nalog.ru/</w:t>
        </w:r>
      </w:hyperlink>
      <w:r w:rsidRPr="00852C3B">
        <w:rPr>
          <w:rFonts w:ascii="Times New Roman" w:hAnsi="Times New Roman" w:cs="Times New Roman"/>
          <w:sz w:val="28"/>
          <w:szCs w:val="28"/>
        </w:rPr>
        <w:t xml:space="preserve"> (сайт Управления Федеральной Налоговой службы по Нижегородской области)</w:t>
      </w:r>
    </w:p>
    <w:p w:rsidR="00852C3B" w:rsidRPr="00852C3B" w:rsidRDefault="00852C3B" w:rsidP="00FE49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2C3B">
        <w:rPr>
          <w:rFonts w:ascii="Times New Roman" w:hAnsi="Times New Roman" w:cs="Times New Roman"/>
          <w:sz w:val="28"/>
          <w:szCs w:val="28"/>
        </w:rPr>
        <w:t xml:space="preserve">13. </w:t>
      </w:r>
      <w:hyperlink r:id="rId7" w:history="1">
        <w:r w:rsidRPr="00852C3B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http://www.minfin.ru</w:t>
        </w:r>
      </w:hyperlink>
      <w:r w:rsidRPr="00852C3B">
        <w:rPr>
          <w:rFonts w:ascii="Times New Roman" w:hAnsi="Times New Roman" w:cs="Times New Roman"/>
          <w:sz w:val="28"/>
          <w:szCs w:val="28"/>
        </w:rPr>
        <w:t xml:space="preserve">  (сайт Министерства Финансов Российской Федерации)</w:t>
      </w:r>
    </w:p>
    <w:p w:rsidR="00852C3B" w:rsidRDefault="00852C3B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2C3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14. </w:t>
      </w:r>
      <w:hyperlink r:id="rId8" w:history="1">
        <w:r w:rsidRPr="00852C3B">
          <w:rPr>
            <w:rStyle w:val="a7"/>
            <w:rFonts w:ascii="Times New Roman" w:hAnsi="Times New Roman" w:cs="Times New Roman"/>
            <w:b/>
            <w:color w:val="auto"/>
            <w:sz w:val="28"/>
            <w:szCs w:val="28"/>
          </w:rPr>
          <w:t>http://mf.nnov.ru/</w:t>
        </w:r>
      </w:hyperlink>
      <w:r w:rsidRPr="00852C3B">
        <w:rPr>
          <w:rFonts w:ascii="Times New Roman" w:hAnsi="Times New Roman" w:cs="Times New Roman"/>
          <w:sz w:val="28"/>
          <w:szCs w:val="28"/>
        </w:rPr>
        <w:t xml:space="preserve"> (сайт Министерства Финансов по Нижегородской области)</w:t>
      </w:r>
    </w:p>
    <w:p w:rsidR="00FE499F" w:rsidRDefault="00852C3B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FE499F" w:rsidRDefault="00FE49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499F" w:rsidRDefault="00FE49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499F" w:rsidRDefault="00FE49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499F" w:rsidRDefault="00FE49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499F" w:rsidRDefault="00FE49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499F" w:rsidRDefault="00FE49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499F" w:rsidRDefault="00FE49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499F" w:rsidRDefault="00FE49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499F" w:rsidRDefault="00FE49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499F" w:rsidRDefault="00FE49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499F" w:rsidRDefault="00FE49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499F" w:rsidRDefault="00FE49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499F" w:rsidRDefault="00FE49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499F" w:rsidRDefault="00FE49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499F" w:rsidRDefault="00FE49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499F" w:rsidRDefault="00FE49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499F" w:rsidRDefault="00FE49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499F" w:rsidRDefault="00FE49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289F" w:rsidRDefault="00FE49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34289F" w:rsidRPr="0034289F">
        <w:rPr>
          <w:rFonts w:ascii="Times New Roman" w:hAnsi="Times New Roman" w:cs="Times New Roman"/>
          <w:b/>
          <w:sz w:val="28"/>
          <w:szCs w:val="28"/>
        </w:rPr>
        <w:t>ПРИЛОЖЕНИЯ</w:t>
      </w:r>
    </w:p>
    <w:p w:rsidR="00852C3B" w:rsidRDefault="00852C3B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1.</w:t>
      </w:r>
    </w:p>
    <w:p w:rsidR="0034289F" w:rsidRPr="0034289F" w:rsidRDefault="0034289F" w:rsidP="0034289F">
      <w:pPr>
        <w:tabs>
          <w:tab w:val="left" w:pos="726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4289F">
        <w:rPr>
          <w:rFonts w:ascii="Times New Roman" w:hAnsi="Times New Roman" w:cs="Times New Roman"/>
          <w:b/>
          <w:sz w:val="28"/>
          <w:szCs w:val="28"/>
          <w:u w:val="single"/>
        </w:rPr>
        <w:t>Таблица 1.Структура налоговой системы РФ в 20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12</w:t>
      </w:r>
      <w:r w:rsidRPr="0034289F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tbl>
      <w:tblPr>
        <w:tblStyle w:val="11"/>
        <w:tblW w:w="4713" w:type="pct"/>
        <w:tblLook w:val="01E0"/>
      </w:tblPr>
      <w:tblGrid>
        <w:gridCol w:w="2132"/>
        <w:gridCol w:w="1791"/>
        <w:gridCol w:w="1751"/>
        <w:gridCol w:w="1679"/>
        <w:gridCol w:w="1669"/>
      </w:tblGrid>
      <w:tr w:rsidR="0034289F" w:rsidRPr="0034289F" w:rsidTr="0034289F">
        <w:trPr>
          <w:trHeight w:val="1381"/>
        </w:trPr>
        <w:tc>
          <w:tcPr>
            <w:tcW w:w="2131" w:type="dxa"/>
            <w:vMerge w:val="restart"/>
          </w:tcPr>
          <w:p w:rsidR="0034289F" w:rsidRPr="0034289F" w:rsidRDefault="0034289F" w:rsidP="00FE499F">
            <w:pPr>
              <w:pStyle w:val="a4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Налоги</w:t>
            </w:r>
          </w:p>
        </w:tc>
        <w:tc>
          <w:tcPr>
            <w:tcW w:w="3542" w:type="dxa"/>
            <w:gridSpan w:val="2"/>
          </w:tcPr>
          <w:p w:rsidR="0034289F" w:rsidRPr="0034289F" w:rsidRDefault="0034289F" w:rsidP="00FE499F">
            <w:pPr>
              <w:pStyle w:val="a4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Консолидированный бюджет</w:t>
            </w:r>
          </w:p>
        </w:tc>
        <w:tc>
          <w:tcPr>
            <w:tcW w:w="3347" w:type="dxa"/>
            <w:gridSpan w:val="2"/>
          </w:tcPr>
          <w:p w:rsidR="0034289F" w:rsidRPr="0034289F" w:rsidRDefault="0034289F" w:rsidP="00FE499F">
            <w:pPr>
              <w:pStyle w:val="a4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Федеральный бюджет</w:t>
            </w:r>
          </w:p>
        </w:tc>
      </w:tr>
      <w:tr w:rsidR="0034289F" w:rsidRPr="0034289F" w:rsidTr="0034289F">
        <w:trPr>
          <w:trHeight w:val="206"/>
        </w:trPr>
        <w:tc>
          <w:tcPr>
            <w:tcW w:w="2131" w:type="dxa"/>
            <w:vMerge/>
          </w:tcPr>
          <w:p w:rsidR="0034289F" w:rsidRPr="0034289F" w:rsidRDefault="0034289F" w:rsidP="00FE499F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791" w:type="dxa"/>
          </w:tcPr>
          <w:p w:rsidR="0034289F" w:rsidRPr="0034289F" w:rsidRDefault="0034289F" w:rsidP="00FE499F">
            <w:pPr>
              <w:pStyle w:val="a4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в % к итогу</w:t>
            </w:r>
          </w:p>
        </w:tc>
        <w:tc>
          <w:tcPr>
            <w:tcW w:w="1751" w:type="dxa"/>
          </w:tcPr>
          <w:p w:rsidR="0034289F" w:rsidRPr="0034289F" w:rsidRDefault="0034289F" w:rsidP="00FE499F">
            <w:pPr>
              <w:pStyle w:val="a4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в % от ВВП</w:t>
            </w:r>
          </w:p>
        </w:tc>
        <w:tc>
          <w:tcPr>
            <w:tcW w:w="1679" w:type="dxa"/>
          </w:tcPr>
          <w:p w:rsidR="0034289F" w:rsidRPr="0034289F" w:rsidRDefault="0034289F" w:rsidP="00FE499F">
            <w:pPr>
              <w:pStyle w:val="a4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в % к итогу</w:t>
            </w:r>
          </w:p>
        </w:tc>
        <w:tc>
          <w:tcPr>
            <w:tcW w:w="1669" w:type="dxa"/>
          </w:tcPr>
          <w:p w:rsidR="0034289F" w:rsidRPr="0034289F" w:rsidRDefault="0034289F" w:rsidP="00FE499F">
            <w:pPr>
              <w:pStyle w:val="a4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в % от ВВП</w:t>
            </w:r>
          </w:p>
        </w:tc>
      </w:tr>
      <w:tr w:rsidR="0034289F" w:rsidRPr="0034289F" w:rsidTr="0034289F">
        <w:trPr>
          <w:trHeight w:val="680"/>
        </w:trPr>
        <w:tc>
          <w:tcPr>
            <w:tcW w:w="2131" w:type="dxa"/>
          </w:tcPr>
          <w:p w:rsidR="0034289F" w:rsidRPr="0034289F" w:rsidRDefault="0034289F" w:rsidP="00FE499F">
            <w:pPr>
              <w:pStyle w:val="a4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Прямые</w:t>
            </w:r>
          </w:p>
        </w:tc>
        <w:tc>
          <w:tcPr>
            <w:tcW w:w="1791" w:type="dxa"/>
          </w:tcPr>
          <w:p w:rsidR="0034289F" w:rsidRPr="0034289F" w:rsidRDefault="0034289F" w:rsidP="00FE499F">
            <w:pPr>
              <w:pStyle w:val="a4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34,36</w:t>
            </w:r>
          </w:p>
        </w:tc>
        <w:tc>
          <w:tcPr>
            <w:tcW w:w="1751" w:type="dxa"/>
          </w:tcPr>
          <w:p w:rsidR="0034289F" w:rsidRPr="0034289F" w:rsidRDefault="0034289F" w:rsidP="00FE499F">
            <w:pPr>
              <w:pStyle w:val="a4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8,67</w:t>
            </w:r>
          </w:p>
        </w:tc>
        <w:tc>
          <w:tcPr>
            <w:tcW w:w="1679" w:type="dxa"/>
          </w:tcPr>
          <w:p w:rsidR="0034289F" w:rsidRPr="0034289F" w:rsidRDefault="0034289F" w:rsidP="00FE499F">
            <w:pPr>
              <w:pStyle w:val="a4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9,09</w:t>
            </w:r>
          </w:p>
        </w:tc>
        <w:tc>
          <w:tcPr>
            <w:tcW w:w="1669" w:type="dxa"/>
          </w:tcPr>
          <w:p w:rsidR="0034289F" w:rsidRPr="0034289F" w:rsidRDefault="0034289F" w:rsidP="00FE499F">
            <w:pPr>
              <w:pStyle w:val="a4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1,39</w:t>
            </w:r>
          </w:p>
        </w:tc>
      </w:tr>
      <w:tr w:rsidR="0034289F" w:rsidRPr="0034289F" w:rsidTr="0034289F">
        <w:trPr>
          <w:trHeight w:val="680"/>
        </w:trPr>
        <w:tc>
          <w:tcPr>
            <w:tcW w:w="2131" w:type="dxa"/>
          </w:tcPr>
          <w:p w:rsidR="0034289F" w:rsidRPr="0034289F" w:rsidRDefault="0034289F" w:rsidP="00FE499F">
            <w:pPr>
              <w:pStyle w:val="a4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Косвенные</w:t>
            </w:r>
          </w:p>
        </w:tc>
        <w:tc>
          <w:tcPr>
            <w:tcW w:w="1791" w:type="dxa"/>
          </w:tcPr>
          <w:p w:rsidR="0034289F" w:rsidRPr="0034289F" w:rsidRDefault="0034289F" w:rsidP="00FE499F">
            <w:pPr>
              <w:pStyle w:val="a4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51,70</w:t>
            </w:r>
          </w:p>
        </w:tc>
        <w:tc>
          <w:tcPr>
            <w:tcW w:w="1751" w:type="dxa"/>
          </w:tcPr>
          <w:p w:rsidR="0034289F" w:rsidRPr="0034289F" w:rsidRDefault="0034289F" w:rsidP="00FE499F">
            <w:pPr>
              <w:pStyle w:val="a4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13,05</w:t>
            </w:r>
          </w:p>
        </w:tc>
        <w:tc>
          <w:tcPr>
            <w:tcW w:w="1679" w:type="dxa"/>
          </w:tcPr>
          <w:p w:rsidR="0034289F" w:rsidRPr="0034289F" w:rsidRDefault="0034289F" w:rsidP="00FE499F">
            <w:pPr>
              <w:pStyle w:val="a4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78,27</w:t>
            </w:r>
          </w:p>
        </w:tc>
        <w:tc>
          <w:tcPr>
            <w:tcW w:w="1669" w:type="dxa"/>
          </w:tcPr>
          <w:p w:rsidR="0034289F" w:rsidRPr="0034289F" w:rsidRDefault="0034289F" w:rsidP="00FE499F">
            <w:pPr>
              <w:pStyle w:val="a4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11,94</w:t>
            </w:r>
          </w:p>
        </w:tc>
      </w:tr>
      <w:tr w:rsidR="0034289F" w:rsidRPr="0034289F" w:rsidTr="0034289F">
        <w:trPr>
          <w:trHeight w:val="701"/>
        </w:trPr>
        <w:tc>
          <w:tcPr>
            <w:tcW w:w="2131" w:type="dxa"/>
          </w:tcPr>
          <w:p w:rsidR="0034289F" w:rsidRPr="0034289F" w:rsidRDefault="0034289F" w:rsidP="00FE499F">
            <w:pPr>
              <w:pStyle w:val="a4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Прочие</w:t>
            </w:r>
          </w:p>
        </w:tc>
        <w:tc>
          <w:tcPr>
            <w:tcW w:w="1791" w:type="dxa"/>
          </w:tcPr>
          <w:p w:rsidR="0034289F" w:rsidRPr="0034289F" w:rsidRDefault="0034289F" w:rsidP="00FE499F">
            <w:pPr>
              <w:pStyle w:val="a4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13,94</w:t>
            </w:r>
          </w:p>
        </w:tc>
        <w:tc>
          <w:tcPr>
            <w:tcW w:w="1751" w:type="dxa"/>
          </w:tcPr>
          <w:p w:rsidR="0034289F" w:rsidRPr="0034289F" w:rsidRDefault="0034289F" w:rsidP="00FE499F">
            <w:pPr>
              <w:pStyle w:val="a4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3,52</w:t>
            </w:r>
          </w:p>
        </w:tc>
        <w:tc>
          <w:tcPr>
            <w:tcW w:w="1679" w:type="dxa"/>
          </w:tcPr>
          <w:p w:rsidR="0034289F" w:rsidRPr="0034289F" w:rsidRDefault="0034289F" w:rsidP="00FE499F">
            <w:pPr>
              <w:pStyle w:val="a4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12,64</w:t>
            </w:r>
          </w:p>
        </w:tc>
        <w:tc>
          <w:tcPr>
            <w:tcW w:w="1669" w:type="dxa"/>
          </w:tcPr>
          <w:p w:rsidR="0034289F" w:rsidRPr="0034289F" w:rsidRDefault="0034289F" w:rsidP="00FE499F">
            <w:pPr>
              <w:pStyle w:val="a4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1,93</w:t>
            </w:r>
          </w:p>
        </w:tc>
      </w:tr>
    </w:tbl>
    <w:p w:rsidR="0034289F" w:rsidRDefault="0034289F" w:rsidP="0034289F">
      <w:pPr>
        <w:tabs>
          <w:tab w:val="left" w:pos="726"/>
        </w:tabs>
      </w:pPr>
    </w:p>
    <w:p w:rsidR="0034289F" w:rsidRDefault="003428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289F" w:rsidRDefault="003428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289F" w:rsidRDefault="003428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289F" w:rsidRDefault="003428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289F" w:rsidRDefault="003428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289F" w:rsidRDefault="003428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289F" w:rsidRDefault="003428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289F" w:rsidRDefault="003428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289F" w:rsidRDefault="003428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289F" w:rsidRDefault="003428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289F" w:rsidRDefault="003428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289F" w:rsidRDefault="003428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289F" w:rsidRDefault="00852C3B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2.</w:t>
      </w:r>
    </w:p>
    <w:p w:rsidR="0034289F" w:rsidRPr="0034289F" w:rsidRDefault="0034289F" w:rsidP="0034289F">
      <w:pPr>
        <w:tabs>
          <w:tab w:val="left" w:pos="726"/>
        </w:tabs>
        <w:spacing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4289F">
        <w:rPr>
          <w:rFonts w:ascii="Times New Roman" w:hAnsi="Times New Roman" w:cs="Times New Roman"/>
          <w:b/>
          <w:sz w:val="28"/>
          <w:szCs w:val="28"/>
          <w:u w:val="single"/>
        </w:rPr>
        <w:t>Таблица 2. Структура налоговой системы России по видам налогов и уровням бюджетной системы по итогам 2012 г.</w:t>
      </w:r>
    </w:p>
    <w:tbl>
      <w:tblPr>
        <w:tblStyle w:val="11"/>
        <w:tblW w:w="4750" w:type="pct"/>
        <w:tblLayout w:type="fixed"/>
        <w:tblLook w:val="01E0"/>
      </w:tblPr>
      <w:tblGrid>
        <w:gridCol w:w="2514"/>
        <w:gridCol w:w="1080"/>
        <w:gridCol w:w="946"/>
        <w:gridCol w:w="946"/>
        <w:gridCol w:w="1080"/>
        <w:gridCol w:w="1226"/>
        <w:gridCol w:w="1300"/>
      </w:tblGrid>
      <w:tr w:rsidR="0034289F" w:rsidRPr="0034289F" w:rsidTr="00FE499F">
        <w:tc>
          <w:tcPr>
            <w:tcW w:w="2514" w:type="dxa"/>
            <w:vMerge w:val="restart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Налоги</w:t>
            </w:r>
          </w:p>
        </w:tc>
        <w:tc>
          <w:tcPr>
            <w:tcW w:w="2026" w:type="dxa"/>
            <w:gridSpan w:val="2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Консолидированный бюджет</w:t>
            </w:r>
          </w:p>
        </w:tc>
        <w:tc>
          <w:tcPr>
            <w:tcW w:w="2026" w:type="dxa"/>
            <w:gridSpan w:val="2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2526" w:type="dxa"/>
            <w:gridSpan w:val="2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Бюджеты субъектов Федерации</w:t>
            </w:r>
          </w:p>
        </w:tc>
      </w:tr>
      <w:tr w:rsidR="0034289F" w:rsidRPr="0034289F" w:rsidTr="00FE499F">
        <w:trPr>
          <w:trHeight w:val="832"/>
        </w:trPr>
        <w:tc>
          <w:tcPr>
            <w:tcW w:w="2514" w:type="dxa"/>
            <w:vMerge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в % к итогу</w:t>
            </w:r>
          </w:p>
        </w:tc>
        <w:tc>
          <w:tcPr>
            <w:tcW w:w="946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в % от ВВП</w:t>
            </w:r>
          </w:p>
        </w:tc>
        <w:tc>
          <w:tcPr>
            <w:tcW w:w="946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в % к итогу</w:t>
            </w:r>
          </w:p>
        </w:tc>
        <w:tc>
          <w:tcPr>
            <w:tcW w:w="1080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в % от ВВП</w:t>
            </w:r>
          </w:p>
        </w:tc>
        <w:tc>
          <w:tcPr>
            <w:tcW w:w="1226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в % к итогу</w:t>
            </w:r>
          </w:p>
        </w:tc>
        <w:tc>
          <w:tcPr>
            <w:tcW w:w="1300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в % от ВВП</w:t>
            </w:r>
          </w:p>
        </w:tc>
      </w:tr>
      <w:tr w:rsidR="0034289F" w:rsidRPr="0034289F" w:rsidTr="00FE499F">
        <w:tc>
          <w:tcPr>
            <w:tcW w:w="2514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Налог на прибыль</w:t>
            </w:r>
          </w:p>
        </w:tc>
        <w:tc>
          <w:tcPr>
            <w:tcW w:w="1080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15,68</w:t>
            </w:r>
          </w:p>
        </w:tc>
        <w:tc>
          <w:tcPr>
            <w:tcW w:w="946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3,96</w:t>
            </w:r>
          </w:p>
        </w:tc>
        <w:tc>
          <w:tcPr>
            <w:tcW w:w="946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8,42</w:t>
            </w:r>
          </w:p>
        </w:tc>
        <w:tc>
          <w:tcPr>
            <w:tcW w:w="1080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1,28</w:t>
            </w:r>
          </w:p>
        </w:tc>
        <w:tc>
          <w:tcPr>
            <w:tcW w:w="1226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26,77</w:t>
            </w:r>
          </w:p>
        </w:tc>
        <w:tc>
          <w:tcPr>
            <w:tcW w:w="1300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2,67</w:t>
            </w:r>
          </w:p>
        </w:tc>
      </w:tr>
      <w:tr w:rsidR="0034289F" w:rsidRPr="0034289F" w:rsidTr="00FE499F">
        <w:tc>
          <w:tcPr>
            <w:tcW w:w="2514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Налог на доход физических лиц</w:t>
            </w:r>
          </w:p>
        </w:tc>
        <w:tc>
          <w:tcPr>
            <w:tcW w:w="1080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13,57</w:t>
            </w:r>
          </w:p>
        </w:tc>
        <w:tc>
          <w:tcPr>
            <w:tcW w:w="946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3,42</w:t>
            </w:r>
          </w:p>
        </w:tc>
        <w:tc>
          <w:tcPr>
            <w:tcW w:w="946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0,00</w:t>
            </w:r>
          </w:p>
        </w:tc>
        <w:tc>
          <w:tcPr>
            <w:tcW w:w="1080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0,00</w:t>
            </w:r>
          </w:p>
        </w:tc>
        <w:tc>
          <w:tcPr>
            <w:tcW w:w="1226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34,3</w:t>
            </w:r>
          </w:p>
        </w:tc>
        <w:tc>
          <w:tcPr>
            <w:tcW w:w="1300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3.42</w:t>
            </w:r>
          </w:p>
        </w:tc>
      </w:tr>
      <w:tr w:rsidR="0034289F" w:rsidRPr="0034289F" w:rsidTr="00FE499F">
        <w:trPr>
          <w:trHeight w:val="1058"/>
        </w:trPr>
        <w:tc>
          <w:tcPr>
            <w:tcW w:w="2514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Налог на добавленную стоимость</w:t>
            </w:r>
          </w:p>
        </w:tc>
        <w:tc>
          <w:tcPr>
            <w:tcW w:w="1080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26,27</w:t>
            </w:r>
          </w:p>
        </w:tc>
        <w:tc>
          <w:tcPr>
            <w:tcW w:w="946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6,63</w:t>
            </w:r>
          </w:p>
        </w:tc>
        <w:tc>
          <w:tcPr>
            <w:tcW w:w="946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43,46</w:t>
            </w:r>
          </w:p>
        </w:tc>
        <w:tc>
          <w:tcPr>
            <w:tcW w:w="1080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6,63</w:t>
            </w:r>
          </w:p>
        </w:tc>
        <w:tc>
          <w:tcPr>
            <w:tcW w:w="1226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0,00</w:t>
            </w:r>
          </w:p>
        </w:tc>
        <w:tc>
          <w:tcPr>
            <w:tcW w:w="1300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0,00</w:t>
            </w:r>
          </w:p>
        </w:tc>
      </w:tr>
      <w:tr w:rsidR="0034289F" w:rsidRPr="0034289F" w:rsidTr="00FE499F">
        <w:tc>
          <w:tcPr>
            <w:tcW w:w="2514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Акцизы</w:t>
            </w:r>
          </w:p>
        </w:tc>
        <w:tc>
          <w:tcPr>
            <w:tcW w:w="1080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10, 19</w:t>
            </w:r>
          </w:p>
        </w:tc>
        <w:tc>
          <w:tcPr>
            <w:tcW w:w="946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2,57</w:t>
            </w:r>
          </w:p>
        </w:tc>
        <w:tc>
          <w:tcPr>
            <w:tcW w:w="946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12,44</w:t>
            </w:r>
          </w:p>
        </w:tc>
        <w:tc>
          <w:tcPr>
            <w:tcW w:w="1080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1,90</w:t>
            </w:r>
          </w:p>
        </w:tc>
        <w:tc>
          <w:tcPr>
            <w:tcW w:w="1226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6,76</w:t>
            </w:r>
          </w:p>
        </w:tc>
        <w:tc>
          <w:tcPr>
            <w:tcW w:w="1300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0,67</w:t>
            </w:r>
          </w:p>
        </w:tc>
      </w:tr>
      <w:tr w:rsidR="0034289F" w:rsidRPr="0034289F" w:rsidTr="00FE499F">
        <w:tc>
          <w:tcPr>
            <w:tcW w:w="2514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Таможенные пошлины</w:t>
            </w:r>
          </w:p>
        </w:tc>
        <w:tc>
          <w:tcPr>
            <w:tcW w:w="1080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13,49</w:t>
            </w:r>
          </w:p>
        </w:tc>
        <w:tc>
          <w:tcPr>
            <w:tcW w:w="946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3,40</w:t>
            </w:r>
          </w:p>
        </w:tc>
        <w:tc>
          <w:tcPr>
            <w:tcW w:w="946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22,31</w:t>
            </w:r>
          </w:p>
        </w:tc>
        <w:tc>
          <w:tcPr>
            <w:tcW w:w="1080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3,40</w:t>
            </w:r>
          </w:p>
        </w:tc>
        <w:tc>
          <w:tcPr>
            <w:tcW w:w="1226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0,00</w:t>
            </w:r>
          </w:p>
        </w:tc>
        <w:tc>
          <w:tcPr>
            <w:tcW w:w="1300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0,00</w:t>
            </w:r>
          </w:p>
        </w:tc>
      </w:tr>
      <w:tr w:rsidR="0034289F" w:rsidRPr="0034289F" w:rsidTr="00FE499F">
        <w:tc>
          <w:tcPr>
            <w:tcW w:w="2514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080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0,90</w:t>
            </w:r>
          </w:p>
        </w:tc>
        <w:tc>
          <w:tcPr>
            <w:tcW w:w="946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0,23</w:t>
            </w:r>
          </w:p>
        </w:tc>
        <w:tc>
          <w:tcPr>
            <w:tcW w:w="946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0,50</w:t>
            </w:r>
          </w:p>
        </w:tc>
        <w:tc>
          <w:tcPr>
            <w:tcW w:w="1080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0,08</w:t>
            </w:r>
          </w:p>
        </w:tc>
        <w:tc>
          <w:tcPr>
            <w:tcW w:w="1226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1,51</w:t>
            </w:r>
          </w:p>
        </w:tc>
        <w:tc>
          <w:tcPr>
            <w:tcW w:w="1300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0,15</w:t>
            </w:r>
          </w:p>
        </w:tc>
      </w:tr>
      <w:tr w:rsidR="0034289F" w:rsidRPr="0034289F" w:rsidTr="00FE499F">
        <w:tc>
          <w:tcPr>
            <w:tcW w:w="2514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Налог на добычу полезных ископаемых</w:t>
            </w:r>
          </w:p>
        </w:tc>
        <w:tc>
          <w:tcPr>
            <w:tcW w:w="1080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9,87</w:t>
            </w:r>
          </w:p>
        </w:tc>
        <w:tc>
          <w:tcPr>
            <w:tcW w:w="946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2,49</w:t>
            </w:r>
          </w:p>
        </w:tc>
        <w:tc>
          <w:tcPr>
            <w:tcW w:w="946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12,17</w:t>
            </w:r>
          </w:p>
        </w:tc>
        <w:tc>
          <w:tcPr>
            <w:tcW w:w="1080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1,86</w:t>
            </w:r>
          </w:p>
        </w:tc>
        <w:tc>
          <w:tcPr>
            <w:tcW w:w="1226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6,36</w:t>
            </w:r>
          </w:p>
        </w:tc>
        <w:tc>
          <w:tcPr>
            <w:tcW w:w="1300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0,64</w:t>
            </w:r>
          </w:p>
        </w:tc>
      </w:tr>
      <w:tr w:rsidR="0034289F" w:rsidRPr="0034289F" w:rsidTr="00FE499F">
        <w:tc>
          <w:tcPr>
            <w:tcW w:w="2514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Платежи за пользование природными ресурсами</w:t>
            </w:r>
          </w:p>
        </w:tc>
        <w:tc>
          <w:tcPr>
            <w:tcW w:w="1080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0,74</w:t>
            </w:r>
          </w:p>
        </w:tc>
        <w:tc>
          <w:tcPr>
            <w:tcW w:w="946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0, 19</w:t>
            </w:r>
          </w:p>
        </w:tc>
        <w:tc>
          <w:tcPr>
            <w:tcW w:w="946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0,13</w:t>
            </w:r>
          </w:p>
        </w:tc>
        <w:tc>
          <w:tcPr>
            <w:tcW w:w="1080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0,02</w:t>
            </w:r>
          </w:p>
        </w:tc>
        <w:tc>
          <w:tcPr>
            <w:tcW w:w="1226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1,66</w:t>
            </w:r>
          </w:p>
        </w:tc>
        <w:tc>
          <w:tcPr>
            <w:tcW w:w="1300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0,17</w:t>
            </w:r>
          </w:p>
        </w:tc>
      </w:tr>
      <w:tr w:rsidR="0034289F" w:rsidRPr="0034289F" w:rsidTr="00FE499F">
        <w:tc>
          <w:tcPr>
            <w:tcW w:w="2514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 xml:space="preserve">Государственная </w:t>
            </w:r>
            <w:r w:rsidRPr="0034289F">
              <w:rPr>
                <w:sz w:val="28"/>
                <w:szCs w:val="28"/>
              </w:rPr>
              <w:lastRenderedPageBreak/>
              <w:t>пошлина</w:t>
            </w:r>
          </w:p>
        </w:tc>
        <w:tc>
          <w:tcPr>
            <w:tcW w:w="1080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lastRenderedPageBreak/>
              <w:t>0, 20</w:t>
            </w:r>
          </w:p>
        </w:tc>
        <w:tc>
          <w:tcPr>
            <w:tcW w:w="946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0,05</w:t>
            </w:r>
          </w:p>
        </w:tc>
        <w:tc>
          <w:tcPr>
            <w:tcW w:w="946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0,14</w:t>
            </w:r>
          </w:p>
        </w:tc>
        <w:tc>
          <w:tcPr>
            <w:tcW w:w="1080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0,02</w:t>
            </w:r>
          </w:p>
        </w:tc>
        <w:tc>
          <w:tcPr>
            <w:tcW w:w="1226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0,29</w:t>
            </w:r>
          </w:p>
        </w:tc>
        <w:tc>
          <w:tcPr>
            <w:tcW w:w="1300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0,03</w:t>
            </w:r>
          </w:p>
        </w:tc>
      </w:tr>
      <w:tr w:rsidR="0034289F" w:rsidRPr="0034289F" w:rsidTr="00FE499F">
        <w:tc>
          <w:tcPr>
            <w:tcW w:w="2514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lastRenderedPageBreak/>
              <w:t>Налоги на имущество</w:t>
            </w:r>
          </w:p>
        </w:tc>
        <w:tc>
          <w:tcPr>
            <w:tcW w:w="1080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4,10</w:t>
            </w:r>
          </w:p>
        </w:tc>
        <w:tc>
          <w:tcPr>
            <w:tcW w:w="946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1,03</w:t>
            </w:r>
          </w:p>
        </w:tc>
        <w:tc>
          <w:tcPr>
            <w:tcW w:w="946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0,08</w:t>
            </w:r>
          </w:p>
        </w:tc>
        <w:tc>
          <w:tcPr>
            <w:tcW w:w="1080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0,01</w:t>
            </w:r>
          </w:p>
        </w:tc>
        <w:tc>
          <w:tcPr>
            <w:tcW w:w="1226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10,25</w:t>
            </w:r>
          </w:p>
        </w:tc>
        <w:tc>
          <w:tcPr>
            <w:tcW w:w="1300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1,02</w:t>
            </w:r>
          </w:p>
        </w:tc>
      </w:tr>
      <w:tr w:rsidR="0034289F" w:rsidRPr="0034289F" w:rsidTr="00FE499F">
        <w:tc>
          <w:tcPr>
            <w:tcW w:w="2514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Налог с продаж</w:t>
            </w:r>
          </w:p>
        </w:tc>
        <w:tc>
          <w:tcPr>
            <w:tcW w:w="1080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1,68</w:t>
            </w:r>
          </w:p>
        </w:tc>
        <w:tc>
          <w:tcPr>
            <w:tcW w:w="946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0,42</w:t>
            </w:r>
          </w:p>
        </w:tc>
        <w:tc>
          <w:tcPr>
            <w:tcW w:w="946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0,00</w:t>
            </w:r>
          </w:p>
        </w:tc>
        <w:tc>
          <w:tcPr>
            <w:tcW w:w="1080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0,00</w:t>
            </w:r>
          </w:p>
        </w:tc>
        <w:tc>
          <w:tcPr>
            <w:tcW w:w="1226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4,25</w:t>
            </w:r>
          </w:p>
        </w:tc>
        <w:tc>
          <w:tcPr>
            <w:tcW w:w="1300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0,42</w:t>
            </w:r>
          </w:p>
        </w:tc>
      </w:tr>
      <w:tr w:rsidR="0034289F" w:rsidRPr="0034289F" w:rsidTr="00FE499F">
        <w:tc>
          <w:tcPr>
            <w:tcW w:w="2514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Налог на игорный бизнес</w:t>
            </w:r>
          </w:p>
        </w:tc>
        <w:tc>
          <w:tcPr>
            <w:tcW w:w="1080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0,11%</w:t>
            </w:r>
          </w:p>
        </w:tc>
        <w:tc>
          <w:tcPr>
            <w:tcW w:w="946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0,03%</w:t>
            </w:r>
          </w:p>
        </w:tc>
        <w:tc>
          <w:tcPr>
            <w:tcW w:w="946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0,09%</w:t>
            </w:r>
          </w:p>
        </w:tc>
        <w:tc>
          <w:tcPr>
            <w:tcW w:w="1080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0,01%</w:t>
            </w:r>
          </w:p>
        </w:tc>
        <w:tc>
          <w:tcPr>
            <w:tcW w:w="1226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0,14%</w:t>
            </w:r>
          </w:p>
        </w:tc>
        <w:tc>
          <w:tcPr>
            <w:tcW w:w="1300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0,01%</w:t>
            </w:r>
          </w:p>
        </w:tc>
      </w:tr>
      <w:tr w:rsidR="0034289F" w:rsidRPr="0034289F" w:rsidTr="00FE499F">
        <w:tc>
          <w:tcPr>
            <w:tcW w:w="2514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080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1,10%</w:t>
            </w:r>
          </w:p>
        </w:tc>
        <w:tc>
          <w:tcPr>
            <w:tcW w:w="946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0,28%</w:t>
            </w:r>
          </w:p>
        </w:tc>
        <w:tc>
          <w:tcPr>
            <w:tcW w:w="946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0,00%</w:t>
            </w:r>
          </w:p>
        </w:tc>
        <w:tc>
          <w:tcPr>
            <w:tcW w:w="1080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0,00%</w:t>
            </w:r>
          </w:p>
        </w:tc>
        <w:tc>
          <w:tcPr>
            <w:tcW w:w="1226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2,77%</w:t>
            </w:r>
          </w:p>
        </w:tc>
        <w:tc>
          <w:tcPr>
            <w:tcW w:w="1300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0,28%</w:t>
            </w:r>
          </w:p>
        </w:tc>
      </w:tr>
      <w:tr w:rsidR="0034289F" w:rsidRPr="0034289F" w:rsidTr="00FE499F">
        <w:tc>
          <w:tcPr>
            <w:tcW w:w="2514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Итого налоговые доходы</w:t>
            </w:r>
          </w:p>
        </w:tc>
        <w:tc>
          <w:tcPr>
            <w:tcW w:w="1080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100,00</w:t>
            </w:r>
          </w:p>
        </w:tc>
        <w:tc>
          <w:tcPr>
            <w:tcW w:w="946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25,24</w:t>
            </w:r>
          </w:p>
        </w:tc>
        <w:tc>
          <w:tcPr>
            <w:tcW w:w="946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100,00</w:t>
            </w:r>
          </w:p>
        </w:tc>
        <w:tc>
          <w:tcPr>
            <w:tcW w:w="1080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15,25</w:t>
            </w:r>
          </w:p>
        </w:tc>
        <w:tc>
          <w:tcPr>
            <w:tcW w:w="1226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100,00</w:t>
            </w:r>
          </w:p>
        </w:tc>
        <w:tc>
          <w:tcPr>
            <w:tcW w:w="1300" w:type="dxa"/>
          </w:tcPr>
          <w:p w:rsidR="0034289F" w:rsidRPr="0034289F" w:rsidRDefault="0034289F" w:rsidP="0034289F">
            <w:pPr>
              <w:pStyle w:val="a4"/>
              <w:jc w:val="both"/>
              <w:rPr>
                <w:sz w:val="28"/>
                <w:szCs w:val="28"/>
              </w:rPr>
            </w:pPr>
            <w:r w:rsidRPr="0034289F">
              <w:rPr>
                <w:sz w:val="28"/>
                <w:szCs w:val="28"/>
              </w:rPr>
              <w:t>9,98</w:t>
            </w:r>
          </w:p>
        </w:tc>
      </w:tr>
    </w:tbl>
    <w:p w:rsidR="0034289F" w:rsidRPr="0034289F" w:rsidRDefault="003428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289F" w:rsidRDefault="0034289F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06FE" w:rsidRDefault="005E06FE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06FE" w:rsidRDefault="005E06FE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06FE" w:rsidRDefault="005E06FE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06FE" w:rsidRDefault="005E06FE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06FE" w:rsidRDefault="005E06FE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06FE" w:rsidRDefault="005E06FE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06FE" w:rsidRDefault="005E06FE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06FE" w:rsidRDefault="005E06FE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06FE" w:rsidRDefault="005E06FE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06FE" w:rsidRDefault="005E06FE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06FE" w:rsidRDefault="005E06FE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06FE" w:rsidRDefault="005E06FE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06FE" w:rsidRDefault="005E06FE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06FE" w:rsidRDefault="005E06FE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06FE" w:rsidRPr="0034289F" w:rsidRDefault="005E06FE" w:rsidP="0034289F">
      <w:pPr>
        <w:tabs>
          <w:tab w:val="left" w:pos="72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289F" w:rsidRPr="00F851FD" w:rsidRDefault="0034289F" w:rsidP="0034289F">
      <w:pPr>
        <w:tabs>
          <w:tab w:val="left" w:pos="726"/>
        </w:tabs>
      </w:pPr>
    </w:p>
    <w:p w:rsidR="0034289F" w:rsidRPr="00F851FD" w:rsidRDefault="0034289F" w:rsidP="0034289F">
      <w:pPr>
        <w:tabs>
          <w:tab w:val="left" w:pos="726"/>
        </w:tabs>
      </w:pPr>
    </w:p>
    <w:p w:rsidR="00892AAD" w:rsidRPr="00892AAD" w:rsidRDefault="00892AAD" w:rsidP="00892AA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2AAD" w:rsidRPr="00892AAD" w:rsidRDefault="00892AAD" w:rsidP="00A5774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57741" w:rsidRDefault="00A57741" w:rsidP="00A5774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31E94" w:rsidRPr="0031109F" w:rsidRDefault="00631E94" w:rsidP="0031109F">
      <w:pPr>
        <w:rPr>
          <w:rFonts w:ascii="Times New Roman" w:hAnsi="Times New Roman" w:cs="Times New Roman"/>
          <w:sz w:val="28"/>
          <w:szCs w:val="28"/>
        </w:rPr>
      </w:pPr>
    </w:p>
    <w:sectPr w:rsidR="00631E94" w:rsidRPr="0031109F" w:rsidSect="00FE499F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2497" w:rsidRDefault="00BA2497" w:rsidP="00FE499F">
      <w:pPr>
        <w:spacing w:after="0" w:line="240" w:lineRule="auto"/>
      </w:pPr>
      <w:r>
        <w:separator/>
      </w:r>
    </w:p>
  </w:endnote>
  <w:endnote w:type="continuationSeparator" w:id="1">
    <w:p w:rsidR="00BA2497" w:rsidRDefault="00BA2497" w:rsidP="00FE4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2497" w:rsidRDefault="00BA2497" w:rsidP="00FE499F">
      <w:pPr>
        <w:spacing w:after="0" w:line="240" w:lineRule="auto"/>
      </w:pPr>
      <w:r>
        <w:separator/>
      </w:r>
    </w:p>
  </w:footnote>
  <w:footnote w:type="continuationSeparator" w:id="1">
    <w:p w:rsidR="00BA2497" w:rsidRDefault="00BA2497" w:rsidP="00FE49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812309"/>
      <w:docPartObj>
        <w:docPartGallery w:val="Page Numbers (Top of Page)"/>
        <w:docPartUnique/>
      </w:docPartObj>
    </w:sdtPr>
    <w:sdtContent>
      <w:p w:rsidR="00FE499F" w:rsidRDefault="00FE499F">
        <w:pPr>
          <w:pStyle w:val="a8"/>
          <w:jc w:val="right"/>
        </w:pPr>
        <w:r w:rsidRPr="00FE499F">
          <w:rPr>
            <w:b/>
            <w:sz w:val="24"/>
            <w:szCs w:val="24"/>
          </w:rPr>
          <w:fldChar w:fldCharType="begin"/>
        </w:r>
        <w:r w:rsidRPr="00FE499F">
          <w:rPr>
            <w:b/>
            <w:sz w:val="24"/>
            <w:szCs w:val="24"/>
          </w:rPr>
          <w:instrText xml:space="preserve"> PAGE   \* MERGEFORMAT </w:instrText>
        </w:r>
        <w:r w:rsidRPr="00FE499F">
          <w:rPr>
            <w:b/>
            <w:sz w:val="24"/>
            <w:szCs w:val="24"/>
          </w:rPr>
          <w:fldChar w:fldCharType="separate"/>
        </w:r>
        <w:r w:rsidR="00FF2C21">
          <w:rPr>
            <w:b/>
            <w:noProof/>
            <w:sz w:val="24"/>
            <w:szCs w:val="24"/>
          </w:rPr>
          <w:t>32</w:t>
        </w:r>
        <w:r w:rsidRPr="00FE499F">
          <w:rPr>
            <w:b/>
            <w:sz w:val="24"/>
            <w:szCs w:val="24"/>
          </w:rPr>
          <w:fldChar w:fldCharType="end"/>
        </w:r>
      </w:p>
    </w:sdtContent>
  </w:sdt>
  <w:p w:rsidR="00FE499F" w:rsidRDefault="00FE499F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1396"/>
    <w:rsid w:val="000E1396"/>
    <w:rsid w:val="00115065"/>
    <w:rsid w:val="00125EC9"/>
    <w:rsid w:val="0031109F"/>
    <w:rsid w:val="003312B7"/>
    <w:rsid w:val="0034289F"/>
    <w:rsid w:val="005972CE"/>
    <w:rsid w:val="005E06FE"/>
    <w:rsid w:val="00631E94"/>
    <w:rsid w:val="00767C76"/>
    <w:rsid w:val="007E1B46"/>
    <w:rsid w:val="007E5597"/>
    <w:rsid w:val="00852C3B"/>
    <w:rsid w:val="00892AAD"/>
    <w:rsid w:val="00895210"/>
    <w:rsid w:val="009279FF"/>
    <w:rsid w:val="00975D92"/>
    <w:rsid w:val="00A57741"/>
    <w:rsid w:val="00AE0C19"/>
    <w:rsid w:val="00B240B0"/>
    <w:rsid w:val="00BA2497"/>
    <w:rsid w:val="00F41D30"/>
    <w:rsid w:val="00FE499F"/>
    <w:rsid w:val="00FF2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396"/>
    <w:pPr>
      <w:spacing w:before="0" w:beforeAutospacing="0" w:after="200" w:afterAutospacing="0" w:line="276" w:lineRule="auto"/>
      <w:jc w:val="left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9279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2C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E13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E1396"/>
  </w:style>
  <w:style w:type="table" w:customStyle="1" w:styleId="11">
    <w:name w:val="Стиль таблицы1"/>
    <w:uiPriority w:val="99"/>
    <w:rsid w:val="0034289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4">
    <w:name w:val="ТАБЛИЦА"/>
    <w:next w:val="a"/>
    <w:autoRedefine/>
    <w:uiPriority w:val="99"/>
    <w:rsid w:val="0034289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E0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06FE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279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Body Text 2"/>
    <w:basedOn w:val="a"/>
    <w:link w:val="20"/>
    <w:uiPriority w:val="99"/>
    <w:rsid w:val="00895210"/>
    <w:pPr>
      <w:spacing w:after="0" w:line="360" w:lineRule="auto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895210"/>
    <w:rPr>
      <w:rFonts w:ascii="Arial" w:eastAsia="Times New Roman" w:hAnsi="Arial" w:cs="Arial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852C3B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852C3B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8">
    <w:name w:val="header"/>
    <w:basedOn w:val="a"/>
    <w:link w:val="a9"/>
    <w:uiPriority w:val="99"/>
    <w:unhideWhenUsed/>
    <w:rsid w:val="00FE49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E499F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FE49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E499F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f.nnov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minfin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52.nalog.ru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33</Pages>
  <Words>5325</Words>
  <Characters>30356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DNA7 X86</cp:lastModifiedBy>
  <cp:revision>2</cp:revision>
  <dcterms:created xsi:type="dcterms:W3CDTF">2013-04-21T12:01:00Z</dcterms:created>
  <dcterms:modified xsi:type="dcterms:W3CDTF">2013-04-21T12:01:00Z</dcterms:modified>
</cp:coreProperties>
</file>