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E7C" w:rsidRDefault="003B6E7C" w:rsidP="003B6E7C">
      <w:pPr>
        <w:shd w:val="clear" w:color="auto" w:fill="FFFFFF"/>
        <w:spacing w:after="0" w:line="240" w:lineRule="auto"/>
        <w:ind w:firstLine="709"/>
        <w:jc w:val="center"/>
        <w:rPr>
          <w:rFonts w:cs="Times New Roman"/>
          <w:spacing w:val="8"/>
          <w:szCs w:val="28"/>
        </w:rPr>
      </w:pPr>
      <w:r>
        <w:rPr>
          <w:rFonts w:cs="Times New Roman"/>
          <w:spacing w:val="8"/>
          <w:szCs w:val="28"/>
        </w:rPr>
        <w:t>Федеральное государственное образовательное бюджетное учреждение</w:t>
      </w:r>
    </w:p>
    <w:p w:rsidR="003B6E7C" w:rsidRDefault="003B6E7C" w:rsidP="003B6E7C">
      <w:pPr>
        <w:shd w:val="clear" w:color="auto" w:fill="FFFFFF"/>
        <w:spacing w:after="0" w:line="240" w:lineRule="auto"/>
        <w:ind w:firstLine="709"/>
        <w:jc w:val="center"/>
        <w:rPr>
          <w:rFonts w:cs="Times New Roman"/>
          <w:b/>
          <w:spacing w:val="8"/>
          <w:szCs w:val="28"/>
        </w:rPr>
      </w:pPr>
      <w:r>
        <w:rPr>
          <w:rFonts w:cs="Times New Roman"/>
          <w:spacing w:val="8"/>
          <w:szCs w:val="28"/>
        </w:rPr>
        <w:t>высшего профессионального образования</w:t>
      </w:r>
    </w:p>
    <w:p w:rsidR="003B6E7C" w:rsidRDefault="003B6E7C" w:rsidP="003B6E7C">
      <w:pPr>
        <w:shd w:val="clear" w:color="auto" w:fill="FFFFFF"/>
        <w:spacing w:after="0" w:line="240" w:lineRule="auto"/>
        <w:ind w:firstLine="709"/>
        <w:jc w:val="center"/>
        <w:rPr>
          <w:rFonts w:cs="Times New Roman"/>
          <w:b/>
          <w:spacing w:val="8"/>
          <w:szCs w:val="28"/>
        </w:rPr>
      </w:pPr>
      <w:r>
        <w:rPr>
          <w:rFonts w:cs="Times New Roman"/>
          <w:b/>
          <w:spacing w:val="8"/>
          <w:szCs w:val="28"/>
        </w:rPr>
        <w:t>«Финансовый университет при Правительстве Российской Федерации»</w:t>
      </w:r>
    </w:p>
    <w:p w:rsidR="003B6E7C" w:rsidRDefault="003B6E7C" w:rsidP="003B6E7C">
      <w:pPr>
        <w:shd w:val="clear" w:color="auto" w:fill="FFFFFF"/>
        <w:spacing w:after="0" w:line="240" w:lineRule="auto"/>
        <w:ind w:firstLine="709"/>
        <w:jc w:val="center"/>
        <w:rPr>
          <w:rFonts w:cs="Times New Roman"/>
          <w:b/>
          <w:spacing w:val="8"/>
          <w:szCs w:val="28"/>
        </w:rPr>
      </w:pPr>
      <w:r>
        <w:rPr>
          <w:rFonts w:cs="Times New Roman"/>
          <w:b/>
          <w:spacing w:val="8"/>
          <w:szCs w:val="28"/>
        </w:rPr>
        <w:t>(Финуниверситет)</w:t>
      </w:r>
    </w:p>
    <w:p w:rsidR="003B6E7C" w:rsidRDefault="003B6E7C" w:rsidP="003B6E7C">
      <w:pPr>
        <w:spacing w:after="0" w:line="240" w:lineRule="auto"/>
        <w:ind w:firstLine="709"/>
        <w:jc w:val="center"/>
        <w:rPr>
          <w:rFonts w:cs="Times New Roman"/>
        </w:rPr>
      </w:pPr>
      <w:r>
        <w:rPr>
          <w:rFonts w:cs="Times New Roman"/>
          <w:b/>
          <w:spacing w:val="8"/>
          <w:szCs w:val="28"/>
        </w:rPr>
        <w:t>Тульский филиал Финуниверситета</w:t>
      </w: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center"/>
        <w:rPr>
          <w:rFonts w:cs="Times New Roman"/>
          <w:sz w:val="32"/>
        </w:rPr>
      </w:pPr>
      <w:r>
        <w:rPr>
          <w:rFonts w:cs="Times New Roman"/>
          <w:sz w:val="32"/>
        </w:rPr>
        <w:t>КОНТРОЛЬНАЯ  РАБОТА</w:t>
      </w:r>
    </w:p>
    <w:p w:rsidR="003B6E7C" w:rsidRDefault="003B6E7C" w:rsidP="003B6E7C">
      <w:pPr>
        <w:spacing w:after="0" w:line="360" w:lineRule="auto"/>
        <w:ind w:firstLine="709"/>
        <w:jc w:val="center"/>
        <w:rPr>
          <w:rFonts w:cs="Times New Roman"/>
          <w:sz w:val="32"/>
        </w:rPr>
      </w:pPr>
      <w:r>
        <w:rPr>
          <w:rFonts w:cs="Times New Roman"/>
          <w:sz w:val="32"/>
        </w:rPr>
        <w:t>по  дисциплине  «Системный анализ в экономике»</w:t>
      </w:r>
    </w:p>
    <w:p w:rsidR="003B6E7C" w:rsidRDefault="003B6E7C" w:rsidP="003B6E7C">
      <w:pPr>
        <w:jc w:val="center"/>
        <w:rPr>
          <w:rFonts w:cs="Times New Roman"/>
          <w:b/>
        </w:rPr>
      </w:pPr>
      <w:r>
        <w:rPr>
          <w:rFonts w:cs="Times New Roman"/>
          <w:b/>
          <w:sz w:val="32"/>
        </w:rPr>
        <w:t>Тема №22</w:t>
      </w:r>
      <w:r>
        <w:rPr>
          <w:rFonts w:cs="Times New Roman"/>
          <w:b/>
          <w:i/>
          <w:iCs/>
        </w:rPr>
        <w:t>.</w:t>
      </w:r>
      <w:r>
        <w:rPr>
          <w:rFonts w:cs="Times New Roman"/>
          <w:b/>
        </w:rPr>
        <w:t xml:space="preserve"> «</w:t>
      </w:r>
      <w:r>
        <w:rPr>
          <w:rFonts w:cs="Times New Roman"/>
          <w:sz w:val="32"/>
          <w:szCs w:val="21"/>
        </w:rPr>
        <w:t>Обеспечение здоровья населения</w:t>
      </w:r>
      <w:r>
        <w:rPr>
          <w:rFonts w:cs="Times New Roman"/>
          <w:b/>
        </w:rPr>
        <w:t>»</w:t>
      </w:r>
    </w:p>
    <w:p w:rsidR="003B6E7C" w:rsidRDefault="003B6E7C" w:rsidP="003B6E7C">
      <w:pPr>
        <w:pStyle w:val="Default"/>
        <w:jc w:val="center"/>
        <w:rPr>
          <w:rFonts w:ascii="Times New Roman" w:hAnsi="Times New Roman" w:cs="Times New Roman"/>
          <w:sz w:val="28"/>
        </w:rPr>
      </w:pPr>
      <w:proofErr w:type="spellStart"/>
      <w:r>
        <w:rPr>
          <w:rFonts w:ascii="Times New Roman" w:hAnsi="Times New Roman" w:cs="Times New Roman"/>
          <w:sz w:val="28"/>
        </w:rPr>
        <w:t>проблемосодержащая</w:t>
      </w:r>
      <w:proofErr w:type="spellEnd"/>
      <w:r>
        <w:rPr>
          <w:rFonts w:ascii="Times New Roman" w:hAnsi="Times New Roman" w:cs="Times New Roman"/>
          <w:sz w:val="28"/>
        </w:rPr>
        <w:t xml:space="preserve"> система: «Россия»</w:t>
      </w:r>
    </w:p>
    <w:p w:rsidR="003B6E7C" w:rsidRDefault="003B6E7C" w:rsidP="003B6E7C">
      <w:pPr>
        <w:jc w:val="center"/>
        <w:rPr>
          <w:rFonts w:cs="Times New Roman"/>
          <w:b/>
        </w:rPr>
      </w:pPr>
    </w:p>
    <w:p w:rsidR="003B6E7C" w:rsidRDefault="003B6E7C" w:rsidP="003B6E7C">
      <w:pPr>
        <w:spacing w:after="0" w:line="360" w:lineRule="auto"/>
        <w:ind w:firstLine="709"/>
        <w:jc w:val="both"/>
        <w:rPr>
          <w:rFonts w:cs="Times New Roman"/>
          <w:sz w:val="32"/>
        </w:rPr>
      </w:pPr>
      <w:r>
        <w:rPr>
          <w:rFonts w:cs="Times New Roman"/>
          <w:sz w:val="32"/>
        </w:rPr>
        <w:t xml:space="preserve">        </w:t>
      </w: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240" w:lineRule="auto"/>
        <w:ind w:firstLine="709"/>
        <w:jc w:val="both"/>
        <w:rPr>
          <w:rFonts w:cs="Times New Roman"/>
          <w:sz w:val="32"/>
        </w:rPr>
      </w:pPr>
    </w:p>
    <w:p w:rsidR="003B6E7C" w:rsidRDefault="003B6E7C" w:rsidP="003B6E7C">
      <w:pPr>
        <w:spacing w:after="0"/>
        <w:ind w:firstLine="709"/>
        <w:jc w:val="center"/>
        <w:rPr>
          <w:rFonts w:cs="Times New Roman"/>
        </w:rPr>
      </w:pPr>
      <w:r>
        <w:rPr>
          <w:rFonts w:cs="Times New Roman"/>
          <w:b/>
          <w:bCs/>
        </w:rPr>
        <w:t xml:space="preserve">                                               Выполнил: </w:t>
      </w:r>
      <w:r>
        <w:rPr>
          <w:rFonts w:cs="Times New Roman"/>
        </w:rPr>
        <w:t>студент  2 курса</w:t>
      </w:r>
    </w:p>
    <w:p w:rsidR="003B6E7C" w:rsidRDefault="003B6E7C" w:rsidP="003B6E7C">
      <w:pPr>
        <w:spacing w:after="0"/>
        <w:ind w:firstLine="709"/>
        <w:jc w:val="center"/>
        <w:rPr>
          <w:rFonts w:cs="Times New Roman"/>
        </w:rPr>
      </w:pPr>
      <w:r>
        <w:rPr>
          <w:rFonts w:cs="Times New Roman"/>
        </w:rPr>
        <w:t xml:space="preserve">                                                            факультета  финансово-кредитного</w:t>
      </w:r>
    </w:p>
    <w:p w:rsidR="003B6E7C" w:rsidRDefault="003B6E7C" w:rsidP="003B6E7C">
      <w:pPr>
        <w:spacing w:after="0"/>
        <w:ind w:firstLine="709"/>
        <w:jc w:val="center"/>
        <w:rPr>
          <w:rFonts w:cs="Times New Roman"/>
        </w:rPr>
      </w:pPr>
      <w:r>
        <w:rPr>
          <w:rFonts w:cs="Times New Roman"/>
        </w:rPr>
        <w:t xml:space="preserve">                                                       направления бакалавр экономики</w:t>
      </w:r>
    </w:p>
    <w:p w:rsidR="003B6E7C" w:rsidRDefault="003B6E7C" w:rsidP="003B6E7C">
      <w:pPr>
        <w:spacing w:after="0"/>
        <w:ind w:firstLine="709"/>
        <w:jc w:val="center"/>
        <w:rPr>
          <w:rFonts w:cs="Times New Roman"/>
        </w:rPr>
      </w:pPr>
      <w:r>
        <w:rPr>
          <w:rFonts w:cs="Times New Roman"/>
        </w:rPr>
        <w:t xml:space="preserve">                            группы вечерней</w:t>
      </w:r>
    </w:p>
    <w:p w:rsidR="003B6E7C" w:rsidRDefault="003B6E7C" w:rsidP="003B6E7C">
      <w:pPr>
        <w:spacing w:after="0"/>
        <w:ind w:firstLine="709"/>
        <w:jc w:val="center"/>
        <w:rPr>
          <w:rFonts w:cs="Times New Roman"/>
        </w:rPr>
      </w:pPr>
      <w:r>
        <w:rPr>
          <w:rFonts w:cs="Times New Roman"/>
        </w:rPr>
        <w:t xml:space="preserve">                       Волкова М.С.</w:t>
      </w:r>
    </w:p>
    <w:p w:rsidR="003B6E7C" w:rsidRDefault="003B6E7C" w:rsidP="003B6E7C">
      <w:pPr>
        <w:spacing w:after="0"/>
        <w:ind w:firstLine="709"/>
        <w:jc w:val="center"/>
        <w:rPr>
          <w:rFonts w:cs="Times New Roman"/>
        </w:rPr>
      </w:pPr>
      <w:r>
        <w:rPr>
          <w:rFonts w:cs="Times New Roman"/>
        </w:rPr>
        <w:t xml:space="preserve">                               № </w:t>
      </w:r>
      <w:proofErr w:type="gramStart"/>
      <w:r>
        <w:rPr>
          <w:rFonts w:cs="Times New Roman"/>
        </w:rPr>
        <w:t>л</w:t>
      </w:r>
      <w:proofErr w:type="gramEnd"/>
      <w:r>
        <w:rPr>
          <w:rFonts w:cs="Times New Roman"/>
        </w:rPr>
        <w:t>.д.11флб01099</w:t>
      </w:r>
    </w:p>
    <w:p w:rsidR="003B6E7C" w:rsidRDefault="003B6E7C" w:rsidP="003B6E7C">
      <w:pPr>
        <w:spacing w:after="0"/>
        <w:ind w:firstLine="709"/>
        <w:jc w:val="center"/>
        <w:rPr>
          <w:rFonts w:cs="Times New Roman"/>
          <w:b/>
        </w:rPr>
      </w:pPr>
      <w:r>
        <w:rPr>
          <w:rFonts w:cs="Times New Roman"/>
          <w:b/>
        </w:rPr>
        <w:t xml:space="preserve">                                           Проверил: </w:t>
      </w:r>
      <w:proofErr w:type="spellStart"/>
      <w:r>
        <w:rPr>
          <w:rFonts w:cs="Times New Roman"/>
          <w:b/>
        </w:rPr>
        <w:t>Евсюков</w:t>
      </w:r>
      <w:proofErr w:type="spellEnd"/>
      <w:r>
        <w:rPr>
          <w:rFonts w:cs="Times New Roman"/>
          <w:b/>
        </w:rPr>
        <w:t xml:space="preserve"> В.В.</w:t>
      </w:r>
    </w:p>
    <w:p w:rsidR="003B6E7C" w:rsidRDefault="003B6E7C" w:rsidP="003B6E7C">
      <w:pPr>
        <w:spacing w:after="0" w:line="240" w:lineRule="auto"/>
        <w:ind w:firstLine="709"/>
        <w:jc w:val="center"/>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p>
    <w:p w:rsidR="003B6E7C" w:rsidRDefault="003B6E7C" w:rsidP="003B6E7C">
      <w:pPr>
        <w:spacing w:after="0" w:line="360" w:lineRule="auto"/>
        <w:ind w:firstLine="709"/>
        <w:jc w:val="both"/>
        <w:rPr>
          <w:rFonts w:cs="Times New Roman"/>
          <w:sz w:val="32"/>
        </w:rPr>
      </w:pPr>
      <w:r>
        <w:rPr>
          <w:rFonts w:cs="Times New Roman"/>
          <w:sz w:val="32"/>
        </w:rPr>
        <w:t xml:space="preserve">                                Тула 2013г.</w:t>
      </w:r>
    </w:p>
    <w:p w:rsidR="003B6E7C" w:rsidRDefault="003B6E7C" w:rsidP="003B6E7C">
      <w:pPr>
        <w:pStyle w:val="Default"/>
        <w:jc w:val="center"/>
        <w:outlineLvl w:val="0"/>
        <w:rPr>
          <w:rFonts w:ascii="Times New Roman" w:hAnsi="Times New Roman" w:cs="Times New Roman"/>
          <w:b/>
          <w:sz w:val="28"/>
        </w:rPr>
      </w:pPr>
      <w:bookmarkStart w:id="0" w:name="_Toc356300229"/>
      <w:bookmarkStart w:id="1" w:name="_Toc356300361"/>
      <w:r>
        <w:rPr>
          <w:rFonts w:ascii="Times New Roman" w:hAnsi="Times New Roman" w:cs="Times New Roman"/>
          <w:b/>
          <w:sz w:val="28"/>
        </w:rPr>
        <w:lastRenderedPageBreak/>
        <w:t>Индивидуальное задание</w:t>
      </w:r>
      <w:bookmarkEnd w:id="0"/>
      <w:bookmarkEnd w:id="1"/>
    </w:p>
    <w:p w:rsidR="003B6E7C" w:rsidRDefault="003B6E7C" w:rsidP="003B6E7C">
      <w:pPr>
        <w:pStyle w:val="Default"/>
        <w:jc w:val="center"/>
        <w:rPr>
          <w:rFonts w:ascii="Times New Roman" w:hAnsi="Times New Roman" w:cs="Times New Roman"/>
          <w:b/>
          <w:sz w:val="28"/>
        </w:rPr>
      </w:pPr>
    </w:p>
    <w:p w:rsidR="003B6E7C" w:rsidRDefault="003B6E7C" w:rsidP="003B6E7C">
      <w:pPr>
        <w:pStyle w:val="Default"/>
        <w:jc w:val="center"/>
        <w:rPr>
          <w:rFonts w:ascii="Times New Roman" w:hAnsi="Times New Roman" w:cs="Times New Roman"/>
          <w:b/>
          <w:sz w:val="28"/>
        </w:rPr>
      </w:pPr>
    </w:p>
    <w:p w:rsidR="003B6E7C" w:rsidRDefault="003B6E7C" w:rsidP="003B6E7C">
      <w:pPr>
        <w:pStyle w:val="Default"/>
        <w:jc w:val="center"/>
        <w:rPr>
          <w:rFonts w:ascii="Times New Roman" w:hAnsi="Times New Roman" w:cs="Times New Roman"/>
          <w:b/>
          <w:sz w:val="28"/>
        </w:rPr>
      </w:pPr>
    </w:p>
    <w:p w:rsidR="003B6E7C" w:rsidRPr="00FC6A7E" w:rsidRDefault="003B6E7C" w:rsidP="003B6E7C">
      <w:pPr>
        <w:pStyle w:val="Default"/>
        <w:jc w:val="both"/>
        <w:rPr>
          <w:rFonts w:ascii="Times New Roman" w:hAnsi="Times New Roman" w:cs="Times New Roman"/>
          <w:sz w:val="28"/>
        </w:rPr>
      </w:pPr>
      <w:r>
        <w:rPr>
          <w:rFonts w:ascii="Times New Roman" w:hAnsi="Times New Roman" w:cs="Times New Roman"/>
          <w:sz w:val="28"/>
        </w:rPr>
        <w:t>Студенту (ФИО</w:t>
      </w:r>
      <w:r w:rsidRPr="00FC6A7E">
        <w:rPr>
          <w:rFonts w:ascii="Times New Roman" w:hAnsi="Times New Roman" w:cs="Times New Roman"/>
          <w:sz w:val="28"/>
        </w:rPr>
        <w:t>)            Волковой М.С.</w:t>
      </w:r>
    </w:p>
    <w:p w:rsidR="003B6E7C" w:rsidRDefault="003B51E5" w:rsidP="003B6E7C">
      <w:pPr>
        <w:pStyle w:val="Default"/>
        <w:jc w:val="both"/>
        <w:rPr>
          <w:rFonts w:ascii="Times New Roman" w:hAnsi="Times New Roman" w:cs="Times New Roman"/>
          <w:sz w:val="28"/>
        </w:rPr>
      </w:pPr>
      <w:r w:rsidRPr="003B51E5">
        <w:pict>
          <v:shapetype id="_x0000_t32" coordsize="21600,21600" o:spt="32" o:oned="t" path="m,l21600,21600e" filled="f">
            <v:path arrowok="t" fillok="f" o:connecttype="none"/>
            <o:lock v:ext="edit" shapetype="t"/>
          </v:shapetype>
          <v:shape id="_x0000_s1026" type="#_x0000_t32" style="position:absolute;left:0;text-align:left;margin-left:138.45pt;margin-top:-.2pt;width:337.3pt;height:0;flip:y;z-index:251569152" o:connectortype="straight"/>
        </w:pict>
      </w:r>
    </w:p>
    <w:p w:rsidR="003B6E7C" w:rsidRDefault="003B6E7C" w:rsidP="003B6E7C">
      <w:pPr>
        <w:pStyle w:val="Default"/>
        <w:jc w:val="both"/>
        <w:rPr>
          <w:rFonts w:ascii="Times New Roman" w:hAnsi="Times New Roman" w:cs="Times New Roman"/>
          <w:sz w:val="28"/>
        </w:rPr>
      </w:pPr>
      <w:r>
        <w:rPr>
          <w:rFonts w:ascii="Times New Roman" w:hAnsi="Times New Roman" w:cs="Times New Roman"/>
          <w:sz w:val="28"/>
        </w:rPr>
        <w:t xml:space="preserve">Группы                          </w:t>
      </w:r>
      <w:r w:rsidRPr="00FC6A7E">
        <w:rPr>
          <w:rFonts w:ascii="Times New Roman" w:hAnsi="Times New Roman" w:cs="Times New Roman"/>
          <w:sz w:val="28"/>
        </w:rPr>
        <w:t>2к-1пот. БЭ вечер</w:t>
      </w:r>
      <w:r>
        <w:rPr>
          <w:rFonts w:ascii="Times New Roman" w:hAnsi="Times New Roman" w:cs="Times New Roman"/>
          <w:sz w:val="28"/>
          <w:u w:val="single"/>
        </w:rPr>
        <w:t xml:space="preserve">                  </w:t>
      </w:r>
    </w:p>
    <w:p w:rsidR="003B6E7C" w:rsidRDefault="003B51E5" w:rsidP="003B6E7C">
      <w:pPr>
        <w:pStyle w:val="Default"/>
        <w:jc w:val="both"/>
        <w:rPr>
          <w:rFonts w:ascii="Times New Roman" w:hAnsi="Times New Roman" w:cs="Times New Roman"/>
          <w:sz w:val="28"/>
        </w:rPr>
      </w:pPr>
      <w:r w:rsidRPr="003B51E5">
        <w:pict>
          <v:shape id="_x0000_s1027" type="#_x0000_t32" style="position:absolute;left:0;text-align:left;margin-left:135.9pt;margin-top:-.65pt;width:340.15pt;height:0;flip:y;z-index:251570176" o:connectortype="straight"/>
        </w:pict>
      </w:r>
    </w:p>
    <w:p w:rsidR="003B6E7C" w:rsidRDefault="003B6E7C" w:rsidP="003B6E7C">
      <w:pPr>
        <w:pStyle w:val="Default"/>
        <w:jc w:val="both"/>
        <w:rPr>
          <w:rFonts w:ascii="Times New Roman" w:hAnsi="Times New Roman" w:cs="Times New Roman"/>
          <w:sz w:val="28"/>
        </w:rPr>
      </w:pPr>
      <w:proofErr w:type="gramStart"/>
      <w:r>
        <w:rPr>
          <w:rFonts w:ascii="Times New Roman" w:hAnsi="Times New Roman" w:cs="Times New Roman"/>
          <w:sz w:val="28"/>
        </w:rPr>
        <w:t>Для выполнения практической части контрольных заданий 1-7 выбраны:</w:t>
      </w:r>
      <w:proofErr w:type="gramEnd"/>
    </w:p>
    <w:p w:rsidR="003B6E7C" w:rsidRDefault="003B6E7C" w:rsidP="003B6E7C">
      <w:pPr>
        <w:pStyle w:val="Default"/>
        <w:jc w:val="both"/>
        <w:rPr>
          <w:rFonts w:ascii="Times New Roman" w:hAnsi="Times New Roman" w:cs="Times New Roman"/>
          <w:sz w:val="28"/>
        </w:rPr>
      </w:pPr>
    </w:p>
    <w:p w:rsidR="003B6E7C" w:rsidRDefault="003B6E7C" w:rsidP="003B6E7C">
      <w:pPr>
        <w:pStyle w:val="Default"/>
        <w:jc w:val="both"/>
        <w:rPr>
          <w:rFonts w:ascii="Times New Roman" w:hAnsi="Times New Roman" w:cs="Times New Roman"/>
          <w:sz w:val="28"/>
        </w:rPr>
      </w:pPr>
      <w:r>
        <w:rPr>
          <w:rFonts w:ascii="Times New Roman" w:hAnsi="Times New Roman" w:cs="Times New Roman"/>
          <w:sz w:val="28"/>
        </w:rPr>
        <w:t>исходная проблема для анализа:</w:t>
      </w:r>
    </w:p>
    <w:p w:rsidR="003B6E7C" w:rsidRDefault="003B6E7C" w:rsidP="003B6E7C">
      <w:pPr>
        <w:pStyle w:val="Default"/>
        <w:jc w:val="both"/>
        <w:rPr>
          <w:rFonts w:ascii="Times New Roman" w:hAnsi="Times New Roman" w:cs="Times New Roman"/>
          <w:sz w:val="28"/>
        </w:rPr>
      </w:pPr>
    </w:p>
    <w:p w:rsidR="003B6E7C" w:rsidRPr="00FC6A7E" w:rsidRDefault="003B51E5" w:rsidP="003B6E7C">
      <w:pPr>
        <w:pStyle w:val="Default"/>
        <w:jc w:val="center"/>
        <w:rPr>
          <w:rFonts w:ascii="Times New Roman" w:hAnsi="Times New Roman" w:cs="Times New Roman"/>
          <w:sz w:val="28"/>
        </w:rPr>
      </w:pPr>
      <w:r w:rsidRPr="003B51E5">
        <w:pict>
          <v:shape id="_x0000_s1028" type="#_x0000_t32" style="position:absolute;left:0;text-align:left;margin-left:2.7pt;margin-top:14.8pt;width:473.4pt;height:0;z-index:251571200" o:connectortype="straight"/>
        </w:pict>
      </w:r>
      <w:r w:rsidR="003B6E7C" w:rsidRPr="00FC6A7E">
        <w:rPr>
          <w:rFonts w:ascii="Times New Roman" w:hAnsi="Times New Roman" w:cs="Times New Roman"/>
          <w:sz w:val="28"/>
        </w:rPr>
        <w:t>Обеспечение здоровья населения</w:t>
      </w:r>
    </w:p>
    <w:p w:rsidR="003B6E7C" w:rsidRDefault="003B6E7C" w:rsidP="003B6E7C">
      <w:pPr>
        <w:pStyle w:val="Default"/>
        <w:jc w:val="both"/>
        <w:rPr>
          <w:rFonts w:ascii="Times New Roman" w:hAnsi="Times New Roman" w:cs="Times New Roman"/>
          <w:sz w:val="28"/>
          <w:u w:val="single"/>
        </w:rPr>
      </w:pPr>
    </w:p>
    <w:p w:rsidR="003B6E7C" w:rsidRDefault="003B51E5" w:rsidP="003B6E7C">
      <w:pPr>
        <w:pStyle w:val="Default"/>
        <w:jc w:val="both"/>
        <w:rPr>
          <w:rFonts w:ascii="Times New Roman" w:hAnsi="Times New Roman" w:cs="Times New Roman"/>
          <w:sz w:val="28"/>
          <w:u w:val="single"/>
        </w:rPr>
      </w:pPr>
      <w:r w:rsidRPr="003B51E5">
        <w:pict>
          <v:shape id="_x0000_s1029" type="#_x0000_t32" style="position:absolute;left:0;text-align:left;margin-left:1.2pt;margin-top:7.35pt;width:475.5pt;height:0;z-index:251572224" o:connectortype="straight"/>
        </w:pict>
      </w:r>
    </w:p>
    <w:p w:rsidR="003B6E7C" w:rsidRDefault="003B6E7C" w:rsidP="003B6E7C">
      <w:pPr>
        <w:pStyle w:val="Default"/>
        <w:jc w:val="both"/>
        <w:rPr>
          <w:rFonts w:ascii="Times New Roman" w:hAnsi="Times New Roman" w:cs="Times New Roman"/>
          <w:sz w:val="28"/>
        </w:rPr>
      </w:pPr>
      <w:proofErr w:type="spellStart"/>
      <w:r>
        <w:rPr>
          <w:rFonts w:ascii="Times New Roman" w:hAnsi="Times New Roman" w:cs="Times New Roman"/>
          <w:sz w:val="28"/>
        </w:rPr>
        <w:t>проблемосодержащая</w:t>
      </w:r>
      <w:proofErr w:type="spellEnd"/>
      <w:r>
        <w:rPr>
          <w:rFonts w:ascii="Times New Roman" w:hAnsi="Times New Roman" w:cs="Times New Roman"/>
          <w:sz w:val="28"/>
        </w:rPr>
        <w:t xml:space="preserve"> система:</w:t>
      </w:r>
    </w:p>
    <w:p w:rsidR="003B6E7C" w:rsidRDefault="003B6E7C" w:rsidP="003B6E7C">
      <w:pPr>
        <w:pStyle w:val="Default"/>
        <w:jc w:val="both"/>
        <w:rPr>
          <w:rFonts w:ascii="Times New Roman" w:hAnsi="Times New Roman" w:cs="Times New Roman"/>
          <w:sz w:val="28"/>
        </w:rPr>
      </w:pPr>
    </w:p>
    <w:p w:rsidR="003B6E7C" w:rsidRPr="00FC6A7E" w:rsidRDefault="003B51E5" w:rsidP="003B6E7C">
      <w:pPr>
        <w:pStyle w:val="Default"/>
        <w:jc w:val="center"/>
        <w:rPr>
          <w:rFonts w:ascii="Times New Roman" w:hAnsi="Times New Roman" w:cs="Times New Roman"/>
          <w:sz w:val="28"/>
        </w:rPr>
      </w:pPr>
      <w:r w:rsidRPr="003B51E5">
        <w:pict>
          <v:shape id="_x0000_s1030" type="#_x0000_t32" style="position:absolute;left:0;text-align:left;margin-left:1.2pt;margin-top:14.55pt;width:475.5pt;height:0;z-index:251573248" o:connectortype="straight"/>
        </w:pict>
      </w:r>
      <w:r w:rsidR="003B6E7C" w:rsidRPr="00FC6A7E">
        <w:rPr>
          <w:rFonts w:ascii="Times New Roman" w:hAnsi="Times New Roman" w:cs="Times New Roman"/>
          <w:sz w:val="28"/>
        </w:rPr>
        <w:t>Россия</w:t>
      </w:r>
    </w:p>
    <w:p w:rsidR="003B6E7C" w:rsidRDefault="003B6E7C" w:rsidP="003B6E7C">
      <w:pPr>
        <w:pStyle w:val="Default"/>
        <w:jc w:val="both"/>
        <w:rPr>
          <w:rFonts w:ascii="Times New Roman" w:hAnsi="Times New Roman" w:cs="Times New Roman"/>
          <w:sz w:val="28"/>
          <w:u w:val="single"/>
        </w:rPr>
      </w:pPr>
    </w:p>
    <w:p w:rsidR="003B6E7C" w:rsidRDefault="003B6E7C" w:rsidP="003B6E7C">
      <w:pPr>
        <w:pStyle w:val="Default"/>
        <w:jc w:val="both"/>
        <w:rPr>
          <w:rFonts w:ascii="Times New Roman" w:hAnsi="Times New Roman" w:cs="Times New Roman"/>
          <w:sz w:val="28"/>
          <w:u w:val="single"/>
        </w:rPr>
      </w:pPr>
    </w:p>
    <w:p w:rsidR="003B6E7C" w:rsidRDefault="003B6E7C" w:rsidP="003B6E7C">
      <w:pPr>
        <w:pStyle w:val="Default"/>
        <w:jc w:val="both"/>
        <w:rPr>
          <w:rFonts w:ascii="Times New Roman" w:hAnsi="Times New Roman" w:cs="Times New Roman"/>
          <w:sz w:val="28"/>
          <w:u w:val="single"/>
        </w:rPr>
      </w:pPr>
      <w:r>
        <w:rPr>
          <w:rFonts w:ascii="Times New Roman" w:hAnsi="Times New Roman" w:cs="Times New Roman"/>
          <w:sz w:val="28"/>
          <w:u w:val="single"/>
        </w:rPr>
        <w:t>«</w:t>
      </w:r>
      <w:r w:rsidR="00E90285">
        <w:rPr>
          <w:rFonts w:ascii="Times New Roman" w:hAnsi="Times New Roman" w:cs="Times New Roman"/>
          <w:sz w:val="28"/>
          <w:u w:val="single"/>
        </w:rPr>
        <w:t>14</w:t>
      </w:r>
      <w:r>
        <w:rPr>
          <w:rFonts w:ascii="Times New Roman" w:hAnsi="Times New Roman" w:cs="Times New Roman"/>
          <w:sz w:val="28"/>
          <w:u w:val="single"/>
        </w:rPr>
        <w:t>» мая 2013 года</w:t>
      </w:r>
    </w:p>
    <w:p w:rsidR="003B6E7C" w:rsidRDefault="003B6E7C" w:rsidP="003B6E7C">
      <w:pPr>
        <w:pStyle w:val="Default"/>
        <w:jc w:val="both"/>
        <w:rPr>
          <w:rFonts w:ascii="Times New Roman" w:hAnsi="Times New Roman" w:cs="Times New Roman"/>
          <w:sz w:val="28"/>
          <w:u w:val="single"/>
        </w:rPr>
      </w:pPr>
    </w:p>
    <w:p w:rsidR="003B6E7C" w:rsidRDefault="003B6E7C" w:rsidP="003B6E7C">
      <w:pPr>
        <w:pStyle w:val="Default"/>
        <w:jc w:val="both"/>
        <w:rPr>
          <w:rFonts w:ascii="Times New Roman" w:hAnsi="Times New Roman" w:cs="Times New Roman"/>
          <w:sz w:val="28"/>
        </w:rPr>
      </w:pPr>
      <w:r>
        <w:rPr>
          <w:rFonts w:ascii="Times New Roman" w:hAnsi="Times New Roman" w:cs="Times New Roman"/>
          <w:sz w:val="28"/>
        </w:rPr>
        <w:t>Подпись студента _________________________________________</w:t>
      </w:r>
    </w:p>
    <w:p w:rsidR="003B6E7C" w:rsidRDefault="003B6E7C" w:rsidP="003B6E7C">
      <w:pPr>
        <w:pStyle w:val="Default"/>
        <w:jc w:val="both"/>
        <w:rPr>
          <w:rFonts w:ascii="Times New Roman" w:hAnsi="Times New Roman" w:cs="Times New Roman"/>
          <w:sz w:val="28"/>
        </w:rPr>
      </w:pPr>
    </w:p>
    <w:p w:rsidR="003B6E7C" w:rsidRDefault="003B6E7C" w:rsidP="003B6E7C">
      <w:pPr>
        <w:pStyle w:val="Default"/>
        <w:jc w:val="both"/>
        <w:rPr>
          <w:rFonts w:ascii="Times New Roman" w:hAnsi="Times New Roman" w:cs="Times New Roman"/>
          <w:sz w:val="28"/>
        </w:rPr>
      </w:pPr>
      <w:r>
        <w:rPr>
          <w:rFonts w:ascii="Times New Roman" w:hAnsi="Times New Roman" w:cs="Times New Roman"/>
          <w:sz w:val="28"/>
        </w:rPr>
        <w:t xml:space="preserve">Подпись преподавателя </w:t>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r>
      <w:r>
        <w:rPr>
          <w:rFonts w:ascii="Times New Roman" w:hAnsi="Times New Roman" w:cs="Times New Roman"/>
          <w:sz w:val="28"/>
        </w:rPr>
        <w:softHyphen/>
        <w:t>____________________________________</w:t>
      </w:r>
    </w:p>
    <w:p w:rsidR="003B6E7C" w:rsidRDefault="003B6E7C" w:rsidP="003B6E7C">
      <w:pPr>
        <w:pStyle w:val="Default"/>
        <w:jc w:val="center"/>
        <w:rPr>
          <w:rFonts w:ascii="Times New Roman" w:hAnsi="Times New Roman" w:cs="Times New Roman"/>
        </w:rPr>
      </w:pPr>
      <w:r>
        <w:rPr>
          <w:rFonts w:ascii="Times New Roman" w:hAnsi="Times New Roman" w:cs="Times New Roman"/>
        </w:rPr>
        <w:t xml:space="preserve">                  ФИО преподавателя</w:t>
      </w: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p w:rsidR="003B6E7C" w:rsidRDefault="003B6E7C" w:rsidP="003B6E7C">
      <w:pPr>
        <w:pStyle w:val="Default"/>
        <w:jc w:val="both"/>
        <w:rPr>
          <w:rFonts w:ascii="Times New Roman" w:hAnsi="Times New Roman" w:cs="Times New Roman"/>
        </w:rPr>
      </w:pPr>
    </w:p>
    <w:sdt>
      <w:sdtPr>
        <w:rPr>
          <w:rFonts w:ascii="Times New Roman" w:eastAsiaTheme="minorHAnsi" w:hAnsi="Times New Roman" w:cs="PetersburgC"/>
          <w:b w:val="0"/>
          <w:bCs w:val="0"/>
          <w:color w:val="000000"/>
          <w:szCs w:val="24"/>
        </w:rPr>
        <w:id w:val="17295815"/>
        <w:docPartObj>
          <w:docPartGallery w:val="Table of Contents"/>
          <w:docPartUnique/>
        </w:docPartObj>
      </w:sdtPr>
      <w:sdtContent>
        <w:p w:rsidR="00BC07E1" w:rsidRDefault="00BC07E1">
          <w:pPr>
            <w:pStyle w:val="a4"/>
          </w:pPr>
          <w:r>
            <w:t>Оглавление</w:t>
          </w:r>
        </w:p>
        <w:p w:rsidR="00BC07E1" w:rsidRP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r>
            <w:fldChar w:fldCharType="begin"/>
          </w:r>
          <w:r w:rsidR="00BC07E1">
            <w:instrText xml:space="preserve"> TOC \o "1-3" \h \z \u </w:instrText>
          </w:r>
          <w:r>
            <w:fldChar w:fldCharType="separate"/>
          </w:r>
          <w:hyperlink w:anchor="_Toc356300361" w:history="1">
            <w:r w:rsidR="00BC07E1" w:rsidRPr="00BC07E1">
              <w:rPr>
                <w:rStyle w:val="a3"/>
                <w:rFonts w:cs="Times New Roman"/>
                <w:noProof/>
              </w:rPr>
              <w:t>Индивидуальное задание</w:t>
            </w:r>
            <w:r w:rsidR="00BC07E1" w:rsidRPr="00BC07E1">
              <w:rPr>
                <w:noProof/>
                <w:webHidden/>
              </w:rPr>
              <w:tab/>
            </w:r>
            <w:r w:rsidRPr="00BC07E1">
              <w:rPr>
                <w:noProof/>
                <w:webHidden/>
              </w:rPr>
              <w:fldChar w:fldCharType="begin"/>
            </w:r>
            <w:r w:rsidR="00BC07E1" w:rsidRPr="00BC07E1">
              <w:rPr>
                <w:noProof/>
                <w:webHidden/>
              </w:rPr>
              <w:instrText xml:space="preserve"> PAGEREF _Toc356300361 \h </w:instrText>
            </w:r>
            <w:r w:rsidRPr="00BC07E1">
              <w:rPr>
                <w:noProof/>
                <w:webHidden/>
              </w:rPr>
            </w:r>
            <w:r w:rsidRPr="00BC07E1">
              <w:rPr>
                <w:noProof/>
                <w:webHidden/>
              </w:rPr>
              <w:fldChar w:fldCharType="separate"/>
            </w:r>
            <w:r w:rsidR="00E279B4">
              <w:rPr>
                <w:noProof/>
                <w:webHidden/>
              </w:rPr>
              <w:t>2</w:t>
            </w:r>
            <w:r w:rsidRPr="00BC07E1">
              <w:rPr>
                <w:noProof/>
                <w:webHidden/>
              </w:rPr>
              <w:fldChar w:fldCharType="end"/>
            </w:r>
          </w:hyperlink>
        </w:p>
        <w:p w:rsidR="00BC07E1" w:rsidRP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362" w:history="1">
            <w:r w:rsidR="00BC07E1" w:rsidRPr="00BC07E1">
              <w:rPr>
                <w:rStyle w:val="a3"/>
                <w:rFonts w:cs="Times New Roman"/>
                <w:bCs/>
                <w:noProof/>
              </w:rPr>
              <w:t>Контрольное задание 1</w:t>
            </w:r>
            <w:r w:rsidR="00BC07E1" w:rsidRPr="00BC07E1">
              <w:rPr>
                <w:noProof/>
                <w:webHidden/>
              </w:rPr>
              <w:tab/>
            </w:r>
            <w:r w:rsidRPr="00BC07E1">
              <w:rPr>
                <w:noProof/>
                <w:webHidden/>
              </w:rPr>
              <w:fldChar w:fldCharType="begin"/>
            </w:r>
            <w:r w:rsidR="00BC07E1" w:rsidRPr="00BC07E1">
              <w:rPr>
                <w:noProof/>
                <w:webHidden/>
              </w:rPr>
              <w:instrText xml:space="preserve"> PAGEREF _Toc356300362 \h </w:instrText>
            </w:r>
            <w:r w:rsidRPr="00BC07E1">
              <w:rPr>
                <w:noProof/>
                <w:webHidden/>
              </w:rPr>
            </w:r>
            <w:r w:rsidRPr="00BC07E1">
              <w:rPr>
                <w:noProof/>
                <w:webHidden/>
              </w:rPr>
              <w:fldChar w:fldCharType="separate"/>
            </w:r>
            <w:r w:rsidR="00E279B4">
              <w:rPr>
                <w:noProof/>
                <w:webHidden/>
              </w:rPr>
              <w:t>5</w:t>
            </w:r>
            <w:r w:rsidRPr="00BC07E1">
              <w:rPr>
                <w:noProof/>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3" w:history="1">
            <w:r w:rsidR="00BC07E1" w:rsidRPr="00BC07E1">
              <w:rPr>
                <w:rStyle w:val="a3"/>
                <w:rFonts w:cs="Times New Roman"/>
                <w:i/>
              </w:rPr>
              <w:t>Т. 1.1</w:t>
            </w:r>
            <w:r w:rsidR="00BC07E1" w:rsidRPr="00BC07E1">
              <w:rPr>
                <w:webHidden/>
              </w:rPr>
              <w:tab/>
            </w:r>
            <w:r w:rsidRPr="00BC07E1">
              <w:rPr>
                <w:webHidden/>
              </w:rPr>
              <w:fldChar w:fldCharType="begin"/>
            </w:r>
            <w:r w:rsidR="00BC07E1" w:rsidRPr="00BC07E1">
              <w:rPr>
                <w:webHidden/>
              </w:rPr>
              <w:instrText xml:space="preserve"> PAGEREF _Toc356300363 \h </w:instrText>
            </w:r>
            <w:r w:rsidRPr="00BC07E1">
              <w:rPr>
                <w:webHidden/>
              </w:rPr>
            </w:r>
            <w:r w:rsidRPr="00BC07E1">
              <w:rPr>
                <w:webHidden/>
              </w:rPr>
              <w:fldChar w:fldCharType="separate"/>
            </w:r>
            <w:r w:rsidR="00E279B4">
              <w:rPr>
                <w:webHidden/>
              </w:rPr>
              <w:t>5</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4" w:history="1">
            <w:r w:rsidR="00BC07E1" w:rsidRPr="00BC07E1">
              <w:rPr>
                <w:rStyle w:val="a3"/>
                <w:rFonts w:cs="Times New Roman"/>
                <w:i/>
              </w:rPr>
              <w:t>Т. 1.2.</w:t>
            </w:r>
            <w:r w:rsidR="00BC07E1" w:rsidRPr="00BC07E1">
              <w:rPr>
                <w:webHidden/>
              </w:rPr>
              <w:tab/>
            </w:r>
            <w:r w:rsidRPr="00BC07E1">
              <w:rPr>
                <w:webHidden/>
              </w:rPr>
              <w:fldChar w:fldCharType="begin"/>
            </w:r>
            <w:r w:rsidR="00BC07E1" w:rsidRPr="00BC07E1">
              <w:rPr>
                <w:webHidden/>
              </w:rPr>
              <w:instrText xml:space="preserve"> PAGEREF _Toc356300364 \h </w:instrText>
            </w:r>
            <w:r w:rsidRPr="00BC07E1">
              <w:rPr>
                <w:webHidden/>
              </w:rPr>
            </w:r>
            <w:r w:rsidRPr="00BC07E1">
              <w:rPr>
                <w:webHidden/>
              </w:rPr>
              <w:fldChar w:fldCharType="separate"/>
            </w:r>
            <w:r w:rsidR="00E279B4">
              <w:rPr>
                <w:webHidden/>
              </w:rPr>
              <w:t>7</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5" w:history="1">
            <w:r w:rsidR="00BC07E1" w:rsidRPr="00BC07E1">
              <w:rPr>
                <w:rStyle w:val="a3"/>
                <w:rFonts w:cs="Times New Roman"/>
                <w:i/>
              </w:rPr>
              <w:t>Т. 1.3</w:t>
            </w:r>
            <w:r w:rsidR="00BC07E1" w:rsidRPr="00BC07E1">
              <w:rPr>
                <w:webHidden/>
              </w:rPr>
              <w:tab/>
            </w:r>
            <w:r w:rsidRPr="00BC07E1">
              <w:rPr>
                <w:webHidden/>
              </w:rPr>
              <w:fldChar w:fldCharType="begin"/>
            </w:r>
            <w:r w:rsidR="00BC07E1" w:rsidRPr="00BC07E1">
              <w:rPr>
                <w:webHidden/>
              </w:rPr>
              <w:instrText xml:space="preserve"> PAGEREF _Toc356300365 \h </w:instrText>
            </w:r>
            <w:r w:rsidRPr="00BC07E1">
              <w:rPr>
                <w:webHidden/>
              </w:rPr>
            </w:r>
            <w:r w:rsidRPr="00BC07E1">
              <w:rPr>
                <w:webHidden/>
              </w:rPr>
              <w:fldChar w:fldCharType="separate"/>
            </w:r>
            <w:r w:rsidR="00E279B4">
              <w:rPr>
                <w:webHidden/>
              </w:rPr>
              <w:t>9</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6" w:history="1">
            <w:r w:rsidR="00BC07E1" w:rsidRPr="00BC07E1">
              <w:rPr>
                <w:rStyle w:val="a3"/>
                <w:rFonts w:cs="Times New Roman"/>
                <w:i/>
              </w:rPr>
              <w:t>П.1.1.</w:t>
            </w:r>
            <w:r w:rsidR="00BC07E1" w:rsidRPr="00BC07E1">
              <w:rPr>
                <w:webHidden/>
              </w:rPr>
              <w:tab/>
            </w:r>
            <w:r w:rsidRPr="00BC07E1">
              <w:rPr>
                <w:webHidden/>
              </w:rPr>
              <w:fldChar w:fldCharType="begin"/>
            </w:r>
            <w:r w:rsidR="00BC07E1" w:rsidRPr="00BC07E1">
              <w:rPr>
                <w:webHidden/>
              </w:rPr>
              <w:instrText xml:space="preserve"> PAGEREF _Toc356300366 \h </w:instrText>
            </w:r>
            <w:r w:rsidRPr="00BC07E1">
              <w:rPr>
                <w:webHidden/>
              </w:rPr>
            </w:r>
            <w:r w:rsidRPr="00BC07E1">
              <w:rPr>
                <w:webHidden/>
              </w:rPr>
              <w:fldChar w:fldCharType="separate"/>
            </w:r>
            <w:r w:rsidR="00E279B4">
              <w:rPr>
                <w:webHidden/>
              </w:rPr>
              <w:t>10</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7" w:history="1">
            <w:r w:rsidR="00BC07E1" w:rsidRPr="00BC07E1">
              <w:rPr>
                <w:rStyle w:val="a3"/>
                <w:rFonts w:cs="Times New Roman"/>
                <w:i/>
              </w:rPr>
              <w:t>П.1.2.</w:t>
            </w:r>
            <w:r w:rsidR="00BC07E1" w:rsidRPr="00BC07E1">
              <w:rPr>
                <w:webHidden/>
              </w:rPr>
              <w:tab/>
            </w:r>
            <w:r w:rsidRPr="00BC07E1">
              <w:rPr>
                <w:webHidden/>
              </w:rPr>
              <w:fldChar w:fldCharType="begin"/>
            </w:r>
            <w:r w:rsidR="00BC07E1" w:rsidRPr="00BC07E1">
              <w:rPr>
                <w:webHidden/>
              </w:rPr>
              <w:instrText xml:space="preserve"> PAGEREF _Toc356300367 \h </w:instrText>
            </w:r>
            <w:r w:rsidRPr="00BC07E1">
              <w:rPr>
                <w:webHidden/>
              </w:rPr>
            </w:r>
            <w:r w:rsidRPr="00BC07E1">
              <w:rPr>
                <w:webHidden/>
              </w:rPr>
              <w:fldChar w:fldCharType="separate"/>
            </w:r>
            <w:r w:rsidR="00E279B4">
              <w:rPr>
                <w:webHidden/>
              </w:rPr>
              <w:t>13</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68" w:history="1">
            <w:r w:rsidR="00BC07E1" w:rsidRPr="00BC07E1">
              <w:rPr>
                <w:rStyle w:val="a3"/>
                <w:rFonts w:cs="Times New Roman"/>
                <w:i/>
              </w:rPr>
              <w:t>П.1.3.</w:t>
            </w:r>
            <w:r w:rsidR="00BC07E1" w:rsidRPr="00BC07E1">
              <w:rPr>
                <w:webHidden/>
              </w:rPr>
              <w:tab/>
            </w:r>
            <w:r w:rsidRPr="00BC07E1">
              <w:rPr>
                <w:webHidden/>
              </w:rPr>
              <w:fldChar w:fldCharType="begin"/>
            </w:r>
            <w:r w:rsidR="00BC07E1" w:rsidRPr="00BC07E1">
              <w:rPr>
                <w:webHidden/>
              </w:rPr>
              <w:instrText xml:space="preserve"> PAGEREF _Toc356300368 \h </w:instrText>
            </w:r>
            <w:r w:rsidRPr="00BC07E1">
              <w:rPr>
                <w:webHidden/>
              </w:rPr>
            </w:r>
            <w:r w:rsidRPr="00BC07E1">
              <w:rPr>
                <w:webHidden/>
              </w:rPr>
              <w:fldChar w:fldCharType="separate"/>
            </w:r>
            <w:r w:rsidR="00E279B4">
              <w:rPr>
                <w:webHidden/>
              </w:rPr>
              <w:t>15</w:t>
            </w:r>
            <w:r w:rsidRPr="00BC07E1">
              <w:rPr>
                <w:webHidden/>
              </w:rPr>
              <w:fldChar w:fldCharType="end"/>
            </w:r>
          </w:hyperlink>
        </w:p>
        <w:p w:rsidR="00BC07E1" w:rsidRP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369" w:history="1">
            <w:r w:rsidR="00BC07E1" w:rsidRPr="00BC07E1">
              <w:rPr>
                <w:rStyle w:val="a3"/>
                <w:rFonts w:cs="Times New Roman"/>
                <w:bCs/>
                <w:noProof/>
              </w:rPr>
              <w:t>Контрольное задание 2</w:t>
            </w:r>
            <w:r w:rsidR="00BC07E1" w:rsidRPr="00BC07E1">
              <w:rPr>
                <w:noProof/>
                <w:webHidden/>
              </w:rPr>
              <w:tab/>
            </w:r>
            <w:r w:rsidRPr="00BC07E1">
              <w:rPr>
                <w:noProof/>
                <w:webHidden/>
              </w:rPr>
              <w:fldChar w:fldCharType="begin"/>
            </w:r>
            <w:r w:rsidR="00BC07E1" w:rsidRPr="00BC07E1">
              <w:rPr>
                <w:noProof/>
                <w:webHidden/>
              </w:rPr>
              <w:instrText xml:space="preserve"> PAGEREF _Toc356300369 \h </w:instrText>
            </w:r>
            <w:r w:rsidRPr="00BC07E1">
              <w:rPr>
                <w:noProof/>
                <w:webHidden/>
              </w:rPr>
            </w:r>
            <w:r w:rsidRPr="00BC07E1">
              <w:rPr>
                <w:noProof/>
                <w:webHidden/>
              </w:rPr>
              <w:fldChar w:fldCharType="separate"/>
            </w:r>
            <w:r w:rsidR="00E279B4">
              <w:rPr>
                <w:noProof/>
                <w:webHidden/>
              </w:rPr>
              <w:t>16</w:t>
            </w:r>
            <w:r w:rsidRPr="00BC07E1">
              <w:rPr>
                <w:noProof/>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70" w:history="1">
            <w:r w:rsidR="00BC07E1" w:rsidRPr="00BC07E1">
              <w:rPr>
                <w:rStyle w:val="a3"/>
                <w:rFonts w:cs="Times New Roman"/>
                <w:i/>
              </w:rPr>
              <w:t>Т. 2.1.</w:t>
            </w:r>
            <w:r w:rsidR="00BC07E1" w:rsidRPr="00BC07E1">
              <w:rPr>
                <w:webHidden/>
              </w:rPr>
              <w:tab/>
            </w:r>
            <w:r w:rsidRPr="00BC07E1">
              <w:rPr>
                <w:webHidden/>
              </w:rPr>
              <w:fldChar w:fldCharType="begin"/>
            </w:r>
            <w:r w:rsidR="00BC07E1" w:rsidRPr="00BC07E1">
              <w:rPr>
                <w:webHidden/>
              </w:rPr>
              <w:instrText xml:space="preserve"> PAGEREF _Toc356300370 \h </w:instrText>
            </w:r>
            <w:r w:rsidRPr="00BC07E1">
              <w:rPr>
                <w:webHidden/>
              </w:rPr>
            </w:r>
            <w:r w:rsidRPr="00BC07E1">
              <w:rPr>
                <w:webHidden/>
              </w:rPr>
              <w:fldChar w:fldCharType="separate"/>
            </w:r>
            <w:r w:rsidR="00E279B4">
              <w:rPr>
                <w:webHidden/>
              </w:rPr>
              <w:t>16</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71" w:history="1">
            <w:r w:rsidR="00BC07E1" w:rsidRPr="00BC07E1">
              <w:rPr>
                <w:rStyle w:val="a3"/>
                <w:rFonts w:cs="Times New Roman"/>
                <w:i/>
              </w:rPr>
              <w:t>Т. 2.2.</w:t>
            </w:r>
            <w:r w:rsidR="00BC07E1" w:rsidRPr="00BC07E1">
              <w:rPr>
                <w:webHidden/>
              </w:rPr>
              <w:tab/>
            </w:r>
            <w:r w:rsidRPr="00BC07E1">
              <w:rPr>
                <w:webHidden/>
              </w:rPr>
              <w:fldChar w:fldCharType="begin"/>
            </w:r>
            <w:r w:rsidR="00BC07E1" w:rsidRPr="00BC07E1">
              <w:rPr>
                <w:webHidden/>
              </w:rPr>
              <w:instrText xml:space="preserve"> PAGEREF _Toc356300371 \h </w:instrText>
            </w:r>
            <w:r w:rsidRPr="00BC07E1">
              <w:rPr>
                <w:webHidden/>
              </w:rPr>
            </w:r>
            <w:r w:rsidRPr="00BC07E1">
              <w:rPr>
                <w:webHidden/>
              </w:rPr>
              <w:fldChar w:fldCharType="separate"/>
            </w:r>
            <w:r w:rsidR="00E279B4">
              <w:rPr>
                <w:webHidden/>
              </w:rPr>
              <w:t>17</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72" w:history="1">
            <w:r w:rsidR="00BC07E1" w:rsidRPr="00BC07E1">
              <w:rPr>
                <w:rStyle w:val="a3"/>
                <w:rFonts w:cs="Times New Roman"/>
                <w:i/>
              </w:rPr>
              <w:t>Т. 2.3.</w:t>
            </w:r>
            <w:r w:rsidR="00BC07E1" w:rsidRPr="00BC07E1">
              <w:rPr>
                <w:webHidden/>
              </w:rPr>
              <w:tab/>
            </w:r>
            <w:r w:rsidRPr="00BC07E1">
              <w:rPr>
                <w:webHidden/>
              </w:rPr>
              <w:fldChar w:fldCharType="begin"/>
            </w:r>
            <w:r w:rsidR="00BC07E1" w:rsidRPr="00BC07E1">
              <w:rPr>
                <w:webHidden/>
              </w:rPr>
              <w:instrText xml:space="preserve"> PAGEREF _Toc356300372 \h </w:instrText>
            </w:r>
            <w:r w:rsidRPr="00BC07E1">
              <w:rPr>
                <w:webHidden/>
              </w:rPr>
            </w:r>
            <w:r w:rsidRPr="00BC07E1">
              <w:rPr>
                <w:webHidden/>
              </w:rPr>
              <w:fldChar w:fldCharType="separate"/>
            </w:r>
            <w:r w:rsidR="00E279B4">
              <w:rPr>
                <w:webHidden/>
              </w:rPr>
              <w:t>19</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73" w:history="1">
            <w:r w:rsidR="00BC07E1" w:rsidRPr="00BC07E1">
              <w:rPr>
                <w:rStyle w:val="a3"/>
                <w:rFonts w:cs="Times New Roman"/>
                <w:i/>
              </w:rPr>
              <w:t>П.2.1.</w:t>
            </w:r>
            <w:r w:rsidR="00BC07E1" w:rsidRPr="00BC07E1">
              <w:rPr>
                <w:webHidden/>
              </w:rPr>
              <w:tab/>
            </w:r>
            <w:r w:rsidRPr="00BC07E1">
              <w:rPr>
                <w:webHidden/>
              </w:rPr>
              <w:fldChar w:fldCharType="begin"/>
            </w:r>
            <w:r w:rsidR="00BC07E1" w:rsidRPr="00BC07E1">
              <w:rPr>
                <w:webHidden/>
              </w:rPr>
              <w:instrText xml:space="preserve"> PAGEREF _Toc356300373 \h </w:instrText>
            </w:r>
            <w:r w:rsidRPr="00BC07E1">
              <w:rPr>
                <w:webHidden/>
              </w:rPr>
            </w:r>
            <w:r w:rsidRPr="00BC07E1">
              <w:rPr>
                <w:webHidden/>
              </w:rPr>
              <w:fldChar w:fldCharType="separate"/>
            </w:r>
            <w:r w:rsidR="00E279B4">
              <w:rPr>
                <w:webHidden/>
              </w:rPr>
              <w:t>20</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74" w:history="1">
            <w:r w:rsidR="00BC07E1" w:rsidRPr="00BC07E1">
              <w:rPr>
                <w:rStyle w:val="a3"/>
                <w:rFonts w:cs="Times New Roman"/>
                <w:i/>
              </w:rPr>
              <w:t>П.2.2.</w:t>
            </w:r>
            <w:r w:rsidR="00BC07E1" w:rsidRPr="00BC07E1">
              <w:rPr>
                <w:webHidden/>
              </w:rPr>
              <w:tab/>
            </w:r>
            <w:r w:rsidRPr="00BC07E1">
              <w:rPr>
                <w:webHidden/>
              </w:rPr>
              <w:fldChar w:fldCharType="begin"/>
            </w:r>
            <w:r w:rsidR="00BC07E1" w:rsidRPr="00BC07E1">
              <w:rPr>
                <w:webHidden/>
              </w:rPr>
              <w:instrText xml:space="preserve"> PAGEREF _Toc356300374 \h </w:instrText>
            </w:r>
            <w:r w:rsidRPr="00BC07E1">
              <w:rPr>
                <w:webHidden/>
              </w:rPr>
            </w:r>
            <w:r w:rsidRPr="00BC07E1">
              <w:rPr>
                <w:webHidden/>
              </w:rPr>
              <w:fldChar w:fldCharType="separate"/>
            </w:r>
            <w:r w:rsidR="00E279B4">
              <w:rPr>
                <w:webHidden/>
              </w:rPr>
              <w:t>22</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84" w:history="1">
            <w:r w:rsidR="00BC07E1" w:rsidRPr="00BC07E1">
              <w:rPr>
                <w:rStyle w:val="a3"/>
                <w:rFonts w:cs="Times New Roman"/>
                <w:i/>
              </w:rPr>
              <w:t>П.2.3.</w:t>
            </w:r>
            <w:r w:rsidR="00BC07E1" w:rsidRPr="00BC07E1">
              <w:rPr>
                <w:webHidden/>
              </w:rPr>
              <w:tab/>
            </w:r>
            <w:r w:rsidRPr="00BC07E1">
              <w:rPr>
                <w:webHidden/>
              </w:rPr>
              <w:fldChar w:fldCharType="begin"/>
            </w:r>
            <w:r w:rsidR="00BC07E1" w:rsidRPr="00BC07E1">
              <w:rPr>
                <w:webHidden/>
              </w:rPr>
              <w:instrText xml:space="preserve"> PAGEREF _Toc356300384 \h </w:instrText>
            </w:r>
            <w:r w:rsidRPr="00BC07E1">
              <w:rPr>
                <w:webHidden/>
              </w:rPr>
            </w:r>
            <w:r w:rsidRPr="00BC07E1">
              <w:rPr>
                <w:webHidden/>
              </w:rPr>
              <w:fldChar w:fldCharType="separate"/>
            </w:r>
            <w:r w:rsidR="00E279B4">
              <w:rPr>
                <w:webHidden/>
              </w:rPr>
              <w:t>24</w:t>
            </w:r>
            <w:r w:rsidRPr="00BC07E1">
              <w:rPr>
                <w:webHidden/>
              </w:rPr>
              <w:fldChar w:fldCharType="end"/>
            </w:r>
          </w:hyperlink>
        </w:p>
        <w:p w:rsidR="00BC07E1" w:rsidRP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385" w:history="1">
            <w:r w:rsidR="00BC07E1" w:rsidRPr="00BC07E1">
              <w:rPr>
                <w:rStyle w:val="a3"/>
                <w:rFonts w:cs="Times New Roman"/>
                <w:bCs/>
                <w:noProof/>
              </w:rPr>
              <w:t>Контрольное задание 3</w:t>
            </w:r>
            <w:r w:rsidR="00BC07E1" w:rsidRPr="00BC07E1">
              <w:rPr>
                <w:noProof/>
                <w:webHidden/>
              </w:rPr>
              <w:tab/>
            </w:r>
            <w:r w:rsidRPr="00BC07E1">
              <w:rPr>
                <w:noProof/>
                <w:webHidden/>
              </w:rPr>
              <w:fldChar w:fldCharType="begin"/>
            </w:r>
            <w:r w:rsidR="00BC07E1" w:rsidRPr="00BC07E1">
              <w:rPr>
                <w:noProof/>
                <w:webHidden/>
              </w:rPr>
              <w:instrText xml:space="preserve"> PAGEREF _Toc356300385 \h </w:instrText>
            </w:r>
            <w:r w:rsidRPr="00BC07E1">
              <w:rPr>
                <w:noProof/>
                <w:webHidden/>
              </w:rPr>
            </w:r>
            <w:r w:rsidRPr="00BC07E1">
              <w:rPr>
                <w:noProof/>
                <w:webHidden/>
              </w:rPr>
              <w:fldChar w:fldCharType="separate"/>
            </w:r>
            <w:r w:rsidR="00E279B4">
              <w:rPr>
                <w:noProof/>
                <w:webHidden/>
              </w:rPr>
              <w:t>24</w:t>
            </w:r>
            <w:r w:rsidRPr="00BC07E1">
              <w:rPr>
                <w:noProof/>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86" w:history="1">
            <w:r w:rsidR="00BC07E1" w:rsidRPr="00BC07E1">
              <w:rPr>
                <w:rStyle w:val="a3"/>
                <w:rFonts w:cs="Times New Roman"/>
                <w:i/>
              </w:rPr>
              <w:t>Т. 3.1.</w:t>
            </w:r>
            <w:r w:rsidR="00BC07E1" w:rsidRPr="00BC07E1">
              <w:rPr>
                <w:webHidden/>
              </w:rPr>
              <w:tab/>
            </w:r>
            <w:r w:rsidRPr="00BC07E1">
              <w:rPr>
                <w:webHidden/>
              </w:rPr>
              <w:fldChar w:fldCharType="begin"/>
            </w:r>
            <w:r w:rsidR="00BC07E1" w:rsidRPr="00BC07E1">
              <w:rPr>
                <w:webHidden/>
              </w:rPr>
              <w:instrText xml:space="preserve"> PAGEREF _Toc356300386 \h </w:instrText>
            </w:r>
            <w:r w:rsidRPr="00BC07E1">
              <w:rPr>
                <w:webHidden/>
              </w:rPr>
            </w:r>
            <w:r w:rsidRPr="00BC07E1">
              <w:rPr>
                <w:webHidden/>
              </w:rPr>
              <w:fldChar w:fldCharType="separate"/>
            </w:r>
            <w:r w:rsidR="00E279B4">
              <w:rPr>
                <w:webHidden/>
              </w:rPr>
              <w:t>24</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87" w:history="1">
            <w:r w:rsidR="00BC07E1" w:rsidRPr="00BC07E1">
              <w:rPr>
                <w:rStyle w:val="a3"/>
                <w:rFonts w:cs="Times New Roman"/>
                <w:i/>
              </w:rPr>
              <w:t>Т. 3.2.</w:t>
            </w:r>
            <w:r w:rsidR="00BC07E1" w:rsidRPr="00BC07E1">
              <w:rPr>
                <w:webHidden/>
              </w:rPr>
              <w:tab/>
            </w:r>
            <w:r w:rsidRPr="00BC07E1">
              <w:rPr>
                <w:webHidden/>
              </w:rPr>
              <w:fldChar w:fldCharType="begin"/>
            </w:r>
            <w:r w:rsidR="00BC07E1" w:rsidRPr="00BC07E1">
              <w:rPr>
                <w:webHidden/>
              </w:rPr>
              <w:instrText xml:space="preserve"> PAGEREF _Toc356300387 \h </w:instrText>
            </w:r>
            <w:r w:rsidRPr="00BC07E1">
              <w:rPr>
                <w:webHidden/>
              </w:rPr>
            </w:r>
            <w:r w:rsidRPr="00BC07E1">
              <w:rPr>
                <w:webHidden/>
              </w:rPr>
              <w:fldChar w:fldCharType="separate"/>
            </w:r>
            <w:r w:rsidR="00E279B4">
              <w:rPr>
                <w:webHidden/>
              </w:rPr>
              <w:t>25</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88" w:history="1">
            <w:r w:rsidR="00BC07E1" w:rsidRPr="00BC07E1">
              <w:rPr>
                <w:rStyle w:val="a3"/>
                <w:rFonts w:cs="Times New Roman"/>
                <w:i/>
              </w:rPr>
              <w:t>Т. 3.3.</w:t>
            </w:r>
            <w:r w:rsidR="00BC07E1" w:rsidRPr="00BC07E1">
              <w:rPr>
                <w:webHidden/>
              </w:rPr>
              <w:tab/>
            </w:r>
            <w:r w:rsidRPr="00BC07E1">
              <w:rPr>
                <w:webHidden/>
              </w:rPr>
              <w:fldChar w:fldCharType="begin"/>
            </w:r>
            <w:r w:rsidR="00BC07E1" w:rsidRPr="00BC07E1">
              <w:rPr>
                <w:webHidden/>
              </w:rPr>
              <w:instrText xml:space="preserve"> PAGEREF _Toc356300388 \h </w:instrText>
            </w:r>
            <w:r w:rsidRPr="00BC07E1">
              <w:rPr>
                <w:webHidden/>
              </w:rPr>
            </w:r>
            <w:r w:rsidRPr="00BC07E1">
              <w:rPr>
                <w:webHidden/>
              </w:rPr>
              <w:fldChar w:fldCharType="separate"/>
            </w:r>
            <w:r w:rsidR="00E279B4">
              <w:rPr>
                <w:webHidden/>
              </w:rPr>
              <w:t>26</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89" w:history="1">
            <w:r w:rsidR="00BC07E1" w:rsidRPr="00BC07E1">
              <w:rPr>
                <w:rStyle w:val="a3"/>
                <w:rFonts w:cs="Times New Roman"/>
                <w:i/>
              </w:rPr>
              <w:t>П.3.1.</w:t>
            </w:r>
            <w:r w:rsidR="00BC07E1" w:rsidRPr="00BC07E1">
              <w:rPr>
                <w:webHidden/>
              </w:rPr>
              <w:tab/>
            </w:r>
            <w:r w:rsidRPr="00BC07E1">
              <w:rPr>
                <w:webHidden/>
              </w:rPr>
              <w:fldChar w:fldCharType="begin"/>
            </w:r>
            <w:r w:rsidR="00BC07E1" w:rsidRPr="00BC07E1">
              <w:rPr>
                <w:webHidden/>
              </w:rPr>
              <w:instrText xml:space="preserve"> PAGEREF _Toc356300389 \h </w:instrText>
            </w:r>
            <w:r w:rsidRPr="00BC07E1">
              <w:rPr>
                <w:webHidden/>
              </w:rPr>
            </w:r>
            <w:r w:rsidRPr="00BC07E1">
              <w:rPr>
                <w:webHidden/>
              </w:rPr>
              <w:fldChar w:fldCharType="separate"/>
            </w:r>
            <w:r w:rsidR="00E279B4">
              <w:rPr>
                <w:webHidden/>
              </w:rPr>
              <w:t>28</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0" w:history="1">
            <w:r w:rsidR="00BC07E1" w:rsidRPr="00BC07E1">
              <w:rPr>
                <w:rStyle w:val="a3"/>
                <w:rFonts w:cs="Times New Roman"/>
                <w:i/>
              </w:rPr>
              <w:t>П.3.2.</w:t>
            </w:r>
            <w:r w:rsidR="00BC07E1" w:rsidRPr="00BC07E1">
              <w:rPr>
                <w:webHidden/>
              </w:rPr>
              <w:tab/>
            </w:r>
            <w:r w:rsidRPr="00BC07E1">
              <w:rPr>
                <w:webHidden/>
              </w:rPr>
              <w:fldChar w:fldCharType="begin"/>
            </w:r>
            <w:r w:rsidR="00BC07E1" w:rsidRPr="00BC07E1">
              <w:rPr>
                <w:webHidden/>
              </w:rPr>
              <w:instrText xml:space="preserve"> PAGEREF _Toc356300390 \h </w:instrText>
            </w:r>
            <w:r w:rsidRPr="00BC07E1">
              <w:rPr>
                <w:webHidden/>
              </w:rPr>
            </w:r>
            <w:r w:rsidRPr="00BC07E1">
              <w:rPr>
                <w:webHidden/>
              </w:rPr>
              <w:fldChar w:fldCharType="separate"/>
            </w:r>
            <w:r w:rsidR="00E279B4">
              <w:rPr>
                <w:webHidden/>
              </w:rPr>
              <w:t>29</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1" w:history="1">
            <w:r w:rsidR="00BC07E1" w:rsidRPr="00BC07E1">
              <w:rPr>
                <w:rStyle w:val="a3"/>
                <w:rFonts w:cs="Times New Roman"/>
                <w:i/>
              </w:rPr>
              <w:t>П.3.3.</w:t>
            </w:r>
            <w:r w:rsidR="00BC07E1" w:rsidRPr="00BC07E1">
              <w:rPr>
                <w:webHidden/>
              </w:rPr>
              <w:tab/>
            </w:r>
            <w:r w:rsidRPr="00BC07E1">
              <w:rPr>
                <w:webHidden/>
              </w:rPr>
              <w:fldChar w:fldCharType="begin"/>
            </w:r>
            <w:r w:rsidR="00BC07E1" w:rsidRPr="00BC07E1">
              <w:rPr>
                <w:webHidden/>
              </w:rPr>
              <w:instrText xml:space="preserve"> PAGEREF _Toc356300391 \h </w:instrText>
            </w:r>
            <w:r w:rsidRPr="00BC07E1">
              <w:rPr>
                <w:webHidden/>
              </w:rPr>
            </w:r>
            <w:r w:rsidRPr="00BC07E1">
              <w:rPr>
                <w:webHidden/>
              </w:rPr>
              <w:fldChar w:fldCharType="separate"/>
            </w:r>
            <w:r w:rsidR="00E279B4">
              <w:rPr>
                <w:webHidden/>
              </w:rPr>
              <w:t>31</w:t>
            </w:r>
            <w:r w:rsidRPr="00BC07E1">
              <w:rPr>
                <w:webHidden/>
              </w:rPr>
              <w:fldChar w:fldCharType="end"/>
            </w:r>
          </w:hyperlink>
        </w:p>
        <w:p w:rsidR="00BC07E1" w:rsidRP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392" w:history="1">
            <w:r w:rsidR="00BC07E1" w:rsidRPr="00BC07E1">
              <w:rPr>
                <w:rStyle w:val="a3"/>
                <w:rFonts w:cs="Times New Roman"/>
                <w:noProof/>
              </w:rPr>
              <w:t>Контрольное задание 4</w:t>
            </w:r>
            <w:r w:rsidR="00BC07E1" w:rsidRPr="00BC07E1">
              <w:rPr>
                <w:noProof/>
                <w:webHidden/>
              </w:rPr>
              <w:tab/>
            </w:r>
            <w:r w:rsidRPr="00BC07E1">
              <w:rPr>
                <w:noProof/>
                <w:webHidden/>
              </w:rPr>
              <w:fldChar w:fldCharType="begin"/>
            </w:r>
            <w:r w:rsidR="00BC07E1" w:rsidRPr="00BC07E1">
              <w:rPr>
                <w:noProof/>
                <w:webHidden/>
              </w:rPr>
              <w:instrText xml:space="preserve"> PAGEREF _Toc356300392 \h </w:instrText>
            </w:r>
            <w:r w:rsidRPr="00BC07E1">
              <w:rPr>
                <w:noProof/>
                <w:webHidden/>
              </w:rPr>
            </w:r>
            <w:r w:rsidRPr="00BC07E1">
              <w:rPr>
                <w:noProof/>
                <w:webHidden/>
              </w:rPr>
              <w:fldChar w:fldCharType="separate"/>
            </w:r>
            <w:r w:rsidR="00E279B4">
              <w:rPr>
                <w:noProof/>
                <w:webHidden/>
              </w:rPr>
              <w:t>33</w:t>
            </w:r>
            <w:r w:rsidRPr="00BC07E1">
              <w:rPr>
                <w:noProof/>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3" w:history="1">
            <w:r w:rsidR="00BC07E1" w:rsidRPr="00BC07E1">
              <w:rPr>
                <w:rStyle w:val="a3"/>
                <w:rFonts w:cs="Times New Roman"/>
                <w:i/>
              </w:rPr>
              <w:t>Т. 4.1.</w:t>
            </w:r>
            <w:r w:rsidR="00BC07E1" w:rsidRPr="00BC07E1">
              <w:rPr>
                <w:webHidden/>
              </w:rPr>
              <w:tab/>
            </w:r>
            <w:r w:rsidRPr="00BC07E1">
              <w:rPr>
                <w:webHidden/>
              </w:rPr>
              <w:fldChar w:fldCharType="begin"/>
            </w:r>
            <w:r w:rsidR="00BC07E1" w:rsidRPr="00BC07E1">
              <w:rPr>
                <w:webHidden/>
              </w:rPr>
              <w:instrText xml:space="preserve"> PAGEREF _Toc356300393 \h </w:instrText>
            </w:r>
            <w:r w:rsidRPr="00BC07E1">
              <w:rPr>
                <w:webHidden/>
              </w:rPr>
            </w:r>
            <w:r w:rsidRPr="00BC07E1">
              <w:rPr>
                <w:webHidden/>
              </w:rPr>
              <w:fldChar w:fldCharType="separate"/>
            </w:r>
            <w:r w:rsidR="00E279B4">
              <w:rPr>
                <w:webHidden/>
              </w:rPr>
              <w:t>33</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4" w:history="1">
            <w:r w:rsidR="00BC07E1" w:rsidRPr="00BC07E1">
              <w:rPr>
                <w:rStyle w:val="a3"/>
                <w:rFonts w:cs="Times New Roman"/>
                <w:i/>
              </w:rPr>
              <w:t>Т. 4.2.</w:t>
            </w:r>
            <w:r w:rsidR="00BC07E1" w:rsidRPr="00BC07E1">
              <w:rPr>
                <w:webHidden/>
              </w:rPr>
              <w:tab/>
            </w:r>
            <w:r w:rsidRPr="00BC07E1">
              <w:rPr>
                <w:webHidden/>
              </w:rPr>
              <w:fldChar w:fldCharType="begin"/>
            </w:r>
            <w:r w:rsidR="00BC07E1" w:rsidRPr="00BC07E1">
              <w:rPr>
                <w:webHidden/>
              </w:rPr>
              <w:instrText xml:space="preserve"> PAGEREF _Toc356300394 \h </w:instrText>
            </w:r>
            <w:r w:rsidRPr="00BC07E1">
              <w:rPr>
                <w:webHidden/>
              </w:rPr>
            </w:r>
            <w:r w:rsidRPr="00BC07E1">
              <w:rPr>
                <w:webHidden/>
              </w:rPr>
              <w:fldChar w:fldCharType="separate"/>
            </w:r>
            <w:r w:rsidR="00E279B4">
              <w:rPr>
                <w:webHidden/>
              </w:rPr>
              <w:t>34</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6" w:history="1">
            <w:r w:rsidR="00BC07E1" w:rsidRPr="00BC07E1">
              <w:rPr>
                <w:rStyle w:val="a3"/>
                <w:rFonts w:cs="Times New Roman"/>
                <w:i/>
              </w:rPr>
              <w:t>Т. 4.3.</w:t>
            </w:r>
            <w:r w:rsidR="00BC07E1" w:rsidRPr="00BC07E1">
              <w:rPr>
                <w:webHidden/>
              </w:rPr>
              <w:tab/>
            </w:r>
            <w:r w:rsidRPr="00BC07E1">
              <w:rPr>
                <w:webHidden/>
              </w:rPr>
              <w:fldChar w:fldCharType="begin"/>
            </w:r>
            <w:r w:rsidR="00BC07E1" w:rsidRPr="00BC07E1">
              <w:rPr>
                <w:webHidden/>
              </w:rPr>
              <w:instrText xml:space="preserve"> PAGEREF _Toc356300396 \h </w:instrText>
            </w:r>
            <w:r w:rsidRPr="00BC07E1">
              <w:rPr>
                <w:webHidden/>
              </w:rPr>
            </w:r>
            <w:r w:rsidRPr="00BC07E1">
              <w:rPr>
                <w:webHidden/>
              </w:rPr>
              <w:fldChar w:fldCharType="separate"/>
            </w:r>
            <w:r w:rsidR="00E279B4">
              <w:rPr>
                <w:webHidden/>
              </w:rPr>
              <w:t>36</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7" w:history="1">
            <w:r w:rsidR="00BC07E1" w:rsidRPr="00BC07E1">
              <w:rPr>
                <w:rStyle w:val="a3"/>
                <w:rFonts w:cs="Times New Roman"/>
                <w:i/>
              </w:rPr>
              <w:t>Т. 4.4.</w:t>
            </w:r>
            <w:r w:rsidR="00BC07E1" w:rsidRPr="00BC07E1">
              <w:rPr>
                <w:webHidden/>
              </w:rPr>
              <w:tab/>
            </w:r>
            <w:r w:rsidRPr="00BC07E1">
              <w:rPr>
                <w:webHidden/>
              </w:rPr>
              <w:fldChar w:fldCharType="begin"/>
            </w:r>
            <w:r w:rsidR="00BC07E1" w:rsidRPr="00BC07E1">
              <w:rPr>
                <w:webHidden/>
              </w:rPr>
              <w:instrText xml:space="preserve"> PAGEREF _Toc356300397 \h </w:instrText>
            </w:r>
            <w:r w:rsidRPr="00BC07E1">
              <w:rPr>
                <w:webHidden/>
              </w:rPr>
            </w:r>
            <w:r w:rsidRPr="00BC07E1">
              <w:rPr>
                <w:webHidden/>
              </w:rPr>
              <w:fldChar w:fldCharType="separate"/>
            </w:r>
            <w:r w:rsidR="00E279B4">
              <w:rPr>
                <w:webHidden/>
              </w:rPr>
              <w:t>37</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8" w:history="1">
            <w:r w:rsidR="00BC07E1" w:rsidRPr="00BC07E1">
              <w:rPr>
                <w:rStyle w:val="a3"/>
                <w:rFonts w:cs="Times New Roman"/>
                <w:i/>
              </w:rPr>
              <w:t>Т. 4.5.</w:t>
            </w:r>
            <w:r w:rsidR="00BC07E1" w:rsidRPr="00BC07E1">
              <w:rPr>
                <w:webHidden/>
              </w:rPr>
              <w:tab/>
            </w:r>
            <w:r w:rsidRPr="00BC07E1">
              <w:rPr>
                <w:webHidden/>
              </w:rPr>
              <w:fldChar w:fldCharType="begin"/>
            </w:r>
            <w:r w:rsidR="00BC07E1" w:rsidRPr="00BC07E1">
              <w:rPr>
                <w:webHidden/>
              </w:rPr>
              <w:instrText xml:space="preserve"> PAGEREF _Toc356300398 \h </w:instrText>
            </w:r>
            <w:r w:rsidRPr="00BC07E1">
              <w:rPr>
                <w:webHidden/>
              </w:rPr>
            </w:r>
            <w:r w:rsidRPr="00BC07E1">
              <w:rPr>
                <w:webHidden/>
              </w:rPr>
              <w:fldChar w:fldCharType="separate"/>
            </w:r>
            <w:r w:rsidR="00E279B4">
              <w:rPr>
                <w:webHidden/>
              </w:rPr>
              <w:t>37</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399" w:history="1">
            <w:r w:rsidR="00BC07E1" w:rsidRPr="00BC07E1">
              <w:rPr>
                <w:rStyle w:val="a3"/>
                <w:rFonts w:cs="Times New Roman"/>
                <w:i/>
              </w:rPr>
              <w:t>П.4.1.</w:t>
            </w:r>
            <w:r w:rsidR="00BC07E1" w:rsidRPr="00BC07E1">
              <w:rPr>
                <w:webHidden/>
              </w:rPr>
              <w:tab/>
            </w:r>
            <w:r w:rsidRPr="00BC07E1">
              <w:rPr>
                <w:webHidden/>
              </w:rPr>
              <w:fldChar w:fldCharType="begin"/>
            </w:r>
            <w:r w:rsidR="00BC07E1" w:rsidRPr="00BC07E1">
              <w:rPr>
                <w:webHidden/>
              </w:rPr>
              <w:instrText xml:space="preserve"> PAGEREF _Toc356300399 \h </w:instrText>
            </w:r>
            <w:r w:rsidRPr="00BC07E1">
              <w:rPr>
                <w:webHidden/>
              </w:rPr>
            </w:r>
            <w:r w:rsidRPr="00BC07E1">
              <w:rPr>
                <w:webHidden/>
              </w:rPr>
              <w:fldChar w:fldCharType="separate"/>
            </w:r>
            <w:r w:rsidR="00E279B4">
              <w:rPr>
                <w:webHidden/>
              </w:rPr>
              <w:t>38</w:t>
            </w:r>
            <w:r w:rsidRPr="00BC07E1">
              <w:rPr>
                <w:webHidden/>
              </w:rPr>
              <w:fldChar w:fldCharType="end"/>
            </w:r>
          </w:hyperlink>
        </w:p>
        <w:p w:rsidR="00BC07E1" w:rsidRPr="00BC07E1" w:rsidRDefault="003B51E5" w:rsidP="00E279B4">
          <w:pPr>
            <w:pStyle w:val="21"/>
            <w:rPr>
              <w:rFonts w:asciiTheme="minorHAnsi" w:eastAsiaTheme="minorEastAsia" w:hAnsiTheme="minorHAnsi" w:cstheme="minorBidi"/>
              <w:sz w:val="22"/>
              <w:szCs w:val="22"/>
              <w:lang w:eastAsia="ru-RU"/>
            </w:rPr>
          </w:pPr>
          <w:hyperlink w:anchor="_Toc356300400" w:history="1">
            <w:r w:rsidR="00BC07E1" w:rsidRPr="00BC07E1">
              <w:rPr>
                <w:rStyle w:val="a3"/>
                <w:rFonts w:cs="Times New Roman"/>
                <w:i/>
              </w:rPr>
              <w:t>П.4.2.</w:t>
            </w:r>
            <w:r w:rsidR="00BC07E1" w:rsidRPr="00BC07E1">
              <w:rPr>
                <w:webHidden/>
              </w:rPr>
              <w:tab/>
            </w:r>
            <w:r w:rsidRPr="00BC07E1">
              <w:rPr>
                <w:webHidden/>
              </w:rPr>
              <w:fldChar w:fldCharType="begin"/>
            </w:r>
            <w:r w:rsidR="00BC07E1" w:rsidRPr="00BC07E1">
              <w:rPr>
                <w:webHidden/>
              </w:rPr>
              <w:instrText xml:space="preserve"> PAGEREF _Toc356300400 \h </w:instrText>
            </w:r>
            <w:r w:rsidRPr="00BC07E1">
              <w:rPr>
                <w:webHidden/>
              </w:rPr>
            </w:r>
            <w:r w:rsidRPr="00BC07E1">
              <w:rPr>
                <w:webHidden/>
              </w:rPr>
              <w:fldChar w:fldCharType="separate"/>
            </w:r>
            <w:r w:rsidR="00E279B4">
              <w:rPr>
                <w:webHidden/>
              </w:rPr>
              <w:t>40</w:t>
            </w:r>
            <w:r w:rsidRPr="00BC07E1">
              <w:rPr>
                <w:webHidden/>
              </w:rPr>
              <w:fldChar w:fldCharType="end"/>
            </w:r>
          </w:hyperlink>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02" w:history="1">
            <w:r w:rsidR="00BC07E1" w:rsidRPr="00FE2D28">
              <w:rPr>
                <w:rStyle w:val="a3"/>
                <w:rFonts w:cs="Times New Roman"/>
                <w:noProof/>
              </w:rPr>
              <w:t>Контрольное задание 5</w:t>
            </w:r>
            <w:r w:rsidR="00BC07E1">
              <w:rPr>
                <w:noProof/>
                <w:webHidden/>
              </w:rPr>
              <w:tab/>
            </w:r>
            <w:r>
              <w:rPr>
                <w:noProof/>
                <w:webHidden/>
              </w:rPr>
              <w:fldChar w:fldCharType="begin"/>
            </w:r>
            <w:r w:rsidR="00BC07E1">
              <w:rPr>
                <w:noProof/>
                <w:webHidden/>
              </w:rPr>
              <w:instrText xml:space="preserve"> PAGEREF _Toc356300402 \h </w:instrText>
            </w:r>
            <w:r>
              <w:rPr>
                <w:noProof/>
                <w:webHidden/>
              </w:rPr>
            </w:r>
            <w:r>
              <w:rPr>
                <w:noProof/>
                <w:webHidden/>
              </w:rPr>
              <w:fldChar w:fldCharType="separate"/>
            </w:r>
            <w:r w:rsidR="00E279B4">
              <w:rPr>
                <w:noProof/>
                <w:webHidden/>
              </w:rPr>
              <w:t>43</w:t>
            </w:r>
            <w:r>
              <w:rPr>
                <w:noProof/>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03" w:history="1">
            <w:r w:rsidR="00BC07E1" w:rsidRPr="00FE2D28">
              <w:rPr>
                <w:rStyle w:val="a3"/>
                <w:rFonts w:cs="Times New Roman"/>
                <w:i/>
              </w:rPr>
              <w:t>Т. 5.1.</w:t>
            </w:r>
            <w:r w:rsidR="00BC07E1">
              <w:rPr>
                <w:webHidden/>
              </w:rPr>
              <w:tab/>
            </w:r>
            <w:r>
              <w:rPr>
                <w:webHidden/>
              </w:rPr>
              <w:fldChar w:fldCharType="begin"/>
            </w:r>
            <w:r w:rsidR="00BC07E1">
              <w:rPr>
                <w:webHidden/>
              </w:rPr>
              <w:instrText xml:space="preserve"> PAGEREF _Toc356300403 \h </w:instrText>
            </w:r>
            <w:r>
              <w:rPr>
                <w:webHidden/>
              </w:rPr>
            </w:r>
            <w:r>
              <w:rPr>
                <w:webHidden/>
              </w:rPr>
              <w:fldChar w:fldCharType="separate"/>
            </w:r>
            <w:r w:rsidR="00E279B4">
              <w:rPr>
                <w:webHidden/>
              </w:rPr>
              <w:t>43</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04" w:history="1">
            <w:r w:rsidR="00BC07E1" w:rsidRPr="00FE2D28">
              <w:rPr>
                <w:rStyle w:val="a3"/>
                <w:rFonts w:cs="Times New Roman"/>
                <w:i/>
              </w:rPr>
              <w:t>Т. 5.2..</w:t>
            </w:r>
            <w:r w:rsidR="00BC07E1">
              <w:rPr>
                <w:webHidden/>
              </w:rPr>
              <w:tab/>
            </w:r>
            <w:r>
              <w:rPr>
                <w:webHidden/>
              </w:rPr>
              <w:fldChar w:fldCharType="begin"/>
            </w:r>
            <w:r w:rsidR="00BC07E1">
              <w:rPr>
                <w:webHidden/>
              </w:rPr>
              <w:instrText xml:space="preserve"> PAGEREF _Toc356300404 \h </w:instrText>
            </w:r>
            <w:r>
              <w:rPr>
                <w:webHidden/>
              </w:rPr>
            </w:r>
            <w:r>
              <w:rPr>
                <w:webHidden/>
              </w:rPr>
              <w:fldChar w:fldCharType="separate"/>
            </w:r>
            <w:r w:rsidR="00E279B4">
              <w:rPr>
                <w:webHidden/>
              </w:rPr>
              <w:t>45</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05" w:history="1">
            <w:r w:rsidR="00BC07E1" w:rsidRPr="00FE2D28">
              <w:rPr>
                <w:rStyle w:val="a3"/>
                <w:rFonts w:cs="Times New Roman"/>
                <w:i/>
              </w:rPr>
              <w:t>Т. 5.3.</w:t>
            </w:r>
            <w:r w:rsidR="00BC07E1">
              <w:rPr>
                <w:webHidden/>
              </w:rPr>
              <w:tab/>
            </w:r>
            <w:r>
              <w:rPr>
                <w:webHidden/>
              </w:rPr>
              <w:fldChar w:fldCharType="begin"/>
            </w:r>
            <w:r w:rsidR="00BC07E1">
              <w:rPr>
                <w:webHidden/>
              </w:rPr>
              <w:instrText xml:space="preserve"> PAGEREF _Toc356300405 \h </w:instrText>
            </w:r>
            <w:r>
              <w:rPr>
                <w:webHidden/>
              </w:rPr>
            </w:r>
            <w:r>
              <w:rPr>
                <w:webHidden/>
              </w:rPr>
              <w:fldChar w:fldCharType="separate"/>
            </w:r>
            <w:r w:rsidR="00E279B4">
              <w:rPr>
                <w:webHidden/>
              </w:rPr>
              <w:t>46</w:t>
            </w:r>
            <w:r>
              <w:rPr>
                <w:webHidden/>
              </w:rPr>
              <w:fldChar w:fldCharType="end"/>
            </w:r>
          </w:hyperlink>
        </w:p>
        <w:p w:rsidR="00E279B4" w:rsidRPr="00E279B4" w:rsidRDefault="00E279B4" w:rsidP="00E279B4">
          <w:pPr>
            <w:pStyle w:val="21"/>
            <w:rPr>
              <w:rStyle w:val="a3"/>
              <w:color w:val="auto"/>
              <w:u w:val="none"/>
            </w:rPr>
          </w:pPr>
          <w:r w:rsidRPr="00E279B4">
            <w:rPr>
              <w:rStyle w:val="a3"/>
              <w:i/>
              <w:color w:val="auto"/>
              <w:u w:val="none"/>
            </w:rPr>
            <w:t>П.5.1</w:t>
          </w:r>
          <w:r w:rsidRPr="00E279B4">
            <w:rPr>
              <w:rStyle w:val="a3"/>
              <w:color w:val="auto"/>
              <w:u w:val="none"/>
            </w:rPr>
            <w:t>………………………………………</w:t>
          </w:r>
          <w:r>
            <w:rPr>
              <w:rStyle w:val="a3"/>
              <w:color w:val="auto"/>
              <w:u w:val="none"/>
            </w:rPr>
            <w:t>...</w:t>
          </w:r>
          <w:r w:rsidRPr="00E279B4">
            <w:rPr>
              <w:rStyle w:val="a3"/>
              <w:color w:val="auto"/>
              <w:u w:val="none"/>
            </w:rPr>
            <w:t>………………………………….48</w:t>
          </w:r>
        </w:p>
        <w:p w:rsidR="00BC07E1" w:rsidRDefault="003B51E5" w:rsidP="00E279B4">
          <w:pPr>
            <w:pStyle w:val="21"/>
            <w:rPr>
              <w:rFonts w:asciiTheme="minorHAnsi" w:eastAsiaTheme="minorEastAsia" w:hAnsiTheme="minorHAnsi" w:cstheme="minorBidi"/>
              <w:sz w:val="22"/>
              <w:szCs w:val="22"/>
              <w:lang w:eastAsia="ru-RU"/>
            </w:rPr>
          </w:pPr>
          <w:hyperlink w:anchor="_Toc356300406" w:history="1">
            <w:r w:rsidR="00BC07E1" w:rsidRPr="00FE2D28">
              <w:rPr>
                <w:rStyle w:val="a3"/>
                <w:rFonts w:cs="Times New Roman"/>
                <w:i/>
              </w:rPr>
              <w:t>П.5.2.</w:t>
            </w:r>
            <w:r w:rsidR="00BC07E1">
              <w:rPr>
                <w:webHidden/>
              </w:rPr>
              <w:tab/>
            </w:r>
            <w:r>
              <w:rPr>
                <w:webHidden/>
              </w:rPr>
              <w:fldChar w:fldCharType="begin"/>
            </w:r>
            <w:r w:rsidR="00BC07E1">
              <w:rPr>
                <w:webHidden/>
              </w:rPr>
              <w:instrText xml:space="preserve"> PAGEREF _Toc356300406 \h </w:instrText>
            </w:r>
            <w:r>
              <w:rPr>
                <w:webHidden/>
              </w:rPr>
            </w:r>
            <w:r>
              <w:rPr>
                <w:webHidden/>
              </w:rPr>
              <w:fldChar w:fldCharType="separate"/>
            </w:r>
            <w:r w:rsidR="00E279B4">
              <w:rPr>
                <w:webHidden/>
              </w:rPr>
              <w:t>49</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07" w:history="1">
            <w:r w:rsidR="00BC07E1" w:rsidRPr="00FE2D28">
              <w:rPr>
                <w:rStyle w:val="a3"/>
                <w:rFonts w:cs="Times New Roman"/>
                <w:i/>
              </w:rPr>
              <w:t>П.5.3.</w:t>
            </w:r>
            <w:r w:rsidR="00BC07E1">
              <w:rPr>
                <w:webHidden/>
              </w:rPr>
              <w:tab/>
            </w:r>
            <w:r>
              <w:rPr>
                <w:webHidden/>
              </w:rPr>
              <w:fldChar w:fldCharType="begin"/>
            </w:r>
            <w:r w:rsidR="00BC07E1">
              <w:rPr>
                <w:webHidden/>
              </w:rPr>
              <w:instrText xml:space="preserve"> PAGEREF _Toc356300407 \h </w:instrText>
            </w:r>
            <w:r>
              <w:rPr>
                <w:webHidden/>
              </w:rPr>
            </w:r>
            <w:r>
              <w:rPr>
                <w:webHidden/>
              </w:rPr>
              <w:fldChar w:fldCharType="separate"/>
            </w:r>
            <w:r w:rsidR="00E279B4">
              <w:rPr>
                <w:webHidden/>
              </w:rPr>
              <w:t>50</w:t>
            </w:r>
            <w:r>
              <w:rPr>
                <w:webHidden/>
              </w:rPr>
              <w:fldChar w:fldCharType="end"/>
            </w:r>
          </w:hyperlink>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08" w:history="1">
            <w:r w:rsidR="00BC07E1" w:rsidRPr="00FE2D28">
              <w:rPr>
                <w:rStyle w:val="a3"/>
                <w:rFonts w:cs="Times New Roman"/>
                <w:noProof/>
              </w:rPr>
              <w:t>Контрольное задание 6</w:t>
            </w:r>
            <w:r w:rsidR="00BC07E1">
              <w:rPr>
                <w:noProof/>
                <w:webHidden/>
              </w:rPr>
              <w:tab/>
            </w:r>
            <w:r>
              <w:rPr>
                <w:noProof/>
                <w:webHidden/>
              </w:rPr>
              <w:fldChar w:fldCharType="begin"/>
            </w:r>
            <w:r w:rsidR="00BC07E1">
              <w:rPr>
                <w:noProof/>
                <w:webHidden/>
              </w:rPr>
              <w:instrText xml:space="preserve"> PAGEREF _Toc356300408 \h </w:instrText>
            </w:r>
            <w:r>
              <w:rPr>
                <w:noProof/>
                <w:webHidden/>
              </w:rPr>
            </w:r>
            <w:r>
              <w:rPr>
                <w:noProof/>
                <w:webHidden/>
              </w:rPr>
              <w:fldChar w:fldCharType="separate"/>
            </w:r>
            <w:r w:rsidR="00E279B4">
              <w:rPr>
                <w:noProof/>
                <w:webHidden/>
              </w:rPr>
              <w:t>51</w:t>
            </w:r>
            <w:r>
              <w:rPr>
                <w:noProof/>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09" w:history="1">
            <w:r w:rsidR="00BC07E1" w:rsidRPr="00FE2D28">
              <w:rPr>
                <w:rStyle w:val="a3"/>
                <w:rFonts w:cs="Times New Roman"/>
                <w:i/>
              </w:rPr>
              <w:t>Т. 6.1.</w:t>
            </w:r>
            <w:r w:rsidR="00BC07E1">
              <w:rPr>
                <w:webHidden/>
              </w:rPr>
              <w:tab/>
            </w:r>
            <w:r>
              <w:rPr>
                <w:webHidden/>
              </w:rPr>
              <w:fldChar w:fldCharType="begin"/>
            </w:r>
            <w:r w:rsidR="00BC07E1">
              <w:rPr>
                <w:webHidden/>
              </w:rPr>
              <w:instrText xml:space="preserve"> PAGEREF _Toc356300409 \h </w:instrText>
            </w:r>
            <w:r>
              <w:rPr>
                <w:webHidden/>
              </w:rPr>
            </w:r>
            <w:r>
              <w:rPr>
                <w:webHidden/>
              </w:rPr>
              <w:fldChar w:fldCharType="separate"/>
            </w:r>
            <w:r w:rsidR="00E279B4">
              <w:rPr>
                <w:webHidden/>
              </w:rPr>
              <w:t>51</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0" w:history="1">
            <w:r w:rsidR="00BC07E1" w:rsidRPr="00FE2D28">
              <w:rPr>
                <w:rStyle w:val="a3"/>
                <w:rFonts w:cs="Times New Roman"/>
                <w:i/>
              </w:rPr>
              <w:t>Т. 6.2.</w:t>
            </w:r>
            <w:r w:rsidR="00BC07E1">
              <w:rPr>
                <w:webHidden/>
              </w:rPr>
              <w:tab/>
            </w:r>
            <w:r>
              <w:rPr>
                <w:webHidden/>
              </w:rPr>
              <w:fldChar w:fldCharType="begin"/>
            </w:r>
            <w:r w:rsidR="00BC07E1">
              <w:rPr>
                <w:webHidden/>
              </w:rPr>
              <w:instrText xml:space="preserve"> PAGEREF _Toc356300410 \h </w:instrText>
            </w:r>
            <w:r>
              <w:rPr>
                <w:webHidden/>
              </w:rPr>
            </w:r>
            <w:r>
              <w:rPr>
                <w:webHidden/>
              </w:rPr>
              <w:fldChar w:fldCharType="separate"/>
            </w:r>
            <w:r w:rsidR="00E279B4">
              <w:rPr>
                <w:webHidden/>
              </w:rPr>
              <w:t>54</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1" w:history="1">
            <w:r w:rsidR="00BC07E1" w:rsidRPr="00FE2D28">
              <w:rPr>
                <w:rStyle w:val="a3"/>
                <w:rFonts w:cs="Times New Roman"/>
                <w:i/>
              </w:rPr>
              <w:t>Т. 6.3.</w:t>
            </w:r>
            <w:r w:rsidR="00BC07E1">
              <w:rPr>
                <w:webHidden/>
              </w:rPr>
              <w:tab/>
            </w:r>
            <w:r>
              <w:rPr>
                <w:webHidden/>
              </w:rPr>
              <w:fldChar w:fldCharType="begin"/>
            </w:r>
            <w:r w:rsidR="00BC07E1">
              <w:rPr>
                <w:webHidden/>
              </w:rPr>
              <w:instrText xml:space="preserve"> PAGEREF _Toc356300411 \h </w:instrText>
            </w:r>
            <w:r>
              <w:rPr>
                <w:webHidden/>
              </w:rPr>
            </w:r>
            <w:r>
              <w:rPr>
                <w:webHidden/>
              </w:rPr>
              <w:fldChar w:fldCharType="separate"/>
            </w:r>
            <w:r w:rsidR="00E279B4">
              <w:rPr>
                <w:webHidden/>
              </w:rPr>
              <w:t>55</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2" w:history="1">
            <w:r w:rsidR="00BC07E1" w:rsidRPr="00FE2D28">
              <w:rPr>
                <w:rStyle w:val="a3"/>
                <w:rFonts w:cs="Times New Roman"/>
                <w:i/>
              </w:rPr>
              <w:t>П.6.1.</w:t>
            </w:r>
            <w:r w:rsidR="00BC07E1">
              <w:rPr>
                <w:webHidden/>
              </w:rPr>
              <w:tab/>
            </w:r>
            <w:r>
              <w:rPr>
                <w:webHidden/>
              </w:rPr>
              <w:fldChar w:fldCharType="begin"/>
            </w:r>
            <w:r w:rsidR="00BC07E1">
              <w:rPr>
                <w:webHidden/>
              </w:rPr>
              <w:instrText xml:space="preserve"> PAGEREF _Toc356300412 \h </w:instrText>
            </w:r>
            <w:r>
              <w:rPr>
                <w:webHidden/>
              </w:rPr>
            </w:r>
            <w:r>
              <w:rPr>
                <w:webHidden/>
              </w:rPr>
              <w:fldChar w:fldCharType="separate"/>
            </w:r>
            <w:r w:rsidR="00E279B4">
              <w:rPr>
                <w:webHidden/>
              </w:rPr>
              <w:t>57</w:t>
            </w:r>
            <w:r>
              <w:rPr>
                <w:webHidden/>
              </w:rPr>
              <w:fldChar w:fldCharType="end"/>
            </w:r>
          </w:hyperlink>
        </w:p>
        <w:p w:rsidR="00BC07E1" w:rsidRDefault="003B51E5" w:rsidP="00E279B4">
          <w:pPr>
            <w:pStyle w:val="21"/>
            <w:rPr>
              <w:rStyle w:val="a3"/>
            </w:rPr>
          </w:pPr>
          <w:hyperlink w:anchor="_Toc356300413" w:history="1">
            <w:r w:rsidR="00BC07E1" w:rsidRPr="00FE2D28">
              <w:rPr>
                <w:rStyle w:val="a3"/>
                <w:rFonts w:cs="Times New Roman"/>
                <w:i/>
              </w:rPr>
              <w:t>П.6.2.</w:t>
            </w:r>
            <w:r w:rsidR="00BC07E1">
              <w:rPr>
                <w:webHidden/>
              </w:rPr>
              <w:tab/>
            </w:r>
            <w:r>
              <w:rPr>
                <w:webHidden/>
              </w:rPr>
              <w:fldChar w:fldCharType="begin"/>
            </w:r>
            <w:r w:rsidR="00BC07E1">
              <w:rPr>
                <w:webHidden/>
              </w:rPr>
              <w:instrText xml:space="preserve"> PAGEREF _Toc356300413 \h </w:instrText>
            </w:r>
            <w:r>
              <w:rPr>
                <w:webHidden/>
              </w:rPr>
            </w:r>
            <w:r>
              <w:rPr>
                <w:webHidden/>
              </w:rPr>
              <w:fldChar w:fldCharType="separate"/>
            </w:r>
            <w:r w:rsidR="00E279B4">
              <w:rPr>
                <w:webHidden/>
              </w:rPr>
              <w:t>59</w:t>
            </w:r>
            <w:r>
              <w:rPr>
                <w:webHidden/>
              </w:rPr>
              <w:fldChar w:fldCharType="end"/>
            </w:r>
          </w:hyperlink>
        </w:p>
        <w:p w:rsidR="00E279B4" w:rsidRPr="00E279B4" w:rsidRDefault="00E279B4" w:rsidP="00E279B4">
          <w:r>
            <w:t xml:space="preserve">    </w:t>
          </w:r>
          <w:r w:rsidRPr="00E279B4">
            <w:rPr>
              <w:i/>
            </w:rPr>
            <w:t>П.6.3</w:t>
          </w:r>
          <w:r w:rsidRPr="00E279B4">
            <w:rPr>
              <w:spacing w:val="-30"/>
            </w:rPr>
            <w:t>……………..……………</w:t>
          </w:r>
          <w:r>
            <w:rPr>
              <w:spacing w:val="-30"/>
            </w:rPr>
            <w:t>…….</w:t>
          </w:r>
          <w:r w:rsidRPr="00E279B4">
            <w:rPr>
              <w:spacing w:val="-30"/>
            </w:rPr>
            <w:t>………………………………………………….…</w:t>
          </w:r>
          <w:r>
            <w:t>62</w:t>
          </w:r>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14" w:history="1">
            <w:r w:rsidR="00BC07E1" w:rsidRPr="00FE2D28">
              <w:rPr>
                <w:rStyle w:val="a3"/>
                <w:rFonts w:cs="Times New Roman"/>
                <w:noProof/>
              </w:rPr>
              <w:t>Контрольное задание 7</w:t>
            </w:r>
            <w:r w:rsidR="00BC07E1">
              <w:rPr>
                <w:noProof/>
                <w:webHidden/>
              </w:rPr>
              <w:tab/>
            </w:r>
            <w:r>
              <w:rPr>
                <w:noProof/>
                <w:webHidden/>
              </w:rPr>
              <w:fldChar w:fldCharType="begin"/>
            </w:r>
            <w:r w:rsidR="00BC07E1">
              <w:rPr>
                <w:noProof/>
                <w:webHidden/>
              </w:rPr>
              <w:instrText xml:space="preserve"> PAGEREF _Toc356300414 \h </w:instrText>
            </w:r>
            <w:r>
              <w:rPr>
                <w:noProof/>
                <w:webHidden/>
              </w:rPr>
            </w:r>
            <w:r>
              <w:rPr>
                <w:noProof/>
                <w:webHidden/>
              </w:rPr>
              <w:fldChar w:fldCharType="separate"/>
            </w:r>
            <w:r w:rsidR="00E279B4">
              <w:rPr>
                <w:noProof/>
                <w:webHidden/>
              </w:rPr>
              <w:t>64</w:t>
            </w:r>
            <w:r>
              <w:rPr>
                <w:noProof/>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5" w:history="1">
            <w:r w:rsidR="00BC07E1" w:rsidRPr="00FE2D28">
              <w:rPr>
                <w:rStyle w:val="a3"/>
                <w:rFonts w:cs="Times New Roman"/>
                <w:i/>
              </w:rPr>
              <w:t>Т. 7.1.</w:t>
            </w:r>
            <w:r w:rsidR="00BC07E1">
              <w:rPr>
                <w:webHidden/>
              </w:rPr>
              <w:tab/>
            </w:r>
            <w:r>
              <w:rPr>
                <w:webHidden/>
              </w:rPr>
              <w:fldChar w:fldCharType="begin"/>
            </w:r>
            <w:r w:rsidR="00BC07E1">
              <w:rPr>
                <w:webHidden/>
              </w:rPr>
              <w:instrText xml:space="preserve"> PAGEREF _Toc356300415 \h </w:instrText>
            </w:r>
            <w:r>
              <w:rPr>
                <w:webHidden/>
              </w:rPr>
            </w:r>
            <w:r>
              <w:rPr>
                <w:webHidden/>
              </w:rPr>
              <w:fldChar w:fldCharType="separate"/>
            </w:r>
            <w:r w:rsidR="00E279B4">
              <w:rPr>
                <w:webHidden/>
              </w:rPr>
              <w:t>64</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6" w:history="1">
            <w:r w:rsidR="00BC07E1" w:rsidRPr="00FE2D28">
              <w:rPr>
                <w:rStyle w:val="a3"/>
                <w:rFonts w:cs="Times New Roman"/>
                <w:i/>
              </w:rPr>
              <w:t>Т. 7.2.</w:t>
            </w:r>
            <w:r w:rsidR="00BC07E1">
              <w:rPr>
                <w:webHidden/>
              </w:rPr>
              <w:tab/>
            </w:r>
            <w:r>
              <w:rPr>
                <w:webHidden/>
              </w:rPr>
              <w:fldChar w:fldCharType="begin"/>
            </w:r>
            <w:r w:rsidR="00BC07E1">
              <w:rPr>
                <w:webHidden/>
              </w:rPr>
              <w:instrText xml:space="preserve"> PAGEREF _Toc356300416 \h </w:instrText>
            </w:r>
            <w:r>
              <w:rPr>
                <w:webHidden/>
              </w:rPr>
            </w:r>
            <w:r>
              <w:rPr>
                <w:webHidden/>
              </w:rPr>
              <w:fldChar w:fldCharType="separate"/>
            </w:r>
            <w:r w:rsidR="00E279B4">
              <w:rPr>
                <w:webHidden/>
              </w:rPr>
              <w:t>65</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7" w:history="1">
            <w:r w:rsidR="00BC07E1" w:rsidRPr="00FE2D28">
              <w:rPr>
                <w:rStyle w:val="a3"/>
                <w:rFonts w:cs="Times New Roman"/>
                <w:i/>
              </w:rPr>
              <w:t>Т. 7.3.</w:t>
            </w:r>
            <w:r w:rsidR="00BC07E1">
              <w:rPr>
                <w:webHidden/>
              </w:rPr>
              <w:tab/>
            </w:r>
            <w:r>
              <w:rPr>
                <w:webHidden/>
              </w:rPr>
              <w:fldChar w:fldCharType="begin"/>
            </w:r>
            <w:r w:rsidR="00BC07E1">
              <w:rPr>
                <w:webHidden/>
              </w:rPr>
              <w:instrText xml:space="preserve"> PAGEREF _Toc356300417 \h </w:instrText>
            </w:r>
            <w:r>
              <w:rPr>
                <w:webHidden/>
              </w:rPr>
            </w:r>
            <w:r>
              <w:rPr>
                <w:webHidden/>
              </w:rPr>
              <w:fldChar w:fldCharType="separate"/>
            </w:r>
            <w:r w:rsidR="00E279B4">
              <w:rPr>
                <w:webHidden/>
              </w:rPr>
              <w:t>66</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8" w:history="1">
            <w:r w:rsidR="00BC07E1" w:rsidRPr="00FE2D28">
              <w:rPr>
                <w:rStyle w:val="a3"/>
                <w:rFonts w:cs="Times New Roman"/>
                <w:i/>
              </w:rPr>
              <w:t>П.7.1.</w:t>
            </w:r>
            <w:r w:rsidR="00BC07E1">
              <w:rPr>
                <w:webHidden/>
              </w:rPr>
              <w:tab/>
            </w:r>
            <w:r>
              <w:rPr>
                <w:webHidden/>
              </w:rPr>
              <w:fldChar w:fldCharType="begin"/>
            </w:r>
            <w:r w:rsidR="00BC07E1">
              <w:rPr>
                <w:webHidden/>
              </w:rPr>
              <w:instrText xml:space="preserve"> PAGEREF _Toc356300418 \h </w:instrText>
            </w:r>
            <w:r>
              <w:rPr>
                <w:webHidden/>
              </w:rPr>
            </w:r>
            <w:r>
              <w:rPr>
                <w:webHidden/>
              </w:rPr>
              <w:fldChar w:fldCharType="separate"/>
            </w:r>
            <w:r w:rsidR="00E279B4">
              <w:rPr>
                <w:webHidden/>
              </w:rPr>
              <w:t>67</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19" w:history="1">
            <w:r w:rsidR="00BC07E1" w:rsidRPr="00FE2D28">
              <w:rPr>
                <w:rStyle w:val="a3"/>
                <w:rFonts w:cs="Times New Roman"/>
                <w:i/>
              </w:rPr>
              <w:t>П.7.2.</w:t>
            </w:r>
            <w:r w:rsidR="00BC07E1">
              <w:rPr>
                <w:webHidden/>
              </w:rPr>
              <w:tab/>
            </w:r>
            <w:r>
              <w:rPr>
                <w:webHidden/>
              </w:rPr>
              <w:fldChar w:fldCharType="begin"/>
            </w:r>
            <w:r w:rsidR="00BC07E1">
              <w:rPr>
                <w:webHidden/>
              </w:rPr>
              <w:instrText xml:space="preserve"> PAGEREF _Toc356300419 \h </w:instrText>
            </w:r>
            <w:r>
              <w:rPr>
                <w:webHidden/>
              </w:rPr>
            </w:r>
            <w:r>
              <w:rPr>
                <w:webHidden/>
              </w:rPr>
              <w:fldChar w:fldCharType="separate"/>
            </w:r>
            <w:r w:rsidR="00E279B4">
              <w:rPr>
                <w:webHidden/>
              </w:rPr>
              <w:t>68</w:t>
            </w:r>
            <w:r>
              <w:rPr>
                <w:webHidden/>
              </w:rPr>
              <w:fldChar w:fldCharType="end"/>
            </w:r>
          </w:hyperlink>
        </w:p>
        <w:p w:rsidR="00BC07E1" w:rsidRDefault="003B51E5" w:rsidP="00E279B4">
          <w:pPr>
            <w:pStyle w:val="21"/>
            <w:rPr>
              <w:rFonts w:asciiTheme="minorHAnsi" w:eastAsiaTheme="minorEastAsia" w:hAnsiTheme="minorHAnsi" w:cstheme="minorBidi"/>
              <w:sz w:val="22"/>
              <w:szCs w:val="22"/>
              <w:lang w:eastAsia="ru-RU"/>
            </w:rPr>
          </w:pPr>
          <w:hyperlink w:anchor="_Toc356300420" w:history="1">
            <w:r w:rsidR="00BC07E1" w:rsidRPr="00FE2D28">
              <w:rPr>
                <w:rStyle w:val="a3"/>
                <w:rFonts w:cs="Times New Roman"/>
                <w:i/>
              </w:rPr>
              <w:t>П.7.3..</w:t>
            </w:r>
            <w:r w:rsidR="00BC07E1">
              <w:rPr>
                <w:webHidden/>
              </w:rPr>
              <w:tab/>
            </w:r>
            <w:r>
              <w:rPr>
                <w:webHidden/>
              </w:rPr>
              <w:fldChar w:fldCharType="begin"/>
            </w:r>
            <w:r w:rsidR="00BC07E1">
              <w:rPr>
                <w:webHidden/>
              </w:rPr>
              <w:instrText xml:space="preserve"> PAGEREF _Toc356300420 \h </w:instrText>
            </w:r>
            <w:r>
              <w:rPr>
                <w:webHidden/>
              </w:rPr>
            </w:r>
            <w:r>
              <w:rPr>
                <w:webHidden/>
              </w:rPr>
              <w:fldChar w:fldCharType="separate"/>
            </w:r>
            <w:r w:rsidR="00E279B4">
              <w:rPr>
                <w:webHidden/>
              </w:rPr>
              <w:t>69</w:t>
            </w:r>
            <w:r>
              <w:rPr>
                <w:webHidden/>
              </w:rPr>
              <w:fldChar w:fldCharType="end"/>
            </w:r>
          </w:hyperlink>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21" w:history="1">
            <w:r w:rsidR="00BC07E1" w:rsidRPr="00FE2D28">
              <w:rPr>
                <w:rStyle w:val="a3"/>
                <w:rFonts w:cs="Times New Roman"/>
                <w:noProof/>
              </w:rPr>
              <w:t>Заключение</w:t>
            </w:r>
            <w:r w:rsidR="00BC07E1">
              <w:rPr>
                <w:noProof/>
                <w:webHidden/>
              </w:rPr>
              <w:tab/>
            </w:r>
            <w:r>
              <w:rPr>
                <w:noProof/>
                <w:webHidden/>
              </w:rPr>
              <w:fldChar w:fldCharType="begin"/>
            </w:r>
            <w:r w:rsidR="00BC07E1">
              <w:rPr>
                <w:noProof/>
                <w:webHidden/>
              </w:rPr>
              <w:instrText xml:space="preserve"> PAGEREF _Toc356300421 \h </w:instrText>
            </w:r>
            <w:r>
              <w:rPr>
                <w:noProof/>
                <w:webHidden/>
              </w:rPr>
            </w:r>
            <w:r>
              <w:rPr>
                <w:noProof/>
                <w:webHidden/>
              </w:rPr>
              <w:fldChar w:fldCharType="separate"/>
            </w:r>
            <w:r w:rsidR="00E279B4">
              <w:rPr>
                <w:noProof/>
                <w:webHidden/>
              </w:rPr>
              <w:t>71</w:t>
            </w:r>
            <w:r>
              <w:rPr>
                <w:noProof/>
                <w:webHidden/>
              </w:rPr>
              <w:fldChar w:fldCharType="end"/>
            </w:r>
          </w:hyperlink>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22" w:history="1">
            <w:r w:rsidR="00BC07E1" w:rsidRPr="00FE2D28">
              <w:rPr>
                <w:rStyle w:val="a3"/>
                <w:rFonts w:cs="Times New Roman"/>
                <w:noProof/>
              </w:rPr>
              <w:t>Список использованной литературы:</w:t>
            </w:r>
            <w:r w:rsidR="00BC07E1">
              <w:rPr>
                <w:noProof/>
                <w:webHidden/>
              </w:rPr>
              <w:tab/>
            </w:r>
            <w:r>
              <w:rPr>
                <w:noProof/>
                <w:webHidden/>
              </w:rPr>
              <w:fldChar w:fldCharType="begin"/>
            </w:r>
            <w:r w:rsidR="00BC07E1">
              <w:rPr>
                <w:noProof/>
                <w:webHidden/>
              </w:rPr>
              <w:instrText xml:space="preserve"> PAGEREF _Toc356300422 \h </w:instrText>
            </w:r>
            <w:r>
              <w:rPr>
                <w:noProof/>
                <w:webHidden/>
              </w:rPr>
            </w:r>
            <w:r>
              <w:rPr>
                <w:noProof/>
                <w:webHidden/>
              </w:rPr>
              <w:fldChar w:fldCharType="separate"/>
            </w:r>
            <w:r w:rsidR="00E279B4">
              <w:rPr>
                <w:noProof/>
                <w:webHidden/>
              </w:rPr>
              <w:t>72</w:t>
            </w:r>
            <w:r>
              <w:rPr>
                <w:noProof/>
                <w:webHidden/>
              </w:rPr>
              <w:fldChar w:fldCharType="end"/>
            </w:r>
          </w:hyperlink>
        </w:p>
        <w:p w:rsidR="00BC07E1" w:rsidRDefault="003B51E5">
          <w:pPr>
            <w:pStyle w:val="11"/>
            <w:tabs>
              <w:tab w:val="right" w:leader="dot" w:pos="9345"/>
            </w:tabs>
            <w:rPr>
              <w:rFonts w:asciiTheme="minorHAnsi" w:eastAsiaTheme="minorEastAsia" w:hAnsiTheme="minorHAnsi" w:cstheme="minorBidi"/>
              <w:noProof/>
              <w:color w:val="auto"/>
              <w:sz w:val="22"/>
              <w:szCs w:val="22"/>
              <w:lang w:eastAsia="ru-RU"/>
            </w:rPr>
          </w:pPr>
          <w:hyperlink w:anchor="_Toc356300423" w:history="1">
            <w:r w:rsidR="00BC07E1" w:rsidRPr="00FE2D28">
              <w:rPr>
                <w:rStyle w:val="a3"/>
                <w:rFonts w:cs="Times New Roman"/>
                <w:noProof/>
              </w:rPr>
              <w:t>Оценочный лист контрольной работы</w:t>
            </w:r>
            <w:r w:rsidR="00BC07E1">
              <w:rPr>
                <w:noProof/>
                <w:webHidden/>
              </w:rPr>
              <w:tab/>
            </w:r>
            <w:r>
              <w:rPr>
                <w:noProof/>
                <w:webHidden/>
              </w:rPr>
              <w:fldChar w:fldCharType="begin"/>
            </w:r>
            <w:r w:rsidR="00BC07E1">
              <w:rPr>
                <w:noProof/>
                <w:webHidden/>
              </w:rPr>
              <w:instrText xml:space="preserve"> PAGEREF _Toc356300423 \h </w:instrText>
            </w:r>
            <w:r>
              <w:rPr>
                <w:noProof/>
                <w:webHidden/>
              </w:rPr>
            </w:r>
            <w:r>
              <w:rPr>
                <w:noProof/>
                <w:webHidden/>
              </w:rPr>
              <w:fldChar w:fldCharType="separate"/>
            </w:r>
            <w:r w:rsidR="00E279B4">
              <w:rPr>
                <w:noProof/>
                <w:webHidden/>
              </w:rPr>
              <w:t>73</w:t>
            </w:r>
            <w:r>
              <w:rPr>
                <w:noProof/>
                <w:webHidden/>
              </w:rPr>
              <w:fldChar w:fldCharType="end"/>
            </w:r>
          </w:hyperlink>
        </w:p>
        <w:p w:rsidR="00BC07E1" w:rsidRDefault="003B51E5">
          <w:r>
            <w:fldChar w:fldCharType="end"/>
          </w:r>
        </w:p>
      </w:sdtContent>
    </w:sdt>
    <w:p w:rsidR="003B6E7C" w:rsidRDefault="003B6E7C" w:rsidP="00BC07E1">
      <w:pPr>
        <w:pStyle w:val="a4"/>
        <w:jc w:val="center"/>
      </w:pPr>
    </w:p>
    <w:p w:rsidR="00E6683E" w:rsidRDefault="00E6683E"/>
    <w:p w:rsidR="003B6E7C" w:rsidRDefault="003B6E7C"/>
    <w:p w:rsidR="003B6E7C" w:rsidRDefault="003B6E7C"/>
    <w:p w:rsidR="003B6E7C" w:rsidRPr="0073360A" w:rsidRDefault="003B6E7C" w:rsidP="003B6E7C">
      <w:pPr>
        <w:pStyle w:val="Pa15"/>
        <w:spacing w:line="360" w:lineRule="auto"/>
        <w:jc w:val="center"/>
        <w:outlineLvl w:val="0"/>
        <w:rPr>
          <w:rFonts w:ascii="Times New Roman" w:hAnsi="Times New Roman" w:cs="Times New Roman"/>
          <w:color w:val="000000"/>
          <w:sz w:val="28"/>
          <w:szCs w:val="28"/>
        </w:rPr>
      </w:pPr>
      <w:bookmarkStart w:id="2" w:name="_Toc356300230"/>
      <w:bookmarkStart w:id="3" w:name="_Toc356300362"/>
      <w:r w:rsidRPr="0073360A">
        <w:rPr>
          <w:rFonts w:ascii="Times New Roman" w:hAnsi="Times New Roman" w:cs="Times New Roman"/>
          <w:b/>
          <w:bCs/>
          <w:color w:val="000000"/>
          <w:sz w:val="28"/>
          <w:szCs w:val="28"/>
        </w:rPr>
        <w:lastRenderedPageBreak/>
        <w:t>Контрольное задание 1</w:t>
      </w:r>
      <w:bookmarkEnd w:id="2"/>
      <w:bookmarkEnd w:id="3"/>
    </w:p>
    <w:p w:rsidR="003B6E7C" w:rsidRPr="0073360A" w:rsidRDefault="003B6E7C" w:rsidP="003B6E7C">
      <w:pPr>
        <w:pStyle w:val="Pa16"/>
        <w:spacing w:before="160" w:after="40" w:line="360" w:lineRule="auto"/>
        <w:ind w:left="180"/>
        <w:jc w:val="center"/>
        <w:rPr>
          <w:rFonts w:ascii="Times New Roman" w:hAnsi="Times New Roman" w:cs="Times New Roman"/>
          <w:color w:val="000000"/>
          <w:sz w:val="28"/>
          <w:szCs w:val="28"/>
        </w:rPr>
      </w:pPr>
      <w:r w:rsidRPr="0073360A">
        <w:rPr>
          <w:rFonts w:ascii="Times New Roman" w:hAnsi="Times New Roman" w:cs="Times New Roman"/>
          <w:b/>
          <w:bCs/>
          <w:i/>
          <w:iCs/>
          <w:color w:val="000000"/>
          <w:sz w:val="28"/>
          <w:szCs w:val="28"/>
        </w:rPr>
        <w:t>Теоретическая часть</w:t>
      </w:r>
    </w:p>
    <w:p w:rsidR="003B6E7C" w:rsidRPr="0073360A" w:rsidRDefault="003B6E7C" w:rsidP="003B6E7C">
      <w:pPr>
        <w:pStyle w:val="Pa17"/>
        <w:spacing w:after="40" w:line="360" w:lineRule="auto"/>
        <w:ind w:firstLine="180"/>
        <w:jc w:val="center"/>
        <w:rPr>
          <w:rFonts w:ascii="Times New Roman" w:hAnsi="Times New Roman" w:cs="Times New Roman"/>
          <w:color w:val="000000"/>
          <w:sz w:val="28"/>
          <w:szCs w:val="28"/>
        </w:rPr>
      </w:pPr>
      <w:r w:rsidRPr="0073360A">
        <w:rPr>
          <w:rStyle w:val="A10"/>
          <w:rFonts w:ascii="Times New Roman" w:hAnsi="Times New Roman" w:cs="Times New Roman"/>
          <w:sz w:val="28"/>
          <w:szCs w:val="28"/>
        </w:rPr>
        <w:t>Тема «Основные положения теории систем»</w:t>
      </w:r>
    </w:p>
    <w:p w:rsidR="003B6E7C" w:rsidRPr="00E6683E" w:rsidRDefault="003B6E7C" w:rsidP="003B6E7C">
      <w:pPr>
        <w:pStyle w:val="Pa7"/>
        <w:spacing w:line="360" w:lineRule="auto"/>
        <w:ind w:firstLine="180"/>
        <w:jc w:val="both"/>
        <w:outlineLvl w:val="1"/>
        <w:rPr>
          <w:rFonts w:ascii="Times New Roman" w:hAnsi="Times New Roman" w:cs="Times New Roman"/>
          <w:i/>
          <w:color w:val="000000"/>
          <w:sz w:val="28"/>
          <w:szCs w:val="28"/>
        </w:rPr>
      </w:pPr>
      <w:bookmarkStart w:id="4" w:name="_Toc356300231"/>
      <w:bookmarkStart w:id="5" w:name="_Toc356300363"/>
      <w:r w:rsidRPr="00E6683E">
        <w:rPr>
          <w:rFonts w:ascii="Times New Roman" w:hAnsi="Times New Roman" w:cs="Times New Roman"/>
          <w:b/>
          <w:i/>
          <w:color w:val="000000"/>
          <w:sz w:val="28"/>
          <w:szCs w:val="28"/>
        </w:rPr>
        <w:t>Т. 1.1</w:t>
      </w:r>
      <w:r w:rsidRPr="00E6683E">
        <w:rPr>
          <w:rFonts w:ascii="Times New Roman" w:hAnsi="Times New Roman" w:cs="Times New Roman"/>
          <w:i/>
          <w:color w:val="000000"/>
          <w:sz w:val="28"/>
          <w:szCs w:val="28"/>
        </w:rPr>
        <w:t>. Назовите фундаментальные свойства систем. Обоснуйте, почему они называются фундаментальными.</w:t>
      </w:r>
      <w:bookmarkEnd w:id="4"/>
      <w:bookmarkEnd w:id="5"/>
      <w:r w:rsidRPr="00E6683E">
        <w:rPr>
          <w:rFonts w:ascii="Times New Roman" w:hAnsi="Times New Roman" w:cs="Times New Roman"/>
          <w:i/>
          <w:color w:val="000000"/>
          <w:sz w:val="28"/>
          <w:szCs w:val="28"/>
        </w:rPr>
        <w:t xml:space="preserve"> </w:t>
      </w:r>
    </w:p>
    <w:p w:rsidR="003B6E7C" w:rsidRPr="00E6683E" w:rsidRDefault="003B6E7C" w:rsidP="003B6E7C">
      <w:pPr>
        <w:pStyle w:val="Default"/>
        <w:spacing w:line="360" w:lineRule="auto"/>
        <w:ind w:firstLine="709"/>
        <w:jc w:val="both"/>
        <w:rPr>
          <w:rFonts w:ascii="Times New Roman" w:hAnsi="Times New Roman" w:cs="Times New Roman"/>
          <w:sz w:val="28"/>
          <w:szCs w:val="28"/>
        </w:rPr>
      </w:pPr>
      <w:r w:rsidRPr="00E6683E">
        <w:rPr>
          <w:rFonts w:ascii="Times New Roman" w:hAnsi="Times New Roman" w:cs="Times New Roman"/>
          <w:sz w:val="28"/>
          <w:szCs w:val="28"/>
        </w:rPr>
        <w:t xml:space="preserve">Центральное понятие в системном анализе – система, под значением которой подразумевается полный комплекс элементов, каждый из которых взаимосвязан и взаимодействует друг с другом с целью функционирования системы. </w:t>
      </w:r>
    </w:p>
    <w:p w:rsidR="003B6E7C" w:rsidRPr="00E6683E" w:rsidRDefault="003B6E7C" w:rsidP="003B6E7C">
      <w:pPr>
        <w:pStyle w:val="Default"/>
        <w:spacing w:line="360" w:lineRule="auto"/>
        <w:ind w:firstLine="709"/>
        <w:jc w:val="both"/>
        <w:rPr>
          <w:rFonts w:ascii="Times New Roman" w:hAnsi="Times New Roman" w:cs="Times New Roman"/>
          <w:sz w:val="28"/>
          <w:szCs w:val="28"/>
        </w:rPr>
      </w:pPr>
      <w:r w:rsidRPr="00E6683E">
        <w:rPr>
          <w:rFonts w:ascii="Times New Roman" w:hAnsi="Times New Roman" w:cs="Times New Roman"/>
          <w:sz w:val="28"/>
          <w:szCs w:val="28"/>
        </w:rPr>
        <w:t>Основные, фундаментальные свойства, т.е. присущие всем системам:</w:t>
      </w:r>
    </w:p>
    <w:p w:rsidR="003B6E7C" w:rsidRPr="00E6683E" w:rsidRDefault="003B6E7C" w:rsidP="003B6E7C">
      <w:pPr>
        <w:pStyle w:val="Default"/>
        <w:numPr>
          <w:ilvl w:val="0"/>
          <w:numId w:val="1"/>
        </w:numPr>
        <w:spacing w:line="360" w:lineRule="auto"/>
        <w:jc w:val="both"/>
        <w:rPr>
          <w:rFonts w:ascii="Times New Roman" w:hAnsi="Times New Roman" w:cs="Times New Roman"/>
          <w:sz w:val="28"/>
          <w:szCs w:val="28"/>
        </w:rPr>
      </w:pPr>
      <w:proofErr w:type="spellStart"/>
      <w:r w:rsidRPr="00E6683E">
        <w:rPr>
          <w:rFonts w:ascii="Times New Roman" w:hAnsi="Times New Roman" w:cs="Times New Roman"/>
          <w:i/>
          <w:sz w:val="28"/>
          <w:szCs w:val="28"/>
        </w:rPr>
        <w:t>Эмерджентность</w:t>
      </w:r>
      <w:proofErr w:type="spellEnd"/>
      <w:r w:rsidRPr="00E6683E">
        <w:rPr>
          <w:rFonts w:ascii="Times New Roman" w:hAnsi="Times New Roman" w:cs="Times New Roman"/>
          <w:sz w:val="28"/>
          <w:szCs w:val="28"/>
        </w:rPr>
        <w:t xml:space="preserve"> </w:t>
      </w:r>
      <w:r w:rsidRPr="00E6683E">
        <w:rPr>
          <w:rStyle w:val="apple-converted-space"/>
          <w:rFonts w:ascii="Times New Roman" w:hAnsi="Times New Roman" w:cs="Times New Roman"/>
          <w:sz w:val="28"/>
          <w:szCs w:val="28"/>
        </w:rPr>
        <w:t> </w:t>
      </w:r>
      <w:r w:rsidRPr="00E6683E">
        <w:rPr>
          <w:rFonts w:ascii="Times New Roman" w:hAnsi="Times New Roman" w:cs="Times New Roman"/>
          <w:sz w:val="28"/>
          <w:szCs w:val="28"/>
        </w:rPr>
        <w:t xml:space="preserve">(от </w:t>
      </w:r>
      <w:proofErr w:type="spellStart"/>
      <w:r w:rsidRPr="00E6683E">
        <w:rPr>
          <w:rFonts w:ascii="Times New Roman" w:hAnsi="Times New Roman" w:cs="Times New Roman"/>
          <w:sz w:val="28"/>
          <w:szCs w:val="28"/>
        </w:rPr>
        <w:t>анг</w:t>
      </w:r>
      <w:proofErr w:type="spellEnd"/>
      <w:r w:rsidRPr="00E6683E">
        <w:rPr>
          <w:rFonts w:ascii="Times New Roman" w:hAnsi="Times New Roman" w:cs="Times New Roman"/>
          <w:sz w:val="28"/>
          <w:szCs w:val="28"/>
        </w:rPr>
        <w:t xml:space="preserve">. </w:t>
      </w:r>
      <w:proofErr w:type="spellStart"/>
      <w:r w:rsidRPr="00E6683E">
        <w:rPr>
          <w:rFonts w:ascii="Times New Roman" w:hAnsi="Times New Roman" w:cs="Times New Roman"/>
          <w:i/>
          <w:sz w:val="28"/>
          <w:szCs w:val="28"/>
        </w:rPr>
        <w:t>emerge</w:t>
      </w:r>
      <w:proofErr w:type="spellEnd"/>
      <w:r w:rsidRPr="00E6683E">
        <w:rPr>
          <w:rFonts w:ascii="Times New Roman" w:hAnsi="Times New Roman" w:cs="Times New Roman"/>
          <w:sz w:val="28"/>
          <w:szCs w:val="28"/>
        </w:rPr>
        <w:t> — появляться) – способность системы порождать присущие только ей свойства и качества, неприменимые для отдельных компонентов системы [2, с.43]. Они проявляются только при совместном, одновременном взаимодействии всех компонентов системы. Система обеспечения здоровья населения состоит из отдельных важных подсистем и компонентов -  уровень медицины, санитарной обстановки, социально-экономическое положение, образ жизни, наследственность, экология - все они по отдельности, автономно обеспечивают возможные условия для здоровья населения. Однако</w:t>
      </w:r>
      <w:proofErr w:type="gramStart"/>
      <w:r w:rsidRPr="00E6683E">
        <w:rPr>
          <w:rFonts w:ascii="Times New Roman" w:hAnsi="Times New Roman" w:cs="Times New Roman"/>
          <w:sz w:val="28"/>
          <w:szCs w:val="28"/>
        </w:rPr>
        <w:t>,</w:t>
      </w:r>
      <w:proofErr w:type="gramEnd"/>
      <w:r w:rsidRPr="00E6683E">
        <w:rPr>
          <w:rFonts w:ascii="Times New Roman" w:hAnsi="Times New Roman" w:cs="Times New Roman"/>
          <w:sz w:val="28"/>
          <w:szCs w:val="28"/>
        </w:rPr>
        <w:t xml:space="preserve"> воздействие плохой экологии может нарушить эмерджентное свойство системы - в целом, комплексно, всесторонне обеспечивать здоровье населения;</w:t>
      </w:r>
    </w:p>
    <w:p w:rsidR="003B6E7C" w:rsidRPr="00E6683E" w:rsidRDefault="003B6E7C" w:rsidP="003B6E7C">
      <w:pPr>
        <w:pStyle w:val="Default"/>
        <w:numPr>
          <w:ilvl w:val="0"/>
          <w:numId w:val="1"/>
        </w:numPr>
        <w:spacing w:line="360" w:lineRule="auto"/>
        <w:jc w:val="both"/>
        <w:rPr>
          <w:rFonts w:ascii="Times New Roman" w:hAnsi="Times New Roman" w:cs="Times New Roman"/>
          <w:sz w:val="28"/>
          <w:szCs w:val="28"/>
        </w:rPr>
      </w:pPr>
      <w:r w:rsidRPr="00E6683E">
        <w:rPr>
          <w:rFonts w:ascii="Times New Roman" w:hAnsi="Times New Roman" w:cs="Times New Roman"/>
          <w:i/>
          <w:sz w:val="28"/>
          <w:szCs w:val="28"/>
        </w:rPr>
        <w:t>Целостность</w:t>
      </w:r>
      <w:r w:rsidRPr="00E6683E">
        <w:rPr>
          <w:rFonts w:ascii="Times New Roman" w:hAnsi="Times New Roman" w:cs="Times New Roman"/>
          <w:sz w:val="28"/>
          <w:szCs w:val="28"/>
        </w:rPr>
        <w:t xml:space="preserve"> – способность каждого составляющего систему компонента вносить свой вклад в функционирование системы [2, с. 45]. Обеспечение здоровья населения составлено из биологических, социальных, медико-социальных, экологических составляющих, каждый из которых вносит свой, специализированный вклад в обеспечение здоровья населения. Только слаженное взаимодействие элементов системы, их организация и интеграция смогут принести ожидаемый эффект, а не простое суммирование элементов;</w:t>
      </w:r>
    </w:p>
    <w:p w:rsidR="003B6E7C" w:rsidRPr="00E6683E" w:rsidRDefault="003B6E7C" w:rsidP="003B6E7C">
      <w:pPr>
        <w:pStyle w:val="Default"/>
        <w:numPr>
          <w:ilvl w:val="0"/>
          <w:numId w:val="1"/>
        </w:numPr>
        <w:spacing w:line="360" w:lineRule="auto"/>
        <w:jc w:val="both"/>
        <w:rPr>
          <w:rFonts w:ascii="Times New Roman" w:hAnsi="Times New Roman" w:cs="Times New Roman"/>
          <w:sz w:val="28"/>
          <w:szCs w:val="28"/>
        </w:rPr>
      </w:pPr>
      <w:r w:rsidRPr="00E6683E">
        <w:rPr>
          <w:rFonts w:ascii="Times New Roman" w:hAnsi="Times New Roman" w:cs="Times New Roman"/>
          <w:i/>
          <w:sz w:val="28"/>
          <w:szCs w:val="28"/>
        </w:rPr>
        <w:lastRenderedPageBreak/>
        <w:t>Целеустремленность</w:t>
      </w:r>
      <w:r w:rsidRPr="00E6683E">
        <w:rPr>
          <w:rFonts w:ascii="Times New Roman" w:hAnsi="Times New Roman" w:cs="Times New Roman"/>
          <w:sz w:val="28"/>
          <w:szCs w:val="28"/>
        </w:rPr>
        <w:t xml:space="preserve"> – организованность, функциональность структурированного поведения, действий, изменений, подчиняющихся целям системы [2, с.46]. Система обеспечения здоровья населения - искусственная система, создание которой было обосновано выполнением ее главного предназначения. Любое внешнее воздействие, например, </w:t>
      </w:r>
      <w:proofErr w:type="gramStart"/>
      <w:r w:rsidRPr="00E6683E">
        <w:rPr>
          <w:rFonts w:ascii="Times New Roman" w:hAnsi="Times New Roman" w:cs="Times New Roman"/>
          <w:sz w:val="28"/>
          <w:szCs w:val="28"/>
        </w:rPr>
        <w:t>эпидемия</w:t>
      </w:r>
      <w:proofErr w:type="gramEnd"/>
      <w:r w:rsidRPr="00E6683E">
        <w:rPr>
          <w:rFonts w:ascii="Times New Roman" w:hAnsi="Times New Roman" w:cs="Times New Roman"/>
          <w:sz w:val="28"/>
          <w:szCs w:val="28"/>
        </w:rPr>
        <w:t xml:space="preserve">  вызывает у системы реакцию - организация прививок, профилактических мер и пр., каждая из которых направлена на достижение цели всей системы - обеспечить здоровье населения;</w:t>
      </w:r>
    </w:p>
    <w:p w:rsidR="003B6E7C" w:rsidRPr="00E6683E" w:rsidRDefault="003B6E7C" w:rsidP="003B6E7C">
      <w:pPr>
        <w:pStyle w:val="a7"/>
        <w:numPr>
          <w:ilvl w:val="0"/>
          <w:numId w:val="1"/>
        </w:numPr>
        <w:spacing w:before="0" w:beforeAutospacing="0" w:after="0" w:afterAutospacing="0" w:line="360" w:lineRule="auto"/>
        <w:jc w:val="both"/>
        <w:rPr>
          <w:sz w:val="28"/>
          <w:szCs w:val="28"/>
        </w:rPr>
      </w:pPr>
      <w:r w:rsidRPr="00E6683E">
        <w:rPr>
          <w:i/>
          <w:sz w:val="28"/>
          <w:szCs w:val="28"/>
        </w:rPr>
        <w:t>Развитие</w:t>
      </w:r>
      <w:r w:rsidRPr="00E6683E">
        <w:rPr>
          <w:sz w:val="28"/>
          <w:szCs w:val="28"/>
        </w:rPr>
        <w:t xml:space="preserve"> – в процессе функционирования система может совершенствоваться или дополняться новыми компонентами, вносить в свои задачи новые цели или тактику поведения. Общество и экономика развивается, появляются новые технологии и новые проблемы, что вызывает у системы обеспечения здоровья населения необходимость корректировать свое поведение, изменять или дополнять инструменты реализации целей, для того чтобы успешно функционировать. Например, повышение радиации влечет за собой увеличение доли онкологических заболеваний. Здравоохранительная система направляет научно-исследовательские структуры на разработку новых методов лечения. Так появилась химиотерапия – очередная ступень </w:t>
      </w:r>
      <w:proofErr w:type="gramStart"/>
      <w:r w:rsidRPr="00E6683E">
        <w:rPr>
          <w:sz w:val="28"/>
          <w:szCs w:val="28"/>
        </w:rPr>
        <w:t>развития системы обеспечения здоровья населения</w:t>
      </w:r>
      <w:proofErr w:type="gramEnd"/>
      <w:r w:rsidRPr="00E6683E">
        <w:rPr>
          <w:sz w:val="28"/>
          <w:szCs w:val="28"/>
        </w:rPr>
        <w:t>;</w:t>
      </w:r>
    </w:p>
    <w:p w:rsidR="003B6E7C" w:rsidRPr="00E6683E" w:rsidRDefault="003B6E7C" w:rsidP="003B6E7C">
      <w:pPr>
        <w:pStyle w:val="a7"/>
        <w:numPr>
          <w:ilvl w:val="0"/>
          <w:numId w:val="1"/>
        </w:numPr>
        <w:spacing w:before="0" w:beforeAutospacing="0" w:after="0" w:afterAutospacing="0" w:line="360" w:lineRule="auto"/>
        <w:jc w:val="both"/>
        <w:rPr>
          <w:sz w:val="28"/>
          <w:szCs w:val="28"/>
        </w:rPr>
      </w:pPr>
      <w:r w:rsidRPr="00E6683E">
        <w:rPr>
          <w:i/>
          <w:sz w:val="28"/>
          <w:szCs w:val="28"/>
        </w:rPr>
        <w:t>Устойчивость</w:t>
      </w:r>
      <w:r w:rsidRPr="00E6683E">
        <w:rPr>
          <w:sz w:val="28"/>
          <w:szCs w:val="28"/>
        </w:rPr>
        <w:t xml:space="preserve"> – свойство, обеспечивающее стабильность, прочность, надежность, неизменность при внешнем разрушающем или преобразующем воздействии на систему</w:t>
      </w:r>
      <w:r w:rsidR="00E6683E" w:rsidRPr="00E6683E">
        <w:rPr>
          <w:sz w:val="28"/>
          <w:szCs w:val="28"/>
        </w:rPr>
        <w:t xml:space="preserve"> [2, с. 47]</w:t>
      </w:r>
      <w:r w:rsidRPr="00E6683E">
        <w:rPr>
          <w:sz w:val="28"/>
          <w:szCs w:val="28"/>
        </w:rPr>
        <w:t>. Например, внешнее воздействие – аварийное отключение электроэнергии в городе может серьезно навредить больницам – особенно реанимационным и операционным отделениям, поэтому все больницы оснащены генераторами, которые автоматически включаются при авариях. Таким образом, обеспечивается бесперебойное функционирование;</w:t>
      </w:r>
    </w:p>
    <w:p w:rsidR="003B6E7C" w:rsidRPr="00E6683E" w:rsidRDefault="003B6E7C" w:rsidP="003B6E7C">
      <w:pPr>
        <w:pStyle w:val="a7"/>
        <w:numPr>
          <w:ilvl w:val="0"/>
          <w:numId w:val="1"/>
        </w:numPr>
        <w:spacing w:before="0" w:beforeAutospacing="0" w:after="0" w:afterAutospacing="0" w:line="360" w:lineRule="auto"/>
        <w:jc w:val="both"/>
        <w:rPr>
          <w:sz w:val="28"/>
          <w:szCs w:val="28"/>
        </w:rPr>
      </w:pPr>
      <w:r w:rsidRPr="00E6683E">
        <w:rPr>
          <w:i/>
          <w:sz w:val="28"/>
          <w:szCs w:val="28"/>
        </w:rPr>
        <w:t>Информационное взаимодействие между компонентами</w:t>
      </w:r>
      <w:r w:rsidRPr="00E6683E">
        <w:rPr>
          <w:sz w:val="28"/>
          <w:szCs w:val="28"/>
        </w:rPr>
        <w:t xml:space="preserve"> – наличие каналов связи, с условием материальной наполненности </w:t>
      </w:r>
      <w:r w:rsidRPr="00E6683E">
        <w:rPr>
          <w:sz w:val="28"/>
          <w:szCs w:val="28"/>
        </w:rPr>
        <w:lastRenderedPageBreak/>
        <w:t>информационными носителями</w:t>
      </w:r>
      <w:r w:rsidR="00E6683E" w:rsidRPr="00E6683E">
        <w:rPr>
          <w:sz w:val="28"/>
          <w:szCs w:val="28"/>
        </w:rPr>
        <w:t xml:space="preserve"> [2, с. 46]</w:t>
      </w:r>
      <w:r w:rsidRPr="00E6683E">
        <w:rPr>
          <w:sz w:val="28"/>
          <w:szCs w:val="28"/>
        </w:rPr>
        <w:t>. В обеспечении здоровья населения информационное взаимодействие между компонентами необходимо в каждой подсистеме, для каждого компонента. Министерство здравоохранения РФ, например, сообщается со своими подсистемами – департаментами посредством телефонной, факсимильной, электронной связи, курьерской почты. Руководители подразделений отчитываются перед министром на заседаниях и собраниях, там же получают указания, инструкции и приказы. Отсутствие информационного взаимодействия может привести всю систему к  регрессу.</w:t>
      </w:r>
    </w:p>
    <w:p w:rsidR="003B6E7C" w:rsidRPr="00B36516" w:rsidRDefault="003B6E7C" w:rsidP="003B6E7C">
      <w:pPr>
        <w:pStyle w:val="a7"/>
        <w:spacing w:before="0" w:beforeAutospacing="0" w:after="0" w:afterAutospacing="0" w:line="360" w:lineRule="auto"/>
        <w:ind w:left="360"/>
        <w:jc w:val="both"/>
        <w:rPr>
          <w:sz w:val="28"/>
          <w:szCs w:val="28"/>
          <w:highlight w:val="yellow"/>
        </w:rPr>
      </w:pPr>
    </w:p>
    <w:p w:rsidR="003B6E7C" w:rsidRPr="00E6683E" w:rsidRDefault="003B6E7C" w:rsidP="003B6E7C">
      <w:pPr>
        <w:pStyle w:val="Pa7"/>
        <w:spacing w:line="360" w:lineRule="auto"/>
        <w:ind w:firstLine="180"/>
        <w:jc w:val="both"/>
        <w:outlineLvl w:val="1"/>
        <w:rPr>
          <w:rFonts w:ascii="Times New Roman" w:hAnsi="Times New Roman" w:cs="Times New Roman"/>
          <w:i/>
          <w:color w:val="000000"/>
          <w:sz w:val="28"/>
          <w:szCs w:val="21"/>
        </w:rPr>
      </w:pPr>
      <w:bookmarkStart w:id="6" w:name="_Toc356300232"/>
      <w:bookmarkStart w:id="7" w:name="_Toc356300364"/>
      <w:r w:rsidRPr="00E6683E">
        <w:rPr>
          <w:rFonts w:ascii="Times New Roman" w:hAnsi="Times New Roman" w:cs="Times New Roman"/>
          <w:b/>
          <w:i/>
          <w:color w:val="000000"/>
          <w:sz w:val="28"/>
          <w:szCs w:val="21"/>
        </w:rPr>
        <w:t>Т. 1.2.</w:t>
      </w:r>
      <w:r w:rsidRPr="00E6683E">
        <w:rPr>
          <w:rFonts w:ascii="Times New Roman" w:hAnsi="Times New Roman" w:cs="Times New Roman"/>
          <w:i/>
          <w:color w:val="000000"/>
          <w:sz w:val="28"/>
          <w:szCs w:val="21"/>
        </w:rPr>
        <w:t xml:space="preserve"> Назовите специфические свойства систем. Обоснуйте, по</w:t>
      </w:r>
      <w:r w:rsidRPr="00E6683E">
        <w:rPr>
          <w:rFonts w:ascii="Times New Roman" w:hAnsi="Times New Roman" w:cs="Times New Roman"/>
          <w:i/>
          <w:color w:val="000000"/>
          <w:sz w:val="28"/>
          <w:szCs w:val="21"/>
        </w:rPr>
        <w:softHyphen/>
        <w:t>чему они называются специфическими.</w:t>
      </w:r>
      <w:bookmarkEnd w:id="6"/>
      <w:bookmarkEnd w:id="7"/>
      <w:r w:rsidRPr="00E6683E">
        <w:rPr>
          <w:rFonts w:ascii="Times New Roman" w:hAnsi="Times New Roman" w:cs="Times New Roman"/>
          <w:i/>
          <w:color w:val="000000"/>
          <w:sz w:val="28"/>
          <w:szCs w:val="21"/>
        </w:rPr>
        <w:t xml:space="preserve"> </w:t>
      </w:r>
    </w:p>
    <w:p w:rsidR="003B6E7C" w:rsidRPr="00E6683E" w:rsidRDefault="003B6E7C" w:rsidP="003B6E7C">
      <w:pPr>
        <w:pStyle w:val="Pa7"/>
        <w:spacing w:line="360" w:lineRule="auto"/>
        <w:ind w:firstLine="709"/>
        <w:jc w:val="both"/>
        <w:rPr>
          <w:rFonts w:ascii="Times New Roman" w:hAnsi="Times New Roman" w:cs="Times New Roman"/>
          <w:color w:val="000000"/>
          <w:sz w:val="28"/>
          <w:szCs w:val="28"/>
        </w:rPr>
      </w:pPr>
      <w:r w:rsidRPr="00E6683E">
        <w:rPr>
          <w:rFonts w:ascii="Times New Roman" w:hAnsi="Times New Roman" w:cs="Times New Roman"/>
          <w:color w:val="000000"/>
          <w:sz w:val="28"/>
          <w:szCs w:val="28"/>
        </w:rPr>
        <w:t>Специфические свойства систем отличаются исключительной важностью в предметных областях, в анализе подсистем и отдельных системных компонентов. Такие свойства помогают лучше ориентироваться в предметной области системного анализа. Выделяют следующие специфические свойства:</w:t>
      </w:r>
    </w:p>
    <w:p w:rsidR="003B6E7C" w:rsidRPr="00E6683E" w:rsidRDefault="003B6E7C" w:rsidP="003B6E7C">
      <w:pPr>
        <w:pStyle w:val="a7"/>
        <w:numPr>
          <w:ilvl w:val="0"/>
          <w:numId w:val="1"/>
        </w:numPr>
        <w:spacing w:before="0" w:beforeAutospacing="0" w:after="0" w:afterAutospacing="0" w:line="360" w:lineRule="auto"/>
        <w:ind w:left="0" w:firstLine="142"/>
        <w:jc w:val="both"/>
        <w:rPr>
          <w:sz w:val="28"/>
          <w:szCs w:val="28"/>
        </w:rPr>
      </w:pPr>
      <w:r w:rsidRPr="00E6683E">
        <w:rPr>
          <w:i/>
          <w:sz w:val="28"/>
        </w:rPr>
        <w:t>Иерархичность</w:t>
      </w:r>
      <w:r w:rsidRPr="00E6683E">
        <w:rPr>
          <w:sz w:val="28"/>
        </w:rPr>
        <w:t xml:space="preserve"> – </w:t>
      </w:r>
      <w:r w:rsidRPr="00E6683E">
        <w:rPr>
          <w:sz w:val="28"/>
          <w:szCs w:val="28"/>
        </w:rPr>
        <w:t>внутренняя организация соподчиненности  и взаимозависимости компонентов системы. В системе обеспечения здоровья множество подсистем, например министерство здравоохранения – крупная и сложная система, обладающая иерархичной структурой. На вершине управления министр, заместитель министра. Министру непосредственно подчиняются 15 департаментов, равнозначных по отношению друг к другу. В каждом департаменте директор управляет подчиненными ему отделами. Например, департамент организации медицинской профилактики, скорой, первичной медико-санитарной помощи и санаторно-курортного дела управляет 6 отделами, среди которых отдел скорой медицинской помощи и медицины катастроф</w:t>
      </w:r>
      <w:r w:rsidR="008B3EDC">
        <w:rPr>
          <w:sz w:val="28"/>
          <w:szCs w:val="28"/>
        </w:rPr>
        <w:t xml:space="preserve"> </w:t>
      </w:r>
      <w:r w:rsidR="008B3EDC" w:rsidRPr="008B3EDC">
        <w:rPr>
          <w:sz w:val="28"/>
          <w:szCs w:val="28"/>
        </w:rPr>
        <w:t>[</w:t>
      </w:r>
      <w:r w:rsidR="008B3EDC">
        <w:rPr>
          <w:sz w:val="28"/>
          <w:szCs w:val="28"/>
        </w:rPr>
        <w:t>6</w:t>
      </w:r>
      <w:r w:rsidR="008B3EDC" w:rsidRPr="008B3EDC">
        <w:rPr>
          <w:sz w:val="28"/>
          <w:szCs w:val="28"/>
        </w:rPr>
        <w:t>]</w:t>
      </w:r>
      <w:r w:rsidRPr="00E6683E">
        <w:rPr>
          <w:sz w:val="28"/>
          <w:szCs w:val="28"/>
        </w:rPr>
        <w:t xml:space="preserve">. Этот отдел также имеет подразделения. Подразделения ведают больницами, в каждой больнице есть главврач. </w:t>
      </w:r>
      <w:r w:rsidRPr="00E6683E">
        <w:rPr>
          <w:sz w:val="28"/>
          <w:szCs w:val="28"/>
        </w:rPr>
        <w:lastRenderedPageBreak/>
        <w:t>Главврачу подчинены заведующие отделениями. Заведующему отделением подчинены врачи, старшая медсестра, медсестры, сестра-хозяйка, санитарки;</w:t>
      </w:r>
    </w:p>
    <w:p w:rsidR="003B6E7C" w:rsidRPr="00E6683E" w:rsidRDefault="003B6E7C" w:rsidP="003B6E7C">
      <w:pPr>
        <w:pStyle w:val="Default"/>
        <w:numPr>
          <w:ilvl w:val="0"/>
          <w:numId w:val="2"/>
        </w:numPr>
        <w:spacing w:line="360" w:lineRule="auto"/>
        <w:ind w:left="0" w:firstLine="142"/>
        <w:jc w:val="both"/>
        <w:rPr>
          <w:rFonts w:ascii="Times New Roman" w:hAnsi="Times New Roman" w:cs="Times New Roman"/>
          <w:sz w:val="28"/>
        </w:rPr>
      </w:pPr>
      <w:r w:rsidRPr="00E6683E">
        <w:rPr>
          <w:rFonts w:ascii="Times New Roman" w:hAnsi="Times New Roman" w:cs="Times New Roman"/>
          <w:i/>
          <w:sz w:val="28"/>
        </w:rPr>
        <w:t>Множественность</w:t>
      </w:r>
      <w:r w:rsidRPr="00E6683E">
        <w:rPr>
          <w:rFonts w:ascii="Times New Roman" w:hAnsi="Times New Roman" w:cs="Times New Roman"/>
          <w:sz w:val="28"/>
        </w:rPr>
        <w:t xml:space="preserve"> – затрагивает взаимоотношения компонентов системы, допуская их многообразие и изменчивость</w:t>
      </w:r>
      <w:r w:rsidR="00E6683E" w:rsidRPr="00E6683E">
        <w:rPr>
          <w:rFonts w:ascii="Times New Roman" w:hAnsi="Times New Roman" w:cs="Times New Roman"/>
          <w:sz w:val="28"/>
        </w:rPr>
        <w:t xml:space="preserve"> [10]</w:t>
      </w:r>
      <w:r w:rsidRPr="00E6683E">
        <w:rPr>
          <w:rFonts w:ascii="Times New Roman" w:hAnsi="Times New Roman" w:cs="Times New Roman"/>
          <w:sz w:val="28"/>
        </w:rPr>
        <w:t>. Отдельные компоненты системы вступают в различные отношения друг с другом. Они могут сотрудничать друг с другом (врачи лечат людей, сотрудники министерства организуют работу подведомственных учреждений, выполняют инструкции). Также компоненты системы могут соревноваться друг с другом, например, демонстрация лучшей подготовки, профессионализма и опыта при конкуренции на должность главврача. Кроме того, отношения между компонентами развиваются и в конфликтной ситуации, например, при распределении бюджетных средств на финансирование муниципальных медучреждений;</w:t>
      </w:r>
    </w:p>
    <w:p w:rsidR="003B6E7C" w:rsidRPr="00E6683E" w:rsidRDefault="003B6E7C" w:rsidP="003B6E7C">
      <w:pPr>
        <w:pStyle w:val="Default"/>
        <w:numPr>
          <w:ilvl w:val="0"/>
          <w:numId w:val="2"/>
        </w:numPr>
        <w:spacing w:line="360" w:lineRule="auto"/>
        <w:ind w:left="0" w:firstLine="142"/>
        <w:jc w:val="both"/>
        <w:rPr>
          <w:rFonts w:ascii="Times New Roman" w:hAnsi="Times New Roman" w:cs="Times New Roman"/>
          <w:sz w:val="28"/>
        </w:rPr>
      </w:pPr>
      <w:r w:rsidRPr="00E6683E">
        <w:rPr>
          <w:rFonts w:ascii="Times New Roman" w:hAnsi="Times New Roman" w:cs="Times New Roman"/>
          <w:i/>
          <w:sz w:val="28"/>
        </w:rPr>
        <w:t>Многомерность</w:t>
      </w:r>
      <w:r w:rsidRPr="00E6683E">
        <w:rPr>
          <w:rFonts w:ascii="Times New Roman" w:hAnsi="Times New Roman" w:cs="Times New Roman"/>
          <w:sz w:val="28"/>
        </w:rPr>
        <w:t xml:space="preserve"> – включение множества структур, функций, процессов для повышения универсальности и расширения сферы действия системы</w:t>
      </w:r>
      <w:r w:rsidR="00E6683E" w:rsidRPr="00E6683E">
        <w:rPr>
          <w:rFonts w:ascii="Times New Roman" w:hAnsi="Times New Roman" w:cs="Times New Roman"/>
          <w:sz w:val="28"/>
        </w:rPr>
        <w:t xml:space="preserve"> [10]</w:t>
      </w:r>
      <w:r w:rsidRPr="00E6683E">
        <w:rPr>
          <w:rFonts w:ascii="Times New Roman" w:hAnsi="Times New Roman" w:cs="Times New Roman"/>
          <w:sz w:val="28"/>
        </w:rPr>
        <w:t>. Это свойство обеспечивает исходной системе всеохватность, глобальность и повышает ее значимость.</w:t>
      </w:r>
      <w:r w:rsidR="00E6683E" w:rsidRPr="00E6683E">
        <w:rPr>
          <w:rFonts w:ascii="Times New Roman" w:hAnsi="Times New Roman" w:cs="Times New Roman"/>
          <w:sz w:val="28"/>
        </w:rPr>
        <w:t xml:space="preserve"> </w:t>
      </w:r>
      <w:r w:rsidRPr="00E6683E">
        <w:rPr>
          <w:rFonts w:ascii="Times New Roman" w:hAnsi="Times New Roman" w:cs="Times New Roman"/>
          <w:sz w:val="28"/>
        </w:rPr>
        <w:t>Таким образом, система обеспечения здоровья населения может рассматриваться государством как источник налоговых поступлений</w:t>
      </w:r>
      <w:r w:rsidR="00E6683E" w:rsidRPr="00E6683E">
        <w:rPr>
          <w:rFonts w:ascii="Times New Roman" w:hAnsi="Times New Roman" w:cs="Times New Roman"/>
          <w:sz w:val="28"/>
        </w:rPr>
        <w:t>;</w:t>
      </w:r>
      <w:r w:rsidRPr="00E6683E">
        <w:rPr>
          <w:rFonts w:ascii="Times New Roman" w:hAnsi="Times New Roman" w:cs="Times New Roman"/>
          <w:sz w:val="28"/>
        </w:rPr>
        <w:t xml:space="preserve"> инвесторами, как  объект выгодных вложений</w:t>
      </w:r>
      <w:r w:rsidR="00E6683E" w:rsidRPr="00E6683E">
        <w:rPr>
          <w:rFonts w:ascii="Times New Roman" w:hAnsi="Times New Roman" w:cs="Times New Roman"/>
          <w:sz w:val="28"/>
        </w:rPr>
        <w:t>;</w:t>
      </w:r>
      <w:r w:rsidRPr="00E6683E">
        <w:rPr>
          <w:rFonts w:ascii="Times New Roman" w:hAnsi="Times New Roman" w:cs="Times New Roman"/>
          <w:sz w:val="28"/>
        </w:rPr>
        <w:t xml:space="preserve"> трудовыми ресурсами как источник рабочих мест</w:t>
      </w:r>
      <w:r w:rsidR="00E6683E" w:rsidRPr="00E6683E">
        <w:rPr>
          <w:rFonts w:ascii="Times New Roman" w:hAnsi="Times New Roman" w:cs="Times New Roman"/>
          <w:sz w:val="28"/>
        </w:rPr>
        <w:t>;</w:t>
      </w:r>
      <w:r w:rsidRPr="00E6683E">
        <w:rPr>
          <w:rFonts w:ascii="Times New Roman" w:hAnsi="Times New Roman" w:cs="Times New Roman"/>
          <w:sz w:val="28"/>
        </w:rPr>
        <w:t xml:space="preserve"> сотрудниками поликлиник, больниц и других медучрежден</w:t>
      </w:r>
      <w:r w:rsidR="00E6683E" w:rsidRPr="00E6683E">
        <w:rPr>
          <w:rFonts w:ascii="Times New Roman" w:hAnsi="Times New Roman" w:cs="Times New Roman"/>
          <w:sz w:val="28"/>
        </w:rPr>
        <w:t>и</w:t>
      </w:r>
      <w:r w:rsidRPr="00E6683E">
        <w:rPr>
          <w:rFonts w:ascii="Times New Roman" w:hAnsi="Times New Roman" w:cs="Times New Roman"/>
          <w:sz w:val="28"/>
        </w:rPr>
        <w:t>й, как источник карьерного роста;</w:t>
      </w:r>
    </w:p>
    <w:p w:rsidR="003B6E7C" w:rsidRPr="00E6683E" w:rsidRDefault="003B6E7C" w:rsidP="003B6E7C">
      <w:pPr>
        <w:pStyle w:val="Default"/>
        <w:numPr>
          <w:ilvl w:val="0"/>
          <w:numId w:val="2"/>
        </w:numPr>
        <w:spacing w:line="360" w:lineRule="auto"/>
        <w:ind w:left="0" w:firstLine="142"/>
        <w:jc w:val="both"/>
        <w:rPr>
          <w:rFonts w:ascii="Times New Roman" w:hAnsi="Times New Roman" w:cs="Times New Roman"/>
          <w:sz w:val="28"/>
        </w:rPr>
      </w:pPr>
      <w:proofErr w:type="spellStart"/>
      <w:r w:rsidRPr="00E6683E">
        <w:rPr>
          <w:rFonts w:ascii="Times New Roman" w:hAnsi="Times New Roman" w:cs="Times New Roman"/>
          <w:i/>
          <w:sz w:val="28"/>
        </w:rPr>
        <w:t>Контринтуитивность</w:t>
      </w:r>
      <w:proofErr w:type="spellEnd"/>
      <w:r w:rsidRPr="00E6683E">
        <w:rPr>
          <w:rFonts w:ascii="Times New Roman" w:hAnsi="Times New Roman" w:cs="Times New Roman"/>
          <w:sz w:val="28"/>
        </w:rPr>
        <w:t xml:space="preserve"> – способность системы выдавать противоположный </w:t>
      </w:r>
      <w:proofErr w:type="gramStart"/>
      <w:r w:rsidRPr="00E6683E">
        <w:rPr>
          <w:rFonts w:ascii="Times New Roman" w:hAnsi="Times New Roman" w:cs="Times New Roman"/>
          <w:sz w:val="28"/>
        </w:rPr>
        <w:t>ожидаемому</w:t>
      </w:r>
      <w:proofErr w:type="gramEnd"/>
      <w:r w:rsidRPr="00E6683E">
        <w:rPr>
          <w:rFonts w:ascii="Times New Roman" w:hAnsi="Times New Roman" w:cs="Times New Roman"/>
          <w:sz w:val="28"/>
        </w:rPr>
        <w:t xml:space="preserve"> результат</w:t>
      </w:r>
      <w:r w:rsidR="00E6683E" w:rsidRPr="00E6683E">
        <w:rPr>
          <w:rFonts w:ascii="Times New Roman" w:hAnsi="Times New Roman" w:cs="Times New Roman"/>
          <w:sz w:val="28"/>
        </w:rPr>
        <w:t xml:space="preserve"> [2, с. 46]</w:t>
      </w:r>
      <w:r w:rsidRPr="00E6683E">
        <w:rPr>
          <w:rFonts w:ascii="Times New Roman" w:hAnsi="Times New Roman" w:cs="Times New Roman"/>
          <w:sz w:val="28"/>
        </w:rPr>
        <w:t>. Обеспечение здоровья - сложнейшая система, в результате просчетов или ошибок иногда возможно получение противоположного результата, например, получение инфекции пациентом в результате несоблюдения санитарных норм медицинского персонала. Цель системы – обеспечить здоровье человека, но результат работы системы - болезнь;</w:t>
      </w:r>
    </w:p>
    <w:p w:rsidR="003B6E7C" w:rsidRPr="00E6683E" w:rsidRDefault="003B6E7C" w:rsidP="003B6E7C">
      <w:pPr>
        <w:pStyle w:val="Default"/>
        <w:numPr>
          <w:ilvl w:val="0"/>
          <w:numId w:val="2"/>
        </w:numPr>
        <w:spacing w:line="360" w:lineRule="auto"/>
        <w:ind w:left="0" w:firstLine="142"/>
        <w:jc w:val="both"/>
        <w:rPr>
          <w:rFonts w:ascii="Times New Roman" w:hAnsi="Times New Roman" w:cs="Times New Roman"/>
          <w:sz w:val="28"/>
        </w:rPr>
      </w:pPr>
      <w:proofErr w:type="spellStart"/>
      <w:r w:rsidRPr="00E6683E">
        <w:rPr>
          <w:rFonts w:ascii="Times New Roman" w:hAnsi="Times New Roman" w:cs="Times New Roman"/>
          <w:i/>
          <w:sz w:val="28"/>
        </w:rPr>
        <w:lastRenderedPageBreak/>
        <w:t>Мультифинальность</w:t>
      </w:r>
      <w:proofErr w:type="spellEnd"/>
      <w:r w:rsidRPr="00E6683E">
        <w:rPr>
          <w:rFonts w:ascii="Times New Roman" w:hAnsi="Times New Roman" w:cs="Times New Roman"/>
          <w:sz w:val="28"/>
        </w:rPr>
        <w:t xml:space="preserve"> – достижение различных результатов при идентичных начальных условиях [2, с. 49]. Проявление такого свойства удобнее наблюдать по территориальному признаку - по регионам. Каждый регион  как часть системы обеспечения здоровья преследует общую цель и пользуется равнозначными, по сути, инструментами, однако, как показывает опыт, результаты могут значительно различаться. Например, доля смертных случаев от новообразований в Тульской области на 30% выше, чем в среднем по России;</w:t>
      </w:r>
    </w:p>
    <w:p w:rsidR="003B6E7C" w:rsidRPr="00E6683E" w:rsidRDefault="003B6E7C" w:rsidP="003B6E7C">
      <w:pPr>
        <w:pStyle w:val="Default"/>
        <w:numPr>
          <w:ilvl w:val="0"/>
          <w:numId w:val="2"/>
        </w:numPr>
        <w:spacing w:line="360" w:lineRule="auto"/>
        <w:ind w:left="0" w:firstLine="180"/>
        <w:jc w:val="both"/>
        <w:rPr>
          <w:rFonts w:ascii="Times New Roman" w:hAnsi="Times New Roman" w:cs="Times New Roman"/>
          <w:sz w:val="28"/>
          <w:szCs w:val="28"/>
        </w:rPr>
      </w:pPr>
      <w:proofErr w:type="spellStart"/>
      <w:r w:rsidRPr="00E6683E">
        <w:rPr>
          <w:rFonts w:ascii="Times New Roman" w:hAnsi="Times New Roman" w:cs="Times New Roman"/>
          <w:i/>
          <w:sz w:val="28"/>
        </w:rPr>
        <w:t>Эквифинальность</w:t>
      </w:r>
      <w:proofErr w:type="spellEnd"/>
      <w:r w:rsidRPr="00E6683E">
        <w:rPr>
          <w:rFonts w:ascii="Times New Roman" w:hAnsi="Times New Roman" w:cs="Times New Roman"/>
          <w:sz w:val="28"/>
        </w:rPr>
        <w:t xml:space="preserve"> – достижение системных целей различными путями, например, выбор маршрута движения до больницы может различаться у разных водителей скорой помощи, или различные планы лечения у различных врачей одного и того же заболевания. Если пациенты при этом выздоравливают, то мы имеем случай </w:t>
      </w:r>
      <w:proofErr w:type="spellStart"/>
      <w:r w:rsidRPr="00E6683E">
        <w:rPr>
          <w:rFonts w:ascii="Times New Roman" w:hAnsi="Times New Roman" w:cs="Times New Roman"/>
          <w:sz w:val="28"/>
        </w:rPr>
        <w:t>эквифинальности</w:t>
      </w:r>
      <w:proofErr w:type="spellEnd"/>
      <w:r w:rsidRPr="00E6683E">
        <w:rPr>
          <w:rFonts w:ascii="Times New Roman" w:hAnsi="Times New Roman" w:cs="Times New Roman"/>
          <w:sz w:val="28"/>
        </w:rPr>
        <w:t>.</w:t>
      </w:r>
    </w:p>
    <w:p w:rsidR="00E6683E" w:rsidRPr="00E6683E" w:rsidRDefault="00E6683E" w:rsidP="00E6683E">
      <w:pPr>
        <w:pStyle w:val="Default"/>
        <w:spacing w:line="360" w:lineRule="auto"/>
        <w:ind w:left="180"/>
        <w:jc w:val="both"/>
        <w:rPr>
          <w:rFonts w:ascii="Times New Roman" w:hAnsi="Times New Roman" w:cs="Times New Roman"/>
          <w:sz w:val="28"/>
          <w:szCs w:val="28"/>
        </w:rPr>
      </w:pPr>
    </w:p>
    <w:p w:rsidR="003B6E7C" w:rsidRPr="008B3EDC" w:rsidRDefault="003B6E7C" w:rsidP="003B6E7C">
      <w:pPr>
        <w:pStyle w:val="Pa7"/>
        <w:spacing w:line="360" w:lineRule="auto"/>
        <w:ind w:firstLine="180"/>
        <w:jc w:val="both"/>
        <w:outlineLvl w:val="1"/>
        <w:rPr>
          <w:rFonts w:ascii="Times New Roman" w:hAnsi="Times New Roman" w:cs="Times New Roman"/>
          <w:i/>
          <w:color w:val="000000"/>
          <w:sz w:val="28"/>
          <w:szCs w:val="28"/>
        </w:rPr>
      </w:pPr>
      <w:bookmarkStart w:id="8" w:name="_Toc356300233"/>
      <w:bookmarkStart w:id="9" w:name="_Toc356300365"/>
      <w:r w:rsidRPr="008B3EDC">
        <w:rPr>
          <w:rFonts w:ascii="Times New Roman" w:hAnsi="Times New Roman" w:cs="Times New Roman"/>
          <w:b/>
          <w:i/>
          <w:color w:val="000000"/>
          <w:sz w:val="28"/>
          <w:szCs w:val="28"/>
        </w:rPr>
        <w:t>Т. 1.3</w:t>
      </w:r>
      <w:r w:rsidRPr="008B3EDC">
        <w:rPr>
          <w:rFonts w:ascii="Times New Roman" w:hAnsi="Times New Roman" w:cs="Times New Roman"/>
          <w:i/>
          <w:color w:val="000000"/>
          <w:sz w:val="28"/>
          <w:szCs w:val="28"/>
        </w:rPr>
        <w:t>. Перечислите типы контурных связей и поясните, какую роль они играют в функционировании и развитии социально-эко</w:t>
      </w:r>
      <w:r w:rsidRPr="008B3EDC">
        <w:rPr>
          <w:rFonts w:ascii="Times New Roman" w:hAnsi="Times New Roman" w:cs="Times New Roman"/>
          <w:i/>
          <w:color w:val="000000"/>
          <w:sz w:val="28"/>
          <w:szCs w:val="28"/>
        </w:rPr>
        <w:softHyphen/>
        <w:t>номических систем.</w:t>
      </w:r>
      <w:bookmarkEnd w:id="8"/>
      <w:bookmarkEnd w:id="9"/>
      <w:r w:rsidRPr="008B3EDC">
        <w:rPr>
          <w:rFonts w:ascii="Times New Roman" w:hAnsi="Times New Roman" w:cs="Times New Roman"/>
          <w:i/>
          <w:color w:val="000000"/>
          <w:sz w:val="28"/>
          <w:szCs w:val="28"/>
        </w:rPr>
        <w:t xml:space="preserve">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Контурные связи позволяют определить аспекты поведения системы в пространственно-временном разрезе, т.е. определить причинно-следственные связи для понимания деятельности системы в прошлом, настоящем и будущем</w:t>
      </w:r>
      <w:r w:rsidR="00E6683E" w:rsidRPr="008B3EDC">
        <w:rPr>
          <w:rFonts w:ascii="Times New Roman" w:hAnsi="Times New Roman" w:cs="Times New Roman"/>
          <w:sz w:val="28"/>
        </w:rPr>
        <w:t xml:space="preserve"> [10]</w:t>
      </w:r>
      <w:r w:rsidRPr="008B3EDC">
        <w:rPr>
          <w:rFonts w:ascii="Times New Roman" w:hAnsi="Times New Roman" w:cs="Times New Roman"/>
          <w:sz w:val="28"/>
        </w:rPr>
        <w:t xml:space="preserve">.  Контурные связи </w:t>
      </w:r>
      <w:r w:rsidR="00E6683E" w:rsidRPr="008B3EDC">
        <w:rPr>
          <w:rFonts w:ascii="Times New Roman" w:hAnsi="Times New Roman" w:cs="Times New Roman"/>
          <w:sz w:val="28"/>
        </w:rPr>
        <w:t>есть</w:t>
      </w:r>
      <w:r w:rsidRPr="008B3EDC">
        <w:rPr>
          <w:rFonts w:ascii="Times New Roman" w:hAnsi="Times New Roman" w:cs="Times New Roman"/>
          <w:sz w:val="28"/>
        </w:rPr>
        <w:t xml:space="preserve"> обратн</w:t>
      </w:r>
      <w:r w:rsidR="00E6683E" w:rsidRPr="008B3EDC">
        <w:rPr>
          <w:rFonts w:ascii="Times New Roman" w:hAnsi="Times New Roman" w:cs="Times New Roman"/>
          <w:sz w:val="28"/>
        </w:rPr>
        <w:t>ые</w:t>
      </w:r>
      <w:r w:rsidRPr="008B3EDC">
        <w:rPr>
          <w:rFonts w:ascii="Times New Roman" w:hAnsi="Times New Roman" w:cs="Times New Roman"/>
          <w:sz w:val="28"/>
        </w:rPr>
        <w:t xml:space="preserve"> связи, то есть ответн</w:t>
      </w:r>
      <w:r w:rsidR="00E6683E" w:rsidRPr="008B3EDC">
        <w:rPr>
          <w:rFonts w:ascii="Times New Roman" w:hAnsi="Times New Roman" w:cs="Times New Roman"/>
          <w:sz w:val="28"/>
        </w:rPr>
        <w:t>ые</w:t>
      </w:r>
      <w:r w:rsidRPr="008B3EDC">
        <w:rPr>
          <w:rFonts w:ascii="Times New Roman" w:hAnsi="Times New Roman" w:cs="Times New Roman"/>
          <w:sz w:val="28"/>
        </w:rPr>
        <w:t xml:space="preserve"> реакции системы на поступающие действия. Типы контурных связей:</w:t>
      </w:r>
    </w:p>
    <w:p w:rsidR="003B6E7C" w:rsidRPr="008B3EDC" w:rsidRDefault="003B6E7C" w:rsidP="003B6E7C">
      <w:pPr>
        <w:pStyle w:val="Default"/>
        <w:numPr>
          <w:ilvl w:val="0"/>
          <w:numId w:val="3"/>
        </w:numPr>
        <w:spacing w:line="360" w:lineRule="auto"/>
        <w:jc w:val="both"/>
        <w:rPr>
          <w:rFonts w:ascii="Times New Roman" w:hAnsi="Times New Roman" w:cs="Times New Roman"/>
          <w:sz w:val="28"/>
        </w:rPr>
      </w:pPr>
      <w:r w:rsidRPr="008B3EDC">
        <w:rPr>
          <w:rFonts w:ascii="Times New Roman" w:hAnsi="Times New Roman" w:cs="Times New Roman"/>
          <w:sz w:val="28"/>
        </w:rPr>
        <w:t>Уравновешивающие связи – стремятся к обеспечению стабильности, баланса системы. Например, повышение показателей заболеваемости сердечно - сосудистой системы вызывает реакцию системы – усиление профилактических мер, более тщательный подход при диагностике, включение дополнительных анализов, ЭКГ при плановых медосмотрах</w:t>
      </w:r>
      <w:r w:rsidR="008B3EDC" w:rsidRPr="008B3EDC">
        <w:rPr>
          <w:rFonts w:ascii="Times New Roman" w:hAnsi="Times New Roman" w:cs="Times New Roman"/>
          <w:sz w:val="28"/>
        </w:rPr>
        <w:t xml:space="preserve">. Эти действия приводят к тому, что уровень </w:t>
      </w:r>
      <w:proofErr w:type="spellStart"/>
      <w:proofErr w:type="gramStart"/>
      <w:r w:rsidR="008B3EDC" w:rsidRPr="008B3EDC">
        <w:rPr>
          <w:rFonts w:ascii="Times New Roman" w:hAnsi="Times New Roman" w:cs="Times New Roman"/>
          <w:sz w:val="28"/>
        </w:rPr>
        <w:t>сердечно-сосудистых</w:t>
      </w:r>
      <w:proofErr w:type="spellEnd"/>
      <w:proofErr w:type="gramEnd"/>
      <w:r w:rsidR="008B3EDC" w:rsidRPr="008B3EDC">
        <w:rPr>
          <w:rFonts w:ascii="Times New Roman" w:hAnsi="Times New Roman" w:cs="Times New Roman"/>
          <w:sz w:val="28"/>
        </w:rPr>
        <w:t xml:space="preserve"> заболеваний, в конечном итоге, снижается до предыдущего состояния</w:t>
      </w:r>
      <w:r w:rsidR="00E90285">
        <w:rPr>
          <w:rFonts w:ascii="Times New Roman" w:hAnsi="Times New Roman" w:cs="Times New Roman"/>
          <w:sz w:val="28"/>
        </w:rPr>
        <w:t xml:space="preserve"> </w:t>
      </w:r>
      <w:r w:rsidR="00E90285" w:rsidRPr="00E90285">
        <w:rPr>
          <w:rFonts w:ascii="Times New Roman" w:hAnsi="Times New Roman" w:cs="Times New Roman"/>
          <w:sz w:val="28"/>
        </w:rPr>
        <w:t>[7]</w:t>
      </w:r>
      <w:r w:rsidRPr="008B3EDC">
        <w:rPr>
          <w:rFonts w:ascii="Times New Roman" w:hAnsi="Times New Roman" w:cs="Times New Roman"/>
          <w:sz w:val="28"/>
        </w:rPr>
        <w:t>;</w:t>
      </w:r>
    </w:p>
    <w:p w:rsidR="003B6E7C" w:rsidRPr="008B3EDC" w:rsidRDefault="003B6E7C" w:rsidP="003B6E7C">
      <w:pPr>
        <w:pStyle w:val="Default"/>
        <w:numPr>
          <w:ilvl w:val="0"/>
          <w:numId w:val="3"/>
        </w:numPr>
        <w:spacing w:line="360" w:lineRule="auto"/>
        <w:jc w:val="both"/>
        <w:rPr>
          <w:rFonts w:ascii="Times New Roman" w:hAnsi="Times New Roman" w:cs="Times New Roman"/>
          <w:sz w:val="28"/>
        </w:rPr>
      </w:pPr>
      <w:r w:rsidRPr="008B3EDC">
        <w:rPr>
          <w:rFonts w:ascii="Times New Roman" w:hAnsi="Times New Roman" w:cs="Times New Roman"/>
          <w:sz w:val="28"/>
        </w:rPr>
        <w:t xml:space="preserve">Усиливающие – связи, обеспечивающие развитие и рост системы. Для обеспечения здоровья населения усиливающими обратными связями </w:t>
      </w:r>
      <w:r w:rsidRPr="008B3EDC">
        <w:rPr>
          <w:rFonts w:ascii="Times New Roman" w:hAnsi="Times New Roman" w:cs="Times New Roman"/>
          <w:sz w:val="28"/>
        </w:rPr>
        <w:lastRenderedPageBreak/>
        <w:t>могут  быть инвестиции в разработки новых лекарств и методов лечения, повышение финансирования муниципальных медучреждений, повышение зара</w:t>
      </w:r>
      <w:r w:rsidR="008B3EDC" w:rsidRPr="008B3EDC">
        <w:rPr>
          <w:rFonts w:ascii="Times New Roman" w:hAnsi="Times New Roman" w:cs="Times New Roman"/>
          <w:sz w:val="28"/>
        </w:rPr>
        <w:t>б</w:t>
      </w:r>
      <w:r w:rsidRPr="008B3EDC">
        <w:rPr>
          <w:rFonts w:ascii="Times New Roman" w:hAnsi="Times New Roman" w:cs="Times New Roman"/>
          <w:sz w:val="28"/>
        </w:rPr>
        <w:t>отных плат медицинским работникам, внедрение новых технологий, повышение знаний, профессионализма задействованных кадров – каждое из этих действий увеличивает производительность системы в целом;</w:t>
      </w:r>
    </w:p>
    <w:p w:rsidR="003B6E7C" w:rsidRPr="008B3EDC" w:rsidRDefault="003B6E7C" w:rsidP="003B6E7C">
      <w:pPr>
        <w:pStyle w:val="Default"/>
        <w:numPr>
          <w:ilvl w:val="0"/>
          <w:numId w:val="3"/>
        </w:numPr>
        <w:spacing w:line="360" w:lineRule="auto"/>
        <w:jc w:val="both"/>
        <w:rPr>
          <w:rFonts w:ascii="Times New Roman" w:hAnsi="Times New Roman" w:cs="Times New Roman"/>
          <w:sz w:val="28"/>
        </w:rPr>
      </w:pPr>
      <w:r w:rsidRPr="008B3EDC">
        <w:rPr>
          <w:rFonts w:ascii="Times New Roman" w:hAnsi="Times New Roman" w:cs="Times New Roman"/>
          <w:sz w:val="28"/>
        </w:rPr>
        <w:t>Упреждающие или предвосхищающие – эти связи учитывают прошлые результаты, и, используя их, можно прогнозировать поведение системы, предвосхищать результаты [10]. Статистика прошлых лет дает важную информацию системе  обеспечения здоровья населения - о сезонной заболеваемости, следовательно, система задействует упреждающую связь - заботится о предварительном финансировании, запасается средствами для предотвращения неожиданных результатов.</w:t>
      </w:r>
    </w:p>
    <w:p w:rsidR="003B6E7C" w:rsidRPr="0073360A" w:rsidRDefault="003B6E7C" w:rsidP="003B6E7C">
      <w:pPr>
        <w:pStyle w:val="a7"/>
        <w:spacing w:before="0" w:beforeAutospacing="0" w:after="0" w:afterAutospacing="0" w:line="360" w:lineRule="auto"/>
        <w:ind w:firstLine="709"/>
        <w:jc w:val="both"/>
        <w:rPr>
          <w:sz w:val="28"/>
          <w:szCs w:val="28"/>
        </w:rPr>
      </w:pPr>
      <w:r w:rsidRPr="008B3EDC">
        <w:rPr>
          <w:sz w:val="28"/>
          <w:szCs w:val="28"/>
        </w:rPr>
        <w:t>Контурные связи играют важную роль в функционировании и развитии социально-эко</w:t>
      </w:r>
      <w:r w:rsidRPr="008B3EDC">
        <w:rPr>
          <w:sz w:val="28"/>
          <w:szCs w:val="28"/>
        </w:rPr>
        <w:softHyphen/>
        <w:t>номических систем, поскольку они помогают расширить понимание, осознать факторы, формирующие причину, а также оценить вторичные последствия.</w:t>
      </w:r>
    </w:p>
    <w:p w:rsidR="003B6E7C" w:rsidRPr="0073360A" w:rsidRDefault="003B6E7C" w:rsidP="003B6E7C">
      <w:pPr>
        <w:pStyle w:val="Default"/>
        <w:jc w:val="both"/>
        <w:rPr>
          <w:rFonts w:ascii="Times New Roman" w:hAnsi="Times New Roman" w:cs="Times New Roman"/>
        </w:rPr>
      </w:pPr>
    </w:p>
    <w:p w:rsidR="003B6E7C" w:rsidRPr="008B3EDC" w:rsidRDefault="003B6E7C" w:rsidP="003B6E7C">
      <w:pPr>
        <w:pStyle w:val="Pa16"/>
        <w:spacing w:before="160" w:after="40" w:line="360" w:lineRule="auto"/>
        <w:ind w:left="180"/>
        <w:jc w:val="center"/>
        <w:rPr>
          <w:rFonts w:ascii="Times New Roman" w:hAnsi="Times New Roman" w:cs="Times New Roman"/>
          <w:b/>
          <w:bCs/>
          <w:i/>
          <w:iCs/>
          <w:color w:val="000000"/>
          <w:sz w:val="28"/>
          <w:szCs w:val="28"/>
        </w:rPr>
      </w:pPr>
      <w:r w:rsidRPr="008B3EDC">
        <w:rPr>
          <w:rFonts w:ascii="Times New Roman" w:hAnsi="Times New Roman" w:cs="Times New Roman"/>
          <w:b/>
          <w:bCs/>
          <w:i/>
          <w:iCs/>
          <w:color w:val="000000"/>
          <w:sz w:val="28"/>
          <w:szCs w:val="28"/>
        </w:rPr>
        <w:t>Практическая часть</w:t>
      </w:r>
    </w:p>
    <w:p w:rsidR="003B6E7C" w:rsidRPr="008B3EDC" w:rsidRDefault="003B6E7C" w:rsidP="003B6E7C">
      <w:pPr>
        <w:pStyle w:val="Pa7"/>
        <w:spacing w:line="360" w:lineRule="auto"/>
        <w:ind w:firstLine="180"/>
        <w:jc w:val="both"/>
        <w:outlineLvl w:val="1"/>
        <w:rPr>
          <w:rFonts w:ascii="Times New Roman" w:hAnsi="Times New Roman" w:cs="Times New Roman"/>
          <w:i/>
          <w:color w:val="000000"/>
          <w:sz w:val="28"/>
          <w:szCs w:val="28"/>
        </w:rPr>
      </w:pPr>
      <w:bookmarkStart w:id="10" w:name="_Toc356300234"/>
      <w:bookmarkStart w:id="11" w:name="_Toc356300366"/>
      <w:r w:rsidRPr="008B3EDC">
        <w:rPr>
          <w:rFonts w:ascii="Times New Roman" w:hAnsi="Times New Roman" w:cs="Times New Roman"/>
          <w:b/>
          <w:i/>
          <w:color w:val="000000"/>
          <w:sz w:val="28"/>
          <w:szCs w:val="28"/>
        </w:rPr>
        <w:t>П.1.1.</w:t>
      </w:r>
      <w:r w:rsidRPr="008B3EDC">
        <w:rPr>
          <w:rFonts w:ascii="Times New Roman" w:hAnsi="Times New Roman" w:cs="Times New Roman"/>
          <w:i/>
          <w:color w:val="000000"/>
          <w:sz w:val="28"/>
          <w:szCs w:val="28"/>
        </w:rPr>
        <w:t xml:space="preserve"> Обоснуйте выделение границ системы и ее цель (и). Пояс</w:t>
      </w:r>
      <w:r w:rsidRPr="008B3EDC">
        <w:rPr>
          <w:rFonts w:ascii="Times New Roman" w:hAnsi="Times New Roman" w:cs="Times New Roman"/>
          <w:i/>
          <w:color w:val="000000"/>
          <w:sz w:val="28"/>
          <w:szCs w:val="28"/>
        </w:rPr>
        <w:softHyphen/>
        <w:t>ните, с каких позиций будет проводиться системное исследование и почему.</w:t>
      </w:r>
      <w:bookmarkEnd w:id="10"/>
      <w:bookmarkEnd w:id="11"/>
      <w:r w:rsidRPr="008B3EDC">
        <w:rPr>
          <w:rFonts w:ascii="Times New Roman" w:hAnsi="Times New Roman" w:cs="Times New Roman"/>
          <w:i/>
          <w:color w:val="000000"/>
          <w:sz w:val="28"/>
          <w:szCs w:val="28"/>
        </w:rPr>
        <w:t xml:space="preserve"> </w:t>
      </w:r>
    </w:p>
    <w:p w:rsidR="003B6E7C" w:rsidRPr="008B3EDC" w:rsidRDefault="003B6E7C" w:rsidP="003B6E7C">
      <w:pPr>
        <w:pStyle w:val="Default"/>
      </w:pP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Система обеспечения здоровья населения,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Система обеспечения здоровья населения создана для того, чтобы всесторонне обеспечивать, улучшать и гарантировать факторы, влияющие на здоровье населения, производить оценку текущего состояния здоровья и предпринимать ответные действия.</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Итак, что можно сказать о здоровье населения России? </w:t>
      </w:r>
    </w:p>
    <w:p w:rsidR="003B6E7C" w:rsidRPr="008B3EDC" w:rsidRDefault="003B6E7C" w:rsidP="003B6E7C">
      <w:pPr>
        <w:pStyle w:val="Default"/>
        <w:numPr>
          <w:ilvl w:val="0"/>
          <w:numId w:val="1"/>
        </w:numPr>
        <w:spacing w:line="360" w:lineRule="auto"/>
        <w:jc w:val="both"/>
        <w:rPr>
          <w:rFonts w:ascii="Times New Roman" w:hAnsi="Times New Roman" w:cs="Times New Roman"/>
          <w:sz w:val="28"/>
        </w:rPr>
      </w:pPr>
      <w:r w:rsidRPr="008B3EDC">
        <w:rPr>
          <w:rFonts w:ascii="Times New Roman" w:hAnsi="Times New Roman" w:cs="Times New Roman"/>
          <w:sz w:val="28"/>
        </w:rPr>
        <w:lastRenderedPageBreak/>
        <w:t>Продолжительность жизни в России 66 лет, что значительно ниже многих экономически развитых стран, причем большая разница между мужской и женской продолжительностью жизни (59 и 73 соответственно)</w:t>
      </w:r>
      <w:r w:rsidR="00E90285" w:rsidRPr="00E90285">
        <w:rPr>
          <w:rFonts w:ascii="Times New Roman" w:hAnsi="Times New Roman" w:cs="Times New Roman"/>
          <w:sz w:val="28"/>
        </w:rPr>
        <w:t xml:space="preserve"> [7]</w:t>
      </w:r>
      <w:r w:rsidRPr="008B3EDC">
        <w:rPr>
          <w:rFonts w:ascii="Times New Roman" w:hAnsi="Times New Roman" w:cs="Times New Roman"/>
          <w:sz w:val="28"/>
        </w:rPr>
        <w:t>;</w:t>
      </w:r>
    </w:p>
    <w:p w:rsidR="003B6E7C" w:rsidRPr="008B3EDC" w:rsidRDefault="003B6E7C" w:rsidP="003B6E7C">
      <w:pPr>
        <w:pStyle w:val="Default"/>
        <w:numPr>
          <w:ilvl w:val="0"/>
          <w:numId w:val="1"/>
        </w:numPr>
        <w:spacing w:line="360" w:lineRule="auto"/>
        <w:jc w:val="both"/>
        <w:rPr>
          <w:rFonts w:ascii="Times New Roman" w:hAnsi="Times New Roman" w:cs="Times New Roman"/>
          <w:sz w:val="28"/>
        </w:rPr>
      </w:pPr>
      <w:r w:rsidRPr="008B3EDC">
        <w:rPr>
          <w:rFonts w:ascii="Times New Roman" w:hAnsi="Times New Roman" w:cs="Times New Roman"/>
          <w:sz w:val="28"/>
        </w:rPr>
        <w:t>Рождаемость в целом по стране повышается, но очень низкими темпами;</w:t>
      </w:r>
    </w:p>
    <w:p w:rsidR="003B6E7C" w:rsidRPr="008B3EDC" w:rsidRDefault="003B6E7C" w:rsidP="003B6E7C">
      <w:pPr>
        <w:pStyle w:val="Default"/>
        <w:numPr>
          <w:ilvl w:val="0"/>
          <w:numId w:val="1"/>
        </w:numPr>
        <w:spacing w:line="360" w:lineRule="auto"/>
        <w:jc w:val="both"/>
        <w:rPr>
          <w:rFonts w:ascii="Times New Roman" w:hAnsi="Times New Roman" w:cs="Times New Roman"/>
          <w:sz w:val="28"/>
        </w:rPr>
      </w:pPr>
      <w:r w:rsidRPr="008B3EDC">
        <w:rPr>
          <w:rFonts w:ascii="Times New Roman" w:hAnsi="Times New Roman" w:cs="Times New Roman"/>
          <w:sz w:val="28"/>
        </w:rPr>
        <w:t>Высокая смертность по причинам:</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Инфекции;</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Новообразования;</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proofErr w:type="spellStart"/>
      <w:proofErr w:type="gramStart"/>
      <w:r w:rsidRPr="008B3EDC">
        <w:rPr>
          <w:rFonts w:ascii="Times New Roman" w:hAnsi="Times New Roman" w:cs="Times New Roman"/>
          <w:sz w:val="28"/>
        </w:rPr>
        <w:t>Сердечно-сосудистые</w:t>
      </w:r>
      <w:proofErr w:type="spellEnd"/>
      <w:proofErr w:type="gramEnd"/>
      <w:r w:rsidRPr="008B3EDC">
        <w:rPr>
          <w:rFonts w:ascii="Times New Roman" w:hAnsi="Times New Roman" w:cs="Times New Roman"/>
          <w:sz w:val="28"/>
        </w:rPr>
        <w:t xml:space="preserve"> заболевания;</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Заболевания органов дыхания;</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Заболевания пищеварительной системы;</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Отравления алкоголем;</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Передозировка наркотиков;</w:t>
      </w:r>
    </w:p>
    <w:p w:rsidR="003B6E7C" w:rsidRPr="008B3EDC" w:rsidRDefault="003B6E7C" w:rsidP="003B6E7C">
      <w:pPr>
        <w:pStyle w:val="Default"/>
        <w:numPr>
          <w:ilvl w:val="0"/>
          <w:numId w:val="5"/>
        </w:numPr>
        <w:spacing w:line="360" w:lineRule="auto"/>
        <w:jc w:val="both"/>
        <w:rPr>
          <w:rFonts w:ascii="Times New Roman" w:hAnsi="Times New Roman" w:cs="Times New Roman"/>
          <w:sz w:val="28"/>
        </w:rPr>
      </w:pPr>
      <w:r w:rsidRPr="008B3EDC">
        <w:rPr>
          <w:rFonts w:ascii="Times New Roman" w:hAnsi="Times New Roman" w:cs="Times New Roman"/>
          <w:sz w:val="28"/>
        </w:rPr>
        <w:t>Самоубийства.</w:t>
      </w:r>
    </w:p>
    <w:p w:rsidR="003B6E7C" w:rsidRPr="008B3EDC" w:rsidRDefault="003B6E7C" w:rsidP="003B6E7C">
      <w:pPr>
        <w:pStyle w:val="Default"/>
        <w:numPr>
          <w:ilvl w:val="0"/>
          <w:numId w:val="4"/>
        </w:numPr>
        <w:spacing w:line="360" w:lineRule="auto"/>
        <w:jc w:val="both"/>
        <w:rPr>
          <w:rFonts w:ascii="Times New Roman" w:hAnsi="Times New Roman" w:cs="Times New Roman"/>
          <w:sz w:val="28"/>
        </w:rPr>
      </w:pPr>
      <w:r w:rsidRPr="008B3EDC">
        <w:rPr>
          <w:rFonts w:ascii="Times New Roman" w:hAnsi="Times New Roman" w:cs="Times New Roman"/>
          <w:sz w:val="28"/>
        </w:rPr>
        <w:t>Высокие показатели младенческой и материнской смертности;</w:t>
      </w:r>
    </w:p>
    <w:p w:rsidR="003B6E7C" w:rsidRPr="008B3EDC" w:rsidRDefault="003B6E7C" w:rsidP="003B6E7C">
      <w:pPr>
        <w:pStyle w:val="Default"/>
        <w:numPr>
          <w:ilvl w:val="0"/>
          <w:numId w:val="4"/>
        </w:numPr>
        <w:spacing w:line="360" w:lineRule="auto"/>
        <w:jc w:val="both"/>
        <w:rPr>
          <w:rFonts w:ascii="Times New Roman" w:hAnsi="Times New Roman" w:cs="Times New Roman"/>
          <w:sz w:val="28"/>
        </w:rPr>
      </w:pPr>
      <w:r w:rsidRPr="008B3EDC">
        <w:rPr>
          <w:rFonts w:ascii="Times New Roman" w:hAnsi="Times New Roman" w:cs="Times New Roman"/>
          <w:sz w:val="28"/>
        </w:rPr>
        <w:t>Высокие показатели хронических заболеваний;</w:t>
      </w:r>
    </w:p>
    <w:p w:rsidR="003B6E7C" w:rsidRPr="008B3EDC" w:rsidRDefault="003B6E7C" w:rsidP="003B6E7C">
      <w:pPr>
        <w:pStyle w:val="Default"/>
        <w:numPr>
          <w:ilvl w:val="0"/>
          <w:numId w:val="4"/>
        </w:numPr>
        <w:spacing w:line="360" w:lineRule="auto"/>
        <w:jc w:val="both"/>
        <w:rPr>
          <w:rFonts w:ascii="Times New Roman" w:hAnsi="Times New Roman" w:cs="Times New Roman"/>
          <w:sz w:val="28"/>
        </w:rPr>
      </w:pPr>
      <w:r w:rsidRPr="008B3EDC">
        <w:rPr>
          <w:rFonts w:ascii="Times New Roman" w:hAnsi="Times New Roman" w:cs="Times New Roman"/>
          <w:sz w:val="28"/>
        </w:rPr>
        <w:t>Растущая динамика наркозависимых, больных алкоголизмом, высокий процент курящих.</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На основании сводной информации встает вопрос - почему, по каким причинам состояние здоровья населения на таком низком уровне? На это влияет множество факторов:</w:t>
      </w:r>
    </w:p>
    <w:p w:rsidR="003B6E7C" w:rsidRPr="008B3EDC" w:rsidRDefault="003B6E7C" w:rsidP="003B6E7C">
      <w:pPr>
        <w:pStyle w:val="Default"/>
        <w:numPr>
          <w:ilvl w:val="0"/>
          <w:numId w:val="6"/>
        </w:numPr>
        <w:spacing w:line="360" w:lineRule="auto"/>
        <w:ind w:left="284" w:hanging="284"/>
        <w:jc w:val="both"/>
        <w:rPr>
          <w:rFonts w:ascii="Times New Roman" w:hAnsi="Times New Roman" w:cs="Times New Roman"/>
          <w:sz w:val="28"/>
        </w:rPr>
      </w:pPr>
      <w:r w:rsidRPr="008B3EDC">
        <w:rPr>
          <w:rFonts w:ascii="Times New Roman" w:hAnsi="Times New Roman" w:cs="Times New Roman"/>
          <w:sz w:val="28"/>
        </w:rPr>
        <w:t xml:space="preserve">Деморализованный и </w:t>
      </w:r>
      <w:proofErr w:type="spellStart"/>
      <w:r w:rsidRPr="008B3EDC">
        <w:rPr>
          <w:rFonts w:ascii="Times New Roman" w:hAnsi="Times New Roman" w:cs="Times New Roman"/>
          <w:sz w:val="28"/>
        </w:rPr>
        <w:t>низкокомпетентный</w:t>
      </w:r>
      <w:proofErr w:type="spellEnd"/>
      <w:r w:rsidRPr="008B3EDC">
        <w:rPr>
          <w:rFonts w:ascii="Times New Roman" w:hAnsi="Times New Roman" w:cs="Times New Roman"/>
          <w:sz w:val="28"/>
        </w:rPr>
        <w:t xml:space="preserve"> медперсонал, нехватка медикаментов и оборудования, высокая стоимость лекарств;</w:t>
      </w:r>
    </w:p>
    <w:p w:rsidR="003B6E7C" w:rsidRPr="008B3EDC" w:rsidRDefault="003B6E7C" w:rsidP="003B6E7C">
      <w:pPr>
        <w:pStyle w:val="Default"/>
        <w:numPr>
          <w:ilvl w:val="0"/>
          <w:numId w:val="6"/>
        </w:numPr>
        <w:spacing w:line="360" w:lineRule="auto"/>
        <w:ind w:left="284" w:hanging="284"/>
        <w:jc w:val="both"/>
        <w:rPr>
          <w:rFonts w:ascii="Times New Roman" w:hAnsi="Times New Roman" w:cs="Times New Roman"/>
          <w:sz w:val="28"/>
        </w:rPr>
      </w:pPr>
      <w:r w:rsidRPr="008B3EDC">
        <w:rPr>
          <w:rFonts w:ascii="Times New Roman" w:hAnsi="Times New Roman" w:cs="Times New Roman"/>
          <w:sz w:val="28"/>
        </w:rPr>
        <w:t>Опасная экологическая обстановка в промышленных регионах, в крупных городах; необратимые последствия ядерных испытаний; промышленные и транспортные выбросы</w:t>
      </w:r>
      <w:r w:rsidR="00E90285" w:rsidRPr="00E90285">
        <w:rPr>
          <w:rFonts w:ascii="Times New Roman" w:hAnsi="Times New Roman" w:cs="Times New Roman"/>
          <w:sz w:val="28"/>
        </w:rPr>
        <w:t xml:space="preserve"> [8]</w:t>
      </w:r>
      <w:r w:rsidRPr="008B3EDC">
        <w:rPr>
          <w:rFonts w:ascii="Times New Roman" w:hAnsi="Times New Roman" w:cs="Times New Roman"/>
          <w:sz w:val="28"/>
        </w:rPr>
        <w:t>;</w:t>
      </w:r>
    </w:p>
    <w:p w:rsidR="003B6E7C" w:rsidRPr="008B3EDC" w:rsidRDefault="003B6E7C" w:rsidP="003B6E7C">
      <w:pPr>
        <w:pStyle w:val="Default"/>
        <w:numPr>
          <w:ilvl w:val="0"/>
          <w:numId w:val="6"/>
        </w:numPr>
        <w:spacing w:line="360" w:lineRule="auto"/>
        <w:ind w:left="284" w:hanging="284"/>
        <w:jc w:val="both"/>
        <w:rPr>
          <w:rFonts w:ascii="Times New Roman" w:hAnsi="Times New Roman" w:cs="Times New Roman"/>
          <w:sz w:val="28"/>
        </w:rPr>
      </w:pPr>
      <w:r w:rsidRPr="008B3EDC">
        <w:rPr>
          <w:rFonts w:ascii="Times New Roman" w:hAnsi="Times New Roman" w:cs="Times New Roman"/>
          <w:sz w:val="28"/>
        </w:rPr>
        <w:t>Низкое качество растительной продукции; ненормированное использование удобрений для посевов, овощных и фруктовых плантаций; использование  модифицированных и гомогенизированных составляющих ряда продуктов;</w:t>
      </w:r>
    </w:p>
    <w:p w:rsidR="003B6E7C" w:rsidRPr="008B3EDC" w:rsidRDefault="003B6E7C" w:rsidP="003B6E7C">
      <w:pPr>
        <w:pStyle w:val="Default"/>
        <w:numPr>
          <w:ilvl w:val="0"/>
          <w:numId w:val="6"/>
        </w:numPr>
        <w:spacing w:line="360" w:lineRule="auto"/>
        <w:ind w:left="284" w:hanging="284"/>
        <w:jc w:val="both"/>
        <w:rPr>
          <w:rFonts w:ascii="Times New Roman" w:hAnsi="Times New Roman" w:cs="Times New Roman"/>
          <w:sz w:val="28"/>
        </w:rPr>
      </w:pPr>
      <w:r w:rsidRPr="008B3EDC">
        <w:rPr>
          <w:rFonts w:ascii="Times New Roman" w:hAnsi="Times New Roman" w:cs="Times New Roman"/>
          <w:sz w:val="28"/>
        </w:rPr>
        <w:lastRenderedPageBreak/>
        <w:t xml:space="preserve">Высокие цены физкультурно-оздоровительных учреждений, санаториев, организаций курортно-оздоровительного комплекса; </w:t>
      </w:r>
    </w:p>
    <w:p w:rsidR="003B6E7C" w:rsidRPr="008B3EDC" w:rsidRDefault="003B6E7C" w:rsidP="003B6E7C">
      <w:pPr>
        <w:pStyle w:val="Default"/>
        <w:numPr>
          <w:ilvl w:val="0"/>
          <w:numId w:val="6"/>
        </w:numPr>
        <w:spacing w:line="360" w:lineRule="auto"/>
        <w:ind w:left="284" w:hanging="284"/>
        <w:jc w:val="both"/>
        <w:rPr>
          <w:rFonts w:ascii="Times New Roman" w:hAnsi="Times New Roman" w:cs="Times New Roman"/>
          <w:sz w:val="28"/>
        </w:rPr>
      </w:pPr>
      <w:r w:rsidRPr="008B3EDC">
        <w:rPr>
          <w:rFonts w:ascii="Times New Roman" w:hAnsi="Times New Roman" w:cs="Times New Roman"/>
          <w:sz w:val="28"/>
        </w:rPr>
        <w:t>Низкий уровень  и качество жизни; безработица; высокий процент разводов; снижение влияния семьи, образовательных учреждений на воспитание и социализацию человека.</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Приведенные факторы подводят нас к следующему этапу: "Что необходимо сделать?". Логично, что необходимо исследовать каждый фактор, предпринять меры по устранению неблагоприятного воздействия, то есть: </w:t>
      </w:r>
    </w:p>
    <w:p w:rsidR="003B6E7C" w:rsidRPr="008B3EDC" w:rsidRDefault="003B6E7C" w:rsidP="003B6E7C">
      <w:pPr>
        <w:pStyle w:val="Default"/>
        <w:numPr>
          <w:ilvl w:val="0"/>
          <w:numId w:val="7"/>
        </w:numPr>
        <w:spacing w:line="360" w:lineRule="auto"/>
        <w:jc w:val="both"/>
        <w:rPr>
          <w:rFonts w:ascii="Times New Roman" w:hAnsi="Times New Roman" w:cs="Times New Roman"/>
          <w:sz w:val="28"/>
        </w:rPr>
      </w:pPr>
      <w:r w:rsidRPr="008B3EDC">
        <w:rPr>
          <w:rFonts w:ascii="Times New Roman" w:hAnsi="Times New Roman" w:cs="Times New Roman"/>
          <w:sz w:val="28"/>
        </w:rPr>
        <w:t>улучшить систему здравоохранения, за счет повышение финансирования здравоохранительных учреждений, повышения профессионализма персонала, внедрение новых технологии и обеспечения современной техникой, усиление контроля и учета функционирования каждого учреждения; установление фиксированных цен на лекарства;</w:t>
      </w:r>
    </w:p>
    <w:p w:rsidR="003B6E7C" w:rsidRPr="008B3EDC" w:rsidRDefault="003B6E7C" w:rsidP="003B6E7C">
      <w:pPr>
        <w:pStyle w:val="Default"/>
        <w:numPr>
          <w:ilvl w:val="0"/>
          <w:numId w:val="7"/>
        </w:numPr>
        <w:spacing w:line="360" w:lineRule="auto"/>
        <w:jc w:val="both"/>
        <w:rPr>
          <w:rFonts w:ascii="Times New Roman" w:hAnsi="Times New Roman" w:cs="Times New Roman"/>
          <w:sz w:val="28"/>
        </w:rPr>
      </w:pPr>
      <w:r w:rsidRPr="008B3EDC">
        <w:rPr>
          <w:rFonts w:ascii="Times New Roman" w:hAnsi="Times New Roman" w:cs="Times New Roman"/>
          <w:sz w:val="28"/>
        </w:rPr>
        <w:t>Проведение мер по улучшению экологической обстановки, установление и контроль ограничений выбросов вредных веществ, внедрение новых технологий безотходного производства, систем фильтрации, нейтрализация вредных компонентов воздуха и воды;</w:t>
      </w:r>
    </w:p>
    <w:p w:rsidR="003B6E7C" w:rsidRPr="008B3EDC" w:rsidRDefault="003B6E7C" w:rsidP="003B6E7C">
      <w:pPr>
        <w:pStyle w:val="Default"/>
        <w:numPr>
          <w:ilvl w:val="0"/>
          <w:numId w:val="7"/>
        </w:numPr>
        <w:spacing w:line="360" w:lineRule="auto"/>
        <w:jc w:val="both"/>
        <w:rPr>
          <w:rFonts w:ascii="Times New Roman" w:hAnsi="Times New Roman" w:cs="Times New Roman"/>
          <w:sz w:val="28"/>
        </w:rPr>
      </w:pPr>
      <w:r w:rsidRPr="008B3EDC">
        <w:rPr>
          <w:rFonts w:ascii="Times New Roman" w:hAnsi="Times New Roman" w:cs="Times New Roman"/>
          <w:sz w:val="28"/>
        </w:rPr>
        <w:t xml:space="preserve">Контроль пищевой промышленности; установление жестких рамок применения химических удобрений и проверка следования </w:t>
      </w:r>
      <w:proofErr w:type="spellStart"/>
      <w:r w:rsidRPr="008B3EDC">
        <w:rPr>
          <w:rFonts w:ascii="Times New Roman" w:hAnsi="Times New Roman" w:cs="Times New Roman"/>
          <w:sz w:val="28"/>
        </w:rPr>
        <w:t>ГОСТу</w:t>
      </w:r>
      <w:proofErr w:type="spellEnd"/>
      <w:r w:rsidRPr="008B3EDC">
        <w:rPr>
          <w:rFonts w:ascii="Times New Roman" w:hAnsi="Times New Roman" w:cs="Times New Roman"/>
          <w:sz w:val="28"/>
        </w:rPr>
        <w:t>; предотвращение коррупции в контролирующих организациях;</w:t>
      </w:r>
    </w:p>
    <w:p w:rsidR="003B6E7C" w:rsidRPr="008B3EDC" w:rsidRDefault="003B6E7C" w:rsidP="003B6E7C">
      <w:pPr>
        <w:pStyle w:val="Default"/>
        <w:numPr>
          <w:ilvl w:val="0"/>
          <w:numId w:val="7"/>
        </w:numPr>
        <w:spacing w:line="360" w:lineRule="auto"/>
        <w:jc w:val="both"/>
        <w:rPr>
          <w:rFonts w:ascii="Times New Roman" w:hAnsi="Times New Roman" w:cs="Times New Roman"/>
          <w:sz w:val="28"/>
        </w:rPr>
      </w:pPr>
      <w:r w:rsidRPr="008B3EDC">
        <w:rPr>
          <w:rFonts w:ascii="Times New Roman" w:hAnsi="Times New Roman" w:cs="Times New Roman"/>
          <w:sz w:val="28"/>
        </w:rPr>
        <w:t>Проведение социально-экономической политики повышения качества жизни; разработка программ психологической поддержки родителей, внедрение новых воспитательных программ  в образовательных учреждениях, социальная помощь малоимущим семьям.</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Таким образом, меры по улучшению прямого и косвенного воздействия на здоровья населения и представляют собой цели существования и функционирования системы обеспечения здоровья. На основании этих целей можно произвести оценку подсистем, следующих этим целям: министерство здравоохранения РФ - комплексная и широкомасштабная система, </w:t>
      </w:r>
      <w:r w:rsidRPr="008B3EDC">
        <w:rPr>
          <w:rFonts w:ascii="Times New Roman" w:hAnsi="Times New Roman" w:cs="Times New Roman"/>
          <w:sz w:val="28"/>
        </w:rPr>
        <w:lastRenderedPageBreak/>
        <w:t xml:space="preserve">предназначенная для удовлетворения целей системы обеспечения здоровья, санитарно-эпидемиологические службы, службы экологического контроля, социальные учреждения поддержки населения, частные клиники, здравницы, санатории, медицинские центры.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То есть, систему обеспечения здоровья населения составляют те компоненты, подсистемы, которые служат всеобщей цели - обеспечить здоровье населения, хотя и оказывают одностороннее, в меру своих возможностей и сферы действия влияние. Комплекс таких подсистем, компонентов в своей целостности оказывает всестороннее воздействие на систему, дополняя друг друга</w:t>
      </w:r>
      <w:r w:rsidR="008B3EDC" w:rsidRPr="008B3EDC">
        <w:rPr>
          <w:rFonts w:ascii="Times New Roman" w:hAnsi="Times New Roman" w:cs="Times New Roman"/>
          <w:sz w:val="28"/>
        </w:rPr>
        <w:t>,</w:t>
      </w:r>
      <w:r w:rsidRPr="008B3EDC">
        <w:rPr>
          <w:rFonts w:ascii="Times New Roman" w:hAnsi="Times New Roman" w:cs="Times New Roman"/>
          <w:sz w:val="28"/>
        </w:rPr>
        <w:t xml:space="preserve"> они движут систему к достижению главной, основной цели.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Известно, что существует множество систем, цели которых многообразны, большинство таких систем не имеют цели обеспечить здоровье населения, поэтому граница выделения системы базируется на этом основополагающем принципе - системе принадлежит то, что действует ради достижения цели системы.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Таким образом, системное исследование проводится с позиций целевого назначения, мотивировки каждого компонента. Основа существования системы - ее цель, бесцельных систем не существует.</w:t>
      </w:r>
    </w:p>
    <w:p w:rsidR="003B6E7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Кроме мотивировки, исследование может проводиться с позиций управления, поскольку частью системы является тот компонент, которым можно управлять, используя исходную систему.</w:t>
      </w:r>
    </w:p>
    <w:p w:rsidR="003B6E7C" w:rsidRPr="00B36516" w:rsidRDefault="003B6E7C" w:rsidP="003B6E7C">
      <w:pPr>
        <w:pStyle w:val="Default"/>
        <w:jc w:val="both"/>
        <w:rPr>
          <w:rFonts w:ascii="Times New Roman" w:hAnsi="Times New Roman" w:cs="Times New Roman"/>
          <w:sz w:val="28"/>
          <w:highlight w:val="yellow"/>
        </w:rPr>
      </w:pPr>
    </w:p>
    <w:p w:rsidR="003B6E7C" w:rsidRPr="008B3EDC" w:rsidRDefault="003B6E7C" w:rsidP="003B6E7C">
      <w:pPr>
        <w:pStyle w:val="Pa7"/>
        <w:spacing w:line="360" w:lineRule="auto"/>
        <w:ind w:firstLine="180"/>
        <w:jc w:val="both"/>
        <w:outlineLvl w:val="1"/>
        <w:rPr>
          <w:rFonts w:ascii="Times New Roman" w:hAnsi="Times New Roman" w:cs="Times New Roman"/>
          <w:i/>
          <w:color w:val="000000"/>
          <w:sz w:val="28"/>
          <w:szCs w:val="28"/>
        </w:rPr>
      </w:pPr>
      <w:bookmarkStart w:id="12" w:name="_Toc356300235"/>
      <w:bookmarkStart w:id="13" w:name="_Toc356300367"/>
      <w:r w:rsidRPr="008B3EDC">
        <w:rPr>
          <w:rFonts w:ascii="Times New Roman" w:hAnsi="Times New Roman" w:cs="Times New Roman"/>
          <w:b/>
          <w:i/>
          <w:color w:val="000000"/>
          <w:sz w:val="28"/>
          <w:szCs w:val="28"/>
        </w:rPr>
        <w:t>П.1.2.</w:t>
      </w:r>
      <w:r w:rsidRPr="008B3EDC">
        <w:rPr>
          <w:rFonts w:ascii="Times New Roman" w:hAnsi="Times New Roman" w:cs="Times New Roman"/>
          <w:i/>
          <w:color w:val="000000"/>
          <w:sz w:val="28"/>
          <w:szCs w:val="28"/>
        </w:rPr>
        <w:t xml:space="preserve"> Определите состав внутренней среды системы (подсистемы, элементы). Сформулируйте используемые вами признаки класси</w:t>
      </w:r>
      <w:r w:rsidRPr="008B3EDC">
        <w:rPr>
          <w:rFonts w:ascii="Times New Roman" w:hAnsi="Times New Roman" w:cs="Times New Roman"/>
          <w:i/>
          <w:color w:val="000000"/>
          <w:sz w:val="28"/>
          <w:szCs w:val="28"/>
        </w:rPr>
        <w:softHyphen/>
        <w:t>фикации элементов и подсистем системы. Объясните выбранный уровень детализации системы.</w:t>
      </w:r>
      <w:bookmarkEnd w:id="12"/>
      <w:bookmarkEnd w:id="13"/>
      <w:r w:rsidRPr="008B3EDC">
        <w:rPr>
          <w:rFonts w:ascii="Times New Roman" w:hAnsi="Times New Roman" w:cs="Times New Roman"/>
          <w:i/>
          <w:color w:val="000000"/>
          <w:sz w:val="28"/>
          <w:szCs w:val="28"/>
        </w:rPr>
        <w:t xml:space="preserve"> </w:t>
      </w:r>
    </w:p>
    <w:p w:rsidR="003B6E7C" w:rsidRPr="00E90285" w:rsidRDefault="003B6E7C" w:rsidP="003B6E7C">
      <w:pPr>
        <w:pStyle w:val="a7"/>
        <w:spacing w:before="0" w:beforeAutospacing="0" w:after="0" w:afterAutospacing="0" w:line="360" w:lineRule="auto"/>
        <w:ind w:firstLine="709"/>
        <w:jc w:val="both"/>
        <w:rPr>
          <w:sz w:val="28"/>
          <w:szCs w:val="28"/>
        </w:rPr>
      </w:pPr>
      <w:r w:rsidRPr="008B3EDC">
        <w:rPr>
          <w:sz w:val="28"/>
          <w:szCs w:val="28"/>
        </w:rPr>
        <w:t>Система обеспечения здоровья населения очень сложная система, состав которой достаточно обширен. Исследовать всю систему на предмет составляющи</w:t>
      </w:r>
      <w:r w:rsidR="008B3EDC" w:rsidRPr="008B3EDC">
        <w:rPr>
          <w:sz w:val="28"/>
          <w:szCs w:val="28"/>
        </w:rPr>
        <w:t>х</w:t>
      </w:r>
      <w:r w:rsidRPr="008B3EDC">
        <w:rPr>
          <w:sz w:val="28"/>
          <w:szCs w:val="28"/>
        </w:rPr>
        <w:t xml:space="preserve"> ее компонентов задача непростая, однако для наглядности </w:t>
      </w:r>
      <w:r w:rsidRPr="008B3EDC">
        <w:rPr>
          <w:sz w:val="28"/>
          <w:szCs w:val="28"/>
        </w:rPr>
        <w:lastRenderedPageBreak/>
        <w:t xml:space="preserve">можно рассмотреть состав </w:t>
      </w:r>
      <w:r w:rsidR="008B3EDC" w:rsidRPr="008B3EDC">
        <w:rPr>
          <w:sz w:val="28"/>
          <w:szCs w:val="28"/>
        </w:rPr>
        <w:t>М</w:t>
      </w:r>
      <w:r w:rsidRPr="008B3EDC">
        <w:rPr>
          <w:sz w:val="28"/>
          <w:szCs w:val="28"/>
        </w:rPr>
        <w:t>инистер</w:t>
      </w:r>
      <w:r w:rsidR="00E90285">
        <w:rPr>
          <w:sz w:val="28"/>
          <w:szCs w:val="28"/>
        </w:rPr>
        <w:t>ства здравоохранения РФ, как значительной, существенной части системы обеспечения здоровья в России.</w:t>
      </w: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31" style="position:absolute;left:0;text-align:left;margin-left:126.4pt;margin-top:-.9pt;width:279.05pt;height:25.15pt;z-index:251574272">
            <v:textbox style="mso-next-textbox:#_x0000_s1031">
              <w:txbxContent>
                <w:p w:rsidR="00BC07E1" w:rsidRPr="00F04D6E" w:rsidRDefault="00BC07E1" w:rsidP="003B6E7C">
                  <w:pPr>
                    <w:jc w:val="center"/>
                    <w:rPr>
                      <w:b/>
                    </w:rPr>
                  </w:pPr>
                  <w:r w:rsidRPr="00F04D6E">
                    <w:rPr>
                      <w:b/>
                    </w:rPr>
                    <w:t>Мин</w:t>
                  </w:r>
                  <w:r>
                    <w:rPr>
                      <w:b/>
                    </w:rPr>
                    <w:t>истерство з</w:t>
                  </w:r>
                  <w:r w:rsidRPr="00F04D6E">
                    <w:rPr>
                      <w:b/>
                    </w:rPr>
                    <w:t>драв</w:t>
                  </w:r>
                  <w:r>
                    <w:rPr>
                      <w:b/>
                    </w:rPr>
                    <w:t>оохранения</w:t>
                  </w:r>
                  <w:r w:rsidRPr="00F04D6E">
                    <w:rPr>
                      <w:b/>
                    </w:rPr>
                    <w:t xml:space="preserve"> РФ</w:t>
                  </w:r>
                </w:p>
              </w:txbxContent>
            </v:textbox>
          </v:rect>
        </w:pict>
      </w: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32" style="position:absolute;left:0;text-align:left;margin-left:7.95pt;margin-top:.1pt;width:480pt;height:112.5pt;z-index:251575296" fillcolor="white [3201]" strokecolor="black [3200]">
            <v:stroke dashstyle="dash"/>
            <v:shadow color="#868686"/>
            <v:textbox style="mso-next-textbox:#_x0000_s1032" inset=".5mm,2.3mm,.5mm,.3mm">
              <w:txbxContent>
                <w:p w:rsidR="00BC07E1" w:rsidRDefault="00BC07E1" w:rsidP="003B6E7C">
                  <w:pPr>
                    <w:jc w:val="center"/>
                  </w:pPr>
                  <w:r>
                    <w:t>Федеральный уровень</w:t>
                  </w:r>
                </w:p>
              </w:txbxContent>
            </v:textbox>
          </v:rect>
        </w:pict>
      </w:r>
      <w:r>
        <w:rPr>
          <w:noProof/>
          <w:sz w:val="28"/>
          <w:szCs w:val="28"/>
        </w:rPr>
        <w:pict>
          <v:rect id="_x0000_s1033" style="position:absolute;left:0;text-align:left;margin-left:14.7pt;margin-top:23.7pt;width:96.2pt;height:82.2pt;z-index:251576320" fillcolor="white [3201]" strokecolor="black [3200]" strokeweight="1pt">
            <v:shadow color="#868686"/>
            <v:textbox style="mso-next-textbox:#_x0000_s1033">
              <w:txbxContent>
                <w:p w:rsidR="00BC07E1" w:rsidRDefault="00BC07E1" w:rsidP="003B6E7C">
                  <w:pPr>
                    <w:jc w:val="center"/>
                  </w:pPr>
                  <w:r>
                    <w:t>Федеральные медицинские учреждения</w:t>
                  </w:r>
                </w:p>
              </w:txbxContent>
            </v:textbox>
          </v:rect>
        </w:pict>
      </w:r>
      <w:r>
        <w:rPr>
          <w:noProof/>
          <w:sz w:val="28"/>
          <w:szCs w:val="28"/>
        </w:rPr>
        <w:pict>
          <v:rect id="_x0000_s1034" style="position:absolute;left:0;text-align:left;margin-left:113.7pt;margin-top:23.7pt;width:135.8pt;height:82.2pt;z-index:251577344" fillcolor="white [3201]" strokecolor="black [3200]" strokeweight="1pt">
            <v:shadow color="#868686"/>
            <v:textbox style="mso-next-textbox:#_x0000_s1034">
              <w:txbxContent>
                <w:p w:rsidR="00BC07E1" w:rsidRDefault="00BC07E1" w:rsidP="003B6E7C">
                  <w:pPr>
                    <w:jc w:val="center"/>
                  </w:pPr>
                  <w:r>
                    <w:t>Федеральный фонд обязательного медицинского страхования</w:t>
                  </w:r>
                </w:p>
              </w:txbxContent>
            </v:textbox>
          </v:rect>
        </w:pict>
      </w:r>
      <w:r>
        <w:rPr>
          <w:noProof/>
          <w:sz w:val="28"/>
          <w:szCs w:val="28"/>
        </w:rPr>
        <w:pict>
          <v:rect id="_x0000_s1035" style="position:absolute;left:0;text-align:left;margin-left:252.45pt;margin-top:23.35pt;width:123.1pt;height:82.5pt;z-index:251578368" fillcolor="white [3201]" strokecolor="black [3200]" strokeweight="1pt">
            <v:shadow color="#868686"/>
            <v:textbox style="mso-next-textbox:#_x0000_s1035">
              <w:txbxContent>
                <w:p w:rsidR="00BC07E1" w:rsidRDefault="00BC07E1" w:rsidP="003B6E7C">
                  <w:pPr>
                    <w:jc w:val="center"/>
                  </w:pPr>
                  <w:r>
                    <w:t>Федеральная служба по надзору в сфере здравоохранения</w:t>
                  </w:r>
                </w:p>
              </w:txbxContent>
            </v:textbox>
          </v:rect>
        </w:pict>
      </w:r>
      <w:r>
        <w:rPr>
          <w:noProof/>
          <w:sz w:val="28"/>
          <w:szCs w:val="28"/>
        </w:rPr>
        <w:pict>
          <v:rect id="_x0000_s1036" style="position:absolute;left:0;text-align:left;margin-left:378.45pt;margin-top:23.35pt;width:106.85pt;height:82.5pt;z-index:251579392" fillcolor="white [3201]" strokecolor="black [3200]" strokeweight="1pt">
            <v:shadow color="#868686"/>
            <v:textbox style="mso-next-textbox:#_x0000_s1036">
              <w:txbxContent>
                <w:p w:rsidR="00BC07E1" w:rsidRDefault="00BC07E1" w:rsidP="003B6E7C">
                  <w:pPr>
                    <w:jc w:val="center"/>
                  </w:pPr>
                  <w:r>
                    <w:t>Федеральное медико-биологическое агентство</w:t>
                  </w:r>
                </w:p>
              </w:txbxContent>
            </v:textbox>
          </v:rect>
        </w:pict>
      </w: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37" style="position:absolute;left:0;text-align:left;margin-left:7.95pt;margin-top:21.25pt;width:480pt;height:74.25pt;z-index:251580416" fillcolor="white [3201]" strokecolor="black [3200]">
            <v:stroke dashstyle="dash"/>
            <v:shadow color="#868686"/>
            <v:textbox style="mso-next-textbox:#_x0000_s1037" inset=".5mm,2.3mm,.5mm,.3mm">
              <w:txbxContent>
                <w:p w:rsidR="00BC07E1" w:rsidRDefault="00BC07E1" w:rsidP="003B6E7C">
                  <w:pPr>
                    <w:jc w:val="center"/>
                  </w:pPr>
                  <w:r>
                    <w:t>Региональный уровень</w:t>
                  </w:r>
                </w:p>
              </w:txbxContent>
            </v:textbox>
          </v:rect>
        </w:pict>
      </w: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40" style="position:absolute;left:0;text-align:left;margin-left:21.45pt;margin-top:20.7pt;width:96.2pt;height:45.4pt;z-index:251581440" fillcolor="white [3201]" strokecolor="black [3200]" strokeweight="1pt">
            <v:shadow color="#868686"/>
            <v:textbox style="mso-next-textbox:#_x0000_s1040">
              <w:txbxContent>
                <w:p w:rsidR="00BC07E1" w:rsidRDefault="00BC07E1" w:rsidP="003B6E7C">
                  <w:pPr>
                    <w:jc w:val="center"/>
                  </w:pPr>
                  <w:r>
                    <w:t>Областная больница</w:t>
                  </w:r>
                </w:p>
              </w:txbxContent>
            </v:textbox>
          </v:rect>
        </w:pict>
      </w:r>
      <w:r>
        <w:rPr>
          <w:noProof/>
          <w:sz w:val="28"/>
          <w:szCs w:val="28"/>
        </w:rPr>
        <w:pict>
          <v:rect id="_x0000_s1039" style="position:absolute;left:0;text-align:left;margin-left:122.7pt;margin-top:20.7pt;width:158.25pt;height:45.4pt;z-index:251582464" fillcolor="white [3201]" strokecolor="black [3200]" strokeweight="1pt">
            <v:shadow color="#868686"/>
            <v:textbox style="mso-next-textbox:#_x0000_s1039">
              <w:txbxContent>
                <w:p w:rsidR="00BC07E1" w:rsidRDefault="00BC07E1" w:rsidP="003B6E7C">
                  <w:pPr>
                    <w:jc w:val="center"/>
                  </w:pPr>
                  <w:r>
                    <w:t>Областной диагностический центр</w:t>
                  </w:r>
                </w:p>
              </w:txbxContent>
            </v:textbox>
          </v:rect>
        </w:pict>
      </w:r>
      <w:r>
        <w:rPr>
          <w:noProof/>
          <w:sz w:val="28"/>
          <w:szCs w:val="28"/>
        </w:rPr>
        <w:pict>
          <v:rect id="_x0000_s1041" style="position:absolute;left:0;text-align:left;margin-left:286pt;margin-top:20.7pt;width:96.2pt;height:45.4pt;z-index:251583488" fillcolor="white [3201]" strokecolor="black [3200]" strokeweight="1pt">
            <v:shadow color="#868686"/>
            <v:textbox style="mso-next-textbox:#_x0000_s1041">
              <w:txbxContent>
                <w:p w:rsidR="00BC07E1" w:rsidRDefault="00BC07E1" w:rsidP="003B6E7C">
                  <w:pPr>
                    <w:jc w:val="center"/>
                  </w:pPr>
                  <w:r>
                    <w:t>Областной роддом</w:t>
                  </w:r>
                </w:p>
              </w:txbxContent>
            </v:textbox>
          </v:rect>
        </w:pict>
      </w:r>
      <w:r>
        <w:rPr>
          <w:noProof/>
          <w:sz w:val="28"/>
          <w:szCs w:val="28"/>
        </w:rPr>
        <w:pict>
          <v:rect id="_x0000_s1038" style="position:absolute;left:0;text-align:left;margin-left:389.85pt;margin-top:20.7pt;width:96.2pt;height:45.4pt;z-index:251584512" fillcolor="white [3201]" strokecolor="black [3200]" strokeweight="1pt">
            <v:shadow color="#868686"/>
            <v:textbox style="mso-next-textbox:#_x0000_s1038">
              <w:txbxContent>
                <w:p w:rsidR="00BC07E1" w:rsidRDefault="00BC07E1" w:rsidP="003B6E7C">
                  <w:pPr>
                    <w:jc w:val="center"/>
                  </w:pPr>
                  <w:r>
                    <w:t>Областной диспансер</w:t>
                  </w:r>
                </w:p>
              </w:txbxContent>
            </v:textbox>
          </v:rect>
        </w:pict>
      </w: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42" style="position:absolute;left:0;text-align:left;margin-left:7.95pt;margin-top:5.65pt;width:480pt;height:59.25pt;z-index:251585536" fillcolor="white [3201]" strokecolor="black [3200]">
            <v:stroke dashstyle="dash"/>
            <v:shadow color="#868686"/>
            <v:textbox style="mso-next-textbox:#_x0000_s1042" inset=".5mm,2.3mm,.5mm,.3mm">
              <w:txbxContent>
                <w:p w:rsidR="00BC07E1" w:rsidRDefault="00BC07E1" w:rsidP="003B6E7C">
                  <w:pPr>
                    <w:jc w:val="center"/>
                  </w:pPr>
                  <w:r>
                    <w:t>Муниципальный уровень</w:t>
                  </w:r>
                </w:p>
              </w:txbxContent>
            </v:textbox>
          </v:rect>
        </w:pict>
      </w:r>
    </w:p>
    <w:p w:rsidR="003B6E7C" w:rsidRPr="008B3EDC" w:rsidRDefault="003B51E5" w:rsidP="003B6E7C">
      <w:pPr>
        <w:pStyle w:val="a7"/>
        <w:spacing w:before="0" w:beforeAutospacing="0" w:after="0" w:afterAutospacing="0" w:line="360" w:lineRule="auto"/>
        <w:ind w:left="720"/>
        <w:jc w:val="both"/>
        <w:rPr>
          <w:sz w:val="28"/>
          <w:szCs w:val="28"/>
        </w:rPr>
      </w:pPr>
      <w:r>
        <w:rPr>
          <w:noProof/>
          <w:sz w:val="28"/>
          <w:szCs w:val="28"/>
        </w:rPr>
        <w:pict>
          <v:rect id="_x0000_s1043" style="position:absolute;left:0;text-align:left;margin-left:17.5pt;margin-top:7pt;width:111.95pt;height:25.5pt;z-index:251586560" fillcolor="white [3201]" strokecolor="black [3200]" strokeweight="1pt">
            <v:shadow color="#868686"/>
            <v:textbox style="mso-next-textbox:#_x0000_s1043">
              <w:txbxContent>
                <w:p w:rsidR="00BC07E1" w:rsidRDefault="00BC07E1" w:rsidP="003B6E7C">
                  <w:pPr>
                    <w:jc w:val="center"/>
                  </w:pPr>
                  <w:r>
                    <w:t>Больница</w:t>
                  </w:r>
                </w:p>
              </w:txbxContent>
            </v:textbox>
          </v:rect>
        </w:pict>
      </w:r>
      <w:r>
        <w:rPr>
          <w:noProof/>
          <w:sz w:val="28"/>
          <w:szCs w:val="28"/>
        </w:rPr>
        <w:pict>
          <v:rect id="_x0000_s1046" style="position:absolute;left:0;text-align:left;margin-left:134.9pt;margin-top:7pt;width:131.85pt;height:25.5pt;z-index:251587584" fillcolor="white [3201]" strokecolor="black [3200]" strokeweight="1pt">
            <v:shadow color="#868686"/>
            <v:textbox style="mso-next-textbox:#_x0000_s1046">
              <w:txbxContent>
                <w:p w:rsidR="00BC07E1" w:rsidRDefault="00BC07E1" w:rsidP="003B6E7C">
                  <w:pPr>
                    <w:jc w:val="center"/>
                  </w:pPr>
                  <w:r>
                    <w:t>Поликлиника</w:t>
                  </w:r>
                </w:p>
              </w:txbxContent>
            </v:textbox>
          </v:rect>
        </w:pict>
      </w:r>
      <w:r>
        <w:rPr>
          <w:noProof/>
          <w:sz w:val="28"/>
          <w:szCs w:val="28"/>
        </w:rPr>
        <w:pict>
          <v:rect id="_x0000_s1045" style="position:absolute;left:0;text-align:left;margin-left:271pt;margin-top:7pt;width:114.2pt;height:25.5pt;z-index:251588608" fillcolor="white [3201]" strokecolor="black [3200]" strokeweight="1pt">
            <v:shadow color="#868686"/>
            <v:textbox style="mso-next-textbox:#_x0000_s1045">
              <w:txbxContent>
                <w:p w:rsidR="00BC07E1" w:rsidRDefault="00BC07E1" w:rsidP="003B6E7C">
                  <w:pPr>
                    <w:jc w:val="center"/>
                  </w:pPr>
                  <w:r>
                    <w:t>Роддом</w:t>
                  </w:r>
                </w:p>
              </w:txbxContent>
            </v:textbox>
          </v:rect>
        </w:pict>
      </w:r>
      <w:r>
        <w:rPr>
          <w:noProof/>
          <w:sz w:val="28"/>
          <w:szCs w:val="28"/>
        </w:rPr>
        <w:pict>
          <v:rect id="_x0000_s1044" style="position:absolute;left:0;text-align:left;margin-left:389.1pt;margin-top:7pt;width:96.2pt;height:25.5pt;z-index:251589632" fillcolor="white [3201]" strokecolor="black [3200]" strokeweight="1pt">
            <v:shadow color="#868686"/>
            <v:textbox style="mso-next-textbox:#_x0000_s1044">
              <w:txbxContent>
                <w:p w:rsidR="00BC07E1" w:rsidRDefault="00BC07E1" w:rsidP="003B6E7C">
                  <w:pPr>
                    <w:jc w:val="center"/>
                  </w:pPr>
                  <w:r>
                    <w:t>Стационар</w:t>
                  </w:r>
                </w:p>
              </w:txbxContent>
            </v:textbox>
          </v:rect>
        </w:pict>
      </w:r>
    </w:p>
    <w:p w:rsidR="003B6E7C" w:rsidRPr="008B3EDC" w:rsidRDefault="003B6E7C" w:rsidP="003B6E7C">
      <w:pPr>
        <w:pStyle w:val="a7"/>
        <w:spacing w:before="0" w:beforeAutospacing="0" w:after="0" w:afterAutospacing="0" w:line="360" w:lineRule="auto"/>
        <w:ind w:left="720"/>
        <w:jc w:val="both"/>
        <w:rPr>
          <w:sz w:val="28"/>
          <w:szCs w:val="28"/>
        </w:rPr>
      </w:pPr>
    </w:p>
    <w:p w:rsidR="003B6E7C" w:rsidRPr="008B3EDC" w:rsidRDefault="003B6E7C" w:rsidP="003B6E7C">
      <w:pPr>
        <w:pStyle w:val="Default"/>
        <w:jc w:val="center"/>
        <w:rPr>
          <w:rFonts w:ascii="Times New Roman" w:hAnsi="Times New Roman" w:cs="Times New Roman"/>
          <w:b/>
          <w:sz w:val="28"/>
        </w:rPr>
      </w:pPr>
      <w:r w:rsidRPr="008B3EDC">
        <w:rPr>
          <w:rFonts w:ascii="Times New Roman" w:hAnsi="Times New Roman" w:cs="Times New Roman"/>
          <w:b/>
          <w:sz w:val="28"/>
        </w:rPr>
        <w:t>Рис. 1. Состав внутренней среды Минздрава РФ</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Выделение каждого уровня обосновано подчиненностью, иерархичностью самой системы министерства. Выделение федерального уровня обосновано сферой влияния входящих в него компонентов. Федеральные органы осуществляют свое функционирование и управление на уровне страны, им подчинены региональные и муниципальные элементы соответственной спецификации. Управление осуществляют региональные органы, они же контролируют и санкционируют деятельность подчиненных уровней.</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Региональный уровень обоснован территориальной специфичностью России. Территория страны большая, поэтому, функции, которые федеральные органы </w:t>
      </w:r>
      <w:proofErr w:type="gramStart"/>
      <w:r w:rsidRPr="008B3EDC">
        <w:rPr>
          <w:rFonts w:ascii="Times New Roman" w:hAnsi="Times New Roman" w:cs="Times New Roman"/>
          <w:sz w:val="28"/>
        </w:rPr>
        <w:t>предоставляют региональным в автономную самостоятельность становятся</w:t>
      </w:r>
      <w:proofErr w:type="gramEnd"/>
      <w:r w:rsidRPr="008B3EDC">
        <w:rPr>
          <w:rFonts w:ascii="Times New Roman" w:hAnsi="Times New Roman" w:cs="Times New Roman"/>
          <w:sz w:val="28"/>
        </w:rPr>
        <w:t xml:space="preserve"> ведущими на региональном уровне.</w:t>
      </w:r>
    </w:p>
    <w:p w:rsidR="003B6E7C" w:rsidRPr="008B3EDC" w:rsidRDefault="008B3ED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Следующий</w:t>
      </w:r>
      <w:r w:rsidR="003B6E7C" w:rsidRPr="008B3EDC">
        <w:rPr>
          <w:rFonts w:ascii="Times New Roman" w:hAnsi="Times New Roman" w:cs="Times New Roman"/>
          <w:sz w:val="28"/>
        </w:rPr>
        <w:t xml:space="preserve"> уровень - муниципальный, каждая организация этого уровня подчинена непосредственно региональным и федеральным органам. Муниципальны</w:t>
      </w:r>
      <w:r w:rsidRPr="008B3EDC">
        <w:rPr>
          <w:rFonts w:ascii="Times New Roman" w:hAnsi="Times New Roman" w:cs="Times New Roman"/>
          <w:sz w:val="28"/>
        </w:rPr>
        <w:t>е</w:t>
      </w:r>
      <w:r w:rsidR="003B6E7C" w:rsidRPr="008B3EDC">
        <w:rPr>
          <w:rFonts w:ascii="Times New Roman" w:hAnsi="Times New Roman" w:cs="Times New Roman"/>
          <w:sz w:val="28"/>
        </w:rPr>
        <w:t xml:space="preserve"> учреждения также обладают определенной </w:t>
      </w:r>
      <w:r w:rsidR="003B6E7C" w:rsidRPr="008B3EDC">
        <w:rPr>
          <w:rFonts w:ascii="Times New Roman" w:hAnsi="Times New Roman" w:cs="Times New Roman"/>
          <w:sz w:val="28"/>
        </w:rPr>
        <w:lastRenderedPageBreak/>
        <w:t xml:space="preserve">самостоятельностью, однако </w:t>
      </w:r>
      <w:proofErr w:type="gramStart"/>
      <w:r w:rsidR="003B6E7C" w:rsidRPr="008B3EDC">
        <w:rPr>
          <w:rFonts w:ascii="Times New Roman" w:hAnsi="Times New Roman" w:cs="Times New Roman"/>
          <w:sz w:val="28"/>
        </w:rPr>
        <w:t>нормы, установленные на вышестоящем уровне не подлежат</w:t>
      </w:r>
      <w:proofErr w:type="gramEnd"/>
      <w:r w:rsidR="003B6E7C" w:rsidRPr="008B3EDC">
        <w:rPr>
          <w:rFonts w:ascii="Times New Roman" w:hAnsi="Times New Roman" w:cs="Times New Roman"/>
          <w:sz w:val="28"/>
        </w:rPr>
        <w:t xml:space="preserve"> корректировке или изменениям на муниципальном уровне. </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Таким образом, признак, по которому осуществлена классификация - управление, то есть каким образом каждый элемент подчинен другому, и степень организованности, т.е. степень сложности и сферы влияния.</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Другой признак классификации - по степени организации, который определяет  элементы  подсистемы. Также использовался признак по происхождению (подчинение муниципальных органов </w:t>
      </w:r>
      <w:proofErr w:type="gramStart"/>
      <w:r w:rsidRPr="008B3EDC">
        <w:rPr>
          <w:rFonts w:ascii="Times New Roman" w:hAnsi="Times New Roman" w:cs="Times New Roman"/>
          <w:sz w:val="28"/>
        </w:rPr>
        <w:t>региональным</w:t>
      </w:r>
      <w:proofErr w:type="gramEnd"/>
      <w:r w:rsidRPr="008B3EDC">
        <w:rPr>
          <w:rFonts w:ascii="Times New Roman" w:hAnsi="Times New Roman" w:cs="Times New Roman"/>
          <w:sz w:val="28"/>
        </w:rPr>
        <w:t>, и федеральным сложилось исторически, исходя из территориальной особенности страны).</w:t>
      </w:r>
    </w:p>
    <w:p w:rsidR="003B6E7C" w:rsidRPr="008B3EDC" w:rsidRDefault="003B6E7C" w:rsidP="003B6E7C">
      <w:pPr>
        <w:pStyle w:val="Default"/>
        <w:spacing w:line="360" w:lineRule="auto"/>
        <w:ind w:firstLine="709"/>
        <w:jc w:val="both"/>
        <w:rPr>
          <w:rFonts w:ascii="Times New Roman" w:hAnsi="Times New Roman" w:cs="Times New Roman"/>
          <w:sz w:val="28"/>
        </w:rPr>
      </w:pPr>
      <w:r w:rsidRPr="008B3EDC">
        <w:rPr>
          <w:rFonts w:ascii="Times New Roman" w:hAnsi="Times New Roman" w:cs="Times New Roman"/>
          <w:sz w:val="28"/>
        </w:rPr>
        <w:t xml:space="preserve">Выбранная детализация опирается на классификационные группировки, в каждой из которых свои объекты подчинения, и руководящие органы. В данном случае, нельзя говорить об абсолютной полноте детализации, однако, для упрощения восприятия </w:t>
      </w:r>
      <w:proofErr w:type="spellStart"/>
      <w:r w:rsidRPr="008B3EDC">
        <w:rPr>
          <w:rFonts w:ascii="Times New Roman" w:hAnsi="Times New Roman" w:cs="Times New Roman"/>
          <w:sz w:val="28"/>
        </w:rPr>
        <w:t>неуточненные</w:t>
      </w:r>
      <w:proofErr w:type="spellEnd"/>
      <w:r w:rsidRPr="008B3EDC">
        <w:rPr>
          <w:rFonts w:ascii="Times New Roman" w:hAnsi="Times New Roman" w:cs="Times New Roman"/>
          <w:sz w:val="28"/>
        </w:rPr>
        <w:t xml:space="preserve"> данные объединены ближайшие родственные элементы (или подсистемы).</w:t>
      </w:r>
    </w:p>
    <w:p w:rsidR="003B6E7C" w:rsidRPr="00B36516" w:rsidRDefault="003B6E7C" w:rsidP="003B6E7C">
      <w:pPr>
        <w:pStyle w:val="Default"/>
        <w:jc w:val="center"/>
        <w:rPr>
          <w:rFonts w:ascii="Times New Roman" w:hAnsi="Times New Roman" w:cs="Times New Roman"/>
          <w:b/>
          <w:sz w:val="28"/>
          <w:highlight w:val="yellow"/>
        </w:rPr>
      </w:pPr>
    </w:p>
    <w:p w:rsidR="003B6E7C" w:rsidRPr="00507B4F" w:rsidRDefault="003B6E7C" w:rsidP="003B6E7C">
      <w:pPr>
        <w:pStyle w:val="Pa7"/>
        <w:spacing w:line="360" w:lineRule="auto"/>
        <w:ind w:firstLine="180"/>
        <w:jc w:val="both"/>
        <w:outlineLvl w:val="1"/>
        <w:rPr>
          <w:rFonts w:ascii="Times New Roman" w:hAnsi="Times New Roman" w:cs="Times New Roman"/>
          <w:i/>
          <w:color w:val="000000"/>
          <w:sz w:val="28"/>
          <w:szCs w:val="28"/>
        </w:rPr>
      </w:pPr>
      <w:bookmarkStart w:id="14" w:name="_Toc356300236"/>
      <w:bookmarkStart w:id="15" w:name="_Toc356300368"/>
      <w:r w:rsidRPr="00507B4F">
        <w:rPr>
          <w:rFonts w:ascii="Times New Roman" w:hAnsi="Times New Roman" w:cs="Times New Roman"/>
          <w:b/>
          <w:i/>
          <w:color w:val="000000"/>
          <w:sz w:val="28"/>
          <w:szCs w:val="28"/>
        </w:rPr>
        <w:t>П.1.3</w:t>
      </w:r>
      <w:r w:rsidRPr="00507B4F">
        <w:rPr>
          <w:rFonts w:ascii="Times New Roman" w:hAnsi="Times New Roman" w:cs="Times New Roman"/>
          <w:i/>
          <w:color w:val="000000"/>
          <w:sz w:val="28"/>
          <w:szCs w:val="28"/>
        </w:rPr>
        <w:t>. Определите и обоснуйте состав внешней среды системы. Перечислите используемые вами признаки классификации состав</w:t>
      </w:r>
      <w:r w:rsidRPr="00507B4F">
        <w:rPr>
          <w:rFonts w:ascii="Times New Roman" w:hAnsi="Times New Roman" w:cs="Times New Roman"/>
          <w:i/>
          <w:color w:val="000000"/>
          <w:sz w:val="28"/>
          <w:szCs w:val="28"/>
        </w:rPr>
        <w:softHyphen/>
        <w:t>ных частей надсистемы.</w:t>
      </w:r>
      <w:bookmarkEnd w:id="14"/>
      <w:bookmarkEnd w:id="15"/>
      <w:r w:rsidRPr="00507B4F">
        <w:rPr>
          <w:rFonts w:ascii="Times New Roman" w:hAnsi="Times New Roman" w:cs="Times New Roman"/>
          <w:i/>
          <w:color w:val="000000"/>
          <w:sz w:val="28"/>
          <w:szCs w:val="28"/>
        </w:rPr>
        <w:t xml:space="preserve"> </w:t>
      </w:r>
    </w:p>
    <w:p w:rsidR="003B6E7C" w:rsidRPr="00507B4F" w:rsidRDefault="003B6E7C" w:rsidP="003B6E7C">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 xml:space="preserve">Внешняя среда – совокупность элементов других систем, которые способны оказывать воздействие на исходную систему [2, с. 55]. Элементы внешней среды системы обладают многочисленными свойствами и находятся в разнообразных отношениях с системой. </w:t>
      </w:r>
    </w:p>
    <w:p w:rsidR="003B6E7C" w:rsidRPr="00507B4F" w:rsidRDefault="003B6E7C" w:rsidP="003B6E7C">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Государство управляет бюджетом и выделяет деньги на каждое государственное учреждение, обеспечивающее здоровье населения.</w:t>
      </w:r>
    </w:p>
    <w:p w:rsidR="003B6E7C" w:rsidRPr="00507B4F" w:rsidRDefault="003B6E7C" w:rsidP="003B6E7C">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Налоговая система осуществляет налогообложение всех предприятий здравоохранения для пополнения бюджета государства. </w:t>
      </w:r>
    </w:p>
    <w:p w:rsidR="003B6E7C" w:rsidRPr="00507B4F" w:rsidRDefault="003B6E7C" w:rsidP="003B6E7C">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Администрация города выдает предписания, которым подчиняются медицинские учреждения в плане организации работы на территории города. </w:t>
      </w:r>
    </w:p>
    <w:p w:rsidR="003B6E7C" w:rsidRPr="00507B4F" w:rsidRDefault="003B6E7C" w:rsidP="003B6E7C">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lastRenderedPageBreak/>
        <w:t>Органы пожарной безопасности регламентируют эксплуатацию зданий;</w:t>
      </w:r>
    </w:p>
    <w:p w:rsidR="003B6E7C" w:rsidRPr="00507B4F" w:rsidRDefault="003B6E7C" w:rsidP="003B6E7C">
      <w:pPr>
        <w:pStyle w:val="Default"/>
        <w:numPr>
          <w:ilvl w:val="0"/>
          <w:numId w:val="8"/>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Система образования, преследуя свои цели, одновременно оказывает </w:t>
      </w:r>
      <w:proofErr w:type="gramStart"/>
      <w:r w:rsidRPr="00507B4F">
        <w:rPr>
          <w:rFonts w:ascii="Times New Roman" w:hAnsi="Times New Roman" w:cs="Times New Roman"/>
          <w:sz w:val="28"/>
        </w:rPr>
        <w:t>посредственное</w:t>
      </w:r>
      <w:proofErr w:type="gramEnd"/>
      <w:r w:rsidRPr="00507B4F">
        <w:rPr>
          <w:rFonts w:ascii="Times New Roman" w:hAnsi="Times New Roman" w:cs="Times New Roman"/>
          <w:sz w:val="28"/>
        </w:rPr>
        <w:t xml:space="preserve"> влияние на систему здравоохранения - через социализацию, через организацию плановых медосмотров, через воспитание санитарно-гигиенических норм;</w:t>
      </w:r>
    </w:p>
    <w:p w:rsidR="003B6E7C" w:rsidRPr="00507B4F" w:rsidRDefault="003B6E7C" w:rsidP="003B6E7C">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 xml:space="preserve">Взаимодействие системы с внешней средой предопределяет возможности, угрозы, альтернативы, требования системы. </w:t>
      </w:r>
    </w:p>
    <w:p w:rsidR="003B6E7C" w:rsidRPr="00507B4F" w:rsidRDefault="003B6E7C" w:rsidP="003B6E7C">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Для классификации составных частей надсистемы использовались признаки:</w:t>
      </w:r>
    </w:p>
    <w:p w:rsidR="003B6E7C" w:rsidRPr="00507B4F" w:rsidRDefault="003B6E7C" w:rsidP="003B6E7C">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управлению;</w:t>
      </w:r>
    </w:p>
    <w:p w:rsidR="003B6E7C" w:rsidRPr="00507B4F" w:rsidRDefault="003B6E7C" w:rsidP="003B6E7C">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степени организованности;</w:t>
      </w:r>
    </w:p>
    <w:p w:rsidR="003B6E7C" w:rsidRPr="00507B4F" w:rsidRDefault="003B6E7C" w:rsidP="003B6E7C">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предсказуемости;</w:t>
      </w:r>
    </w:p>
    <w:p w:rsidR="003B6E7C" w:rsidRPr="00507B4F" w:rsidRDefault="003B6E7C" w:rsidP="003B6E7C">
      <w:pPr>
        <w:pStyle w:val="Default"/>
        <w:numPr>
          <w:ilvl w:val="0"/>
          <w:numId w:val="1"/>
        </w:numPr>
        <w:spacing w:line="360" w:lineRule="auto"/>
        <w:jc w:val="both"/>
        <w:rPr>
          <w:rFonts w:ascii="Times New Roman" w:hAnsi="Times New Roman" w:cs="Times New Roman"/>
          <w:sz w:val="28"/>
        </w:rPr>
      </w:pPr>
      <w:r w:rsidRPr="00507B4F">
        <w:rPr>
          <w:rFonts w:ascii="Times New Roman" w:hAnsi="Times New Roman" w:cs="Times New Roman"/>
          <w:sz w:val="28"/>
        </w:rPr>
        <w:t>По происхождению.</w:t>
      </w:r>
    </w:p>
    <w:p w:rsidR="003B6E7C" w:rsidRDefault="003B6E7C" w:rsidP="003B6E7C"/>
    <w:p w:rsidR="00507B4F" w:rsidRPr="009D256F" w:rsidRDefault="00507B4F" w:rsidP="00507B4F">
      <w:pPr>
        <w:pStyle w:val="Default"/>
        <w:jc w:val="both"/>
        <w:rPr>
          <w:rFonts w:ascii="Times New Roman" w:hAnsi="Times New Roman" w:cs="Times New Roman"/>
          <w:sz w:val="28"/>
        </w:rPr>
      </w:pPr>
    </w:p>
    <w:p w:rsidR="00507B4F" w:rsidRPr="00507B4F" w:rsidRDefault="00507B4F" w:rsidP="00507B4F">
      <w:pPr>
        <w:pStyle w:val="Pa15"/>
        <w:spacing w:line="360" w:lineRule="auto"/>
        <w:jc w:val="center"/>
        <w:outlineLvl w:val="0"/>
        <w:rPr>
          <w:rFonts w:ascii="Times New Roman" w:hAnsi="Times New Roman" w:cs="Times New Roman"/>
          <w:color w:val="000000"/>
          <w:sz w:val="28"/>
          <w:szCs w:val="28"/>
        </w:rPr>
      </w:pPr>
      <w:bookmarkStart w:id="16" w:name="_Toc356300237"/>
      <w:bookmarkStart w:id="17" w:name="_Toc356300369"/>
      <w:r w:rsidRPr="00507B4F">
        <w:rPr>
          <w:rFonts w:ascii="Times New Roman" w:hAnsi="Times New Roman" w:cs="Times New Roman"/>
          <w:b/>
          <w:bCs/>
          <w:color w:val="000000"/>
          <w:sz w:val="28"/>
          <w:szCs w:val="28"/>
        </w:rPr>
        <w:t>Контрольное задание 2</w:t>
      </w:r>
      <w:bookmarkEnd w:id="16"/>
      <w:bookmarkEnd w:id="17"/>
    </w:p>
    <w:p w:rsidR="00507B4F" w:rsidRPr="00507B4F" w:rsidRDefault="00507B4F" w:rsidP="00507B4F">
      <w:pPr>
        <w:pStyle w:val="Pa16"/>
        <w:spacing w:before="160" w:after="40" w:line="360" w:lineRule="auto"/>
        <w:ind w:left="180"/>
        <w:jc w:val="center"/>
        <w:rPr>
          <w:rFonts w:ascii="Times New Roman" w:hAnsi="Times New Roman" w:cs="Times New Roman"/>
          <w:color w:val="000000"/>
          <w:sz w:val="28"/>
          <w:szCs w:val="28"/>
        </w:rPr>
      </w:pPr>
      <w:r w:rsidRPr="00507B4F">
        <w:rPr>
          <w:rFonts w:ascii="Times New Roman" w:hAnsi="Times New Roman" w:cs="Times New Roman"/>
          <w:b/>
          <w:bCs/>
          <w:i/>
          <w:iCs/>
          <w:color w:val="000000"/>
          <w:sz w:val="28"/>
          <w:szCs w:val="28"/>
        </w:rPr>
        <w:t>Теоретическая часть</w:t>
      </w:r>
    </w:p>
    <w:p w:rsidR="00507B4F" w:rsidRPr="00507B4F" w:rsidRDefault="00507B4F" w:rsidP="00507B4F">
      <w:pPr>
        <w:pStyle w:val="Pa17"/>
        <w:spacing w:after="40" w:line="360" w:lineRule="auto"/>
        <w:ind w:firstLine="180"/>
        <w:jc w:val="center"/>
        <w:rPr>
          <w:rFonts w:ascii="Times New Roman" w:hAnsi="Times New Roman" w:cs="Times New Roman"/>
          <w:color w:val="000000"/>
          <w:sz w:val="28"/>
          <w:szCs w:val="28"/>
        </w:rPr>
      </w:pPr>
      <w:r w:rsidRPr="00507B4F">
        <w:rPr>
          <w:rStyle w:val="A10"/>
          <w:rFonts w:ascii="Times New Roman" w:hAnsi="Times New Roman" w:cs="Times New Roman"/>
          <w:sz w:val="28"/>
          <w:szCs w:val="28"/>
        </w:rPr>
        <w:t>Тема «Методология системных исследований в экономике»</w:t>
      </w:r>
    </w:p>
    <w:p w:rsidR="00507B4F" w:rsidRPr="00507B4F" w:rsidRDefault="00507B4F" w:rsidP="00507B4F">
      <w:pPr>
        <w:pStyle w:val="Pa7"/>
        <w:spacing w:line="360" w:lineRule="auto"/>
        <w:ind w:firstLine="180"/>
        <w:jc w:val="both"/>
        <w:outlineLvl w:val="1"/>
        <w:rPr>
          <w:rFonts w:ascii="Times New Roman" w:hAnsi="Times New Roman" w:cs="Times New Roman"/>
          <w:i/>
          <w:color w:val="000000"/>
          <w:sz w:val="28"/>
          <w:szCs w:val="28"/>
        </w:rPr>
      </w:pPr>
      <w:bookmarkStart w:id="18" w:name="_Toc356300238"/>
      <w:bookmarkStart w:id="19" w:name="_Toc356300370"/>
      <w:r w:rsidRPr="00507B4F">
        <w:rPr>
          <w:rFonts w:ascii="Times New Roman" w:hAnsi="Times New Roman" w:cs="Times New Roman"/>
          <w:b/>
          <w:i/>
          <w:color w:val="000000"/>
          <w:sz w:val="28"/>
          <w:szCs w:val="28"/>
        </w:rPr>
        <w:t>Т. 2.1.</w:t>
      </w:r>
      <w:r w:rsidRPr="00507B4F">
        <w:rPr>
          <w:rFonts w:ascii="Times New Roman" w:hAnsi="Times New Roman" w:cs="Times New Roman"/>
          <w:i/>
          <w:color w:val="000000"/>
          <w:sz w:val="28"/>
          <w:szCs w:val="28"/>
        </w:rPr>
        <w:t xml:space="preserve"> Сформулируйте исходные допущения системного анализа.</w:t>
      </w:r>
      <w:bookmarkEnd w:id="18"/>
      <w:bookmarkEnd w:id="19"/>
      <w:r w:rsidRPr="00507B4F">
        <w:rPr>
          <w:rFonts w:ascii="Times New Roman" w:hAnsi="Times New Roman" w:cs="Times New Roman"/>
          <w:i/>
          <w:color w:val="000000"/>
          <w:sz w:val="28"/>
          <w:szCs w:val="28"/>
        </w:rPr>
        <w:t xml:space="preserve"> </w:t>
      </w:r>
    </w:p>
    <w:p w:rsidR="00507B4F" w:rsidRPr="00507B4F" w:rsidRDefault="00507B4F" w:rsidP="00507B4F">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Исходные допущения – предположения, недочеты или гипотезы на основе предварительной информации при анализе сущности системы [10]. Служат составной частью предварительного этапа моделирования систем.</w:t>
      </w:r>
    </w:p>
    <w:p w:rsidR="00507B4F" w:rsidRPr="00507B4F" w:rsidRDefault="00507B4F" w:rsidP="00507B4F">
      <w:pPr>
        <w:pStyle w:val="Default"/>
        <w:spacing w:line="360" w:lineRule="auto"/>
        <w:ind w:firstLine="709"/>
        <w:jc w:val="both"/>
        <w:rPr>
          <w:rFonts w:ascii="Times New Roman" w:hAnsi="Times New Roman" w:cs="Times New Roman"/>
          <w:sz w:val="28"/>
        </w:rPr>
      </w:pPr>
      <w:r w:rsidRPr="00507B4F">
        <w:rPr>
          <w:rFonts w:ascii="Times New Roman" w:hAnsi="Times New Roman" w:cs="Times New Roman"/>
          <w:sz w:val="28"/>
        </w:rPr>
        <w:t>Исходные допущения системного анализа:</w:t>
      </w:r>
    </w:p>
    <w:p w:rsidR="00507B4F" w:rsidRPr="00507B4F" w:rsidRDefault="00507B4F" w:rsidP="00507B4F">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Исследователи полагаются на постоянство исследуемого процесса, и изучают систему со статичной точки зрения, в то время как система может изменяться. Например, во время изучения эффективности управления в Минздраве РФ произошла смена руководства одного из департаментов. Новый руководитель использует более эффективные рычаги управления, пользуется большим авторитетом у подчиненных, чем прежний </w:t>
      </w:r>
      <w:r w:rsidRPr="00507B4F">
        <w:rPr>
          <w:rFonts w:ascii="Times New Roman" w:hAnsi="Times New Roman" w:cs="Times New Roman"/>
          <w:sz w:val="28"/>
        </w:rPr>
        <w:lastRenderedPageBreak/>
        <w:t>руководитель. Проведенное исследование оказывается уже некорректным и подлежит повтору;</w:t>
      </w:r>
    </w:p>
    <w:p w:rsidR="00507B4F" w:rsidRPr="00507B4F" w:rsidRDefault="00507B4F" w:rsidP="00507B4F">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Недостаточное внимание обратным связям в процессе системных исследований. Например, при исследовании эффективности работы отдела клинических исследований большое внимание уделяется профессионализму специалистов, планам и проектам, а проблема финансирования отдела обходится стороной. Учитывая, что финансирование служит в данном случае усиливающей обратной связью, ускоряющей инновационный процесс, то в данном исследовании допущена серьезная ошибка;</w:t>
      </w:r>
    </w:p>
    <w:p w:rsidR="00507B4F" w:rsidRPr="00507B4F" w:rsidRDefault="00507B4F" w:rsidP="00507B4F">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Допущения при формализации предварительной информации</w:t>
      </w:r>
      <w:r>
        <w:rPr>
          <w:rFonts w:ascii="Times New Roman" w:hAnsi="Times New Roman" w:cs="Times New Roman"/>
          <w:sz w:val="28"/>
        </w:rPr>
        <w:t xml:space="preserve"> </w:t>
      </w:r>
      <w:r w:rsidRPr="00507B4F">
        <w:rPr>
          <w:rFonts w:ascii="Times New Roman" w:hAnsi="Times New Roman" w:cs="Times New Roman"/>
          <w:sz w:val="28"/>
        </w:rPr>
        <w:t>[</w:t>
      </w:r>
      <w:r>
        <w:rPr>
          <w:rFonts w:ascii="Times New Roman" w:hAnsi="Times New Roman" w:cs="Times New Roman"/>
          <w:sz w:val="28"/>
        </w:rPr>
        <w:t>2, с. 59</w:t>
      </w:r>
      <w:r w:rsidRPr="00507B4F">
        <w:rPr>
          <w:rFonts w:ascii="Times New Roman" w:hAnsi="Times New Roman" w:cs="Times New Roman"/>
          <w:sz w:val="28"/>
        </w:rPr>
        <w:t>]. Для облегчения сбора, структурирования и переработки данных используется формализованная форма, включающая характеристики, объединенные в общем виде. Например, при заполнении истории болезни измеряют артериальное давление, и, несмотря на то, что тонометр указывает результат с точностью до единиц, в историю болезни вносятся округленные до десятков данные;</w:t>
      </w:r>
    </w:p>
    <w:p w:rsidR="00507B4F" w:rsidRPr="00507B4F" w:rsidRDefault="00507B4F" w:rsidP="00507B4F">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Ошибки финансирования, недостаток инвестиций</w:t>
      </w:r>
      <w:r>
        <w:rPr>
          <w:rFonts w:ascii="Times New Roman" w:hAnsi="Times New Roman" w:cs="Times New Roman"/>
          <w:sz w:val="28"/>
        </w:rPr>
        <w:t xml:space="preserve"> </w:t>
      </w:r>
      <w:r w:rsidRPr="00507B4F">
        <w:rPr>
          <w:rFonts w:ascii="Times New Roman" w:hAnsi="Times New Roman" w:cs="Times New Roman"/>
          <w:sz w:val="28"/>
        </w:rPr>
        <w:t>[</w:t>
      </w:r>
      <w:r>
        <w:rPr>
          <w:rFonts w:ascii="Times New Roman" w:hAnsi="Times New Roman" w:cs="Times New Roman"/>
          <w:sz w:val="28"/>
        </w:rPr>
        <w:t>2, с. 60</w:t>
      </w:r>
      <w:r w:rsidRPr="00507B4F">
        <w:rPr>
          <w:rFonts w:ascii="Times New Roman" w:hAnsi="Times New Roman" w:cs="Times New Roman"/>
          <w:sz w:val="28"/>
        </w:rPr>
        <w:t>]. Просчитать последствия таких ошибок порой бывает затруднительно, но, как правило, эти проблемы относятся к разряду решаемых по мере поступления;</w:t>
      </w:r>
    </w:p>
    <w:p w:rsidR="00507B4F" w:rsidRPr="00507B4F" w:rsidRDefault="00507B4F" w:rsidP="00507B4F">
      <w:pPr>
        <w:pStyle w:val="Default"/>
        <w:numPr>
          <w:ilvl w:val="0"/>
          <w:numId w:val="9"/>
        </w:numPr>
        <w:spacing w:line="360" w:lineRule="auto"/>
        <w:jc w:val="both"/>
        <w:rPr>
          <w:rFonts w:ascii="Times New Roman" w:hAnsi="Times New Roman" w:cs="Times New Roman"/>
          <w:sz w:val="28"/>
        </w:rPr>
      </w:pPr>
      <w:r w:rsidRPr="00507B4F">
        <w:rPr>
          <w:rFonts w:ascii="Times New Roman" w:hAnsi="Times New Roman" w:cs="Times New Roman"/>
          <w:sz w:val="28"/>
        </w:rPr>
        <w:t>Предварительная локализация проблем системы</w:t>
      </w:r>
      <w:r>
        <w:rPr>
          <w:rFonts w:ascii="Times New Roman" w:hAnsi="Times New Roman" w:cs="Times New Roman"/>
          <w:sz w:val="28"/>
        </w:rPr>
        <w:t xml:space="preserve"> </w:t>
      </w:r>
      <w:r w:rsidRPr="00507B4F">
        <w:rPr>
          <w:rFonts w:ascii="Times New Roman" w:hAnsi="Times New Roman" w:cs="Times New Roman"/>
          <w:sz w:val="28"/>
        </w:rPr>
        <w:t>[</w:t>
      </w:r>
      <w:r>
        <w:rPr>
          <w:rFonts w:ascii="Times New Roman" w:hAnsi="Times New Roman" w:cs="Times New Roman"/>
          <w:sz w:val="28"/>
        </w:rPr>
        <w:t>2, с. 62</w:t>
      </w:r>
      <w:r w:rsidRPr="00507B4F">
        <w:rPr>
          <w:rFonts w:ascii="Times New Roman" w:hAnsi="Times New Roman" w:cs="Times New Roman"/>
          <w:sz w:val="28"/>
        </w:rPr>
        <w:t>]. Подобные допущения необходимы для формирования здравоохранительной проблематики, опорных точек. Например, при исследовании эффективности управленческого процесса больниц выявляются проблемы другого характера - санитарные нарушения, то есть то, что изначально не стояло целью исследования;</w:t>
      </w:r>
    </w:p>
    <w:p w:rsidR="00507B4F" w:rsidRPr="00507B4F" w:rsidRDefault="00507B4F" w:rsidP="00507B4F">
      <w:pPr>
        <w:pStyle w:val="Default"/>
        <w:jc w:val="both"/>
        <w:rPr>
          <w:rFonts w:ascii="Times New Roman" w:hAnsi="Times New Roman" w:cs="Times New Roman"/>
          <w:sz w:val="28"/>
        </w:rPr>
      </w:pPr>
    </w:p>
    <w:p w:rsidR="00507B4F" w:rsidRPr="00507B4F" w:rsidRDefault="00507B4F" w:rsidP="00507B4F">
      <w:pPr>
        <w:pStyle w:val="Pa7"/>
        <w:spacing w:line="360" w:lineRule="auto"/>
        <w:ind w:firstLine="180"/>
        <w:jc w:val="both"/>
        <w:outlineLvl w:val="1"/>
        <w:rPr>
          <w:rFonts w:ascii="Times New Roman" w:hAnsi="Times New Roman" w:cs="Times New Roman"/>
          <w:i/>
          <w:color w:val="000000"/>
          <w:sz w:val="28"/>
          <w:szCs w:val="28"/>
        </w:rPr>
      </w:pPr>
      <w:bookmarkStart w:id="20" w:name="_Toc356300239"/>
      <w:bookmarkStart w:id="21" w:name="_Toc356300371"/>
      <w:r w:rsidRPr="00507B4F">
        <w:rPr>
          <w:rFonts w:ascii="Times New Roman" w:hAnsi="Times New Roman" w:cs="Times New Roman"/>
          <w:b/>
          <w:i/>
          <w:color w:val="000000"/>
          <w:sz w:val="28"/>
          <w:szCs w:val="28"/>
        </w:rPr>
        <w:t>Т. 2.2.</w:t>
      </w:r>
      <w:r w:rsidRPr="00507B4F">
        <w:rPr>
          <w:rFonts w:ascii="Times New Roman" w:hAnsi="Times New Roman" w:cs="Times New Roman"/>
          <w:i/>
          <w:color w:val="000000"/>
          <w:sz w:val="28"/>
          <w:szCs w:val="28"/>
        </w:rPr>
        <w:t xml:space="preserve"> Обоснуйте характерные особенности системных исследо</w:t>
      </w:r>
      <w:r w:rsidRPr="00507B4F">
        <w:rPr>
          <w:rFonts w:ascii="Times New Roman" w:hAnsi="Times New Roman" w:cs="Times New Roman"/>
          <w:i/>
          <w:color w:val="000000"/>
          <w:sz w:val="28"/>
          <w:szCs w:val="28"/>
        </w:rPr>
        <w:softHyphen/>
        <w:t>ваний в социально-экономической сфере.</w:t>
      </w:r>
      <w:bookmarkEnd w:id="20"/>
      <w:bookmarkEnd w:id="21"/>
      <w:r w:rsidRPr="00507B4F">
        <w:rPr>
          <w:rFonts w:ascii="Times New Roman" w:hAnsi="Times New Roman" w:cs="Times New Roman"/>
          <w:i/>
          <w:color w:val="000000"/>
          <w:sz w:val="28"/>
          <w:szCs w:val="28"/>
        </w:rPr>
        <w:t xml:space="preserve"> </w:t>
      </w:r>
    </w:p>
    <w:p w:rsidR="00507B4F" w:rsidRPr="00507B4F" w:rsidRDefault="00507B4F" w:rsidP="00507B4F">
      <w:pPr>
        <w:pStyle w:val="Pa7"/>
        <w:spacing w:line="360" w:lineRule="auto"/>
        <w:ind w:firstLine="709"/>
        <w:jc w:val="both"/>
        <w:rPr>
          <w:rFonts w:ascii="Times New Roman" w:hAnsi="Times New Roman" w:cs="Times New Roman"/>
          <w:color w:val="000000"/>
          <w:sz w:val="28"/>
          <w:szCs w:val="28"/>
        </w:rPr>
      </w:pPr>
      <w:r w:rsidRPr="00507B4F">
        <w:rPr>
          <w:rFonts w:ascii="Times New Roman" w:hAnsi="Times New Roman" w:cs="Times New Roman"/>
          <w:color w:val="000000"/>
          <w:sz w:val="28"/>
          <w:szCs w:val="28"/>
        </w:rPr>
        <w:lastRenderedPageBreak/>
        <w:t>Социально-экономическая сфера весьма сложна и многогранна, поэтому проведение исследований отягощено множеством условий, комплексом связей и зависимостей, динамичностью процессов и развития. Система, обеспечивающая здоровье населения не исключение. Особенности:</w:t>
      </w:r>
    </w:p>
    <w:p w:rsidR="00507B4F" w:rsidRPr="00507B4F" w:rsidRDefault="00507B4F" w:rsidP="00507B4F">
      <w:pPr>
        <w:pStyle w:val="Pa7"/>
        <w:numPr>
          <w:ilvl w:val="0"/>
          <w:numId w:val="10"/>
        </w:numPr>
        <w:spacing w:line="360" w:lineRule="auto"/>
        <w:jc w:val="both"/>
        <w:rPr>
          <w:rFonts w:ascii="Times New Roman" w:hAnsi="Times New Roman" w:cs="Times New Roman"/>
          <w:color w:val="000000"/>
          <w:sz w:val="28"/>
          <w:szCs w:val="28"/>
        </w:rPr>
      </w:pPr>
      <w:r w:rsidRPr="00507B4F">
        <w:rPr>
          <w:rFonts w:ascii="Times New Roman" w:hAnsi="Times New Roman" w:cs="Times New Roman"/>
          <w:color w:val="000000"/>
          <w:sz w:val="28"/>
          <w:szCs w:val="28"/>
        </w:rPr>
        <w:t>Субъективность исследователя</w:t>
      </w:r>
      <w:r>
        <w:rPr>
          <w:rFonts w:ascii="Times New Roman" w:hAnsi="Times New Roman" w:cs="Times New Roman"/>
          <w:color w:val="000000"/>
          <w:sz w:val="28"/>
          <w:szCs w:val="28"/>
        </w:rPr>
        <w:t xml:space="preserve"> </w:t>
      </w:r>
      <w:r w:rsidRPr="00507B4F">
        <w:rPr>
          <w:rFonts w:ascii="Times New Roman" w:hAnsi="Times New Roman" w:cs="Times New Roman"/>
          <w:color w:val="000000"/>
          <w:sz w:val="28"/>
          <w:szCs w:val="28"/>
        </w:rPr>
        <w:t>[</w:t>
      </w:r>
      <w:r>
        <w:rPr>
          <w:rFonts w:ascii="Times New Roman" w:hAnsi="Times New Roman" w:cs="Times New Roman"/>
          <w:color w:val="000000"/>
          <w:sz w:val="28"/>
          <w:szCs w:val="28"/>
        </w:rPr>
        <w:t>4, с. 94</w:t>
      </w:r>
      <w:r w:rsidRPr="00507B4F">
        <w:rPr>
          <w:rFonts w:ascii="Times New Roman" w:hAnsi="Times New Roman" w:cs="Times New Roman"/>
          <w:color w:val="000000"/>
          <w:sz w:val="28"/>
          <w:szCs w:val="28"/>
        </w:rPr>
        <w:t>]. Системное исследование проводит человек, которому присущи собственные взгляды и мнение на объект исследования. Поэтому, при проведении анализа необходимо учитывать психологический субъективный интерес исследователя и принимать меры для того, чтобы исследование проводилось с максимальной объективностью. Например, исследователь, изучающий эффективность деятельности Минздрава РФ может иметь личную неприязнь к руководителю одного из отделов департамента. Поэтому, на результат исследования может быть наложен субъективный отпечаток, искажающий реальное положение дел;</w:t>
      </w:r>
    </w:p>
    <w:p w:rsidR="00507B4F" w:rsidRPr="00507B4F" w:rsidRDefault="00507B4F" w:rsidP="00507B4F">
      <w:pPr>
        <w:pStyle w:val="Pa7"/>
        <w:numPr>
          <w:ilvl w:val="0"/>
          <w:numId w:val="10"/>
        </w:numPr>
        <w:spacing w:line="360" w:lineRule="auto"/>
        <w:jc w:val="both"/>
        <w:rPr>
          <w:rFonts w:ascii="Times New Roman" w:hAnsi="Times New Roman" w:cs="Times New Roman"/>
          <w:color w:val="000000"/>
          <w:sz w:val="28"/>
          <w:szCs w:val="28"/>
        </w:rPr>
      </w:pPr>
      <w:r w:rsidRPr="00507B4F">
        <w:rPr>
          <w:rFonts w:ascii="Times New Roman" w:hAnsi="Times New Roman" w:cs="Times New Roman"/>
          <w:color w:val="000000"/>
          <w:sz w:val="28"/>
          <w:szCs w:val="28"/>
        </w:rPr>
        <w:t>Исследованию подлежит разнородный материал – различные группы с различными целями, отсюда следуют противоречия</w:t>
      </w:r>
      <w:r w:rsidR="00E90285" w:rsidRPr="00E90285">
        <w:rPr>
          <w:rFonts w:ascii="Times New Roman" w:hAnsi="Times New Roman" w:cs="Times New Roman"/>
          <w:color w:val="000000"/>
          <w:sz w:val="28"/>
          <w:szCs w:val="28"/>
        </w:rPr>
        <w:t xml:space="preserve"> [9]</w:t>
      </w:r>
      <w:r w:rsidRPr="00507B4F">
        <w:rPr>
          <w:rFonts w:ascii="Times New Roman" w:hAnsi="Times New Roman" w:cs="Times New Roman"/>
          <w:color w:val="000000"/>
          <w:sz w:val="28"/>
          <w:szCs w:val="28"/>
        </w:rPr>
        <w:t>. Например, исследование эффективности работы частной клиники включает исследование работы врачей, цель которых назначить длительное и дорогостоящее лечение, и пациентов, цель которых получить качественное недорогое лечение в краткие сроки;</w:t>
      </w:r>
    </w:p>
    <w:p w:rsidR="00507B4F" w:rsidRPr="00507B4F" w:rsidRDefault="00507B4F" w:rsidP="00507B4F">
      <w:pPr>
        <w:pStyle w:val="Default"/>
        <w:numPr>
          <w:ilvl w:val="0"/>
          <w:numId w:val="10"/>
        </w:numPr>
        <w:spacing w:line="360" w:lineRule="auto"/>
        <w:jc w:val="both"/>
        <w:rPr>
          <w:rFonts w:ascii="Times New Roman" w:hAnsi="Times New Roman" w:cs="Times New Roman"/>
          <w:sz w:val="28"/>
        </w:rPr>
      </w:pPr>
      <w:r w:rsidRPr="00507B4F">
        <w:rPr>
          <w:rFonts w:ascii="Times New Roman" w:hAnsi="Times New Roman" w:cs="Times New Roman"/>
          <w:sz w:val="28"/>
        </w:rPr>
        <w:t xml:space="preserve">В системных исследованиях социально-экономической сферы затруднительно проводить моделирование. Например, модель развития санаторно-курортного дела вблизи источника минеральных вод не будет построена максимально точно. В модели должны быть учтены отдыхающие, их количество, виды услуг. Эти данные изменчивы и подвижны, их нельзя предугадать. Наличие слухов или ложных мнений может резко </w:t>
      </w:r>
      <w:proofErr w:type="gramStart"/>
      <w:r w:rsidRPr="00507B4F">
        <w:rPr>
          <w:rFonts w:ascii="Times New Roman" w:hAnsi="Times New Roman" w:cs="Times New Roman"/>
          <w:sz w:val="28"/>
        </w:rPr>
        <w:t>снизить число отдыхающих</w:t>
      </w:r>
      <w:proofErr w:type="gramEnd"/>
      <w:r w:rsidRPr="00507B4F">
        <w:rPr>
          <w:rFonts w:ascii="Times New Roman" w:hAnsi="Times New Roman" w:cs="Times New Roman"/>
          <w:sz w:val="28"/>
        </w:rPr>
        <w:t>, равно как и ухудшение экономического положения в стране. Таким образом, модель может максимально расходиться с изменчивой реальностью;</w:t>
      </w:r>
    </w:p>
    <w:p w:rsidR="00507B4F" w:rsidRPr="00507B4F" w:rsidRDefault="00507B4F" w:rsidP="00507B4F">
      <w:pPr>
        <w:pStyle w:val="Pa7"/>
        <w:numPr>
          <w:ilvl w:val="0"/>
          <w:numId w:val="10"/>
        </w:numPr>
        <w:spacing w:line="360" w:lineRule="auto"/>
        <w:jc w:val="both"/>
        <w:rPr>
          <w:rFonts w:ascii="Times New Roman" w:hAnsi="Times New Roman" w:cs="Times New Roman"/>
          <w:color w:val="000000"/>
          <w:sz w:val="28"/>
          <w:szCs w:val="28"/>
        </w:rPr>
      </w:pPr>
      <w:r w:rsidRPr="00507B4F">
        <w:rPr>
          <w:rFonts w:ascii="Times New Roman" w:hAnsi="Times New Roman" w:cs="Times New Roman"/>
          <w:color w:val="000000"/>
          <w:sz w:val="28"/>
          <w:szCs w:val="28"/>
        </w:rPr>
        <w:lastRenderedPageBreak/>
        <w:t>Разграничение технических и социальных компонентов системы</w:t>
      </w:r>
      <w:r>
        <w:rPr>
          <w:rFonts w:ascii="Times New Roman" w:hAnsi="Times New Roman" w:cs="Times New Roman"/>
          <w:color w:val="000000"/>
          <w:sz w:val="28"/>
          <w:szCs w:val="28"/>
        </w:rPr>
        <w:t xml:space="preserve"> </w:t>
      </w:r>
      <w:r w:rsidRPr="00507B4F">
        <w:rPr>
          <w:rFonts w:ascii="Times New Roman" w:hAnsi="Times New Roman" w:cs="Times New Roman"/>
          <w:color w:val="000000"/>
          <w:sz w:val="28"/>
          <w:szCs w:val="28"/>
        </w:rPr>
        <w:t>[</w:t>
      </w:r>
      <w:r>
        <w:rPr>
          <w:rFonts w:ascii="Times New Roman" w:hAnsi="Times New Roman" w:cs="Times New Roman"/>
          <w:color w:val="000000"/>
          <w:sz w:val="28"/>
          <w:szCs w:val="28"/>
        </w:rPr>
        <w:t>4, с. 97</w:t>
      </w:r>
      <w:r w:rsidRPr="00507B4F">
        <w:rPr>
          <w:rFonts w:ascii="Times New Roman" w:hAnsi="Times New Roman" w:cs="Times New Roman"/>
          <w:color w:val="000000"/>
          <w:sz w:val="28"/>
          <w:szCs w:val="28"/>
        </w:rPr>
        <w:t xml:space="preserve">]. Организация технических предметов принципиально легче, а социальные могут преследовать свои цели. Врач, работая на систему обеспечения </w:t>
      </w:r>
      <w:proofErr w:type="gramStart"/>
      <w:r w:rsidRPr="00507B4F">
        <w:rPr>
          <w:rFonts w:ascii="Times New Roman" w:hAnsi="Times New Roman" w:cs="Times New Roman"/>
          <w:color w:val="000000"/>
          <w:sz w:val="28"/>
          <w:szCs w:val="28"/>
        </w:rPr>
        <w:t>здоровья</w:t>
      </w:r>
      <w:proofErr w:type="gramEnd"/>
      <w:r w:rsidRPr="00507B4F">
        <w:rPr>
          <w:rFonts w:ascii="Times New Roman" w:hAnsi="Times New Roman" w:cs="Times New Roman"/>
          <w:color w:val="000000"/>
          <w:sz w:val="28"/>
          <w:szCs w:val="28"/>
        </w:rPr>
        <w:t xml:space="preserve"> имеет, как правило, две цели: личная -  зарабатывать деньги и системная - обеспечивать здоровье населения. Иногда случается так, что личная цель перевешивает,  имеет место коррупция;</w:t>
      </w:r>
    </w:p>
    <w:p w:rsidR="00507B4F" w:rsidRPr="00507B4F" w:rsidRDefault="00507B4F" w:rsidP="00507B4F">
      <w:pPr>
        <w:pStyle w:val="Pa7"/>
        <w:numPr>
          <w:ilvl w:val="0"/>
          <w:numId w:val="10"/>
        </w:numPr>
        <w:spacing w:line="360" w:lineRule="auto"/>
        <w:jc w:val="both"/>
        <w:rPr>
          <w:rFonts w:ascii="Times New Roman" w:hAnsi="Times New Roman" w:cs="Times New Roman"/>
          <w:color w:val="000000"/>
          <w:sz w:val="28"/>
          <w:szCs w:val="28"/>
        </w:rPr>
      </w:pPr>
      <w:r w:rsidRPr="00507B4F">
        <w:rPr>
          <w:rFonts w:ascii="Times New Roman" w:hAnsi="Times New Roman" w:cs="Times New Roman"/>
          <w:color w:val="000000"/>
          <w:sz w:val="28"/>
          <w:szCs w:val="28"/>
        </w:rPr>
        <w:t>Системные исследования носят преимущественно прикладной характер, так как цели исследования ориентированы на решение проблем социально-экономических систем</w:t>
      </w:r>
      <w:r>
        <w:rPr>
          <w:rFonts w:ascii="Times New Roman" w:hAnsi="Times New Roman" w:cs="Times New Roman"/>
          <w:color w:val="000000"/>
          <w:sz w:val="28"/>
          <w:szCs w:val="28"/>
        </w:rPr>
        <w:t xml:space="preserve"> </w:t>
      </w:r>
      <w:r w:rsidRPr="00507B4F">
        <w:rPr>
          <w:rFonts w:ascii="Times New Roman" w:hAnsi="Times New Roman" w:cs="Times New Roman"/>
          <w:color w:val="000000"/>
          <w:sz w:val="28"/>
          <w:szCs w:val="28"/>
        </w:rPr>
        <w:t>[</w:t>
      </w:r>
      <w:r>
        <w:rPr>
          <w:rFonts w:ascii="Times New Roman" w:hAnsi="Times New Roman" w:cs="Times New Roman"/>
          <w:color w:val="000000"/>
          <w:sz w:val="28"/>
          <w:szCs w:val="28"/>
        </w:rPr>
        <w:t>4, с. 101</w:t>
      </w:r>
      <w:r w:rsidRPr="00507B4F">
        <w:rPr>
          <w:rFonts w:ascii="Times New Roman" w:hAnsi="Times New Roman" w:cs="Times New Roman"/>
          <w:color w:val="000000"/>
          <w:sz w:val="28"/>
          <w:szCs w:val="28"/>
        </w:rPr>
        <w:t>]. Исследования часто бывают направлены на изучение и нейтрализацию тех факторов, которые замедляют или мешают развитию системы - низкое качество обслуживания, нехватка лекарств и оборудования, высокие цены на медикаменты.</w:t>
      </w:r>
    </w:p>
    <w:p w:rsidR="00507B4F" w:rsidRPr="006015B2" w:rsidRDefault="00507B4F" w:rsidP="00507B4F">
      <w:pPr>
        <w:pStyle w:val="Default"/>
      </w:pPr>
    </w:p>
    <w:p w:rsidR="00507B4F" w:rsidRPr="003A22A2" w:rsidRDefault="00507B4F" w:rsidP="00507B4F">
      <w:pPr>
        <w:pStyle w:val="Pa7"/>
        <w:spacing w:line="360" w:lineRule="auto"/>
        <w:ind w:firstLine="180"/>
        <w:jc w:val="both"/>
        <w:outlineLvl w:val="1"/>
        <w:rPr>
          <w:rFonts w:ascii="Times New Roman" w:hAnsi="Times New Roman" w:cs="Times New Roman"/>
          <w:i/>
          <w:color w:val="000000"/>
          <w:sz w:val="28"/>
          <w:szCs w:val="28"/>
        </w:rPr>
      </w:pPr>
      <w:bookmarkStart w:id="22" w:name="_Toc356300240"/>
      <w:bookmarkStart w:id="23" w:name="_Toc356300372"/>
      <w:r w:rsidRPr="003A22A2">
        <w:rPr>
          <w:rFonts w:ascii="Times New Roman" w:hAnsi="Times New Roman" w:cs="Times New Roman"/>
          <w:b/>
          <w:i/>
          <w:color w:val="000000"/>
          <w:sz w:val="28"/>
          <w:szCs w:val="28"/>
        </w:rPr>
        <w:t>Т. 2.3.</w:t>
      </w:r>
      <w:r w:rsidRPr="003A22A2">
        <w:rPr>
          <w:rFonts w:ascii="Times New Roman" w:hAnsi="Times New Roman" w:cs="Times New Roman"/>
          <w:i/>
          <w:color w:val="000000"/>
          <w:sz w:val="28"/>
          <w:szCs w:val="28"/>
        </w:rPr>
        <w:t xml:space="preserve"> Дайте определения понятий «ментальная модель», «институт», «ментальная ловушка», «институциональная ловушка». Приведите примеры.</w:t>
      </w:r>
      <w:bookmarkEnd w:id="22"/>
      <w:bookmarkEnd w:id="23"/>
    </w:p>
    <w:p w:rsidR="00507B4F" w:rsidRPr="003A22A2" w:rsidRDefault="00507B4F" w:rsidP="00507B4F">
      <w:pPr>
        <w:pStyle w:val="Pa7"/>
        <w:spacing w:line="360" w:lineRule="auto"/>
        <w:ind w:firstLine="709"/>
        <w:jc w:val="both"/>
        <w:rPr>
          <w:rFonts w:ascii="Times New Roman" w:hAnsi="Times New Roman" w:cs="Times New Roman"/>
          <w:color w:val="000000"/>
          <w:sz w:val="28"/>
          <w:szCs w:val="28"/>
        </w:rPr>
      </w:pPr>
      <w:r w:rsidRPr="003A22A2">
        <w:rPr>
          <w:rFonts w:ascii="Times New Roman" w:hAnsi="Times New Roman" w:cs="Times New Roman"/>
          <w:i/>
          <w:color w:val="000000"/>
          <w:sz w:val="28"/>
          <w:szCs w:val="28"/>
        </w:rPr>
        <w:t>Ментальная модель</w:t>
      </w:r>
      <w:r w:rsidRPr="003A22A2">
        <w:rPr>
          <w:rFonts w:ascii="Times New Roman" w:hAnsi="Times New Roman" w:cs="Times New Roman"/>
          <w:color w:val="000000"/>
          <w:sz w:val="28"/>
          <w:szCs w:val="28"/>
        </w:rPr>
        <w:t xml:space="preserve"> – стереотипное общее представление  о какой-либо системе, укоренившееся в сознании человека [3, с. 61]. Ментальная модель формируется обществом, а корректируется жизненным опытом человека. Ментальная модель не конкретизирует понятия, чаще располагает только знаниями о результатах функционирования системы. Например, известный калужский офтальмолог создал сеть клиник лазерной хирургии во многих городах. Человеку представляется, что в этой клинике лечение качественнее и надежнее, чем в другой, в названии которой нет фамилии известного врача. Несмотря на то, что в данной клинике работают обычные штатные специалисты, возможно не столь компетентные, как людям кажется,  ее репутация поддерживается названием.  </w:t>
      </w:r>
    </w:p>
    <w:p w:rsidR="00507B4F" w:rsidRPr="003A22A2" w:rsidRDefault="00507B4F" w:rsidP="00507B4F">
      <w:pPr>
        <w:pStyle w:val="Pa7"/>
        <w:spacing w:line="360" w:lineRule="auto"/>
        <w:ind w:firstLine="709"/>
        <w:jc w:val="both"/>
        <w:rPr>
          <w:rFonts w:ascii="Times New Roman" w:hAnsi="Times New Roman" w:cs="Times New Roman"/>
          <w:bCs/>
          <w:iCs/>
          <w:color w:val="000000"/>
          <w:sz w:val="28"/>
          <w:szCs w:val="28"/>
        </w:rPr>
      </w:pPr>
      <w:r w:rsidRPr="003A22A2">
        <w:rPr>
          <w:rFonts w:ascii="Times New Roman" w:hAnsi="Times New Roman" w:cs="Times New Roman"/>
          <w:bCs/>
          <w:i/>
          <w:iCs/>
          <w:color w:val="000000"/>
          <w:sz w:val="28"/>
          <w:szCs w:val="28"/>
        </w:rPr>
        <w:lastRenderedPageBreak/>
        <w:t>Институт</w:t>
      </w:r>
      <w:r w:rsidRPr="003A22A2">
        <w:rPr>
          <w:rFonts w:ascii="Times New Roman" w:hAnsi="Times New Roman" w:cs="Times New Roman"/>
          <w:bCs/>
          <w:iCs/>
          <w:color w:val="000000"/>
          <w:sz w:val="28"/>
          <w:szCs w:val="28"/>
        </w:rPr>
        <w:t xml:space="preserve"> – организационная форма в определенной сфере человеческой деятельности обладающая совокупностью правил, норм и отношений</w:t>
      </w:r>
      <w:r w:rsidR="003A22A2" w:rsidRPr="003A22A2">
        <w:rPr>
          <w:rFonts w:ascii="Times New Roman" w:hAnsi="Times New Roman" w:cs="Times New Roman"/>
          <w:bCs/>
          <w:iCs/>
          <w:color w:val="000000"/>
          <w:sz w:val="28"/>
          <w:szCs w:val="28"/>
        </w:rPr>
        <w:t xml:space="preserve"> [3, с.39]</w:t>
      </w:r>
      <w:r w:rsidRPr="003A22A2">
        <w:rPr>
          <w:rFonts w:ascii="Times New Roman" w:hAnsi="Times New Roman" w:cs="Times New Roman"/>
          <w:bCs/>
          <w:iCs/>
          <w:color w:val="000000"/>
          <w:sz w:val="28"/>
          <w:szCs w:val="28"/>
        </w:rPr>
        <w:t>.  Институты бывают формальными (министерство здравоохранения РФ, поликлиники, больницы) и неформальными (благотворительные фонды для больных, добровольные гражданские объединения по вопросам психологической помощи и пр.)</w:t>
      </w:r>
    </w:p>
    <w:p w:rsidR="00507B4F" w:rsidRPr="003A22A2" w:rsidRDefault="00507B4F" w:rsidP="00507B4F">
      <w:pPr>
        <w:pStyle w:val="Pa7"/>
        <w:spacing w:line="360" w:lineRule="auto"/>
        <w:ind w:firstLine="709"/>
        <w:jc w:val="both"/>
        <w:rPr>
          <w:rFonts w:ascii="Times New Roman" w:hAnsi="Times New Roman" w:cs="Times New Roman"/>
          <w:bCs/>
          <w:iCs/>
          <w:color w:val="000000"/>
          <w:sz w:val="28"/>
          <w:szCs w:val="28"/>
        </w:rPr>
      </w:pPr>
      <w:r w:rsidRPr="003A22A2">
        <w:rPr>
          <w:rFonts w:ascii="Times New Roman" w:hAnsi="Times New Roman" w:cs="Times New Roman"/>
          <w:bCs/>
          <w:i/>
          <w:iCs/>
          <w:color w:val="000000"/>
          <w:sz w:val="28"/>
          <w:szCs w:val="28"/>
        </w:rPr>
        <w:t>Ментальная ловушка</w:t>
      </w:r>
      <w:r w:rsidRPr="003A22A2">
        <w:rPr>
          <w:rFonts w:ascii="Times New Roman" w:hAnsi="Times New Roman" w:cs="Times New Roman"/>
          <w:bCs/>
          <w:iCs/>
          <w:color w:val="000000"/>
          <w:sz w:val="28"/>
          <w:szCs w:val="28"/>
        </w:rPr>
        <w:t xml:space="preserve"> – повторяющаяся из раза в раз ошибка мышления или совершение ненужного действия</w:t>
      </w:r>
      <w:r w:rsidR="003A22A2" w:rsidRPr="003A22A2">
        <w:rPr>
          <w:rFonts w:ascii="Times New Roman" w:hAnsi="Times New Roman" w:cs="Times New Roman"/>
          <w:bCs/>
          <w:iCs/>
          <w:color w:val="000000"/>
          <w:sz w:val="28"/>
          <w:szCs w:val="28"/>
        </w:rPr>
        <w:t xml:space="preserve"> [10]</w:t>
      </w:r>
      <w:r w:rsidRPr="003A22A2">
        <w:rPr>
          <w:rFonts w:ascii="Times New Roman" w:hAnsi="Times New Roman" w:cs="Times New Roman"/>
          <w:bCs/>
          <w:iCs/>
          <w:color w:val="000000"/>
          <w:sz w:val="28"/>
          <w:szCs w:val="28"/>
        </w:rPr>
        <w:t xml:space="preserve">. Например, грамотно созданная реклама лекарственного препарата, выводящего холестерин, призывает </w:t>
      </w:r>
      <w:proofErr w:type="gramStart"/>
      <w:r w:rsidRPr="003A22A2">
        <w:rPr>
          <w:rFonts w:ascii="Times New Roman" w:hAnsi="Times New Roman" w:cs="Times New Roman"/>
          <w:bCs/>
          <w:iCs/>
          <w:color w:val="000000"/>
          <w:sz w:val="28"/>
          <w:szCs w:val="28"/>
        </w:rPr>
        <w:t>большинство людей к покупке и обещает быстрое</w:t>
      </w:r>
      <w:proofErr w:type="gramEnd"/>
      <w:r w:rsidRPr="003A22A2">
        <w:rPr>
          <w:rFonts w:ascii="Times New Roman" w:hAnsi="Times New Roman" w:cs="Times New Roman"/>
          <w:bCs/>
          <w:iCs/>
          <w:color w:val="000000"/>
          <w:sz w:val="28"/>
          <w:szCs w:val="28"/>
        </w:rPr>
        <w:t xml:space="preserve"> и качественное лечение. Некоторые люди, воодушевленные рекламой покупают этот препарат, который не оказывает никакого действия, и</w:t>
      </w:r>
      <w:r w:rsidR="003A22A2" w:rsidRPr="003A22A2">
        <w:rPr>
          <w:rFonts w:ascii="Times New Roman" w:hAnsi="Times New Roman" w:cs="Times New Roman"/>
          <w:bCs/>
          <w:iCs/>
          <w:color w:val="000000"/>
          <w:sz w:val="28"/>
          <w:szCs w:val="28"/>
        </w:rPr>
        <w:t>ли приводит к побочным эффектам. Человек воспринимает ситуацию как ухудшение здоровья и усиливает применение некачественного лекарства.</w:t>
      </w:r>
      <w:r w:rsidRPr="003A22A2">
        <w:rPr>
          <w:rFonts w:ascii="Times New Roman" w:hAnsi="Times New Roman" w:cs="Times New Roman"/>
          <w:bCs/>
          <w:iCs/>
          <w:color w:val="000000"/>
          <w:sz w:val="28"/>
          <w:szCs w:val="28"/>
        </w:rPr>
        <w:t xml:space="preserve"> </w:t>
      </w:r>
    </w:p>
    <w:p w:rsidR="00507B4F" w:rsidRDefault="00507B4F" w:rsidP="00507B4F">
      <w:pPr>
        <w:pStyle w:val="Pa7"/>
        <w:spacing w:line="360" w:lineRule="auto"/>
        <w:ind w:firstLine="709"/>
        <w:jc w:val="both"/>
        <w:rPr>
          <w:rFonts w:ascii="Times New Roman" w:hAnsi="Times New Roman" w:cs="Times New Roman"/>
          <w:bCs/>
          <w:iCs/>
          <w:color w:val="000000"/>
          <w:sz w:val="28"/>
          <w:szCs w:val="28"/>
        </w:rPr>
      </w:pPr>
      <w:r w:rsidRPr="003A22A2">
        <w:rPr>
          <w:rFonts w:ascii="Times New Roman" w:hAnsi="Times New Roman" w:cs="Times New Roman"/>
          <w:bCs/>
          <w:i/>
          <w:iCs/>
          <w:color w:val="000000"/>
          <w:sz w:val="28"/>
          <w:szCs w:val="28"/>
        </w:rPr>
        <w:t>Институциональная ловушка</w:t>
      </w:r>
      <w:r w:rsidRPr="003A22A2">
        <w:rPr>
          <w:rFonts w:ascii="Times New Roman" w:hAnsi="Times New Roman" w:cs="Times New Roman"/>
          <w:bCs/>
          <w:iCs/>
          <w:color w:val="000000"/>
          <w:sz w:val="28"/>
          <w:szCs w:val="28"/>
        </w:rPr>
        <w:t xml:space="preserve"> -   правило, норма или форма поведения, которая, несмотря на свою неэффективность, продолжает существовать и </w:t>
      </w:r>
      <w:proofErr w:type="spellStart"/>
      <w:r w:rsidRPr="003A22A2">
        <w:rPr>
          <w:rFonts w:ascii="Times New Roman" w:hAnsi="Times New Roman" w:cs="Times New Roman"/>
          <w:bCs/>
          <w:iCs/>
          <w:color w:val="000000"/>
          <w:sz w:val="28"/>
          <w:szCs w:val="28"/>
        </w:rPr>
        <w:t>самоподдерживаться</w:t>
      </w:r>
      <w:proofErr w:type="spellEnd"/>
      <w:r w:rsidR="003A22A2" w:rsidRPr="003A22A2">
        <w:rPr>
          <w:rFonts w:ascii="Times New Roman" w:hAnsi="Times New Roman" w:cs="Times New Roman"/>
          <w:bCs/>
          <w:iCs/>
          <w:color w:val="000000"/>
          <w:sz w:val="28"/>
          <w:szCs w:val="28"/>
        </w:rPr>
        <w:t xml:space="preserve"> [10]</w:t>
      </w:r>
      <w:r w:rsidRPr="003A22A2">
        <w:rPr>
          <w:rFonts w:ascii="Times New Roman" w:hAnsi="Times New Roman" w:cs="Times New Roman"/>
          <w:bCs/>
          <w:iCs/>
          <w:color w:val="000000"/>
          <w:sz w:val="28"/>
          <w:szCs w:val="28"/>
        </w:rPr>
        <w:t xml:space="preserve">. Примером институциональной ловушки для формального института может послужить регламент, запрещающий перевод больных из городской больницы в </w:t>
      </w:r>
      <w:proofErr w:type="gramStart"/>
      <w:r w:rsidRPr="003A22A2">
        <w:rPr>
          <w:rFonts w:ascii="Times New Roman" w:hAnsi="Times New Roman" w:cs="Times New Roman"/>
          <w:bCs/>
          <w:iCs/>
          <w:color w:val="000000"/>
          <w:sz w:val="28"/>
          <w:szCs w:val="28"/>
        </w:rPr>
        <w:t>областную</w:t>
      </w:r>
      <w:proofErr w:type="gramEnd"/>
      <w:r w:rsidRPr="003A22A2">
        <w:rPr>
          <w:rFonts w:ascii="Times New Roman" w:hAnsi="Times New Roman" w:cs="Times New Roman"/>
          <w:bCs/>
          <w:iCs/>
          <w:color w:val="000000"/>
          <w:sz w:val="28"/>
          <w:szCs w:val="28"/>
        </w:rPr>
        <w:t xml:space="preserve"> клиническую. Ловушка может состоять в том, что оборудование, необходимое для лечения может быть сломано в городской больнице. Или «благодарность»  врачам-анестезиологам в больницах от пациентов, желающих качественного наркоза при операции. В то время</w:t>
      </w:r>
      <w:proofErr w:type="gramStart"/>
      <w:r w:rsidRPr="003A22A2">
        <w:rPr>
          <w:rFonts w:ascii="Times New Roman" w:hAnsi="Times New Roman" w:cs="Times New Roman"/>
          <w:bCs/>
          <w:iCs/>
          <w:color w:val="000000"/>
          <w:sz w:val="28"/>
          <w:szCs w:val="28"/>
        </w:rPr>
        <w:t>,</w:t>
      </w:r>
      <w:proofErr w:type="gramEnd"/>
      <w:r w:rsidRPr="003A22A2">
        <w:rPr>
          <w:rFonts w:ascii="Times New Roman" w:hAnsi="Times New Roman" w:cs="Times New Roman"/>
          <w:bCs/>
          <w:iCs/>
          <w:color w:val="000000"/>
          <w:sz w:val="28"/>
          <w:szCs w:val="28"/>
        </w:rPr>
        <w:t xml:space="preserve"> как больница располагает анестезирующими медикаментами, пациенты платят деньги, опасаясь некачественного наркоза. Это ловушка для неформального института.</w:t>
      </w:r>
    </w:p>
    <w:p w:rsidR="00507B4F" w:rsidRPr="00B83174" w:rsidRDefault="00507B4F" w:rsidP="00507B4F">
      <w:pPr>
        <w:pStyle w:val="Default"/>
      </w:pPr>
    </w:p>
    <w:p w:rsidR="00507B4F" w:rsidRPr="00D9750D" w:rsidRDefault="00507B4F" w:rsidP="00507B4F">
      <w:pPr>
        <w:pStyle w:val="Pa7"/>
        <w:spacing w:line="360" w:lineRule="auto"/>
        <w:ind w:firstLine="180"/>
        <w:jc w:val="center"/>
        <w:rPr>
          <w:rFonts w:ascii="Times New Roman" w:hAnsi="Times New Roman" w:cs="Times New Roman"/>
          <w:color w:val="000000"/>
          <w:sz w:val="28"/>
          <w:szCs w:val="28"/>
        </w:rPr>
      </w:pPr>
      <w:r w:rsidRPr="00D9750D">
        <w:rPr>
          <w:rFonts w:ascii="Times New Roman" w:hAnsi="Times New Roman" w:cs="Times New Roman"/>
          <w:b/>
          <w:bCs/>
          <w:i/>
          <w:iCs/>
          <w:color w:val="000000"/>
          <w:sz w:val="28"/>
          <w:szCs w:val="28"/>
        </w:rPr>
        <w:t>Практическая часть</w:t>
      </w:r>
    </w:p>
    <w:p w:rsidR="00507B4F" w:rsidRPr="00D9750D" w:rsidRDefault="00507B4F" w:rsidP="00507B4F">
      <w:pPr>
        <w:pStyle w:val="Pa7"/>
        <w:spacing w:line="360" w:lineRule="auto"/>
        <w:ind w:firstLine="180"/>
        <w:jc w:val="both"/>
        <w:outlineLvl w:val="1"/>
        <w:rPr>
          <w:rFonts w:ascii="Times New Roman" w:hAnsi="Times New Roman" w:cs="Times New Roman"/>
          <w:i/>
          <w:color w:val="000000"/>
          <w:sz w:val="28"/>
          <w:szCs w:val="28"/>
        </w:rPr>
      </w:pPr>
      <w:bookmarkStart w:id="24" w:name="_Toc356300241"/>
      <w:bookmarkStart w:id="25" w:name="_Toc356300373"/>
      <w:r w:rsidRPr="00D9750D">
        <w:rPr>
          <w:rFonts w:ascii="Times New Roman" w:hAnsi="Times New Roman" w:cs="Times New Roman"/>
          <w:b/>
          <w:i/>
          <w:color w:val="000000"/>
          <w:sz w:val="28"/>
          <w:szCs w:val="28"/>
        </w:rPr>
        <w:t>П.2.1.</w:t>
      </w:r>
      <w:r w:rsidRPr="00D9750D">
        <w:rPr>
          <w:rFonts w:ascii="Times New Roman" w:hAnsi="Times New Roman" w:cs="Times New Roman"/>
          <w:i/>
          <w:color w:val="000000"/>
          <w:sz w:val="28"/>
          <w:szCs w:val="28"/>
        </w:rPr>
        <w:t xml:space="preserve"> Охарактеризуйте заинтересованные стороны. Сформируйте проблематику системного исследования.</w:t>
      </w:r>
      <w:bookmarkEnd w:id="24"/>
      <w:bookmarkEnd w:id="25"/>
      <w:r w:rsidRPr="00D9750D">
        <w:rPr>
          <w:rFonts w:ascii="Times New Roman" w:hAnsi="Times New Roman" w:cs="Times New Roman"/>
          <w:i/>
          <w:color w:val="000000"/>
          <w:sz w:val="28"/>
          <w:szCs w:val="28"/>
        </w:rPr>
        <w:t xml:space="preserve"> </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lastRenderedPageBreak/>
        <w:t xml:space="preserve">Каждый компонент внешней среды, вовлеченный во взаимоотношения  с системой обеспечения здоровья населения, заинтересован в этой системе и предъявляет к ней определенные требования. </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Представители надсистемы - государственные институты (федеральные и местные органы исполнительной и законодательной власти)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Налоговая служба заинтересована в начислении и сборе налогов с элементов системы.</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proofErr w:type="spellStart"/>
      <w:proofErr w:type="gramStart"/>
      <w:r w:rsidRPr="00D9750D">
        <w:rPr>
          <w:rFonts w:ascii="Times New Roman" w:hAnsi="Times New Roman" w:cs="Times New Roman"/>
          <w:color w:val="000000"/>
          <w:sz w:val="28"/>
          <w:szCs w:val="28"/>
        </w:rPr>
        <w:t>Роспотребнадзор</w:t>
      </w:r>
      <w:proofErr w:type="spellEnd"/>
      <w:r w:rsidRPr="00D9750D">
        <w:rPr>
          <w:rFonts w:ascii="Times New Roman" w:hAnsi="Times New Roman" w:cs="Times New Roman"/>
          <w:color w:val="000000"/>
          <w:sz w:val="28"/>
          <w:szCs w:val="28"/>
        </w:rPr>
        <w:t xml:space="preserve"> заинтересован в том, чтобы потребители медицинских товаров и услуг не были ущемлены в своих правах.</w:t>
      </w:r>
      <w:proofErr w:type="gramEnd"/>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Поставщики услуг, материалов, медикаментов, оборудования, программного обеспечения заинтересованы в исполнении договоров, в стабильных заказах.</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Руководители подсистем внутренней среды заинтересованы в успешной деятельности своего учреждения, в выполнении планов и бюджета. 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Потребители медицинских услуг ожидают удовлетворение собственных потребностей по обеспечению здоровья на высоком уровне качества и с предоставлением гарантий.</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Таким образом, систему обеспечения здоровья населения можно считать универсальным инструментом для удовлетворения интересов  людей или групп и достижения их экономических и неэкономических целей. Очевидно, что каждая заинтересованная сторона будет оценивать систему с позиций своих интересов.</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lastRenderedPageBreak/>
        <w:t>Проблематика системного исследования исходной системы, как социально-экономической системы состоит в том, что потребности каждого конкретного человека индивидуальны, и, чем они разнообразнее, чем больше их набор и больше их значимость, тем большей ценностью для каждого из них становится система обеспечения здоровья.</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 xml:space="preserve">Постоянное существование потребностей - есть условие для заинтересованности сторон в исходной системе как в стабильном источнике благ. А заинтересованность в выживании системы в долгосрочной перспективе - то, что объединяет различных людей, тесно связанных с данной системой. </w:t>
      </w:r>
      <w:r w:rsidR="00D9750D" w:rsidRPr="00D9750D">
        <w:rPr>
          <w:rFonts w:ascii="Times New Roman" w:hAnsi="Times New Roman" w:cs="Times New Roman"/>
          <w:color w:val="000000"/>
          <w:sz w:val="28"/>
          <w:szCs w:val="28"/>
        </w:rPr>
        <w:t>Н</w:t>
      </w:r>
      <w:r w:rsidRPr="00D9750D">
        <w:rPr>
          <w:rFonts w:ascii="Times New Roman" w:hAnsi="Times New Roman" w:cs="Times New Roman"/>
          <w:color w:val="000000"/>
          <w:sz w:val="28"/>
          <w:szCs w:val="28"/>
        </w:rPr>
        <w:t>епрерывное и безопасное существование системы, ее потенциал и успешное развитие, способность противостоять неблагоприятному воздействию становится для заинтересованных сторон важнее по мере получения от системы благ.</w:t>
      </w:r>
    </w:p>
    <w:p w:rsidR="00507B4F" w:rsidRPr="00D9750D" w:rsidRDefault="00507B4F" w:rsidP="00507B4F">
      <w:pPr>
        <w:pStyle w:val="Default"/>
        <w:spacing w:line="360" w:lineRule="auto"/>
        <w:ind w:firstLine="709"/>
        <w:jc w:val="both"/>
        <w:rPr>
          <w:rFonts w:ascii="Times New Roman" w:hAnsi="Times New Roman" w:cs="Times New Roman"/>
          <w:sz w:val="28"/>
          <w:szCs w:val="28"/>
        </w:rPr>
      </w:pPr>
      <w:r w:rsidRPr="00D9750D">
        <w:rPr>
          <w:rFonts w:ascii="Times New Roman" w:hAnsi="Times New Roman" w:cs="Times New Roman"/>
          <w:sz w:val="28"/>
          <w:szCs w:val="28"/>
        </w:rPr>
        <w:t>Заинтересованные лица, могут быть частью одновременно нескольких взаимодействующих сторон, выступая как субъекты и объекты одновременно, т.е. как н</w:t>
      </w:r>
      <w:r w:rsidRPr="00D9750D">
        <w:rPr>
          <w:rFonts w:ascii="Times New Roman" w:hAnsi="Times New Roman" w:cs="Times New Roman"/>
          <w:sz w:val="28"/>
          <w:szCs w:val="28"/>
          <w:shd w:val="clear" w:color="auto" w:fill="FFFFFF"/>
        </w:rPr>
        <w:t>епосредственное окружение, с которым система напрямую взаимодействует. Поведение заинтересованных сторон и их влияние на систему во многом предопределяется тем, как выстроены взаимоотношения с ними. Т.о. система опосредованно координирует поведение окружения.</w:t>
      </w:r>
    </w:p>
    <w:p w:rsidR="00507B4F" w:rsidRPr="00B36516" w:rsidRDefault="00507B4F" w:rsidP="00507B4F">
      <w:pPr>
        <w:pStyle w:val="Default"/>
        <w:jc w:val="both"/>
        <w:rPr>
          <w:highlight w:val="yellow"/>
        </w:rPr>
      </w:pPr>
    </w:p>
    <w:p w:rsidR="00507B4F" w:rsidRPr="00B36516" w:rsidRDefault="00507B4F" w:rsidP="00507B4F">
      <w:pPr>
        <w:pStyle w:val="Default"/>
        <w:jc w:val="both"/>
        <w:rPr>
          <w:highlight w:val="yellow"/>
        </w:rPr>
      </w:pPr>
    </w:p>
    <w:p w:rsidR="00507B4F" w:rsidRPr="00D9750D" w:rsidRDefault="00507B4F" w:rsidP="00507B4F">
      <w:pPr>
        <w:pStyle w:val="Pa7"/>
        <w:spacing w:line="360" w:lineRule="auto"/>
        <w:jc w:val="both"/>
        <w:outlineLvl w:val="1"/>
        <w:rPr>
          <w:rFonts w:ascii="Times New Roman" w:hAnsi="Times New Roman" w:cs="Times New Roman"/>
          <w:i/>
          <w:color w:val="000000"/>
          <w:sz w:val="28"/>
          <w:szCs w:val="28"/>
        </w:rPr>
      </w:pPr>
      <w:bookmarkStart w:id="26" w:name="_Toc356300242"/>
      <w:bookmarkStart w:id="27" w:name="_Toc356300374"/>
      <w:r w:rsidRPr="00D9750D">
        <w:rPr>
          <w:rFonts w:ascii="Times New Roman" w:hAnsi="Times New Roman" w:cs="Times New Roman"/>
          <w:b/>
          <w:i/>
          <w:color w:val="000000"/>
          <w:sz w:val="28"/>
          <w:szCs w:val="28"/>
        </w:rPr>
        <w:t>П.2.2.</w:t>
      </w:r>
      <w:r w:rsidRPr="00D9750D">
        <w:rPr>
          <w:rFonts w:ascii="Times New Roman" w:hAnsi="Times New Roman" w:cs="Times New Roman"/>
          <w:i/>
          <w:color w:val="000000"/>
          <w:sz w:val="28"/>
          <w:szCs w:val="28"/>
        </w:rPr>
        <w:t xml:space="preserve"> На основе базовой методики системного анализа разрабо</w:t>
      </w:r>
      <w:r w:rsidRPr="00D9750D">
        <w:rPr>
          <w:rFonts w:ascii="Times New Roman" w:hAnsi="Times New Roman" w:cs="Times New Roman"/>
          <w:i/>
          <w:color w:val="000000"/>
          <w:sz w:val="28"/>
          <w:szCs w:val="28"/>
        </w:rPr>
        <w:softHyphen/>
        <w:t xml:space="preserve">тайте методику </w:t>
      </w:r>
      <w:proofErr w:type="spellStart"/>
      <w:r w:rsidRPr="00D9750D">
        <w:rPr>
          <w:rFonts w:ascii="Times New Roman" w:hAnsi="Times New Roman" w:cs="Times New Roman"/>
          <w:i/>
          <w:color w:val="000000"/>
          <w:sz w:val="28"/>
          <w:szCs w:val="28"/>
        </w:rPr>
        <w:t>ad-hoc</w:t>
      </w:r>
      <w:proofErr w:type="spellEnd"/>
      <w:r w:rsidRPr="00D9750D">
        <w:rPr>
          <w:rFonts w:ascii="Times New Roman" w:hAnsi="Times New Roman" w:cs="Times New Roman"/>
          <w:i/>
          <w:color w:val="000000"/>
          <w:sz w:val="28"/>
          <w:szCs w:val="28"/>
        </w:rPr>
        <w:t>. Обоснуйте вашу разработку.</w:t>
      </w:r>
      <w:bookmarkEnd w:id="26"/>
      <w:bookmarkEnd w:id="27"/>
      <w:r w:rsidRPr="00D9750D">
        <w:rPr>
          <w:rFonts w:ascii="Times New Roman" w:hAnsi="Times New Roman" w:cs="Times New Roman"/>
          <w:i/>
          <w:color w:val="000000"/>
          <w:sz w:val="28"/>
          <w:szCs w:val="28"/>
        </w:rPr>
        <w:t xml:space="preserve"> </w:t>
      </w:r>
    </w:p>
    <w:p w:rsidR="00507B4F" w:rsidRPr="00D9750D" w:rsidRDefault="00507B4F" w:rsidP="00507B4F">
      <w:pPr>
        <w:pStyle w:val="Pa7"/>
        <w:spacing w:line="360" w:lineRule="auto"/>
        <w:ind w:firstLine="709"/>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t xml:space="preserve">Базовая методика системного анализа включает несколько пунктов, универсальных для большинства исследований. Методика </w:t>
      </w:r>
      <w:r w:rsidRPr="00D9750D">
        <w:rPr>
          <w:rFonts w:ascii="Times New Roman" w:hAnsi="Times New Roman" w:cs="Times New Roman"/>
          <w:color w:val="000000"/>
          <w:sz w:val="28"/>
          <w:szCs w:val="28"/>
          <w:lang w:val="en-US"/>
        </w:rPr>
        <w:t>ad</w:t>
      </w:r>
      <w:r w:rsidRPr="00D9750D">
        <w:rPr>
          <w:rFonts w:ascii="Times New Roman" w:hAnsi="Times New Roman" w:cs="Times New Roman"/>
          <w:color w:val="000000"/>
          <w:sz w:val="28"/>
          <w:szCs w:val="28"/>
        </w:rPr>
        <w:t>-</w:t>
      </w:r>
      <w:r w:rsidRPr="00D9750D">
        <w:rPr>
          <w:rFonts w:ascii="Times New Roman" w:hAnsi="Times New Roman" w:cs="Times New Roman"/>
          <w:color w:val="000000"/>
          <w:sz w:val="28"/>
          <w:szCs w:val="28"/>
          <w:lang w:val="en-US"/>
        </w:rPr>
        <w:t>hoc</w:t>
      </w:r>
      <w:r w:rsidRPr="00D9750D">
        <w:rPr>
          <w:rFonts w:ascii="Times New Roman" w:hAnsi="Times New Roman" w:cs="Times New Roman"/>
          <w:color w:val="000000"/>
          <w:sz w:val="28"/>
          <w:szCs w:val="28"/>
        </w:rPr>
        <w:t xml:space="preserve"> представляет собой специализированную методику для решения конкретных, нетривиальных задач, применение которых возможно только в исследуемой системе и нигде больше</w:t>
      </w:r>
      <w:r w:rsidR="00D9750D" w:rsidRPr="00D9750D">
        <w:rPr>
          <w:rFonts w:ascii="Times New Roman" w:hAnsi="Times New Roman" w:cs="Times New Roman"/>
          <w:color w:val="000000"/>
          <w:sz w:val="28"/>
          <w:szCs w:val="28"/>
        </w:rPr>
        <w:t xml:space="preserve"> [10]</w:t>
      </w:r>
      <w:r w:rsidRPr="00D9750D">
        <w:rPr>
          <w:rFonts w:ascii="Times New Roman" w:hAnsi="Times New Roman" w:cs="Times New Roman"/>
          <w:color w:val="000000"/>
          <w:sz w:val="28"/>
          <w:szCs w:val="28"/>
        </w:rPr>
        <w:t xml:space="preserve">. Рассмотрим методику </w:t>
      </w:r>
      <w:r w:rsidRPr="00D9750D">
        <w:rPr>
          <w:rFonts w:ascii="Times New Roman" w:hAnsi="Times New Roman" w:cs="Times New Roman"/>
          <w:color w:val="000000"/>
          <w:sz w:val="28"/>
          <w:szCs w:val="28"/>
          <w:lang w:val="en-US"/>
        </w:rPr>
        <w:t>ad</w:t>
      </w:r>
      <w:r w:rsidRPr="00D9750D">
        <w:rPr>
          <w:rFonts w:ascii="Times New Roman" w:hAnsi="Times New Roman" w:cs="Times New Roman"/>
          <w:color w:val="000000"/>
          <w:sz w:val="28"/>
          <w:szCs w:val="28"/>
        </w:rPr>
        <w:t>-</w:t>
      </w:r>
      <w:r w:rsidRPr="00D9750D">
        <w:rPr>
          <w:rFonts w:ascii="Times New Roman" w:hAnsi="Times New Roman" w:cs="Times New Roman"/>
          <w:color w:val="000000"/>
          <w:sz w:val="28"/>
          <w:szCs w:val="28"/>
          <w:lang w:val="en-US"/>
        </w:rPr>
        <w:t>hoc</w:t>
      </w:r>
      <w:r w:rsidRPr="00D9750D">
        <w:rPr>
          <w:rFonts w:ascii="Times New Roman" w:hAnsi="Times New Roman" w:cs="Times New Roman"/>
          <w:color w:val="000000"/>
          <w:sz w:val="28"/>
          <w:szCs w:val="28"/>
        </w:rPr>
        <w:t xml:space="preserve"> для Магнитно-резонансной томографии (МРТ) - </w:t>
      </w:r>
      <w:proofErr w:type="spellStart"/>
      <w:r w:rsidRPr="00D9750D">
        <w:rPr>
          <w:rFonts w:ascii="Times New Roman" w:hAnsi="Times New Roman" w:cs="Times New Roman"/>
          <w:color w:val="000000"/>
          <w:sz w:val="28"/>
          <w:szCs w:val="28"/>
        </w:rPr>
        <w:t>томографический</w:t>
      </w:r>
      <w:proofErr w:type="spellEnd"/>
      <w:r w:rsidRPr="00D9750D">
        <w:rPr>
          <w:rFonts w:ascii="Times New Roman" w:hAnsi="Times New Roman" w:cs="Times New Roman"/>
          <w:color w:val="000000"/>
          <w:sz w:val="28"/>
          <w:szCs w:val="28"/>
        </w:rPr>
        <w:t xml:space="preserve"> метод исследования внутренних органов и тканей с использованием магнитного резонанса. </w:t>
      </w:r>
    </w:p>
    <w:p w:rsidR="00507B4F" w:rsidRPr="00D9750D" w:rsidRDefault="00507B4F" w:rsidP="00507B4F">
      <w:pPr>
        <w:pStyle w:val="Pa7"/>
        <w:spacing w:line="360" w:lineRule="auto"/>
        <w:ind w:firstLine="180"/>
        <w:jc w:val="both"/>
        <w:rPr>
          <w:rFonts w:ascii="Times New Roman" w:hAnsi="Times New Roman" w:cs="Times New Roman"/>
          <w:color w:val="000000"/>
          <w:sz w:val="28"/>
          <w:szCs w:val="28"/>
        </w:rPr>
      </w:pPr>
      <w:r w:rsidRPr="00D9750D">
        <w:rPr>
          <w:rFonts w:ascii="Times New Roman" w:hAnsi="Times New Roman" w:cs="Times New Roman"/>
          <w:color w:val="000000"/>
          <w:sz w:val="28"/>
          <w:szCs w:val="28"/>
        </w:rPr>
        <w:lastRenderedPageBreak/>
        <w:t>1. Формулировка проблемы – организовать эффективный способ исследования внутренних органов человека;</w:t>
      </w:r>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28" w:name="_Toc356300243"/>
      <w:bookmarkStart w:id="29" w:name="_Toc356300375"/>
      <w:r w:rsidRPr="00D9750D">
        <w:rPr>
          <w:rFonts w:ascii="Times New Roman" w:hAnsi="Times New Roman" w:cs="Times New Roman"/>
          <w:color w:val="000000"/>
          <w:sz w:val="28"/>
          <w:szCs w:val="28"/>
        </w:rPr>
        <w:t>2. Формирование проблематики – выделение средств на исследования, подбор наиболее выдающихся кадров, организация испытаний, моделирование, анализ побочного воздействия на организм, выбор физического воздействия;</w:t>
      </w:r>
      <w:bookmarkEnd w:id="28"/>
      <w:bookmarkEnd w:id="29"/>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30" w:name="_Toc356300244"/>
      <w:bookmarkStart w:id="31" w:name="_Toc356300376"/>
      <w:r w:rsidRPr="00D9750D">
        <w:rPr>
          <w:rFonts w:ascii="Times New Roman" w:hAnsi="Times New Roman" w:cs="Times New Roman"/>
          <w:color w:val="000000"/>
          <w:sz w:val="28"/>
          <w:szCs w:val="28"/>
        </w:rPr>
        <w:t xml:space="preserve">3. Конфигурирование проблемы – способ исследования должен быть описан критериями качества: высокая скорость воздействия, электронный способ подачи выходных данных, использование ядерного магнитного резонанса. Критерии оценки: высокая точность исследования, низкие </w:t>
      </w:r>
      <w:proofErr w:type="spellStart"/>
      <w:r w:rsidRPr="00D9750D">
        <w:rPr>
          <w:rFonts w:ascii="Times New Roman" w:hAnsi="Times New Roman" w:cs="Times New Roman"/>
          <w:color w:val="000000"/>
          <w:sz w:val="28"/>
          <w:szCs w:val="28"/>
        </w:rPr>
        <w:t>энергозатраты</w:t>
      </w:r>
      <w:proofErr w:type="spellEnd"/>
      <w:r w:rsidRPr="00D9750D">
        <w:rPr>
          <w:rFonts w:ascii="Times New Roman" w:hAnsi="Times New Roman" w:cs="Times New Roman"/>
          <w:color w:val="000000"/>
          <w:sz w:val="28"/>
          <w:szCs w:val="28"/>
        </w:rPr>
        <w:t>, низкая стоимость эксплуатации, ремонта и обслуживания;</w:t>
      </w:r>
      <w:bookmarkEnd w:id="30"/>
      <w:bookmarkEnd w:id="31"/>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32" w:name="_Toc356300245"/>
      <w:bookmarkStart w:id="33" w:name="_Toc356300377"/>
      <w:r w:rsidRPr="00D9750D">
        <w:rPr>
          <w:rFonts w:ascii="Times New Roman" w:hAnsi="Times New Roman" w:cs="Times New Roman"/>
          <w:color w:val="000000"/>
          <w:sz w:val="28"/>
          <w:szCs w:val="28"/>
        </w:rPr>
        <w:t>4. Постановка задачи – 1. Передать заказ на создание нового способа исследования в отдел разработок; 2. Согласовать список исполнителей; 3. Определит</w:t>
      </w:r>
      <w:r w:rsidR="00D9750D" w:rsidRPr="00D9750D">
        <w:rPr>
          <w:rFonts w:ascii="Times New Roman" w:hAnsi="Times New Roman" w:cs="Times New Roman"/>
          <w:color w:val="000000"/>
          <w:sz w:val="28"/>
          <w:szCs w:val="28"/>
        </w:rPr>
        <w:t>ь</w:t>
      </w:r>
      <w:r w:rsidRPr="00D9750D">
        <w:rPr>
          <w:rFonts w:ascii="Times New Roman" w:hAnsi="Times New Roman" w:cs="Times New Roman"/>
          <w:color w:val="000000"/>
          <w:sz w:val="28"/>
          <w:szCs w:val="28"/>
        </w:rPr>
        <w:t xml:space="preserve"> временные рамки на исполнение заказа; 4. Организовать финансирование процесса; 5. Обеспечить необходимые информационные и материальные ресурсы;</w:t>
      </w:r>
      <w:bookmarkEnd w:id="32"/>
      <w:bookmarkEnd w:id="33"/>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34" w:name="_Toc356300246"/>
      <w:bookmarkStart w:id="35" w:name="_Toc356300378"/>
      <w:r w:rsidRPr="00D9750D">
        <w:rPr>
          <w:rFonts w:ascii="Times New Roman" w:hAnsi="Times New Roman" w:cs="Times New Roman"/>
          <w:color w:val="000000"/>
          <w:sz w:val="28"/>
          <w:szCs w:val="28"/>
        </w:rPr>
        <w:t>5. Определение целей – создать высокоэффективный способ исследования внутренних органов человека на основе магнитно-резонансной томографии;</w:t>
      </w:r>
      <w:bookmarkEnd w:id="34"/>
      <w:bookmarkEnd w:id="35"/>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36" w:name="_Toc356300247"/>
      <w:bookmarkStart w:id="37" w:name="_Toc356300379"/>
      <w:r w:rsidRPr="00D9750D">
        <w:rPr>
          <w:rFonts w:ascii="Times New Roman" w:hAnsi="Times New Roman" w:cs="Times New Roman"/>
          <w:color w:val="000000"/>
          <w:sz w:val="28"/>
          <w:szCs w:val="28"/>
        </w:rPr>
        <w:t>6. Выбор критериев – ограничение по ресурсам (финансовым, временным, кадровым, энергоресурсам).  Ограничение по безопасности воздействия на организм, безопасности во время эксплуатации для окружающей среды;</w:t>
      </w:r>
      <w:bookmarkEnd w:id="36"/>
      <w:bookmarkEnd w:id="37"/>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38" w:name="_Toc356300248"/>
      <w:bookmarkStart w:id="39" w:name="_Toc356300380"/>
      <w:r w:rsidRPr="00D9750D">
        <w:rPr>
          <w:rFonts w:ascii="Times New Roman" w:hAnsi="Times New Roman" w:cs="Times New Roman"/>
          <w:color w:val="000000"/>
          <w:sz w:val="28"/>
          <w:szCs w:val="28"/>
        </w:rPr>
        <w:t>7. Генерирование альтернатив – аппарат МРТ, проводящий томографию максимально быстро и максимально качественно будет иметь стоимость большую, чем другая модификация аппарата, с более низкой скоростью работы, но аналогичным качеством;</w:t>
      </w:r>
      <w:bookmarkEnd w:id="38"/>
      <w:bookmarkEnd w:id="39"/>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40" w:name="_Toc356300249"/>
      <w:bookmarkStart w:id="41" w:name="_Toc356300381"/>
      <w:r w:rsidRPr="00D9750D">
        <w:rPr>
          <w:rFonts w:ascii="Times New Roman" w:hAnsi="Times New Roman" w:cs="Times New Roman"/>
          <w:color w:val="000000"/>
          <w:sz w:val="28"/>
          <w:szCs w:val="28"/>
        </w:rPr>
        <w:t>8. Моделирование – создание модели аппарата для прогнозировани</w:t>
      </w:r>
      <w:r w:rsidR="00D9750D" w:rsidRPr="00D9750D">
        <w:rPr>
          <w:rFonts w:ascii="Times New Roman" w:hAnsi="Times New Roman" w:cs="Times New Roman"/>
          <w:color w:val="000000"/>
          <w:sz w:val="28"/>
          <w:szCs w:val="28"/>
        </w:rPr>
        <w:t>я</w:t>
      </w:r>
      <w:r w:rsidRPr="00D9750D">
        <w:rPr>
          <w:rFonts w:ascii="Times New Roman" w:hAnsi="Times New Roman" w:cs="Times New Roman"/>
          <w:color w:val="000000"/>
          <w:sz w:val="28"/>
          <w:szCs w:val="28"/>
        </w:rPr>
        <w:t xml:space="preserve"> оценок качества, точности, скорости, безопасности, </w:t>
      </w:r>
      <w:proofErr w:type="spellStart"/>
      <w:r w:rsidRPr="00D9750D">
        <w:rPr>
          <w:rFonts w:ascii="Times New Roman" w:hAnsi="Times New Roman" w:cs="Times New Roman"/>
          <w:color w:val="000000"/>
          <w:sz w:val="28"/>
          <w:szCs w:val="28"/>
        </w:rPr>
        <w:t>энергозатрат</w:t>
      </w:r>
      <w:proofErr w:type="spellEnd"/>
      <w:r w:rsidRPr="00D9750D">
        <w:rPr>
          <w:rFonts w:ascii="Times New Roman" w:hAnsi="Times New Roman" w:cs="Times New Roman"/>
          <w:color w:val="000000"/>
          <w:sz w:val="28"/>
          <w:szCs w:val="28"/>
        </w:rPr>
        <w:t xml:space="preserve"> и уровня квалификации для эксплуатации;</w:t>
      </w:r>
      <w:bookmarkEnd w:id="40"/>
      <w:bookmarkEnd w:id="41"/>
    </w:p>
    <w:p w:rsidR="00507B4F" w:rsidRPr="00D9750D"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42" w:name="_Toc356300250"/>
      <w:bookmarkStart w:id="43" w:name="_Toc356300382"/>
      <w:r w:rsidRPr="00D9750D">
        <w:rPr>
          <w:rFonts w:ascii="Times New Roman" w:hAnsi="Times New Roman" w:cs="Times New Roman"/>
          <w:color w:val="000000"/>
          <w:sz w:val="28"/>
          <w:szCs w:val="28"/>
        </w:rPr>
        <w:lastRenderedPageBreak/>
        <w:t>9. Синтез решения – моделирование МРТ предоставляет оптимальное решение с учетом необходимых критериев. Провести ряд тестирований, в случае удовлетворения условиям – утвердить проект;</w:t>
      </w:r>
      <w:bookmarkEnd w:id="42"/>
      <w:bookmarkEnd w:id="43"/>
    </w:p>
    <w:p w:rsidR="00507B4F" w:rsidRDefault="00507B4F" w:rsidP="00507B4F">
      <w:pPr>
        <w:pStyle w:val="Pa7"/>
        <w:spacing w:line="360" w:lineRule="auto"/>
        <w:ind w:firstLine="180"/>
        <w:jc w:val="both"/>
        <w:outlineLvl w:val="1"/>
        <w:rPr>
          <w:rFonts w:ascii="Times New Roman" w:hAnsi="Times New Roman" w:cs="Times New Roman"/>
          <w:color w:val="000000"/>
          <w:sz w:val="28"/>
          <w:szCs w:val="28"/>
        </w:rPr>
      </w:pPr>
      <w:bookmarkStart w:id="44" w:name="_Toc356300251"/>
      <w:bookmarkStart w:id="45" w:name="_Toc356300383"/>
      <w:r w:rsidRPr="00D9750D">
        <w:rPr>
          <w:rFonts w:ascii="Times New Roman" w:hAnsi="Times New Roman" w:cs="Times New Roman"/>
          <w:color w:val="000000"/>
          <w:sz w:val="28"/>
          <w:szCs w:val="28"/>
        </w:rPr>
        <w:t>10. Реализация решения – зарегистрировать МРТ, получить сертификат и лицензию, организовать обучение персонала, разместить пункты проведения исследований, определить стоимость исследования</w:t>
      </w:r>
      <w:r w:rsidR="00D9750D" w:rsidRPr="00D9750D">
        <w:rPr>
          <w:rFonts w:ascii="Times New Roman" w:hAnsi="Times New Roman" w:cs="Times New Roman"/>
          <w:color w:val="000000"/>
          <w:sz w:val="28"/>
          <w:szCs w:val="28"/>
        </w:rPr>
        <w:t>,</w:t>
      </w:r>
      <w:r w:rsidRPr="00D9750D">
        <w:rPr>
          <w:rFonts w:ascii="Times New Roman" w:hAnsi="Times New Roman" w:cs="Times New Roman"/>
          <w:color w:val="000000"/>
          <w:sz w:val="28"/>
          <w:szCs w:val="28"/>
        </w:rPr>
        <w:t xml:space="preserve"> и </w:t>
      </w:r>
      <w:proofErr w:type="gramStart"/>
      <w:r w:rsidRPr="00D9750D">
        <w:rPr>
          <w:rFonts w:ascii="Times New Roman" w:hAnsi="Times New Roman" w:cs="Times New Roman"/>
          <w:color w:val="000000"/>
          <w:sz w:val="28"/>
          <w:szCs w:val="28"/>
        </w:rPr>
        <w:t>разместить рекламу</w:t>
      </w:r>
      <w:proofErr w:type="gramEnd"/>
      <w:r w:rsidRPr="00D9750D">
        <w:rPr>
          <w:rFonts w:ascii="Times New Roman" w:hAnsi="Times New Roman" w:cs="Times New Roman"/>
          <w:color w:val="000000"/>
          <w:sz w:val="28"/>
          <w:szCs w:val="28"/>
        </w:rPr>
        <w:t xml:space="preserve"> услуги.</w:t>
      </w:r>
      <w:bookmarkEnd w:id="44"/>
      <w:bookmarkEnd w:id="45"/>
    </w:p>
    <w:p w:rsidR="00D9750D" w:rsidRPr="00D9750D" w:rsidRDefault="00D9750D" w:rsidP="00D9750D">
      <w:pPr>
        <w:pStyle w:val="Default"/>
      </w:pPr>
    </w:p>
    <w:p w:rsidR="00507B4F" w:rsidRPr="00D9750D" w:rsidRDefault="00507B4F" w:rsidP="00507B4F">
      <w:pPr>
        <w:pStyle w:val="Pa7"/>
        <w:spacing w:line="360" w:lineRule="auto"/>
        <w:ind w:firstLine="180"/>
        <w:jc w:val="both"/>
        <w:outlineLvl w:val="1"/>
        <w:rPr>
          <w:rFonts w:ascii="Times New Roman" w:hAnsi="Times New Roman" w:cs="Times New Roman"/>
          <w:i/>
          <w:color w:val="000000"/>
          <w:sz w:val="28"/>
          <w:szCs w:val="28"/>
        </w:rPr>
      </w:pPr>
      <w:bookmarkStart w:id="46" w:name="_Toc356300252"/>
      <w:bookmarkStart w:id="47" w:name="_Toc356300384"/>
      <w:r w:rsidRPr="00D9750D">
        <w:rPr>
          <w:rFonts w:ascii="Times New Roman" w:hAnsi="Times New Roman" w:cs="Times New Roman"/>
          <w:b/>
          <w:i/>
          <w:color w:val="000000"/>
          <w:sz w:val="28"/>
          <w:szCs w:val="28"/>
        </w:rPr>
        <w:t>П.2.3.</w:t>
      </w:r>
      <w:r w:rsidRPr="00D9750D">
        <w:rPr>
          <w:rFonts w:ascii="Times New Roman" w:hAnsi="Times New Roman" w:cs="Times New Roman"/>
          <w:i/>
          <w:color w:val="000000"/>
          <w:sz w:val="28"/>
          <w:szCs w:val="28"/>
        </w:rPr>
        <w:t xml:space="preserve"> Перечислите формальные и неформальные институты, ге</w:t>
      </w:r>
      <w:r w:rsidRPr="00D9750D">
        <w:rPr>
          <w:rFonts w:ascii="Times New Roman" w:hAnsi="Times New Roman" w:cs="Times New Roman"/>
          <w:i/>
          <w:color w:val="000000"/>
          <w:sz w:val="28"/>
          <w:szCs w:val="28"/>
        </w:rPr>
        <w:softHyphen/>
        <w:t>незис которых нужно изучить в рамках системного исследования выбранной проблемы.</w:t>
      </w:r>
      <w:bookmarkEnd w:id="46"/>
      <w:bookmarkEnd w:id="47"/>
      <w:r w:rsidRPr="00D9750D">
        <w:rPr>
          <w:rFonts w:ascii="Times New Roman" w:hAnsi="Times New Roman" w:cs="Times New Roman"/>
          <w:i/>
          <w:color w:val="000000"/>
          <w:sz w:val="28"/>
          <w:szCs w:val="28"/>
        </w:rPr>
        <w:t xml:space="preserve"> </w:t>
      </w:r>
    </w:p>
    <w:p w:rsidR="00507B4F" w:rsidRPr="00D9750D" w:rsidRDefault="00507B4F" w:rsidP="00507B4F">
      <w:pPr>
        <w:pStyle w:val="Default"/>
        <w:spacing w:line="360" w:lineRule="auto"/>
        <w:ind w:firstLine="709"/>
        <w:jc w:val="both"/>
        <w:rPr>
          <w:rFonts w:ascii="Times New Roman" w:hAnsi="Times New Roman" w:cs="Times New Roman"/>
          <w:sz w:val="28"/>
        </w:rPr>
      </w:pPr>
      <w:r w:rsidRPr="00D9750D">
        <w:rPr>
          <w:rFonts w:ascii="Times New Roman" w:hAnsi="Times New Roman" w:cs="Times New Roman"/>
          <w:sz w:val="28"/>
        </w:rPr>
        <w:t xml:space="preserve">Среди формальных институтов необходимо изучить генезис  министерства здравоохранения, службу санитарно-эпидемиологического контроля, органы экологического контроля, органы потребительского надзора, больницы, поликлиники, диспансеры, стационары, родильные дома - каждый из этих элементов важен. Изучение генезиса этих формальных институтов, как сторон, взаимовлияющих на систему чрезвычайно полезно для составления полной и адекватной картины. </w:t>
      </w:r>
    </w:p>
    <w:p w:rsidR="00507B4F" w:rsidRDefault="00507B4F" w:rsidP="00507B4F">
      <w:pPr>
        <w:pStyle w:val="Default"/>
        <w:spacing w:line="360" w:lineRule="auto"/>
        <w:ind w:firstLine="709"/>
        <w:jc w:val="both"/>
        <w:rPr>
          <w:rFonts w:ascii="Times New Roman" w:hAnsi="Times New Roman" w:cs="Times New Roman"/>
          <w:sz w:val="28"/>
        </w:rPr>
      </w:pPr>
      <w:r w:rsidRPr="00D9750D">
        <w:rPr>
          <w:rFonts w:ascii="Times New Roman" w:hAnsi="Times New Roman" w:cs="Times New Roman"/>
          <w:sz w:val="28"/>
        </w:rPr>
        <w:t xml:space="preserve">Среди неформальных институтов, необходимо изучить генезис некоммерческих объединений, </w:t>
      </w:r>
      <w:proofErr w:type="spellStart"/>
      <w:r w:rsidRPr="00D9750D">
        <w:rPr>
          <w:rFonts w:ascii="Times New Roman" w:hAnsi="Times New Roman" w:cs="Times New Roman"/>
          <w:sz w:val="28"/>
        </w:rPr>
        <w:t>касаемых</w:t>
      </w:r>
      <w:proofErr w:type="spellEnd"/>
      <w:r w:rsidRPr="00D9750D">
        <w:rPr>
          <w:rFonts w:ascii="Times New Roman" w:hAnsi="Times New Roman" w:cs="Times New Roman"/>
          <w:sz w:val="28"/>
        </w:rPr>
        <w:t xml:space="preserve"> вопросов здоровья, народную медицину, различные движения за здоровый образ жизни, различные общества анонимных зависимых, запись на прием к врачу, очередь, покупку лекарств по рецепту.</w:t>
      </w:r>
    </w:p>
    <w:p w:rsidR="00D9750D" w:rsidRDefault="00D9750D" w:rsidP="00507B4F">
      <w:pPr>
        <w:pStyle w:val="Default"/>
        <w:spacing w:line="360" w:lineRule="auto"/>
        <w:ind w:firstLine="709"/>
        <w:jc w:val="both"/>
        <w:rPr>
          <w:rFonts w:ascii="Times New Roman" w:hAnsi="Times New Roman" w:cs="Times New Roman"/>
          <w:sz w:val="28"/>
        </w:rPr>
      </w:pPr>
    </w:p>
    <w:p w:rsidR="00D9750D" w:rsidRPr="0037704C" w:rsidRDefault="00D9750D" w:rsidP="00D9750D">
      <w:pPr>
        <w:pStyle w:val="Default"/>
        <w:spacing w:before="160" w:line="360" w:lineRule="auto"/>
        <w:jc w:val="center"/>
        <w:outlineLvl w:val="0"/>
        <w:rPr>
          <w:rFonts w:ascii="Times New Roman" w:hAnsi="Times New Roman" w:cs="Times New Roman"/>
          <w:sz w:val="28"/>
          <w:szCs w:val="28"/>
        </w:rPr>
      </w:pPr>
      <w:bookmarkStart w:id="48" w:name="_Toc356300253"/>
      <w:bookmarkStart w:id="49" w:name="_Toc356300385"/>
      <w:r w:rsidRPr="0037704C">
        <w:rPr>
          <w:rFonts w:ascii="Times New Roman" w:hAnsi="Times New Roman" w:cs="Times New Roman"/>
          <w:b/>
          <w:bCs/>
          <w:sz w:val="28"/>
          <w:szCs w:val="28"/>
        </w:rPr>
        <w:t>Контрольное задание 3</w:t>
      </w:r>
      <w:bookmarkEnd w:id="48"/>
      <w:bookmarkEnd w:id="49"/>
    </w:p>
    <w:p w:rsidR="00D9750D" w:rsidRPr="0037704C" w:rsidRDefault="00D9750D" w:rsidP="00D9750D">
      <w:pPr>
        <w:pStyle w:val="Pa16"/>
        <w:spacing w:before="160" w:after="40" w:line="360" w:lineRule="auto"/>
        <w:ind w:left="180"/>
        <w:jc w:val="center"/>
        <w:rPr>
          <w:rFonts w:ascii="Times New Roman" w:hAnsi="Times New Roman" w:cs="Times New Roman"/>
          <w:color w:val="000000"/>
          <w:sz w:val="28"/>
          <w:szCs w:val="28"/>
        </w:rPr>
      </w:pPr>
      <w:r w:rsidRPr="0037704C">
        <w:rPr>
          <w:rFonts w:ascii="Times New Roman" w:hAnsi="Times New Roman" w:cs="Times New Roman"/>
          <w:b/>
          <w:bCs/>
          <w:i/>
          <w:iCs/>
          <w:color w:val="000000"/>
          <w:sz w:val="28"/>
          <w:szCs w:val="28"/>
        </w:rPr>
        <w:t>Теоретическая часть</w:t>
      </w:r>
    </w:p>
    <w:p w:rsidR="00D9750D" w:rsidRPr="0037704C" w:rsidRDefault="00D9750D" w:rsidP="00D9750D">
      <w:pPr>
        <w:pStyle w:val="Pa17"/>
        <w:spacing w:after="40" w:line="360" w:lineRule="auto"/>
        <w:ind w:firstLine="180"/>
        <w:jc w:val="center"/>
        <w:rPr>
          <w:rFonts w:ascii="Times New Roman" w:hAnsi="Times New Roman" w:cs="Times New Roman"/>
          <w:color w:val="000000"/>
          <w:sz w:val="28"/>
          <w:szCs w:val="28"/>
        </w:rPr>
      </w:pPr>
      <w:r w:rsidRPr="0037704C">
        <w:rPr>
          <w:rStyle w:val="A10"/>
          <w:rFonts w:ascii="Times New Roman" w:hAnsi="Times New Roman" w:cs="Times New Roman"/>
          <w:sz w:val="28"/>
        </w:rPr>
        <w:t>Тема «Процедуры системного анализа»</w:t>
      </w:r>
    </w:p>
    <w:p w:rsidR="00D9750D" w:rsidRPr="0037704C" w:rsidRDefault="00D9750D" w:rsidP="00D9750D">
      <w:pPr>
        <w:pStyle w:val="Pa7"/>
        <w:spacing w:line="360" w:lineRule="auto"/>
        <w:ind w:firstLine="180"/>
        <w:jc w:val="both"/>
        <w:outlineLvl w:val="1"/>
        <w:rPr>
          <w:rFonts w:ascii="Times New Roman" w:hAnsi="Times New Roman" w:cs="Times New Roman"/>
          <w:i/>
          <w:color w:val="000000"/>
          <w:sz w:val="28"/>
          <w:szCs w:val="28"/>
        </w:rPr>
      </w:pPr>
      <w:bookmarkStart w:id="50" w:name="_Toc356300254"/>
      <w:bookmarkStart w:id="51" w:name="_Toc356300386"/>
      <w:r w:rsidRPr="0037704C">
        <w:rPr>
          <w:rFonts w:ascii="Times New Roman" w:hAnsi="Times New Roman" w:cs="Times New Roman"/>
          <w:b/>
          <w:i/>
          <w:color w:val="000000"/>
          <w:sz w:val="28"/>
          <w:szCs w:val="28"/>
        </w:rPr>
        <w:t>Т. 3.1.</w:t>
      </w:r>
      <w:r w:rsidRPr="0037704C">
        <w:rPr>
          <w:rFonts w:ascii="Times New Roman" w:hAnsi="Times New Roman" w:cs="Times New Roman"/>
          <w:i/>
          <w:color w:val="000000"/>
          <w:sz w:val="28"/>
          <w:szCs w:val="28"/>
        </w:rPr>
        <w:t xml:space="preserve"> Охарактеризуйте процедуру целеполагания.</w:t>
      </w:r>
      <w:bookmarkEnd w:id="50"/>
      <w:bookmarkEnd w:id="51"/>
      <w:r w:rsidRPr="0037704C">
        <w:rPr>
          <w:rFonts w:ascii="Times New Roman" w:hAnsi="Times New Roman" w:cs="Times New Roman"/>
          <w:i/>
          <w:color w:val="000000"/>
          <w:sz w:val="28"/>
          <w:szCs w:val="28"/>
        </w:rPr>
        <w:t xml:space="preserve"> </w:t>
      </w:r>
    </w:p>
    <w:p w:rsidR="00D9750D" w:rsidRPr="0037704C" w:rsidRDefault="00D9750D" w:rsidP="00D9750D">
      <w:pPr>
        <w:pStyle w:val="Pa7"/>
        <w:spacing w:line="360" w:lineRule="auto"/>
        <w:ind w:firstLine="709"/>
        <w:jc w:val="both"/>
        <w:rPr>
          <w:rFonts w:ascii="Times New Roman" w:hAnsi="Times New Roman" w:cs="Times New Roman"/>
          <w:color w:val="000000"/>
          <w:sz w:val="28"/>
          <w:szCs w:val="28"/>
        </w:rPr>
      </w:pPr>
      <w:r w:rsidRPr="0037704C">
        <w:rPr>
          <w:rFonts w:ascii="Times New Roman" w:hAnsi="Times New Roman" w:cs="Times New Roman"/>
          <w:color w:val="000000"/>
          <w:sz w:val="28"/>
          <w:szCs w:val="28"/>
        </w:rPr>
        <w:t xml:space="preserve">Целеполагание – процесс закладывания в систему желаемой концепции развития. Бесцельная система не будет развиваться [2, с. 44]. Представление </w:t>
      </w:r>
      <w:r w:rsidRPr="0037704C">
        <w:rPr>
          <w:rFonts w:ascii="Times New Roman" w:hAnsi="Times New Roman" w:cs="Times New Roman"/>
          <w:color w:val="000000"/>
          <w:sz w:val="28"/>
          <w:szCs w:val="28"/>
        </w:rPr>
        <w:lastRenderedPageBreak/>
        <w:t xml:space="preserve">о цели и ее формулировке могут быть различными по мере освоения системы. В момент зарождения система может иметь цель общего характера (построить поликлинику), в процессе работы системы цель может корректироваться (разгрузить пропускную способность других поликлиник), а при дальнейшем развитии </w:t>
      </w:r>
      <w:proofErr w:type="gramStart"/>
      <w:r w:rsidRPr="0037704C">
        <w:rPr>
          <w:rFonts w:ascii="Times New Roman" w:hAnsi="Times New Roman" w:cs="Times New Roman"/>
          <w:color w:val="000000"/>
          <w:sz w:val="28"/>
          <w:szCs w:val="28"/>
        </w:rPr>
        <w:t>проявляется б</w:t>
      </w:r>
      <w:proofErr w:type="gramEnd"/>
      <w:r w:rsidRPr="0037704C">
        <w:rPr>
          <w:rFonts w:ascii="Times New Roman" w:hAnsi="Times New Roman" w:cs="Times New Roman"/>
          <w:color w:val="000000"/>
          <w:sz w:val="28"/>
          <w:szCs w:val="28"/>
        </w:rPr>
        <w:t>óльшая конкретность (организовать не менее 15 должностей участковых врачей-терапевтов).</w:t>
      </w:r>
    </w:p>
    <w:p w:rsidR="00D9750D" w:rsidRPr="0037704C" w:rsidRDefault="00D9750D" w:rsidP="00D9750D">
      <w:pPr>
        <w:pStyle w:val="Pa7"/>
        <w:spacing w:line="360" w:lineRule="auto"/>
        <w:ind w:firstLine="709"/>
        <w:jc w:val="both"/>
        <w:rPr>
          <w:rFonts w:ascii="Times New Roman" w:hAnsi="Times New Roman" w:cs="Times New Roman"/>
          <w:color w:val="000000"/>
          <w:sz w:val="28"/>
          <w:szCs w:val="28"/>
        </w:rPr>
      </w:pPr>
      <w:r w:rsidRPr="0037704C">
        <w:rPr>
          <w:rFonts w:ascii="Times New Roman" w:hAnsi="Times New Roman" w:cs="Times New Roman"/>
          <w:color w:val="000000"/>
          <w:sz w:val="28"/>
          <w:szCs w:val="28"/>
        </w:rPr>
        <w:t>Процесс целеполагания связан с формулировкой требований, которые предъявляются к завершению управления, чаще всего формулировка включает точные количественные и качественные значения ожидаемых результатов. Целеполагание, как правило, подразумевает формирование нескольких целей, каждая из которых узкоспециализирована, но оказывает влияние на достижение других целей.</w:t>
      </w:r>
    </w:p>
    <w:p w:rsidR="00D9750D" w:rsidRPr="00B36516" w:rsidRDefault="00D9750D" w:rsidP="00D9750D">
      <w:pPr>
        <w:pStyle w:val="Pa7"/>
        <w:spacing w:line="360" w:lineRule="auto"/>
        <w:ind w:firstLine="180"/>
        <w:jc w:val="both"/>
        <w:outlineLvl w:val="1"/>
        <w:rPr>
          <w:rFonts w:cs="PetersburgC"/>
          <w:color w:val="000000"/>
          <w:highlight w:val="yellow"/>
        </w:rPr>
      </w:pPr>
    </w:p>
    <w:p w:rsidR="00D9750D" w:rsidRPr="0037704C" w:rsidRDefault="00D9750D" w:rsidP="00D9750D">
      <w:pPr>
        <w:pStyle w:val="Pa7"/>
        <w:spacing w:line="360" w:lineRule="auto"/>
        <w:jc w:val="both"/>
        <w:outlineLvl w:val="1"/>
        <w:rPr>
          <w:rFonts w:ascii="Times New Roman" w:hAnsi="Times New Roman" w:cs="Times New Roman"/>
          <w:i/>
          <w:color w:val="000000"/>
          <w:sz w:val="28"/>
          <w:szCs w:val="28"/>
        </w:rPr>
      </w:pPr>
      <w:bookmarkStart w:id="52" w:name="_Toc356300255"/>
      <w:bookmarkStart w:id="53" w:name="_Toc356300387"/>
      <w:r w:rsidRPr="0037704C">
        <w:rPr>
          <w:rFonts w:ascii="Times New Roman" w:hAnsi="Times New Roman" w:cs="Times New Roman"/>
          <w:b/>
          <w:i/>
          <w:color w:val="000000"/>
          <w:sz w:val="28"/>
          <w:szCs w:val="28"/>
        </w:rPr>
        <w:t>Т. 3.2.</w:t>
      </w:r>
      <w:r w:rsidRPr="0037704C">
        <w:rPr>
          <w:rFonts w:ascii="Times New Roman" w:hAnsi="Times New Roman" w:cs="Times New Roman"/>
          <w:i/>
          <w:color w:val="000000"/>
          <w:sz w:val="28"/>
          <w:szCs w:val="28"/>
        </w:rPr>
        <w:t xml:space="preserve"> Охарактеризуйте процедуру декомпозиции.</w:t>
      </w:r>
      <w:bookmarkEnd w:id="52"/>
      <w:bookmarkEnd w:id="53"/>
      <w:r w:rsidRPr="0037704C">
        <w:rPr>
          <w:rFonts w:ascii="Times New Roman" w:hAnsi="Times New Roman" w:cs="Times New Roman"/>
          <w:i/>
          <w:color w:val="000000"/>
          <w:sz w:val="28"/>
          <w:szCs w:val="28"/>
        </w:rPr>
        <w:t xml:space="preserve"> </w:t>
      </w:r>
    </w:p>
    <w:p w:rsidR="00D9750D" w:rsidRPr="0037704C" w:rsidRDefault="00D9750D" w:rsidP="00D9750D">
      <w:pPr>
        <w:pStyle w:val="Pa7"/>
        <w:spacing w:line="360" w:lineRule="auto"/>
        <w:ind w:firstLine="709"/>
        <w:jc w:val="both"/>
        <w:rPr>
          <w:rFonts w:ascii="Times New Roman" w:hAnsi="Times New Roman" w:cs="Times New Roman"/>
          <w:color w:val="000000"/>
          <w:sz w:val="28"/>
          <w:szCs w:val="28"/>
        </w:rPr>
      </w:pPr>
      <w:r w:rsidRPr="0037704C">
        <w:rPr>
          <w:rFonts w:ascii="Times New Roman" w:hAnsi="Times New Roman" w:cs="Times New Roman"/>
          <w:color w:val="000000"/>
          <w:sz w:val="28"/>
          <w:szCs w:val="28"/>
        </w:rPr>
        <w:t>Декомпозиция – процесс расчленения системы на подсистемы, элементы. При декомпозиции происходит сопоставление элементов анализируемого объекта с соответствующими элементами определенной модели</w:t>
      </w:r>
      <w:r w:rsidR="0037704C" w:rsidRPr="0037704C">
        <w:rPr>
          <w:rFonts w:ascii="Times New Roman" w:hAnsi="Times New Roman" w:cs="Times New Roman"/>
          <w:color w:val="000000"/>
          <w:sz w:val="28"/>
          <w:szCs w:val="28"/>
        </w:rPr>
        <w:t xml:space="preserve"> [2, с. 152]</w:t>
      </w:r>
      <w:r w:rsidRPr="0037704C">
        <w:rPr>
          <w:rFonts w:ascii="Times New Roman" w:hAnsi="Times New Roman" w:cs="Times New Roman"/>
          <w:color w:val="000000"/>
          <w:sz w:val="28"/>
          <w:szCs w:val="28"/>
        </w:rPr>
        <w:t xml:space="preserve">. Т.о. модель является основой для декомпозиции, причем модель определяется целью самого анализа. Иногда используется несколько моделей. </w:t>
      </w:r>
    </w:p>
    <w:p w:rsidR="00D9750D" w:rsidRDefault="00D9750D" w:rsidP="00D9750D">
      <w:pPr>
        <w:pStyle w:val="Pa7"/>
        <w:spacing w:line="360" w:lineRule="auto"/>
        <w:ind w:firstLine="709"/>
        <w:jc w:val="both"/>
        <w:rPr>
          <w:rFonts w:ascii="Times New Roman" w:hAnsi="Times New Roman" w:cs="Times New Roman"/>
          <w:color w:val="000000"/>
          <w:sz w:val="28"/>
          <w:szCs w:val="28"/>
        </w:rPr>
      </w:pPr>
      <w:r w:rsidRPr="0037704C">
        <w:rPr>
          <w:rFonts w:ascii="Times New Roman" w:hAnsi="Times New Roman" w:cs="Times New Roman"/>
          <w:color w:val="000000"/>
          <w:sz w:val="28"/>
          <w:szCs w:val="28"/>
        </w:rPr>
        <w:t xml:space="preserve">Первоначально выбирается формальная модель. Для простоты можно рассмотреть модель министерства здравоохранения РФ. </w:t>
      </w:r>
      <w:proofErr w:type="gramStart"/>
      <w:r w:rsidRPr="0037704C">
        <w:rPr>
          <w:rFonts w:ascii="Times New Roman" w:hAnsi="Times New Roman" w:cs="Times New Roman"/>
          <w:color w:val="000000"/>
          <w:sz w:val="28"/>
          <w:szCs w:val="28"/>
        </w:rPr>
        <w:t>Модель необходимо заполнить информационным содержимым - цель, задачи, проблематика, состав, структура, связи, функции каждого компонента.</w:t>
      </w:r>
      <w:proofErr w:type="gramEnd"/>
      <w:r w:rsidRPr="0037704C">
        <w:rPr>
          <w:rFonts w:ascii="Times New Roman" w:hAnsi="Times New Roman" w:cs="Times New Roman"/>
          <w:color w:val="000000"/>
          <w:sz w:val="28"/>
          <w:szCs w:val="28"/>
        </w:rPr>
        <w:t xml:space="preserve"> Для обеспечения полноты формальная модель должна учитывать в</w:t>
      </w:r>
      <w:r w:rsidR="0037704C" w:rsidRPr="0037704C">
        <w:rPr>
          <w:rFonts w:ascii="Times New Roman" w:hAnsi="Times New Roman" w:cs="Times New Roman"/>
          <w:color w:val="000000"/>
          <w:sz w:val="28"/>
          <w:szCs w:val="28"/>
        </w:rPr>
        <w:t>ышестоящие системы (государство</w:t>
      </w:r>
      <w:r w:rsidRPr="0037704C">
        <w:rPr>
          <w:rFonts w:ascii="Times New Roman" w:hAnsi="Times New Roman" w:cs="Times New Roman"/>
          <w:color w:val="000000"/>
          <w:sz w:val="28"/>
          <w:szCs w:val="28"/>
        </w:rPr>
        <w:t>), подведомственные структуры, обладающие определенной автономией управления (муниципальные медучреждения) и непосредственное окружение (государственные органы смежны</w:t>
      </w:r>
      <w:r w:rsidR="0037704C" w:rsidRPr="0037704C">
        <w:rPr>
          <w:rFonts w:ascii="Times New Roman" w:hAnsi="Times New Roman" w:cs="Times New Roman"/>
          <w:color w:val="000000"/>
          <w:sz w:val="28"/>
          <w:szCs w:val="28"/>
        </w:rPr>
        <w:t>х</w:t>
      </w:r>
      <w:r w:rsidRPr="0037704C">
        <w:rPr>
          <w:rFonts w:ascii="Times New Roman" w:hAnsi="Times New Roman" w:cs="Times New Roman"/>
          <w:color w:val="000000"/>
          <w:sz w:val="28"/>
          <w:szCs w:val="28"/>
        </w:rPr>
        <w:t xml:space="preserve"> отраслей</w:t>
      </w:r>
      <w:r w:rsidR="0037704C" w:rsidRPr="0037704C">
        <w:rPr>
          <w:rFonts w:ascii="Times New Roman" w:hAnsi="Times New Roman" w:cs="Times New Roman"/>
          <w:color w:val="000000"/>
          <w:sz w:val="28"/>
          <w:szCs w:val="28"/>
        </w:rPr>
        <w:t xml:space="preserve"> – образования, природоохранные органы</w:t>
      </w:r>
      <w:r w:rsidRPr="0037704C">
        <w:rPr>
          <w:rFonts w:ascii="Times New Roman" w:hAnsi="Times New Roman" w:cs="Times New Roman"/>
          <w:color w:val="000000"/>
          <w:sz w:val="28"/>
          <w:szCs w:val="28"/>
        </w:rPr>
        <w:t xml:space="preserve">). На каждом этапе декомпозиции происходит сопоставление анализируемых элементов </w:t>
      </w:r>
      <w:r w:rsidR="0037704C" w:rsidRPr="0037704C">
        <w:rPr>
          <w:rFonts w:ascii="Times New Roman" w:hAnsi="Times New Roman" w:cs="Times New Roman"/>
          <w:color w:val="000000"/>
          <w:sz w:val="28"/>
          <w:szCs w:val="28"/>
        </w:rPr>
        <w:t>М</w:t>
      </w:r>
      <w:r w:rsidRPr="0037704C">
        <w:rPr>
          <w:rFonts w:ascii="Times New Roman" w:hAnsi="Times New Roman" w:cs="Times New Roman"/>
          <w:color w:val="000000"/>
          <w:sz w:val="28"/>
          <w:szCs w:val="28"/>
        </w:rPr>
        <w:t xml:space="preserve">инздрава с </w:t>
      </w:r>
      <w:r w:rsidRPr="0037704C">
        <w:rPr>
          <w:rFonts w:ascii="Times New Roman" w:hAnsi="Times New Roman" w:cs="Times New Roman"/>
          <w:color w:val="000000"/>
          <w:sz w:val="28"/>
          <w:szCs w:val="28"/>
        </w:rPr>
        <w:lastRenderedPageBreak/>
        <w:t>соответствующими элементами построенной модели. Располагая набором нескольких моделей, исследователь имеет дело с фреймом.</w:t>
      </w:r>
    </w:p>
    <w:p w:rsidR="00D9750D" w:rsidRPr="009D256F" w:rsidRDefault="00D9750D" w:rsidP="00D9750D">
      <w:pPr>
        <w:pStyle w:val="Default"/>
      </w:pPr>
    </w:p>
    <w:p w:rsidR="00D9750D" w:rsidRPr="0037704C" w:rsidRDefault="00D9750D" w:rsidP="00D9750D">
      <w:pPr>
        <w:pStyle w:val="Pa7"/>
        <w:spacing w:line="360" w:lineRule="auto"/>
        <w:ind w:firstLine="180"/>
        <w:jc w:val="both"/>
        <w:outlineLvl w:val="1"/>
        <w:rPr>
          <w:rFonts w:ascii="Times New Roman" w:hAnsi="Times New Roman" w:cs="Times New Roman"/>
          <w:i/>
          <w:color w:val="000000"/>
          <w:sz w:val="28"/>
          <w:szCs w:val="28"/>
        </w:rPr>
      </w:pPr>
      <w:bookmarkStart w:id="54" w:name="_Toc356300256"/>
      <w:bookmarkStart w:id="55" w:name="_Toc356300388"/>
      <w:r w:rsidRPr="0037704C">
        <w:rPr>
          <w:rFonts w:ascii="Times New Roman" w:hAnsi="Times New Roman" w:cs="Times New Roman"/>
          <w:b/>
          <w:i/>
          <w:color w:val="000000"/>
          <w:sz w:val="28"/>
          <w:szCs w:val="28"/>
        </w:rPr>
        <w:t>Т. 3.3.</w:t>
      </w:r>
      <w:r w:rsidRPr="0037704C">
        <w:rPr>
          <w:rFonts w:ascii="Times New Roman" w:hAnsi="Times New Roman" w:cs="Times New Roman"/>
          <w:i/>
          <w:color w:val="000000"/>
          <w:sz w:val="28"/>
          <w:szCs w:val="28"/>
        </w:rPr>
        <w:t xml:space="preserve"> Охарактеризуйте процедуру измерений.</w:t>
      </w:r>
      <w:bookmarkEnd w:id="54"/>
      <w:bookmarkEnd w:id="55"/>
      <w:r w:rsidRPr="0037704C">
        <w:rPr>
          <w:rFonts w:ascii="Times New Roman" w:hAnsi="Times New Roman" w:cs="Times New Roman"/>
          <w:i/>
          <w:color w:val="000000"/>
          <w:sz w:val="28"/>
          <w:szCs w:val="28"/>
        </w:rPr>
        <w:t xml:space="preserve"> </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 xml:space="preserve">В процессе тестирования модели исследователь имеет дело с большим количеством числовых, символьных данных, образов. Все эти данные фиксируются и регистрируются в некоторых знаковых системах – шкалах, в которых и проводится их анализ, сравнение. </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Измерение – процесс подчиненный алгоритму, который присваивает определенное значение каждой наблюдаемой характеристике</w:t>
      </w:r>
      <w:r w:rsidR="0037704C" w:rsidRPr="0037704C">
        <w:rPr>
          <w:rFonts w:ascii="Times New Roman" w:hAnsi="Times New Roman" w:cs="Times New Roman"/>
          <w:bCs/>
          <w:iCs/>
          <w:color w:val="000000"/>
          <w:sz w:val="28"/>
          <w:szCs w:val="28"/>
        </w:rPr>
        <w:t xml:space="preserve"> [2, с. 161]</w:t>
      </w:r>
      <w:r w:rsidRPr="0037704C">
        <w:rPr>
          <w:rFonts w:ascii="Times New Roman" w:hAnsi="Times New Roman" w:cs="Times New Roman"/>
          <w:bCs/>
          <w:iCs/>
          <w:color w:val="000000"/>
          <w:sz w:val="28"/>
          <w:szCs w:val="28"/>
        </w:rPr>
        <w:t>. Измерений, проводимых в системе обеспечения здоровья - большое множество, поскольку система сложна и многогранна. При ее исследовании должны приниматься во внимание многие факторы и данные, получение которых происходит за счет измерений.</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 xml:space="preserve">В процедуре измерения важна теснота связи между состоянием и обозначением, что помогает получить максимальную информацию. Не менее важна степень этого соответствия в различных средах исследования; в этом случае, определяются способы обработки данных. Все эти факторы оказывают влияние на степень аргументированности последующих исследовательских решений. </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Измерительная шкала - множество обозначений, при помощи которых регистрируются состояния исследуемого объекта</w:t>
      </w:r>
      <w:r w:rsidR="0037704C" w:rsidRPr="0037704C">
        <w:rPr>
          <w:rFonts w:ascii="Times New Roman" w:hAnsi="Times New Roman" w:cs="Times New Roman"/>
          <w:bCs/>
          <w:iCs/>
          <w:color w:val="000000"/>
          <w:sz w:val="28"/>
          <w:szCs w:val="28"/>
        </w:rPr>
        <w:t xml:space="preserve"> [2. </w:t>
      </w:r>
      <w:r w:rsidR="0037704C" w:rsidRPr="0037704C">
        <w:rPr>
          <w:rFonts w:ascii="Times New Roman" w:hAnsi="Times New Roman" w:cs="Times New Roman"/>
          <w:bCs/>
          <w:iCs/>
          <w:color w:val="000000"/>
          <w:sz w:val="28"/>
          <w:szCs w:val="28"/>
          <w:lang w:val="en-US"/>
        </w:rPr>
        <w:t>c</w:t>
      </w:r>
      <w:r w:rsidR="0037704C" w:rsidRPr="0037704C">
        <w:rPr>
          <w:rFonts w:ascii="Times New Roman" w:hAnsi="Times New Roman" w:cs="Times New Roman"/>
          <w:bCs/>
          <w:iCs/>
          <w:color w:val="000000"/>
          <w:sz w:val="28"/>
          <w:szCs w:val="28"/>
        </w:rPr>
        <w:t>. 162]</w:t>
      </w:r>
      <w:r w:rsidRPr="0037704C">
        <w:rPr>
          <w:rFonts w:ascii="Times New Roman" w:hAnsi="Times New Roman" w:cs="Times New Roman"/>
          <w:bCs/>
          <w:iCs/>
          <w:color w:val="000000"/>
          <w:sz w:val="28"/>
          <w:szCs w:val="28"/>
        </w:rPr>
        <w:t>. Различают шкалы: номинальную, порядковую, интервальную, шкалу отношений, разностей, абсолютную шкалу.</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 xml:space="preserve">   Номинальная шкала используется для регистрации самого низшего уровня измерений, предполагающего наличие минимальных предпосылок для измерения. При измерениях на данном уровне практически не используются числа. Здесь важно установить подобие или различие объектов по некоторому признаку, т. е. при этом имеют дело с качественными </w:t>
      </w:r>
      <w:r w:rsidRPr="0037704C">
        <w:rPr>
          <w:rFonts w:ascii="Times New Roman" w:hAnsi="Times New Roman" w:cs="Times New Roman"/>
          <w:bCs/>
          <w:iCs/>
          <w:color w:val="000000"/>
          <w:sz w:val="28"/>
          <w:szCs w:val="28"/>
        </w:rPr>
        <w:lastRenderedPageBreak/>
        <w:t>данными. Например, распределение больных по половому признаку, по месту жительства, по виду заболевания.</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Порядковая шкала не имеет определенной количественной меры. При этом присутствует упорядоченность, но отсутствуют атрибуты интервальности и нулевой точки</w:t>
      </w:r>
      <w:r w:rsidR="0037704C" w:rsidRPr="0037704C">
        <w:rPr>
          <w:rFonts w:ascii="Times New Roman" w:hAnsi="Times New Roman" w:cs="Times New Roman"/>
          <w:bCs/>
          <w:iCs/>
          <w:color w:val="000000"/>
          <w:sz w:val="28"/>
          <w:szCs w:val="28"/>
        </w:rPr>
        <w:t xml:space="preserve"> [2. </w:t>
      </w:r>
      <w:r w:rsidR="0037704C" w:rsidRPr="0037704C">
        <w:rPr>
          <w:rFonts w:ascii="Times New Roman" w:hAnsi="Times New Roman" w:cs="Times New Roman"/>
          <w:bCs/>
          <w:iCs/>
          <w:color w:val="000000"/>
          <w:sz w:val="28"/>
          <w:szCs w:val="28"/>
          <w:lang w:val="en-US"/>
        </w:rPr>
        <w:t>c</w:t>
      </w:r>
      <w:r w:rsidR="0037704C" w:rsidRPr="0037704C">
        <w:rPr>
          <w:rFonts w:ascii="Times New Roman" w:hAnsi="Times New Roman" w:cs="Times New Roman"/>
          <w:bCs/>
          <w:iCs/>
          <w:color w:val="000000"/>
          <w:sz w:val="28"/>
          <w:szCs w:val="28"/>
        </w:rPr>
        <w:t>. 163]</w:t>
      </w:r>
      <w:r w:rsidRPr="0037704C">
        <w:rPr>
          <w:rFonts w:ascii="Times New Roman" w:hAnsi="Times New Roman" w:cs="Times New Roman"/>
          <w:bCs/>
          <w:iCs/>
          <w:color w:val="000000"/>
          <w:sz w:val="28"/>
          <w:szCs w:val="28"/>
        </w:rPr>
        <w:t>.</w:t>
      </w:r>
    </w:p>
    <w:p w:rsidR="00D9750D" w:rsidRPr="0037704C" w:rsidRDefault="00D9750D" w:rsidP="00D9750D">
      <w:pPr>
        <w:pStyle w:val="Pa16"/>
        <w:spacing w:line="360" w:lineRule="auto"/>
        <w:ind w:firstLine="709"/>
        <w:jc w:val="both"/>
        <w:rPr>
          <w:rFonts w:ascii="Times New Roman" w:hAnsi="Times New Roman" w:cs="Times New Roman"/>
          <w:bCs/>
          <w:iCs/>
          <w:color w:val="000000"/>
          <w:sz w:val="28"/>
          <w:szCs w:val="28"/>
        </w:rPr>
      </w:pPr>
      <w:r w:rsidRPr="0037704C">
        <w:rPr>
          <w:rFonts w:ascii="Times New Roman" w:hAnsi="Times New Roman" w:cs="Times New Roman"/>
          <w:bCs/>
          <w:iCs/>
          <w:color w:val="000000"/>
          <w:sz w:val="28"/>
          <w:szCs w:val="28"/>
        </w:rPr>
        <w:t>Отношениями в порядковой шкале могут быть: равенство и неравенство объектов одной категории, отношения «больше» или «меньше» между разными значениями объектов одной категории, например, сравнение болевых ощущений при лечении, степень аллергического поражения за несколько дней (вчера больше, сегодня меньше), порядок очередности при приеме. Разновидностью порядковой шкалы является оппозиционная шкала, в которой есть только два противоположных значения: высокий – низкий (воспалительный процесс, гемоглобин в крови).</w:t>
      </w:r>
    </w:p>
    <w:p w:rsidR="00D9750D" w:rsidRPr="0037704C" w:rsidRDefault="00D9750D" w:rsidP="00D9750D">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 xml:space="preserve">Следующая по силе шкала - шкала интервалов, которая в отличие от предыдущих, качественных, шкал уже является количественной шкалой. В шкале интервалов присутствуют упорядоченность и интервальность, но нет нулевой точки. Температура тела, артериальное давление, </w:t>
      </w:r>
      <w:r w:rsidR="0037704C" w:rsidRPr="0037704C">
        <w:rPr>
          <w:rFonts w:ascii="Times New Roman" w:hAnsi="Times New Roman" w:cs="Times New Roman"/>
          <w:sz w:val="28"/>
        </w:rPr>
        <w:t>СОЭ</w:t>
      </w:r>
      <w:r w:rsidRPr="0037704C">
        <w:rPr>
          <w:rFonts w:ascii="Times New Roman" w:hAnsi="Times New Roman" w:cs="Times New Roman"/>
          <w:sz w:val="28"/>
        </w:rPr>
        <w:t xml:space="preserve"> в крови - величины, которые по физической природе либо не имеют абсолютного нуля, либо допускают свободу выбора в установлении начала отсчета.</w:t>
      </w:r>
    </w:p>
    <w:p w:rsidR="00D9750D" w:rsidRPr="0037704C" w:rsidRDefault="00D9750D" w:rsidP="00D9750D">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Частным случаем интервальных шкал являются шкалы разностей:  это циклические шкалы, например, измеряющие время суток. По таким шкалам могут измерять  время действия лекарств на организм человека.</w:t>
      </w:r>
    </w:p>
    <w:p w:rsidR="00D9750D" w:rsidRPr="0037704C" w:rsidRDefault="00D9750D" w:rsidP="00D9750D">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t>Измерения в шкале отношений являются «полноправными» числами, с ними можно выполнять любые арифметические действия, здесь присутствуют все атрибуты измерительных шкал: упорядоченность, интервальность, нулевая точка</w:t>
      </w:r>
      <w:r w:rsidR="0037704C" w:rsidRPr="0037704C">
        <w:rPr>
          <w:rFonts w:ascii="Times New Roman" w:hAnsi="Times New Roman" w:cs="Times New Roman"/>
          <w:sz w:val="28"/>
        </w:rPr>
        <w:t xml:space="preserve"> [2, </w:t>
      </w:r>
      <w:r w:rsidR="0037704C" w:rsidRPr="0037704C">
        <w:rPr>
          <w:rFonts w:ascii="Times New Roman" w:hAnsi="Times New Roman" w:cs="Times New Roman"/>
          <w:sz w:val="28"/>
          <w:lang w:val="en-US"/>
        </w:rPr>
        <w:t>c</w:t>
      </w:r>
      <w:r w:rsidR="0037704C" w:rsidRPr="0037704C">
        <w:rPr>
          <w:rFonts w:ascii="Times New Roman" w:hAnsi="Times New Roman" w:cs="Times New Roman"/>
          <w:sz w:val="28"/>
        </w:rPr>
        <w:t>. 164]</w:t>
      </w:r>
      <w:r w:rsidRPr="0037704C">
        <w:rPr>
          <w:rFonts w:ascii="Times New Roman" w:hAnsi="Times New Roman" w:cs="Times New Roman"/>
          <w:sz w:val="28"/>
        </w:rPr>
        <w:t xml:space="preserve">. Величины, измеряемые в шкале отношений, имеют естественный, абсолютный нуль, хотя остается свобода в выборе единиц. Например, вес тела, цены на лекарства и медицинские услуги. </w:t>
      </w:r>
    </w:p>
    <w:p w:rsidR="00D9750D" w:rsidRPr="005F12CB" w:rsidRDefault="00D9750D" w:rsidP="00D9750D">
      <w:pPr>
        <w:pStyle w:val="Default"/>
        <w:spacing w:line="360" w:lineRule="auto"/>
        <w:ind w:firstLine="709"/>
        <w:jc w:val="both"/>
        <w:rPr>
          <w:rFonts w:ascii="Times New Roman" w:hAnsi="Times New Roman" w:cs="Times New Roman"/>
          <w:sz w:val="28"/>
        </w:rPr>
      </w:pPr>
      <w:r w:rsidRPr="0037704C">
        <w:rPr>
          <w:rFonts w:ascii="Times New Roman" w:hAnsi="Times New Roman" w:cs="Times New Roman"/>
          <w:sz w:val="28"/>
        </w:rPr>
        <w:lastRenderedPageBreak/>
        <w:t xml:space="preserve">Абсолютная  шкала имеет и абсолютный нуль, и абсолютную единицу отсчета. Абсолютные шкалы применяются, например, для измерения количества </w:t>
      </w:r>
      <w:proofErr w:type="spellStart"/>
      <w:r w:rsidRPr="0037704C">
        <w:rPr>
          <w:rFonts w:ascii="Times New Roman" w:hAnsi="Times New Roman" w:cs="Times New Roman"/>
          <w:sz w:val="28"/>
        </w:rPr>
        <w:t>подведомсвенных</w:t>
      </w:r>
      <w:proofErr w:type="spellEnd"/>
      <w:r w:rsidRPr="0037704C">
        <w:rPr>
          <w:rFonts w:ascii="Times New Roman" w:hAnsi="Times New Roman" w:cs="Times New Roman"/>
          <w:sz w:val="28"/>
        </w:rPr>
        <w:t xml:space="preserve"> объектов </w:t>
      </w:r>
      <w:proofErr w:type="spellStart"/>
      <w:r w:rsidRPr="0037704C">
        <w:rPr>
          <w:rFonts w:ascii="Times New Roman" w:hAnsi="Times New Roman" w:cs="Times New Roman"/>
          <w:sz w:val="28"/>
        </w:rPr>
        <w:t>минздрава</w:t>
      </w:r>
      <w:proofErr w:type="spellEnd"/>
      <w:r w:rsidRPr="0037704C">
        <w:rPr>
          <w:rFonts w:ascii="Times New Roman" w:hAnsi="Times New Roman" w:cs="Times New Roman"/>
          <w:sz w:val="28"/>
        </w:rPr>
        <w:t xml:space="preserve"> РФ, числа принятых поликлиникой пациентов в день, число хирургический операций за месяц в больнице.</w:t>
      </w:r>
    </w:p>
    <w:p w:rsidR="00D9750D" w:rsidRDefault="00D9750D" w:rsidP="00D9750D">
      <w:pPr>
        <w:pStyle w:val="Pa16"/>
        <w:spacing w:before="160" w:after="40" w:line="360" w:lineRule="auto"/>
        <w:jc w:val="both"/>
        <w:rPr>
          <w:rFonts w:ascii="Times New Roman" w:hAnsi="Times New Roman" w:cs="Times New Roman"/>
          <w:bCs/>
          <w:iCs/>
          <w:color w:val="000000"/>
          <w:sz w:val="28"/>
          <w:szCs w:val="28"/>
        </w:rPr>
      </w:pPr>
    </w:p>
    <w:p w:rsidR="00D9750D" w:rsidRPr="00591D67" w:rsidRDefault="00D9750D" w:rsidP="00D9750D">
      <w:pPr>
        <w:pStyle w:val="Pa16"/>
        <w:spacing w:before="160" w:after="40" w:line="360" w:lineRule="auto"/>
        <w:jc w:val="center"/>
        <w:rPr>
          <w:rFonts w:ascii="Times New Roman" w:hAnsi="Times New Roman" w:cs="Times New Roman"/>
          <w:color w:val="000000"/>
          <w:sz w:val="28"/>
          <w:szCs w:val="28"/>
        </w:rPr>
      </w:pPr>
      <w:r w:rsidRPr="00591D67">
        <w:rPr>
          <w:rFonts w:ascii="Times New Roman" w:hAnsi="Times New Roman" w:cs="Times New Roman"/>
          <w:b/>
          <w:bCs/>
          <w:i/>
          <w:iCs/>
          <w:color w:val="000000"/>
          <w:sz w:val="28"/>
          <w:szCs w:val="28"/>
        </w:rPr>
        <w:t>Практическая часть</w:t>
      </w:r>
    </w:p>
    <w:p w:rsidR="00D9750D" w:rsidRPr="00591D67" w:rsidRDefault="00D9750D" w:rsidP="00D9750D">
      <w:pPr>
        <w:pStyle w:val="Pa7"/>
        <w:spacing w:line="360" w:lineRule="auto"/>
        <w:jc w:val="both"/>
        <w:outlineLvl w:val="1"/>
        <w:rPr>
          <w:rFonts w:ascii="Times New Roman" w:hAnsi="Times New Roman" w:cs="Times New Roman"/>
          <w:i/>
          <w:color w:val="000000"/>
          <w:sz w:val="28"/>
          <w:szCs w:val="28"/>
        </w:rPr>
      </w:pPr>
      <w:bookmarkStart w:id="56" w:name="_Toc356300257"/>
      <w:bookmarkStart w:id="57" w:name="_Toc356300389"/>
      <w:r w:rsidRPr="00591D67">
        <w:rPr>
          <w:rFonts w:ascii="Times New Roman" w:hAnsi="Times New Roman" w:cs="Times New Roman"/>
          <w:b/>
          <w:i/>
          <w:color w:val="000000"/>
          <w:sz w:val="28"/>
          <w:szCs w:val="28"/>
        </w:rPr>
        <w:t>П.3.1.</w:t>
      </w:r>
      <w:r w:rsidRPr="00591D67">
        <w:rPr>
          <w:rFonts w:ascii="Times New Roman" w:hAnsi="Times New Roman" w:cs="Times New Roman"/>
          <w:i/>
          <w:color w:val="000000"/>
          <w:sz w:val="28"/>
          <w:szCs w:val="28"/>
        </w:rPr>
        <w:t xml:space="preserve"> Проанализируйте, имеет ли место феномен смещения целей. Обоснуйте суть и факторы подобного смещения.</w:t>
      </w:r>
      <w:bookmarkEnd w:id="56"/>
      <w:bookmarkEnd w:id="57"/>
      <w:r w:rsidRPr="00591D67">
        <w:rPr>
          <w:rFonts w:ascii="Times New Roman" w:hAnsi="Times New Roman" w:cs="Times New Roman"/>
          <w:i/>
          <w:color w:val="000000"/>
          <w:sz w:val="28"/>
          <w:szCs w:val="28"/>
        </w:rPr>
        <w:t xml:space="preserve">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D9750D" w:rsidRPr="00591D67" w:rsidRDefault="00D9750D" w:rsidP="00D9750D">
      <w:pPr>
        <w:pStyle w:val="Pa7"/>
        <w:spacing w:line="360" w:lineRule="auto"/>
        <w:ind w:firstLine="851"/>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w:t>
      </w:r>
      <w:proofErr w:type="gramStart"/>
      <w:r w:rsidRPr="00591D67">
        <w:rPr>
          <w:rFonts w:ascii="Times New Roman" w:hAnsi="Times New Roman" w:cs="Times New Roman"/>
          <w:color w:val="000000"/>
          <w:sz w:val="28"/>
          <w:szCs w:val="28"/>
        </w:rPr>
        <w:t>находясь во главе управления одной из подсистем исходной системы может</w:t>
      </w:r>
      <w:proofErr w:type="gramEnd"/>
      <w:r w:rsidRPr="00591D67">
        <w:rPr>
          <w:rFonts w:ascii="Times New Roman" w:hAnsi="Times New Roman" w:cs="Times New Roman"/>
          <w:color w:val="000000"/>
          <w:sz w:val="28"/>
          <w:szCs w:val="28"/>
        </w:rPr>
        <w:t xml:space="preserve"> пользоваться возможностями этой системы и своей властью для достижения своих личных целей. Например, цель </w:t>
      </w:r>
      <w:r w:rsidR="00591D67" w:rsidRPr="00591D67">
        <w:rPr>
          <w:rFonts w:ascii="Times New Roman" w:hAnsi="Times New Roman" w:cs="Times New Roman"/>
          <w:color w:val="000000"/>
          <w:sz w:val="28"/>
          <w:szCs w:val="28"/>
        </w:rPr>
        <w:t>М</w:t>
      </w:r>
      <w:r w:rsidRPr="00591D67">
        <w:rPr>
          <w:rFonts w:ascii="Times New Roman" w:hAnsi="Times New Roman" w:cs="Times New Roman"/>
          <w:color w:val="000000"/>
          <w:sz w:val="28"/>
          <w:szCs w:val="28"/>
        </w:rPr>
        <w:t>инздрава РФ состоит в обеспечении здоровья населения, а личная цель минист</w:t>
      </w:r>
      <w:r w:rsidR="00591D67" w:rsidRPr="00591D67">
        <w:rPr>
          <w:rFonts w:ascii="Times New Roman" w:hAnsi="Times New Roman" w:cs="Times New Roman"/>
          <w:color w:val="000000"/>
          <w:sz w:val="28"/>
          <w:szCs w:val="28"/>
        </w:rPr>
        <w:t>е</w:t>
      </w:r>
      <w:r w:rsidRPr="00591D67">
        <w:rPr>
          <w:rFonts w:ascii="Times New Roman" w:hAnsi="Times New Roman" w:cs="Times New Roman"/>
          <w:color w:val="000000"/>
          <w:sz w:val="28"/>
          <w:szCs w:val="28"/>
        </w:rPr>
        <w:t>р</w:t>
      </w:r>
      <w:r w:rsidR="00591D67" w:rsidRPr="00591D67">
        <w:rPr>
          <w:rFonts w:ascii="Times New Roman" w:hAnsi="Times New Roman" w:cs="Times New Roman"/>
          <w:color w:val="000000"/>
          <w:sz w:val="28"/>
          <w:szCs w:val="28"/>
        </w:rPr>
        <w:t>ского служащего</w:t>
      </w:r>
      <w:r w:rsidRPr="00591D67">
        <w:rPr>
          <w:rFonts w:ascii="Times New Roman" w:hAnsi="Times New Roman" w:cs="Times New Roman"/>
          <w:color w:val="000000"/>
          <w:sz w:val="28"/>
          <w:szCs w:val="28"/>
        </w:rPr>
        <w:t xml:space="preserve"> - заработать деньги, перевешивает системную цель, и тогда в свободную продажу после распоряжения </w:t>
      </w:r>
      <w:r w:rsidR="00591D67" w:rsidRPr="00591D67">
        <w:rPr>
          <w:rFonts w:ascii="Times New Roman" w:hAnsi="Times New Roman" w:cs="Times New Roman"/>
          <w:color w:val="000000"/>
          <w:sz w:val="28"/>
          <w:szCs w:val="28"/>
        </w:rPr>
        <w:t>этого служащего</w:t>
      </w:r>
      <w:r w:rsidRPr="00591D67">
        <w:rPr>
          <w:rFonts w:ascii="Times New Roman" w:hAnsi="Times New Roman" w:cs="Times New Roman"/>
          <w:color w:val="000000"/>
          <w:sz w:val="28"/>
          <w:szCs w:val="28"/>
        </w:rPr>
        <w:t xml:space="preserve"> поступают лекарственные средства, из которых нелегально производят наркотики.</w:t>
      </w:r>
    </w:p>
    <w:p w:rsidR="00D9750D" w:rsidRPr="00591D67" w:rsidRDefault="00D9750D" w:rsidP="00D9750D">
      <w:pPr>
        <w:pStyle w:val="Pa7"/>
        <w:spacing w:line="360" w:lineRule="auto"/>
        <w:ind w:firstLine="851"/>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lastRenderedPageBreak/>
        <w:t>Таким образом</w:t>
      </w:r>
      <w:r w:rsidR="00E90285">
        <w:rPr>
          <w:rFonts w:ascii="Times New Roman" w:hAnsi="Times New Roman" w:cs="Times New Roman"/>
          <w:color w:val="000000"/>
          <w:sz w:val="28"/>
          <w:szCs w:val="28"/>
        </w:rPr>
        <w:t>,</w:t>
      </w:r>
      <w:r w:rsidRPr="00591D67">
        <w:rPr>
          <w:rFonts w:ascii="Times New Roman" w:hAnsi="Times New Roman" w:cs="Times New Roman"/>
          <w:color w:val="000000"/>
          <w:sz w:val="28"/>
          <w:szCs w:val="28"/>
        </w:rPr>
        <w:t xml:space="preserve">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D9750D" w:rsidRPr="00591D67" w:rsidRDefault="00D9750D" w:rsidP="00D9750D">
      <w:pPr>
        <w:pStyle w:val="Pa7"/>
        <w:spacing w:line="360" w:lineRule="auto"/>
        <w:ind w:firstLine="851"/>
        <w:jc w:val="both"/>
        <w:rPr>
          <w:rFonts w:ascii="Times New Roman" w:hAnsi="Times New Roman" w:cs="Times New Roman"/>
          <w:color w:val="000000"/>
          <w:sz w:val="28"/>
          <w:szCs w:val="28"/>
        </w:rPr>
      </w:pPr>
    </w:p>
    <w:p w:rsidR="00D9750D" w:rsidRPr="00591D67" w:rsidRDefault="00D9750D" w:rsidP="00D9750D">
      <w:pPr>
        <w:pStyle w:val="Pa7"/>
        <w:spacing w:line="360" w:lineRule="auto"/>
        <w:ind w:firstLine="851"/>
        <w:jc w:val="both"/>
        <w:rPr>
          <w:rFonts w:ascii="Times New Roman" w:hAnsi="Times New Roman" w:cs="Times New Roman"/>
          <w:color w:val="000000"/>
          <w:sz w:val="28"/>
          <w:szCs w:val="28"/>
        </w:rPr>
      </w:pPr>
    </w:p>
    <w:p w:rsidR="00D9750D" w:rsidRPr="00591D67" w:rsidRDefault="00D9750D" w:rsidP="00D9750D">
      <w:pPr>
        <w:pStyle w:val="Pa7"/>
        <w:spacing w:line="360" w:lineRule="auto"/>
        <w:jc w:val="both"/>
        <w:outlineLvl w:val="1"/>
        <w:rPr>
          <w:rFonts w:ascii="Times New Roman" w:hAnsi="Times New Roman" w:cs="Times New Roman"/>
          <w:i/>
          <w:color w:val="000000"/>
          <w:sz w:val="28"/>
          <w:szCs w:val="28"/>
        </w:rPr>
      </w:pPr>
      <w:bookmarkStart w:id="58" w:name="_Toc356300258"/>
      <w:bookmarkStart w:id="59" w:name="_Toc356300390"/>
      <w:r w:rsidRPr="00591D67">
        <w:rPr>
          <w:rFonts w:ascii="Times New Roman" w:hAnsi="Times New Roman" w:cs="Times New Roman"/>
          <w:b/>
          <w:i/>
          <w:color w:val="000000"/>
          <w:sz w:val="28"/>
          <w:szCs w:val="28"/>
        </w:rPr>
        <w:t>П.3.2.</w:t>
      </w:r>
      <w:r w:rsidRPr="00591D67">
        <w:rPr>
          <w:rFonts w:ascii="Times New Roman" w:hAnsi="Times New Roman" w:cs="Times New Roman"/>
          <w:i/>
          <w:color w:val="000000"/>
          <w:sz w:val="28"/>
          <w:szCs w:val="28"/>
        </w:rPr>
        <w:t xml:space="preserve"> Обоснуйте, как должна быть проведена декомпозиция сис</w:t>
      </w:r>
      <w:r w:rsidRPr="00591D67">
        <w:rPr>
          <w:rFonts w:ascii="Times New Roman" w:hAnsi="Times New Roman" w:cs="Times New Roman"/>
          <w:i/>
          <w:color w:val="000000"/>
          <w:sz w:val="28"/>
          <w:szCs w:val="28"/>
        </w:rPr>
        <w:softHyphen/>
        <w:t>темы. Опишите результат декомпозиции. Перечислите трудности, с которыми можно столкнуться при декомпозиции системы.</w:t>
      </w:r>
      <w:bookmarkEnd w:id="58"/>
      <w:bookmarkEnd w:id="59"/>
      <w:r w:rsidRPr="00591D67">
        <w:rPr>
          <w:rFonts w:ascii="Times New Roman" w:hAnsi="Times New Roman" w:cs="Times New Roman"/>
          <w:i/>
          <w:color w:val="000000"/>
          <w:sz w:val="28"/>
          <w:szCs w:val="28"/>
        </w:rPr>
        <w:t xml:space="preserve">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Декомпозиция должна быть проведена так, чтобы разделить целое на части: систему на подсистемы, задачи на подзадачи, цели на подцели. При этом</w:t>
      </w:r>
      <w:proofErr w:type="gramStart"/>
      <w:r w:rsidRPr="00591D67">
        <w:rPr>
          <w:rFonts w:ascii="Times New Roman" w:hAnsi="Times New Roman" w:cs="Times New Roman"/>
          <w:color w:val="000000"/>
          <w:sz w:val="28"/>
          <w:szCs w:val="28"/>
        </w:rPr>
        <w:t>,</w:t>
      </w:r>
      <w:proofErr w:type="gramEnd"/>
      <w:r w:rsidRPr="00591D67">
        <w:rPr>
          <w:rFonts w:ascii="Times New Roman" w:hAnsi="Times New Roman" w:cs="Times New Roman"/>
          <w:color w:val="000000"/>
          <w:sz w:val="28"/>
          <w:szCs w:val="28"/>
        </w:rPr>
        <w:t xml:space="preserve"> в результате декомпозиции должна образоваться древовидная иерархическая структура.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Необходимо, чтобы полученный набор элементов был полон и </w:t>
      </w:r>
      <w:proofErr w:type="spellStart"/>
      <w:r w:rsidRPr="00591D67">
        <w:rPr>
          <w:rFonts w:ascii="Times New Roman" w:hAnsi="Times New Roman" w:cs="Times New Roman"/>
          <w:color w:val="000000"/>
          <w:sz w:val="28"/>
          <w:szCs w:val="28"/>
        </w:rPr>
        <w:t>безызбыточен</w:t>
      </w:r>
      <w:proofErr w:type="spellEnd"/>
      <w:r w:rsidRPr="00591D67">
        <w:rPr>
          <w:rFonts w:ascii="Times New Roman" w:hAnsi="Times New Roman" w:cs="Times New Roman"/>
          <w:color w:val="000000"/>
          <w:sz w:val="28"/>
          <w:szCs w:val="28"/>
        </w:rPr>
        <w:t>. Для того</w:t>
      </w:r>
      <w:proofErr w:type="gramStart"/>
      <w:r w:rsidRPr="00591D67">
        <w:rPr>
          <w:rFonts w:ascii="Times New Roman" w:hAnsi="Times New Roman" w:cs="Times New Roman"/>
          <w:color w:val="000000"/>
          <w:sz w:val="28"/>
          <w:szCs w:val="28"/>
        </w:rPr>
        <w:t>,</w:t>
      </w:r>
      <w:proofErr w:type="gramEnd"/>
      <w:r w:rsidRPr="00591D67">
        <w:rPr>
          <w:rFonts w:ascii="Times New Roman" w:hAnsi="Times New Roman" w:cs="Times New Roman"/>
          <w:color w:val="000000"/>
          <w:sz w:val="28"/>
          <w:szCs w:val="28"/>
        </w:rPr>
        <w:t xml:space="preserve"> чтобы не усложнять результат процедуры несущественными компонентами, и не пропустить важные составляющие.</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Моделей может быть несколько, т.е. эксперт будет иметь дело с фреймом, каждая модель которого соответствует цели проводимой процедуры. Для декомпозиции системы обеспечения здоровья населения в России потребуется множество моделей. Для упрощения описания можно использовать одну из подсистем исходной системы - </w:t>
      </w:r>
      <w:r w:rsidR="00591D67" w:rsidRPr="00591D67">
        <w:rPr>
          <w:rFonts w:ascii="Times New Roman" w:hAnsi="Times New Roman" w:cs="Times New Roman"/>
          <w:color w:val="000000"/>
          <w:sz w:val="28"/>
          <w:szCs w:val="28"/>
        </w:rPr>
        <w:t>М</w:t>
      </w:r>
      <w:r w:rsidRPr="00591D67">
        <w:rPr>
          <w:rFonts w:ascii="Times New Roman" w:hAnsi="Times New Roman" w:cs="Times New Roman"/>
          <w:color w:val="000000"/>
          <w:sz w:val="28"/>
          <w:szCs w:val="28"/>
        </w:rPr>
        <w:t xml:space="preserve">инистерство здравоохранения РФ.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Одна модель будет включать три подсистемы: федеральный, региональный и муниципальный уровень, каждый из которых содержит свои компоненты. Цель создания этой модели - исследовать распределение властных полномочий по территориальному признаку.</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lastRenderedPageBreak/>
        <w:t>Другая модель будет включать подчиненные элементы - департаменты, каждый из которых исполняет свои функции в пределах поставленной перед ними цели. Каждый департамент подчиняется только вышестоящему элементу - министру, и не может напрямую влиять на деятельность других департаментов.</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Декомпозиция системы </w:t>
      </w:r>
      <w:r w:rsidR="00591D67" w:rsidRPr="00591D67">
        <w:rPr>
          <w:rFonts w:ascii="Times New Roman" w:hAnsi="Times New Roman" w:cs="Times New Roman"/>
          <w:color w:val="000000"/>
          <w:sz w:val="28"/>
          <w:szCs w:val="28"/>
        </w:rPr>
        <w:t>М</w:t>
      </w:r>
      <w:r w:rsidRPr="00591D67">
        <w:rPr>
          <w:rFonts w:ascii="Times New Roman" w:hAnsi="Times New Roman" w:cs="Times New Roman"/>
          <w:color w:val="000000"/>
          <w:sz w:val="28"/>
          <w:szCs w:val="28"/>
        </w:rPr>
        <w:t>инздрава РФ проводится согласно алгоритму:</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Определение объекта анализа</w:t>
      </w:r>
      <w:r w:rsidRPr="00591D67">
        <w:rPr>
          <w:rFonts w:ascii="Times New Roman" w:hAnsi="Times New Roman" w:cs="Times New Roman"/>
          <w:color w:val="000000"/>
          <w:sz w:val="28"/>
          <w:szCs w:val="28"/>
        </w:rPr>
        <w:t xml:space="preserve"> – </w:t>
      </w:r>
      <w:proofErr w:type="spellStart"/>
      <w:r w:rsidRPr="00591D67">
        <w:rPr>
          <w:rFonts w:ascii="Times New Roman" w:hAnsi="Times New Roman" w:cs="Times New Roman"/>
          <w:color w:val="000000"/>
          <w:sz w:val="28"/>
          <w:szCs w:val="28"/>
        </w:rPr>
        <w:t>проблемосодержащая</w:t>
      </w:r>
      <w:proofErr w:type="spellEnd"/>
      <w:r w:rsidRPr="00591D67">
        <w:rPr>
          <w:rFonts w:ascii="Times New Roman" w:hAnsi="Times New Roman" w:cs="Times New Roman"/>
          <w:color w:val="000000"/>
          <w:sz w:val="28"/>
          <w:szCs w:val="28"/>
        </w:rPr>
        <w:t xml:space="preserve"> система - министерство здравоохранения РФ;</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Определение целевой системы</w:t>
      </w:r>
      <w:r w:rsidRPr="00591D67">
        <w:rPr>
          <w:rFonts w:ascii="Times New Roman" w:hAnsi="Times New Roman" w:cs="Times New Roman"/>
          <w:color w:val="000000"/>
          <w:sz w:val="28"/>
          <w:szCs w:val="28"/>
        </w:rPr>
        <w:t xml:space="preserve"> – система, в интересах которой проводится анализ. Очевидно, что это может быть система обеспечения здоровья населения, а само исследование проводится с целью обеспечить максимальные условия для обеспечения здоровья в России; </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Выбор фрейма</w:t>
      </w:r>
      <w:r w:rsidRPr="00591D67">
        <w:rPr>
          <w:rFonts w:ascii="Times New Roman" w:hAnsi="Times New Roman" w:cs="Times New Roman"/>
          <w:color w:val="000000"/>
          <w:sz w:val="28"/>
          <w:szCs w:val="28"/>
        </w:rPr>
        <w:t xml:space="preserve"> – из множества имеющихся моделей выбираем наиболее </w:t>
      </w:r>
      <w:proofErr w:type="gramStart"/>
      <w:r w:rsidRPr="00591D67">
        <w:rPr>
          <w:rFonts w:ascii="Times New Roman" w:hAnsi="Times New Roman" w:cs="Times New Roman"/>
          <w:color w:val="000000"/>
          <w:sz w:val="28"/>
          <w:szCs w:val="28"/>
        </w:rPr>
        <w:t>подходящую</w:t>
      </w:r>
      <w:proofErr w:type="gramEnd"/>
      <w:r w:rsidRPr="00591D67">
        <w:rPr>
          <w:rFonts w:ascii="Times New Roman" w:hAnsi="Times New Roman" w:cs="Times New Roman"/>
          <w:color w:val="000000"/>
          <w:sz w:val="28"/>
          <w:szCs w:val="28"/>
        </w:rPr>
        <w:t xml:space="preserve">, или набор подходящих; </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 </w:t>
      </w:r>
      <w:r w:rsidRPr="00591D67">
        <w:rPr>
          <w:rFonts w:ascii="Times New Roman" w:hAnsi="Times New Roman" w:cs="Times New Roman"/>
          <w:i/>
          <w:color w:val="000000"/>
          <w:sz w:val="28"/>
          <w:szCs w:val="28"/>
        </w:rPr>
        <w:t>Определение релевантной модели-основания</w:t>
      </w:r>
      <w:r w:rsidRPr="00591D67">
        <w:rPr>
          <w:rFonts w:ascii="Times New Roman" w:hAnsi="Times New Roman" w:cs="Times New Roman"/>
          <w:color w:val="000000"/>
          <w:sz w:val="28"/>
          <w:szCs w:val="28"/>
        </w:rPr>
        <w:t xml:space="preserve"> – наиболее подходящая модель, например модель распределения властных полномочий; </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Декомпозиция</w:t>
      </w:r>
      <w:r w:rsidRPr="00591D67">
        <w:rPr>
          <w:rFonts w:ascii="Times New Roman" w:hAnsi="Times New Roman" w:cs="Times New Roman"/>
          <w:color w:val="000000"/>
          <w:sz w:val="28"/>
          <w:szCs w:val="28"/>
        </w:rPr>
        <w:t xml:space="preserve"> – расчленяем систему на составляющие: систему </w:t>
      </w:r>
      <w:r w:rsidR="00591D67" w:rsidRPr="00591D67">
        <w:rPr>
          <w:rFonts w:ascii="Times New Roman" w:hAnsi="Times New Roman" w:cs="Times New Roman"/>
          <w:color w:val="000000"/>
          <w:sz w:val="28"/>
          <w:szCs w:val="28"/>
        </w:rPr>
        <w:t>М</w:t>
      </w:r>
      <w:r w:rsidRPr="00591D67">
        <w:rPr>
          <w:rFonts w:ascii="Times New Roman" w:hAnsi="Times New Roman" w:cs="Times New Roman"/>
          <w:color w:val="000000"/>
          <w:sz w:val="28"/>
          <w:szCs w:val="28"/>
        </w:rPr>
        <w:t>инздрава РФ на подсистемы, цель функционирования на подцели каждой подсистемы;</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Проверка каждого фрагмента на элементарность</w:t>
      </w:r>
      <w:r w:rsidRPr="00591D67">
        <w:rPr>
          <w:rFonts w:ascii="Times New Roman" w:hAnsi="Times New Roman" w:cs="Times New Roman"/>
          <w:color w:val="000000"/>
          <w:sz w:val="28"/>
          <w:szCs w:val="28"/>
        </w:rPr>
        <w:t xml:space="preserve"> -  если один из фрагментов не отвечает условию элементарности, то его алгоритм возвращает к п. 4;</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Формирование записи результатного файла</w:t>
      </w:r>
      <w:r w:rsidRPr="00591D67">
        <w:rPr>
          <w:rFonts w:ascii="Times New Roman" w:hAnsi="Times New Roman" w:cs="Times New Roman"/>
          <w:color w:val="000000"/>
          <w:sz w:val="28"/>
          <w:szCs w:val="28"/>
        </w:rPr>
        <w:t xml:space="preserve"> – информация, которую извлек эксперт</w:t>
      </w:r>
      <w:r w:rsidR="00591D67" w:rsidRPr="00591D67">
        <w:rPr>
          <w:rFonts w:ascii="Times New Roman" w:hAnsi="Times New Roman" w:cs="Times New Roman"/>
          <w:color w:val="000000"/>
          <w:sz w:val="28"/>
          <w:szCs w:val="28"/>
        </w:rPr>
        <w:t>,</w:t>
      </w:r>
      <w:r w:rsidRPr="00591D67">
        <w:rPr>
          <w:rFonts w:ascii="Times New Roman" w:hAnsi="Times New Roman" w:cs="Times New Roman"/>
          <w:color w:val="000000"/>
          <w:sz w:val="28"/>
          <w:szCs w:val="28"/>
        </w:rPr>
        <w:t xml:space="preserve"> формализуется в  универсальном для системы виде;</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Переход к следующей ветви</w:t>
      </w:r>
      <w:r w:rsidRPr="00591D67">
        <w:rPr>
          <w:rFonts w:ascii="Times New Roman" w:hAnsi="Times New Roman" w:cs="Times New Roman"/>
          <w:color w:val="000000"/>
          <w:sz w:val="28"/>
          <w:szCs w:val="28"/>
        </w:rPr>
        <w:t xml:space="preserve"> – рассмотрев одну подсистему, и убедившись в ее элементарности, переходим к другой подсистеме; </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i/>
          <w:color w:val="000000"/>
          <w:sz w:val="28"/>
          <w:szCs w:val="28"/>
        </w:rPr>
        <w:t>Все ли ветви детализированы</w:t>
      </w:r>
      <w:r w:rsidRPr="00591D67">
        <w:rPr>
          <w:rFonts w:ascii="Times New Roman" w:hAnsi="Times New Roman" w:cs="Times New Roman"/>
          <w:color w:val="000000"/>
          <w:sz w:val="28"/>
          <w:szCs w:val="28"/>
        </w:rPr>
        <w:t xml:space="preserve">? – отрицательный ответ возвращает алгоритм к п.4, положительный переводит к п. 10; </w:t>
      </w:r>
    </w:p>
    <w:p w:rsidR="00D9750D" w:rsidRPr="00591D67" w:rsidRDefault="00D9750D" w:rsidP="00D9750D">
      <w:pPr>
        <w:pStyle w:val="Pa7"/>
        <w:numPr>
          <w:ilvl w:val="0"/>
          <w:numId w:val="11"/>
        </w:numPr>
        <w:spacing w:line="360" w:lineRule="auto"/>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lastRenderedPageBreak/>
        <w:t xml:space="preserve"> </w:t>
      </w:r>
      <w:r w:rsidRPr="00591D67">
        <w:rPr>
          <w:rFonts w:ascii="Times New Roman" w:hAnsi="Times New Roman" w:cs="Times New Roman"/>
          <w:i/>
          <w:color w:val="000000"/>
          <w:sz w:val="28"/>
          <w:szCs w:val="28"/>
        </w:rPr>
        <w:t>Формирование дерева целей</w:t>
      </w:r>
      <w:r w:rsidRPr="00591D67">
        <w:rPr>
          <w:rFonts w:ascii="Times New Roman" w:hAnsi="Times New Roman" w:cs="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 [2, с. 69] . </w:t>
      </w:r>
    </w:p>
    <w:p w:rsidR="00D9750D" w:rsidRPr="00591D67" w:rsidRDefault="00D9750D" w:rsidP="00D9750D">
      <w:pPr>
        <w:pStyle w:val="Pa7"/>
        <w:spacing w:line="360" w:lineRule="auto"/>
        <w:ind w:firstLine="709"/>
        <w:jc w:val="both"/>
        <w:rPr>
          <w:rFonts w:ascii="Times New Roman" w:hAnsi="Times New Roman" w:cs="Times New Roman"/>
          <w:color w:val="000000"/>
          <w:sz w:val="28"/>
          <w:szCs w:val="28"/>
        </w:rPr>
      </w:pPr>
      <w:r w:rsidRPr="00591D67">
        <w:rPr>
          <w:rFonts w:ascii="Times New Roman" w:hAnsi="Times New Roman" w:cs="Times New Roman"/>
          <w:color w:val="000000"/>
          <w:sz w:val="28"/>
          <w:szCs w:val="28"/>
        </w:rPr>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D9750D" w:rsidRPr="00E8315A" w:rsidRDefault="00D9750D" w:rsidP="00D9750D">
      <w:pPr>
        <w:pStyle w:val="Default"/>
        <w:rPr>
          <w:highlight w:val="yellow"/>
        </w:rPr>
      </w:pPr>
    </w:p>
    <w:p w:rsidR="00D9750D" w:rsidRPr="00541B60" w:rsidRDefault="00D9750D" w:rsidP="00D9750D">
      <w:pPr>
        <w:pStyle w:val="Pa7"/>
        <w:spacing w:line="360" w:lineRule="auto"/>
        <w:jc w:val="both"/>
        <w:outlineLvl w:val="1"/>
        <w:rPr>
          <w:rFonts w:ascii="Times New Roman" w:hAnsi="Times New Roman" w:cs="Times New Roman"/>
          <w:i/>
          <w:color w:val="000000"/>
          <w:sz w:val="28"/>
          <w:szCs w:val="28"/>
        </w:rPr>
      </w:pPr>
      <w:bookmarkStart w:id="60" w:name="_Toc356300259"/>
      <w:bookmarkStart w:id="61" w:name="_Toc356300391"/>
      <w:r w:rsidRPr="00541B60">
        <w:rPr>
          <w:rFonts w:ascii="Times New Roman" w:hAnsi="Times New Roman" w:cs="Times New Roman"/>
          <w:b/>
          <w:i/>
          <w:color w:val="000000"/>
          <w:sz w:val="28"/>
          <w:szCs w:val="28"/>
        </w:rPr>
        <w:t>П.3.3.</w:t>
      </w:r>
      <w:r w:rsidRPr="00541B60">
        <w:rPr>
          <w:rFonts w:ascii="Times New Roman" w:hAnsi="Times New Roman" w:cs="Times New Roman"/>
          <w:i/>
          <w:color w:val="000000"/>
          <w:sz w:val="28"/>
          <w:szCs w:val="28"/>
        </w:rPr>
        <w:t xml:space="preserve"> Опишите необходимые для исследования факты и данные. Аргументируйте выбор измерительных шкал. Поясните выбор ис</w:t>
      </w:r>
      <w:r w:rsidRPr="00541B60">
        <w:rPr>
          <w:rFonts w:ascii="Times New Roman" w:hAnsi="Times New Roman" w:cs="Times New Roman"/>
          <w:i/>
          <w:color w:val="000000"/>
          <w:sz w:val="28"/>
          <w:szCs w:val="28"/>
        </w:rPr>
        <w:softHyphen/>
        <w:t>точников данных.</w:t>
      </w:r>
      <w:bookmarkEnd w:id="60"/>
      <w:bookmarkEnd w:id="61"/>
      <w:r w:rsidRPr="00541B60">
        <w:rPr>
          <w:rFonts w:ascii="Times New Roman" w:hAnsi="Times New Roman" w:cs="Times New Roman"/>
          <w:i/>
          <w:color w:val="000000"/>
          <w:sz w:val="28"/>
          <w:szCs w:val="28"/>
        </w:rPr>
        <w:t xml:space="preserve"> </w:t>
      </w:r>
    </w:p>
    <w:p w:rsidR="00D9750D" w:rsidRPr="00541B60" w:rsidRDefault="00D9750D" w:rsidP="00D9750D">
      <w:pPr>
        <w:pStyle w:val="Pa7"/>
        <w:spacing w:line="360" w:lineRule="auto"/>
        <w:ind w:firstLine="709"/>
        <w:jc w:val="both"/>
        <w:rPr>
          <w:rFonts w:ascii="Times New Roman" w:hAnsi="Times New Roman" w:cs="Times New Roman"/>
          <w:color w:val="000000"/>
          <w:sz w:val="28"/>
          <w:szCs w:val="28"/>
        </w:rPr>
      </w:pPr>
      <w:r w:rsidRPr="00541B60">
        <w:rPr>
          <w:rFonts w:ascii="Times New Roman" w:hAnsi="Times New Roman" w:cs="Times New Roman"/>
          <w:color w:val="000000"/>
          <w:sz w:val="28"/>
          <w:szCs w:val="28"/>
        </w:rPr>
        <w:t>При исследовании исходной системы необходимо произвести множество расчетов, поэтому для упрощения исследования изучим комплекс измерений, проводимых для министерства здравоохранения РФ, как для крупной подсистемы.</w:t>
      </w:r>
    </w:p>
    <w:p w:rsidR="00D9750D" w:rsidRPr="00541B60" w:rsidRDefault="00D9750D" w:rsidP="00D9750D">
      <w:pPr>
        <w:pStyle w:val="Pa7"/>
        <w:spacing w:line="360" w:lineRule="auto"/>
        <w:ind w:firstLine="709"/>
        <w:jc w:val="both"/>
        <w:rPr>
          <w:rFonts w:ascii="Times New Roman" w:hAnsi="Times New Roman" w:cs="Times New Roman"/>
          <w:color w:val="000000"/>
          <w:sz w:val="28"/>
          <w:szCs w:val="28"/>
        </w:rPr>
      </w:pPr>
      <w:r w:rsidRPr="00541B60">
        <w:rPr>
          <w:rFonts w:ascii="Times New Roman" w:hAnsi="Times New Roman" w:cs="Times New Roman"/>
          <w:color w:val="000000"/>
          <w:sz w:val="28"/>
          <w:szCs w:val="28"/>
        </w:rPr>
        <w:t xml:space="preserve">Обеспечение условий для здоровья человека сопряжено с множеством фактов, данных, социально-экономических процессов, каждый из которых должен быть формализован таким образом, чтобы его можно было определить, отличить, распределить под ведение конкретного департамента. </w:t>
      </w:r>
      <w:proofErr w:type="gramStart"/>
      <w:r w:rsidRPr="00541B60">
        <w:rPr>
          <w:rFonts w:ascii="Times New Roman" w:hAnsi="Times New Roman" w:cs="Times New Roman"/>
          <w:color w:val="000000"/>
          <w:sz w:val="28"/>
          <w:szCs w:val="28"/>
        </w:rPr>
        <w:t xml:space="preserve">Например, юридические вопросы (их относят к ведомству Правового департамента), больничный стационар, прием в поликлинике (относятся к Департаменту специальной медицинской помощи и стандартизации в здравоохранении), плановые медосмотры на предприятии, проверка объектов санитарно-эпидемиологической службой (Департамент охраны здоровья и санитарно-эпидемиологического благополучия человека), финансирование </w:t>
      </w:r>
      <w:r w:rsidRPr="00541B60">
        <w:rPr>
          <w:rFonts w:ascii="Times New Roman" w:hAnsi="Times New Roman" w:cs="Times New Roman"/>
          <w:color w:val="000000"/>
          <w:sz w:val="28"/>
          <w:szCs w:val="28"/>
        </w:rPr>
        <w:lastRenderedPageBreak/>
        <w:t>медучреждений, распределение выделенного бюджета (Финансово-экономический департамент), запреты и разрешения свободной продажи и отпуска по рецептам (Департамент госрегулирования оборота лекарственных средств</w:t>
      </w:r>
      <w:proofErr w:type="gramEnd"/>
      <w:r w:rsidRPr="00541B60">
        <w:rPr>
          <w:rFonts w:ascii="Times New Roman" w:hAnsi="Times New Roman" w:cs="Times New Roman"/>
          <w:color w:val="000000"/>
          <w:sz w:val="28"/>
          <w:szCs w:val="28"/>
        </w:rPr>
        <w:t>) и т.д. Операции определения и распределения относятся к измерениям по номинальной шкале, т.е. шкале наименований.</w:t>
      </w:r>
    </w:p>
    <w:p w:rsidR="00D9750D" w:rsidRPr="00541B60" w:rsidRDefault="00D9750D" w:rsidP="00D9750D">
      <w:pPr>
        <w:pStyle w:val="Pa7"/>
        <w:spacing w:line="360" w:lineRule="auto"/>
        <w:ind w:firstLine="709"/>
        <w:jc w:val="both"/>
        <w:rPr>
          <w:rFonts w:ascii="Times New Roman" w:hAnsi="Times New Roman" w:cs="Times New Roman"/>
          <w:color w:val="000000"/>
          <w:sz w:val="28"/>
          <w:szCs w:val="28"/>
        </w:rPr>
      </w:pPr>
      <w:r w:rsidRPr="00541B60">
        <w:rPr>
          <w:rFonts w:ascii="Times New Roman" w:hAnsi="Times New Roman" w:cs="Times New Roman"/>
          <w:color w:val="000000"/>
          <w:sz w:val="28"/>
          <w:szCs w:val="28"/>
        </w:rPr>
        <w:t>Для исследования необходимы объективные оценки качества работы отдельных элементов системы - больниц, поликлиник, диагностических центров, родильных домов, санитарно-эпидемиологических служб, станций скорой медицинской помощи по принципу высокое - низкое качество. Поскольку подразумевается две поляризованные оценки, то используется порядковая шкала оппозиционного типа.</w:t>
      </w:r>
    </w:p>
    <w:p w:rsidR="00D9750D" w:rsidRPr="00541B60" w:rsidRDefault="00D9750D" w:rsidP="00D9750D">
      <w:pPr>
        <w:pStyle w:val="Pa7"/>
        <w:spacing w:line="360" w:lineRule="auto"/>
        <w:ind w:firstLine="709"/>
        <w:jc w:val="both"/>
        <w:rPr>
          <w:rFonts w:ascii="Times New Roman" w:hAnsi="Times New Roman" w:cs="Times New Roman"/>
          <w:color w:val="000000"/>
          <w:sz w:val="28"/>
          <w:szCs w:val="28"/>
        </w:rPr>
      </w:pPr>
      <w:r w:rsidRPr="00541B60">
        <w:rPr>
          <w:rFonts w:ascii="Times New Roman" w:hAnsi="Times New Roman" w:cs="Times New Roman"/>
          <w:color w:val="000000"/>
          <w:sz w:val="28"/>
          <w:szCs w:val="28"/>
        </w:rPr>
        <w:t xml:space="preserve"> Исследование нацелено на обеспечение здоровья Министерством здравоохранения РФ, поэтому логично учитывать профессиональные знания конкретных исполнителей. Известно, что врачи проходят плановую аттестацию, переподготовку и прочие курсы по повышению специализации. Данные аттестации и обучения измеряются по порядковой шкале модифицированного типа - 5-ти, 10-ти или 100-балльным шкалам.</w:t>
      </w:r>
    </w:p>
    <w:p w:rsidR="00D9750D" w:rsidRPr="00541B60" w:rsidRDefault="00D9750D" w:rsidP="00D9750D">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Министерство отдает приказы, издает планы, директивы, согласно которым действует каждый подчиненный элемент. Исследование можно </w:t>
      </w:r>
      <w:proofErr w:type="gramStart"/>
      <w:r w:rsidRPr="00541B60">
        <w:rPr>
          <w:rFonts w:ascii="Times New Roman" w:hAnsi="Times New Roman" w:cs="Times New Roman"/>
          <w:sz w:val="28"/>
        </w:rPr>
        <w:t>проводить</w:t>
      </w:r>
      <w:proofErr w:type="gramEnd"/>
      <w:r w:rsidRPr="00541B60">
        <w:rPr>
          <w:rFonts w:ascii="Times New Roman" w:hAnsi="Times New Roman" w:cs="Times New Roman"/>
          <w:sz w:val="28"/>
        </w:rPr>
        <w:t xml:space="preserve"> анализируя выполняемость планов, и, особенно соблюдение временных рамок. К данным, необходимым для исследования</w:t>
      </w:r>
      <w:r w:rsidR="00541B60" w:rsidRPr="00541B60">
        <w:rPr>
          <w:rFonts w:ascii="Times New Roman" w:hAnsi="Times New Roman" w:cs="Times New Roman"/>
          <w:sz w:val="28"/>
        </w:rPr>
        <w:t>,</w:t>
      </w:r>
      <w:r w:rsidRPr="00541B60">
        <w:rPr>
          <w:rFonts w:ascii="Times New Roman" w:hAnsi="Times New Roman" w:cs="Times New Roman"/>
          <w:sz w:val="28"/>
        </w:rPr>
        <w:t xml:space="preserve"> можно отнести сроки больничных по определенным категориям, время обслуживания, время на проведение лабораторных исследований, сроки на установку нового оборудования и пр.</w:t>
      </w:r>
      <w:r w:rsidR="00541B60" w:rsidRPr="00541B60">
        <w:rPr>
          <w:rFonts w:ascii="Times New Roman" w:hAnsi="Times New Roman" w:cs="Times New Roman"/>
          <w:sz w:val="28"/>
        </w:rPr>
        <w:t>, которые</w:t>
      </w:r>
      <w:r w:rsidRPr="00541B60">
        <w:rPr>
          <w:rFonts w:ascii="Times New Roman" w:hAnsi="Times New Roman" w:cs="Times New Roman"/>
          <w:sz w:val="28"/>
        </w:rPr>
        <w:t xml:space="preserve"> измеряются по шкале интервалов - в минутах, часах, днях, неделях и т.д.</w:t>
      </w:r>
    </w:p>
    <w:p w:rsidR="00D9750D" w:rsidRPr="00541B60" w:rsidRDefault="00D9750D" w:rsidP="00D9750D">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Рабочее время различных организаций </w:t>
      </w:r>
      <w:r w:rsidR="00541B60" w:rsidRPr="00541B60">
        <w:rPr>
          <w:rFonts w:ascii="Times New Roman" w:hAnsi="Times New Roman" w:cs="Times New Roman"/>
          <w:sz w:val="28"/>
        </w:rPr>
        <w:t>отличается</w:t>
      </w:r>
      <w:r w:rsidRPr="00541B60">
        <w:rPr>
          <w:rFonts w:ascii="Times New Roman" w:hAnsi="Times New Roman" w:cs="Times New Roman"/>
          <w:sz w:val="28"/>
        </w:rPr>
        <w:t xml:space="preserve">, как и время суток, которое наиболее загружено. Время работы министерских сотрудников укладывается в 8-часовой рабочий день и загружено равномерно. Время работы врачей в больнице наиболее загружено в утренние часы, врачей в поликлинике - утром и после обеда, а вызовы врачей скорой помощи чаще </w:t>
      </w:r>
      <w:r w:rsidRPr="00541B60">
        <w:rPr>
          <w:rFonts w:ascii="Times New Roman" w:hAnsi="Times New Roman" w:cs="Times New Roman"/>
          <w:sz w:val="28"/>
        </w:rPr>
        <w:lastRenderedPageBreak/>
        <w:t xml:space="preserve">приходятся на ночь. Учет этих фактов необходим для рационализации работы всех элементов системы - </w:t>
      </w:r>
      <w:proofErr w:type="gramStart"/>
      <w:r w:rsidRPr="00541B60">
        <w:rPr>
          <w:rFonts w:ascii="Times New Roman" w:hAnsi="Times New Roman" w:cs="Times New Roman"/>
          <w:sz w:val="28"/>
        </w:rPr>
        <w:t>от</w:t>
      </w:r>
      <w:proofErr w:type="gramEnd"/>
      <w:r w:rsidRPr="00541B60">
        <w:rPr>
          <w:rFonts w:ascii="Times New Roman" w:hAnsi="Times New Roman" w:cs="Times New Roman"/>
          <w:sz w:val="28"/>
        </w:rPr>
        <w:t xml:space="preserve"> самых простых, до самых сложных. Измерение этих данных производится по шкале разностей, как по шкале циклического типа.</w:t>
      </w:r>
    </w:p>
    <w:p w:rsidR="00D9750D" w:rsidRPr="00541B60" w:rsidRDefault="00D9750D" w:rsidP="00D9750D">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При исследовании Минздрава РФ нельзя обойти такие показатели, как финансирование медучреждений, стоимость лекарств и оборудования, стоимость платных медицинских услуг. Для этого используется шкала отношений, т.е. шкала в которой имеется, или можно найти абсолютный нуль.</w:t>
      </w:r>
    </w:p>
    <w:p w:rsidR="00D9750D" w:rsidRDefault="00D9750D" w:rsidP="00D9750D">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Для исследования также необходимо учитывать статистические данные, отражающие обстановку по здоровью среди населения России. Такими данными могут послужить </w:t>
      </w:r>
      <w:proofErr w:type="spellStart"/>
      <w:r w:rsidRPr="00541B60">
        <w:rPr>
          <w:rFonts w:ascii="Times New Roman" w:hAnsi="Times New Roman" w:cs="Times New Roman"/>
          <w:sz w:val="28"/>
        </w:rPr>
        <w:t>заполненность</w:t>
      </w:r>
      <w:proofErr w:type="spellEnd"/>
      <w:r w:rsidRPr="00541B60">
        <w:rPr>
          <w:rFonts w:ascii="Times New Roman" w:hAnsi="Times New Roman" w:cs="Times New Roman"/>
          <w:sz w:val="28"/>
        </w:rPr>
        <w:t xml:space="preserve"> больниц, посещаемость поликлиник, заболеваемость по возрастным, территориальным и прочим группам, заболеваемость по видам болезней, расход медикаментов, выплаты заработных плат и оплата больничных листов. Такие измерения производятся по абсолютной шкале, в которой имеется абсолютный нуль и абсолютная единица измерения.</w:t>
      </w:r>
      <w:r>
        <w:rPr>
          <w:rFonts w:ascii="Times New Roman" w:hAnsi="Times New Roman" w:cs="Times New Roman"/>
          <w:sz w:val="28"/>
        </w:rPr>
        <w:t xml:space="preserve"> </w:t>
      </w:r>
    </w:p>
    <w:p w:rsidR="00D9750D" w:rsidRDefault="00D9750D" w:rsidP="00D9750D"/>
    <w:p w:rsidR="00D9750D" w:rsidRPr="003C2CCD" w:rsidRDefault="00D9750D" w:rsidP="00507B4F">
      <w:pPr>
        <w:pStyle w:val="Default"/>
        <w:spacing w:line="360" w:lineRule="auto"/>
        <w:ind w:firstLine="709"/>
        <w:jc w:val="both"/>
        <w:rPr>
          <w:rFonts w:ascii="Times New Roman" w:hAnsi="Times New Roman" w:cs="Times New Roman"/>
          <w:sz w:val="28"/>
        </w:rPr>
      </w:pPr>
    </w:p>
    <w:p w:rsidR="00541B60" w:rsidRPr="00541B60" w:rsidRDefault="00541B60" w:rsidP="00541B60">
      <w:pPr>
        <w:pStyle w:val="Default"/>
        <w:spacing w:line="360" w:lineRule="auto"/>
        <w:jc w:val="center"/>
        <w:outlineLvl w:val="0"/>
        <w:rPr>
          <w:rFonts w:ascii="Times New Roman" w:hAnsi="Times New Roman" w:cs="Times New Roman"/>
          <w:b/>
          <w:sz w:val="28"/>
        </w:rPr>
      </w:pPr>
      <w:bookmarkStart w:id="62" w:name="_Toc356300260"/>
      <w:bookmarkStart w:id="63" w:name="_Toc356300392"/>
      <w:r w:rsidRPr="00541B60">
        <w:rPr>
          <w:rFonts w:ascii="Times New Roman" w:hAnsi="Times New Roman" w:cs="Times New Roman"/>
          <w:b/>
          <w:sz w:val="28"/>
        </w:rPr>
        <w:t>Контрольное задание 4</w:t>
      </w:r>
      <w:bookmarkEnd w:id="62"/>
      <w:bookmarkEnd w:id="63"/>
    </w:p>
    <w:p w:rsidR="00541B60" w:rsidRPr="00541B60" w:rsidRDefault="00541B60" w:rsidP="00541B60">
      <w:pPr>
        <w:pStyle w:val="Default"/>
        <w:spacing w:line="360" w:lineRule="auto"/>
        <w:jc w:val="center"/>
        <w:rPr>
          <w:rFonts w:ascii="Times New Roman" w:hAnsi="Times New Roman" w:cs="Times New Roman"/>
          <w:b/>
          <w:i/>
          <w:sz w:val="28"/>
        </w:rPr>
      </w:pPr>
      <w:r w:rsidRPr="00541B60">
        <w:rPr>
          <w:rFonts w:ascii="Times New Roman" w:hAnsi="Times New Roman" w:cs="Times New Roman"/>
          <w:b/>
          <w:i/>
          <w:sz w:val="28"/>
        </w:rPr>
        <w:t>Теоретическая часть</w:t>
      </w:r>
    </w:p>
    <w:p w:rsidR="00541B60" w:rsidRPr="00541B60" w:rsidRDefault="00541B60" w:rsidP="00541B60">
      <w:pPr>
        <w:pStyle w:val="Default"/>
        <w:spacing w:line="360" w:lineRule="auto"/>
        <w:jc w:val="center"/>
        <w:rPr>
          <w:rFonts w:ascii="Times New Roman" w:hAnsi="Times New Roman" w:cs="Times New Roman"/>
          <w:i/>
          <w:sz w:val="28"/>
        </w:rPr>
      </w:pPr>
      <w:r w:rsidRPr="00541B60">
        <w:rPr>
          <w:rFonts w:ascii="Times New Roman" w:hAnsi="Times New Roman" w:cs="Times New Roman"/>
          <w:i/>
          <w:sz w:val="28"/>
        </w:rPr>
        <w:t>Тема «Моделирование систем»</w:t>
      </w:r>
    </w:p>
    <w:p w:rsidR="00541B60" w:rsidRPr="00541B60" w:rsidRDefault="00541B60" w:rsidP="00541B60">
      <w:pPr>
        <w:pStyle w:val="Default"/>
        <w:spacing w:line="360" w:lineRule="auto"/>
        <w:jc w:val="both"/>
        <w:outlineLvl w:val="1"/>
        <w:rPr>
          <w:rFonts w:ascii="Times New Roman" w:hAnsi="Times New Roman" w:cs="Times New Roman"/>
          <w:i/>
          <w:sz w:val="28"/>
        </w:rPr>
      </w:pPr>
      <w:bookmarkStart w:id="64" w:name="_Toc356300261"/>
      <w:bookmarkStart w:id="65" w:name="_Toc356300393"/>
      <w:r w:rsidRPr="00541B60">
        <w:rPr>
          <w:rFonts w:ascii="Times New Roman" w:hAnsi="Times New Roman" w:cs="Times New Roman"/>
          <w:b/>
          <w:i/>
          <w:sz w:val="28"/>
        </w:rPr>
        <w:t>Т. 4.1.</w:t>
      </w:r>
      <w:r w:rsidRPr="00541B60">
        <w:rPr>
          <w:rFonts w:ascii="Times New Roman" w:hAnsi="Times New Roman" w:cs="Times New Roman"/>
          <w:i/>
          <w:sz w:val="28"/>
        </w:rPr>
        <w:t xml:space="preserve"> Опишите синтаксис и назначение модели «черного ящика».</w:t>
      </w:r>
      <w:bookmarkEnd w:id="64"/>
      <w:bookmarkEnd w:id="65"/>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Модель «черного ящика» - модель системы, представляющая собой структуру, с известными входными и выходными данными, и неизвестным внутренним устройством [2, с. 93]. Исследуя известные параметры, с помощью такой модели можно получить представление о внутреннем устройстве. Например, при исследовании психики человека или изучении влияния лекарства на живой организм мы лишены возможности </w:t>
      </w:r>
      <w:r w:rsidRPr="00541B60">
        <w:rPr>
          <w:rFonts w:ascii="Times New Roman" w:hAnsi="Times New Roman" w:cs="Times New Roman"/>
          <w:sz w:val="28"/>
        </w:rPr>
        <w:lastRenderedPageBreak/>
        <w:t>вмешательства в систему, кроме воздействия на входы. Выходы  нам позволяют наблюдать за поведением системы в ее обычной обстановке.</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Синтаксис модели «черный ящик» состоит в совокупности связей, посредством которых осуществляется взаимодействие исходной системы с внешней средой [2, с. 94]. Каждая связь характеризует определенным образом нашу модель, и главная задача специалиста состоит в том, чтобы выявить принципиально важные для исследования характеристики, изучить из связи и соотнести к «входам» или «выходам» этой модели.</w:t>
      </w:r>
    </w:p>
    <w:p w:rsidR="00541B60" w:rsidRPr="00541B60" w:rsidRDefault="00541B60" w:rsidP="00541B60">
      <w:pPr>
        <w:pStyle w:val="Default"/>
        <w:spacing w:line="360" w:lineRule="auto"/>
        <w:ind w:firstLine="709"/>
        <w:jc w:val="both"/>
        <w:rPr>
          <w:rFonts w:ascii="Times New Roman" w:hAnsi="Times New Roman" w:cs="Times New Roman"/>
          <w:sz w:val="28"/>
        </w:rPr>
      </w:pPr>
    </w:p>
    <w:p w:rsidR="00541B60" w:rsidRPr="00541B60" w:rsidRDefault="00541B60" w:rsidP="00541B60">
      <w:pPr>
        <w:pStyle w:val="Default"/>
        <w:spacing w:line="360" w:lineRule="auto"/>
        <w:jc w:val="both"/>
        <w:outlineLvl w:val="1"/>
        <w:rPr>
          <w:rFonts w:ascii="Times New Roman" w:hAnsi="Times New Roman" w:cs="Times New Roman"/>
          <w:i/>
          <w:sz w:val="28"/>
        </w:rPr>
      </w:pPr>
      <w:bookmarkStart w:id="66" w:name="_Toc356300262"/>
      <w:bookmarkStart w:id="67" w:name="_Toc356300394"/>
      <w:r w:rsidRPr="00541B60">
        <w:rPr>
          <w:rFonts w:ascii="Times New Roman" w:hAnsi="Times New Roman" w:cs="Times New Roman"/>
          <w:b/>
          <w:i/>
          <w:sz w:val="28"/>
        </w:rPr>
        <w:t>Т. 4.2</w:t>
      </w:r>
      <w:r w:rsidRPr="00541B60">
        <w:rPr>
          <w:rFonts w:ascii="Times New Roman" w:hAnsi="Times New Roman" w:cs="Times New Roman"/>
          <w:i/>
          <w:sz w:val="28"/>
        </w:rPr>
        <w:t>. Опишите назначение и проблемы построения моделей состава</w:t>
      </w:r>
      <w:bookmarkEnd w:id="66"/>
      <w:bookmarkEnd w:id="67"/>
    </w:p>
    <w:p w:rsidR="00541B60" w:rsidRPr="00541B60" w:rsidRDefault="00541B60" w:rsidP="00541B60">
      <w:pPr>
        <w:pStyle w:val="Default"/>
        <w:spacing w:line="360" w:lineRule="auto"/>
        <w:jc w:val="both"/>
        <w:outlineLvl w:val="1"/>
        <w:rPr>
          <w:rFonts w:ascii="Times New Roman" w:hAnsi="Times New Roman" w:cs="Times New Roman"/>
          <w:i/>
          <w:sz w:val="28"/>
        </w:rPr>
      </w:pPr>
      <w:bookmarkStart w:id="68" w:name="_Toc353145307"/>
      <w:bookmarkStart w:id="69" w:name="_Toc356300263"/>
      <w:bookmarkStart w:id="70" w:name="_Toc356300395"/>
      <w:r w:rsidRPr="00541B60">
        <w:rPr>
          <w:rFonts w:ascii="Times New Roman" w:hAnsi="Times New Roman" w:cs="Times New Roman"/>
          <w:i/>
          <w:sz w:val="28"/>
        </w:rPr>
        <w:t>и структуры социально-экономических систем.</w:t>
      </w:r>
      <w:bookmarkEnd w:id="68"/>
      <w:bookmarkEnd w:id="69"/>
      <w:bookmarkEnd w:id="70"/>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Модель состава отражает подсистемы и компоненты, включенные в систему. Например, поликлиника включает в себя следующие подсистемы: администрация, регистратура, лаборатория, приемное отделение, хозяйственная часть. Каждая их этих подсистем состоит из компонентов, или подсистем следующего уровня. На основании модели состава сделать вывод о функционировании поликлиники затруднительно, но общее представление мы имеем.</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Назначение модели состава состоит в детальном изучении содержимого системы, то есть, модель состава дополняет то, что не отображает модель «черного ящика».</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Проблемы модели состава социально-экономических систем:</w:t>
      </w:r>
    </w:p>
    <w:p w:rsidR="00541B60" w:rsidRPr="00541B60" w:rsidRDefault="00541B60" w:rsidP="00541B60">
      <w:pPr>
        <w:pStyle w:val="Default"/>
        <w:numPr>
          <w:ilvl w:val="0"/>
          <w:numId w:val="12"/>
        </w:numPr>
        <w:spacing w:line="360" w:lineRule="auto"/>
        <w:ind w:left="426" w:hanging="426"/>
        <w:jc w:val="both"/>
        <w:rPr>
          <w:rFonts w:ascii="Times New Roman" w:hAnsi="Times New Roman" w:cs="Times New Roman"/>
          <w:sz w:val="28"/>
        </w:rPr>
      </w:pPr>
      <w:r w:rsidRPr="00541B60">
        <w:rPr>
          <w:rFonts w:ascii="Times New Roman" w:hAnsi="Times New Roman" w:cs="Times New Roman"/>
          <w:sz w:val="28"/>
        </w:rPr>
        <w:t>Неоднозначное понятие об элементарности. Один эксперт может посчитать, что фрагмент элементарен, другой же рассмотрит его как подсистему;</w:t>
      </w:r>
    </w:p>
    <w:p w:rsidR="00541B60" w:rsidRPr="00541B60" w:rsidRDefault="00541B60" w:rsidP="00541B60">
      <w:pPr>
        <w:pStyle w:val="Default"/>
        <w:numPr>
          <w:ilvl w:val="0"/>
          <w:numId w:val="12"/>
        </w:numPr>
        <w:spacing w:line="360" w:lineRule="auto"/>
        <w:ind w:left="426" w:hanging="426"/>
        <w:jc w:val="both"/>
        <w:rPr>
          <w:rFonts w:ascii="Times New Roman" w:hAnsi="Times New Roman" w:cs="Times New Roman"/>
          <w:sz w:val="28"/>
        </w:rPr>
      </w:pPr>
      <w:r w:rsidRPr="00541B60">
        <w:rPr>
          <w:rFonts w:ascii="Times New Roman" w:hAnsi="Times New Roman" w:cs="Times New Roman"/>
          <w:sz w:val="28"/>
        </w:rPr>
        <w:t xml:space="preserve">В зависимости от целевой ориентации непринципиальный фрагмент может рассматриваться как элемент, и наоборот. Например, поступивший в реанимационное отделение пострадавший в автомобильной аварии нуждается в операции. Поскольку он находится в бессознательном состоянии, то, как подсистему стоит рассматривать его семейное </w:t>
      </w:r>
      <w:r w:rsidRPr="00541B60">
        <w:rPr>
          <w:rFonts w:ascii="Times New Roman" w:hAnsi="Times New Roman" w:cs="Times New Roman"/>
          <w:sz w:val="28"/>
        </w:rPr>
        <w:lastRenderedPageBreak/>
        <w:t>положение и ближайших родственников, от согласия которых зависит жизнь человека. Заметим, что в остальных случаях, регистрация больного относительно родственников исключительно формальна, и расценивается как элемент;</w:t>
      </w:r>
    </w:p>
    <w:p w:rsidR="00541B60" w:rsidRPr="00541B60" w:rsidRDefault="00541B60" w:rsidP="00541B60">
      <w:pPr>
        <w:pStyle w:val="Default"/>
        <w:numPr>
          <w:ilvl w:val="0"/>
          <w:numId w:val="12"/>
        </w:numPr>
        <w:spacing w:line="360" w:lineRule="auto"/>
        <w:ind w:left="426" w:hanging="426"/>
        <w:jc w:val="both"/>
        <w:rPr>
          <w:rFonts w:ascii="Times New Roman" w:hAnsi="Times New Roman" w:cs="Times New Roman"/>
          <w:sz w:val="28"/>
        </w:rPr>
      </w:pPr>
      <w:r w:rsidRPr="00541B60">
        <w:rPr>
          <w:rFonts w:ascii="Times New Roman" w:hAnsi="Times New Roman" w:cs="Times New Roman"/>
          <w:sz w:val="28"/>
        </w:rPr>
        <w:t>Условность установления границ между подсистемами, системой и внешней средой. Если человек поступает на лечение в больницу – он является частью системы – он пациент. А если этот человек работает врачом в этой же больнице, и помогает молодому коллеге поставить диагноз – он становится другой частью системы – врачом.</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Модель структуры описывает состав системы и связи между компонентами. Система обеспечения здоровья населения состоит из нескольких подсистем, среди которых – экологическая обстановка. С ухудшением экологии, на организм человека воздействует больше вредных веществ, и здоровье человека может ухудшиться. Одновременно, человек сам загрязняет окружающую среду – выхлопом автомобиля, использованием аэрозолей, неправильной утилизацией </w:t>
      </w:r>
      <w:proofErr w:type="spellStart"/>
      <w:r w:rsidRPr="00541B60">
        <w:rPr>
          <w:rFonts w:ascii="Times New Roman" w:hAnsi="Times New Roman" w:cs="Times New Roman"/>
          <w:sz w:val="28"/>
        </w:rPr>
        <w:t>люминисцентных</w:t>
      </w:r>
      <w:proofErr w:type="spellEnd"/>
      <w:r w:rsidRPr="00541B60">
        <w:rPr>
          <w:rFonts w:ascii="Times New Roman" w:hAnsi="Times New Roman" w:cs="Times New Roman"/>
          <w:sz w:val="28"/>
        </w:rPr>
        <w:t xml:space="preserve"> ламп и пр.</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 xml:space="preserve">Назначение модели структуры системы состоит в </w:t>
      </w:r>
      <w:proofErr w:type="gramStart"/>
      <w:r w:rsidRPr="00541B60">
        <w:rPr>
          <w:rFonts w:ascii="Times New Roman" w:hAnsi="Times New Roman" w:cs="Times New Roman"/>
          <w:sz w:val="28"/>
        </w:rPr>
        <w:t>логичном продолжении</w:t>
      </w:r>
      <w:proofErr w:type="gramEnd"/>
      <w:r w:rsidRPr="00541B60">
        <w:rPr>
          <w:rFonts w:ascii="Times New Roman" w:hAnsi="Times New Roman" w:cs="Times New Roman"/>
          <w:sz w:val="28"/>
        </w:rPr>
        <w:t xml:space="preserve"> модели состава, то есть, в изучении структурных зависимостей между компонентами.</w:t>
      </w:r>
    </w:p>
    <w:p w:rsidR="00541B60" w:rsidRPr="00541B60" w:rsidRDefault="00541B60" w:rsidP="00541B60">
      <w:pPr>
        <w:pStyle w:val="Default"/>
        <w:spacing w:line="360" w:lineRule="auto"/>
        <w:ind w:firstLine="709"/>
        <w:jc w:val="both"/>
        <w:rPr>
          <w:rFonts w:ascii="Times New Roman" w:hAnsi="Times New Roman" w:cs="Times New Roman"/>
          <w:sz w:val="28"/>
        </w:rPr>
      </w:pPr>
      <w:r w:rsidRPr="00541B60">
        <w:rPr>
          <w:rFonts w:ascii="Times New Roman" w:hAnsi="Times New Roman" w:cs="Times New Roman"/>
          <w:sz w:val="28"/>
        </w:rPr>
        <w:t>Проблемы структуры социально-экономических систем:</w:t>
      </w:r>
    </w:p>
    <w:p w:rsidR="00541B60" w:rsidRPr="00541B60" w:rsidRDefault="00541B60" w:rsidP="00541B60">
      <w:pPr>
        <w:pStyle w:val="Default"/>
        <w:numPr>
          <w:ilvl w:val="0"/>
          <w:numId w:val="13"/>
        </w:numPr>
        <w:spacing w:line="360" w:lineRule="auto"/>
        <w:ind w:left="567" w:hanging="567"/>
        <w:jc w:val="both"/>
        <w:rPr>
          <w:rFonts w:ascii="Times New Roman" w:hAnsi="Times New Roman" w:cs="Times New Roman"/>
          <w:sz w:val="28"/>
        </w:rPr>
      </w:pPr>
      <w:r w:rsidRPr="00541B60">
        <w:rPr>
          <w:rFonts w:ascii="Times New Roman" w:hAnsi="Times New Roman" w:cs="Times New Roman"/>
          <w:sz w:val="28"/>
        </w:rPr>
        <w:t>Добавление нового элемента увеличивает количество связей, что усложняет систему. Например, появление новой болезни направляет отдел клинических разработок Минздрава РФ на поиск лекарства, а отдел медицинской экспертизы на исследования и мониторинг динамики заболевания. Разработанное лекарство необходимо зарегистрировать в отделе регистрации, в отделе регулирования оборота лекарственных средств появляется новый объект контроля, в отделе регистрации цен проводятся социально-экономические исследования по новому лекарству;</w:t>
      </w:r>
    </w:p>
    <w:p w:rsidR="00541B60" w:rsidRPr="00541B60" w:rsidRDefault="00541B60" w:rsidP="00541B60">
      <w:pPr>
        <w:pStyle w:val="Default"/>
        <w:numPr>
          <w:ilvl w:val="0"/>
          <w:numId w:val="13"/>
        </w:numPr>
        <w:spacing w:line="360" w:lineRule="auto"/>
        <w:ind w:left="567" w:hanging="567"/>
        <w:jc w:val="both"/>
        <w:rPr>
          <w:rFonts w:ascii="Times New Roman" w:hAnsi="Times New Roman" w:cs="Times New Roman"/>
          <w:sz w:val="28"/>
        </w:rPr>
      </w:pPr>
      <w:r w:rsidRPr="00541B60">
        <w:rPr>
          <w:rFonts w:ascii="Times New Roman" w:hAnsi="Times New Roman" w:cs="Times New Roman"/>
          <w:sz w:val="28"/>
        </w:rPr>
        <w:lastRenderedPageBreak/>
        <w:t xml:space="preserve">Необходим четкий отбор принципиально важных элементов, включение которых обосновано и напрасно не усложнит структуру. Например, санитарный минимум включает прохождение врачей стоматолога и отоларинголога для работников образовательных учреждений, пищевого производства, что обосновано специализацией направления. Но для работников общественного транспорта санитарный минимум не предусматривает прохождение указанных специалистов. Так, с соблюдением всех норм экономится время и средства.  </w:t>
      </w:r>
    </w:p>
    <w:p w:rsidR="00541B60" w:rsidRPr="00FE24F2" w:rsidRDefault="00541B60" w:rsidP="00541B60">
      <w:pPr>
        <w:pStyle w:val="Default"/>
        <w:spacing w:line="360" w:lineRule="auto"/>
        <w:ind w:left="360"/>
        <w:jc w:val="both"/>
        <w:rPr>
          <w:rFonts w:ascii="Times New Roman" w:hAnsi="Times New Roman" w:cs="Times New Roman"/>
          <w:sz w:val="28"/>
        </w:rPr>
      </w:pPr>
      <w:r>
        <w:rPr>
          <w:rFonts w:ascii="Times New Roman" w:hAnsi="Times New Roman" w:cs="Times New Roman"/>
          <w:sz w:val="28"/>
        </w:rPr>
        <w:t xml:space="preserve">  </w:t>
      </w:r>
    </w:p>
    <w:p w:rsidR="00541B60" w:rsidRPr="00DA4B26" w:rsidRDefault="00541B60" w:rsidP="00541B60">
      <w:pPr>
        <w:pStyle w:val="Default"/>
        <w:spacing w:line="360" w:lineRule="auto"/>
        <w:jc w:val="both"/>
        <w:outlineLvl w:val="1"/>
        <w:rPr>
          <w:rFonts w:ascii="Times New Roman" w:hAnsi="Times New Roman" w:cs="Times New Roman"/>
          <w:i/>
          <w:sz w:val="28"/>
        </w:rPr>
      </w:pPr>
      <w:bookmarkStart w:id="71" w:name="_Toc356300264"/>
      <w:bookmarkStart w:id="72" w:name="_Toc356300396"/>
      <w:r w:rsidRPr="00DA4B26">
        <w:rPr>
          <w:rFonts w:ascii="Times New Roman" w:hAnsi="Times New Roman" w:cs="Times New Roman"/>
          <w:b/>
          <w:i/>
          <w:sz w:val="28"/>
        </w:rPr>
        <w:t>Т. 4.3</w:t>
      </w:r>
      <w:r w:rsidRPr="00DA4B26">
        <w:rPr>
          <w:rFonts w:ascii="Times New Roman" w:hAnsi="Times New Roman" w:cs="Times New Roman"/>
          <w:i/>
          <w:sz w:val="28"/>
        </w:rPr>
        <w:t>. Опишите синтаксис и назначение SADT-модели (стандарт idef0).</w:t>
      </w:r>
      <w:bookmarkEnd w:id="71"/>
      <w:bookmarkEnd w:id="72"/>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Система, включающая несколько подсистем, каждая из которых взаимосвязана друг с другом, с внешней средой, зачастую объединяются с другими такими системами, образуя тщательно организованную взаимосвязанную </w:t>
      </w:r>
      <w:r w:rsidRPr="00DA4B26">
        <w:rPr>
          <w:rFonts w:ascii="Times New Roman" w:hAnsi="Times New Roman" w:cs="Times New Roman"/>
          <w:sz w:val="28"/>
          <w:lang w:val="en-US"/>
        </w:rPr>
        <w:t>SADT</w:t>
      </w:r>
      <w:r w:rsidRPr="00DA4B26">
        <w:rPr>
          <w:rFonts w:ascii="Times New Roman" w:hAnsi="Times New Roman" w:cs="Times New Roman"/>
          <w:sz w:val="28"/>
        </w:rPr>
        <w:t xml:space="preserve">-модель [9]. Синтаксис </w:t>
      </w:r>
      <w:r w:rsidRPr="00DA4B26">
        <w:rPr>
          <w:rFonts w:ascii="Times New Roman" w:hAnsi="Times New Roman" w:cs="Times New Roman"/>
          <w:sz w:val="28"/>
          <w:lang w:val="en-US"/>
        </w:rPr>
        <w:t>SADT</w:t>
      </w:r>
      <w:r w:rsidRPr="00DA4B26">
        <w:rPr>
          <w:rFonts w:ascii="Times New Roman" w:hAnsi="Times New Roman" w:cs="Times New Roman"/>
          <w:sz w:val="28"/>
        </w:rPr>
        <w:t>-модели включает границы отдельных систем и их подсистем, их состав и связи между системами, их взаимное влияние друг на друга.</w:t>
      </w:r>
    </w:p>
    <w:p w:rsidR="00541B60" w:rsidRPr="00DA4B26" w:rsidRDefault="00541B60" w:rsidP="00541B60">
      <w:pPr>
        <w:pStyle w:val="Default"/>
        <w:spacing w:line="360" w:lineRule="auto"/>
        <w:ind w:firstLine="709"/>
        <w:jc w:val="both"/>
        <w:rPr>
          <w:rFonts w:ascii="Times New Roman" w:hAnsi="Times New Roman" w:cs="Times New Roman"/>
          <w:sz w:val="28"/>
        </w:rPr>
      </w:pPr>
      <w:proofErr w:type="gramStart"/>
      <w:r w:rsidRPr="00DA4B26">
        <w:rPr>
          <w:rFonts w:ascii="Times New Roman" w:hAnsi="Times New Roman" w:cs="Times New Roman"/>
          <w:sz w:val="28"/>
          <w:lang w:val="en-US"/>
        </w:rPr>
        <w:t>SADT</w:t>
      </w:r>
      <w:r w:rsidRPr="00DA4B26">
        <w:rPr>
          <w:rFonts w:ascii="Times New Roman" w:hAnsi="Times New Roman" w:cs="Times New Roman"/>
          <w:sz w:val="28"/>
        </w:rPr>
        <w:t>-модели предназначены предоставления полной, точной и адекватной информации относительно системы, имеющей конкретную цель.</w:t>
      </w:r>
      <w:proofErr w:type="gramEnd"/>
      <w:r w:rsidRPr="00DA4B26">
        <w:rPr>
          <w:rFonts w:ascii="Times New Roman" w:hAnsi="Times New Roman" w:cs="Times New Roman"/>
          <w:sz w:val="28"/>
        </w:rPr>
        <w:t xml:space="preserve"> Стандарт </w:t>
      </w:r>
      <w:proofErr w:type="spellStart"/>
      <w:r w:rsidRPr="00DA4B26">
        <w:rPr>
          <w:rFonts w:ascii="Times New Roman" w:hAnsi="Times New Roman" w:cs="Times New Roman"/>
          <w:sz w:val="28"/>
          <w:lang w:val="en-US"/>
        </w:rPr>
        <w:t>idef</w:t>
      </w:r>
      <w:proofErr w:type="spellEnd"/>
      <w:r w:rsidRPr="00DA4B26">
        <w:rPr>
          <w:rFonts w:ascii="Times New Roman" w:hAnsi="Times New Roman" w:cs="Times New Roman"/>
          <w:sz w:val="28"/>
        </w:rPr>
        <w:t>0 описывает систему с точки зрения ее функционирования, предоставляет с необходимой степенью детализацию функций, взаимосвязанных друг с другом посредством объектов системы.</w:t>
      </w:r>
    </w:p>
    <w:p w:rsidR="00541B60" w:rsidRPr="003E0F29"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Модели </w:t>
      </w:r>
      <w:r w:rsidRPr="00DA4B26">
        <w:rPr>
          <w:rFonts w:ascii="Times New Roman" w:hAnsi="Times New Roman" w:cs="Times New Roman"/>
          <w:sz w:val="28"/>
          <w:lang w:val="en-US"/>
        </w:rPr>
        <w:t>SADT</w:t>
      </w:r>
      <w:r w:rsidRPr="00DA4B26">
        <w:rPr>
          <w:rFonts w:ascii="Times New Roman" w:hAnsi="Times New Roman" w:cs="Times New Roman"/>
          <w:sz w:val="28"/>
        </w:rPr>
        <w:t xml:space="preserve"> стандарта </w:t>
      </w:r>
      <w:proofErr w:type="spellStart"/>
      <w:r w:rsidRPr="00DA4B26">
        <w:rPr>
          <w:rFonts w:ascii="Times New Roman" w:hAnsi="Times New Roman" w:cs="Times New Roman"/>
          <w:sz w:val="28"/>
          <w:lang w:val="en-US"/>
        </w:rPr>
        <w:t>idef</w:t>
      </w:r>
      <w:proofErr w:type="spellEnd"/>
      <w:r w:rsidRPr="00DA4B26">
        <w:rPr>
          <w:rFonts w:ascii="Times New Roman" w:hAnsi="Times New Roman" w:cs="Times New Roman"/>
          <w:sz w:val="28"/>
        </w:rPr>
        <w:t xml:space="preserve">0 в настоящее время разрабатываются для интегрированной компьютеризации государственных медучреждений. Модель предусматривает управление материальными ресурсами, финансовыми средствами, техническим и информационным обеспечением, планирование долгосрочных программ обеспечения здоровья населения, </w:t>
      </w:r>
      <w:proofErr w:type="spellStart"/>
      <w:r w:rsidRPr="00DA4B26">
        <w:rPr>
          <w:rFonts w:ascii="Times New Roman" w:hAnsi="Times New Roman" w:cs="Times New Roman"/>
          <w:sz w:val="28"/>
        </w:rPr>
        <w:t>профподготовку</w:t>
      </w:r>
      <w:proofErr w:type="spellEnd"/>
      <w:r w:rsidRPr="00DA4B26">
        <w:rPr>
          <w:rFonts w:ascii="Times New Roman" w:hAnsi="Times New Roman" w:cs="Times New Roman"/>
          <w:sz w:val="28"/>
        </w:rPr>
        <w:t xml:space="preserve"> и переподготовку кадров. Модель должна учитывать внешнее влияние – требования и систематические проверки налоговых, пожарных, природоохранных и прочих служб. Моделью должны быть предусмотрены экономические, социальные и культурные аспекты. То есть, </w:t>
      </w:r>
      <w:r w:rsidRPr="00DA4B26">
        <w:rPr>
          <w:rFonts w:ascii="Times New Roman" w:hAnsi="Times New Roman" w:cs="Times New Roman"/>
          <w:sz w:val="28"/>
          <w:lang w:val="en-US"/>
        </w:rPr>
        <w:lastRenderedPageBreak/>
        <w:t>SADT</w:t>
      </w:r>
      <w:r w:rsidRPr="00DA4B26">
        <w:rPr>
          <w:rFonts w:ascii="Times New Roman" w:hAnsi="Times New Roman" w:cs="Times New Roman"/>
          <w:sz w:val="28"/>
        </w:rPr>
        <w:t>-модели сложные, универсальные, логичные модели, предусматривающие всевозможные нюансы развития системы.</w:t>
      </w:r>
    </w:p>
    <w:p w:rsidR="00541B60" w:rsidRPr="0091378F" w:rsidRDefault="00541B60" w:rsidP="00541B60">
      <w:pPr>
        <w:pStyle w:val="Default"/>
        <w:spacing w:line="360" w:lineRule="auto"/>
        <w:ind w:firstLine="709"/>
        <w:jc w:val="both"/>
        <w:rPr>
          <w:rFonts w:ascii="Times New Roman" w:hAnsi="Times New Roman" w:cs="Times New Roman"/>
          <w:sz w:val="28"/>
        </w:rPr>
      </w:pPr>
    </w:p>
    <w:p w:rsidR="00541B60" w:rsidRPr="00DA4B26" w:rsidRDefault="00541B60" w:rsidP="00541B60">
      <w:pPr>
        <w:pStyle w:val="Default"/>
        <w:spacing w:line="360" w:lineRule="auto"/>
        <w:jc w:val="both"/>
        <w:outlineLvl w:val="1"/>
        <w:rPr>
          <w:rFonts w:ascii="Times New Roman" w:hAnsi="Times New Roman" w:cs="Times New Roman"/>
          <w:i/>
          <w:sz w:val="28"/>
        </w:rPr>
      </w:pPr>
      <w:bookmarkStart w:id="73" w:name="_Toc356300265"/>
      <w:bookmarkStart w:id="74" w:name="_Toc356300397"/>
      <w:r w:rsidRPr="00DA4B26">
        <w:rPr>
          <w:rFonts w:ascii="Times New Roman" w:hAnsi="Times New Roman" w:cs="Times New Roman"/>
          <w:b/>
          <w:i/>
          <w:sz w:val="28"/>
        </w:rPr>
        <w:t>Т. 4.4.</w:t>
      </w:r>
      <w:r w:rsidRPr="00DA4B26">
        <w:rPr>
          <w:rFonts w:ascii="Times New Roman" w:hAnsi="Times New Roman" w:cs="Times New Roman"/>
          <w:i/>
          <w:sz w:val="28"/>
        </w:rPr>
        <w:t xml:space="preserve"> Укажите назначение и рассмотрите спецификацию эконометрических моделей.</w:t>
      </w:r>
      <w:bookmarkEnd w:id="73"/>
      <w:bookmarkEnd w:id="74"/>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Эконометрическая модель представляет собой часть области экономико-математического моделирования, имеющую наиболее широкое применение. Эконометрическая модель является  средством прогнозирования и анализа определенных </w:t>
      </w:r>
      <w:proofErr w:type="gramStart"/>
      <w:r w:rsidRPr="00DA4B26">
        <w:rPr>
          <w:rFonts w:ascii="Times New Roman" w:hAnsi="Times New Roman" w:cs="Times New Roman"/>
          <w:sz w:val="28"/>
        </w:rPr>
        <w:t>экономических процессов</w:t>
      </w:r>
      <w:proofErr w:type="gramEnd"/>
      <w:r w:rsidRPr="00DA4B26">
        <w:rPr>
          <w:rFonts w:ascii="Times New Roman" w:hAnsi="Times New Roman" w:cs="Times New Roman"/>
          <w:sz w:val="28"/>
        </w:rPr>
        <w:t>, с использованием статистики</w:t>
      </w:r>
      <w:r w:rsidR="00DA4B26" w:rsidRPr="00DA4B26">
        <w:rPr>
          <w:rFonts w:ascii="Times New Roman" w:hAnsi="Times New Roman" w:cs="Times New Roman"/>
          <w:sz w:val="28"/>
        </w:rPr>
        <w:t xml:space="preserve"> [10]</w:t>
      </w:r>
      <w:r w:rsidRPr="00DA4B26">
        <w:rPr>
          <w:rFonts w:ascii="Times New Roman" w:hAnsi="Times New Roman" w:cs="Times New Roman"/>
          <w:sz w:val="28"/>
        </w:rPr>
        <w:t>.</w:t>
      </w:r>
    </w:p>
    <w:p w:rsidR="00541B60"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Сфера специализации эконометрических моделей включает исследование общих свойств и закономерностей </w:t>
      </w:r>
      <w:proofErr w:type="gramStart"/>
      <w:r w:rsidRPr="00DA4B26">
        <w:rPr>
          <w:rFonts w:ascii="Times New Roman" w:hAnsi="Times New Roman" w:cs="Times New Roman"/>
          <w:sz w:val="28"/>
        </w:rPr>
        <w:t>экономических и социальных процессов</w:t>
      </w:r>
      <w:proofErr w:type="gramEnd"/>
      <w:r w:rsidRPr="00DA4B26">
        <w:rPr>
          <w:rFonts w:ascii="Times New Roman" w:hAnsi="Times New Roman" w:cs="Times New Roman"/>
          <w:sz w:val="28"/>
        </w:rPr>
        <w:t>, прогнозирование, экономический анализ, управление, исследование отдельных сторон хозяйствования. Эконометрическая модель удобна для планирования закупок медикаментов и хозяйственных средств. Она учитывает сезонную заболеваемость, демографические показатели, инфляцию и экономические спады.</w:t>
      </w:r>
    </w:p>
    <w:p w:rsidR="00541B60" w:rsidRPr="009268BC" w:rsidRDefault="00541B60" w:rsidP="00541B60">
      <w:pPr>
        <w:pStyle w:val="Default"/>
        <w:spacing w:line="360" w:lineRule="auto"/>
        <w:jc w:val="both"/>
        <w:rPr>
          <w:rFonts w:ascii="Times New Roman" w:hAnsi="Times New Roman" w:cs="Times New Roman"/>
          <w:sz w:val="28"/>
        </w:rPr>
      </w:pPr>
    </w:p>
    <w:p w:rsidR="00541B60" w:rsidRPr="00DA4B26" w:rsidRDefault="00541B60" w:rsidP="00541B60">
      <w:pPr>
        <w:pStyle w:val="Default"/>
        <w:spacing w:line="360" w:lineRule="auto"/>
        <w:jc w:val="both"/>
        <w:outlineLvl w:val="1"/>
        <w:rPr>
          <w:rFonts w:ascii="Times New Roman" w:hAnsi="Times New Roman" w:cs="Times New Roman"/>
          <w:i/>
          <w:sz w:val="28"/>
        </w:rPr>
      </w:pPr>
      <w:bookmarkStart w:id="75" w:name="_Toc356300266"/>
      <w:bookmarkStart w:id="76" w:name="_Toc356300398"/>
      <w:r w:rsidRPr="00DA4B26">
        <w:rPr>
          <w:rFonts w:ascii="Times New Roman" w:hAnsi="Times New Roman" w:cs="Times New Roman"/>
          <w:b/>
          <w:i/>
          <w:sz w:val="28"/>
        </w:rPr>
        <w:t>Т. 4.5.</w:t>
      </w:r>
      <w:r w:rsidRPr="00DA4B26">
        <w:rPr>
          <w:rFonts w:ascii="Times New Roman" w:hAnsi="Times New Roman" w:cs="Times New Roman"/>
          <w:i/>
          <w:sz w:val="28"/>
        </w:rPr>
        <w:t xml:space="preserve"> Укажите назначение и рассмотрите порядок построения моделей структурной динамики.</w:t>
      </w:r>
      <w:bookmarkEnd w:id="75"/>
      <w:bookmarkEnd w:id="76"/>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Модель структурной динамики – модель, предусматривающая изменения состояния одних элементов, в зависимости от того, как изменяются другие элементы [2, с. 85]. </w:t>
      </w:r>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Назначение динамической модели структуры состоит в том, чтобы увязать в единое целое множество управляемых и неуправляемых входов в систему, промежуточные состояния и множество выходов.</w:t>
      </w:r>
    </w:p>
    <w:p w:rsidR="00541B60"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Построение динамической модели заключается в строго формализованном описании пути ее развития при помощи последовательного управления переходящими друг в друга состояниями. Процесс достижения конечного состояния изначально неясен, приходится </w:t>
      </w:r>
      <w:r w:rsidRPr="00DA4B26">
        <w:rPr>
          <w:rFonts w:ascii="Times New Roman" w:hAnsi="Times New Roman" w:cs="Times New Roman"/>
          <w:sz w:val="28"/>
        </w:rPr>
        <w:lastRenderedPageBreak/>
        <w:t xml:space="preserve">выбирать из нескольких вариантов тот, который выгоден с позиций минимального времени и затрат, максимального эффекта. Например, при лечении бронхита, описание болезни, состояние и жалобы формализованы медицинским языком. Ребенку назначают противовоспалительные, </w:t>
      </w:r>
      <w:proofErr w:type="spellStart"/>
      <w:r w:rsidRPr="00DA4B26">
        <w:rPr>
          <w:rFonts w:ascii="Times New Roman" w:hAnsi="Times New Roman" w:cs="Times New Roman"/>
          <w:sz w:val="28"/>
        </w:rPr>
        <w:t>муколитические</w:t>
      </w:r>
      <w:proofErr w:type="spellEnd"/>
      <w:r w:rsidRPr="00DA4B26">
        <w:rPr>
          <w:rFonts w:ascii="Times New Roman" w:hAnsi="Times New Roman" w:cs="Times New Roman"/>
          <w:sz w:val="28"/>
        </w:rPr>
        <w:t xml:space="preserve"> и противокашлевые препараты, совмещают их применение с ингаляциями и прогреванием. По мере очищения бронхов  - </w:t>
      </w:r>
      <w:proofErr w:type="gramStart"/>
      <w:r w:rsidRPr="00DA4B26">
        <w:rPr>
          <w:rFonts w:ascii="Times New Roman" w:hAnsi="Times New Roman" w:cs="Times New Roman"/>
          <w:sz w:val="28"/>
        </w:rPr>
        <w:t>достижении</w:t>
      </w:r>
      <w:proofErr w:type="gramEnd"/>
      <w:r w:rsidRPr="00DA4B26">
        <w:rPr>
          <w:rFonts w:ascii="Times New Roman" w:hAnsi="Times New Roman" w:cs="Times New Roman"/>
          <w:sz w:val="28"/>
        </w:rPr>
        <w:t xml:space="preserve"> следующего состояния, врач снижает дозировку противовоспалительных препаратов.  Очередное улучшение состояния ребенка влечет за собой очередное управление со стороны врача – смена дозировки или отмена лекарств. Выздоровеет ли ребенок за неделю неизвестно, поэтому, для достижения максимального эффекта используется весь комплекс лечения и корректируется по мере развития болезни.</w:t>
      </w:r>
    </w:p>
    <w:p w:rsidR="00541B60" w:rsidRPr="00FE24F2" w:rsidRDefault="00541B60" w:rsidP="00541B60">
      <w:pPr>
        <w:pStyle w:val="Default"/>
        <w:spacing w:line="360" w:lineRule="auto"/>
        <w:jc w:val="both"/>
        <w:rPr>
          <w:rFonts w:ascii="Times New Roman" w:hAnsi="Times New Roman" w:cs="Times New Roman"/>
          <w:sz w:val="28"/>
        </w:rPr>
      </w:pPr>
    </w:p>
    <w:p w:rsidR="00541B60" w:rsidRPr="00863BD5" w:rsidRDefault="00541B60" w:rsidP="00541B60">
      <w:pPr>
        <w:pStyle w:val="Default"/>
        <w:spacing w:line="360" w:lineRule="auto"/>
        <w:jc w:val="center"/>
        <w:rPr>
          <w:rFonts w:ascii="Times New Roman" w:hAnsi="Times New Roman" w:cs="Times New Roman"/>
          <w:b/>
          <w:i/>
          <w:sz w:val="28"/>
        </w:rPr>
      </w:pPr>
      <w:r w:rsidRPr="00863BD5">
        <w:rPr>
          <w:rFonts w:ascii="Times New Roman" w:hAnsi="Times New Roman" w:cs="Times New Roman"/>
          <w:b/>
          <w:i/>
          <w:sz w:val="28"/>
        </w:rPr>
        <w:t>Практическая часть</w:t>
      </w:r>
    </w:p>
    <w:p w:rsidR="00541B60" w:rsidRPr="00DA4B26" w:rsidRDefault="00541B60" w:rsidP="00541B60">
      <w:pPr>
        <w:pStyle w:val="Default"/>
        <w:spacing w:line="360" w:lineRule="auto"/>
        <w:jc w:val="both"/>
        <w:outlineLvl w:val="1"/>
        <w:rPr>
          <w:rFonts w:ascii="Times New Roman" w:hAnsi="Times New Roman" w:cs="Times New Roman"/>
          <w:i/>
          <w:sz w:val="28"/>
        </w:rPr>
      </w:pPr>
      <w:bookmarkStart w:id="77" w:name="_Toc356300267"/>
      <w:bookmarkStart w:id="78" w:name="_Toc356300399"/>
      <w:r w:rsidRPr="00DA4B26">
        <w:rPr>
          <w:rFonts w:ascii="Times New Roman" w:hAnsi="Times New Roman" w:cs="Times New Roman"/>
          <w:b/>
          <w:i/>
          <w:sz w:val="28"/>
        </w:rPr>
        <w:t>П.4.1</w:t>
      </w:r>
      <w:r w:rsidRPr="00DA4B26">
        <w:rPr>
          <w:rFonts w:ascii="Times New Roman" w:hAnsi="Times New Roman" w:cs="Times New Roman"/>
          <w:i/>
          <w:sz w:val="28"/>
        </w:rPr>
        <w:t>. Обоснуйте, какие методы моделирования нужно использовать в исследовании данной проблемы.</w:t>
      </w:r>
      <w:bookmarkEnd w:id="77"/>
      <w:bookmarkEnd w:id="78"/>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Система по обеспечению здоровья населения сложна и многогранна, поэтому для ее исследования актуально применение статических и динамических методов моделирования. </w:t>
      </w:r>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Модель «черного ящика» в своем статичном варианте применима при исследовании воздействия влияния законов и нормативных актов на производительность системы. Например, введение нового регламента по оформлению больничных листов привело к снижению числа подделок и позволило на уровне компьютерных технологий следить за процессом. То, есть, не вмешиваясь во внутреннюю работу медучреждений, мы делаем выводы об эффективности нововведения по результатам. Помимо этого, модель «черного ящика» используется при применении новых лекарств на организм человека, при развитии беременности – во всех случаях мы не можем вмешаться в процесс, и способны только влиять на исходные данные и резюмировать результаты.</w:t>
      </w:r>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lastRenderedPageBreak/>
        <w:t>Метод динамического «черного ящика»  актуален для моделирования последствий выброса экологически вредных веществ в  атмосферу. На данном этапе мы преимущественно исследуем входы в систему, а выходы проявляются как сейчас, так и наиболее сильно проявят себя в будущем.</w:t>
      </w:r>
    </w:p>
    <w:p w:rsidR="00541B60" w:rsidRPr="00DA4B26"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w:t>
      </w:r>
      <w:proofErr w:type="gramStart"/>
      <w:r w:rsidR="00DA4B26" w:rsidRPr="00DA4B26">
        <w:rPr>
          <w:rFonts w:ascii="Times New Roman" w:hAnsi="Times New Roman" w:cs="Times New Roman"/>
          <w:sz w:val="28"/>
          <w:lang w:val="en-US"/>
        </w:rPr>
        <w:t>V</w:t>
      </w:r>
      <w:proofErr w:type="spellStart"/>
      <w:proofErr w:type="gramEnd"/>
      <w:r w:rsidRPr="00DA4B26">
        <w:rPr>
          <w:rFonts w:ascii="Times New Roman" w:hAnsi="Times New Roman" w:cs="Times New Roman"/>
          <w:sz w:val="28"/>
        </w:rPr>
        <w:t>инистерства</w:t>
      </w:r>
      <w:proofErr w:type="spellEnd"/>
      <w:r w:rsidRPr="00DA4B26">
        <w:rPr>
          <w:rFonts w:ascii="Times New Roman" w:hAnsi="Times New Roman" w:cs="Times New Roman"/>
          <w:sz w:val="28"/>
        </w:rPr>
        <w:t xml:space="preserve"> здравоохранения РФ. Зная состав и функции каждого департамента, можно сформировать общее представление о работе всей системы. Модель структуры даст нам информацию о взаимосвязях между департаментами, отделами и подразделениями. На основании этой информации можно сделать выводы о структуре подчиненности и взаимовлиянии компонентов.</w:t>
      </w:r>
    </w:p>
    <w:p w:rsidR="00541B60" w:rsidRPr="00DA4B26" w:rsidRDefault="00541B60" w:rsidP="00541B60">
      <w:pPr>
        <w:pStyle w:val="Default"/>
        <w:spacing w:line="360" w:lineRule="auto"/>
        <w:ind w:firstLine="709"/>
        <w:jc w:val="both"/>
        <w:rPr>
          <w:rFonts w:ascii="Times New Roman" w:hAnsi="Times New Roman" w:cs="Times New Roman"/>
          <w:sz w:val="28"/>
        </w:rPr>
      </w:pPr>
      <w:proofErr w:type="gramStart"/>
      <w:r w:rsidRPr="00DA4B26">
        <w:rPr>
          <w:rFonts w:ascii="Times New Roman" w:hAnsi="Times New Roman" w:cs="Times New Roman"/>
          <w:sz w:val="28"/>
        </w:rPr>
        <w:t>Эконометрические методы необходимы для прогнозирования и предупреждения заболеваемости; прогнозировании и управлении процессами, связанными с повышенной заполненностью медучреждений; прогнозировании динамики социальных выплат по больничным листам; анализе  расхода медикаментов и статистическом исследовании продаж фармацевтической отрасли и пр.</w:t>
      </w:r>
      <w:proofErr w:type="gramEnd"/>
    </w:p>
    <w:p w:rsidR="00541B60" w:rsidRDefault="00541B60" w:rsidP="00541B60">
      <w:pPr>
        <w:pStyle w:val="Default"/>
        <w:spacing w:line="360" w:lineRule="auto"/>
        <w:ind w:firstLine="709"/>
        <w:jc w:val="both"/>
        <w:rPr>
          <w:rFonts w:ascii="Times New Roman" w:hAnsi="Times New Roman" w:cs="Times New Roman"/>
          <w:sz w:val="28"/>
        </w:rPr>
      </w:pPr>
      <w:r w:rsidRPr="00DA4B26">
        <w:rPr>
          <w:rFonts w:ascii="Times New Roman" w:hAnsi="Times New Roman" w:cs="Times New Roman"/>
          <w:sz w:val="28"/>
        </w:rPr>
        <w:t xml:space="preserve">Методы </w:t>
      </w:r>
      <w:r w:rsidRPr="00DA4B26">
        <w:rPr>
          <w:rFonts w:ascii="Times New Roman" w:hAnsi="Times New Roman" w:cs="Times New Roman"/>
          <w:sz w:val="28"/>
          <w:lang w:val="en-US"/>
        </w:rPr>
        <w:t>SADT</w:t>
      </w:r>
      <w:r w:rsidRPr="00DA4B26">
        <w:rPr>
          <w:rFonts w:ascii="Times New Roman" w:hAnsi="Times New Roman" w:cs="Times New Roman"/>
          <w:sz w:val="28"/>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процесс финансового обеспечения медучреждений, учет средств, расход и приход; учет материальных ресурсов, технических средств, программное и  информационное обеспечение каждого объекта;  управление и </w:t>
      </w:r>
      <w:proofErr w:type="gramStart"/>
      <w:r w:rsidRPr="00DA4B26">
        <w:rPr>
          <w:rFonts w:ascii="Times New Roman" w:hAnsi="Times New Roman" w:cs="Times New Roman"/>
          <w:sz w:val="28"/>
        </w:rPr>
        <w:t>контроль за</w:t>
      </w:r>
      <w:proofErr w:type="gramEnd"/>
      <w:r w:rsidRPr="00DA4B26">
        <w:rPr>
          <w:rFonts w:ascii="Times New Roman" w:hAnsi="Times New Roman" w:cs="Times New Roman"/>
          <w:sz w:val="28"/>
        </w:rPr>
        <w:t xml:space="preserve"> профессиональными качествами медперсонала, решение проблем профессиональной подготовки и повышения квалификации; планирование и реализация программ повышения качества медицинского обслуживания населения, повышения уровня здоровья, снижение заболеваемости, учет косвенных факторов, влияющих на здоровье, </w:t>
      </w:r>
      <w:r w:rsidRPr="00DA4B26">
        <w:rPr>
          <w:rFonts w:ascii="Times New Roman" w:hAnsi="Times New Roman" w:cs="Times New Roman"/>
          <w:sz w:val="28"/>
        </w:rPr>
        <w:lastRenderedPageBreak/>
        <w:t xml:space="preserve">разработка программ профилактики и предупреждения заболеваний. Каждый из вышеперечисленных процессов может быть интегрирован в комплексную </w:t>
      </w:r>
      <w:r w:rsidRPr="00DA4B26">
        <w:rPr>
          <w:rFonts w:ascii="Times New Roman" w:hAnsi="Times New Roman" w:cs="Times New Roman"/>
          <w:sz w:val="28"/>
          <w:lang w:val="en-US"/>
        </w:rPr>
        <w:t>SADT</w:t>
      </w:r>
      <w:r w:rsidRPr="00DA4B26">
        <w:rPr>
          <w:rFonts w:ascii="Times New Roman" w:hAnsi="Times New Roman" w:cs="Times New Roman"/>
          <w:sz w:val="28"/>
        </w:rPr>
        <w:t>-модель, которая</w:t>
      </w:r>
      <w:r w:rsidR="00DA4B26" w:rsidRPr="00DA4B26">
        <w:rPr>
          <w:rFonts w:ascii="Times New Roman" w:hAnsi="Times New Roman" w:cs="Times New Roman"/>
          <w:sz w:val="28"/>
        </w:rPr>
        <w:t>,</w:t>
      </w:r>
      <w:r w:rsidRPr="00DA4B26">
        <w:rPr>
          <w:rFonts w:ascii="Times New Roman" w:hAnsi="Times New Roman" w:cs="Times New Roman"/>
          <w:sz w:val="28"/>
        </w:rPr>
        <w:t xml:space="preserve"> используя всю имеющуюся информацию</w:t>
      </w:r>
      <w:r w:rsidR="00DA4B26" w:rsidRPr="00DA4B26">
        <w:rPr>
          <w:rFonts w:ascii="Times New Roman" w:hAnsi="Times New Roman" w:cs="Times New Roman"/>
          <w:sz w:val="28"/>
        </w:rPr>
        <w:t>,</w:t>
      </w:r>
      <w:r w:rsidRPr="00DA4B26">
        <w:rPr>
          <w:rFonts w:ascii="Times New Roman" w:hAnsi="Times New Roman" w:cs="Times New Roman"/>
          <w:sz w:val="28"/>
        </w:rPr>
        <w:t xml:space="preserve"> способна предоставлять наименее затратные и наиболее эффективные оптимальные решения для обеспечения здоровья населения.</w:t>
      </w:r>
    </w:p>
    <w:p w:rsidR="00DA4B26" w:rsidRPr="00CE35DD" w:rsidRDefault="00DA4B26" w:rsidP="00541B60">
      <w:pPr>
        <w:pStyle w:val="Default"/>
        <w:spacing w:line="360" w:lineRule="auto"/>
        <w:ind w:firstLine="709"/>
        <w:jc w:val="both"/>
        <w:rPr>
          <w:rFonts w:ascii="Times New Roman" w:hAnsi="Times New Roman" w:cs="Times New Roman"/>
          <w:sz w:val="28"/>
        </w:rPr>
      </w:pPr>
    </w:p>
    <w:p w:rsidR="00541B60" w:rsidRPr="00DA4B26" w:rsidRDefault="00541B60" w:rsidP="00541B60">
      <w:pPr>
        <w:pStyle w:val="Default"/>
        <w:spacing w:line="360" w:lineRule="auto"/>
        <w:jc w:val="both"/>
        <w:outlineLvl w:val="1"/>
        <w:rPr>
          <w:rFonts w:ascii="Times New Roman" w:hAnsi="Times New Roman" w:cs="Times New Roman"/>
          <w:i/>
          <w:sz w:val="28"/>
        </w:rPr>
      </w:pPr>
      <w:bookmarkStart w:id="79" w:name="_Toc356300268"/>
      <w:bookmarkStart w:id="80" w:name="_Toc356300400"/>
      <w:r w:rsidRPr="00DA4B26">
        <w:rPr>
          <w:rFonts w:ascii="Times New Roman" w:hAnsi="Times New Roman" w:cs="Times New Roman"/>
          <w:b/>
          <w:i/>
          <w:sz w:val="28"/>
        </w:rPr>
        <w:t>П.4.2.</w:t>
      </w:r>
      <w:r w:rsidRPr="00DA4B26">
        <w:rPr>
          <w:rFonts w:ascii="Times New Roman" w:hAnsi="Times New Roman" w:cs="Times New Roman"/>
          <w:i/>
          <w:sz w:val="28"/>
        </w:rPr>
        <w:t xml:space="preserve"> Постройте и аргументируйте спецификации моделей, помогающих в данном исследовании.</w:t>
      </w:r>
      <w:bookmarkEnd w:id="79"/>
      <w:bookmarkEnd w:id="80"/>
    </w:p>
    <w:p w:rsidR="00DA4B26" w:rsidRPr="00DA4B26" w:rsidRDefault="00DA4B26" w:rsidP="00541B60">
      <w:pPr>
        <w:pStyle w:val="Default"/>
        <w:spacing w:line="360" w:lineRule="auto"/>
        <w:jc w:val="both"/>
        <w:outlineLvl w:val="1"/>
        <w:rPr>
          <w:rFonts w:ascii="Times New Roman" w:hAnsi="Times New Roman" w:cs="Times New Roman"/>
          <w:i/>
          <w:sz w:val="28"/>
        </w:rPr>
      </w:pPr>
    </w:p>
    <w:p w:rsidR="00541B60" w:rsidRPr="00DA4B26" w:rsidRDefault="003B51E5" w:rsidP="00541B60">
      <w:pPr>
        <w:pStyle w:val="Default"/>
        <w:spacing w:line="360" w:lineRule="auto"/>
        <w:ind w:firstLine="709"/>
        <w:jc w:val="both"/>
        <w:rPr>
          <w:rFonts w:ascii="Times New Roman" w:hAnsi="Times New Roman" w:cs="Times New Roman"/>
          <w:sz w:val="28"/>
        </w:rPr>
      </w:pPr>
      <w:r>
        <w:rPr>
          <w:rFonts w:ascii="Times New Roman" w:hAnsi="Times New Roman" w:cs="Times New Roman"/>
          <w:noProof/>
          <w:sz w:val="28"/>
          <w:lang w:eastAsia="ru-RU"/>
        </w:rPr>
        <w:pict>
          <v:rect id="_x0000_s1053" style="position:absolute;left:0;text-align:left;margin-left:178.4pt;margin-top:115.3pt;width:114.15pt;height:21.7pt;z-index:251596800" strokecolor="white [3212]">
            <v:textbox style="mso-next-textbox:#_x0000_s1053" inset=".5mm,0,.5mm,0">
              <w:txbxContent>
                <w:p w:rsidR="00BC07E1" w:rsidRDefault="00BC07E1" w:rsidP="00541B60">
                  <w:pPr>
                    <w:jc w:val="center"/>
                  </w:pPr>
                  <w:r>
                    <w:t>Внешняя среда</w:t>
                  </w:r>
                </w:p>
              </w:txbxContent>
            </v:textbox>
          </v:rect>
        </w:pict>
      </w:r>
      <w:r w:rsidR="00541B60" w:rsidRPr="00DA4B26">
        <w:rPr>
          <w:rFonts w:ascii="Times New Roman" w:hAnsi="Times New Roman" w:cs="Times New Roman"/>
          <w:sz w:val="28"/>
        </w:rPr>
        <w:t>На рис. 4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541B60" w:rsidRPr="00DA4B26" w:rsidRDefault="003B51E5" w:rsidP="00541B60">
      <w:pPr>
        <w:pStyle w:val="Default"/>
        <w:spacing w:line="360" w:lineRule="auto"/>
        <w:jc w:val="both"/>
        <w:rPr>
          <w:rFonts w:ascii="Times New Roman" w:hAnsi="Times New Roman" w:cs="Times New Roman"/>
          <w:sz w:val="28"/>
        </w:rPr>
      </w:pPr>
      <w:r>
        <w:rPr>
          <w:rFonts w:ascii="Times New Roman" w:hAnsi="Times New Roman" w:cs="Times New Roman"/>
          <w:noProof/>
          <w:sz w:val="28"/>
          <w:lang w:eastAsia="ru-RU"/>
        </w:rPr>
        <w:pict>
          <v:rect id="_x0000_s1049" style="position:absolute;left:0;text-align:left;margin-left:320.95pt;margin-top:6.95pt;width:149.05pt;height:222.1pt;z-index:251592704;v-text-anchor:bottom" fillcolor="#daeef3 [664]">
            <v:textbox style="mso-next-textbox:#_x0000_s1049" inset=".5mm,0,.5mm,0">
              <w:txbxContent>
                <w:p w:rsidR="00BC07E1" w:rsidRPr="009C5196" w:rsidRDefault="00BC07E1" w:rsidP="00541B60">
                  <w:pPr>
                    <w:jc w:val="center"/>
                    <w:rPr>
                      <w:b/>
                      <w:i/>
                    </w:rPr>
                  </w:pPr>
                  <w:r w:rsidRPr="009C5196">
                    <w:rPr>
                      <w:b/>
                      <w:i/>
                    </w:rPr>
                    <w:t>В</w:t>
                  </w:r>
                  <w:r>
                    <w:rPr>
                      <w:b/>
                      <w:i/>
                    </w:rPr>
                    <w:t>ы</w:t>
                  </w:r>
                  <w:r w:rsidRPr="009C5196">
                    <w:rPr>
                      <w:b/>
                      <w:i/>
                    </w:rPr>
                    <w:t>ходы</w:t>
                  </w:r>
                </w:p>
              </w:txbxContent>
            </v:textbox>
          </v:rect>
        </w:pict>
      </w:r>
      <w:r>
        <w:rPr>
          <w:rFonts w:ascii="Times New Roman" w:hAnsi="Times New Roman" w:cs="Times New Roman"/>
          <w:noProof/>
          <w:sz w:val="28"/>
          <w:lang w:eastAsia="ru-RU"/>
        </w:rPr>
        <w:pict>
          <v:rect id="_x0000_s1050" style="position:absolute;left:0;text-align:left;margin-left:-3.85pt;margin-top:6.95pt;width:149.05pt;height:222.1pt;z-index:251593728;v-text-anchor:bottom" fillcolor="#daeef3 [664]">
            <v:textbox style="mso-next-textbox:#_x0000_s1050" inset=".5mm,0,.5mm,0">
              <w:txbxContent>
                <w:p w:rsidR="00BC07E1" w:rsidRPr="009C5196" w:rsidRDefault="00BC07E1" w:rsidP="00541B60">
                  <w:pPr>
                    <w:jc w:val="center"/>
                    <w:rPr>
                      <w:b/>
                      <w:i/>
                    </w:rPr>
                  </w:pPr>
                  <w:r w:rsidRPr="009C5196">
                    <w:rPr>
                      <w:b/>
                      <w:i/>
                    </w:rPr>
                    <w:t>Входы</w:t>
                  </w:r>
                </w:p>
              </w:txbxContent>
            </v:textbox>
          </v:rect>
        </w:pict>
      </w:r>
      <w:r>
        <w:rPr>
          <w:rFonts w:ascii="Times New Roman" w:hAnsi="Times New Roman" w:cs="Times New Roman"/>
          <w:noProof/>
          <w:sz w:val="28"/>
          <w:lang w:eastAsia="ru-RU"/>
        </w:rPr>
        <w:pict>
          <v:rect id="_x0000_s1071" style="position:absolute;left:0;text-align:left;margin-left:325.75pt;margin-top:16.3pt;width:138.4pt;height:21.7pt;z-index:251615232">
            <v:textbox style="mso-next-textbox:#_x0000_s1071" inset=".5mm,0,.5mm,0">
              <w:txbxContent>
                <w:p w:rsidR="00BC07E1" w:rsidRDefault="00BC07E1" w:rsidP="00541B60">
                  <w:pPr>
                    <w:jc w:val="center"/>
                  </w:pPr>
                  <w:r>
                    <w:t>Качество услуг</w:t>
                  </w:r>
                </w:p>
              </w:txbxContent>
            </v:textbox>
          </v:rect>
        </w:pict>
      </w:r>
      <w:r>
        <w:rPr>
          <w:rFonts w:ascii="Times New Roman" w:hAnsi="Times New Roman" w:cs="Times New Roman"/>
          <w:noProof/>
          <w:sz w:val="28"/>
          <w:lang w:eastAsia="ru-RU"/>
        </w:rPr>
        <w:pict>
          <v:rect id="_x0000_s1056" style="position:absolute;left:0;text-align:left;margin-left:1.75pt;margin-top:16.3pt;width:138.4pt;height:21.7pt;z-index:251599872">
            <v:textbox style="mso-next-textbox:#_x0000_s1056" inset=".5mm,0,.5mm,0">
              <w:txbxContent>
                <w:p w:rsidR="00BC07E1" w:rsidRDefault="00BC07E1" w:rsidP="00541B60">
                  <w:pPr>
                    <w:jc w:val="center"/>
                  </w:pPr>
                  <w:r>
                    <w:t>Законы</w:t>
                  </w:r>
                </w:p>
              </w:txbxContent>
            </v:textbox>
          </v:rect>
        </w:pict>
      </w:r>
    </w:p>
    <w:p w:rsidR="00541B60" w:rsidRPr="00DA4B26" w:rsidRDefault="003B51E5" w:rsidP="00541B60">
      <w:pPr>
        <w:pStyle w:val="Default"/>
        <w:spacing w:line="360" w:lineRule="auto"/>
        <w:jc w:val="both"/>
        <w:rPr>
          <w:rFonts w:ascii="Times New Roman" w:hAnsi="Times New Roman" w:cs="Times New Roman"/>
          <w:sz w:val="28"/>
        </w:rPr>
      </w:pPr>
      <w:r>
        <w:rPr>
          <w:rFonts w:ascii="Times New Roman" w:hAnsi="Times New Roman" w:cs="Times New Roman"/>
          <w:noProof/>
          <w:sz w:val="28"/>
          <w:lang w:eastAsia="ru-RU"/>
        </w:rPr>
        <w:pict>
          <v:rect id="_x0000_s1080" style="position:absolute;left:0;text-align:left;margin-left:1.75pt;margin-top:18.1pt;width:138.4pt;height:21.7pt;z-index:251624448">
            <v:textbox style="mso-next-textbox:#_x0000_s1080" inset=".5mm,0,.5mm,0">
              <w:txbxContent>
                <w:p w:rsidR="00BC07E1" w:rsidRDefault="00BC07E1" w:rsidP="00541B60">
                  <w:pPr>
                    <w:jc w:val="center"/>
                  </w:pPr>
                  <w:r>
                    <w:t>Нормативные акты</w:t>
                  </w:r>
                </w:p>
              </w:txbxContent>
            </v:textbox>
          </v:rect>
        </w:pict>
      </w:r>
      <w:r>
        <w:rPr>
          <w:rFonts w:ascii="Times New Roman" w:hAnsi="Times New Roman" w:cs="Times New Roman"/>
          <w:noProof/>
          <w:sz w:val="28"/>
          <w:lang w:eastAsia="ru-RU"/>
        </w:rPr>
        <w:pict>
          <v:shape id="_x0000_s1073" type="#_x0000_t32" style="position:absolute;left:0;text-align:left;margin-left:279.15pt;margin-top:2.15pt;width:46.6pt;height:45.1pt;flip:y;z-index:251617280" o:connectortype="straight">
            <v:stroke endarrow="block"/>
          </v:shape>
        </w:pict>
      </w:r>
      <w:r>
        <w:rPr>
          <w:rFonts w:ascii="Times New Roman" w:hAnsi="Times New Roman" w:cs="Times New Roman"/>
          <w:noProof/>
          <w:sz w:val="28"/>
          <w:lang w:eastAsia="ru-RU"/>
        </w:rPr>
        <w:pict>
          <v:shape id="_x0000_s1052" type="#_x0000_t32" style="position:absolute;left:0;text-align:left;margin-left:140.15pt;margin-top:2.15pt;width:60.3pt;height:45.1pt;z-index:251595776" o:connectortype="straight">
            <v:stroke endarrow="block"/>
          </v:shape>
        </w:pict>
      </w:r>
      <w:r>
        <w:rPr>
          <w:rFonts w:ascii="Times New Roman" w:hAnsi="Times New Roman" w:cs="Times New Roman"/>
          <w:noProof/>
          <w:sz w:val="28"/>
          <w:lang w:eastAsia="ru-RU"/>
        </w:rPr>
        <w:pict>
          <v:rect id="_x0000_s1070" style="position:absolute;left:0;text-align:left;margin-left:325.75pt;margin-top:18.1pt;width:138.4pt;height:21.7pt;z-index:251614208">
            <v:textbox style="mso-next-textbox:#_x0000_s1070" inset=".5mm,0,.5mm,0">
              <w:txbxContent>
                <w:p w:rsidR="00BC07E1" w:rsidRDefault="00BC07E1" w:rsidP="00541B60">
                  <w:pPr>
                    <w:jc w:val="center"/>
                  </w:pPr>
                  <w:r>
                    <w:t>Показатели работы</w:t>
                  </w:r>
                </w:p>
              </w:txbxContent>
            </v:textbox>
          </v:rect>
        </w:pict>
      </w:r>
    </w:p>
    <w:p w:rsidR="00541B60" w:rsidRPr="00DA4B26" w:rsidRDefault="003B51E5" w:rsidP="00541B60">
      <w:pPr>
        <w:pStyle w:val="Default"/>
        <w:spacing w:line="360" w:lineRule="auto"/>
        <w:jc w:val="both"/>
        <w:rPr>
          <w:rFonts w:ascii="Times New Roman" w:hAnsi="Times New Roman" w:cs="Times New Roman"/>
          <w:sz w:val="28"/>
        </w:rPr>
      </w:pPr>
      <w:r>
        <w:rPr>
          <w:rFonts w:ascii="Times New Roman" w:hAnsi="Times New Roman" w:cs="Times New Roman"/>
          <w:noProof/>
          <w:sz w:val="28"/>
          <w:lang w:eastAsia="ru-RU"/>
        </w:rPr>
        <w:pict>
          <v:shape id="_x0000_s1074" type="#_x0000_t32" style="position:absolute;left:0;text-align:left;margin-left:279.15pt;margin-top:7.3pt;width:46.6pt;height:28.45pt;flip:y;z-index:251618304" o:connectortype="straight">
            <v:stroke endarrow="block"/>
          </v:shape>
        </w:pict>
      </w:r>
      <w:r>
        <w:rPr>
          <w:rFonts w:ascii="Times New Roman" w:hAnsi="Times New Roman" w:cs="Times New Roman"/>
          <w:noProof/>
          <w:sz w:val="28"/>
          <w:lang w:eastAsia="ru-RU"/>
        </w:rPr>
        <w:pict>
          <v:shape id="_x0000_s1060" type="#_x0000_t32" style="position:absolute;left:0;text-align:left;margin-left:140.15pt;margin-top:7.3pt;width:60.3pt;height:28.45pt;z-index:251603968" o:connectortype="straight">
            <v:stroke endarrow="block"/>
          </v:shape>
        </w:pict>
      </w:r>
      <w:r>
        <w:rPr>
          <w:rFonts w:ascii="Times New Roman" w:hAnsi="Times New Roman" w:cs="Times New Roman"/>
          <w:noProof/>
          <w:sz w:val="28"/>
          <w:lang w:eastAsia="ru-RU"/>
        </w:rPr>
        <w:pict>
          <v:rect id="_x0000_s1051" style="position:absolute;left:0;text-align:left;margin-left:200.45pt;margin-top:23.1pt;width:78.7pt;height:74.3pt;z-index:251594752;v-text-anchor:middle" strokeweight="1pt">
            <v:textbox style="mso-next-textbox:#_x0000_s1051" inset=".5mm,7mm,.5mm,0">
              <w:txbxContent>
                <w:p w:rsidR="00BC07E1" w:rsidRDefault="00BC07E1" w:rsidP="00541B60">
                  <w:pPr>
                    <w:jc w:val="center"/>
                  </w:pPr>
                  <w:r>
                    <w:t>Больница</w:t>
                  </w:r>
                </w:p>
              </w:txbxContent>
            </v:textbox>
          </v:rect>
        </w:pict>
      </w:r>
      <w:r>
        <w:rPr>
          <w:rFonts w:ascii="Times New Roman" w:hAnsi="Times New Roman" w:cs="Times New Roman"/>
          <w:noProof/>
          <w:sz w:val="28"/>
          <w:lang w:eastAsia="ru-RU"/>
        </w:rPr>
        <w:pict>
          <v:rect id="_x0000_s1069" style="position:absolute;left:0;text-align:left;margin-left:325.75pt;margin-top:19.9pt;width:138.4pt;height:21.7pt;z-index:251613184">
            <v:textbox style="mso-next-textbox:#_x0000_s1069" inset=".5mm,0,.5mm,0">
              <w:txbxContent>
                <w:p w:rsidR="00BC07E1" w:rsidRDefault="00BC07E1" w:rsidP="00541B60">
                  <w:pPr>
                    <w:jc w:val="center"/>
                  </w:pPr>
                  <w:r>
                    <w:t>Производительность</w:t>
                  </w:r>
                </w:p>
              </w:txbxContent>
            </v:textbox>
          </v:rect>
        </w:pict>
      </w:r>
      <w:r>
        <w:rPr>
          <w:rFonts w:ascii="Times New Roman" w:hAnsi="Times New Roman" w:cs="Times New Roman"/>
          <w:noProof/>
          <w:sz w:val="28"/>
          <w:lang w:eastAsia="ru-RU"/>
        </w:rPr>
        <w:pict>
          <v:rect id="_x0000_s1059" style="position:absolute;left:0;text-align:left;margin-left:1.75pt;margin-top:21.55pt;width:138.4pt;height:21.7pt;z-index:251602944">
            <v:textbox style="mso-next-textbox:#_x0000_s1059" inset=".5mm,0,.5mm,0">
              <w:txbxContent>
                <w:p w:rsidR="00BC07E1" w:rsidRDefault="00BC07E1" w:rsidP="00541B60">
                  <w:pPr>
                    <w:jc w:val="center"/>
                  </w:pPr>
                  <w:r>
                    <w:t>Приказы</w:t>
                  </w:r>
                </w:p>
              </w:txbxContent>
            </v:textbox>
          </v:rect>
        </w:pict>
      </w:r>
    </w:p>
    <w:p w:rsidR="00541B60" w:rsidRPr="00DA4B26" w:rsidRDefault="003B51E5" w:rsidP="00541B60">
      <w:pPr>
        <w:pStyle w:val="Default"/>
        <w:spacing w:line="360" w:lineRule="auto"/>
        <w:jc w:val="both"/>
        <w:rPr>
          <w:rFonts w:ascii="Times New Roman" w:hAnsi="Times New Roman" w:cs="Times New Roman"/>
          <w:sz w:val="28"/>
        </w:rPr>
      </w:pPr>
      <w:r>
        <w:rPr>
          <w:rFonts w:ascii="Times New Roman" w:hAnsi="Times New Roman" w:cs="Times New Roman"/>
          <w:noProof/>
          <w:sz w:val="28"/>
          <w:lang w:eastAsia="ru-RU"/>
        </w:rPr>
        <w:pict>
          <v:shape id="_x0000_s1075" type="#_x0000_t32" style="position:absolute;left:0;text-align:left;margin-left:279.15pt;margin-top:5.75pt;width:46.6pt;height:15.95pt;flip:y;z-index:251619328" o:connectortype="straight">
            <v:stroke endarrow="block"/>
          </v:shape>
        </w:pict>
      </w:r>
      <w:r>
        <w:rPr>
          <w:rFonts w:ascii="Times New Roman" w:hAnsi="Times New Roman" w:cs="Times New Roman"/>
          <w:noProof/>
          <w:sz w:val="28"/>
          <w:lang w:eastAsia="ru-RU"/>
        </w:rPr>
        <w:pict>
          <v:shape id="_x0000_s1061" type="#_x0000_t32" style="position:absolute;left:0;text-align:left;margin-left:140.15pt;margin-top:11.6pt;width:60.3pt;height:10.1pt;z-index:251604992" o:connectortype="straight">
            <v:stroke endarrow="block"/>
          </v:shape>
        </w:pict>
      </w:r>
      <w:r>
        <w:rPr>
          <w:rFonts w:ascii="Times New Roman" w:hAnsi="Times New Roman" w:cs="Times New Roman"/>
          <w:noProof/>
          <w:sz w:val="28"/>
          <w:lang w:eastAsia="ru-RU"/>
        </w:rPr>
        <w:pict>
          <v:rect id="_x0000_s1068" style="position:absolute;left:0;text-align:left;margin-left:325.75pt;margin-top:21.7pt;width:138.4pt;height:21.7pt;z-index:251612160">
            <v:textbox style="mso-next-textbox:#_x0000_s1068" inset=".5mm,0,.5mm,0">
              <w:txbxContent>
                <w:p w:rsidR="00BC07E1" w:rsidRDefault="00BC07E1" w:rsidP="00541B60">
                  <w:pPr>
                    <w:jc w:val="center"/>
                  </w:pPr>
                  <w:r>
                    <w:t>Заболеваемость</w:t>
                  </w:r>
                </w:p>
              </w:txbxContent>
            </v:textbox>
          </v:rect>
        </w:pict>
      </w:r>
      <w:r>
        <w:rPr>
          <w:rFonts w:ascii="Times New Roman" w:hAnsi="Times New Roman" w:cs="Times New Roman"/>
          <w:noProof/>
          <w:sz w:val="28"/>
          <w:lang w:eastAsia="ru-RU"/>
        </w:rPr>
        <w:pict>
          <v:rect id="_x0000_s1055" style="position:absolute;left:0;text-align:left;margin-left:1.75pt;margin-top:23.4pt;width:138.4pt;height:21.7pt;z-index:251598848">
            <v:textbox style="mso-next-textbox:#_x0000_s1055" inset=".5mm,0,.5mm,0">
              <w:txbxContent>
                <w:p w:rsidR="00BC07E1" w:rsidRDefault="00BC07E1" w:rsidP="00541B60">
                  <w:pPr>
                    <w:jc w:val="center"/>
                  </w:pPr>
                  <w:r>
                    <w:t>Стандарты</w:t>
                  </w:r>
                </w:p>
              </w:txbxContent>
            </v:textbox>
          </v:rect>
        </w:pict>
      </w:r>
    </w:p>
    <w:p w:rsidR="00541B60" w:rsidRPr="00DA4B26" w:rsidRDefault="003B51E5" w:rsidP="00541B60">
      <w:pPr>
        <w:pStyle w:val="Default"/>
        <w:spacing w:line="360" w:lineRule="auto"/>
        <w:jc w:val="both"/>
        <w:rPr>
          <w:rFonts w:ascii="Times New Roman" w:hAnsi="Times New Roman" w:cs="Times New Roman"/>
          <w:sz w:val="28"/>
        </w:rPr>
      </w:pPr>
      <w:r>
        <w:rPr>
          <w:rFonts w:ascii="Times New Roman" w:hAnsi="Times New Roman" w:cs="Times New Roman"/>
          <w:noProof/>
          <w:sz w:val="28"/>
          <w:lang w:eastAsia="ru-RU"/>
        </w:rPr>
        <w:pict>
          <v:shape id="_x0000_s1078" type="#_x0000_t32" style="position:absolute;left:0;text-align:left;margin-left:279.15pt;margin-top:38.55pt;width:46.6pt;height:24.25pt;z-index:251622400" o:connectortype="straight">
            <v:stroke endarrow="block"/>
          </v:shape>
        </w:pict>
      </w:r>
      <w:r>
        <w:rPr>
          <w:rFonts w:ascii="Times New Roman" w:hAnsi="Times New Roman" w:cs="Times New Roman"/>
          <w:noProof/>
          <w:sz w:val="28"/>
          <w:lang w:eastAsia="ru-RU"/>
        </w:rPr>
        <w:pict>
          <v:shape id="_x0000_s1077" type="#_x0000_t32" style="position:absolute;left:0;text-align:left;margin-left:279.15pt;margin-top:23.5pt;width:46.6pt;height:8.3pt;z-index:251621376" o:connectortype="straight">
            <v:stroke endarrow="block"/>
          </v:shape>
        </w:pict>
      </w:r>
      <w:r>
        <w:rPr>
          <w:rFonts w:ascii="Times New Roman" w:hAnsi="Times New Roman" w:cs="Times New Roman"/>
          <w:noProof/>
          <w:sz w:val="28"/>
          <w:lang w:eastAsia="ru-RU"/>
        </w:rPr>
        <w:pict>
          <v:shape id="_x0000_s1079" type="#_x0000_t32" style="position:absolute;left:0;text-align:left;margin-left:279.15pt;margin-top:48.25pt;width:46.6pt;height:38pt;z-index:251623424" o:connectortype="straight">
            <v:stroke endarrow="block"/>
          </v:shape>
        </w:pict>
      </w:r>
      <w:r>
        <w:rPr>
          <w:rFonts w:ascii="Times New Roman" w:hAnsi="Times New Roman" w:cs="Times New Roman"/>
          <w:noProof/>
          <w:sz w:val="28"/>
          <w:lang w:eastAsia="ru-RU"/>
        </w:rPr>
        <w:pict>
          <v:shape id="_x0000_s1076" type="#_x0000_t32" style="position:absolute;left:0;text-align:left;margin-left:279.15pt;margin-top:10.9pt;width:46.6pt;height:.05pt;z-index:251620352" o:connectortype="straight">
            <v:stroke endarrow="block"/>
          </v:shape>
        </w:pict>
      </w:r>
      <w:r>
        <w:rPr>
          <w:rFonts w:ascii="Times New Roman" w:hAnsi="Times New Roman" w:cs="Times New Roman"/>
          <w:noProof/>
          <w:sz w:val="28"/>
          <w:lang w:eastAsia="ru-RU"/>
        </w:rPr>
        <w:pict>
          <v:shape id="_x0000_s1062" type="#_x0000_t32" style="position:absolute;left:0;text-align:left;margin-left:140.15pt;margin-top:10.9pt;width:60.3pt;height:0;z-index:251606016" o:connectortype="straight">
            <v:stroke endarrow="block"/>
          </v:shape>
        </w:pict>
      </w:r>
      <w:r>
        <w:rPr>
          <w:rFonts w:ascii="Times New Roman" w:hAnsi="Times New Roman" w:cs="Times New Roman"/>
          <w:noProof/>
          <w:sz w:val="28"/>
          <w:lang w:eastAsia="ru-RU"/>
        </w:rPr>
        <w:pict>
          <v:shape id="_x0000_s1063" type="#_x0000_t32" style="position:absolute;left:0;text-align:left;margin-left:140.15pt;margin-top:23.5pt;width:60.3pt;height:15.05pt;flip:y;z-index:251607040" o:connectortype="straight">
            <v:stroke endarrow="block"/>
          </v:shape>
        </w:pict>
      </w:r>
      <w:r>
        <w:rPr>
          <w:rFonts w:ascii="Times New Roman" w:hAnsi="Times New Roman" w:cs="Times New Roman"/>
          <w:noProof/>
          <w:sz w:val="28"/>
          <w:lang w:eastAsia="ru-RU"/>
        </w:rPr>
        <w:pict>
          <v:shape id="_x0000_s1064" type="#_x0000_t32" style="position:absolute;left:0;text-align:left;margin-left:140.15pt;margin-top:38.55pt;width:60.3pt;height:24.25pt;flip:y;z-index:251608064" o:connectortype="straight">
            <v:stroke endarrow="block"/>
          </v:shape>
        </w:pict>
      </w:r>
      <w:r>
        <w:rPr>
          <w:rFonts w:ascii="Times New Roman" w:hAnsi="Times New Roman" w:cs="Times New Roman"/>
          <w:noProof/>
          <w:sz w:val="28"/>
          <w:lang w:eastAsia="ru-RU"/>
        </w:rPr>
        <w:pict>
          <v:shape id="_x0000_s1065" type="#_x0000_t32" style="position:absolute;left:0;text-align:left;margin-left:140.15pt;margin-top:49.1pt;width:60.3pt;height:44.7pt;flip:y;z-index:251609088" o:connectortype="straight">
            <v:stroke endarrow="block"/>
          </v:shape>
        </w:pict>
      </w:r>
      <w:r>
        <w:rPr>
          <w:rFonts w:ascii="Times New Roman" w:hAnsi="Times New Roman" w:cs="Times New Roman"/>
          <w:noProof/>
          <w:sz w:val="28"/>
          <w:lang w:eastAsia="ru-RU"/>
        </w:rPr>
        <w:pict>
          <v:rect id="_x0000_s1054" style="position:absolute;left:0;text-align:left;margin-left:1.75pt;margin-top:80.35pt;width:138.4pt;height:21.7pt;z-index:251597824">
            <v:textbox style="mso-next-textbox:#_x0000_s1054" inset=".5mm,0,.5mm,0">
              <w:txbxContent>
                <w:p w:rsidR="00BC07E1" w:rsidRDefault="00BC07E1" w:rsidP="00541B60">
                  <w:pPr>
                    <w:jc w:val="center"/>
                  </w:pPr>
                  <w:r>
                    <w:t>…</w:t>
                  </w:r>
                </w:p>
              </w:txbxContent>
            </v:textbox>
          </v:rect>
        </w:pict>
      </w:r>
      <w:r>
        <w:rPr>
          <w:rFonts w:ascii="Times New Roman" w:hAnsi="Times New Roman" w:cs="Times New Roman"/>
          <w:noProof/>
          <w:sz w:val="28"/>
          <w:lang w:eastAsia="ru-RU"/>
        </w:rPr>
        <w:pict>
          <v:rect id="_x0000_s1066" style="position:absolute;left:0;text-align:left;margin-left:325.75pt;margin-top:49.1pt;width:138.4pt;height:21.7pt;z-index:251610112">
            <v:textbox style="mso-next-textbox:#_x0000_s1066" inset=".5mm,0,.5mm,0">
              <w:txbxContent>
                <w:p w:rsidR="00BC07E1" w:rsidRDefault="00BC07E1" w:rsidP="00541B60">
                  <w:pPr>
                    <w:jc w:val="center"/>
                  </w:pPr>
                  <w:r>
                    <w:t>Расход медикаментов</w:t>
                  </w:r>
                </w:p>
              </w:txbxContent>
            </v:textbox>
          </v:rect>
        </w:pict>
      </w:r>
      <w:r>
        <w:rPr>
          <w:rFonts w:ascii="Times New Roman" w:hAnsi="Times New Roman" w:cs="Times New Roman"/>
          <w:noProof/>
          <w:sz w:val="28"/>
          <w:lang w:eastAsia="ru-RU"/>
        </w:rPr>
        <w:pict>
          <v:rect id="_x0000_s1058" style="position:absolute;left:0;text-align:left;margin-left:1.75pt;margin-top:52.3pt;width:138.4pt;height:21.7pt;z-index:251601920">
            <v:textbox style="mso-next-textbox:#_x0000_s1058" inset=".5mm,0,.5mm,0">
              <w:txbxContent>
                <w:p w:rsidR="00BC07E1" w:rsidRDefault="00BC07E1" w:rsidP="00541B60">
                  <w:pPr>
                    <w:jc w:val="center"/>
                  </w:pPr>
                  <w:r>
                    <w:t>Регламенты</w:t>
                  </w:r>
                </w:p>
              </w:txbxContent>
            </v:textbox>
          </v:rect>
        </w:pict>
      </w:r>
      <w:r>
        <w:rPr>
          <w:rFonts w:ascii="Times New Roman" w:hAnsi="Times New Roman" w:cs="Times New Roman"/>
          <w:noProof/>
          <w:sz w:val="28"/>
          <w:lang w:eastAsia="ru-RU"/>
        </w:rPr>
        <w:pict>
          <v:rect id="_x0000_s1072" style="position:absolute;left:0;text-align:left;margin-left:325.75pt;margin-top:75.7pt;width:138.4pt;height:21.7pt;z-index:251616256">
            <v:textbox style="mso-next-textbox:#_x0000_s1072" inset=".5mm,0,.5mm,0">
              <w:txbxContent>
                <w:p w:rsidR="00BC07E1" w:rsidRDefault="00BC07E1" w:rsidP="00541B60">
                  <w:pPr>
                    <w:jc w:val="center"/>
                  </w:pPr>
                  <w:r>
                    <w:t>…</w:t>
                  </w:r>
                </w:p>
              </w:txbxContent>
            </v:textbox>
          </v:rect>
        </w:pict>
      </w:r>
      <w:r>
        <w:rPr>
          <w:rFonts w:ascii="Times New Roman" w:hAnsi="Times New Roman" w:cs="Times New Roman"/>
          <w:noProof/>
          <w:sz w:val="28"/>
          <w:lang w:eastAsia="ru-RU"/>
        </w:rPr>
        <w:pict>
          <v:rect id="_x0000_s1067" style="position:absolute;left:0;text-align:left;margin-left:325.75pt;margin-top:23.5pt;width:138.4pt;height:21.7pt;z-index:251611136">
            <v:textbox style="mso-next-textbox:#_x0000_s1067" inset=".5mm,0,.5mm,0">
              <w:txbxContent>
                <w:p w:rsidR="00BC07E1" w:rsidRDefault="00BC07E1" w:rsidP="00541B60">
                  <w:pPr>
                    <w:jc w:val="center"/>
                  </w:pPr>
                  <w:r>
                    <w:t>Сроки лечения</w:t>
                  </w:r>
                </w:p>
              </w:txbxContent>
            </v:textbox>
          </v:rect>
        </w:pict>
      </w:r>
      <w:r>
        <w:rPr>
          <w:rFonts w:ascii="Times New Roman" w:hAnsi="Times New Roman" w:cs="Times New Roman"/>
          <w:noProof/>
          <w:sz w:val="28"/>
          <w:lang w:eastAsia="ru-RU"/>
        </w:rPr>
        <w:pict>
          <v:rect id="_x0000_s1057" style="position:absolute;left:0;text-align:left;margin-left:1.75pt;margin-top:26.55pt;width:138.4pt;height:21.7pt;z-index:251600896">
            <v:textbox style="mso-next-textbox:#_x0000_s1057" inset=".5mm,0,.5mm,0">
              <w:txbxContent>
                <w:p w:rsidR="00BC07E1" w:rsidRDefault="00BC07E1" w:rsidP="00541B60">
                  <w:pPr>
                    <w:jc w:val="center"/>
                  </w:pPr>
                  <w:r>
                    <w:t>Инструкции</w:t>
                  </w:r>
                </w:p>
              </w:txbxContent>
            </v:textbox>
          </v:rect>
        </w:pict>
      </w:r>
    </w:p>
    <w:p w:rsidR="00541B60" w:rsidRPr="00DA4B26" w:rsidRDefault="00541B60" w:rsidP="00541B60">
      <w:pPr>
        <w:jc w:val="both"/>
      </w:pPr>
    </w:p>
    <w:p w:rsidR="00541B60" w:rsidRPr="00DA4B26" w:rsidRDefault="00541B60" w:rsidP="00541B60">
      <w:pPr>
        <w:jc w:val="both"/>
      </w:pPr>
    </w:p>
    <w:p w:rsidR="00541B60" w:rsidRPr="00DA4B26" w:rsidRDefault="00541B60" w:rsidP="00541B60">
      <w:pPr>
        <w:jc w:val="both"/>
      </w:pPr>
    </w:p>
    <w:p w:rsidR="00541B60" w:rsidRPr="00DA4B26" w:rsidRDefault="00541B60" w:rsidP="00541B60">
      <w:pPr>
        <w:jc w:val="both"/>
      </w:pPr>
    </w:p>
    <w:p w:rsidR="00541B60" w:rsidRPr="00DA4B26" w:rsidRDefault="00541B60" w:rsidP="00541B60">
      <w:pPr>
        <w:ind w:firstLine="708"/>
        <w:jc w:val="center"/>
        <w:rPr>
          <w:b/>
        </w:rPr>
      </w:pPr>
      <w:r w:rsidRPr="00DA4B26">
        <w:rPr>
          <w:b/>
        </w:rPr>
        <w:t>Рис. 4. Модель «черного ящика» по воздействию государства на больницу</w:t>
      </w:r>
    </w:p>
    <w:p w:rsidR="00DA4B26" w:rsidRPr="00DA4B26" w:rsidRDefault="00DA4B26" w:rsidP="00541B60">
      <w:pPr>
        <w:ind w:firstLine="708"/>
        <w:jc w:val="center"/>
        <w:rPr>
          <w:b/>
        </w:rPr>
      </w:pPr>
    </w:p>
    <w:p w:rsidR="00DA4B26" w:rsidRPr="00DA4B26" w:rsidRDefault="00DA4B26" w:rsidP="00541B60">
      <w:pPr>
        <w:ind w:firstLine="708"/>
        <w:jc w:val="center"/>
        <w:rPr>
          <w:b/>
        </w:rPr>
      </w:pPr>
    </w:p>
    <w:p w:rsidR="00DA4B26" w:rsidRPr="00DA4B26" w:rsidRDefault="00DA4B26" w:rsidP="00541B60">
      <w:pPr>
        <w:ind w:firstLine="708"/>
        <w:jc w:val="center"/>
        <w:rPr>
          <w:b/>
        </w:rPr>
      </w:pPr>
    </w:p>
    <w:p w:rsidR="00DA4B26" w:rsidRPr="00DA4B26" w:rsidRDefault="00DA4B26" w:rsidP="00541B60">
      <w:pPr>
        <w:ind w:firstLine="708"/>
        <w:jc w:val="center"/>
        <w:rPr>
          <w:b/>
        </w:rPr>
      </w:pPr>
    </w:p>
    <w:p w:rsidR="00541B60" w:rsidRPr="00DA4B26" w:rsidRDefault="003B51E5" w:rsidP="00541B60">
      <w:pPr>
        <w:ind w:firstLine="708"/>
        <w:jc w:val="center"/>
        <w:rPr>
          <w:b/>
        </w:rPr>
      </w:pPr>
      <w:r w:rsidRPr="003B51E5">
        <w:rPr>
          <w:noProof/>
          <w:lang w:eastAsia="ru-RU"/>
        </w:rPr>
        <w:lastRenderedPageBreak/>
        <w:pict>
          <v:rect id="_x0000_s1089" style="position:absolute;left:0;text-align:left;margin-left:-7.95pt;margin-top:26.7pt;width:472.2pt;height:17pt;z-index:251633664">
            <v:textbox style="mso-next-textbox:#_x0000_s1089" inset=".5mm,.3mm,.5mm,.3mm">
              <w:txbxContent>
                <w:p w:rsidR="00BC07E1" w:rsidRPr="00FC122E" w:rsidRDefault="00BC07E1" w:rsidP="00541B60">
                  <w:pPr>
                    <w:jc w:val="center"/>
                    <w:rPr>
                      <w:rFonts w:cs="Times New Roman"/>
                      <w:sz w:val="36"/>
                    </w:rPr>
                  </w:pPr>
                  <w:r>
                    <w:rPr>
                      <w:rFonts w:cs="Times New Roman"/>
                      <w:shd w:val="clear" w:color="auto" w:fill="FFFFFF"/>
                    </w:rPr>
                    <w:t>Министерство здравоохранения РФ</w:t>
                  </w:r>
                </w:p>
              </w:txbxContent>
            </v:textbox>
          </v:rect>
        </w:pict>
      </w:r>
      <w:r w:rsidRPr="003B51E5">
        <w:rPr>
          <w:noProof/>
          <w:lang w:eastAsia="ru-RU"/>
        </w:rPr>
        <w:pict>
          <v:rect id="_x0000_s1047" style="position:absolute;left:0;text-align:left;margin-left:-13.05pt;margin-top:23.05pt;width:493.35pt;height:428.65pt;z-index:251590656">
            <v:stroke dashstyle="dash"/>
            <v:textbox inset=".5mm,0,.5mm,0"/>
          </v:rect>
        </w:pict>
      </w:r>
    </w:p>
    <w:p w:rsidR="00541B60" w:rsidRPr="00DA4B26" w:rsidRDefault="00541B60" w:rsidP="00541B60">
      <w:pPr>
        <w:ind w:firstLine="708"/>
        <w:jc w:val="both"/>
      </w:pPr>
    </w:p>
    <w:p w:rsidR="00541B60" w:rsidRPr="00DA4B26" w:rsidRDefault="003B51E5" w:rsidP="00541B60">
      <w:pPr>
        <w:ind w:firstLine="708"/>
        <w:jc w:val="both"/>
      </w:pPr>
      <w:r>
        <w:rPr>
          <w:noProof/>
          <w:lang w:eastAsia="ru-RU"/>
        </w:rPr>
        <w:pict>
          <v:rect id="_x0000_s1048" style="position:absolute;left:0;text-align:left;margin-left:11.25pt;margin-top:-3.95pt;width:452.9pt;height:225.2pt;z-index:251591680" fillcolor="#daeef3 [664]">
            <v:textbox inset=".5mm,0,.5mm,0"/>
          </v:rect>
        </w:pict>
      </w:r>
      <w:r>
        <w:rPr>
          <w:noProof/>
          <w:lang w:eastAsia="ru-RU"/>
        </w:rPr>
        <w:pict>
          <v:rect id="_x0000_s1082" style="position:absolute;left:0;text-align:left;margin-left:18.3pt;margin-top:1.05pt;width:440.4pt;height:43.55pt;z-index:251626496">
            <v:textbox style="mso-next-textbox:#_x0000_s1082" inset=".5mm,.3mm,.5mm,.3mm">
              <w:txbxContent>
                <w:p w:rsidR="00BC07E1" w:rsidRPr="00FC122E" w:rsidRDefault="00BC07E1" w:rsidP="00541B60">
                  <w:pPr>
                    <w:jc w:val="center"/>
                    <w:rPr>
                      <w:rFonts w:cs="Times New Roman"/>
                      <w:sz w:val="36"/>
                    </w:rPr>
                  </w:pPr>
                  <w:r w:rsidRPr="00FC122E">
                    <w:rPr>
                      <w:rFonts w:cs="Times New Roman"/>
                      <w:shd w:val="clear" w:color="auto" w:fill="FFFFFF"/>
                    </w:rPr>
                    <w:t>Департамент организации медицинской профилактики, скорой, первичной медико-санитарной помощи и санаторно-курортного дела</w:t>
                  </w:r>
                </w:p>
              </w:txbxContent>
            </v:textbox>
          </v:rect>
        </w:pict>
      </w:r>
    </w:p>
    <w:p w:rsidR="00541B60" w:rsidRPr="00DA4B26" w:rsidRDefault="003B51E5" w:rsidP="00541B60">
      <w:pPr>
        <w:ind w:firstLine="708"/>
        <w:jc w:val="both"/>
      </w:pPr>
      <w:r>
        <w:rPr>
          <w:noProof/>
          <w:lang w:eastAsia="ru-RU"/>
        </w:rPr>
        <w:pict>
          <v:rect id="_x0000_s1087" style="position:absolute;left:0;text-align:left;margin-left:18.3pt;margin-top:53.45pt;width:148.2pt;height:60.8pt;z-index:251631616">
            <v:textbox style="mso-next-textbox:#_x0000_s1087" inset=".5mm,0,.5mm,0">
              <w:txbxContent>
                <w:p w:rsidR="00BC07E1" w:rsidRPr="00F62A32" w:rsidRDefault="00BC07E1" w:rsidP="00541B60">
                  <w:pPr>
                    <w:jc w:val="center"/>
                  </w:pPr>
                  <w:r w:rsidRPr="00F62A32">
                    <w:rPr>
                      <w:rFonts w:cs="Times New Roman"/>
                      <w:color w:val="auto"/>
                      <w:szCs w:val="23"/>
                    </w:rPr>
                    <w:t>Отдел организации первичной медико-санитарной помощи</w:t>
                  </w:r>
                </w:p>
              </w:txbxContent>
            </v:textbox>
          </v:rect>
        </w:pict>
      </w:r>
      <w:r>
        <w:rPr>
          <w:noProof/>
          <w:lang w:eastAsia="ru-RU"/>
        </w:rPr>
        <w:pict>
          <v:rect id="_x0000_s1083" style="position:absolute;left:0;text-align:left;margin-left:325.6pt;margin-top:53.45pt;width:134.35pt;height:60.8pt;z-index:251627520">
            <v:textbox style="mso-next-textbox:#_x0000_s1083" inset=".5mm,0,.5mm,0">
              <w:txbxContent>
                <w:p w:rsidR="00BC07E1" w:rsidRPr="00F62A32" w:rsidRDefault="00BC07E1" w:rsidP="00541B60">
                  <w:pPr>
                    <w:jc w:val="center"/>
                    <w:rPr>
                      <w:rFonts w:cs="Times New Roman"/>
                      <w:color w:val="auto"/>
                      <w:sz w:val="36"/>
                    </w:rPr>
                  </w:pPr>
                  <w:r w:rsidRPr="00F62A32">
                    <w:rPr>
                      <w:rFonts w:cs="Times New Roman"/>
                      <w:color w:val="auto"/>
                      <w:szCs w:val="23"/>
                    </w:rPr>
                    <w:t>Отдел медицинской профилактики и здорового образа жизни</w:t>
                  </w:r>
                </w:p>
              </w:txbxContent>
            </v:textbox>
          </v:rect>
        </w:pict>
      </w:r>
      <w:r>
        <w:rPr>
          <w:noProof/>
          <w:lang w:eastAsia="ru-RU"/>
        </w:rPr>
        <w:pict>
          <v:rect id="_x0000_s1088" style="position:absolute;left:0;text-align:left;margin-left:173.25pt;margin-top:125.15pt;width:144.35pt;height:60.8pt;z-index:251632640">
            <v:textbox style="mso-next-textbox:#_x0000_s1088" inset=".5mm,0,.5mm,0">
              <w:txbxContent>
                <w:p w:rsidR="00BC07E1" w:rsidRPr="00F62A32" w:rsidRDefault="00BC07E1" w:rsidP="00541B60">
                  <w:pPr>
                    <w:jc w:val="center"/>
                  </w:pPr>
                  <w:r w:rsidRPr="00F62A32">
                    <w:rPr>
                      <w:rFonts w:cs="Times New Roman"/>
                      <w:color w:val="auto"/>
                      <w:szCs w:val="23"/>
                    </w:rPr>
                    <w:t xml:space="preserve">Отдел повышения структурной эффективности </w:t>
                  </w:r>
                </w:p>
              </w:txbxContent>
            </v:textbox>
          </v:rect>
        </w:pict>
      </w:r>
      <w:r>
        <w:rPr>
          <w:noProof/>
          <w:lang w:eastAsia="ru-RU"/>
        </w:rPr>
        <w:pict>
          <v:rect id="_x0000_s1086" style="position:absolute;left:0;text-align:left;margin-left:18.3pt;margin-top:125.15pt;width:148.2pt;height:60.8pt;z-index:251630592">
            <v:textbox style="mso-next-textbox:#_x0000_s1086" inset=".5mm,0,.5mm,0">
              <w:txbxContent>
                <w:p w:rsidR="00BC07E1" w:rsidRPr="00F62A32" w:rsidRDefault="00BC07E1" w:rsidP="00541B60">
                  <w:pPr>
                    <w:jc w:val="center"/>
                  </w:pPr>
                  <w:r w:rsidRPr="00F62A32">
                    <w:rPr>
                      <w:rFonts w:cs="Times New Roman"/>
                      <w:color w:val="auto"/>
                      <w:szCs w:val="23"/>
                    </w:rPr>
                    <w:t>Отдел скорой медицинской помощи и медицины катастроф</w:t>
                  </w:r>
                </w:p>
              </w:txbxContent>
            </v:textbox>
          </v:rect>
        </w:pict>
      </w:r>
      <w:r>
        <w:rPr>
          <w:noProof/>
          <w:lang w:eastAsia="ru-RU"/>
        </w:rPr>
        <w:pict>
          <v:rect id="_x0000_s1081" style="position:absolute;left:0;text-align:left;margin-left:325.6pt;margin-top:22.85pt;width:133.1pt;height:20.9pt;z-index:251625472">
            <v:textbox style="mso-next-textbox:#_x0000_s1081" inset=".5mm,0,.5mm,0">
              <w:txbxContent>
                <w:p w:rsidR="00BC07E1" w:rsidRDefault="00BC07E1" w:rsidP="00541B60">
                  <w:pPr>
                    <w:jc w:val="center"/>
                  </w:pPr>
                  <w:r>
                    <w:t>Директор</w:t>
                  </w:r>
                </w:p>
              </w:txbxContent>
            </v:textbox>
          </v:rect>
        </w:pict>
      </w:r>
      <w:r>
        <w:rPr>
          <w:noProof/>
          <w:lang w:eastAsia="ru-RU"/>
        </w:rPr>
        <w:pict>
          <v:rect id="_x0000_s1085" style="position:absolute;left:0;text-align:left;margin-left:173.25pt;margin-top:22.85pt;width:144.35pt;height:91.4pt;z-index:251629568">
            <v:textbox style="mso-next-textbox:#_x0000_s1085" inset=".5mm,0,.5mm,0">
              <w:txbxContent>
                <w:p w:rsidR="00BC07E1" w:rsidRPr="00F62A32" w:rsidRDefault="00BC07E1" w:rsidP="00541B60">
                  <w:pPr>
                    <w:jc w:val="center"/>
                    <w:rPr>
                      <w:rFonts w:cs="Times New Roman"/>
                      <w:color w:val="auto"/>
                      <w:sz w:val="36"/>
                    </w:rPr>
                  </w:pPr>
                  <w:r w:rsidRPr="00F62A32">
                    <w:rPr>
                      <w:rFonts w:cs="Times New Roman"/>
                      <w:color w:val="auto"/>
                      <w:szCs w:val="23"/>
                    </w:rPr>
                    <w:t>Отдел организации санаторно-курортного лечения, медицинской реабилитации и курортного дела</w:t>
                  </w:r>
                </w:p>
              </w:txbxContent>
            </v:textbox>
          </v:rect>
        </w:pict>
      </w:r>
    </w:p>
    <w:p w:rsidR="00541B60" w:rsidRPr="00DA4B26" w:rsidRDefault="003B51E5" w:rsidP="00541B60">
      <w:pPr>
        <w:ind w:firstLine="708"/>
        <w:jc w:val="both"/>
      </w:pPr>
      <w:r>
        <w:rPr>
          <w:noProof/>
          <w:lang w:eastAsia="ru-RU"/>
        </w:rPr>
        <w:pict>
          <v:rect id="_x0000_s1090" style="position:absolute;left:0;text-align:left;margin-left:18.3pt;margin-top:.45pt;width:148.2pt;height:23.95pt;z-index:251634688" filled="f" stroked="f">
            <v:textbox style="mso-next-textbox:#_x0000_s1090" inset=".5mm,0,.5mm,0">
              <w:txbxContent>
                <w:p w:rsidR="00BC07E1" w:rsidRPr="00AE6570" w:rsidRDefault="00BC07E1" w:rsidP="00541B60">
                  <w:pPr>
                    <w:jc w:val="center"/>
                    <w:rPr>
                      <w:b/>
                      <w:i/>
                      <w:sz w:val="32"/>
                    </w:rPr>
                  </w:pPr>
                  <w:r w:rsidRPr="00AE6570">
                    <w:rPr>
                      <w:rFonts w:cs="Times New Roman"/>
                      <w:b/>
                      <w:i/>
                      <w:color w:val="auto"/>
                      <w:sz w:val="32"/>
                      <w:szCs w:val="23"/>
                    </w:rPr>
                    <w:t>Подсистема 1</w:t>
                  </w:r>
                </w:p>
              </w:txbxContent>
            </v:textbox>
          </v:rect>
        </w:pict>
      </w:r>
    </w:p>
    <w:p w:rsidR="00541B60" w:rsidRPr="00DA4B26" w:rsidRDefault="00541B60" w:rsidP="00541B60">
      <w:pPr>
        <w:ind w:firstLine="708"/>
        <w:jc w:val="both"/>
      </w:pPr>
    </w:p>
    <w:p w:rsidR="00541B60" w:rsidRPr="00DA4B26" w:rsidRDefault="00541B60" w:rsidP="00541B60">
      <w:pPr>
        <w:ind w:firstLine="708"/>
        <w:jc w:val="both"/>
      </w:pPr>
    </w:p>
    <w:p w:rsidR="00541B60" w:rsidRPr="00DA4B26" w:rsidRDefault="003B51E5" w:rsidP="00541B60">
      <w:pPr>
        <w:ind w:firstLine="708"/>
        <w:jc w:val="both"/>
      </w:pPr>
      <w:r>
        <w:rPr>
          <w:noProof/>
          <w:lang w:eastAsia="ru-RU"/>
        </w:rPr>
        <w:pict>
          <v:rect id="_x0000_s1084" style="position:absolute;left:0;text-align:left;margin-left:324.35pt;margin-top:11.1pt;width:134.35pt;height:60.8pt;z-index:251628544">
            <v:textbox style="mso-next-textbox:#_x0000_s1084" inset=".5mm,0,.5mm,0">
              <w:txbxContent>
                <w:p w:rsidR="00BC07E1" w:rsidRPr="00F62A32" w:rsidRDefault="00BC07E1" w:rsidP="00541B60">
                  <w:pPr>
                    <w:jc w:val="center"/>
                  </w:pPr>
                  <w:r w:rsidRPr="00F62A32">
                    <w:rPr>
                      <w:rFonts w:cs="Times New Roman"/>
                      <w:color w:val="auto"/>
                      <w:szCs w:val="23"/>
                    </w:rPr>
                    <w:t>Отдел медицинской экспертизы и освидетельствования</w:t>
                  </w:r>
                </w:p>
              </w:txbxContent>
            </v:textbox>
          </v:rect>
        </w:pict>
      </w:r>
    </w:p>
    <w:p w:rsidR="00541B60" w:rsidRPr="00DA4B26" w:rsidRDefault="00541B60" w:rsidP="00541B60">
      <w:pPr>
        <w:jc w:val="both"/>
      </w:pPr>
    </w:p>
    <w:p w:rsidR="00541B60" w:rsidRPr="00DA4B26" w:rsidRDefault="00541B60" w:rsidP="00541B60">
      <w:pPr>
        <w:jc w:val="both"/>
      </w:pPr>
    </w:p>
    <w:p w:rsidR="00541B60" w:rsidRPr="00DA4B26" w:rsidRDefault="003B51E5" w:rsidP="00541B60">
      <w:pPr>
        <w:jc w:val="both"/>
      </w:pPr>
      <w:r>
        <w:rPr>
          <w:noProof/>
          <w:lang w:eastAsia="ru-RU"/>
        </w:rPr>
        <w:pict>
          <v:rect id="_x0000_s1091" style="position:absolute;left:0;text-align:left;margin-left:11.35pt;margin-top:14.85pt;width:452.9pt;height:145pt;z-index:251635712" fillcolor="#daeef3 [664]">
            <v:textbox inset=".5mm,0,.5mm,0"/>
          </v:rect>
        </w:pict>
      </w:r>
      <w:r>
        <w:rPr>
          <w:noProof/>
          <w:lang w:eastAsia="ru-RU"/>
        </w:rPr>
        <w:pict>
          <v:rect id="_x0000_s1093" style="position:absolute;left:0;text-align:left;margin-left:18.3pt;margin-top:23.8pt;width:440.4pt;height:37.2pt;z-index:251637760">
            <v:textbox style="mso-next-textbox:#_x0000_s1093" inset=".5mm,.3mm,.5mm,.3mm">
              <w:txbxContent>
                <w:p w:rsidR="00BC07E1" w:rsidRPr="00AE6570" w:rsidRDefault="00BC07E1" w:rsidP="00541B60">
                  <w:pPr>
                    <w:jc w:val="center"/>
                  </w:pPr>
                  <w:r>
                    <w:rPr>
                      <w:rFonts w:cs="Times New Roman"/>
                      <w:shd w:val="clear" w:color="auto" w:fill="FFFFFF"/>
                    </w:rPr>
                    <w:t>Департамент   а</w:t>
                  </w:r>
                  <w:r w:rsidRPr="00AE6570">
                    <w:rPr>
                      <w:rFonts w:cs="Times New Roman"/>
                      <w:shd w:val="clear" w:color="auto" w:fill="FFFFFF"/>
                    </w:rPr>
                    <w:t>нализа, прогноза, развития здравоохранения и медицинской науки</w:t>
                  </w:r>
                </w:p>
              </w:txbxContent>
            </v:textbox>
          </v:rect>
        </w:pict>
      </w:r>
    </w:p>
    <w:p w:rsidR="00541B60" w:rsidRPr="00DA4B26" w:rsidRDefault="00541B60" w:rsidP="00541B60">
      <w:pPr>
        <w:jc w:val="both"/>
      </w:pPr>
    </w:p>
    <w:p w:rsidR="00541B60" w:rsidRPr="00DA4B26" w:rsidRDefault="003B51E5" w:rsidP="00541B60">
      <w:pPr>
        <w:jc w:val="both"/>
      </w:pPr>
      <w:r>
        <w:rPr>
          <w:noProof/>
          <w:lang w:eastAsia="ru-RU"/>
        </w:rPr>
        <w:pict>
          <v:rect id="_x0000_s1100" style="position:absolute;left:0;text-align:left;margin-left:23.5pt;margin-top:9.65pt;width:148.2pt;height:23.95pt;z-index:251644928" filled="f" stroked="f">
            <v:textbox style="mso-next-textbox:#_x0000_s1100" inset=".5mm,0,.5mm,0">
              <w:txbxContent>
                <w:p w:rsidR="00BC07E1" w:rsidRPr="00AE6570" w:rsidRDefault="00BC07E1" w:rsidP="00541B60">
                  <w:pPr>
                    <w:jc w:val="center"/>
                    <w:rPr>
                      <w:b/>
                      <w:i/>
                      <w:sz w:val="32"/>
                    </w:rPr>
                  </w:pPr>
                  <w:r w:rsidRPr="00AE6570">
                    <w:rPr>
                      <w:rFonts w:cs="Times New Roman"/>
                      <w:b/>
                      <w:i/>
                      <w:color w:val="auto"/>
                      <w:sz w:val="32"/>
                      <w:szCs w:val="23"/>
                    </w:rPr>
                    <w:t xml:space="preserve">Подсистема </w:t>
                  </w:r>
                  <w:r>
                    <w:rPr>
                      <w:rFonts w:cs="Times New Roman"/>
                      <w:b/>
                      <w:i/>
                      <w:color w:val="auto"/>
                      <w:sz w:val="32"/>
                      <w:szCs w:val="23"/>
                    </w:rPr>
                    <w:t>2</w:t>
                  </w:r>
                </w:p>
              </w:txbxContent>
            </v:textbox>
          </v:rect>
        </w:pict>
      </w:r>
      <w:r>
        <w:rPr>
          <w:noProof/>
          <w:lang w:eastAsia="ru-RU"/>
        </w:rPr>
        <w:pict>
          <v:rect id="_x0000_s1092" style="position:absolute;left:0;text-align:left;margin-left:325.7pt;margin-top:9.45pt;width:133.1pt;height:20.9pt;z-index:251636736">
            <v:textbox style="mso-next-textbox:#_x0000_s1092" inset=".5mm,0,.5mm,0">
              <w:txbxContent>
                <w:p w:rsidR="00BC07E1" w:rsidRDefault="00BC07E1" w:rsidP="00541B60">
                  <w:pPr>
                    <w:jc w:val="center"/>
                  </w:pPr>
                  <w:r>
                    <w:t>Директор</w:t>
                  </w:r>
                </w:p>
              </w:txbxContent>
            </v:textbox>
          </v:rect>
        </w:pict>
      </w:r>
    </w:p>
    <w:p w:rsidR="00541B60" w:rsidRPr="00DA4B26" w:rsidRDefault="003B51E5" w:rsidP="00541B60">
      <w:pPr>
        <w:jc w:val="both"/>
      </w:pPr>
      <w:r>
        <w:rPr>
          <w:noProof/>
          <w:lang w:eastAsia="ru-RU"/>
        </w:rPr>
        <w:pict>
          <v:rect id="_x0000_s1094" style="position:absolute;left:0;text-align:left;margin-left:325.7pt;margin-top:10.7pt;width:134.35pt;height:25.2pt;z-index:251638784">
            <v:textbox style="mso-next-textbox:#_x0000_s1094" inset=".5mm,0,.5mm,0">
              <w:txbxContent>
                <w:p w:rsidR="00BC07E1" w:rsidRPr="00F62A32" w:rsidRDefault="00BC07E1" w:rsidP="00541B60">
                  <w:pPr>
                    <w:jc w:val="center"/>
                    <w:rPr>
                      <w:rFonts w:cs="Times New Roman"/>
                      <w:color w:val="auto"/>
                      <w:sz w:val="36"/>
                    </w:rPr>
                  </w:pPr>
                  <w:r w:rsidRPr="00F62A32">
                    <w:rPr>
                      <w:rFonts w:cs="Times New Roman"/>
                      <w:color w:val="auto"/>
                      <w:szCs w:val="23"/>
                    </w:rPr>
                    <w:t xml:space="preserve">Отдел </w:t>
                  </w:r>
                  <w:r>
                    <w:rPr>
                      <w:rFonts w:cs="Times New Roman"/>
                      <w:color w:val="auto"/>
                      <w:szCs w:val="23"/>
                    </w:rPr>
                    <w:t>№</w:t>
                  </w:r>
                </w:p>
              </w:txbxContent>
            </v:textbox>
          </v:rect>
        </w:pict>
      </w:r>
      <w:r>
        <w:rPr>
          <w:noProof/>
          <w:lang w:eastAsia="ru-RU"/>
        </w:rPr>
        <w:pict>
          <v:rect id="_x0000_s1096" style="position:absolute;left:0;text-align:left;margin-left:173.35pt;margin-top:9.2pt;width:144.35pt;height:26.7pt;z-index:251640832">
            <v:textbox style="mso-next-textbox:#_x0000_s1096" inset=".5mm,0,.5mm,0">
              <w:txbxContent>
                <w:p w:rsidR="00BC07E1" w:rsidRPr="00F62A32" w:rsidRDefault="00BC07E1" w:rsidP="00541B60">
                  <w:pPr>
                    <w:jc w:val="center"/>
                    <w:rPr>
                      <w:rFonts w:cs="Times New Roman"/>
                      <w:color w:val="auto"/>
                      <w:sz w:val="36"/>
                    </w:rPr>
                  </w:pPr>
                  <w:r w:rsidRPr="00F62A32">
                    <w:rPr>
                      <w:rFonts w:cs="Times New Roman"/>
                      <w:color w:val="auto"/>
                      <w:szCs w:val="23"/>
                    </w:rPr>
                    <w:t xml:space="preserve">Отдел </w:t>
                  </w:r>
                  <w:r>
                    <w:rPr>
                      <w:rFonts w:cs="Times New Roman"/>
                      <w:color w:val="auto"/>
                      <w:szCs w:val="23"/>
                    </w:rPr>
                    <w:t>3</w:t>
                  </w:r>
                </w:p>
              </w:txbxContent>
            </v:textbox>
          </v:rect>
        </w:pict>
      </w:r>
      <w:r>
        <w:rPr>
          <w:noProof/>
          <w:lang w:eastAsia="ru-RU"/>
        </w:rPr>
        <w:pict>
          <v:rect id="_x0000_s1098" style="position:absolute;left:0;text-align:left;margin-left:18.4pt;margin-top:10.7pt;width:148.2pt;height:25.2pt;z-index:251642880">
            <v:textbox style="mso-next-textbox:#_x0000_s1098" inset=".5mm,0,.5mm,0">
              <w:txbxContent>
                <w:p w:rsidR="00BC07E1" w:rsidRPr="00F62A32" w:rsidRDefault="00BC07E1" w:rsidP="00541B60">
                  <w:pPr>
                    <w:jc w:val="center"/>
                  </w:pPr>
                  <w:r w:rsidRPr="00F62A32">
                    <w:rPr>
                      <w:rFonts w:cs="Times New Roman"/>
                      <w:color w:val="auto"/>
                      <w:szCs w:val="23"/>
                    </w:rPr>
                    <w:t xml:space="preserve">Отдел </w:t>
                  </w:r>
                  <w:r>
                    <w:rPr>
                      <w:rFonts w:cs="Times New Roman"/>
                      <w:color w:val="auto"/>
                      <w:szCs w:val="23"/>
                    </w:rPr>
                    <w:t>1</w:t>
                  </w:r>
                </w:p>
              </w:txbxContent>
            </v:textbox>
          </v:rect>
        </w:pict>
      </w:r>
    </w:p>
    <w:p w:rsidR="00541B60" w:rsidRPr="00DA4B26" w:rsidRDefault="003B51E5" w:rsidP="00541B60">
      <w:pPr>
        <w:jc w:val="both"/>
      </w:pPr>
      <w:r>
        <w:rPr>
          <w:noProof/>
          <w:lang w:eastAsia="ru-RU"/>
        </w:rPr>
        <w:pict>
          <v:rect id="_x0000_s1095" style="position:absolute;left:0;text-align:left;margin-left:325.6pt;margin-top:14.9pt;width:134.35pt;height:27.2pt;z-index:251639808">
            <v:textbox style="mso-next-textbox:#_x0000_s1095" inset=".5mm,0,.5mm,0">
              <w:txbxContent>
                <w:p w:rsidR="00BC07E1" w:rsidRPr="008012B4" w:rsidRDefault="00BC07E1" w:rsidP="00541B60">
                  <w:pPr>
                    <w:jc w:val="center"/>
                  </w:pPr>
                  <w:r>
                    <w:t>…</w:t>
                  </w:r>
                </w:p>
              </w:txbxContent>
            </v:textbox>
          </v:rect>
        </w:pict>
      </w:r>
      <w:r>
        <w:rPr>
          <w:noProof/>
          <w:lang w:eastAsia="ru-RU"/>
        </w:rPr>
        <w:pict>
          <v:rect id="_x0000_s1099" style="position:absolute;left:0;text-align:left;margin-left:173.35pt;margin-top:14.9pt;width:144.35pt;height:27.2pt;z-index:251643904">
            <v:textbox style="mso-next-textbox:#_x0000_s1099" inset=".5mm,0,.5mm,0">
              <w:txbxContent>
                <w:p w:rsidR="00BC07E1" w:rsidRPr="00F62A32" w:rsidRDefault="00BC07E1" w:rsidP="00541B60">
                  <w:pPr>
                    <w:jc w:val="center"/>
                  </w:pPr>
                  <w:r w:rsidRPr="00F62A32">
                    <w:rPr>
                      <w:rFonts w:cs="Times New Roman"/>
                      <w:color w:val="auto"/>
                      <w:szCs w:val="23"/>
                    </w:rPr>
                    <w:t xml:space="preserve">Отдел </w:t>
                  </w:r>
                  <w:r>
                    <w:rPr>
                      <w:rFonts w:cs="Times New Roman"/>
                      <w:color w:val="auto"/>
                      <w:szCs w:val="23"/>
                    </w:rPr>
                    <w:t>…</w:t>
                  </w:r>
                </w:p>
              </w:txbxContent>
            </v:textbox>
          </v:rect>
        </w:pict>
      </w:r>
      <w:r>
        <w:rPr>
          <w:noProof/>
          <w:lang w:eastAsia="ru-RU"/>
        </w:rPr>
        <w:pict>
          <v:rect id="_x0000_s1097" style="position:absolute;left:0;text-align:left;margin-left:18.4pt;margin-top:14.9pt;width:148.2pt;height:27.2pt;z-index:251641856">
            <v:textbox style="mso-next-textbox:#_x0000_s1097" inset=".5mm,0,.5mm,0">
              <w:txbxContent>
                <w:p w:rsidR="00BC07E1" w:rsidRPr="00F62A32" w:rsidRDefault="00BC07E1" w:rsidP="00541B60">
                  <w:pPr>
                    <w:jc w:val="center"/>
                  </w:pPr>
                  <w:r w:rsidRPr="00F62A32">
                    <w:rPr>
                      <w:rFonts w:cs="Times New Roman"/>
                      <w:color w:val="auto"/>
                      <w:szCs w:val="23"/>
                    </w:rPr>
                    <w:t xml:space="preserve">Отдел </w:t>
                  </w:r>
                  <w:r>
                    <w:rPr>
                      <w:rFonts w:cs="Times New Roman"/>
                      <w:color w:val="auto"/>
                      <w:szCs w:val="23"/>
                    </w:rPr>
                    <w:t>2</w:t>
                  </w:r>
                </w:p>
              </w:txbxContent>
            </v:textbox>
          </v:rect>
        </w:pict>
      </w:r>
    </w:p>
    <w:p w:rsidR="00541B60" w:rsidRPr="00DA4B26" w:rsidRDefault="00541B60" w:rsidP="00541B60">
      <w:pPr>
        <w:jc w:val="both"/>
      </w:pPr>
    </w:p>
    <w:p w:rsidR="00541B60" w:rsidRPr="00DA4B26" w:rsidRDefault="00541B60" w:rsidP="00541B60">
      <w:pPr>
        <w:jc w:val="center"/>
        <w:rPr>
          <w:b/>
        </w:rPr>
      </w:pPr>
      <w:r w:rsidRPr="00DA4B26">
        <w:rPr>
          <w:b/>
        </w:rPr>
        <w:t xml:space="preserve">Рис. 5. Упрощенная модель состава министерства РФ </w:t>
      </w:r>
    </w:p>
    <w:p w:rsidR="00541B60" w:rsidRPr="00DA4B26" w:rsidRDefault="00541B60" w:rsidP="00541B60">
      <w:pPr>
        <w:spacing w:after="0" w:line="360" w:lineRule="auto"/>
        <w:ind w:firstLine="708"/>
        <w:jc w:val="both"/>
      </w:pPr>
      <w:r w:rsidRPr="00DA4B26">
        <w:t xml:space="preserve">Модель состава позволяет исследователю изучить то, что скрыто от него в модели «черного ящика» - содержимое системы. В модели </w:t>
      </w:r>
      <w:r w:rsidR="00DA4B26" w:rsidRPr="00DA4B26">
        <w:t>М</w:t>
      </w:r>
      <w:r w:rsidRPr="00DA4B26">
        <w:t>инистерства здравоохранения РФ содержится несколько равнозначных подсистем, каждая из которых обладает своим специфичным составом. Моделирование состава позволяет получить информацию о каждом элементе, что необходимо для составления общей картины (рис.5).</w:t>
      </w:r>
    </w:p>
    <w:p w:rsidR="00541B60" w:rsidRPr="00DA4B26" w:rsidRDefault="00541B60" w:rsidP="00541B60">
      <w:pPr>
        <w:spacing w:after="0" w:line="360" w:lineRule="auto"/>
        <w:ind w:firstLine="709"/>
        <w:jc w:val="both"/>
      </w:pPr>
      <w:r w:rsidRPr="00DA4B26">
        <w:t xml:space="preserve">Модель структуры демонстрирует связи между элементами. Такие модели применимы во многих областях, например в фармацевтике, когда необходимо комплексное изучение взаимодействия лекарств. Упрощенная </w:t>
      </w:r>
      <w:r w:rsidRPr="00DA4B26">
        <w:lastRenderedPageBreak/>
        <w:t>модель взаимосвязей между компонентами отдельной части министерства здравоохранения  отражает связи между элементами (рис. 6).</w:t>
      </w:r>
    </w:p>
    <w:p w:rsidR="00541B60" w:rsidRPr="00DA4B26" w:rsidRDefault="00541B60" w:rsidP="00541B60">
      <w:pPr>
        <w:spacing w:after="0" w:line="360" w:lineRule="auto"/>
        <w:ind w:firstLine="709"/>
        <w:jc w:val="both"/>
      </w:pPr>
      <w:r w:rsidRPr="00DA4B26">
        <w:rPr>
          <w:noProof/>
          <w:lang w:eastAsia="ru-RU"/>
        </w:rPr>
        <w:drawing>
          <wp:inline distT="0" distB="0" distL="0" distR="0">
            <wp:extent cx="4935722" cy="6116497"/>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2212" t="13525" r="63628" b="11074"/>
                    <a:stretch>
                      <a:fillRect/>
                    </a:stretch>
                  </pic:blipFill>
                  <pic:spPr bwMode="auto">
                    <a:xfrm>
                      <a:off x="0" y="0"/>
                      <a:ext cx="4935722" cy="6116497"/>
                    </a:xfrm>
                    <a:prstGeom prst="rect">
                      <a:avLst/>
                    </a:prstGeom>
                    <a:noFill/>
                    <a:ln w="9525">
                      <a:noFill/>
                      <a:miter lim="800000"/>
                      <a:headEnd/>
                      <a:tailEnd/>
                    </a:ln>
                  </pic:spPr>
                </pic:pic>
              </a:graphicData>
            </a:graphic>
          </wp:inline>
        </w:drawing>
      </w:r>
    </w:p>
    <w:p w:rsidR="00541B60" w:rsidRDefault="00541B60" w:rsidP="00541B60">
      <w:pPr>
        <w:pStyle w:val="1"/>
        <w:spacing w:line="360" w:lineRule="auto"/>
        <w:jc w:val="center"/>
        <w:rPr>
          <w:rFonts w:ascii="Times New Roman" w:hAnsi="Times New Roman" w:cs="Times New Roman"/>
          <w:color w:val="auto"/>
        </w:rPr>
      </w:pPr>
      <w:bookmarkStart w:id="81" w:name="_Toc356300269"/>
      <w:bookmarkStart w:id="82" w:name="_Toc356300401"/>
      <w:r w:rsidRPr="00DA4B26">
        <w:rPr>
          <w:rFonts w:ascii="Times New Roman" w:hAnsi="Times New Roman" w:cs="Times New Roman"/>
          <w:color w:val="auto"/>
        </w:rPr>
        <w:t xml:space="preserve">Рис. 6. Упрощенная модель структуры отдельной части </w:t>
      </w:r>
      <w:proofErr w:type="spellStart"/>
      <w:r w:rsidRPr="00DA4B26">
        <w:rPr>
          <w:rFonts w:ascii="Times New Roman" w:hAnsi="Times New Roman" w:cs="Times New Roman"/>
          <w:color w:val="auto"/>
        </w:rPr>
        <w:t>минздрава</w:t>
      </w:r>
      <w:proofErr w:type="spellEnd"/>
      <w:r w:rsidRPr="00DA4B26">
        <w:rPr>
          <w:rFonts w:ascii="Times New Roman" w:hAnsi="Times New Roman" w:cs="Times New Roman"/>
          <w:color w:val="auto"/>
        </w:rPr>
        <w:t xml:space="preserve"> РФ</w:t>
      </w:r>
      <w:bookmarkEnd w:id="81"/>
      <w:bookmarkEnd w:id="82"/>
    </w:p>
    <w:p w:rsidR="00541B60" w:rsidRDefault="00541B60" w:rsidP="00541B60"/>
    <w:p w:rsidR="00BC07E1" w:rsidRDefault="00BC07E1" w:rsidP="00FC6A7E">
      <w:pPr>
        <w:spacing w:after="0" w:line="360" w:lineRule="auto"/>
        <w:ind w:firstLine="708"/>
        <w:jc w:val="center"/>
        <w:rPr>
          <w:b/>
          <w:i/>
        </w:rPr>
      </w:pPr>
    </w:p>
    <w:p w:rsidR="00BC07E1" w:rsidRDefault="00BC07E1" w:rsidP="00FC6A7E">
      <w:pPr>
        <w:spacing w:after="0" w:line="360" w:lineRule="auto"/>
        <w:ind w:firstLine="708"/>
        <w:jc w:val="center"/>
        <w:rPr>
          <w:b/>
          <w:i/>
        </w:rPr>
      </w:pPr>
    </w:p>
    <w:p w:rsidR="00BC07E1" w:rsidRDefault="00BC07E1" w:rsidP="00FC6A7E">
      <w:pPr>
        <w:spacing w:after="0" w:line="360" w:lineRule="auto"/>
        <w:ind w:firstLine="708"/>
        <w:jc w:val="center"/>
        <w:rPr>
          <w:b/>
          <w:i/>
        </w:rPr>
      </w:pPr>
    </w:p>
    <w:p w:rsidR="00BC07E1" w:rsidRDefault="00BC07E1" w:rsidP="00FC6A7E">
      <w:pPr>
        <w:spacing w:after="0" w:line="360" w:lineRule="auto"/>
        <w:ind w:firstLine="708"/>
        <w:jc w:val="center"/>
        <w:rPr>
          <w:b/>
          <w:i/>
        </w:rPr>
      </w:pPr>
    </w:p>
    <w:p w:rsidR="00BC07E1" w:rsidRDefault="00BC07E1" w:rsidP="00FC6A7E">
      <w:pPr>
        <w:spacing w:after="0" w:line="360" w:lineRule="auto"/>
        <w:ind w:firstLine="708"/>
        <w:jc w:val="center"/>
        <w:rPr>
          <w:b/>
          <w:i/>
        </w:rPr>
      </w:pPr>
    </w:p>
    <w:p w:rsidR="00BC07E1" w:rsidRPr="00BC07E1" w:rsidRDefault="00BC07E1" w:rsidP="00BC07E1">
      <w:pPr>
        <w:pStyle w:val="1"/>
        <w:spacing w:line="360" w:lineRule="auto"/>
        <w:jc w:val="center"/>
        <w:rPr>
          <w:rFonts w:ascii="Times New Roman" w:hAnsi="Times New Roman" w:cs="Times New Roman"/>
          <w:color w:val="auto"/>
        </w:rPr>
      </w:pPr>
      <w:r>
        <w:rPr>
          <w:rFonts w:ascii="Times New Roman" w:hAnsi="Times New Roman" w:cs="Times New Roman"/>
          <w:color w:val="auto"/>
        </w:rPr>
        <w:lastRenderedPageBreak/>
        <w:t xml:space="preserve">      </w:t>
      </w:r>
      <w:bookmarkStart w:id="83" w:name="_Toc356300270"/>
      <w:bookmarkStart w:id="84" w:name="_Toc356300402"/>
      <w:r w:rsidRPr="00BC07E1">
        <w:rPr>
          <w:rFonts w:ascii="Times New Roman" w:hAnsi="Times New Roman" w:cs="Times New Roman"/>
          <w:color w:val="auto"/>
        </w:rPr>
        <w:t>Контрольное задание 5</w:t>
      </w:r>
      <w:bookmarkEnd w:id="83"/>
      <w:bookmarkEnd w:id="84"/>
    </w:p>
    <w:p w:rsidR="00DA4B26" w:rsidRPr="00A937F0" w:rsidRDefault="00DA4B26" w:rsidP="00BC07E1">
      <w:pPr>
        <w:spacing w:after="0" w:line="360" w:lineRule="auto"/>
        <w:ind w:firstLine="708"/>
        <w:jc w:val="center"/>
        <w:rPr>
          <w:b/>
          <w:i/>
        </w:rPr>
      </w:pPr>
      <w:r w:rsidRPr="00A937F0">
        <w:rPr>
          <w:b/>
          <w:i/>
        </w:rPr>
        <w:t>Теоретическая часть</w:t>
      </w:r>
    </w:p>
    <w:p w:rsidR="00DA4B26" w:rsidRPr="00A937F0" w:rsidRDefault="00DA4B26" w:rsidP="00FC6A7E">
      <w:pPr>
        <w:spacing w:after="0" w:line="360" w:lineRule="auto"/>
        <w:ind w:firstLine="708"/>
        <w:jc w:val="center"/>
        <w:rPr>
          <w:i/>
        </w:rPr>
      </w:pPr>
      <w:r w:rsidRPr="00A937F0">
        <w:rPr>
          <w:i/>
        </w:rPr>
        <w:t>Тема «Модели поведения человека и общества»</w:t>
      </w:r>
    </w:p>
    <w:p w:rsidR="00DA4B26" w:rsidRPr="00A937F0" w:rsidRDefault="00DA4B26" w:rsidP="00DA4B26">
      <w:pPr>
        <w:pStyle w:val="2"/>
        <w:spacing w:before="0" w:line="360" w:lineRule="auto"/>
        <w:rPr>
          <w:rFonts w:ascii="Times New Roman" w:hAnsi="Times New Roman" w:cs="Times New Roman"/>
          <w:b w:val="0"/>
          <w:i/>
          <w:color w:val="auto"/>
          <w:sz w:val="28"/>
        </w:rPr>
      </w:pPr>
      <w:bookmarkStart w:id="85" w:name="_Toc356300271"/>
      <w:bookmarkStart w:id="86" w:name="_Toc356300403"/>
      <w:r w:rsidRPr="00A937F0">
        <w:rPr>
          <w:rFonts w:ascii="Times New Roman" w:hAnsi="Times New Roman" w:cs="Times New Roman"/>
          <w:i/>
          <w:color w:val="auto"/>
          <w:sz w:val="28"/>
        </w:rPr>
        <w:t>Т. 5.1</w:t>
      </w:r>
      <w:r w:rsidRPr="00A937F0">
        <w:rPr>
          <w:rFonts w:ascii="Times New Roman" w:hAnsi="Times New Roman" w:cs="Times New Roman"/>
          <w:b w:val="0"/>
          <w:i/>
          <w:color w:val="auto"/>
          <w:sz w:val="28"/>
        </w:rPr>
        <w:t>. Дайте определения и приведите примеры системного архетипа и системного паттерна.</w:t>
      </w:r>
      <w:bookmarkEnd w:id="85"/>
      <w:bookmarkEnd w:id="86"/>
    </w:p>
    <w:p w:rsidR="00DA4B26" w:rsidRPr="00A937F0" w:rsidRDefault="00DA4B26" w:rsidP="00DA4B26">
      <w:pPr>
        <w:spacing w:after="0" w:line="360" w:lineRule="auto"/>
        <w:ind w:firstLine="709"/>
        <w:jc w:val="both"/>
      </w:pPr>
      <w:r w:rsidRPr="00A937F0">
        <w:t>Системный архетип – образец поведения системы или ее части, сформированный положительными и отрицательными обратными связями, который встречается в других системах, независимо от назначения, цели и спецификации</w:t>
      </w:r>
      <w:r w:rsidR="00A937F0" w:rsidRPr="00A937F0">
        <w:t xml:space="preserve"> [2, с. 114]</w:t>
      </w:r>
      <w:r w:rsidRPr="00A937F0">
        <w:t xml:space="preserve">. Например, с возрастом человек на физиологическом уровне </w:t>
      </w:r>
      <w:proofErr w:type="gramStart"/>
      <w:r w:rsidRPr="00A937F0">
        <w:t>становится более подвержен</w:t>
      </w:r>
      <w:proofErr w:type="gramEnd"/>
      <w:r w:rsidRPr="00A937F0">
        <w:t xml:space="preserve"> заболеваниям, поэтому при диагностике всегда учитывается возраст пациента. </w:t>
      </w:r>
    </w:p>
    <w:p w:rsidR="00DA4B26" w:rsidRPr="00A937F0" w:rsidRDefault="00DA4B26" w:rsidP="00DA4B26">
      <w:pPr>
        <w:spacing w:after="0" w:line="360" w:lineRule="auto"/>
        <w:ind w:firstLine="709"/>
        <w:jc w:val="both"/>
      </w:pPr>
      <w:r w:rsidRPr="00A937F0">
        <w:t>Паттерн – закономерность в ряде случайных событий, объединение отдельных характеристик, в некий образец, модель поведения системы. Реализуется в последовательности действий, которые успешно производились системой несколько раз с использованием предварительного анализа, а после перешли в автоматическое состояние.</w:t>
      </w:r>
    </w:p>
    <w:p w:rsidR="00DA4B26" w:rsidRPr="00A937F0" w:rsidRDefault="00DA4B26" w:rsidP="00DA4B26">
      <w:pPr>
        <w:spacing w:after="0" w:line="360" w:lineRule="auto"/>
        <w:ind w:firstLine="709"/>
        <w:jc w:val="both"/>
      </w:pPr>
      <w:r w:rsidRPr="00A937F0">
        <w:t>Существует несколько видов архетипов:</w:t>
      </w:r>
    </w:p>
    <w:p w:rsidR="00DA4B26" w:rsidRPr="00A937F0" w:rsidRDefault="00DA4B26" w:rsidP="00DA4B26">
      <w:pPr>
        <w:spacing w:after="0" w:line="360" w:lineRule="auto"/>
        <w:ind w:firstLine="709"/>
        <w:jc w:val="both"/>
      </w:pPr>
      <w:r w:rsidRPr="00A937F0">
        <w:rPr>
          <w:b/>
        </w:rPr>
        <w:t xml:space="preserve">Уравновешивание с задержкой – </w:t>
      </w:r>
      <w:r w:rsidRPr="00A937F0">
        <w:t>действует в случае, когда система в процессе работы не учитывает задерживающиеся сигналы со стороны внешней среды, и проявляет реакцию после их поступления</w:t>
      </w:r>
      <w:r w:rsidR="00A937F0" w:rsidRPr="00A937F0">
        <w:t xml:space="preserve"> [4, с. 119]</w:t>
      </w:r>
      <w:r w:rsidRPr="00A937F0">
        <w:t>. Например, органы санитарного контроля длительное время игнорируют ухудшение санитарного состояния детских учреждений, а после публичного скандала активируют все свои силы. Паттерн в этой ситуации – успешное избежание проблем в течение длительного времени: руководство не отдает распоряжений устраивать проверки; население, потребители не жалуются - значит, система работает успешно. Скорее всего, после череды проверок и бюрократических отчетов система постепенно вернется к использованию «спокойного» паттерна.</w:t>
      </w:r>
    </w:p>
    <w:p w:rsidR="00DA4B26" w:rsidRPr="00A937F0" w:rsidRDefault="00DA4B26" w:rsidP="00DA4B26">
      <w:pPr>
        <w:spacing w:after="0" w:line="360" w:lineRule="auto"/>
        <w:ind w:firstLine="709"/>
        <w:jc w:val="both"/>
      </w:pPr>
      <w:r w:rsidRPr="00A937F0">
        <w:rPr>
          <w:b/>
        </w:rPr>
        <w:t>Пределы роста</w:t>
      </w:r>
      <w:r w:rsidRPr="00A937F0">
        <w:t xml:space="preserve">. Усиливающая обратная связь обеспечивает успешную работу системы, а после проявляется уравновешивающая обратная связь и </w:t>
      </w:r>
      <w:r w:rsidRPr="00A937F0">
        <w:lastRenderedPageBreak/>
        <w:t xml:space="preserve">системе приходится затрачивать больше усилий для достижения все меньшего успеха [2, </w:t>
      </w:r>
      <w:r w:rsidRPr="00A937F0">
        <w:rPr>
          <w:lang w:val="en-US"/>
        </w:rPr>
        <w:t>c</w:t>
      </w:r>
      <w:r w:rsidRPr="00A937F0">
        <w:t>. 181]. Например, сеть аптек расширяется до определенного состояния, потом ни маркетинговые компании, ни акции не приносят эффекта с той отдачей, которая была прежде. Аптеки использовали удобный для них паттерн – производимые по одной схеме рекламные кампании и маркетинговые решения. Однако</w:t>
      </w:r>
      <w:proofErr w:type="gramStart"/>
      <w:r w:rsidRPr="00A937F0">
        <w:t>,</w:t>
      </w:r>
      <w:proofErr w:type="gramEnd"/>
      <w:r w:rsidRPr="00A937F0">
        <w:t xml:space="preserve"> они не учли изменчивость рынка, разработки конкурентов, и наступил момент, когда паттерн перестал действовать.</w:t>
      </w:r>
    </w:p>
    <w:p w:rsidR="00DA4B26" w:rsidRPr="00A937F0" w:rsidRDefault="00DA4B26" w:rsidP="00DA4B26">
      <w:pPr>
        <w:spacing w:after="0" w:line="360" w:lineRule="auto"/>
        <w:ind w:firstLine="709"/>
        <w:jc w:val="both"/>
      </w:pPr>
      <w:r w:rsidRPr="00A937F0">
        <w:rPr>
          <w:b/>
        </w:rPr>
        <w:t>Подмена проблемы</w:t>
      </w:r>
      <w:r w:rsidRPr="00A937F0">
        <w:t xml:space="preserve">. Примененное один раз краткосрочное решение проблемы </w:t>
      </w:r>
      <w:proofErr w:type="gramStart"/>
      <w:r w:rsidRPr="00A937F0">
        <w:t>приносит видимый результат</w:t>
      </w:r>
      <w:proofErr w:type="gramEnd"/>
      <w:r w:rsidRPr="00A937F0">
        <w:t>, что стимулирует дальнейшее использование этого решения, а способность принимать кардинальные долгосрочные решения атрофируется. Например, некоторые люди принимают алкоголь или наркотики, чтобы снять стресс, вызванный рабочими перегрузками, вместо того, чтобы кардинально пересмотреть свою трудовую деятельность и снизить нагрузки. В данной ситуации паттерн приносит быстрый, но кратковременный эффект.</w:t>
      </w:r>
    </w:p>
    <w:p w:rsidR="00DA4B26" w:rsidRPr="00A937F0" w:rsidRDefault="00DA4B26" w:rsidP="00DA4B26">
      <w:pPr>
        <w:spacing w:after="0" w:line="360" w:lineRule="auto"/>
        <w:ind w:firstLine="709"/>
        <w:jc w:val="both"/>
      </w:pPr>
      <w:r w:rsidRPr="00A937F0">
        <w:rPr>
          <w:b/>
        </w:rPr>
        <w:t>Опора на помощников</w:t>
      </w:r>
      <w:r w:rsidRPr="00A937F0">
        <w:t>. Вмешательство внешней среды в разрешение проблем системы оказывается удобным и разрушает самостоятельную выработку «обходных путей». Клиенты психотерапевта со временем теряют самостоятельность и становятся беспомощными, поскольку привыкли ожидать подсказок врача. Паттерн в данном случае означает, что чужое мнение объективнее, упрощает жизнь.</w:t>
      </w:r>
    </w:p>
    <w:p w:rsidR="00DA4B26" w:rsidRPr="00A937F0" w:rsidRDefault="00DA4B26" w:rsidP="00DA4B26">
      <w:pPr>
        <w:spacing w:after="0" w:line="360" w:lineRule="auto"/>
        <w:ind w:firstLine="709"/>
        <w:jc w:val="both"/>
      </w:pPr>
      <w:r w:rsidRPr="00A937F0">
        <w:rPr>
          <w:b/>
        </w:rPr>
        <w:t>Размывание целей</w:t>
      </w:r>
      <w:r w:rsidRPr="00A937F0">
        <w:t>. Система приспособилась использовать краткосрочные симптоматические решения, приносящий эффект одного рода, а другая цель при этом игнорируется. Например, минимальное внимание руководства к утилизации отходов на предприятии ради повышения прибыли. Паттерн – экономия на утилизации приводит к сокращению издержек, что, в свою очередь, помогает в конкурентной борьбе.</w:t>
      </w:r>
    </w:p>
    <w:p w:rsidR="00DA4B26" w:rsidRPr="00A937F0" w:rsidRDefault="00DA4B26" w:rsidP="00DA4B26">
      <w:pPr>
        <w:spacing w:after="0" w:line="360" w:lineRule="auto"/>
        <w:ind w:firstLine="709"/>
        <w:jc w:val="both"/>
      </w:pPr>
      <w:r w:rsidRPr="00A937F0">
        <w:rPr>
          <w:b/>
        </w:rPr>
        <w:t>Эскалация</w:t>
      </w:r>
      <w:r w:rsidRPr="00A937F0">
        <w:t xml:space="preserve">. Ориентирование системы на преимущество перед равнозначным конкурентом, как в случае тендера на производство нового </w:t>
      </w:r>
      <w:r w:rsidRPr="00A937F0">
        <w:lastRenderedPageBreak/>
        <w:t>лекарственного препарата, разработанного НИИ. Производители все силы бросают на завоевание проекта (паттерн), а реализация сопряженных целей при этом затормаживается.</w:t>
      </w:r>
    </w:p>
    <w:p w:rsidR="00DA4B26" w:rsidRPr="00A937F0" w:rsidRDefault="00DA4B26" w:rsidP="00DA4B26">
      <w:pPr>
        <w:spacing w:after="0" w:line="360" w:lineRule="auto"/>
        <w:ind w:firstLine="709"/>
        <w:jc w:val="both"/>
      </w:pPr>
      <w:r w:rsidRPr="00A937F0">
        <w:rPr>
          <w:b/>
        </w:rPr>
        <w:t>Деньги к деньгам</w:t>
      </w:r>
      <w:r w:rsidRPr="00A937F0">
        <w:t xml:space="preserve">. При конкуренции за ограниченные ресурсы успех одного порождает неудачу второго, а неудача второго увеличивает успех первого. Две клиники лазерной коррекции зрения в городе конкурируют между собой, причем первая имеет небольшой перевес. Паттерн поведения руководства второй клиники проявляется в потере уверенности в себе и, </w:t>
      </w:r>
      <w:proofErr w:type="gramStart"/>
      <w:r w:rsidRPr="00A937F0">
        <w:t>следователь</w:t>
      </w:r>
      <w:r w:rsidR="00A937F0" w:rsidRPr="00A937F0">
        <w:t>н</w:t>
      </w:r>
      <w:r w:rsidRPr="00A937F0">
        <w:t>о</w:t>
      </w:r>
      <w:proofErr w:type="gramEnd"/>
      <w:r w:rsidRPr="00A937F0">
        <w:t xml:space="preserve"> количества клиентов, что только увеличивает репутацию первой клиники (здесь уже другой паттерн – успешный, значит лучший).</w:t>
      </w:r>
    </w:p>
    <w:p w:rsidR="00DA4B26" w:rsidRPr="00A937F0" w:rsidRDefault="00DA4B26" w:rsidP="00DA4B26">
      <w:pPr>
        <w:spacing w:after="0" w:line="360" w:lineRule="auto"/>
        <w:ind w:firstLine="709"/>
        <w:jc w:val="both"/>
      </w:pPr>
      <w:r w:rsidRPr="00A937F0">
        <w:rPr>
          <w:b/>
        </w:rPr>
        <w:t>Неработающее решение</w:t>
      </w:r>
      <w:r w:rsidRPr="00A937F0">
        <w:t>. Примененное однажды решение, приносящее краткосрочный эффект, вынуждает систему прибегать к этому решению в еще большей мере. Например, экономия поликлиники на плановом ремонте рентгеновского аппарата была выгодна в краткосрочном периоде. Через полгода аппарат оказался неисправен, что вызвало необходимость экономить в еще большей степени на других плановых расходах, ради замены аппарата.</w:t>
      </w:r>
    </w:p>
    <w:p w:rsidR="00DA4B26" w:rsidRPr="00A937F0" w:rsidRDefault="00DA4B26" w:rsidP="00DA4B26">
      <w:pPr>
        <w:pStyle w:val="2"/>
        <w:spacing w:line="360" w:lineRule="auto"/>
        <w:jc w:val="both"/>
        <w:rPr>
          <w:rFonts w:ascii="Times New Roman" w:hAnsi="Times New Roman" w:cs="Times New Roman"/>
          <w:b w:val="0"/>
          <w:i/>
          <w:color w:val="auto"/>
          <w:sz w:val="28"/>
        </w:rPr>
      </w:pPr>
      <w:bookmarkStart w:id="87" w:name="_Toc356300272"/>
      <w:bookmarkStart w:id="88" w:name="_Toc356300404"/>
      <w:r w:rsidRPr="00A937F0">
        <w:rPr>
          <w:rFonts w:ascii="Times New Roman" w:hAnsi="Times New Roman" w:cs="Times New Roman"/>
          <w:i/>
          <w:color w:val="auto"/>
          <w:sz w:val="28"/>
        </w:rPr>
        <w:t>Т. 5.2.</w:t>
      </w:r>
      <w:r w:rsidRPr="00A937F0">
        <w:rPr>
          <w:rFonts w:ascii="Times New Roman" w:hAnsi="Times New Roman" w:cs="Times New Roman"/>
          <w:b w:val="0"/>
          <w:i/>
          <w:color w:val="auto"/>
          <w:sz w:val="28"/>
        </w:rPr>
        <w:t xml:space="preserve"> Дайте определения и приведите примеры личностного архетипа и личностного паттерна.</w:t>
      </w:r>
      <w:bookmarkEnd w:id="87"/>
      <w:bookmarkEnd w:id="88"/>
    </w:p>
    <w:p w:rsidR="00DA4B26" w:rsidRPr="00A937F0" w:rsidRDefault="00DA4B26" w:rsidP="00DA4B26">
      <w:pPr>
        <w:spacing w:after="0" w:line="360" w:lineRule="auto"/>
        <w:ind w:firstLine="709"/>
        <w:jc w:val="both"/>
      </w:pPr>
      <w:r w:rsidRPr="00A937F0">
        <w:t>Личностный архетип – образец поведения людей, сформированный обратными связями, который встречается в поведении большинства людей</w:t>
      </w:r>
      <w:r w:rsidR="00A937F0" w:rsidRPr="00A937F0">
        <w:t xml:space="preserve"> [10]</w:t>
      </w:r>
      <w:r w:rsidRPr="00A937F0">
        <w:t>. Личностный паттерн при этом, статичная последовательность в ряде случайных событий, объединение отдельных характеристик, в некий образец, модель поведения человека. Зарождается как следствие случайного, но удобного и принесшего положительный результат действия. Постепенно такие действия становятся закономерностями, т</w:t>
      </w:r>
      <w:proofErr w:type="gramStart"/>
      <w:r w:rsidRPr="00A937F0">
        <w:t>.е</w:t>
      </w:r>
      <w:proofErr w:type="gramEnd"/>
      <w:r w:rsidRPr="00A937F0">
        <w:t xml:space="preserve"> паттернами поведения. </w:t>
      </w:r>
    </w:p>
    <w:p w:rsidR="00DA4B26" w:rsidRPr="00A937F0" w:rsidRDefault="00DA4B26" w:rsidP="00DA4B26">
      <w:pPr>
        <w:spacing w:after="0" w:line="360" w:lineRule="auto"/>
        <w:ind w:firstLine="708"/>
        <w:jc w:val="both"/>
      </w:pPr>
      <w:r w:rsidRPr="00A937F0">
        <w:t xml:space="preserve"> Личностные архетипы и паттерны в поведении человека и общества аналогичны системным, их действие происходит по таким же принципам.</w:t>
      </w:r>
    </w:p>
    <w:p w:rsidR="00DA4B26" w:rsidRPr="00A937F0" w:rsidRDefault="00DA4B26" w:rsidP="00DA4B26">
      <w:pPr>
        <w:spacing w:after="0" w:line="360" w:lineRule="auto"/>
        <w:ind w:firstLine="709"/>
        <w:jc w:val="both"/>
      </w:pPr>
      <w:r w:rsidRPr="00A937F0">
        <w:rPr>
          <w:b/>
        </w:rPr>
        <w:t xml:space="preserve">Уравновешивание с задержкой – </w:t>
      </w:r>
      <w:r w:rsidRPr="00A937F0">
        <w:t xml:space="preserve">человек игнорирует неярко выраженную симптоматику и обращается к врачу тогда, когда болезнь </w:t>
      </w:r>
      <w:r w:rsidRPr="00A937F0">
        <w:lastRenderedPageBreak/>
        <w:t>прогрессирует. Паттерн в данном случае – оправдание слабых болей случайностями.</w:t>
      </w:r>
    </w:p>
    <w:p w:rsidR="00DA4B26" w:rsidRPr="00A937F0" w:rsidRDefault="00DA4B26" w:rsidP="00DA4B26">
      <w:pPr>
        <w:spacing w:after="0" w:line="360" w:lineRule="auto"/>
        <w:ind w:firstLine="709"/>
        <w:jc w:val="both"/>
      </w:pPr>
      <w:r w:rsidRPr="00A937F0">
        <w:rPr>
          <w:b/>
        </w:rPr>
        <w:t>Пределы роста</w:t>
      </w:r>
      <w:r w:rsidRPr="00A937F0">
        <w:t>. Организация акций протеста курению поначалу набирает обороты и человек, «заражаясь» энтузиазмом поддерживает ее. С повышением численности концентрация идейных представителей уменьшается, что уменьшает общий дух и энтузиазм отдельных представителей. Паттерн – стадное чувство.</w:t>
      </w:r>
    </w:p>
    <w:p w:rsidR="00DA4B26" w:rsidRPr="00A937F0" w:rsidRDefault="00DA4B26" w:rsidP="00DA4B26">
      <w:pPr>
        <w:spacing w:after="0" w:line="360" w:lineRule="auto"/>
        <w:ind w:firstLine="709"/>
        <w:jc w:val="both"/>
      </w:pPr>
      <w:r w:rsidRPr="00A937F0">
        <w:rPr>
          <w:b/>
        </w:rPr>
        <w:t>Подмена проблемы</w:t>
      </w:r>
      <w:r w:rsidRPr="00A937F0">
        <w:t>. Занятому человеку проще принимать каждый день обезболивающее, чем выделить время на посещения врача. Паттерн – удобное, эффективное, симптоматическое решение проблемы.</w:t>
      </w:r>
    </w:p>
    <w:p w:rsidR="00DA4B26" w:rsidRPr="00A937F0" w:rsidRDefault="00DA4B26" w:rsidP="00DA4B26">
      <w:pPr>
        <w:spacing w:after="0" w:line="360" w:lineRule="auto"/>
        <w:ind w:firstLine="709"/>
        <w:jc w:val="both"/>
      </w:pPr>
      <w:r w:rsidRPr="00A937F0">
        <w:rPr>
          <w:b/>
        </w:rPr>
        <w:t>Опора на помощников</w:t>
      </w:r>
      <w:r w:rsidRPr="00A937F0">
        <w:t xml:space="preserve">. Беспомощным человек остается до тех пор, пока ему есть на кого положиться. Частная клиника может расписать множество болезней и назначить дорогостоящее лечение здоровому человеку, который, полагаясь на профессионалов (паттерн) не попытается самостоятельно решить проблему – провести независимое обследование. </w:t>
      </w:r>
    </w:p>
    <w:p w:rsidR="00DA4B26" w:rsidRDefault="00DA4B26" w:rsidP="00DA4B26">
      <w:pPr>
        <w:spacing w:after="0" w:line="360" w:lineRule="auto"/>
        <w:ind w:firstLine="709"/>
        <w:jc w:val="both"/>
      </w:pPr>
      <w:r w:rsidRPr="00A937F0">
        <w:rPr>
          <w:b/>
        </w:rPr>
        <w:t>Размывание целей</w:t>
      </w:r>
      <w:r w:rsidRPr="00A937F0">
        <w:t>. Люди, имеющие отличное здоровье меньше всего заботятся о его сохранении, и, как следствие могут быть подвержены нарушению функционирования организма. Паттерн – автоматическое восприятие своего организма как бесперебойно работающей системы.</w:t>
      </w:r>
    </w:p>
    <w:p w:rsidR="00DA4B26" w:rsidRPr="00D11E99" w:rsidRDefault="00DA4B26" w:rsidP="00DA4B26">
      <w:pPr>
        <w:ind w:firstLine="708"/>
        <w:jc w:val="both"/>
        <w:rPr>
          <w:i/>
        </w:rPr>
      </w:pPr>
    </w:p>
    <w:p w:rsidR="00DA4B26" w:rsidRPr="00620C12" w:rsidRDefault="00DA4B26" w:rsidP="00DA4B26">
      <w:pPr>
        <w:pStyle w:val="2"/>
        <w:spacing w:line="360" w:lineRule="auto"/>
        <w:jc w:val="both"/>
        <w:rPr>
          <w:rFonts w:ascii="Times New Roman" w:hAnsi="Times New Roman" w:cs="Times New Roman"/>
          <w:b w:val="0"/>
          <w:i/>
          <w:color w:val="auto"/>
          <w:sz w:val="28"/>
        </w:rPr>
      </w:pPr>
      <w:bookmarkStart w:id="89" w:name="_Toc356300273"/>
      <w:bookmarkStart w:id="90" w:name="_Toc356300405"/>
      <w:r w:rsidRPr="00620C12">
        <w:rPr>
          <w:rFonts w:ascii="Times New Roman" w:hAnsi="Times New Roman" w:cs="Times New Roman"/>
          <w:i/>
          <w:color w:val="auto"/>
          <w:sz w:val="28"/>
        </w:rPr>
        <w:t>Т. 5.3.</w:t>
      </w:r>
      <w:r w:rsidRPr="00620C12">
        <w:rPr>
          <w:rFonts w:ascii="Times New Roman" w:hAnsi="Times New Roman" w:cs="Times New Roman"/>
          <w:b w:val="0"/>
          <w:i/>
          <w:color w:val="auto"/>
          <w:sz w:val="28"/>
        </w:rPr>
        <w:t xml:space="preserve"> Опишите порядок построения системных диаграмм и укажите их назначение.</w:t>
      </w:r>
      <w:bookmarkEnd w:id="89"/>
      <w:bookmarkEnd w:id="90"/>
    </w:p>
    <w:p w:rsidR="00DA4B26" w:rsidRPr="00620C12" w:rsidRDefault="00DA4B26" w:rsidP="00DA4B26">
      <w:pPr>
        <w:spacing w:after="0" w:line="360" w:lineRule="auto"/>
        <w:ind w:firstLine="708"/>
        <w:jc w:val="both"/>
      </w:pPr>
      <w:r w:rsidRPr="00620C12">
        <w:t>Системные диаграммы – ряд замкнутых взаимодействующих контуров обратной связи, в которых заключены самые важные системные взаимовлияния</w:t>
      </w:r>
      <w:r w:rsidR="00A937F0" w:rsidRPr="00620C12">
        <w:t xml:space="preserve"> [2, </w:t>
      </w:r>
      <w:r w:rsidR="00A937F0" w:rsidRPr="00620C12">
        <w:rPr>
          <w:lang w:val="en-US"/>
        </w:rPr>
        <w:t>c</w:t>
      </w:r>
      <w:r w:rsidR="00A937F0" w:rsidRPr="00620C12">
        <w:t>. 117]</w:t>
      </w:r>
      <w:r w:rsidRPr="00620C12">
        <w:t xml:space="preserve">. </w:t>
      </w:r>
      <w:proofErr w:type="gramStart"/>
      <w:r w:rsidRPr="00620C12">
        <w:t xml:space="preserve">Т.е. системной диаграммой будет модель системы обеспечения здоровья населения, в которой самым значимым будут причинно-следственные связи между подсистемами (например, между департаментами </w:t>
      </w:r>
      <w:r w:rsidR="00A937F0" w:rsidRPr="00620C12">
        <w:t>М</w:t>
      </w:r>
      <w:r w:rsidRPr="00620C12">
        <w:t>инздрава) и компонентами (врач – медсестра, врач – пациент, больница – врач, больница – поликлиника и т.д.).</w:t>
      </w:r>
      <w:proofErr w:type="gramEnd"/>
      <w:r w:rsidRPr="00620C12">
        <w:t xml:space="preserve"> Собрав воедино всю мощную структуру соподчинения в модель, можно «проигрывать» </w:t>
      </w:r>
      <w:r w:rsidRPr="00620C12">
        <w:lastRenderedPageBreak/>
        <w:t xml:space="preserve">возможные варианты </w:t>
      </w:r>
      <w:proofErr w:type="spellStart"/>
      <w:r w:rsidRPr="00620C12">
        <w:t>решени</w:t>
      </w:r>
      <w:proofErr w:type="spellEnd"/>
      <w:proofErr w:type="gramStart"/>
      <w:r w:rsidR="00A937F0" w:rsidRPr="00620C12">
        <w:rPr>
          <w:lang w:val="en-US"/>
        </w:rPr>
        <w:t>z</w:t>
      </w:r>
      <w:proofErr w:type="gramEnd"/>
      <w:r w:rsidRPr="00620C12">
        <w:t xml:space="preserve"> проблемы обеспечения здоровья населения России.</w:t>
      </w:r>
    </w:p>
    <w:p w:rsidR="00DA4B26" w:rsidRPr="00620C12" w:rsidRDefault="00DA4B26" w:rsidP="00DA4B26">
      <w:pPr>
        <w:spacing w:after="0" w:line="360" w:lineRule="auto"/>
        <w:ind w:firstLine="708"/>
        <w:jc w:val="both"/>
      </w:pPr>
      <w:r w:rsidRPr="00620C12">
        <w:t>Назначение системных диаграмм состоит в нахождении оптимальных решений системных проблем, руководствуясь комплексом причинно-следственных связей, присущих данной системе.</w:t>
      </w:r>
    </w:p>
    <w:p w:rsidR="00DA4B26" w:rsidRPr="00620C12" w:rsidRDefault="00DA4B26" w:rsidP="00DA4B26">
      <w:pPr>
        <w:spacing w:after="0" w:line="360" w:lineRule="auto"/>
        <w:ind w:firstLine="708"/>
        <w:jc w:val="both"/>
      </w:pPr>
      <w:r w:rsidRPr="00620C12">
        <w:t>Порядок построения системных диаграмм:</w:t>
      </w:r>
    </w:p>
    <w:p w:rsidR="00DA4B26" w:rsidRPr="00620C12" w:rsidRDefault="00DA4B26" w:rsidP="00DA4B26">
      <w:pPr>
        <w:pStyle w:val="a8"/>
        <w:numPr>
          <w:ilvl w:val="0"/>
          <w:numId w:val="14"/>
        </w:numPr>
        <w:spacing w:after="0" w:line="360" w:lineRule="auto"/>
        <w:jc w:val="both"/>
      </w:pPr>
      <w:r w:rsidRPr="00620C12">
        <w:t>Определение цели. Принимая в учет проблематику (улучшение экологии, повышение качества медицинского обслуживания, улучшение социально-экономических условий в стране и пр.) необходимо четко ставить цель – обеспечить здоровье населения;</w:t>
      </w:r>
    </w:p>
    <w:p w:rsidR="00DA4B26" w:rsidRPr="00620C12" w:rsidRDefault="00DA4B26" w:rsidP="00DA4B26">
      <w:pPr>
        <w:pStyle w:val="a8"/>
        <w:numPr>
          <w:ilvl w:val="0"/>
          <w:numId w:val="14"/>
        </w:numPr>
        <w:spacing w:after="0" w:line="360" w:lineRule="auto"/>
        <w:jc w:val="both"/>
      </w:pPr>
      <w:r w:rsidRPr="00620C12">
        <w:t>Установление границ исследуемой системы. В систему включены  компоненты, которые следуют цели системы, т.е. те, которые созданы, чтобы обеспечивать здоровье населения;</w:t>
      </w:r>
    </w:p>
    <w:p w:rsidR="00DA4B26" w:rsidRPr="00620C12" w:rsidRDefault="00DA4B26" w:rsidP="00DA4B26">
      <w:pPr>
        <w:pStyle w:val="a8"/>
        <w:numPr>
          <w:ilvl w:val="0"/>
          <w:numId w:val="14"/>
        </w:numPr>
        <w:spacing w:after="0" w:line="360" w:lineRule="auto"/>
        <w:jc w:val="both"/>
      </w:pPr>
      <w:r w:rsidRPr="00620C12">
        <w:t xml:space="preserve">Определение состава системы, уточнение наиболее важных и существенных элементов. </w:t>
      </w:r>
      <w:r w:rsidR="00A937F0" w:rsidRPr="00620C12">
        <w:rPr>
          <w:lang w:val="en-US"/>
        </w:rPr>
        <w:t>C</w:t>
      </w:r>
      <w:proofErr w:type="spellStart"/>
      <w:r w:rsidRPr="00620C12">
        <w:t>истема</w:t>
      </w:r>
      <w:proofErr w:type="spellEnd"/>
      <w:r w:rsidRPr="00620C12">
        <w:t xml:space="preserve"> обеспечения здоровья населения России включает многочисленные компоненты, поэтому для упрощения представим необходимый набор компонентов для отдельно взятой больницы:</w:t>
      </w:r>
    </w:p>
    <w:p w:rsidR="00DA4B26" w:rsidRPr="00620C12" w:rsidRDefault="00DA4B26" w:rsidP="00DA4B26">
      <w:pPr>
        <w:pStyle w:val="a8"/>
        <w:numPr>
          <w:ilvl w:val="0"/>
          <w:numId w:val="17"/>
        </w:numPr>
        <w:spacing w:after="0" w:line="360" w:lineRule="auto"/>
        <w:jc w:val="both"/>
      </w:pPr>
      <w:r w:rsidRPr="00620C12">
        <w:t>медперсонал;</w:t>
      </w:r>
    </w:p>
    <w:p w:rsidR="00DA4B26" w:rsidRPr="00620C12" w:rsidRDefault="00DA4B26" w:rsidP="00DA4B26">
      <w:pPr>
        <w:pStyle w:val="a8"/>
        <w:numPr>
          <w:ilvl w:val="0"/>
          <w:numId w:val="17"/>
        </w:numPr>
        <w:spacing w:after="0" w:line="360" w:lineRule="auto"/>
        <w:jc w:val="both"/>
      </w:pPr>
      <w:r w:rsidRPr="00620C12">
        <w:t>местоположение;</w:t>
      </w:r>
    </w:p>
    <w:p w:rsidR="00DA4B26" w:rsidRPr="00620C12" w:rsidRDefault="00DA4B26" w:rsidP="00DA4B26">
      <w:pPr>
        <w:pStyle w:val="a8"/>
        <w:numPr>
          <w:ilvl w:val="0"/>
          <w:numId w:val="17"/>
        </w:numPr>
        <w:spacing w:after="0" w:line="360" w:lineRule="auto"/>
        <w:jc w:val="both"/>
      </w:pPr>
      <w:r w:rsidRPr="00620C12">
        <w:t>запасы медикаментов, оборудования, хозяйственных средств, продуктов;</w:t>
      </w:r>
    </w:p>
    <w:p w:rsidR="00DA4B26" w:rsidRPr="00620C12" w:rsidRDefault="00DA4B26" w:rsidP="00DA4B26">
      <w:pPr>
        <w:pStyle w:val="a8"/>
        <w:numPr>
          <w:ilvl w:val="0"/>
          <w:numId w:val="17"/>
        </w:numPr>
        <w:spacing w:after="0" w:line="360" w:lineRule="auto"/>
        <w:jc w:val="both"/>
      </w:pPr>
      <w:r w:rsidRPr="00620C12">
        <w:t>площадь больницы, соответствие среднегодового количества больных числу мест;</w:t>
      </w:r>
    </w:p>
    <w:p w:rsidR="00DA4B26" w:rsidRPr="00620C12" w:rsidRDefault="00DA4B26" w:rsidP="00DA4B26">
      <w:pPr>
        <w:pStyle w:val="a8"/>
        <w:numPr>
          <w:ilvl w:val="0"/>
          <w:numId w:val="17"/>
        </w:numPr>
        <w:spacing w:after="0" w:line="360" w:lineRule="auto"/>
        <w:jc w:val="both"/>
      </w:pPr>
      <w:r w:rsidRPr="00620C12">
        <w:t>перечень услуг (УЗИ, рентген, МРТ, физиотерапия, хирургические операции и пр.);</w:t>
      </w:r>
    </w:p>
    <w:p w:rsidR="00DA4B26" w:rsidRPr="00620C12" w:rsidRDefault="00DA4B26" w:rsidP="00DA4B26">
      <w:pPr>
        <w:pStyle w:val="a8"/>
        <w:numPr>
          <w:ilvl w:val="0"/>
          <w:numId w:val="17"/>
        </w:numPr>
        <w:spacing w:after="0" w:line="360" w:lineRule="auto"/>
        <w:jc w:val="both"/>
      </w:pPr>
      <w:r w:rsidRPr="00620C12">
        <w:t>условия приема и выписки, условия и правила пребывания на стационаре;</w:t>
      </w:r>
    </w:p>
    <w:p w:rsidR="00DA4B26" w:rsidRPr="00620C12" w:rsidRDefault="00DA4B26" w:rsidP="00DA4B26">
      <w:pPr>
        <w:pStyle w:val="a8"/>
        <w:numPr>
          <w:ilvl w:val="0"/>
          <w:numId w:val="17"/>
        </w:numPr>
        <w:spacing w:after="0" w:line="360" w:lineRule="auto"/>
        <w:jc w:val="both"/>
      </w:pPr>
      <w:r w:rsidRPr="00620C12">
        <w:t>ближайшие больницы, поликлиники  и аптеки.</w:t>
      </w:r>
    </w:p>
    <w:p w:rsidR="00DA4B26" w:rsidRPr="00620C12" w:rsidRDefault="00DA4B26" w:rsidP="00DA4B26">
      <w:pPr>
        <w:pStyle w:val="a8"/>
        <w:numPr>
          <w:ilvl w:val="0"/>
          <w:numId w:val="14"/>
        </w:numPr>
        <w:spacing w:after="0" w:line="360" w:lineRule="auto"/>
        <w:jc w:val="both"/>
      </w:pPr>
      <w:r w:rsidRPr="00620C12">
        <w:lastRenderedPageBreak/>
        <w:t xml:space="preserve">Повторное уточнение границ исследуемой системы. Это необходимо, для того, чтобы обеспечить </w:t>
      </w:r>
      <w:proofErr w:type="spellStart"/>
      <w:r w:rsidRPr="00620C12">
        <w:t>безызбыточность</w:t>
      </w:r>
      <w:proofErr w:type="spellEnd"/>
      <w:r w:rsidRPr="00620C12">
        <w:t xml:space="preserve"> и полноту входящих в систему элементов, именно тех, которые оказывают влияние на исследование;</w:t>
      </w:r>
    </w:p>
    <w:p w:rsidR="00DA4B26" w:rsidRPr="00620C12" w:rsidRDefault="00DA4B26" w:rsidP="00DA4B26">
      <w:pPr>
        <w:pStyle w:val="a8"/>
        <w:numPr>
          <w:ilvl w:val="0"/>
          <w:numId w:val="14"/>
        </w:numPr>
        <w:spacing w:after="0" w:line="360" w:lineRule="auto"/>
        <w:jc w:val="both"/>
      </w:pPr>
      <w:r w:rsidRPr="00620C12">
        <w:t>Определение временного диапазона, в течение которого будет проводиться изучение системы. Изучать всю систему, целесообразно не менее одного года, поскольку имеет место сезонная заболеваемость, и именно 1 год сможет дать максимально возможную информацию. В случае несоответствия планам исследования такого промежутка, можно сократить время исследования или воспользоваться статистическими данными;</w:t>
      </w:r>
    </w:p>
    <w:p w:rsidR="00DA4B26" w:rsidRPr="00620C12" w:rsidRDefault="00DA4B26" w:rsidP="00DA4B26">
      <w:pPr>
        <w:pStyle w:val="a8"/>
        <w:numPr>
          <w:ilvl w:val="0"/>
          <w:numId w:val="14"/>
        </w:numPr>
        <w:spacing w:after="0" w:line="360" w:lineRule="auto"/>
        <w:jc w:val="both"/>
      </w:pPr>
      <w:r w:rsidRPr="00620C12">
        <w:t>Определение паттернов и закономерностей. Их выявление помогает вскрыть причины, суть поведения системы. Например, коррупция в здравоохранительной среде, основана на низкой заработной плате врачей. Специалисты высокого класса, прошедшие обучение своей специальности около десяти лет получают заработную плату на уровне неквалифицированных рабочих из других сфер. Совокупность таких характеристик, как сравнение себя с другими, недовольство, добровольные «благодарности» складываются в конечном итоге во взяточничество;</w:t>
      </w:r>
    </w:p>
    <w:p w:rsidR="00DA4B26" w:rsidRDefault="00DA4B26" w:rsidP="00DA4B26">
      <w:pPr>
        <w:pStyle w:val="a8"/>
        <w:spacing w:after="0" w:line="360" w:lineRule="auto"/>
        <w:ind w:left="1428"/>
        <w:jc w:val="both"/>
      </w:pPr>
    </w:p>
    <w:p w:rsidR="00DA4B26" w:rsidRPr="00FC6A7E" w:rsidRDefault="00DA4B26" w:rsidP="00DA4B26">
      <w:pPr>
        <w:spacing w:after="0" w:line="360" w:lineRule="auto"/>
        <w:ind w:firstLine="708"/>
        <w:jc w:val="center"/>
        <w:rPr>
          <w:b/>
          <w:i/>
        </w:rPr>
      </w:pPr>
      <w:r w:rsidRPr="00620C12">
        <w:rPr>
          <w:b/>
          <w:i/>
        </w:rPr>
        <w:t>Практическая часть</w:t>
      </w:r>
    </w:p>
    <w:p w:rsidR="00620C12" w:rsidRPr="00FC6A7E" w:rsidRDefault="00620C12" w:rsidP="00DA4B26">
      <w:pPr>
        <w:spacing w:after="0" w:line="360" w:lineRule="auto"/>
        <w:ind w:firstLine="708"/>
        <w:jc w:val="center"/>
        <w:rPr>
          <w:b/>
          <w:i/>
        </w:rPr>
      </w:pPr>
    </w:p>
    <w:p w:rsidR="00DA4B26" w:rsidRPr="00BC07E1" w:rsidRDefault="00DA4B26" w:rsidP="00BC07E1">
      <w:pPr>
        <w:pStyle w:val="2"/>
        <w:spacing w:line="360" w:lineRule="auto"/>
        <w:rPr>
          <w:rFonts w:ascii="Times New Roman" w:hAnsi="Times New Roman" w:cs="Times New Roman"/>
          <w:b w:val="0"/>
          <w:i/>
          <w:color w:val="auto"/>
          <w:sz w:val="28"/>
        </w:rPr>
      </w:pPr>
      <w:r w:rsidRPr="00BC07E1">
        <w:rPr>
          <w:rFonts w:ascii="Times New Roman" w:hAnsi="Times New Roman" w:cs="Times New Roman"/>
          <w:i/>
          <w:color w:val="auto"/>
          <w:sz w:val="28"/>
        </w:rPr>
        <w:t>П.5.1</w:t>
      </w:r>
      <w:r w:rsidRPr="00BC07E1">
        <w:rPr>
          <w:rFonts w:ascii="Times New Roman" w:hAnsi="Times New Roman" w:cs="Times New Roman"/>
          <w:b w:val="0"/>
          <w:i/>
          <w:color w:val="auto"/>
          <w:sz w:val="28"/>
        </w:rPr>
        <w:t>. Объясните поведение заинтересованных сторон, используя</w:t>
      </w:r>
      <w:bookmarkStart w:id="91" w:name="_Toc353145318"/>
      <w:r w:rsidRPr="00BC07E1">
        <w:rPr>
          <w:rFonts w:ascii="Times New Roman" w:hAnsi="Times New Roman" w:cs="Times New Roman"/>
          <w:b w:val="0"/>
          <w:i/>
          <w:color w:val="auto"/>
          <w:sz w:val="28"/>
        </w:rPr>
        <w:t xml:space="preserve"> по возможности системные диаграммы.</w:t>
      </w:r>
      <w:bookmarkEnd w:id="91"/>
    </w:p>
    <w:p w:rsidR="00DA4B26" w:rsidRPr="00620C12" w:rsidRDefault="00DA4B26" w:rsidP="00DA4B26">
      <w:pPr>
        <w:spacing w:line="360" w:lineRule="auto"/>
        <w:ind w:firstLine="708"/>
        <w:jc w:val="both"/>
      </w:pPr>
      <w:r w:rsidRPr="00620C12">
        <w:t>На рис. 7 изображена схема распределения ограниченных ресурсов (клиентов) между двумя клиниками лазерной хирургии. По определенному стечению обстоятельств, клиника</w:t>
      </w:r>
      <w:proofErr w:type="gramStart"/>
      <w:r w:rsidRPr="00620C12">
        <w:t xml:space="preserve"> А</w:t>
      </w:r>
      <w:proofErr w:type="gramEnd"/>
      <w:r w:rsidRPr="00620C12">
        <w:t xml:space="preserve"> получает больше клиентов, что повышает ее репутацию, надежность и успех (положительная обратная связь). Укрепление позиции клиники</w:t>
      </w:r>
      <w:proofErr w:type="gramStart"/>
      <w:r w:rsidRPr="00620C12">
        <w:t xml:space="preserve"> А</w:t>
      </w:r>
      <w:proofErr w:type="gramEnd"/>
      <w:r w:rsidRPr="00620C12">
        <w:t xml:space="preserve"> привлекает еще больше клиентов, что усиливает процесс распределения клиентов в пользу А за счет В. Тем </w:t>
      </w:r>
      <w:r w:rsidRPr="00620C12">
        <w:lastRenderedPageBreak/>
        <w:t>временем сокращение клиентуры В усиливается аналогично положительной обратной связью. Такая ситуация приводит к тому, что руководство клиники</w:t>
      </w:r>
      <w:proofErr w:type="gramStart"/>
      <w:r w:rsidRPr="00620C12">
        <w:t xml:space="preserve"> В</w:t>
      </w:r>
      <w:proofErr w:type="gramEnd"/>
      <w:r w:rsidRPr="00620C12">
        <w:t xml:space="preserve"> теряет веру в свои способности, паникует и «опускает руки», что ведет к еще большей неудаче В.</w:t>
      </w:r>
    </w:p>
    <w:p w:rsidR="00DA4B26" w:rsidRPr="00620C12" w:rsidRDefault="003B51E5" w:rsidP="00DA4B26">
      <w:pPr>
        <w:ind w:firstLine="708"/>
        <w:jc w:val="both"/>
      </w:pPr>
      <w:r w:rsidRPr="003B51E5">
        <w:rPr>
          <w:i/>
          <w:noProof/>
          <w:lang w:eastAsia="ru-RU"/>
        </w:rPr>
        <w:pict>
          <v:oval id="_x0000_s1138" style="position:absolute;left:0;text-align:left;margin-left:311.05pt;margin-top:2.8pt;width:22.7pt;height:22.7pt;z-index:251683840">
            <v:textbox style="mso-next-textbox:#_x0000_s1138" inset=".5mm,0,.5mm,0">
              <w:txbxContent>
                <w:p w:rsidR="00BC07E1" w:rsidRPr="001E5A4B" w:rsidRDefault="00BC07E1" w:rsidP="00DA4B26">
                  <w:pPr>
                    <w:rPr>
                      <w:sz w:val="32"/>
                    </w:rPr>
                  </w:pPr>
                  <w:r w:rsidRPr="001E5A4B">
                    <w:rPr>
                      <w:sz w:val="32"/>
                    </w:rPr>
                    <w:t xml:space="preserve"> +</w:t>
                  </w:r>
                </w:p>
              </w:txbxContent>
            </v:textbox>
          </v:oval>
        </w:pict>
      </w:r>
      <w:r w:rsidRPr="003B51E5">
        <w:rPr>
          <w:i/>
          <w:noProof/>
          <w:lang w:eastAsia="ru-RU"/>
        </w:rPr>
        <w:pict>
          <v:oval id="_x0000_s1133" style="position:absolute;left:0;text-align:left;margin-left:107.1pt;margin-top:2.8pt;width:22.7pt;height:22.7pt;z-index:251678720">
            <v:textbox style="mso-next-textbox:#_x0000_s1133" inset=".5mm,0,.5mm,0">
              <w:txbxContent>
                <w:p w:rsidR="00BC07E1" w:rsidRPr="001E5A4B" w:rsidRDefault="00BC07E1" w:rsidP="00DA4B26">
                  <w:pPr>
                    <w:rPr>
                      <w:sz w:val="32"/>
                    </w:rPr>
                  </w:pPr>
                  <w:r w:rsidRPr="001E5A4B">
                    <w:rPr>
                      <w:sz w:val="32"/>
                    </w:rPr>
                    <w:t xml:space="preserve"> +</w:t>
                  </w:r>
                </w:p>
              </w:txbxContent>
            </v:textbox>
          </v:oval>
        </w:pict>
      </w:r>
      <w:r>
        <w:rPr>
          <w:noProof/>
          <w:lang w:eastAsia="ru-RU"/>
        </w:rPr>
        <w:pict>
          <v:oval id="_x0000_s1101" style="position:absolute;left:0;text-align:left;margin-left:244.85pt;margin-top:12.2pt;width:169.1pt;height:166.6pt;z-index:251645952" filled="f">
            <v:textbox inset=".5mm,0,.5mm,0"/>
          </v:oval>
        </w:pict>
      </w:r>
      <w:r>
        <w:rPr>
          <w:noProof/>
          <w:lang w:eastAsia="ru-RU"/>
        </w:rPr>
        <w:pict>
          <v:oval id="_x0000_s1124" style="position:absolute;left:0;text-align:left;margin-left:24.4pt;margin-top:12.2pt;width:169.1pt;height:166.6pt;z-index:251669504" filled="f">
            <v:textbox inset=".5mm,0,.5mm,0"/>
          </v:oval>
        </w:pict>
      </w:r>
    </w:p>
    <w:p w:rsidR="00DA4B26" w:rsidRPr="00620C12" w:rsidRDefault="003B51E5" w:rsidP="00DA4B26">
      <w:pPr>
        <w:ind w:firstLine="708"/>
        <w:jc w:val="both"/>
      </w:pPr>
      <w:r>
        <w:rPr>
          <w:noProof/>
          <w:lang w:eastAsia="ru-RU"/>
        </w:rPr>
        <w:pict>
          <v:rect id="_x0000_s1144" style="position:absolute;left:0;text-align:left;margin-left:434.25pt;margin-top:26pt;width:7.15pt;height:8.75pt;z-index:251689984" fillcolor="white [3212]" strokecolor="white [3212]">
            <v:textbox inset=".5mm,0,.5mm,0"/>
          </v:rect>
        </w:pict>
      </w:r>
      <w:r>
        <w:rPr>
          <w:noProof/>
          <w:lang w:eastAsia="ru-RU"/>
        </w:rPr>
        <w:pict>
          <v:rect id="_x0000_s1139" style="position:absolute;left:0;text-align:left;margin-left:96.9pt;margin-top:18.85pt;width:10.2pt;height:7.15pt;z-index:251684864" strokecolor="white [3212]">
            <v:textbox inset=".5mm,0,.5mm,0"/>
          </v:rect>
        </w:pict>
      </w:r>
      <w:r>
        <w:rPr>
          <w:noProof/>
          <w:lang w:eastAsia="ru-RU"/>
        </w:rPr>
        <w:pict>
          <v:shape id="_x0000_s1131" type="#_x0000_t32" style="position:absolute;left:0;text-align:left;margin-left:380.45pt;margin-top:1.25pt;width:9.2pt;height:6.7pt;z-index:251676672" o:connectortype="straight">
            <v:stroke endarrow="block"/>
          </v:shape>
        </w:pict>
      </w:r>
      <w:r>
        <w:rPr>
          <w:noProof/>
          <w:lang w:eastAsia="ru-RU"/>
        </w:rPr>
        <w:pict>
          <v:rect id="_x0000_s1126" style="position:absolute;left:0;text-align:left;margin-left:15.65pt;margin-top:9.65pt;width:81.25pt;height:22.6pt;z-index:251671552">
            <v:textbox style="mso-next-textbox:#_x0000_s1126" inset=".5mm,0,.5mm,0">
              <w:txbxContent>
                <w:p w:rsidR="00BC07E1" w:rsidRDefault="00BC07E1" w:rsidP="00DA4B26">
                  <w:pPr>
                    <w:jc w:val="center"/>
                  </w:pPr>
                  <w:r>
                    <w:t>Клиенты</w:t>
                  </w:r>
                  <w:proofErr w:type="gramStart"/>
                  <w:r>
                    <w:t xml:space="preserve"> А</w:t>
                  </w:r>
                  <w:proofErr w:type="gramEnd"/>
                </w:p>
              </w:txbxContent>
            </v:textbox>
          </v:rect>
        </w:pict>
      </w:r>
      <w:r>
        <w:rPr>
          <w:noProof/>
          <w:lang w:eastAsia="ru-RU"/>
        </w:rPr>
        <w:pict>
          <v:rect id="_x0000_s1122" style="position:absolute;left:0;text-align:left;margin-left:346.35pt;margin-top:9.9pt;width:89.6pt;height:38.5pt;z-index:251667456">
            <v:textbox style="mso-next-textbox:#_x0000_s1122" inset=".5mm,0,.5mm,0">
              <w:txbxContent>
                <w:p w:rsidR="00BC07E1" w:rsidRDefault="00BC07E1" w:rsidP="00DA4B26">
                  <w:pPr>
                    <w:jc w:val="center"/>
                  </w:pPr>
                  <w:r>
                    <w:t>Уменьшение клиентов</w:t>
                  </w:r>
                  <w:proofErr w:type="gramStart"/>
                  <w:r>
                    <w:t xml:space="preserve"> В</w:t>
                  </w:r>
                  <w:proofErr w:type="gramEnd"/>
                </w:p>
              </w:txbxContent>
            </v:textbox>
          </v:rect>
        </w:pict>
      </w:r>
      <w:r>
        <w:rPr>
          <w:noProof/>
          <w:lang w:eastAsia="ru-RU"/>
        </w:rPr>
        <w:pict>
          <v:shape id="_x0000_s1128" type="#_x0000_t32" style="position:absolute;left:0;text-align:left;margin-left:48.05pt;margin-top:2.95pt;width:7.55pt;height:6.7pt;flip:x;z-index:251673600" o:connectortype="straight">
            <v:stroke endarrow="block"/>
          </v:shape>
        </w:pict>
      </w:r>
    </w:p>
    <w:p w:rsidR="00DA4B26" w:rsidRPr="00620C12" w:rsidRDefault="003B51E5" w:rsidP="00DA4B26">
      <w:pPr>
        <w:ind w:firstLine="708"/>
        <w:jc w:val="both"/>
      </w:pPr>
      <w:r w:rsidRPr="003B51E5">
        <w:rPr>
          <w:i/>
          <w:noProof/>
          <w:lang w:eastAsia="ru-RU"/>
        </w:rPr>
        <w:pict>
          <v:oval id="_x0000_s1136" style="position:absolute;left:0;text-align:left;margin-left:401.3pt;margin-top:26pt;width:22.7pt;height:22.7pt;z-index:251681792">
            <v:textbox style="mso-next-textbox:#_x0000_s1136" inset=".5mm,0,.5mm,0">
              <w:txbxContent>
                <w:p w:rsidR="00BC07E1" w:rsidRPr="001E5A4B" w:rsidRDefault="00BC07E1" w:rsidP="00DA4B26">
                  <w:pPr>
                    <w:rPr>
                      <w:sz w:val="32"/>
                    </w:rPr>
                  </w:pPr>
                  <w:r w:rsidRPr="001E5A4B">
                    <w:rPr>
                      <w:sz w:val="32"/>
                    </w:rPr>
                    <w:t xml:space="preserve"> +</w:t>
                  </w:r>
                </w:p>
              </w:txbxContent>
            </v:textbox>
          </v:oval>
        </w:pict>
      </w:r>
      <w:r w:rsidRPr="003B51E5">
        <w:rPr>
          <w:i/>
          <w:noProof/>
          <w:lang w:eastAsia="ru-RU"/>
        </w:rPr>
        <w:pict>
          <v:oval id="_x0000_s1134" style="position:absolute;left:0;text-align:left;margin-left:12.85pt;margin-top:26.25pt;width:22.7pt;height:22.7pt;z-index:251679744">
            <v:textbox style="mso-next-textbox:#_x0000_s1134" inset=".5mm,0,.5mm,0">
              <w:txbxContent>
                <w:p w:rsidR="00BC07E1" w:rsidRPr="001E5A4B" w:rsidRDefault="00BC07E1" w:rsidP="00DA4B26">
                  <w:pPr>
                    <w:rPr>
                      <w:sz w:val="32"/>
                    </w:rPr>
                  </w:pPr>
                  <w:r w:rsidRPr="001E5A4B">
                    <w:rPr>
                      <w:sz w:val="32"/>
                    </w:rPr>
                    <w:t xml:space="preserve"> +</w:t>
                  </w:r>
                </w:p>
              </w:txbxContent>
            </v:textbox>
          </v:oval>
        </w:pict>
      </w:r>
      <w:r>
        <w:rPr>
          <w:noProof/>
          <w:lang w:eastAsia="ru-RU"/>
        </w:rPr>
        <w:pict>
          <v:roundrect id="_x0000_s1125" style="position:absolute;left:0;text-align:left;margin-left:150.2pt;margin-top:17.15pt;width:137.3pt;height:64.45pt;z-index:251670528" arcsize="10923f">
            <v:textbox style="mso-next-textbox:#_x0000_s1125" inset=".5mm,0,.5mm,0">
              <w:txbxContent>
                <w:p w:rsidR="00BC07E1" w:rsidRDefault="00BC07E1" w:rsidP="00DA4B26">
                  <w:pPr>
                    <w:jc w:val="center"/>
                  </w:pPr>
                  <w:r>
                    <w:t>Распределение клиентов в пользу клиники</w:t>
                  </w:r>
                  <w:proofErr w:type="gramStart"/>
                  <w:r>
                    <w:t xml:space="preserve"> А</w:t>
                  </w:r>
                  <w:proofErr w:type="gramEnd"/>
                  <w:r>
                    <w:t xml:space="preserve"> за счет В</w:t>
                  </w:r>
                </w:p>
              </w:txbxContent>
            </v:textbox>
          </v:roundrect>
        </w:pict>
      </w:r>
    </w:p>
    <w:p w:rsidR="00DA4B26" w:rsidRPr="00620C12" w:rsidRDefault="00DA4B26" w:rsidP="00DA4B26">
      <w:pPr>
        <w:ind w:firstLine="708"/>
        <w:jc w:val="both"/>
      </w:pPr>
    </w:p>
    <w:p w:rsidR="00DA4B26" w:rsidRPr="00620C12" w:rsidRDefault="003B51E5" w:rsidP="00DA4B26">
      <w:pPr>
        <w:ind w:firstLine="708"/>
        <w:jc w:val="both"/>
      </w:pPr>
      <w:r>
        <w:rPr>
          <w:noProof/>
          <w:lang w:eastAsia="ru-RU"/>
        </w:rPr>
        <w:pict>
          <v:shape id="_x0000_s1132" type="#_x0000_t32" style="position:absolute;left:0;text-align:left;margin-left:257.35pt;margin-top:27.1pt;width:5.9pt;height:5pt;flip:x y;z-index:251677696" o:connectortype="straight">
            <v:stroke endarrow="block"/>
          </v:shape>
        </w:pict>
      </w:r>
      <w:r>
        <w:rPr>
          <w:noProof/>
          <w:lang w:eastAsia="ru-RU"/>
        </w:rPr>
        <w:pict>
          <v:rect id="_x0000_s1127" style="position:absolute;left:0;text-align:left;margin-left:15.65pt;margin-top:27.1pt;width:81.25pt;height:20.9pt;z-index:251672576">
            <v:textbox style="mso-next-textbox:#_x0000_s1127" inset=".5mm,0,.5mm,0">
              <w:txbxContent>
                <w:p w:rsidR="00BC07E1" w:rsidRDefault="00BC07E1" w:rsidP="00DA4B26">
                  <w:pPr>
                    <w:jc w:val="center"/>
                  </w:pPr>
                  <w:r>
                    <w:t>Успех</w:t>
                  </w:r>
                  <w:proofErr w:type="gramStart"/>
                  <w:r>
                    <w:t xml:space="preserve"> А</w:t>
                  </w:r>
                  <w:proofErr w:type="gramEnd"/>
                </w:p>
              </w:txbxContent>
            </v:textbox>
          </v:rect>
        </w:pict>
      </w:r>
      <w:r>
        <w:rPr>
          <w:noProof/>
          <w:lang w:eastAsia="ru-RU"/>
        </w:rPr>
        <w:pict>
          <v:rect id="_x0000_s1123" style="position:absolute;left:0;text-align:left;margin-left:346.35pt;margin-top:25.4pt;width:89.6pt;height:22.6pt;z-index:251668480">
            <v:textbox style="mso-next-textbox:#_x0000_s1123" inset=".5mm,0,.5mm,0">
              <w:txbxContent>
                <w:p w:rsidR="00BC07E1" w:rsidRDefault="00BC07E1" w:rsidP="00DA4B26">
                  <w:pPr>
                    <w:jc w:val="center"/>
                  </w:pPr>
                  <w:r>
                    <w:t>Неудача</w:t>
                  </w:r>
                  <w:proofErr w:type="gramStart"/>
                  <w:r>
                    <w:t xml:space="preserve"> В</w:t>
                  </w:r>
                  <w:proofErr w:type="gramEnd"/>
                </w:p>
              </w:txbxContent>
            </v:textbox>
          </v:rect>
        </w:pict>
      </w:r>
      <w:r>
        <w:rPr>
          <w:noProof/>
          <w:lang w:eastAsia="ru-RU"/>
        </w:rPr>
        <w:pict>
          <v:shape id="_x0000_s1130" type="#_x0000_t32" style="position:absolute;left:0;text-align:left;margin-left:176.15pt;margin-top:24.55pt;width:5.85pt;height:7.55pt;flip:y;z-index:251675648" o:connectortype="straight">
            <v:stroke endarrow="block"/>
          </v:shape>
        </w:pict>
      </w:r>
      <w:r>
        <w:rPr>
          <w:noProof/>
          <w:lang w:eastAsia="ru-RU"/>
        </w:rPr>
        <w:pict>
          <v:shape id="_x0000_s1129" type="#_x0000_t32" style="position:absolute;left:0;text-align:left;margin-left:35.55pt;margin-top:22.05pt;width:4.15pt;height:4.2pt;z-index:251674624" o:connectortype="straight">
            <v:stroke endarrow="block"/>
          </v:shape>
        </w:pict>
      </w:r>
    </w:p>
    <w:p w:rsidR="00DA4B26" w:rsidRPr="00620C12" w:rsidRDefault="003B51E5" w:rsidP="00DA4B26">
      <w:pPr>
        <w:ind w:firstLine="708"/>
        <w:jc w:val="both"/>
      </w:pPr>
      <w:r w:rsidRPr="003B51E5">
        <w:rPr>
          <w:i/>
          <w:noProof/>
          <w:lang w:eastAsia="ru-RU"/>
        </w:rPr>
        <w:pict>
          <v:rect id="_x0000_s1143" style="position:absolute;left:0;text-align:left;margin-left:434.25pt;margin-top:5.3pt;width:7.15pt;height:7.15pt;z-index:251688960" fillcolor="white [3212]" strokecolor="white [3212]">
            <v:textbox inset=".5mm,0,.5mm,0"/>
          </v:rect>
        </w:pict>
      </w:r>
      <w:r w:rsidRPr="003B51E5">
        <w:rPr>
          <w:i/>
          <w:noProof/>
          <w:lang w:eastAsia="ru-RU"/>
        </w:rPr>
        <w:pict>
          <v:rect id="_x0000_s1142" style="position:absolute;left:0;text-align:left;margin-left:341.95pt;margin-top:5.3pt;width:8.35pt;height:7.15pt;z-index:251687936" fillcolor="white [3212]" strokecolor="white [3212]">
            <v:textbox inset=".5mm,0,.5mm,0"/>
          </v:rect>
        </w:pict>
      </w:r>
      <w:r w:rsidRPr="003B51E5">
        <w:rPr>
          <w:i/>
          <w:noProof/>
          <w:lang w:eastAsia="ru-RU"/>
        </w:rPr>
        <w:pict>
          <v:rect id="_x0000_s1141" style="position:absolute;left:0;text-align:left;margin-left:94.35pt;margin-top:5.3pt;width:10.2pt;height:7.15pt;z-index:251686912" fillcolor="white [3212]" strokecolor="white [3212]">
            <v:textbox inset=".5mm,0,.5mm,0"/>
          </v:rect>
        </w:pict>
      </w:r>
      <w:r w:rsidRPr="003B51E5">
        <w:rPr>
          <w:i/>
          <w:noProof/>
          <w:lang w:eastAsia="ru-RU"/>
        </w:rPr>
        <w:pict>
          <v:rect id="_x0000_s1140" style="position:absolute;left:0;text-align:left;margin-left:12.85pt;margin-top:5.3pt;width:11.55pt;height:7.15pt;z-index:251685888" fillcolor="white [3212]" strokecolor="white [3212]">
            <v:textbox inset=".5mm,0,.5mm,0"/>
          </v:rect>
        </w:pict>
      </w:r>
      <w:r w:rsidRPr="003B51E5">
        <w:rPr>
          <w:i/>
          <w:noProof/>
          <w:lang w:eastAsia="ru-RU"/>
        </w:rPr>
        <w:pict>
          <v:oval id="_x0000_s1137" style="position:absolute;left:0;text-align:left;margin-left:312.2pt;margin-top:22.9pt;width:22.7pt;height:22.7pt;z-index:251682816">
            <v:textbox style="mso-next-textbox:#_x0000_s1137" inset=".5mm,0,.5mm,0">
              <w:txbxContent>
                <w:p w:rsidR="00BC07E1" w:rsidRPr="001E5A4B" w:rsidRDefault="00BC07E1" w:rsidP="00DA4B26">
                  <w:pPr>
                    <w:rPr>
                      <w:sz w:val="32"/>
                    </w:rPr>
                  </w:pPr>
                  <w:r w:rsidRPr="001E5A4B">
                    <w:rPr>
                      <w:sz w:val="32"/>
                    </w:rPr>
                    <w:t xml:space="preserve"> +</w:t>
                  </w:r>
                </w:p>
              </w:txbxContent>
            </v:textbox>
          </v:oval>
        </w:pict>
      </w:r>
      <w:r>
        <w:rPr>
          <w:noProof/>
          <w:lang w:eastAsia="ru-RU"/>
        </w:rPr>
        <w:pict>
          <v:oval id="_x0000_s1135" style="position:absolute;left:0;text-align:left;margin-left:107.15pt;margin-top:22.05pt;width:22.7pt;height:22.7pt;z-index:251680768">
            <v:textbox style="mso-next-textbox:#_x0000_s1135" inset=".5mm,0,.5mm,0">
              <w:txbxContent>
                <w:p w:rsidR="00BC07E1" w:rsidRPr="001E5A4B" w:rsidRDefault="00BC07E1" w:rsidP="00DA4B26">
                  <w:pPr>
                    <w:rPr>
                      <w:sz w:val="32"/>
                    </w:rPr>
                  </w:pPr>
                  <w:r w:rsidRPr="001E5A4B">
                    <w:rPr>
                      <w:sz w:val="32"/>
                    </w:rPr>
                    <w:t xml:space="preserve"> +</w:t>
                  </w:r>
                </w:p>
              </w:txbxContent>
            </v:textbox>
          </v:oval>
        </w:pict>
      </w:r>
    </w:p>
    <w:p w:rsidR="00DA4B26" w:rsidRPr="00620C12" w:rsidRDefault="00DA4B26" w:rsidP="00DA4B26">
      <w:pPr>
        <w:ind w:firstLine="708"/>
        <w:jc w:val="both"/>
      </w:pPr>
    </w:p>
    <w:p w:rsidR="00DA4B26" w:rsidRPr="00620C12" w:rsidRDefault="00DA4B26" w:rsidP="00DA4B26">
      <w:pPr>
        <w:ind w:firstLine="708"/>
        <w:jc w:val="center"/>
        <w:rPr>
          <w:b/>
        </w:rPr>
      </w:pPr>
      <w:r w:rsidRPr="00620C12">
        <w:rPr>
          <w:b/>
        </w:rPr>
        <w:t>Рис. 7. Схема распределения ограниченных ресурсов</w:t>
      </w:r>
    </w:p>
    <w:p w:rsidR="00620C12" w:rsidRPr="00FC6A7E" w:rsidRDefault="00620C12" w:rsidP="00DA4B26">
      <w:pPr>
        <w:pStyle w:val="2"/>
        <w:spacing w:line="360" w:lineRule="auto"/>
        <w:rPr>
          <w:rFonts w:ascii="Times New Roman" w:hAnsi="Times New Roman" w:cs="Times New Roman"/>
          <w:i/>
          <w:color w:val="auto"/>
          <w:sz w:val="28"/>
        </w:rPr>
      </w:pPr>
    </w:p>
    <w:p w:rsidR="00DA4B26" w:rsidRPr="00620C12" w:rsidRDefault="00DA4B26" w:rsidP="00DA4B26">
      <w:pPr>
        <w:pStyle w:val="2"/>
        <w:spacing w:line="360" w:lineRule="auto"/>
        <w:rPr>
          <w:rFonts w:ascii="Times New Roman" w:hAnsi="Times New Roman" w:cs="Times New Roman"/>
          <w:b w:val="0"/>
          <w:i/>
          <w:color w:val="auto"/>
          <w:sz w:val="28"/>
        </w:rPr>
      </w:pPr>
      <w:bookmarkStart w:id="92" w:name="_Toc356300274"/>
      <w:bookmarkStart w:id="93" w:name="_Toc356300406"/>
      <w:r w:rsidRPr="00620C12">
        <w:rPr>
          <w:rFonts w:ascii="Times New Roman" w:hAnsi="Times New Roman" w:cs="Times New Roman"/>
          <w:i/>
          <w:color w:val="auto"/>
          <w:sz w:val="28"/>
        </w:rPr>
        <w:t>П.5.2.</w:t>
      </w:r>
      <w:r w:rsidRPr="00620C12">
        <w:rPr>
          <w:rFonts w:ascii="Times New Roman" w:hAnsi="Times New Roman" w:cs="Times New Roman"/>
          <w:b w:val="0"/>
          <w:i/>
          <w:color w:val="auto"/>
          <w:sz w:val="28"/>
        </w:rPr>
        <w:t xml:space="preserve"> Проанализируйте взаимовлияние системы и личности, используя по возможности системные диаграммы.</w:t>
      </w:r>
      <w:bookmarkEnd w:id="92"/>
      <w:bookmarkEnd w:id="93"/>
    </w:p>
    <w:p w:rsidR="00DA4B26" w:rsidRPr="00FC6A7E" w:rsidRDefault="00DA4B26" w:rsidP="00DA4B26">
      <w:pPr>
        <w:spacing w:line="360" w:lineRule="auto"/>
        <w:ind w:firstLine="708"/>
        <w:jc w:val="both"/>
      </w:pPr>
      <w:r w:rsidRPr="00620C12">
        <w:t xml:space="preserve">На рис. 8 схематично представлена системная диаграмма, включающая в себя несколько элементов и связи между ними. Студент, в стремлении успевать, выделяет на сон меньше времени, чем требуется для полноценного отдыха организму. Этот момент фиксируется как накопитель, где скапливается усталость. В целях уравновешивания своего состояния студент пьет больше кофе и энергетических напитков, т.е. действует отрицательная (уравновешивающая обратная связь). Кофеин увеличивает работоспособное время, и, одновременно усиливает действие побочных эффектов. Экономия времени на сон приведет к пересмотру распорядка дня, но с задержкой, и в результате уравновесит время сна. Но, прежде, проявит свое действие побочный эффект – физическое истощение, мигрени, сниженный КПД, который с использованием уравновешивающей связи приведет к пересмотру режима студента. </w:t>
      </w:r>
    </w:p>
    <w:p w:rsidR="00620C12" w:rsidRPr="00FC6A7E" w:rsidRDefault="00620C12" w:rsidP="00DA4B26">
      <w:pPr>
        <w:spacing w:line="360" w:lineRule="auto"/>
        <w:ind w:firstLine="708"/>
        <w:jc w:val="both"/>
      </w:pPr>
    </w:p>
    <w:p w:rsidR="00DA4B26" w:rsidRPr="00620C12" w:rsidRDefault="003B51E5" w:rsidP="00DA4B26">
      <w:pPr>
        <w:ind w:firstLine="708"/>
        <w:jc w:val="both"/>
      </w:pPr>
      <w:r w:rsidRPr="003B51E5">
        <w:rPr>
          <w:i/>
          <w:noProof/>
          <w:lang w:eastAsia="ru-RU"/>
        </w:rPr>
        <w:pict>
          <v:roundrect id="_x0000_s1103" style="position:absolute;left:0;text-align:left;margin-left:146.25pt;margin-top:4.4pt;width:123.05pt;height:63.65pt;z-index:251648000" arcsize="10923f">
            <v:textbox style="mso-next-textbox:#_x0000_s1103" inset=".5mm,0,.5mm,0">
              <w:txbxContent>
                <w:p w:rsidR="00BC07E1" w:rsidRDefault="00BC07E1" w:rsidP="00DA4B26">
                  <w:pPr>
                    <w:jc w:val="center"/>
                  </w:pPr>
                  <w:r>
                    <w:t>Повышенное использование кофеина</w:t>
                  </w:r>
                </w:p>
              </w:txbxContent>
            </v:textbox>
          </v:roundrect>
        </w:pict>
      </w:r>
      <w:r>
        <w:rPr>
          <w:noProof/>
          <w:lang w:eastAsia="ru-RU"/>
        </w:rPr>
        <w:pict>
          <v:oval id="_x0000_s1117" style="position:absolute;left:0;text-align:left;margin-left:334.9pt;margin-top:4.4pt;width:22.7pt;height:22.7pt;z-index:251662336">
            <v:textbox style="mso-next-textbox:#_x0000_s1117" inset=".5mm,0,.5mm,0">
              <w:txbxContent>
                <w:p w:rsidR="00BC07E1" w:rsidRPr="001E5A4B" w:rsidRDefault="00BC07E1" w:rsidP="00DA4B26">
                  <w:pPr>
                    <w:rPr>
                      <w:sz w:val="32"/>
                    </w:rPr>
                  </w:pPr>
                  <w:r w:rsidRPr="001E5A4B">
                    <w:rPr>
                      <w:sz w:val="32"/>
                    </w:rPr>
                    <w:t xml:space="preserve"> +</w:t>
                  </w:r>
                </w:p>
              </w:txbxContent>
            </v:textbox>
          </v:oval>
        </w:pict>
      </w:r>
      <w:r>
        <w:rPr>
          <w:noProof/>
          <w:lang w:eastAsia="ru-RU"/>
        </w:rPr>
        <w:pict>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111" type="#_x0000_t99" style="position:absolute;left:0;text-align:left;margin-left:239.25pt;margin-top:6.95pt;width:156.05pt;height:124.15pt;rotation:2233621fd;z-index:251656192" adj="-10272436,-2438238,10546">
            <v:textbox inset=".5mm,0,.5mm,0"/>
          </v:shape>
        </w:pict>
      </w:r>
    </w:p>
    <w:p w:rsidR="00DA4B26" w:rsidRPr="00620C12" w:rsidRDefault="003B51E5" w:rsidP="00DA4B26">
      <w:pPr>
        <w:ind w:firstLine="708"/>
        <w:jc w:val="both"/>
      </w:pPr>
      <w:r>
        <w:rPr>
          <w:noProof/>
          <w:lang w:eastAsia="ru-RU"/>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108" type="#_x0000_t104" style="position:absolute;left:0;text-align:left;margin-left:265.45pt;margin-top:9.9pt;width:73.7pt;height:61.1pt;rotation:270;z-index:251653120" adj="17056,19456,5242">
            <v:textbox inset=".5mm,0,.5mm,0"/>
          </v:shape>
        </w:pict>
      </w:r>
      <w:r>
        <w:rPr>
          <w:noProof/>
          <w:lang w:eastAsia="ru-RU"/>
        </w:rPr>
        <w:pict>
          <v:shape id="_x0000_s1107" type="#_x0000_t104" style="position:absolute;left:0;text-align:left;margin-left:74.4pt;margin-top:16.2pt;width:86.35pt;height:63.85pt;rotation:5535021fd;z-index:251652096" adj="17056,19456,5242">
            <v:textbox inset=".5mm,0,.5mm,0"/>
          </v:shape>
        </w:pict>
      </w:r>
    </w:p>
    <w:p w:rsidR="00DA4B26" w:rsidRPr="00620C12" w:rsidRDefault="003B51E5" w:rsidP="00DA4B26">
      <w:pPr>
        <w:ind w:firstLine="708"/>
        <w:jc w:val="both"/>
      </w:pPr>
      <w:r>
        <w:rPr>
          <w:noProof/>
          <w:lang w:eastAsia="ru-RU"/>
        </w:rPr>
        <w:pict>
          <v:oval id="_x0000_s1115" style="position:absolute;left:0;text-align:left;margin-left:316.15pt;margin-top:3.7pt;width:22.7pt;height:22.7pt;z-index:251660288">
            <v:textbox style="mso-next-textbox:#_x0000_s1115" inset=".5mm,0,.5mm,0">
              <w:txbxContent>
                <w:p w:rsidR="00BC07E1" w:rsidRPr="001E5A4B" w:rsidRDefault="00BC07E1" w:rsidP="00DA4B26">
                  <w:r>
                    <w:t>—</w:t>
                  </w:r>
                </w:p>
              </w:txbxContent>
            </v:textbox>
          </v:oval>
        </w:pict>
      </w:r>
      <w:r>
        <w:rPr>
          <w:noProof/>
          <w:lang w:eastAsia="ru-RU"/>
        </w:rPr>
        <w:pict>
          <v:oval id="_x0000_s1113" style="position:absolute;left:0;text-align:left;margin-left:76.5pt;margin-top:3.7pt;width:22.7pt;height:22.7pt;z-index:251658240">
            <v:textbox style="mso-next-textbox:#_x0000_s1113" inset=".5mm,0,.5mm,0">
              <w:txbxContent>
                <w:p w:rsidR="00BC07E1" w:rsidRPr="00930B91" w:rsidRDefault="00BC07E1" w:rsidP="00DA4B26">
                  <w:pPr>
                    <w:rPr>
                      <w:sz w:val="32"/>
                    </w:rPr>
                  </w:pPr>
                  <w:r w:rsidRPr="00930B91">
                    <w:rPr>
                      <w:sz w:val="32"/>
                    </w:rPr>
                    <w:t xml:space="preserve"> +</w:t>
                  </w:r>
                </w:p>
              </w:txbxContent>
            </v:textbox>
          </v:oval>
        </w:pict>
      </w:r>
    </w:p>
    <w:p w:rsidR="00DA4B26" w:rsidRPr="00620C12" w:rsidRDefault="003B51E5" w:rsidP="00DA4B26">
      <w:pPr>
        <w:ind w:firstLine="708"/>
        <w:jc w:val="both"/>
      </w:pPr>
      <w:r>
        <w:rPr>
          <w:noProof/>
          <w:lang w:eastAsia="ru-RU"/>
        </w:rPr>
        <w:pict>
          <v:shape id="_x0000_s1112" type="#_x0000_t99" style="position:absolute;left:0;text-align:left;margin-left:252.85pt;margin-top:11.15pt;width:156.05pt;height:124.15pt;rotation:10106965fd;z-index:251657216" adj="-10475965,-2438238,10546">
            <v:textbox inset=".5mm,0,.5mm,0"/>
          </v:shape>
        </w:pict>
      </w:r>
      <w:r>
        <w:rPr>
          <w:noProof/>
          <w:lang w:eastAsia="ru-RU"/>
        </w:rPr>
        <w:pict>
          <v:oval id="_x0000_s1102" style="position:absolute;left:0;text-align:left;margin-left:325.2pt;margin-top:5.25pt;width:110.5pt;height:59.45pt;z-index:251646976">
            <v:textbox style="mso-next-textbox:#_x0000_s1102" inset=".5mm,0,.5mm,0">
              <w:txbxContent>
                <w:p w:rsidR="00BC07E1" w:rsidRDefault="00BC07E1" w:rsidP="00DA4B26">
                  <w:pPr>
                    <w:jc w:val="center"/>
                  </w:pPr>
                  <w:r>
                    <w:t>Побочный эффект</w:t>
                  </w:r>
                </w:p>
              </w:txbxContent>
            </v:textbox>
          </v:oval>
        </w:pict>
      </w:r>
      <w:r>
        <w:rPr>
          <w:noProof/>
          <w:lang w:eastAsia="ru-RU"/>
        </w:rPr>
        <w:pict>
          <v:rect id="_x0000_s1105" style="position:absolute;left:0;text-align:left;margin-left:152.1pt;margin-top:16.95pt;width:117.2pt;height:38.55pt;z-index:251650048">
            <v:textbox style="mso-next-textbox:#_x0000_s1105" inset=".5mm,0,.5mm,0">
              <w:txbxContent>
                <w:p w:rsidR="00BC07E1" w:rsidRDefault="00BC07E1" w:rsidP="00DA4B26">
                  <w:pPr>
                    <w:jc w:val="center"/>
                  </w:pPr>
                  <w:r>
                    <w:t>Экономия времени сна</w:t>
                  </w:r>
                </w:p>
              </w:txbxContent>
            </v:textbox>
          </v:rect>
        </w:pict>
      </w:r>
    </w:p>
    <w:p w:rsidR="00DA4B26" w:rsidRPr="00620C12" w:rsidRDefault="003B51E5" w:rsidP="00DA4B26">
      <w:pPr>
        <w:ind w:firstLine="708"/>
        <w:jc w:val="both"/>
      </w:pPr>
      <w:r>
        <w:rPr>
          <w:noProof/>
          <w:lang w:eastAsia="ru-RU"/>
        </w:rPr>
        <w:pict>
          <v:shape id="_x0000_s1110" type="#_x0000_t104" style="position:absolute;left:0;text-align:left;margin-left:266.35pt;margin-top:22.75pt;width:74.25pt;height:61.1pt;rotation:41527238fd;flip:y;z-index:251655168" adj="17056,19456,5242">
            <v:textbox inset=".5mm,0,.5mm,0"/>
          </v:shape>
        </w:pict>
      </w:r>
      <w:r>
        <w:rPr>
          <w:noProof/>
          <w:lang w:eastAsia="ru-RU"/>
        </w:rPr>
        <w:pict>
          <v:shape id="_x0000_s1109" type="#_x0000_t104" style="position:absolute;left:0;text-align:left;margin-left:75.4pt;margin-top:15.3pt;width:86.45pt;height:63.8pt;rotation:-6096128fd;flip:x;z-index:251654144" adj="17056,19456,5242">
            <v:textbox inset=".5mm,0,.5mm,0"/>
          </v:shape>
        </w:pict>
      </w:r>
      <w:r>
        <w:rPr>
          <w:noProof/>
          <w:lang w:eastAsia="ru-RU"/>
        </w:rPr>
        <w:pict>
          <v:shape id="_x0000_s1106" type="#_x0000_t32" style="position:absolute;left:0;text-align:left;margin-left:269.3pt;margin-top:.2pt;width:0;height:14.25pt;z-index:251651072" o:connectortype="straight" strokecolor="white [3212]"/>
        </w:pict>
      </w:r>
    </w:p>
    <w:p w:rsidR="00DA4B26" w:rsidRPr="00620C12" w:rsidRDefault="003B51E5" w:rsidP="00DA4B26">
      <w:pPr>
        <w:ind w:firstLine="708"/>
        <w:jc w:val="both"/>
      </w:pPr>
      <w:r>
        <w:rPr>
          <w:noProof/>
          <w:lang w:eastAsia="ru-RU"/>
        </w:rPr>
        <w:pict>
          <v:oval id="_x0000_s1116" style="position:absolute;left:0;text-align:left;margin-left:320.4pt;margin-top:1.85pt;width:22.7pt;height:22.7pt;z-index:251661312">
            <v:textbox style="mso-next-textbox:#_x0000_s1116" inset=".5mm,0,.5mm,0">
              <w:txbxContent>
                <w:p w:rsidR="00BC07E1" w:rsidRPr="00930B91" w:rsidRDefault="00BC07E1" w:rsidP="00DA4B26">
                  <w:r>
                    <w:t>—</w:t>
                  </w:r>
                </w:p>
              </w:txbxContent>
            </v:textbox>
          </v:oval>
        </w:pict>
      </w:r>
      <w:r>
        <w:rPr>
          <w:noProof/>
          <w:lang w:eastAsia="ru-RU"/>
        </w:rPr>
        <w:pict>
          <v:oval id="_x0000_s1114" style="position:absolute;left:0;text-align:left;margin-left:77.45pt;margin-top:11.75pt;width:22.7pt;height:22.7pt;z-index:251659264">
            <v:textbox style="mso-next-textbox:#_x0000_s1114" inset=".5mm,0,.5mm,0">
              <w:txbxContent>
                <w:p w:rsidR="00BC07E1" w:rsidRPr="001E5A4B" w:rsidRDefault="00BC07E1" w:rsidP="00DA4B26">
                  <w:r>
                    <w:t>—</w:t>
                  </w:r>
                </w:p>
              </w:txbxContent>
            </v:textbox>
          </v:oval>
        </w:pict>
      </w:r>
    </w:p>
    <w:p w:rsidR="00DA4B26" w:rsidRPr="00620C12" w:rsidRDefault="003B51E5" w:rsidP="00DA4B26">
      <w:pPr>
        <w:ind w:firstLine="708"/>
        <w:jc w:val="both"/>
      </w:pPr>
      <w:r>
        <w:rPr>
          <w:noProof/>
          <w:lang w:eastAsia="ru-RU"/>
        </w:rPr>
        <w:pict>
          <v:shape id="_x0000_s1120" type="#_x0000_t32" style="position:absolute;left:0;text-align:left;margin-left:309.1pt;margin-top:9pt;width:24.1pt;height:0;z-index:251665408" o:connectortype="straight"/>
        </w:pict>
      </w:r>
      <w:r>
        <w:rPr>
          <w:noProof/>
          <w:lang w:eastAsia="ru-RU"/>
        </w:rPr>
        <w:pict>
          <v:shape id="_x0000_s1121" type="#_x0000_t32" style="position:absolute;left:0;text-align:left;margin-left:307.7pt;margin-top:16.15pt;width:24.1pt;height:0;z-index:251666432" o:connectortype="straight"/>
        </w:pict>
      </w:r>
      <w:r>
        <w:rPr>
          <w:noProof/>
          <w:lang w:eastAsia="ru-RU"/>
        </w:rPr>
        <w:pict>
          <v:rect id="_x0000_s1119" style="position:absolute;left:0;text-align:left;margin-left:308.2pt;margin-top:9pt;width:22.7pt;height:7.15pt;z-index:251664384" strokecolor="white [3212]">
            <v:textbox inset=".5mm,0,.5mm,0"/>
          </v:rect>
        </w:pict>
      </w:r>
      <w:r>
        <w:rPr>
          <w:noProof/>
          <w:lang w:eastAsia="ru-RU"/>
        </w:rPr>
        <w:pict>
          <v:oval id="_x0000_s1118" style="position:absolute;left:0;text-align:left;margin-left:364.9pt;margin-top:18.8pt;width:22.7pt;height:22.7pt;z-index:251663360">
            <v:textbox style="mso-next-textbox:#_x0000_s1118" inset=".5mm,0,.5mm,0">
              <w:txbxContent>
                <w:p w:rsidR="00BC07E1" w:rsidRPr="001E5A4B" w:rsidRDefault="00BC07E1" w:rsidP="00DA4B26">
                  <w:r>
                    <w:t>—</w:t>
                  </w:r>
                </w:p>
              </w:txbxContent>
            </v:textbox>
          </v:oval>
        </w:pict>
      </w:r>
      <w:r>
        <w:rPr>
          <w:noProof/>
          <w:lang w:eastAsia="ru-RU"/>
        </w:rPr>
        <w:pict>
          <v:roundrect id="_x0000_s1104" style="position:absolute;left:0;text-align:left;margin-left:151.25pt;margin-top:6.2pt;width:123.05pt;height:43.55pt;z-index:251649024" arcsize="10923f">
            <v:textbox style="mso-next-textbox:#_x0000_s1104" inset=".5mm,0,.5mm,0">
              <w:txbxContent>
                <w:p w:rsidR="00BC07E1" w:rsidRDefault="00BC07E1" w:rsidP="00DA4B26">
                  <w:pPr>
                    <w:jc w:val="center"/>
                  </w:pPr>
                  <w:r>
                    <w:t>Пересмотр распорядка дня</w:t>
                  </w:r>
                </w:p>
              </w:txbxContent>
            </v:textbox>
          </v:roundrect>
        </w:pict>
      </w:r>
    </w:p>
    <w:p w:rsidR="00DA4B26" w:rsidRPr="00620C12" w:rsidRDefault="00DA4B26" w:rsidP="00DA4B26">
      <w:pPr>
        <w:ind w:firstLine="708"/>
        <w:jc w:val="both"/>
      </w:pPr>
    </w:p>
    <w:p w:rsidR="00DA4B26" w:rsidRPr="00620C12" w:rsidRDefault="00DA4B26" w:rsidP="00DA4B26">
      <w:pPr>
        <w:ind w:firstLine="708"/>
        <w:jc w:val="both"/>
      </w:pPr>
    </w:p>
    <w:p w:rsidR="00DA4B26" w:rsidRPr="00620C12" w:rsidRDefault="00DA4B26" w:rsidP="00DA4B26">
      <w:pPr>
        <w:ind w:firstLine="708"/>
        <w:jc w:val="center"/>
        <w:rPr>
          <w:b/>
        </w:rPr>
      </w:pPr>
      <w:r w:rsidRPr="00620C12">
        <w:rPr>
          <w:b/>
        </w:rPr>
        <w:t>Рис. 8. Системная диаграмма</w:t>
      </w:r>
    </w:p>
    <w:p w:rsidR="00DA4B26" w:rsidRPr="00620C12" w:rsidRDefault="00DA4B26" w:rsidP="00DA4B26">
      <w:pPr>
        <w:pStyle w:val="2"/>
        <w:spacing w:line="360" w:lineRule="auto"/>
        <w:jc w:val="both"/>
        <w:rPr>
          <w:rFonts w:ascii="Times New Roman" w:hAnsi="Times New Roman" w:cs="Times New Roman"/>
          <w:b w:val="0"/>
          <w:i/>
          <w:color w:val="auto"/>
          <w:sz w:val="28"/>
        </w:rPr>
      </w:pPr>
      <w:bookmarkStart w:id="94" w:name="_Toc356300275"/>
      <w:bookmarkStart w:id="95" w:name="_Toc356300407"/>
      <w:r w:rsidRPr="00620C12">
        <w:rPr>
          <w:rFonts w:ascii="Times New Roman" w:hAnsi="Times New Roman" w:cs="Times New Roman"/>
          <w:i/>
          <w:color w:val="auto"/>
          <w:sz w:val="28"/>
        </w:rPr>
        <w:t>П.5.3.</w:t>
      </w:r>
      <w:r w:rsidRPr="00620C12">
        <w:rPr>
          <w:rFonts w:ascii="Times New Roman" w:hAnsi="Times New Roman" w:cs="Times New Roman"/>
          <w:b w:val="0"/>
          <w:i/>
          <w:color w:val="auto"/>
          <w:sz w:val="28"/>
        </w:rPr>
        <w:t xml:space="preserve"> Укажите, какие основные </w:t>
      </w:r>
      <w:proofErr w:type="gramStart"/>
      <w:r w:rsidRPr="00620C12">
        <w:rPr>
          <w:rFonts w:ascii="Times New Roman" w:hAnsi="Times New Roman" w:cs="Times New Roman"/>
          <w:b w:val="0"/>
          <w:i/>
          <w:color w:val="auto"/>
          <w:sz w:val="28"/>
        </w:rPr>
        <w:t>архетипы</w:t>
      </w:r>
      <w:proofErr w:type="gramEnd"/>
      <w:r w:rsidRPr="00620C12">
        <w:rPr>
          <w:rFonts w:ascii="Times New Roman" w:hAnsi="Times New Roman" w:cs="Times New Roman"/>
          <w:b w:val="0"/>
          <w:i/>
          <w:color w:val="auto"/>
          <w:sz w:val="28"/>
        </w:rPr>
        <w:t xml:space="preserve"> и паттерны в жизни современного общества вы выявили.</w:t>
      </w:r>
      <w:bookmarkEnd w:id="94"/>
      <w:bookmarkEnd w:id="95"/>
    </w:p>
    <w:p w:rsidR="00DA4B26" w:rsidRPr="00620C12" w:rsidRDefault="00DA4B26" w:rsidP="00DA4B26">
      <w:pPr>
        <w:spacing w:after="0" w:line="360" w:lineRule="auto"/>
        <w:ind w:firstLine="708"/>
        <w:jc w:val="both"/>
      </w:pPr>
      <w:r w:rsidRPr="00620C12">
        <w:t>Среди множества закономерностей в поведении человека и общества выделяют несколько архетипов, значение и специфика которых описана выше. Данный список содержит основные архетипы, но не является исчерпывающим:</w:t>
      </w:r>
    </w:p>
    <w:p w:rsidR="00DA4B26" w:rsidRPr="00620C12" w:rsidRDefault="00DA4B26" w:rsidP="00DA4B26">
      <w:pPr>
        <w:pStyle w:val="a8"/>
        <w:numPr>
          <w:ilvl w:val="0"/>
          <w:numId w:val="15"/>
        </w:numPr>
        <w:spacing w:after="0" w:line="360" w:lineRule="auto"/>
        <w:jc w:val="both"/>
      </w:pPr>
      <w:r w:rsidRPr="00620C12">
        <w:t>Уравновешивание с задержкой;</w:t>
      </w:r>
    </w:p>
    <w:p w:rsidR="00DA4B26" w:rsidRPr="00620C12" w:rsidRDefault="00DA4B26" w:rsidP="00DA4B26">
      <w:pPr>
        <w:pStyle w:val="a8"/>
        <w:numPr>
          <w:ilvl w:val="0"/>
          <w:numId w:val="15"/>
        </w:numPr>
        <w:spacing w:after="0" w:line="360" w:lineRule="auto"/>
        <w:jc w:val="both"/>
      </w:pPr>
      <w:r w:rsidRPr="00620C12">
        <w:t>Пределы роста</w:t>
      </w:r>
    </w:p>
    <w:p w:rsidR="00DA4B26" w:rsidRPr="00620C12" w:rsidRDefault="00DA4B26" w:rsidP="00DA4B26">
      <w:pPr>
        <w:pStyle w:val="a8"/>
        <w:numPr>
          <w:ilvl w:val="0"/>
          <w:numId w:val="15"/>
        </w:numPr>
        <w:spacing w:after="0" w:line="360" w:lineRule="auto"/>
        <w:jc w:val="both"/>
      </w:pPr>
      <w:r w:rsidRPr="00620C12">
        <w:t>Подмена решения;</w:t>
      </w:r>
    </w:p>
    <w:p w:rsidR="00DA4B26" w:rsidRPr="00620C12" w:rsidRDefault="00DA4B26" w:rsidP="00DA4B26">
      <w:pPr>
        <w:pStyle w:val="a8"/>
        <w:numPr>
          <w:ilvl w:val="0"/>
          <w:numId w:val="15"/>
        </w:numPr>
        <w:spacing w:after="0" w:line="360" w:lineRule="auto"/>
        <w:jc w:val="both"/>
      </w:pPr>
      <w:r w:rsidRPr="00620C12">
        <w:t>Размытие целей</w:t>
      </w:r>
    </w:p>
    <w:p w:rsidR="00DA4B26" w:rsidRPr="00620C12" w:rsidRDefault="00DA4B26" w:rsidP="00DA4B26">
      <w:pPr>
        <w:pStyle w:val="a8"/>
        <w:numPr>
          <w:ilvl w:val="0"/>
          <w:numId w:val="15"/>
        </w:numPr>
        <w:spacing w:after="0" w:line="360" w:lineRule="auto"/>
        <w:jc w:val="both"/>
      </w:pPr>
      <w:r w:rsidRPr="00620C12">
        <w:t>Эскалация</w:t>
      </w:r>
    </w:p>
    <w:p w:rsidR="00DA4B26" w:rsidRPr="00620C12" w:rsidRDefault="00DA4B26" w:rsidP="00DA4B26">
      <w:pPr>
        <w:pStyle w:val="a8"/>
        <w:numPr>
          <w:ilvl w:val="0"/>
          <w:numId w:val="15"/>
        </w:numPr>
        <w:spacing w:after="0" w:line="360" w:lineRule="auto"/>
        <w:jc w:val="both"/>
      </w:pPr>
      <w:r w:rsidRPr="00620C12">
        <w:t>Деньги к деньгам</w:t>
      </w:r>
    </w:p>
    <w:p w:rsidR="00DA4B26" w:rsidRPr="00620C12" w:rsidRDefault="00DA4B26" w:rsidP="00DA4B26">
      <w:pPr>
        <w:pStyle w:val="a8"/>
        <w:numPr>
          <w:ilvl w:val="0"/>
          <w:numId w:val="15"/>
        </w:numPr>
        <w:spacing w:after="0" w:line="360" w:lineRule="auto"/>
        <w:jc w:val="both"/>
      </w:pPr>
      <w:r w:rsidRPr="00620C12">
        <w:t>Неработающее решение</w:t>
      </w:r>
    </w:p>
    <w:p w:rsidR="00DA4B26" w:rsidRPr="00620C12" w:rsidRDefault="00DA4B26" w:rsidP="00DA4B26">
      <w:pPr>
        <w:pStyle w:val="a8"/>
        <w:numPr>
          <w:ilvl w:val="0"/>
          <w:numId w:val="15"/>
        </w:numPr>
        <w:spacing w:after="0" w:line="360" w:lineRule="auto"/>
        <w:jc w:val="both"/>
      </w:pPr>
      <w:r w:rsidRPr="00620C12">
        <w:t xml:space="preserve">Рост и </w:t>
      </w:r>
      <w:proofErr w:type="spellStart"/>
      <w:r w:rsidRPr="00620C12">
        <w:t>недоинвестирование</w:t>
      </w:r>
      <w:proofErr w:type="spellEnd"/>
    </w:p>
    <w:p w:rsidR="00DA4B26" w:rsidRPr="00620C12" w:rsidRDefault="00DA4B26" w:rsidP="00DA4B26">
      <w:pPr>
        <w:pStyle w:val="a8"/>
        <w:numPr>
          <w:ilvl w:val="0"/>
          <w:numId w:val="15"/>
        </w:numPr>
        <w:spacing w:after="0" w:line="360" w:lineRule="auto"/>
        <w:jc w:val="both"/>
      </w:pPr>
      <w:r w:rsidRPr="00620C12">
        <w:t>Трагедия общих ресурсов</w:t>
      </w:r>
    </w:p>
    <w:p w:rsidR="00DA4B26" w:rsidRPr="00620C12" w:rsidRDefault="00DA4B26" w:rsidP="00DA4B26">
      <w:pPr>
        <w:pStyle w:val="a8"/>
        <w:numPr>
          <w:ilvl w:val="0"/>
          <w:numId w:val="15"/>
        </w:numPr>
        <w:spacing w:after="0" w:line="360" w:lineRule="auto"/>
        <w:jc w:val="both"/>
      </w:pPr>
      <w:r w:rsidRPr="00620C12">
        <w:t>Перекладывание проблемы на помощника</w:t>
      </w:r>
    </w:p>
    <w:p w:rsidR="00DA4B26" w:rsidRPr="00620C12" w:rsidRDefault="00DA4B26" w:rsidP="00DA4B26">
      <w:pPr>
        <w:spacing w:after="0" w:line="360" w:lineRule="auto"/>
        <w:ind w:firstLine="709"/>
        <w:jc w:val="both"/>
      </w:pPr>
      <w:r w:rsidRPr="00620C12">
        <w:lastRenderedPageBreak/>
        <w:t>Каждый из архетипов описывает определенные паттерны, которые могут дублироваться, заменяться друг другом, а также существовать самостоятельно, без привязки к архетипам:</w:t>
      </w:r>
    </w:p>
    <w:p w:rsidR="00DA4B26" w:rsidRPr="00620C12" w:rsidRDefault="00DA4B26" w:rsidP="00DA4B26">
      <w:pPr>
        <w:pStyle w:val="a8"/>
        <w:numPr>
          <w:ilvl w:val="0"/>
          <w:numId w:val="16"/>
        </w:numPr>
        <w:spacing w:after="0" w:line="360" w:lineRule="auto"/>
        <w:jc w:val="both"/>
      </w:pPr>
      <w:r w:rsidRPr="00620C12">
        <w:t>концентрация внимания на явных признаках и игнорирование скрытых или слабых;</w:t>
      </w:r>
    </w:p>
    <w:p w:rsidR="00DA4B26" w:rsidRPr="00620C12" w:rsidRDefault="00DA4B26" w:rsidP="00DA4B26">
      <w:pPr>
        <w:pStyle w:val="a8"/>
        <w:numPr>
          <w:ilvl w:val="0"/>
          <w:numId w:val="16"/>
        </w:numPr>
        <w:spacing w:after="0" w:line="360" w:lineRule="auto"/>
        <w:jc w:val="both"/>
      </w:pPr>
      <w:r w:rsidRPr="00620C12">
        <w:t>недальновидность при успехе;</w:t>
      </w:r>
    </w:p>
    <w:p w:rsidR="00DA4B26" w:rsidRPr="00620C12" w:rsidRDefault="00DA4B26" w:rsidP="00DA4B26">
      <w:pPr>
        <w:pStyle w:val="a8"/>
        <w:numPr>
          <w:ilvl w:val="0"/>
          <w:numId w:val="16"/>
        </w:numPr>
        <w:spacing w:after="0" w:line="360" w:lineRule="auto"/>
        <w:jc w:val="both"/>
      </w:pPr>
      <w:r w:rsidRPr="00620C12">
        <w:t>стратегии по инерции;</w:t>
      </w:r>
    </w:p>
    <w:p w:rsidR="00DA4B26" w:rsidRPr="00620C12" w:rsidRDefault="00DA4B26" w:rsidP="00DA4B26">
      <w:pPr>
        <w:pStyle w:val="a8"/>
        <w:numPr>
          <w:ilvl w:val="0"/>
          <w:numId w:val="16"/>
        </w:numPr>
        <w:spacing w:after="0" w:line="360" w:lineRule="auto"/>
        <w:jc w:val="both"/>
      </w:pPr>
      <w:r w:rsidRPr="00620C12">
        <w:t>упорность в осуществлении уже неэффективных решений;</w:t>
      </w:r>
    </w:p>
    <w:p w:rsidR="00DA4B26" w:rsidRPr="00620C12" w:rsidRDefault="00DA4B26" w:rsidP="00DA4B26">
      <w:pPr>
        <w:pStyle w:val="a8"/>
        <w:numPr>
          <w:ilvl w:val="0"/>
          <w:numId w:val="16"/>
        </w:numPr>
        <w:spacing w:after="0" w:line="360" w:lineRule="auto"/>
        <w:jc w:val="both"/>
      </w:pPr>
      <w:r w:rsidRPr="00620C12">
        <w:t>привыкание к удобным симптоматическим решениям;</w:t>
      </w:r>
    </w:p>
    <w:p w:rsidR="00DA4B26" w:rsidRPr="00620C12" w:rsidRDefault="00DA4B26" w:rsidP="00DA4B26">
      <w:pPr>
        <w:pStyle w:val="a8"/>
        <w:numPr>
          <w:ilvl w:val="0"/>
          <w:numId w:val="16"/>
        </w:numPr>
        <w:spacing w:after="0" w:line="360" w:lineRule="auto"/>
        <w:jc w:val="both"/>
      </w:pPr>
      <w:r w:rsidRPr="00620C12">
        <w:t>игнорирование возможных отрицательных последствий;</w:t>
      </w:r>
    </w:p>
    <w:p w:rsidR="00DA4B26" w:rsidRPr="00620C12" w:rsidRDefault="00DA4B26" w:rsidP="00DA4B26">
      <w:pPr>
        <w:pStyle w:val="a8"/>
        <w:numPr>
          <w:ilvl w:val="0"/>
          <w:numId w:val="16"/>
        </w:numPr>
        <w:spacing w:after="0" w:line="360" w:lineRule="auto"/>
        <w:jc w:val="both"/>
      </w:pPr>
      <w:r w:rsidRPr="00620C12">
        <w:t xml:space="preserve">акцентирование на текущих проблемах с отрывом </w:t>
      </w:r>
      <w:proofErr w:type="gramStart"/>
      <w:r w:rsidRPr="00620C12">
        <w:t>от</w:t>
      </w:r>
      <w:proofErr w:type="gramEnd"/>
      <w:r w:rsidRPr="00620C12">
        <w:t xml:space="preserve"> фундаментальных;</w:t>
      </w:r>
    </w:p>
    <w:p w:rsidR="00DA4B26" w:rsidRPr="00620C12" w:rsidRDefault="00DA4B26" w:rsidP="00DA4B26">
      <w:pPr>
        <w:pStyle w:val="a8"/>
        <w:numPr>
          <w:ilvl w:val="0"/>
          <w:numId w:val="16"/>
        </w:numPr>
        <w:spacing w:after="0" w:line="360" w:lineRule="auto"/>
        <w:jc w:val="both"/>
      </w:pPr>
      <w:proofErr w:type="spellStart"/>
      <w:r w:rsidRPr="00620C12">
        <w:t>атрофирование</w:t>
      </w:r>
      <w:proofErr w:type="spellEnd"/>
      <w:r w:rsidRPr="00620C12">
        <w:t xml:space="preserve"> самостоятельности при сторонней помощи;</w:t>
      </w:r>
    </w:p>
    <w:p w:rsidR="00DA4B26" w:rsidRPr="00620C12" w:rsidRDefault="00DA4B26" w:rsidP="00DA4B26">
      <w:pPr>
        <w:pStyle w:val="a8"/>
        <w:numPr>
          <w:ilvl w:val="0"/>
          <w:numId w:val="16"/>
        </w:numPr>
        <w:spacing w:after="0" w:line="360" w:lineRule="auto"/>
        <w:jc w:val="both"/>
      </w:pPr>
      <w:r w:rsidRPr="00620C12">
        <w:t>ошибки паники;</w:t>
      </w:r>
    </w:p>
    <w:p w:rsidR="00DA4B26" w:rsidRPr="00620C12" w:rsidRDefault="00DA4B26" w:rsidP="00DA4B26">
      <w:pPr>
        <w:pStyle w:val="a8"/>
        <w:numPr>
          <w:ilvl w:val="0"/>
          <w:numId w:val="16"/>
        </w:numPr>
        <w:spacing w:after="0" w:line="360" w:lineRule="auto"/>
        <w:jc w:val="both"/>
      </w:pPr>
      <w:r w:rsidRPr="00620C12">
        <w:t>подверженность стереотипам;</w:t>
      </w:r>
    </w:p>
    <w:p w:rsidR="00DA4B26" w:rsidRDefault="00DA4B26" w:rsidP="00DA4B26"/>
    <w:p w:rsidR="00DA4B26" w:rsidRDefault="00DA4B26" w:rsidP="00507B4F"/>
    <w:p w:rsidR="00620C12" w:rsidRPr="00620C12" w:rsidRDefault="00620C12" w:rsidP="00620C12">
      <w:pPr>
        <w:pStyle w:val="1"/>
        <w:spacing w:line="360" w:lineRule="auto"/>
        <w:jc w:val="center"/>
        <w:rPr>
          <w:rFonts w:ascii="Times New Roman" w:hAnsi="Times New Roman" w:cs="Times New Roman"/>
          <w:color w:val="auto"/>
        </w:rPr>
      </w:pPr>
      <w:bookmarkStart w:id="96" w:name="_Toc356300276"/>
      <w:bookmarkStart w:id="97" w:name="_Toc356300408"/>
      <w:r w:rsidRPr="00620C12">
        <w:rPr>
          <w:rFonts w:ascii="Times New Roman" w:hAnsi="Times New Roman" w:cs="Times New Roman"/>
          <w:color w:val="auto"/>
        </w:rPr>
        <w:t>Контрольное задание 6</w:t>
      </w:r>
      <w:bookmarkEnd w:id="96"/>
      <w:bookmarkEnd w:id="97"/>
    </w:p>
    <w:p w:rsidR="00620C12" w:rsidRPr="00620C12" w:rsidRDefault="00620C12" w:rsidP="00620C12">
      <w:pPr>
        <w:ind w:firstLine="708"/>
        <w:jc w:val="center"/>
        <w:rPr>
          <w:b/>
          <w:i/>
        </w:rPr>
      </w:pPr>
      <w:r w:rsidRPr="00620C12">
        <w:rPr>
          <w:b/>
          <w:i/>
        </w:rPr>
        <w:t>Теоретическая часть</w:t>
      </w:r>
    </w:p>
    <w:p w:rsidR="00620C12" w:rsidRPr="00620C12" w:rsidRDefault="00620C12" w:rsidP="00620C12">
      <w:pPr>
        <w:ind w:firstLine="708"/>
        <w:jc w:val="center"/>
        <w:rPr>
          <w:i/>
        </w:rPr>
      </w:pPr>
      <w:r w:rsidRPr="00620C12">
        <w:rPr>
          <w:i/>
        </w:rPr>
        <w:t>Тема «Управление с системных позиций»</w:t>
      </w:r>
    </w:p>
    <w:p w:rsidR="00620C12" w:rsidRPr="00620C12" w:rsidRDefault="00620C12" w:rsidP="00620C12">
      <w:pPr>
        <w:pStyle w:val="2"/>
        <w:spacing w:line="360" w:lineRule="auto"/>
        <w:rPr>
          <w:rFonts w:ascii="Times New Roman" w:hAnsi="Times New Roman" w:cs="Times New Roman"/>
          <w:b w:val="0"/>
          <w:i/>
          <w:color w:val="auto"/>
          <w:sz w:val="28"/>
        </w:rPr>
      </w:pPr>
      <w:bookmarkStart w:id="98" w:name="_Toc356300277"/>
      <w:bookmarkStart w:id="99" w:name="_Toc356300409"/>
      <w:r w:rsidRPr="00620C12">
        <w:rPr>
          <w:rFonts w:ascii="Times New Roman" w:hAnsi="Times New Roman" w:cs="Times New Roman"/>
          <w:i/>
          <w:color w:val="auto"/>
          <w:sz w:val="28"/>
        </w:rPr>
        <w:t>Т. 6.1</w:t>
      </w:r>
      <w:r w:rsidRPr="00620C12">
        <w:rPr>
          <w:rFonts w:ascii="Times New Roman" w:hAnsi="Times New Roman" w:cs="Times New Roman"/>
          <w:b w:val="0"/>
          <w:i/>
          <w:color w:val="auto"/>
          <w:sz w:val="28"/>
        </w:rPr>
        <w:t>. Кратко охарактеризуйте виды моделей, используемых в исследовании проблем управления и поддержке процесса принятия управленческих решений.</w:t>
      </w:r>
      <w:bookmarkEnd w:id="98"/>
      <w:bookmarkEnd w:id="99"/>
    </w:p>
    <w:p w:rsidR="00620C12" w:rsidRPr="00620C12" w:rsidRDefault="00620C12" w:rsidP="00620C12">
      <w:pPr>
        <w:spacing w:after="0" w:line="360" w:lineRule="auto"/>
        <w:ind w:firstLine="708"/>
        <w:jc w:val="both"/>
      </w:pPr>
      <w:r w:rsidRPr="00620C12">
        <w:rPr>
          <w:b/>
        </w:rPr>
        <w:t xml:space="preserve">Модель управленческого цикла </w:t>
      </w:r>
      <w:proofErr w:type="spellStart"/>
      <w:r w:rsidRPr="00620C12">
        <w:rPr>
          <w:b/>
        </w:rPr>
        <w:t>Шухарта-Деминга</w:t>
      </w:r>
      <w:proofErr w:type="spellEnd"/>
      <w:r w:rsidRPr="00620C12">
        <w:t xml:space="preserve"> (цикл </w:t>
      </w:r>
      <w:r w:rsidRPr="00620C12">
        <w:rPr>
          <w:lang w:val="en-US"/>
        </w:rPr>
        <w:t>PDCA</w:t>
      </w:r>
      <w:r w:rsidRPr="00620C12">
        <w:t xml:space="preserve">, то есть </w:t>
      </w:r>
      <w:r w:rsidRPr="00620C12">
        <w:rPr>
          <w:lang w:val="en-US"/>
        </w:rPr>
        <w:t>Plan</w:t>
      </w:r>
      <w:r w:rsidRPr="00620C12">
        <w:t>-</w:t>
      </w:r>
      <w:r w:rsidRPr="00620C12">
        <w:rPr>
          <w:lang w:val="en-US"/>
        </w:rPr>
        <w:t>Do</w:t>
      </w:r>
      <w:r w:rsidRPr="00620C12">
        <w:t>-</w:t>
      </w:r>
      <w:r w:rsidRPr="00620C12">
        <w:rPr>
          <w:lang w:val="en-US"/>
        </w:rPr>
        <w:t>Check</w:t>
      </w:r>
      <w:r w:rsidRPr="00620C12">
        <w:t>-</w:t>
      </w:r>
      <w:r w:rsidRPr="00620C12">
        <w:rPr>
          <w:lang w:val="en-US"/>
        </w:rPr>
        <w:t>Act</w:t>
      </w:r>
      <w:r w:rsidRPr="00620C12">
        <w:t xml:space="preserve">, Планируй – Выполняй – Проверяй - Действуй) – модель непрерывного улучшения процессов на системной основе [9]. Включает: </w:t>
      </w:r>
    </w:p>
    <w:p w:rsidR="00620C12" w:rsidRPr="00620C12" w:rsidRDefault="00620C12" w:rsidP="00620C12">
      <w:pPr>
        <w:pStyle w:val="a8"/>
        <w:numPr>
          <w:ilvl w:val="0"/>
          <w:numId w:val="18"/>
        </w:numPr>
        <w:spacing w:after="0" w:line="360" w:lineRule="auto"/>
        <w:jc w:val="both"/>
      </w:pPr>
      <w:r w:rsidRPr="00620C12">
        <w:t>планировани</w:t>
      </w:r>
      <w:r w:rsidR="00BC07E1">
        <w:t>е</w:t>
      </w:r>
      <w:r w:rsidRPr="00620C12">
        <w:t>:</w:t>
      </w:r>
    </w:p>
    <w:p w:rsidR="00620C12" w:rsidRPr="00620C12" w:rsidRDefault="00620C12" w:rsidP="00620C12">
      <w:pPr>
        <w:pStyle w:val="a8"/>
        <w:numPr>
          <w:ilvl w:val="0"/>
          <w:numId w:val="26"/>
        </w:numPr>
        <w:spacing w:after="0" w:line="360" w:lineRule="auto"/>
        <w:jc w:val="both"/>
      </w:pPr>
      <w:r w:rsidRPr="00620C12">
        <w:lastRenderedPageBreak/>
        <w:t>идентификация (определяем проблему, т.е. обозначаем обеспечение здоровья населения как проблему);</w:t>
      </w:r>
    </w:p>
    <w:p w:rsidR="00620C12" w:rsidRPr="00620C12" w:rsidRDefault="00620C12" w:rsidP="00620C12">
      <w:pPr>
        <w:pStyle w:val="a8"/>
        <w:numPr>
          <w:ilvl w:val="0"/>
          <w:numId w:val="26"/>
        </w:numPr>
        <w:spacing w:after="0" w:line="360" w:lineRule="auto"/>
        <w:jc w:val="both"/>
      </w:pPr>
      <w:proofErr w:type="gramStart"/>
      <w:r w:rsidRPr="00620C12">
        <w:t>анализ проблемы (находим причины, например, экология, низкое качество медицинского обслуживания, плохие социально-экономические условия и т.д., т.е. все то, что влияет на нашу проблему).</w:t>
      </w:r>
      <w:proofErr w:type="gramEnd"/>
      <w:r w:rsidRPr="00620C12">
        <w:t xml:space="preserve"> Необходимо проанализировать, как эти характеристики влияют на проблему, в каких масштабах, и каковы последствия;</w:t>
      </w:r>
    </w:p>
    <w:p w:rsidR="00620C12" w:rsidRPr="00620C12" w:rsidRDefault="00620C12" w:rsidP="00620C12">
      <w:pPr>
        <w:pStyle w:val="a8"/>
        <w:numPr>
          <w:ilvl w:val="0"/>
          <w:numId w:val="26"/>
        </w:numPr>
        <w:spacing w:after="0" w:line="360" w:lineRule="auto"/>
        <w:jc w:val="both"/>
      </w:pPr>
      <w:r w:rsidRPr="00620C12">
        <w:t>оценка возможностей – сравниваем имеющиеся в нашем распоряжении силы, которые можно направить на решение проблемы. Т.е., каким образом мы можем улучшить экологию – отправить запрос в службу экологического контроля, т.е. обратиться к другой системе. А повысить качество медицинского обслуживания можно своими силами, т.е. совокупностью финансовых, управленческих, нормативных и др. средств;</w:t>
      </w:r>
    </w:p>
    <w:p w:rsidR="00620C12" w:rsidRPr="00620C12" w:rsidRDefault="00620C12" w:rsidP="00620C12">
      <w:pPr>
        <w:pStyle w:val="a8"/>
        <w:numPr>
          <w:ilvl w:val="0"/>
          <w:numId w:val="26"/>
        </w:numPr>
        <w:spacing w:after="0" w:line="360" w:lineRule="auto"/>
        <w:jc w:val="both"/>
      </w:pPr>
      <w:r w:rsidRPr="00620C12">
        <w:t xml:space="preserve">планирование необходимых изменений. Например, если стоит вопрос о повышении финансирования больницы, то необходимо составить подробную и обоснованную смету и направить запрос в финансовый отдел </w:t>
      </w:r>
      <w:proofErr w:type="spellStart"/>
      <w:r w:rsidRPr="00620C12">
        <w:t>департамета</w:t>
      </w:r>
      <w:proofErr w:type="spellEnd"/>
      <w:r w:rsidRPr="00620C12">
        <w:t xml:space="preserve"> специализированной медицинской помощи министерства РФ;</w:t>
      </w:r>
    </w:p>
    <w:p w:rsidR="00620C12" w:rsidRPr="00620C12" w:rsidRDefault="00620C12" w:rsidP="00620C12">
      <w:pPr>
        <w:pStyle w:val="a8"/>
        <w:numPr>
          <w:ilvl w:val="0"/>
          <w:numId w:val="18"/>
        </w:numPr>
        <w:spacing w:after="0" w:line="360" w:lineRule="auto"/>
        <w:jc w:val="both"/>
      </w:pPr>
      <w:r w:rsidRPr="00620C12">
        <w:t>выполнение – нахождение решения и реализация запланированных мероприятий. Решение принимает руководитель. В случае больницы – главврач. Он отдает приказ на составление сметы, анализирует полученный результат, отправляет соответствующий запрос. Получив средства, руководитель распределяет их на обозначенные нужды;</w:t>
      </w:r>
    </w:p>
    <w:p w:rsidR="00620C12" w:rsidRPr="00620C12" w:rsidRDefault="00620C12" w:rsidP="00620C12">
      <w:pPr>
        <w:pStyle w:val="a8"/>
        <w:numPr>
          <w:ilvl w:val="0"/>
          <w:numId w:val="18"/>
        </w:numPr>
        <w:spacing w:after="0" w:line="360" w:lineRule="auto"/>
        <w:jc w:val="both"/>
      </w:pPr>
      <w:r w:rsidRPr="00620C12">
        <w:t xml:space="preserve">проверка – сверка результатов с целью, </w:t>
      </w:r>
      <w:proofErr w:type="spellStart"/>
      <w:r w:rsidRPr="00620C12">
        <w:t>резюмирование</w:t>
      </w:r>
      <w:proofErr w:type="spellEnd"/>
      <w:r w:rsidRPr="00620C12">
        <w:t xml:space="preserve">. В этом случае должен вестись учет полученных средств, </w:t>
      </w:r>
      <w:proofErr w:type="gramStart"/>
      <w:r w:rsidRPr="00620C12">
        <w:t>контроль за</w:t>
      </w:r>
      <w:proofErr w:type="gramEnd"/>
      <w:r w:rsidRPr="00620C12">
        <w:t xml:space="preserve"> их использованием. Результат – ремонт, покупка нового оборудования и т.д. должны оправдать поставленную цель и нести пользу;</w:t>
      </w:r>
    </w:p>
    <w:p w:rsidR="00620C12" w:rsidRPr="00620C12" w:rsidRDefault="00620C12" w:rsidP="00620C12">
      <w:pPr>
        <w:pStyle w:val="a8"/>
        <w:numPr>
          <w:ilvl w:val="0"/>
          <w:numId w:val="18"/>
        </w:numPr>
        <w:spacing w:after="0" w:line="360" w:lineRule="auto"/>
        <w:jc w:val="both"/>
      </w:pPr>
      <w:r w:rsidRPr="00620C12">
        <w:lastRenderedPageBreak/>
        <w:t xml:space="preserve">действие – принятие решения по результатам проверки. Если польза не оправдана, или не полностью оправдана, то необходимо начать процесс сначала – планирование, выполнение, проверка, действие. </w:t>
      </w:r>
    </w:p>
    <w:p w:rsidR="00620C12" w:rsidRPr="00620C12" w:rsidRDefault="00620C12" w:rsidP="00620C12">
      <w:pPr>
        <w:spacing w:after="0" w:line="360" w:lineRule="auto"/>
        <w:jc w:val="both"/>
      </w:pPr>
      <w:r w:rsidRPr="00620C12">
        <w:t>Наиболее широко модель применяется в организации медицинской деятельности в частных клиниках, где высока значимость качества, производительности и эффективности.</w:t>
      </w:r>
    </w:p>
    <w:p w:rsidR="00620C12" w:rsidRPr="00620C12" w:rsidRDefault="00620C12" w:rsidP="00620C12">
      <w:pPr>
        <w:spacing w:after="0" w:line="360" w:lineRule="auto"/>
        <w:ind w:firstLine="709"/>
        <w:jc w:val="both"/>
      </w:pPr>
      <w:r w:rsidRPr="00620C12">
        <w:rPr>
          <w:b/>
        </w:rPr>
        <w:t>Кибернетическая модель</w:t>
      </w:r>
      <w:r w:rsidRPr="00620C12">
        <w:t xml:space="preserve"> – модель искусственного интеллекта, основанная на базе экспертных систем. Модель позволяет сформировать дерево целей, определить перечень конкретных задач, условия и составляющие варианта решения. В результате работы формируется вариант деятельности, который будет положен в основу решения.</w:t>
      </w:r>
    </w:p>
    <w:p w:rsidR="00620C12" w:rsidRPr="00620C12" w:rsidRDefault="00620C12" w:rsidP="00620C12">
      <w:pPr>
        <w:spacing w:after="0" w:line="360" w:lineRule="auto"/>
        <w:ind w:firstLine="709"/>
        <w:jc w:val="both"/>
      </w:pPr>
      <w:r w:rsidRPr="00620C12">
        <w:t>Кибернетические модели включают системы автоматического регулирования (регистрация пациентов поликлиники для регулирования очередей и пропускной способности специалистов), сложные автоматизированные системы управления (используются в фармацевтике для создания составов, с необходимыми характеристиками, учитывают совместимость с другими лекарствами, побочные действия, фармакологические свойства, частоту приема и т.д.). Кибернетические модели распространены в биологии и физиологии, особенно в изучении нервной деятельности, в экономике, в изучении социологических аспектов управления обществом и разрешении таких проблем, как безработица, разводы, необеспеченность семей, наркомания, алкоголизм.</w:t>
      </w:r>
    </w:p>
    <w:p w:rsidR="00620C12" w:rsidRDefault="00620C12" w:rsidP="00620C12">
      <w:pPr>
        <w:spacing w:after="0" w:line="360" w:lineRule="auto"/>
        <w:ind w:firstLine="709"/>
        <w:jc w:val="both"/>
      </w:pPr>
      <w:r w:rsidRPr="00620C12">
        <w:rPr>
          <w:b/>
        </w:rPr>
        <w:t>Алгоритмические модели</w:t>
      </w:r>
      <w:r w:rsidRPr="00620C12">
        <w:t xml:space="preserve"> управления – модели, задающие последовательность управляющих воздействий, выраженных в преобразующей информации. Главная роль в таких моделях отведена человеку, который руководствуется формализованными решениями, выдаваемыми моделью. Ультразвуковое исследование выполняется по определенному алгоритму, в ходе которого выдается формализованная графическая и математическая информация. Исполнитель на основе </w:t>
      </w:r>
      <w:r w:rsidRPr="00620C12">
        <w:lastRenderedPageBreak/>
        <w:t>полученных данных либо проводит углубленное исследование органа, если есть отклонения, либо переходит к другому объекту исследования.</w:t>
      </w:r>
    </w:p>
    <w:p w:rsidR="00620C12" w:rsidRPr="00841ED5" w:rsidRDefault="00620C12" w:rsidP="00620C12">
      <w:pPr>
        <w:pStyle w:val="2"/>
        <w:spacing w:line="360" w:lineRule="auto"/>
        <w:rPr>
          <w:rFonts w:ascii="Times New Roman" w:hAnsi="Times New Roman" w:cs="Times New Roman"/>
          <w:b w:val="0"/>
          <w:i/>
          <w:color w:val="auto"/>
          <w:sz w:val="28"/>
        </w:rPr>
      </w:pPr>
      <w:bookmarkStart w:id="100" w:name="_Toc356300278"/>
      <w:bookmarkStart w:id="101" w:name="_Toc356300410"/>
      <w:r w:rsidRPr="00841ED5">
        <w:rPr>
          <w:rFonts w:ascii="Times New Roman" w:hAnsi="Times New Roman" w:cs="Times New Roman"/>
          <w:i/>
          <w:color w:val="auto"/>
          <w:sz w:val="28"/>
        </w:rPr>
        <w:t>Т. 6.2.</w:t>
      </w:r>
      <w:r w:rsidRPr="00841ED5">
        <w:rPr>
          <w:rFonts w:ascii="Times New Roman" w:hAnsi="Times New Roman" w:cs="Times New Roman"/>
          <w:b w:val="0"/>
          <w:i/>
          <w:color w:val="auto"/>
          <w:sz w:val="28"/>
        </w:rPr>
        <w:t xml:space="preserve"> Перечислите основные положения системного подхода к управлению.</w:t>
      </w:r>
      <w:bookmarkEnd w:id="100"/>
      <w:bookmarkEnd w:id="101"/>
    </w:p>
    <w:p w:rsidR="00620C12" w:rsidRPr="00841ED5" w:rsidRDefault="00620C12" w:rsidP="00620C12">
      <w:pPr>
        <w:spacing w:after="0" w:line="360" w:lineRule="auto"/>
        <w:ind w:firstLine="567"/>
        <w:jc w:val="both"/>
      </w:pPr>
      <w:r w:rsidRPr="00841ED5">
        <w:t>Основные положения системного подхода, как  методологии исследования объектов как систем:</w:t>
      </w:r>
    </w:p>
    <w:p w:rsidR="00620C12" w:rsidRPr="00841ED5" w:rsidRDefault="00620C12" w:rsidP="00620C12">
      <w:pPr>
        <w:pStyle w:val="a8"/>
        <w:numPr>
          <w:ilvl w:val="0"/>
          <w:numId w:val="19"/>
        </w:numPr>
        <w:spacing w:after="0" w:line="360" w:lineRule="auto"/>
        <w:jc w:val="both"/>
      </w:pPr>
      <w:r w:rsidRPr="00841ED5">
        <w:t>Рассматриваемая система изучается во всей сложности. Система обеспечения здоровья населения России включает большое множество компонентов, взаимные связи между ними и с объектами внешней среды, поэтому необходимо при управлении этой системой учитывать все аспекты. Невозможно успешно управлять даже отдельной частью такой системы – городской поликлиникой, например, без учета ее состава, внутренней иерархии, сущности функционирования;</w:t>
      </w:r>
    </w:p>
    <w:p w:rsidR="00620C12" w:rsidRPr="00841ED5" w:rsidRDefault="00620C12" w:rsidP="00620C12">
      <w:pPr>
        <w:pStyle w:val="a8"/>
        <w:numPr>
          <w:ilvl w:val="0"/>
          <w:numId w:val="19"/>
        </w:numPr>
        <w:spacing w:after="0" w:line="360" w:lineRule="auto"/>
        <w:jc w:val="both"/>
      </w:pPr>
      <w:r w:rsidRPr="00841ED5">
        <w:t>Уделяется большое внимание внутренним и внешним взаимосвязям между элементами</w:t>
      </w:r>
      <w:r w:rsidR="00841ED5" w:rsidRPr="00841ED5">
        <w:t xml:space="preserve"> [2, с. 123]</w:t>
      </w:r>
      <w:r w:rsidRPr="00841ED5">
        <w:t>. Это могут быть связи между элементами самой системы (врач-врач, врач-медсестра, врач-пациент и т.д.), так и связи с государственными структурами, пациентами и частным бизнесом медицинской сферы;</w:t>
      </w:r>
    </w:p>
    <w:p w:rsidR="00620C12" w:rsidRPr="00841ED5" w:rsidRDefault="00620C12" w:rsidP="00620C12">
      <w:pPr>
        <w:pStyle w:val="a8"/>
        <w:numPr>
          <w:ilvl w:val="0"/>
          <w:numId w:val="19"/>
        </w:numPr>
        <w:spacing w:after="0" w:line="360" w:lineRule="auto"/>
        <w:jc w:val="both"/>
      </w:pPr>
      <w:r w:rsidRPr="00841ED5">
        <w:t>Учет неопределенности поведения элементов системы и непосредственного окружения. В любой системе отдается должное случайностям. Именно поэтому, в каждом отделении больниц дежурят врачи в ночную смену, на случай ухудшения состояния больных или поступления новых пациентов. В штате большинства организаций имеются заместители руководителей, а в трудовых договорах медперсонала прописан пункт о работе вне графика. Со стороны внешней среды учитывается множество факторов</w:t>
      </w:r>
      <w:r w:rsidR="00841ED5" w:rsidRPr="00841ED5">
        <w:t>:</w:t>
      </w:r>
      <w:r w:rsidRPr="00841ED5">
        <w:t xml:space="preserve"> от аварийного отключения электроэнергии или запланированного отключения горячего водоснабжения до внеплановых проверок органами пожарной безопасности;</w:t>
      </w:r>
    </w:p>
    <w:p w:rsidR="00620C12" w:rsidRPr="00841ED5" w:rsidRDefault="00620C12" w:rsidP="00620C12">
      <w:pPr>
        <w:pStyle w:val="a8"/>
        <w:numPr>
          <w:ilvl w:val="0"/>
          <w:numId w:val="19"/>
        </w:numPr>
        <w:spacing w:after="0" w:line="360" w:lineRule="auto"/>
        <w:jc w:val="both"/>
      </w:pPr>
      <w:r w:rsidRPr="00841ED5">
        <w:lastRenderedPageBreak/>
        <w:t>Согласование целей системы с целями надсистемы</w:t>
      </w:r>
      <w:r w:rsidR="00841ED5" w:rsidRPr="00841ED5">
        <w:t xml:space="preserve"> [2, с. 124]</w:t>
      </w:r>
      <w:r w:rsidRPr="00841ED5">
        <w:t>. Система, имеющая своей целью обеспечивать здоровье населения должна развиваться в рамках, предоставляемых надсистемой, т.е. законами, нормативами, требованиями администрации города и т.д., а также с ожиданиями населения;</w:t>
      </w:r>
    </w:p>
    <w:p w:rsidR="00620C12" w:rsidRPr="00841ED5" w:rsidRDefault="00620C12" w:rsidP="00620C12">
      <w:pPr>
        <w:pStyle w:val="a8"/>
        <w:numPr>
          <w:ilvl w:val="0"/>
          <w:numId w:val="19"/>
        </w:numPr>
        <w:spacing w:after="0" w:line="360" w:lineRule="auto"/>
        <w:jc w:val="both"/>
      </w:pPr>
      <w:r w:rsidRPr="00841ED5">
        <w:t>Непрерывный учет ситуации, своевременная корректировка и гибкая адаптация в постоянно изменяющихся условиях. Своевременная информация о важных изменениях позволяет управлять системой на наивысшем уровне. Это касается и бюрократической работы в министерстве, и тонкой работы хирурга на операционном столе. Система всегда должна следовать своей цели, поэтому необходимо задействовать все средства для оперативного и качественного управления;</w:t>
      </w:r>
    </w:p>
    <w:p w:rsidR="00620C12" w:rsidRPr="00841ED5" w:rsidRDefault="00620C12" w:rsidP="00620C12">
      <w:pPr>
        <w:pStyle w:val="a8"/>
        <w:numPr>
          <w:ilvl w:val="0"/>
          <w:numId w:val="19"/>
        </w:numPr>
        <w:spacing w:line="360" w:lineRule="auto"/>
        <w:jc w:val="both"/>
      </w:pPr>
      <w:r w:rsidRPr="00841ED5">
        <w:t>Акцент на постоянное совершенствование работы системы</w:t>
      </w:r>
      <w:r w:rsidR="00841ED5" w:rsidRPr="00841ED5">
        <w:t xml:space="preserve"> [2, с. 126]</w:t>
      </w:r>
      <w:r w:rsidRPr="00841ED5">
        <w:t>. Развивается общество, появляются новые проблемы (заболевания, экономические кризисы) и без обновления средств и методов работы очень сложно следовать цели системы.</w:t>
      </w:r>
    </w:p>
    <w:p w:rsidR="00620C12" w:rsidRDefault="00620C12" w:rsidP="00620C12">
      <w:pPr>
        <w:shd w:val="clear" w:color="auto" w:fill="FFFFFF"/>
        <w:spacing w:after="0" w:line="240" w:lineRule="auto"/>
        <w:ind w:firstLine="333"/>
        <w:jc w:val="both"/>
        <w:rPr>
          <w:rFonts w:ascii="Verdana" w:eastAsia="Times New Roman" w:hAnsi="Verdana" w:cs="Times New Roman"/>
          <w:sz w:val="17"/>
          <w:szCs w:val="17"/>
          <w:lang w:eastAsia="ru-RU"/>
        </w:rPr>
      </w:pPr>
    </w:p>
    <w:p w:rsidR="00620C12" w:rsidRPr="00841ED5" w:rsidRDefault="00620C12" w:rsidP="00620C12">
      <w:pPr>
        <w:pStyle w:val="2"/>
        <w:spacing w:line="360" w:lineRule="auto"/>
        <w:rPr>
          <w:rFonts w:ascii="Times New Roman" w:hAnsi="Times New Roman" w:cs="Times New Roman"/>
          <w:b w:val="0"/>
          <w:i/>
          <w:color w:val="auto"/>
          <w:sz w:val="28"/>
        </w:rPr>
      </w:pPr>
      <w:bookmarkStart w:id="102" w:name="_Toc356300279"/>
      <w:bookmarkStart w:id="103" w:name="_Toc356300411"/>
      <w:r w:rsidRPr="00841ED5">
        <w:rPr>
          <w:rFonts w:ascii="Times New Roman" w:hAnsi="Times New Roman" w:cs="Times New Roman"/>
          <w:i/>
          <w:color w:val="auto"/>
          <w:sz w:val="28"/>
        </w:rPr>
        <w:t>Т. 6.3.</w:t>
      </w:r>
      <w:r w:rsidRPr="00841ED5">
        <w:rPr>
          <w:rFonts w:ascii="Times New Roman" w:hAnsi="Times New Roman" w:cs="Times New Roman"/>
          <w:b w:val="0"/>
          <w:i/>
          <w:color w:val="auto"/>
          <w:sz w:val="28"/>
        </w:rPr>
        <w:t xml:space="preserve"> Кратко охарактеризуйте роль и функции систем информационной поддержки управления.</w:t>
      </w:r>
      <w:bookmarkEnd w:id="102"/>
      <w:bookmarkEnd w:id="103"/>
    </w:p>
    <w:p w:rsidR="00620C12" w:rsidRPr="00841ED5" w:rsidRDefault="00620C12" w:rsidP="00620C12">
      <w:pPr>
        <w:spacing w:after="0" w:line="360" w:lineRule="auto"/>
        <w:ind w:firstLine="708"/>
        <w:jc w:val="both"/>
      </w:pPr>
      <w:r w:rsidRPr="00841ED5">
        <w:t>Система информационной поддержки управления оказывает информационную поддержку решения задач, связанных с управлением сложным объектом, это может быть НИИ по разработке новых медицинских технологий, фармацевтических исследований, повышения качества обслуживания или задач государственного назначения для обеспечения здоровья населения. Система информационной поддержки управления  реализует унифицированные процедуры  сбора, систематизации, хранения, передачи, аналитической обработки  и выдачи различным категориям пользователей необходимой информации об объекте управления и окружающей среде.</w:t>
      </w:r>
    </w:p>
    <w:p w:rsidR="00620C12" w:rsidRPr="00841ED5" w:rsidRDefault="00620C12" w:rsidP="00620C12">
      <w:pPr>
        <w:spacing w:after="0" w:line="360" w:lineRule="auto"/>
        <w:ind w:firstLine="708"/>
        <w:jc w:val="both"/>
      </w:pPr>
      <w:r w:rsidRPr="00841ED5">
        <w:lastRenderedPageBreak/>
        <w:t>Основными функциями системы информационной поддержки являются:</w:t>
      </w:r>
    </w:p>
    <w:p w:rsidR="00620C12" w:rsidRPr="00841ED5" w:rsidRDefault="00620C12" w:rsidP="00620C12">
      <w:pPr>
        <w:pStyle w:val="a8"/>
        <w:numPr>
          <w:ilvl w:val="0"/>
          <w:numId w:val="20"/>
        </w:numPr>
        <w:spacing w:after="0" w:line="360" w:lineRule="auto"/>
        <w:jc w:val="both"/>
      </w:pPr>
      <w:r w:rsidRPr="00841ED5">
        <w:t>своевременное решение информационно-справочных задач</w:t>
      </w:r>
      <w:r w:rsidR="00841ED5" w:rsidRPr="00841ED5">
        <w:t xml:space="preserve"> [10]</w:t>
      </w:r>
      <w:r w:rsidRPr="00841ED5">
        <w:t xml:space="preserve"> (наиболее широко применяется в медицинском страховании, где информация о каждом застрахованном занесена в компьютерную базу данных), аналитический анализ разноаспектных данных, извлечение новой информации из исходных необработанных данных (интеллектуальный анализ данных);</w:t>
      </w:r>
    </w:p>
    <w:p w:rsidR="00620C12" w:rsidRPr="00841ED5" w:rsidRDefault="00620C12" w:rsidP="00620C12">
      <w:pPr>
        <w:pStyle w:val="a8"/>
        <w:numPr>
          <w:ilvl w:val="0"/>
          <w:numId w:val="20"/>
        </w:numPr>
        <w:spacing w:after="0" w:line="360" w:lineRule="auto"/>
        <w:jc w:val="both"/>
      </w:pPr>
      <w:r w:rsidRPr="00841ED5">
        <w:t>интеграция разнородной информации, поступающей из различных источников,  об объекте управления и окружающей среде. Когда человек проходит полное обследование, то информация о его текущем состоянии поступает из следующих источников: результаты анализов, результаты аппаратного обследования, устные жалобы пациента, сообщения о хронических заболеваниях у ближайших кровных родственников, результат обследования самим врачом. Вся полученная информация объединяется, анализируется и поступает к врачу как основа для принятия решения;</w:t>
      </w:r>
    </w:p>
    <w:p w:rsidR="00620C12" w:rsidRPr="00AC5B12" w:rsidRDefault="00620C12" w:rsidP="00620C12">
      <w:pPr>
        <w:pStyle w:val="a8"/>
        <w:numPr>
          <w:ilvl w:val="0"/>
          <w:numId w:val="20"/>
        </w:numPr>
        <w:spacing w:after="0" w:line="360" w:lineRule="auto"/>
        <w:jc w:val="both"/>
      </w:pPr>
      <w:r w:rsidRPr="00841ED5">
        <w:t>представление разнородных данных в виде, удобном для содержательного анализа. Для этого чаще всего используются бумажные или компьютерные шаблоны, в которые вносится конкретная информация по каждому пункту. Для одного только анализа крови может существовать четыре различных шаблона, в которые вносятся разнообразные данные. По результата</w:t>
      </w:r>
      <w:r w:rsidR="00841ED5" w:rsidRPr="00841ED5">
        <w:t>м</w:t>
      </w:r>
      <w:r w:rsidRPr="00841ED5">
        <w:t xml:space="preserve"> таких данных составляется вывод о группе крови и резус-факторе, о количестве сахара в крови, о наличии опасных вирусных </w:t>
      </w:r>
      <w:r w:rsidRPr="00AC5B12">
        <w:t>заболеваниях, или о воспалительном процессе. Если шаблоны составлены правильно, то сделать выводы можно наиболее быстро и точно.</w:t>
      </w:r>
    </w:p>
    <w:p w:rsidR="00841ED5" w:rsidRPr="00AC5B12" w:rsidRDefault="00841ED5" w:rsidP="00620C12">
      <w:pPr>
        <w:ind w:firstLine="708"/>
        <w:jc w:val="center"/>
        <w:rPr>
          <w:b/>
          <w:i/>
        </w:rPr>
      </w:pPr>
    </w:p>
    <w:p w:rsidR="00620C12" w:rsidRPr="00AC5B12" w:rsidRDefault="00620C12" w:rsidP="00620C12">
      <w:pPr>
        <w:ind w:firstLine="708"/>
        <w:jc w:val="center"/>
        <w:rPr>
          <w:b/>
          <w:i/>
        </w:rPr>
      </w:pPr>
      <w:r w:rsidRPr="00AC5B12">
        <w:rPr>
          <w:b/>
          <w:i/>
        </w:rPr>
        <w:t>Практическая часть</w:t>
      </w:r>
    </w:p>
    <w:p w:rsidR="00620C12" w:rsidRPr="00AC5B12" w:rsidRDefault="00620C12" w:rsidP="00620C12">
      <w:pPr>
        <w:pStyle w:val="2"/>
        <w:spacing w:line="360" w:lineRule="auto"/>
        <w:rPr>
          <w:rFonts w:ascii="Times New Roman" w:hAnsi="Times New Roman" w:cs="Times New Roman"/>
          <w:b w:val="0"/>
          <w:i/>
          <w:color w:val="auto"/>
          <w:sz w:val="28"/>
        </w:rPr>
      </w:pPr>
      <w:bookmarkStart w:id="104" w:name="_Toc356300280"/>
      <w:bookmarkStart w:id="105" w:name="_Toc356300412"/>
      <w:r w:rsidRPr="00AC5B12">
        <w:rPr>
          <w:rFonts w:ascii="Times New Roman" w:hAnsi="Times New Roman" w:cs="Times New Roman"/>
          <w:i/>
          <w:color w:val="auto"/>
          <w:sz w:val="28"/>
        </w:rPr>
        <w:lastRenderedPageBreak/>
        <w:t>П.6.1.</w:t>
      </w:r>
      <w:r w:rsidRPr="00AC5B12">
        <w:rPr>
          <w:rFonts w:ascii="Times New Roman" w:hAnsi="Times New Roman" w:cs="Times New Roman"/>
          <w:b w:val="0"/>
          <w:i/>
          <w:color w:val="auto"/>
          <w:sz w:val="28"/>
        </w:rPr>
        <w:t xml:space="preserve"> Сформулируйте и обоснуйте цель управления.</w:t>
      </w:r>
      <w:bookmarkEnd w:id="104"/>
      <w:bookmarkEnd w:id="105"/>
    </w:p>
    <w:p w:rsidR="00620C12" w:rsidRPr="00AC5B12" w:rsidRDefault="00620C12" w:rsidP="00620C12">
      <w:pPr>
        <w:spacing w:after="0" w:line="360" w:lineRule="auto"/>
        <w:ind w:firstLine="708"/>
        <w:jc w:val="both"/>
      </w:pPr>
      <w:r w:rsidRPr="00AC5B12">
        <w:t>Сформулировать и обосновать цель управления системой обеспечения здоровья населения России достаточно проблематично, поскольку система включает несколько отдельных, независимых друг от друга структур, которые совершают управление самостоятельно. Рассмотрим цели управления отдельно взятой организации  - органа санитарно-эпидемиологического контроля как организации, влияющей на повышение качества жизни населения, повышения уровня здоровья населения:</w:t>
      </w:r>
    </w:p>
    <w:p w:rsidR="00620C12" w:rsidRPr="00AC5B12" w:rsidRDefault="00620C12" w:rsidP="00620C12">
      <w:pPr>
        <w:pStyle w:val="a9"/>
        <w:numPr>
          <w:ilvl w:val="0"/>
          <w:numId w:val="21"/>
        </w:numPr>
        <w:spacing w:after="0" w:line="360" w:lineRule="auto"/>
        <w:jc w:val="both"/>
      </w:pPr>
      <w:r w:rsidRPr="00AC5B12">
        <w:t>Определить цель работы организации и согласовать задачи управления с целями системы. Обеспечение санитарно-эпидемиологического порядка вреди медучреждений, образовательных учреждений и других общественных организаций есть цель работы. А поскольку санитарно-эпидемиологическая безопасность является залогом здоровья населения, то можно с уверенностью утверждать, что цели организации согласованы с целью системы;</w:t>
      </w:r>
    </w:p>
    <w:p w:rsidR="00620C12" w:rsidRPr="00AC5B12" w:rsidRDefault="00620C12" w:rsidP="00620C12">
      <w:pPr>
        <w:pStyle w:val="a9"/>
        <w:numPr>
          <w:ilvl w:val="0"/>
          <w:numId w:val="21"/>
        </w:numPr>
        <w:spacing w:after="0" w:line="360" w:lineRule="auto"/>
        <w:jc w:val="both"/>
      </w:pPr>
      <w:r w:rsidRPr="00AC5B12">
        <w:t xml:space="preserve">Предусмотреть все возможные варианты развития деятельности организации за определенный период и учесть все возможные благоприятные и неблагоприятные воздействия со стороны как внешней, так и внутренней среды. В деятельности организации должны быть предусмотрены действия при внутренних изменениях и внешнем влиянии. Структура обязанностей должна быть перераспределена при внезапных больничных, увольнениях или плановых отпусков сотрудников,  расходы должны вписываться в бюджет в случае его сокращения.   </w:t>
      </w:r>
    </w:p>
    <w:p w:rsidR="00620C12" w:rsidRPr="00AC5B12" w:rsidRDefault="00620C12" w:rsidP="00620C12">
      <w:pPr>
        <w:pStyle w:val="a9"/>
        <w:numPr>
          <w:ilvl w:val="0"/>
          <w:numId w:val="21"/>
        </w:numPr>
        <w:spacing w:after="0" w:line="360" w:lineRule="auto"/>
        <w:jc w:val="both"/>
      </w:pPr>
      <w:r w:rsidRPr="00AC5B12">
        <w:t>Выявить внутренние возможности организац</w:t>
      </w:r>
      <w:proofErr w:type="gramStart"/>
      <w:r w:rsidRPr="00AC5B12">
        <w:t>ии и ее</w:t>
      </w:r>
      <w:proofErr w:type="gramEnd"/>
      <w:r w:rsidRPr="00AC5B12">
        <w:t xml:space="preserve"> слабые места. Если, например, проверка детских садов должна непосредственно осуществляться специалистом несколько раз в год, то проверку организаций торговли и каждого сотрудника проводить весьма затруднительно. Для этого удобнее провести проверку один раз в год самого здания, а сотрудников приглашать на групповую аттестацию. Это сэкономит время и трудовые затраты и не снизит результат;</w:t>
      </w:r>
    </w:p>
    <w:p w:rsidR="00620C12" w:rsidRPr="00AC5B12" w:rsidRDefault="00620C12" w:rsidP="00620C12">
      <w:pPr>
        <w:pStyle w:val="a9"/>
        <w:numPr>
          <w:ilvl w:val="0"/>
          <w:numId w:val="21"/>
        </w:numPr>
        <w:spacing w:after="0" w:line="360" w:lineRule="auto"/>
        <w:jc w:val="both"/>
      </w:pPr>
      <w:r w:rsidRPr="00AC5B12">
        <w:lastRenderedPageBreak/>
        <w:t>Определить возможные направления воздействия со стороны различных элементов внешней среды (государство, экологический контроль, налоговая служба, органы пожарной безопасности), которые могут помешать или помочь организации на пути достижения ее целей;</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Оценить эффективность работы основного отделения и сравнить с местными отделениями. Для этого чаще всего используется статистика выявленных нарушений, статистика нарушений и недоработок самих сотрудников, количество жалоб и общий объем работы;</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Повысить кадровый потенциал работников организации, их навыки и умения. Для этого используются многочисленные тренинги, постоянный ориентир на достижение цели организации (например, выдача премий за найденное нарушение). Кроме того, необходимо проводить курсы повышения квалификации, плановую аттестацию сотрудников на предмет соответствия занимаемой должности;</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Повысить эффективность путем четкого распределения обязанностей и персональной ответственности. Штат инспекторов должен быть разделен по районам, а результаты проверок должны анализироваться другим специалистом;</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Закрепление цели за каждым отделением и за каждым исполнителем</w:t>
      </w:r>
      <w:proofErr w:type="gramStart"/>
      <w:r w:rsidRPr="00AC5B12">
        <w:rPr>
          <w:rFonts w:ascii="Times New Roman" w:hAnsi="Times New Roman"/>
          <w:sz w:val="28"/>
        </w:rPr>
        <w:t>.</w:t>
      </w:r>
      <w:proofErr w:type="gramEnd"/>
      <w:r w:rsidRPr="00AC5B12">
        <w:rPr>
          <w:rFonts w:ascii="Times New Roman" w:hAnsi="Times New Roman"/>
          <w:sz w:val="28"/>
        </w:rPr>
        <w:t xml:space="preserve"> </w:t>
      </w:r>
      <w:proofErr w:type="gramStart"/>
      <w:r w:rsidRPr="00AC5B12">
        <w:rPr>
          <w:rFonts w:ascii="Times New Roman" w:hAnsi="Times New Roman"/>
          <w:sz w:val="28"/>
        </w:rPr>
        <w:t>с</w:t>
      </w:r>
      <w:proofErr w:type="gramEnd"/>
      <w:r w:rsidRPr="00AC5B12">
        <w:rPr>
          <w:rFonts w:ascii="Times New Roman" w:hAnsi="Times New Roman"/>
          <w:sz w:val="28"/>
        </w:rPr>
        <w:t>пециалист по работе с физическими лицами, имеет цель – провести содержательную лекцию по санитарному минимуму и проверить усвоенные знания каждым слушателем. Инспектор, проверяющий организацию, имеет цель – оценить санитарное состояние помещений и качество уборочных работ, в случае нарушений выдать предписания или назначить штраф. Четкие цели каждого исполнителя основаны на проблематике, и при правильном функционировании исполнителей происходит достижение цели организации:</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 xml:space="preserve">Обеспечение трудовых, материальных, финансовых и информационных ресурсов. Каждый работник сможет сконцентрироваться на своей деятельности только в случае, если он обеспечен необходимыми </w:t>
      </w:r>
      <w:r w:rsidRPr="00AC5B12">
        <w:rPr>
          <w:rFonts w:ascii="Times New Roman" w:hAnsi="Times New Roman"/>
          <w:sz w:val="28"/>
        </w:rPr>
        <w:lastRenderedPageBreak/>
        <w:t>средствами. Недостаток работников снижает качество работы, недостаток финансирования снижает трудовой потенциал. Недостаток информации ставит под угрозу исполнение цели;</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Установить график выполнения работ. В организации должны быть четко сформулированы сроки для проверок каждого учреждения во избежание путаницы;</w:t>
      </w:r>
    </w:p>
    <w:p w:rsidR="00620C12" w:rsidRPr="00AC5B12" w:rsidRDefault="00620C12" w:rsidP="00620C12">
      <w:pPr>
        <w:pStyle w:val="ab"/>
        <w:numPr>
          <w:ilvl w:val="0"/>
          <w:numId w:val="21"/>
        </w:numPr>
        <w:spacing w:line="360" w:lineRule="auto"/>
        <w:jc w:val="both"/>
        <w:rPr>
          <w:rFonts w:ascii="Times New Roman" w:hAnsi="Times New Roman"/>
          <w:sz w:val="28"/>
        </w:rPr>
      </w:pPr>
      <w:r w:rsidRPr="00AC5B12">
        <w:rPr>
          <w:rFonts w:ascii="Times New Roman" w:hAnsi="Times New Roman"/>
          <w:sz w:val="28"/>
        </w:rPr>
        <w:t xml:space="preserve">Контролировать выполнение целей по всей системе управления сверху </w:t>
      </w:r>
      <w:proofErr w:type="gramStart"/>
      <w:r w:rsidRPr="00AC5B12">
        <w:rPr>
          <w:rFonts w:ascii="Times New Roman" w:hAnsi="Times New Roman"/>
          <w:sz w:val="28"/>
        </w:rPr>
        <w:t>до</w:t>
      </w:r>
      <w:proofErr w:type="gramEnd"/>
      <w:r w:rsidRPr="00AC5B12">
        <w:rPr>
          <w:rFonts w:ascii="Times New Roman" w:hAnsi="Times New Roman"/>
          <w:sz w:val="28"/>
        </w:rPr>
        <w:t xml:space="preserve"> низу. Выполнение главной цели становится под угрозой тогда, когда какой-либо элемент не нацелен на нее. Опаснее всего нарушение целенаправленности руководителя, так как за этим следует смена ориентира его ближайших подчиненных, а через них - у сотрудников. Однако смена ориентира у сильного лидера среди обычных сотрудников также может распространиться на других;</w:t>
      </w:r>
    </w:p>
    <w:p w:rsidR="00620C12" w:rsidRPr="00AC5B12" w:rsidRDefault="00620C12" w:rsidP="00620C12">
      <w:pPr>
        <w:pStyle w:val="2"/>
        <w:spacing w:line="360" w:lineRule="auto"/>
        <w:jc w:val="both"/>
        <w:rPr>
          <w:rFonts w:ascii="Times New Roman" w:hAnsi="Times New Roman" w:cs="Times New Roman"/>
          <w:b w:val="0"/>
          <w:i/>
          <w:color w:val="auto"/>
          <w:sz w:val="28"/>
        </w:rPr>
      </w:pPr>
      <w:bookmarkStart w:id="106" w:name="_Toc356300281"/>
      <w:bookmarkStart w:id="107" w:name="_Toc356300413"/>
      <w:r w:rsidRPr="00AC5B12">
        <w:rPr>
          <w:rFonts w:ascii="Times New Roman" w:hAnsi="Times New Roman" w:cs="Times New Roman"/>
          <w:i/>
          <w:color w:val="auto"/>
          <w:sz w:val="28"/>
        </w:rPr>
        <w:t xml:space="preserve">П.6.2. </w:t>
      </w:r>
      <w:r w:rsidRPr="00AC5B12">
        <w:rPr>
          <w:rFonts w:ascii="Times New Roman" w:hAnsi="Times New Roman" w:cs="Times New Roman"/>
          <w:b w:val="0"/>
          <w:i/>
          <w:color w:val="auto"/>
          <w:sz w:val="28"/>
        </w:rPr>
        <w:t xml:space="preserve">Проанализируйте организационную структуру управления и механизмы </w:t>
      </w:r>
      <w:proofErr w:type="spellStart"/>
      <w:r w:rsidRPr="00AC5B12">
        <w:rPr>
          <w:rFonts w:ascii="Times New Roman" w:hAnsi="Times New Roman" w:cs="Times New Roman"/>
          <w:b w:val="0"/>
          <w:i/>
          <w:color w:val="auto"/>
          <w:sz w:val="28"/>
        </w:rPr>
        <w:t>внеструктурного</w:t>
      </w:r>
      <w:proofErr w:type="spellEnd"/>
      <w:r w:rsidRPr="00AC5B12">
        <w:rPr>
          <w:rFonts w:ascii="Times New Roman" w:hAnsi="Times New Roman" w:cs="Times New Roman"/>
          <w:b w:val="0"/>
          <w:i/>
          <w:color w:val="auto"/>
          <w:sz w:val="28"/>
        </w:rPr>
        <w:t xml:space="preserve"> управления.</w:t>
      </w:r>
      <w:bookmarkEnd w:id="106"/>
      <w:bookmarkEnd w:id="107"/>
    </w:p>
    <w:p w:rsidR="00620C12" w:rsidRPr="00AC5B12" w:rsidRDefault="00620C12" w:rsidP="00620C12">
      <w:pPr>
        <w:spacing w:after="0" w:line="360" w:lineRule="auto"/>
        <w:ind w:firstLine="709"/>
        <w:jc w:val="both"/>
      </w:pPr>
      <w:r w:rsidRPr="00AC5B12">
        <w:t>Под организационной структурой управления понимаются состав, соподчиненность, взаимодействие и распределение работ по подразделениям и органам управления, между которыми устанавливаются определенные отношения по поводу реализации властных полномочий, потоков команд и информации.</w:t>
      </w:r>
    </w:p>
    <w:p w:rsidR="00620C12" w:rsidRPr="00AC5B12" w:rsidRDefault="00620C12" w:rsidP="00620C12">
      <w:pPr>
        <w:spacing w:after="0" w:line="360" w:lineRule="auto"/>
        <w:ind w:firstLine="709"/>
        <w:jc w:val="both"/>
      </w:pPr>
      <w:r w:rsidRPr="00AC5B12">
        <w:t>Высшие органы управления Минздрава РФ представлены функциональной структурой, которая предполагает наличие отдельных подразделений, базирующихся на горизонтальном разделении управленческого труда, т.е. все департаменты подчинены министру, но не подчинены друг другу. Указания функционального органа, например, руководителя одного из департамент</w:t>
      </w:r>
      <w:r w:rsidR="00AC5B12" w:rsidRPr="00AC5B12">
        <w:t>ов</w:t>
      </w:r>
      <w:r w:rsidRPr="00AC5B12">
        <w:t>, в пределах его компетенции обязательны для подчиненных подразделений, т.е. отделов [7]. На рис. 9 изображена схематично организационная структура Минздрава РФ.</w:t>
      </w:r>
    </w:p>
    <w:p w:rsidR="00620C12" w:rsidRPr="00AC5B12" w:rsidRDefault="003B51E5" w:rsidP="00620C12">
      <w:pPr>
        <w:spacing w:after="0" w:line="360" w:lineRule="auto"/>
        <w:ind w:firstLine="709"/>
        <w:jc w:val="both"/>
      </w:pPr>
      <w:r>
        <w:rPr>
          <w:noProof/>
          <w:lang w:eastAsia="ru-RU"/>
        </w:rPr>
        <w:pict>
          <v:rect id="_x0000_s1174" style="position:absolute;left:0;text-align:left;margin-left:181.5pt;margin-top:190.95pt;width:113.4pt;height:22.2pt;z-index:251720704">
            <v:textbox style="mso-next-textbox:#_x0000_s1174" inset=".5mm,0,.5mm,0">
              <w:txbxContent>
                <w:p w:rsidR="00BC07E1" w:rsidRDefault="00BC07E1" w:rsidP="00620C12">
                  <w:pPr>
                    <w:jc w:val="center"/>
                  </w:pPr>
                  <w:r>
                    <w:t>Министерство</w:t>
                  </w:r>
                </w:p>
              </w:txbxContent>
            </v:textbox>
          </v:rect>
        </w:pict>
      </w:r>
      <w:proofErr w:type="spellStart"/>
      <w:r w:rsidR="00620C12" w:rsidRPr="00AC5B12">
        <w:t>Внеструктурным</w:t>
      </w:r>
      <w:proofErr w:type="spellEnd"/>
      <w:r w:rsidR="00620C12" w:rsidRPr="00AC5B12">
        <w:t xml:space="preserve"> управлением будет такая деятельность объектов внешней среды и непосредственного окружения, которая повлияет на </w:t>
      </w:r>
      <w:r w:rsidR="00620C12" w:rsidRPr="00AC5B12">
        <w:lastRenderedPageBreak/>
        <w:t>деятельность системы. Государство утверждает нормативно-правовую базу, которой подчиняется министерство, налоговая служба взимает налоги. Т.е. внешняя структура ставит условия, которым Минздрав должен подчиниться. Таким образом</w:t>
      </w:r>
      <w:r w:rsidR="00AC5B12" w:rsidRPr="00AC5B12">
        <w:t>,</w:t>
      </w:r>
      <w:r w:rsidR="00620C12" w:rsidRPr="00AC5B12">
        <w:t xml:space="preserve"> осуществляется управление. Со стороны государства, кроме того, осуществляется прямое управление – министр назначается государством и отчитывается перед ним.</w:t>
      </w:r>
    </w:p>
    <w:p w:rsidR="00620C12" w:rsidRPr="00AC5B12" w:rsidRDefault="003B51E5" w:rsidP="00620C12">
      <w:pPr>
        <w:spacing w:after="0" w:line="360" w:lineRule="auto"/>
        <w:ind w:firstLine="709"/>
        <w:jc w:val="both"/>
      </w:pPr>
      <w:r>
        <w:rPr>
          <w:noProof/>
          <w:lang w:eastAsia="ru-RU"/>
        </w:rPr>
        <w:pict>
          <v:rect id="_x0000_s1186" style="position:absolute;left:0;text-align:left;margin-left:180.3pt;margin-top:-2.25pt;width:113.4pt;height:22.2pt;z-index:251732992">
            <v:textbox style="mso-next-textbox:#_x0000_s1186" inset=".5mm,0,.5mm,0">
              <w:txbxContent>
                <w:p w:rsidR="00BC07E1" w:rsidRDefault="00BC07E1" w:rsidP="00AC5B12">
                  <w:pPr>
                    <w:jc w:val="center"/>
                  </w:pPr>
                  <w:r>
                    <w:t>Министерство</w:t>
                  </w:r>
                </w:p>
              </w:txbxContent>
            </v:textbox>
          </v:rect>
        </w:pict>
      </w:r>
      <w:r>
        <w:rPr>
          <w:noProof/>
          <w:lang w:eastAsia="ru-RU"/>
        </w:rPr>
        <w:pict>
          <v:shape id="_x0000_s1151" type="#_x0000_t32" style="position:absolute;left:0;text-align:left;margin-left:65.55pt;margin-top:19.95pt;width:117.75pt;height:34.05pt;flip:x;z-index:251697152" o:connectortype="straight">
            <v:stroke endarrow="block"/>
          </v:shape>
        </w:pict>
      </w:r>
      <w:r>
        <w:rPr>
          <w:noProof/>
          <w:lang w:eastAsia="ru-RU"/>
        </w:rPr>
        <w:pict>
          <v:oval id="_x0000_s1155" style="position:absolute;left:0;text-align:left;margin-left:316.8pt;margin-top:20pt;width:19.8pt;height:19.85pt;z-index:251701248">
            <v:textbox style="mso-next-textbox:#_x0000_s1155" inset=".5mm,0,.5mm,0">
              <w:txbxContent>
                <w:p w:rsidR="00BC07E1" w:rsidRDefault="00BC07E1" w:rsidP="00620C12">
                  <w:pPr>
                    <w:jc w:val="center"/>
                  </w:pPr>
                  <w:r>
                    <w:t>2</w:t>
                  </w:r>
                </w:p>
              </w:txbxContent>
            </v:textbox>
          </v:oval>
        </w:pict>
      </w:r>
      <w:r>
        <w:rPr>
          <w:noProof/>
          <w:lang w:eastAsia="ru-RU"/>
        </w:rPr>
        <w:pict>
          <v:shape id="_x0000_s1153" type="#_x0000_t32" style="position:absolute;left:0;text-align:left;margin-left:294.9pt;margin-top:19.95pt;width:92.85pt;height:34.05pt;z-index:251699200" o:connectortype="straight">
            <v:stroke endarrow="block"/>
          </v:shape>
        </w:pict>
      </w:r>
      <w:r>
        <w:rPr>
          <w:noProof/>
          <w:lang w:eastAsia="ru-RU"/>
        </w:rPr>
        <w:pict>
          <v:shape id="_x0000_s1152" type="#_x0000_t32" style="position:absolute;left:0;text-align:left;margin-left:235.35pt;margin-top:20pt;width:0;height:34pt;z-index:251698176" o:connectortype="straight">
            <v:stroke endarrow="block"/>
          </v:shape>
        </w:pict>
      </w:r>
    </w:p>
    <w:p w:rsidR="00620C12" w:rsidRPr="00AC5B12" w:rsidRDefault="003B51E5" w:rsidP="00620C12">
      <w:pPr>
        <w:spacing w:after="0" w:line="360" w:lineRule="auto"/>
        <w:ind w:firstLine="709"/>
        <w:jc w:val="both"/>
      </w:pPr>
      <w:r>
        <w:rPr>
          <w:noProof/>
          <w:lang w:eastAsia="ru-RU"/>
        </w:rPr>
        <w:pict>
          <v:oval id="_x0000_s1167" style="position:absolute;left:0;text-align:left;margin-left:111.75pt;margin-top:3.6pt;width:19.8pt;height:19.85pt;z-index:251713536">
            <v:textbox style="mso-next-textbox:#_x0000_s1167" inset=".5mm,0,.5mm,0">
              <w:txbxContent>
                <w:p w:rsidR="00BC07E1" w:rsidRDefault="00BC07E1" w:rsidP="00620C12">
                  <w:pPr>
                    <w:jc w:val="center"/>
                  </w:pPr>
                  <w:r>
                    <w:t>2</w:t>
                  </w:r>
                </w:p>
              </w:txbxContent>
            </v:textbox>
          </v:oval>
        </w:pict>
      </w:r>
      <w:r>
        <w:rPr>
          <w:noProof/>
          <w:lang w:eastAsia="ru-RU"/>
        </w:rPr>
        <w:pict>
          <v:oval id="_x0000_s1156" style="position:absolute;left:0;text-align:left;margin-left:88.35pt;margin-top:10.3pt;width:19.8pt;height:19.85pt;z-index:251702272">
            <v:textbox style="mso-next-textbox:#_x0000_s1156" inset=".5mm,0,.5mm,0">
              <w:txbxContent>
                <w:p w:rsidR="00BC07E1" w:rsidRDefault="00BC07E1" w:rsidP="00620C12">
                  <w:pPr>
                    <w:jc w:val="center"/>
                  </w:pPr>
                  <w:r>
                    <w:t>1</w:t>
                  </w:r>
                </w:p>
              </w:txbxContent>
            </v:textbox>
          </v:oval>
        </w:pict>
      </w:r>
      <w:r>
        <w:rPr>
          <w:noProof/>
          <w:lang w:eastAsia="ru-RU"/>
        </w:rPr>
        <w:pict>
          <v:oval id="_x0000_s1154" style="position:absolute;left:0;text-align:left;margin-left:225.15pt;margin-top:.35pt;width:19.8pt;height:19.85pt;z-index:251700224">
            <v:textbox style="mso-next-textbox:#_x0000_s1154" inset=".5mm,0,.5mm,0">
              <w:txbxContent>
                <w:p w:rsidR="00BC07E1" w:rsidRDefault="00BC07E1" w:rsidP="00620C12">
                  <w:pPr>
                    <w:jc w:val="center"/>
                  </w:pPr>
                  <w:r>
                    <w:t>3</w:t>
                  </w:r>
                </w:p>
              </w:txbxContent>
            </v:textbox>
          </v:oval>
        </w:pict>
      </w:r>
    </w:p>
    <w:p w:rsidR="00620C12" w:rsidRPr="00AC5B12" w:rsidRDefault="003B51E5" w:rsidP="00620C12">
      <w:pPr>
        <w:spacing w:after="0" w:line="360" w:lineRule="auto"/>
        <w:ind w:firstLine="709"/>
        <w:jc w:val="both"/>
      </w:pPr>
      <w:r>
        <w:rPr>
          <w:noProof/>
          <w:lang w:eastAsia="ru-RU"/>
        </w:rPr>
        <w:pict>
          <v:oval id="_x0000_s1184" style="position:absolute;left:0;text-align:left;margin-left:119.85pt;margin-top:16.9pt;width:19.8pt;height:19.85pt;z-index:251730944">
            <v:textbox style="mso-next-textbox:#_x0000_s1184" inset=".5mm,0,.5mm,0">
              <w:txbxContent>
                <w:p w:rsidR="00BC07E1" w:rsidRDefault="00BC07E1" w:rsidP="00620C12">
                  <w:pPr>
                    <w:jc w:val="center"/>
                  </w:pPr>
                  <w:r>
                    <w:t>8</w:t>
                  </w:r>
                </w:p>
              </w:txbxContent>
            </v:textbox>
          </v:oval>
        </w:pict>
      </w:r>
      <w:r>
        <w:rPr>
          <w:noProof/>
          <w:lang w:eastAsia="ru-RU"/>
        </w:rPr>
        <w:pict>
          <v:oval id="_x0000_s1185" style="position:absolute;left:0;text-align:left;margin-left:141.15pt;margin-top:16.9pt;width:19.8pt;height:19.85pt;z-index:251731968">
            <v:textbox style="mso-next-textbox:#_x0000_s1185" inset=".5mm,0,.5mm,0">
              <w:txbxContent>
                <w:p w:rsidR="00BC07E1" w:rsidRDefault="00BC07E1" w:rsidP="00620C12">
                  <w:pPr>
                    <w:jc w:val="center"/>
                  </w:pPr>
                  <w:r>
                    <w:t>9</w:t>
                  </w:r>
                </w:p>
              </w:txbxContent>
            </v:textbox>
          </v:oval>
        </w:pict>
      </w:r>
      <w:r>
        <w:rPr>
          <w:noProof/>
          <w:lang w:eastAsia="ru-RU"/>
        </w:rPr>
        <w:pict>
          <v:oval id="_x0000_s1182" style="position:absolute;left:0;text-align:left;margin-left:107.85pt;margin-top:.4pt;width:19.8pt;height:19.85pt;z-index:251728896">
            <v:textbox style="mso-next-textbox:#_x0000_s1182" inset=".5mm,0,.5mm,0">
              <w:txbxContent>
                <w:p w:rsidR="00BC07E1" w:rsidRDefault="00BC07E1" w:rsidP="00620C12">
                  <w:pPr>
                    <w:jc w:val="center"/>
                  </w:pPr>
                  <w:r>
                    <w:t>5</w:t>
                  </w:r>
                </w:p>
              </w:txbxContent>
            </v:textbox>
          </v:oval>
        </w:pict>
      </w:r>
      <w:r>
        <w:rPr>
          <w:noProof/>
          <w:lang w:eastAsia="ru-RU"/>
        </w:rPr>
        <w:pict>
          <v:oval id="_x0000_s1183" style="position:absolute;left:0;text-align:left;margin-left:129.15pt;margin-top:.4pt;width:19.8pt;height:19.85pt;z-index:251729920">
            <v:textbox style="mso-next-textbox:#_x0000_s1183" inset=".5mm,0,.5mm,0">
              <w:txbxContent>
                <w:p w:rsidR="00BC07E1" w:rsidRDefault="00BC07E1" w:rsidP="00620C12">
                  <w:pPr>
                    <w:jc w:val="center"/>
                  </w:pPr>
                  <w:r>
                    <w:t>7</w:t>
                  </w:r>
                </w:p>
              </w:txbxContent>
            </v:textbox>
          </v:oval>
        </w:pict>
      </w:r>
      <w:r>
        <w:rPr>
          <w:noProof/>
          <w:lang w:eastAsia="ru-RU"/>
        </w:rPr>
        <w:pict>
          <v:shape id="_x0000_s1181" type="#_x0000_t32" style="position:absolute;left:0;text-align:left;margin-left:65.55pt;margin-top:10.65pt;width:115.95pt;height:0;z-index:251727872" o:connectortype="straight">
            <v:stroke endarrow="block"/>
          </v:shape>
        </w:pict>
      </w:r>
      <w:r>
        <w:rPr>
          <w:noProof/>
          <w:lang w:eastAsia="ru-RU"/>
        </w:rPr>
        <w:pict>
          <v:rect id="_x0000_s1175" style="position:absolute;left:0;text-align:left;margin-left:360.1pt;margin-top:6pt;width:98.55pt;height:22.2pt;z-index:251721728">
            <v:textbox style="mso-next-textbox:#_x0000_s1175" inset=".5mm,0,.5mm,0">
              <w:txbxContent>
                <w:p w:rsidR="00BC07E1" w:rsidRDefault="00BC07E1" w:rsidP="00620C12">
                  <w:pPr>
                    <w:jc w:val="center"/>
                  </w:pPr>
                  <w:r>
                    <w:t>Зам</w:t>
                  </w:r>
                  <w:proofErr w:type="gramStart"/>
                  <w:r>
                    <w:t>.м</w:t>
                  </w:r>
                  <w:proofErr w:type="gramEnd"/>
                  <w:r>
                    <w:t>инистра</w:t>
                  </w:r>
                </w:p>
              </w:txbxContent>
            </v:textbox>
          </v:rect>
        </w:pict>
      </w:r>
      <w:r>
        <w:rPr>
          <w:noProof/>
          <w:lang w:eastAsia="ru-RU"/>
        </w:rPr>
        <w:pict>
          <v:rect id="_x0000_s1149" style="position:absolute;left:0;text-align:left;margin-left:181.5pt;margin-top:6pt;width:98.55pt;height:22.2pt;z-index:251695104">
            <v:textbox style="mso-next-textbox:#_x0000_s1149" inset=".5mm,0,.5mm,0">
              <w:txbxContent>
                <w:p w:rsidR="00BC07E1" w:rsidRDefault="00BC07E1" w:rsidP="00620C12">
                  <w:pPr>
                    <w:jc w:val="center"/>
                  </w:pPr>
                  <w:r>
                    <w:t>Секретариат</w:t>
                  </w:r>
                </w:p>
              </w:txbxContent>
            </v:textbox>
          </v:rect>
        </w:pict>
      </w:r>
      <w:r>
        <w:rPr>
          <w:noProof/>
          <w:lang w:eastAsia="ru-RU"/>
        </w:rPr>
        <w:pict>
          <v:rect id="_x0000_s1147" style="position:absolute;left:0;text-align:left;margin-left:-2.25pt;margin-top:6pt;width:67.8pt;height:22.2pt;z-index:251693056">
            <v:textbox style="mso-next-textbox:#_x0000_s1147" inset=".5mm,0,.5mm,0">
              <w:txbxContent>
                <w:p w:rsidR="00BC07E1" w:rsidRDefault="00BC07E1" w:rsidP="00620C12">
                  <w:pPr>
                    <w:jc w:val="center"/>
                  </w:pPr>
                  <w:r>
                    <w:t>Министр</w:t>
                  </w:r>
                </w:p>
              </w:txbxContent>
            </v:textbox>
          </v:rect>
        </w:pict>
      </w:r>
    </w:p>
    <w:p w:rsidR="00620C12" w:rsidRPr="00AC5B12" w:rsidRDefault="003B51E5" w:rsidP="00620C12">
      <w:pPr>
        <w:ind w:firstLine="708"/>
        <w:jc w:val="both"/>
      </w:pPr>
      <w:r>
        <w:rPr>
          <w:noProof/>
          <w:lang w:eastAsia="ru-RU"/>
        </w:rPr>
        <w:pict>
          <v:shape id="_x0000_s1145" type="#_x0000_t32" style="position:absolute;left:0;text-align:left;margin-left:66.9pt;margin-top:2.1pt;width:113.4pt;height:0;flip:x y;z-index:251691008" o:connectortype="straight">
            <v:stroke endarrow="block"/>
          </v:shape>
        </w:pict>
      </w:r>
      <w:r>
        <w:rPr>
          <w:noProof/>
          <w:lang w:eastAsia="ru-RU"/>
        </w:rPr>
        <w:pict>
          <v:oval id="_x0000_s1179" style="position:absolute;left:0;text-align:left;margin-left:102.75pt;margin-top:25.1pt;width:19.8pt;height:19.85pt;z-index:251725824">
            <v:textbox style="mso-next-textbox:#_x0000_s1179" inset=".5mm,0,.5mm,0">
              <w:txbxContent>
                <w:p w:rsidR="00BC07E1" w:rsidRDefault="00BC07E1" w:rsidP="00620C12">
                  <w:pPr>
                    <w:jc w:val="center"/>
                  </w:pPr>
                  <w:r>
                    <w:t>6</w:t>
                  </w:r>
                </w:p>
              </w:txbxContent>
            </v:textbox>
          </v:oval>
        </w:pict>
      </w:r>
      <w:r>
        <w:rPr>
          <w:noProof/>
          <w:lang w:eastAsia="ru-RU"/>
        </w:rPr>
        <w:pict>
          <v:oval id="_x0000_s1178" style="position:absolute;left:0;text-align:left;margin-left:87.15pt;margin-top:13.85pt;width:19.8pt;height:19.85pt;z-index:251724800">
            <v:textbox style="mso-next-textbox:#_x0000_s1178" inset=".5mm,0,.5mm,0">
              <w:txbxContent>
                <w:p w:rsidR="00BC07E1" w:rsidRDefault="00BC07E1" w:rsidP="00620C12">
                  <w:pPr>
                    <w:jc w:val="center"/>
                  </w:pPr>
                  <w:r>
                    <w:t>5</w:t>
                  </w:r>
                </w:p>
              </w:txbxContent>
            </v:textbox>
          </v:oval>
        </w:pict>
      </w:r>
      <w:r>
        <w:rPr>
          <w:noProof/>
          <w:lang w:eastAsia="ru-RU"/>
        </w:rPr>
        <w:pict>
          <v:oval id="_x0000_s1180" style="position:absolute;left:0;text-align:left;margin-left:68.55pt;margin-top:3.75pt;width:19.8pt;height:19.85pt;z-index:251726848">
            <v:textbox style="mso-next-textbox:#_x0000_s1180" inset=".5mm,0,.5mm,0">
              <w:txbxContent>
                <w:p w:rsidR="00BC07E1" w:rsidRDefault="00BC07E1" w:rsidP="00620C12">
                  <w:pPr>
                    <w:jc w:val="center"/>
                  </w:pPr>
                  <w:r>
                    <w:t>4</w:t>
                  </w:r>
                </w:p>
              </w:txbxContent>
            </v:textbox>
          </v:oval>
        </w:pict>
      </w:r>
      <w:r>
        <w:rPr>
          <w:noProof/>
          <w:lang w:eastAsia="ru-RU"/>
        </w:rPr>
        <w:pict>
          <v:shape id="_x0000_s1158" type="#_x0000_t32" style="position:absolute;left:0;text-align:left;margin-left:65.55pt;margin-top:3.75pt;width:98.4pt;height:67.5pt;z-index:251704320" o:connectortype="straight">
            <v:stroke endarrow="block"/>
          </v:shape>
        </w:pict>
      </w:r>
      <w:r>
        <w:rPr>
          <w:noProof/>
          <w:lang w:eastAsia="ru-RU"/>
        </w:rPr>
        <w:pict>
          <v:oval id="_x0000_s1159" style="position:absolute;left:0;text-align:left;margin-left:19.65pt;margin-top:24.35pt;width:19.8pt;height:19.85pt;z-index:251705344">
            <v:textbox style="mso-next-textbox:#_x0000_s1159" inset=".5mm,0,.5mm,0">
              <w:txbxContent>
                <w:p w:rsidR="00BC07E1" w:rsidRDefault="00BC07E1" w:rsidP="00620C12">
                  <w:pPr>
                    <w:jc w:val="center"/>
                  </w:pPr>
                  <w:r>
                    <w:t>5</w:t>
                  </w:r>
                </w:p>
              </w:txbxContent>
            </v:textbox>
          </v:oval>
        </w:pict>
      </w:r>
      <w:r>
        <w:rPr>
          <w:noProof/>
          <w:lang w:eastAsia="ru-RU"/>
        </w:rPr>
        <w:pict>
          <v:oval id="_x0000_s1177" style="position:absolute;left:0;text-align:left;margin-left:18.9pt;margin-top:3.75pt;width:19.8pt;height:19.85pt;z-index:251723776">
            <v:textbox style="mso-next-textbox:#_x0000_s1177" inset=".5mm,0,.5mm,0">
              <w:txbxContent>
                <w:p w:rsidR="00BC07E1" w:rsidRDefault="00BC07E1" w:rsidP="00620C12">
                  <w:pPr>
                    <w:jc w:val="center"/>
                  </w:pPr>
                  <w:r>
                    <w:t>4</w:t>
                  </w:r>
                </w:p>
              </w:txbxContent>
            </v:textbox>
          </v:oval>
        </w:pict>
      </w:r>
      <w:r>
        <w:rPr>
          <w:noProof/>
          <w:lang w:eastAsia="ru-RU"/>
        </w:rPr>
        <w:pict>
          <v:shape id="_x0000_s1146" type="#_x0000_t32" style="position:absolute;left:0;text-align:left;margin-left:29.7pt;margin-top:4.05pt;width:.05pt;height:67.25pt;z-index:251692032" o:connectortype="straight">
            <v:stroke endarrow="block"/>
          </v:shape>
        </w:pict>
      </w:r>
    </w:p>
    <w:p w:rsidR="00620C12" w:rsidRPr="00AC5B12" w:rsidRDefault="003B51E5" w:rsidP="00620C12">
      <w:pPr>
        <w:ind w:firstLine="708"/>
        <w:jc w:val="both"/>
      </w:pPr>
      <w:r>
        <w:rPr>
          <w:noProof/>
          <w:lang w:eastAsia="ru-RU"/>
        </w:rPr>
        <w:pict>
          <v:oval id="_x0000_s1164" style="position:absolute;left:0;text-align:left;margin-left:18.9pt;margin-top:16.4pt;width:19.8pt;height:19.85pt;z-index:251710464">
            <v:textbox style="mso-next-textbox:#_x0000_s1164" inset=".5mm,0,.5mm,0">
              <w:txbxContent>
                <w:p w:rsidR="00BC07E1" w:rsidRDefault="00BC07E1" w:rsidP="00620C12">
                  <w:pPr>
                    <w:jc w:val="center"/>
                  </w:pPr>
                  <w:r>
                    <w:t>6</w:t>
                  </w:r>
                </w:p>
              </w:txbxContent>
            </v:textbox>
          </v:oval>
        </w:pict>
      </w:r>
    </w:p>
    <w:p w:rsidR="00620C12" w:rsidRPr="00AC5B12" w:rsidRDefault="003B51E5" w:rsidP="00620C12">
      <w:pPr>
        <w:ind w:firstLine="708"/>
        <w:jc w:val="both"/>
      </w:pPr>
      <w:r>
        <w:rPr>
          <w:noProof/>
          <w:lang w:eastAsia="ru-RU"/>
        </w:rPr>
        <w:pict>
          <v:rect id="_x0000_s1176" style="position:absolute;left:0;text-align:left;margin-left:151.35pt;margin-top:14.2pt;width:108pt;height:23.3pt;z-index:251722752">
            <v:textbox style="mso-next-textbox:#_x0000_s1176" inset=".5mm,0,.5mm,0">
              <w:txbxContent>
                <w:p w:rsidR="00BC07E1" w:rsidRDefault="00BC07E1" w:rsidP="00620C12">
                  <w:pPr>
                    <w:jc w:val="center"/>
                  </w:pPr>
                  <w:r>
                    <w:t>Департамент №2</w:t>
                  </w:r>
                </w:p>
              </w:txbxContent>
            </v:textbox>
          </v:rect>
        </w:pict>
      </w:r>
      <w:r>
        <w:rPr>
          <w:noProof/>
          <w:lang w:eastAsia="ru-RU"/>
        </w:rPr>
        <w:pict>
          <v:rect id="_x0000_s1148" style="position:absolute;left:0;text-align:left;margin-left:-2.25pt;margin-top:14.2pt;width:108pt;height:23.3pt;z-index:251694080">
            <v:textbox style="mso-next-textbox:#_x0000_s1148" inset=".5mm,0,.5mm,0">
              <w:txbxContent>
                <w:p w:rsidR="00BC07E1" w:rsidRDefault="00BC07E1" w:rsidP="00620C12">
                  <w:pPr>
                    <w:jc w:val="center"/>
                  </w:pPr>
                  <w:r>
                    <w:t>Департамент №1</w:t>
                  </w:r>
                </w:p>
              </w:txbxContent>
            </v:textbox>
          </v:rect>
        </w:pict>
      </w:r>
    </w:p>
    <w:p w:rsidR="00620C12" w:rsidRPr="00AC5B12" w:rsidRDefault="003B51E5" w:rsidP="00620C12">
      <w:pPr>
        <w:ind w:firstLine="708"/>
        <w:jc w:val="both"/>
      </w:pPr>
      <w:r>
        <w:rPr>
          <w:noProof/>
          <w:lang w:eastAsia="ru-RU"/>
        </w:rPr>
        <w:pict>
          <v:shape id="_x0000_s1161" type="#_x0000_t32" style="position:absolute;left:0;text-align:left;margin-left:76.35pt;margin-top:9pt;width:83.55pt;height:93.2pt;z-index:251707392" o:connectortype="straight">
            <v:stroke endarrow="block"/>
          </v:shape>
        </w:pict>
      </w:r>
      <w:r>
        <w:rPr>
          <w:noProof/>
          <w:lang w:eastAsia="ru-RU"/>
        </w:rPr>
        <w:pict>
          <v:shape id="_x0000_s1169" type="#_x0000_t32" style="position:absolute;left:0;text-align:left;margin-left:103.35pt;margin-top:9.25pt;width:83.85pt;height:92.95pt;flip:x y;z-index:251715584" o:connectortype="straight">
            <v:stroke endarrow="block"/>
          </v:shape>
        </w:pict>
      </w:r>
      <w:r>
        <w:rPr>
          <w:noProof/>
          <w:lang w:eastAsia="ru-RU"/>
        </w:rPr>
        <w:pict>
          <v:shape id="_x0000_s1160" type="#_x0000_t32" style="position:absolute;left:0;text-align:left;margin-left:18.9pt;margin-top:9.25pt;width:0;height:92.95pt;z-index:251706368" o:connectortype="straight">
            <v:stroke endarrow="block"/>
          </v:shape>
        </w:pict>
      </w:r>
      <w:r>
        <w:rPr>
          <w:noProof/>
          <w:lang w:eastAsia="ru-RU"/>
        </w:rPr>
        <w:pict>
          <v:shape id="_x0000_s1168" type="#_x0000_t32" style="position:absolute;left:0;text-align:left;margin-left:38.7pt;margin-top:9.5pt;width:.05pt;height:92.7pt;flip:y;z-index:251714560" o:connectortype="straight">
            <v:stroke endarrow="block"/>
          </v:shape>
        </w:pict>
      </w:r>
      <w:r>
        <w:rPr>
          <w:noProof/>
          <w:lang w:eastAsia="ru-RU"/>
        </w:rPr>
        <w:pict>
          <v:oval id="_x0000_s1165" style="position:absolute;left:0;text-align:left;margin-left:9.9pt;margin-top:44.35pt;width:19.8pt;height:19.85pt;z-index:251711488">
            <v:textbox style="mso-next-textbox:#_x0000_s1165" inset=".5mm,0,.5mm,0">
              <w:txbxContent>
                <w:p w:rsidR="00BC07E1" w:rsidRDefault="00BC07E1" w:rsidP="00620C12">
                  <w:pPr>
                    <w:jc w:val="center"/>
                  </w:pPr>
                  <w:r>
                    <w:t>6</w:t>
                  </w:r>
                </w:p>
              </w:txbxContent>
            </v:textbox>
          </v:oval>
        </w:pict>
      </w:r>
      <w:r>
        <w:rPr>
          <w:noProof/>
          <w:lang w:eastAsia="ru-RU"/>
        </w:rPr>
        <w:pict>
          <v:oval id="_x0000_s1163" style="position:absolute;left:0;text-align:left;margin-left:9.9pt;margin-top:23.55pt;width:19.8pt;height:19.85pt;z-index:251709440">
            <v:textbox style="mso-next-textbox:#_x0000_s1163" inset=".5mm,0,.5mm,0">
              <w:txbxContent>
                <w:p w:rsidR="00BC07E1" w:rsidRDefault="00BC07E1" w:rsidP="00620C12">
                  <w:pPr>
                    <w:jc w:val="center"/>
                  </w:pPr>
                  <w:r>
                    <w:t>5</w:t>
                  </w:r>
                </w:p>
              </w:txbxContent>
            </v:textbox>
          </v:oval>
        </w:pict>
      </w:r>
      <w:r>
        <w:rPr>
          <w:noProof/>
          <w:lang w:eastAsia="ru-RU"/>
        </w:rPr>
        <w:pict>
          <v:oval id="_x0000_s1173" style="position:absolute;left:0;text-align:left;margin-left:29.1pt;margin-top:36.05pt;width:19.8pt;height:19.85pt;z-index:251719680">
            <v:textbox style="mso-next-textbox:#_x0000_s1173" inset=".5mm,0,.5mm,0">
              <w:txbxContent>
                <w:p w:rsidR="00BC07E1" w:rsidRDefault="00BC07E1" w:rsidP="00620C12">
                  <w:pPr>
                    <w:jc w:val="center"/>
                  </w:pPr>
                  <w:r>
                    <w:t>8</w:t>
                  </w:r>
                </w:p>
              </w:txbxContent>
            </v:textbox>
          </v:oval>
        </w:pict>
      </w:r>
      <w:r>
        <w:rPr>
          <w:noProof/>
          <w:lang w:eastAsia="ru-RU"/>
        </w:rPr>
        <w:pict>
          <v:oval id="_x0000_s1171" style="position:absolute;left:0;text-align:left;margin-left:29.1pt;margin-top:55.9pt;width:19.8pt;height:19.85pt;z-index:251717632">
            <v:textbox style="mso-next-textbox:#_x0000_s1171" inset=".5mm,0,.5mm,0">
              <w:txbxContent>
                <w:p w:rsidR="00BC07E1" w:rsidRPr="0033163B" w:rsidRDefault="00BC07E1" w:rsidP="00620C12">
                  <w:pPr>
                    <w:jc w:val="center"/>
                    <w:rPr>
                      <w:sz w:val="24"/>
                    </w:rPr>
                  </w:pPr>
                  <w:r w:rsidRPr="0033163B">
                    <w:rPr>
                      <w:sz w:val="24"/>
                    </w:rPr>
                    <w:t>9</w:t>
                  </w:r>
                </w:p>
              </w:txbxContent>
            </v:textbox>
          </v:oval>
        </w:pict>
      </w:r>
    </w:p>
    <w:p w:rsidR="00620C12" w:rsidRPr="00AC5B12" w:rsidRDefault="003B51E5" w:rsidP="00620C12">
      <w:pPr>
        <w:ind w:firstLine="708"/>
        <w:jc w:val="both"/>
      </w:pPr>
      <w:r>
        <w:rPr>
          <w:noProof/>
          <w:lang w:eastAsia="ru-RU"/>
        </w:rPr>
        <w:pict>
          <v:oval id="_x0000_s1172" style="position:absolute;left:0;text-align:left;margin-left:139.65pt;margin-top:16.5pt;width:19.8pt;height:19.85pt;z-index:251718656">
            <v:textbox style="mso-next-textbox:#_x0000_s1172" inset=".5mm,0,.5mm,0">
              <w:txbxContent>
                <w:p w:rsidR="00BC07E1" w:rsidRDefault="00BC07E1" w:rsidP="00620C12">
                  <w:pPr>
                    <w:jc w:val="center"/>
                  </w:pPr>
                  <w:r>
                    <w:t>8</w:t>
                  </w:r>
                </w:p>
              </w:txbxContent>
            </v:textbox>
          </v:oval>
        </w:pict>
      </w:r>
      <w:r>
        <w:rPr>
          <w:noProof/>
          <w:lang w:eastAsia="ru-RU"/>
        </w:rPr>
        <w:pict>
          <v:oval id="_x0000_s1162" style="position:absolute;left:0;text-align:left;margin-left:98.55pt;margin-top:3.2pt;width:19.8pt;height:19.85pt;z-index:251708416">
            <v:textbox style="mso-next-textbox:#_x0000_s1162" inset=".5mm,0,.5mm,0">
              <w:txbxContent>
                <w:p w:rsidR="00BC07E1" w:rsidRDefault="00BC07E1" w:rsidP="00620C12">
                  <w:pPr>
                    <w:jc w:val="center"/>
                  </w:pPr>
                  <w:r>
                    <w:t>5</w:t>
                  </w:r>
                </w:p>
              </w:txbxContent>
            </v:textbox>
          </v:oval>
        </w:pict>
      </w:r>
      <w:r>
        <w:rPr>
          <w:noProof/>
          <w:lang w:eastAsia="ru-RU"/>
        </w:rPr>
        <w:pict>
          <v:oval id="_x0000_s1166" style="position:absolute;left:0;text-align:left;margin-left:109.35pt;margin-top:20.65pt;width:19.8pt;height:19.85pt;z-index:251712512">
            <v:textbox style="mso-next-textbox:#_x0000_s1166" inset=".5mm,0,.5mm,0">
              <w:txbxContent>
                <w:p w:rsidR="00BC07E1" w:rsidRDefault="00BC07E1" w:rsidP="00620C12">
                  <w:pPr>
                    <w:jc w:val="center"/>
                  </w:pPr>
                  <w:r>
                    <w:t>6</w:t>
                  </w:r>
                </w:p>
              </w:txbxContent>
            </v:textbox>
          </v:oval>
        </w:pict>
      </w:r>
    </w:p>
    <w:p w:rsidR="00620C12" w:rsidRPr="00AC5B12" w:rsidRDefault="003B51E5" w:rsidP="00620C12">
      <w:pPr>
        <w:ind w:firstLine="708"/>
        <w:jc w:val="both"/>
      </w:pPr>
      <w:r>
        <w:rPr>
          <w:noProof/>
          <w:lang w:eastAsia="ru-RU"/>
        </w:rPr>
        <w:pict>
          <v:oval id="_x0000_s1170" style="position:absolute;left:0;text-align:left;margin-left:149.85pt;margin-top:4.85pt;width:19.8pt;height:19.85pt;z-index:251716608">
            <v:textbox style="mso-next-textbox:#_x0000_s1170" inset=".5mm,0,.5mm,0">
              <w:txbxContent>
                <w:p w:rsidR="00BC07E1" w:rsidRPr="00054174" w:rsidRDefault="00BC07E1" w:rsidP="00620C12">
                  <w:pPr>
                    <w:jc w:val="center"/>
                    <w:rPr>
                      <w:sz w:val="22"/>
                    </w:rPr>
                  </w:pPr>
                  <w:r>
                    <w:rPr>
                      <w:sz w:val="22"/>
                    </w:rPr>
                    <w:t>9</w:t>
                  </w:r>
                </w:p>
              </w:txbxContent>
            </v:textbox>
          </v:oval>
        </w:pict>
      </w:r>
    </w:p>
    <w:p w:rsidR="00620C12" w:rsidRPr="00AC5B12" w:rsidRDefault="003B51E5" w:rsidP="00620C12">
      <w:pPr>
        <w:ind w:firstLine="708"/>
        <w:jc w:val="both"/>
      </w:pPr>
      <w:r>
        <w:rPr>
          <w:noProof/>
          <w:lang w:eastAsia="ru-RU"/>
        </w:rPr>
        <w:pict>
          <v:rect id="_x0000_s1157" style="position:absolute;left:0;text-align:left;margin-left:143.85pt;margin-top:16.65pt;width:108pt;height:21.35pt;z-index:251703296">
            <v:textbox style="mso-next-textbox:#_x0000_s1157" inset=".5mm,0,.5mm,0">
              <w:txbxContent>
                <w:p w:rsidR="00BC07E1" w:rsidRDefault="00BC07E1" w:rsidP="00620C12">
                  <w:pPr>
                    <w:jc w:val="center"/>
                  </w:pPr>
                  <w:r>
                    <w:t>Отдел №2</w:t>
                  </w:r>
                </w:p>
              </w:txbxContent>
            </v:textbox>
          </v:rect>
        </w:pict>
      </w:r>
      <w:r>
        <w:rPr>
          <w:noProof/>
          <w:lang w:eastAsia="ru-RU"/>
        </w:rPr>
        <w:pict>
          <v:rect id="_x0000_s1150" style="position:absolute;left:0;text-align:left;margin-left:9.15pt;margin-top:16.65pt;width:108pt;height:21.35pt;z-index:251696128">
            <v:textbox style="mso-next-textbox:#_x0000_s1150" inset=".5mm,0,.5mm,0">
              <w:txbxContent>
                <w:p w:rsidR="00BC07E1" w:rsidRDefault="00BC07E1" w:rsidP="00620C12">
                  <w:pPr>
                    <w:jc w:val="center"/>
                  </w:pPr>
                  <w:r>
                    <w:t>Отдел №1</w:t>
                  </w:r>
                </w:p>
              </w:txbxContent>
            </v:textbox>
          </v:rect>
        </w:pict>
      </w:r>
    </w:p>
    <w:p w:rsidR="00620C12" w:rsidRPr="00AC5B12" w:rsidRDefault="00620C12" w:rsidP="00620C12">
      <w:pPr>
        <w:ind w:firstLine="708"/>
        <w:jc w:val="both"/>
      </w:pPr>
    </w:p>
    <w:p w:rsidR="00620C12" w:rsidRPr="00AC5B12" w:rsidRDefault="00620C12" w:rsidP="00620C12">
      <w:pPr>
        <w:ind w:firstLine="708"/>
        <w:jc w:val="center"/>
        <w:rPr>
          <w:b/>
        </w:rPr>
      </w:pPr>
      <w:r w:rsidRPr="00AC5B12">
        <w:rPr>
          <w:b/>
        </w:rPr>
        <w:t>Рис. 9. Фрагмент организационной структуры Минздрава РФ</w:t>
      </w:r>
    </w:p>
    <w:p w:rsidR="00620C12" w:rsidRPr="00AC5B12" w:rsidRDefault="00620C12" w:rsidP="00620C12">
      <w:pPr>
        <w:pStyle w:val="a8"/>
        <w:numPr>
          <w:ilvl w:val="0"/>
          <w:numId w:val="22"/>
        </w:numPr>
        <w:spacing w:line="360" w:lineRule="auto"/>
        <w:jc w:val="both"/>
      </w:pPr>
      <w:r w:rsidRPr="00AC5B12">
        <w:t>Высший орган;</w:t>
      </w:r>
    </w:p>
    <w:p w:rsidR="00620C12" w:rsidRPr="00AC5B12" w:rsidRDefault="00620C12" w:rsidP="00620C12">
      <w:pPr>
        <w:pStyle w:val="a8"/>
        <w:numPr>
          <w:ilvl w:val="0"/>
          <w:numId w:val="22"/>
        </w:numPr>
        <w:spacing w:line="360" w:lineRule="auto"/>
        <w:jc w:val="both"/>
      </w:pPr>
      <w:r w:rsidRPr="00AC5B12">
        <w:t>Руководство;</w:t>
      </w:r>
    </w:p>
    <w:p w:rsidR="00620C12" w:rsidRPr="00AC5B12" w:rsidRDefault="00620C12" w:rsidP="00620C12">
      <w:pPr>
        <w:pStyle w:val="a8"/>
        <w:numPr>
          <w:ilvl w:val="0"/>
          <w:numId w:val="22"/>
        </w:numPr>
        <w:spacing w:line="360" w:lineRule="auto"/>
        <w:jc w:val="both"/>
      </w:pPr>
      <w:r w:rsidRPr="00AC5B12">
        <w:t>Центральное администрирование;</w:t>
      </w:r>
    </w:p>
    <w:p w:rsidR="00620C12" w:rsidRPr="00AC5B12" w:rsidRDefault="00620C12" w:rsidP="00620C12">
      <w:pPr>
        <w:pStyle w:val="a8"/>
        <w:numPr>
          <w:ilvl w:val="0"/>
          <w:numId w:val="22"/>
        </w:numPr>
        <w:spacing w:line="360" w:lineRule="auto"/>
        <w:jc w:val="both"/>
      </w:pPr>
      <w:r w:rsidRPr="00AC5B12">
        <w:t>Определение направлений деятельности;</w:t>
      </w:r>
    </w:p>
    <w:p w:rsidR="00620C12" w:rsidRPr="00AC5B12" w:rsidRDefault="00620C12" w:rsidP="00620C12">
      <w:pPr>
        <w:pStyle w:val="a8"/>
        <w:numPr>
          <w:ilvl w:val="0"/>
          <w:numId w:val="22"/>
        </w:numPr>
        <w:spacing w:line="360" w:lineRule="auto"/>
        <w:jc w:val="both"/>
      </w:pPr>
      <w:r w:rsidRPr="00AC5B12">
        <w:t>Назначение руководителей;</w:t>
      </w:r>
    </w:p>
    <w:p w:rsidR="00620C12" w:rsidRPr="00AC5B12" w:rsidRDefault="00620C12" w:rsidP="00620C12">
      <w:pPr>
        <w:pStyle w:val="a8"/>
        <w:numPr>
          <w:ilvl w:val="0"/>
          <w:numId w:val="22"/>
        </w:numPr>
        <w:spacing w:line="360" w:lineRule="auto"/>
        <w:jc w:val="both"/>
      </w:pPr>
      <w:r w:rsidRPr="00AC5B12">
        <w:t>Рассмотрение и утверждение перспективных и годовых планов работы;</w:t>
      </w:r>
    </w:p>
    <w:p w:rsidR="00620C12" w:rsidRPr="00AC5B12" w:rsidRDefault="00620C12" w:rsidP="00620C12">
      <w:pPr>
        <w:pStyle w:val="a8"/>
        <w:numPr>
          <w:ilvl w:val="0"/>
          <w:numId w:val="22"/>
        </w:numPr>
        <w:spacing w:line="360" w:lineRule="auto"/>
        <w:jc w:val="both"/>
      </w:pPr>
      <w:r w:rsidRPr="00AC5B12">
        <w:t>Утверждение бюджета;</w:t>
      </w:r>
    </w:p>
    <w:p w:rsidR="00620C12" w:rsidRPr="00AC5B12" w:rsidRDefault="00620C12" w:rsidP="00620C12">
      <w:pPr>
        <w:pStyle w:val="a8"/>
        <w:numPr>
          <w:ilvl w:val="0"/>
          <w:numId w:val="22"/>
        </w:numPr>
        <w:spacing w:line="360" w:lineRule="auto"/>
        <w:jc w:val="both"/>
      </w:pPr>
      <w:r w:rsidRPr="00AC5B12">
        <w:t>Отчет выполненных действий;</w:t>
      </w:r>
    </w:p>
    <w:p w:rsidR="00620C12" w:rsidRPr="00AC5B12" w:rsidRDefault="00620C12" w:rsidP="00620C12">
      <w:pPr>
        <w:pStyle w:val="a8"/>
        <w:numPr>
          <w:ilvl w:val="0"/>
          <w:numId w:val="22"/>
        </w:numPr>
        <w:spacing w:line="360" w:lineRule="auto"/>
        <w:jc w:val="both"/>
        <w:rPr>
          <w:rFonts w:cs="Times New Roman"/>
          <w:i/>
          <w:color w:val="auto"/>
        </w:rPr>
      </w:pPr>
      <w:r w:rsidRPr="00AC5B12">
        <w:t xml:space="preserve"> Запрос ресурсов;</w:t>
      </w:r>
    </w:p>
    <w:p w:rsidR="00620C12" w:rsidRPr="00BC07E1" w:rsidRDefault="00620C12" w:rsidP="00BC07E1">
      <w:pPr>
        <w:pStyle w:val="2"/>
        <w:spacing w:line="360" w:lineRule="auto"/>
        <w:jc w:val="both"/>
        <w:rPr>
          <w:rFonts w:ascii="Times New Roman" w:hAnsi="Times New Roman" w:cs="Times New Roman"/>
          <w:b w:val="0"/>
          <w:i/>
          <w:color w:val="auto"/>
          <w:sz w:val="28"/>
        </w:rPr>
      </w:pPr>
      <w:r w:rsidRPr="00E279B4">
        <w:rPr>
          <w:rFonts w:ascii="Times New Roman" w:hAnsi="Times New Roman" w:cs="Times New Roman"/>
          <w:i/>
          <w:color w:val="auto"/>
          <w:sz w:val="28"/>
        </w:rPr>
        <w:lastRenderedPageBreak/>
        <w:t>П.6.3</w:t>
      </w:r>
      <w:r w:rsidRPr="00BC07E1">
        <w:rPr>
          <w:rFonts w:ascii="Times New Roman" w:hAnsi="Times New Roman" w:cs="Times New Roman"/>
          <w:b w:val="0"/>
          <w:i/>
          <w:color w:val="auto"/>
          <w:sz w:val="28"/>
        </w:rPr>
        <w:t>.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w:t>
      </w:r>
    </w:p>
    <w:p w:rsidR="00620C12" w:rsidRPr="00FE21C9" w:rsidRDefault="00620C12" w:rsidP="00620C12">
      <w:pPr>
        <w:spacing w:after="0" w:line="360" w:lineRule="auto"/>
        <w:ind w:firstLine="709"/>
        <w:jc w:val="both"/>
      </w:pPr>
      <w:r w:rsidRPr="00FE21C9">
        <w:t>Принципы организации сбора и обобщения информации для системы обеспечения здоровья населения следующие:</w:t>
      </w:r>
    </w:p>
    <w:p w:rsidR="00620C12" w:rsidRPr="00FE21C9" w:rsidRDefault="00620C12" w:rsidP="00620C12">
      <w:pPr>
        <w:spacing w:after="0" w:line="360" w:lineRule="auto"/>
        <w:ind w:firstLine="709"/>
        <w:jc w:val="both"/>
      </w:pPr>
      <w:r w:rsidRPr="00FE21C9">
        <w:rPr>
          <w:b/>
        </w:rPr>
        <w:t>Непрерывность</w:t>
      </w:r>
      <w:r w:rsidRPr="00FE21C9">
        <w:t xml:space="preserve"> – данные, поступающие от больниц, поликлиник и др. медучреждений должны поступать непрерывно. Например, статистические данные о количестве больных должны поступать 1 раз в неделю, о видах текущих заболеваний 1 раз в месяц, расходы медикаментов 1 раз в месяц. Данные поступают с помощью телефонных линий, электронной почты, письменных отчетов. Признак обеспечивает надежность и своевременность информации.</w:t>
      </w:r>
    </w:p>
    <w:p w:rsidR="00620C12" w:rsidRPr="00FE21C9" w:rsidRDefault="00620C12" w:rsidP="00620C12">
      <w:pPr>
        <w:spacing w:after="0" w:line="360" w:lineRule="auto"/>
        <w:ind w:firstLine="709"/>
        <w:jc w:val="both"/>
      </w:pPr>
      <w:r w:rsidRPr="00FE21C9">
        <w:rPr>
          <w:b/>
        </w:rPr>
        <w:t>Стационарность</w:t>
      </w:r>
      <w:r w:rsidRPr="00FE21C9">
        <w:t xml:space="preserve"> – собираемая и хранимая информация должна располагаться в стационарном месте – журнал учета больных, план приема лекарств – у медсестер, истории болезни у врачей, расход продуктов – в столовой, расход медикаментов – у сестры-хозяйки. Признак стабилизирует процесс управления, избавляет от путаницы и потерь времени.</w:t>
      </w:r>
    </w:p>
    <w:p w:rsidR="00620C12" w:rsidRPr="00FE21C9" w:rsidRDefault="00620C12" w:rsidP="00620C12">
      <w:pPr>
        <w:spacing w:after="0" w:line="360" w:lineRule="auto"/>
        <w:ind w:firstLine="709"/>
        <w:jc w:val="both"/>
      </w:pPr>
      <w:r w:rsidRPr="00FE21C9">
        <w:rPr>
          <w:b/>
        </w:rPr>
        <w:t>Возможность анализа</w:t>
      </w:r>
      <w:r w:rsidRPr="00FE21C9">
        <w:t xml:space="preserve"> - собранные данные дают основу для анализа. Зная о количестве поступающих больных в хирургическое отделение, можно увидеть, что больных в тяжелом состоянии, для которых требуется проведение операции</w:t>
      </w:r>
      <w:r w:rsidR="00AC5B12" w:rsidRPr="00FE21C9">
        <w:t>,</w:t>
      </w:r>
      <w:r w:rsidRPr="00FE21C9">
        <w:t xml:space="preserve"> поступает больше в ночное время и в выходные. Совместив эти данные с информацией о графике дежурств хирургов и анестезиологов, можно принять управленческое решение о введении дежурств в указанное время для этих врачей.</w:t>
      </w:r>
    </w:p>
    <w:p w:rsidR="00620C12" w:rsidRPr="00FE21C9" w:rsidRDefault="00620C12" w:rsidP="00620C12">
      <w:pPr>
        <w:spacing w:after="0" w:line="360" w:lineRule="auto"/>
        <w:ind w:firstLine="709"/>
        <w:jc w:val="both"/>
      </w:pPr>
      <w:r w:rsidRPr="00FE21C9">
        <w:rPr>
          <w:b/>
        </w:rPr>
        <w:t>Открытость</w:t>
      </w:r>
      <w:r w:rsidRPr="00FE21C9">
        <w:t xml:space="preserve"> – с широким использованием Интернета, данные мониторинга находятся в открытом доступе в сети, что упрощает и ускоряет процесс управления и принятия решений. В системе обеспечения здоровья  открытость используется в отделении скорой медицинской помощи. Связь осуществляется посредством телефонных линий и раций, что позволяет </w:t>
      </w:r>
      <w:r w:rsidRPr="00FE21C9">
        <w:lastRenderedPageBreak/>
        <w:t>быстро реагировать. Аналогично, открытость проявляется с введением электронной записи к врачу, где в открытом доступе – специализации и график работы врачей;</w:t>
      </w:r>
    </w:p>
    <w:p w:rsidR="00620C12" w:rsidRPr="00FE21C9" w:rsidRDefault="00620C12" w:rsidP="00620C12">
      <w:pPr>
        <w:spacing w:after="0" w:line="360" w:lineRule="auto"/>
        <w:ind w:firstLine="709"/>
        <w:jc w:val="both"/>
      </w:pPr>
      <w:r w:rsidRPr="00FE21C9">
        <w:rPr>
          <w:b/>
        </w:rPr>
        <w:t>Возможность получения информации от граждан</w:t>
      </w:r>
      <w:r w:rsidRPr="00FE21C9">
        <w:t xml:space="preserve"> – дополняют полноту получаемой информации, для полной картины информированности управления. В системе обеспечения здоровья населения это жалобы и предложения, которые поступают от населения. На основе этих данных можно корректировать процесс управления, довести до совершенства все его рычаги.</w:t>
      </w:r>
    </w:p>
    <w:p w:rsidR="00620C12" w:rsidRPr="00FE21C9" w:rsidRDefault="00620C12" w:rsidP="00620C12">
      <w:pPr>
        <w:spacing w:after="0" w:line="360" w:lineRule="auto"/>
        <w:ind w:firstLine="709"/>
        <w:jc w:val="both"/>
      </w:pPr>
      <w:r w:rsidRPr="00FE21C9">
        <w:t xml:space="preserve">Принципы организации </w:t>
      </w:r>
      <w:proofErr w:type="spellStart"/>
      <w:r w:rsidRPr="00FE21C9">
        <w:t>комммуникационых</w:t>
      </w:r>
      <w:proofErr w:type="spellEnd"/>
      <w:r w:rsidRPr="00FE21C9">
        <w:t xml:space="preserve"> процессов в целях успешного управления:</w:t>
      </w:r>
    </w:p>
    <w:p w:rsidR="00620C12" w:rsidRPr="00FE21C9" w:rsidRDefault="00620C12" w:rsidP="00620C12">
      <w:pPr>
        <w:pStyle w:val="a8"/>
        <w:numPr>
          <w:ilvl w:val="0"/>
          <w:numId w:val="23"/>
        </w:numPr>
        <w:spacing w:after="0" w:line="360" w:lineRule="auto"/>
        <w:jc w:val="both"/>
      </w:pPr>
      <w:r w:rsidRPr="00FE21C9">
        <w:t>Регулярное исследование отношения персонала к организации и менеджменту. В России, в здравоохранении этот принцип практически не используется. Лучшим способом его организации будут анонимные мнения. Это позволит преодолеть психологический барьер, особенно среди работников больниц и поликлиник, и выявить проблемы до того, как они станут кризисом;</w:t>
      </w:r>
    </w:p>
    <w:p w:rsidR="00620C12" w:rsidRPr="00FE21C9" w:rsidRDefault="00620C12" w:rsidP="00620C12">
      <w:pPr>
        <w:pStyle w:val="a8"/>
        <w:numPr>
          <w:ilvl w:val="0"/>
          <w:numId w:val="23"/>
        </w:numPr>
        <w:spacing w:after="0" w:line="360" w:lineRule="auto"/>
        <w:jc w:val="both"/>
      </w:pPr>
      <w:r w:rsidRPr="00FE21C9">
        <w:t>Последовательность и регулярность коммуникаций, сообщение как хороших, так и плохих новостей. Логично, что сокрытие низкого качества обслуживания населения определенным медучреждением вредит системе обеспечения здоровья, создает неблагоприятное мнение населения о том или ином медучреждении, в то время</w:t>
      </w:r>
      <w:proofErr w:type="gramStart"/>
      <w:r w:rsidRPr="00FE21C9">
        <w:t>,</w:t>
      </w:r>
      <w:proofErr w:type="gramEnd"/>
      <w:r w:rsidRPr="00FE21C9">
        <w:t xml:space="preserve"> как министерство об этом не осведомлено;</w:t>
      </w:r>
    </w:p>
    <w:p w:rsidR="00620C12" w:rsidRPr="00FE21C9" w:rsidRDefault="00620C12" w:rsidP="00620C12">
      <w:pPr>
        <w:pStyle w:val="a8"/>
        <w:numPr>
          <w:ilvl w:val="0"/>
          <w:numId w:val="23"/>
        </w:numPr>
        <w:spacing w:after="0" w:line="360" w:lineRule="auto"/>
        <w:jc w:val="both"/>
      </w:pPr>
      <w:r w:rsidRPr="00FE21C9">
        <w:t>Персонификация и искренность коммуникаций, их личный характер. Позволяет укрепить командный дух и положительное отношение к управленческим решениям. Здесь кроется психологический аспект  манипуляций управляющего, например, главврача, над подчиненными. Демонстрация правильных эмоций поддерживает доверие и стабилизирует готовность к подчинению;</w:t>
      </w:r>
    </w:p>
    <w:p w:rsidR="00620C12" w:rsidRPr="00FE21C9" w:rsidRDefault="00620C12" w:rsidP="00620C12">
      <w:pPr>
        <w:pStyle w:val="a8"/>
        <w:numPr>
          <w:ilvl w:val="0"/>
          <w:numId w:val="23"/>
        </w:numPr>
        <w:spacing w:after="0" w:line="360" w:lineRule="auto"/>
        <w:jc w:val="both"/>
      </w:pPr>
      <w:r w:rsidRPr="00FE21C9">
        <w:lastRenderedPageBreak/>
        <w:t>В сообщениях для персонала нужно говорить о перспективах развития организации, для того, чтобы каждый исполнитель стремился к достижению цели подразделения. Если городская больница имеет среди населения невысокий авторитет, и каждый работник  об этом осведомлен, то в управлении необходимо сделать акцент на повышение авторитета больницы, так, чтобы все, от медсестер до врачей гордились местом своей работы;</w:t>
      </w:r>
    </w:p>
    <w:p w:rsidR="00620C12" w:rsidRPr="00FE21C9" w:rsidRDefault="00620C12" w:rsidP="00620C12">
      <w:pPr>
        <w:pStyle w:val="a8"/>
        <w:numPr>
          <w:ilvl w:val="0"/>
          <w:numId w:val="23"/>
        </w:numPr>
        <w:spacing w:after="0" w:line="360" w:lineRule="auto"/>
        <w:jc w:val="both"/>
      </w:pPr>
      <w:proofErr w:type="spellStart"/>
      <w:r w:rsidRPr="00FE21C9">
        <w:t>Инновационность</w:t>
      </w:r>
      <w:proofErr w:type="spellEnd"/>
      <w:r w:rsidRPr="00FE21C9">
        <w:t xml:space="preserve"> и </w:t>
      </w:r>
      <w:proofErr w:type="spellStart"/>
      <w:r w:rsidRPr="00FE21C9">
        <w:t>креативность</w:t>
      </w:r>
      <w:proofErr w:type="spellEnd"/>
      <w:r w:rsidRPr="00FE21C9">
        <w:t xml:space="preserve"> в выборе коммуникационных решений поддерживает уважение к руководящему звену подразделения. </w:t>
      </w:r>
    </w:p>
    <w:p w:rsidR="00620C12" w:rsidRPr="00FE21C9" w:rsidRDefault="00620C12" w:rsidP="00620C12">
      <w:pPr>
        <w:spacing w:after="0" w:line="360" w:lineRule="auto"/>
        <w:ind w:firstLine="709"/>
        <w:jc w:val="both"/>
      </w:pPr>
      <w:r w:rsidRPr="00FE21C9">
        <w:t>На современном этапе существует несколько проблем информационного обеспечения, которые можно систематизировать:</w:t>
      </w:r>
    </w:p>
    <w:p w:rsidR="00620C12" w:rsidRPr="00FE21C9" w:rsidRDefault="00620C12" w:rsidP="00620C12">
      <w:pPr>
        <w:spacing w:after="0" w:line="360" w:lineRule="auto"/>
        <w:ind w:firstLine="709"/>
        <w:jc w:val="both"/>
      </w:pPr>
      <w:r w:rsidRPr="00FE21C9">
        <w:t>Проблемы государственного уровня и на уровне высшего руководящего органа организации:</w:t>
      </w:r>
    </w:p>
    <w:p w:rsidR="00620C12" w:rsidRPr="00FE21C9" w:rsidRDefault="00620C12" w:rsidP="00620C12">
      <w:pPr>
        <w:pStyle w:val="a8"/>
        <w:numPr>
          <w:ilvl w:val="0"/>
          <w:numId w:val="24"/>
        </w:numPr>
        <w:spacing w:after="0" w:line="360" w:lineRule="auto"/>
        <w:jc w:val="both"/>
      </w:pPr>
      <w:r w:rsidRPr="00FE21C9">
        <w:t>Расширение доступа к государственным информационным ресурсам. Министерство, как высший руководящий орган государственного обеспечения здоровья населения должно быть максимально обеспечено информацией, начиная от доступа к правовым системам, заканчивая статистическими данными, информацией о каждом человеке;</w:t>
      </w:r>
    </w:p>
    <w:p w:rsidR="00620C12" w:rsidRPr="00FE21C9" w:rsidRDefault="00620C12" w:rsidP="00620C12">
      <w:pPr>
        <w:pStyle w:val="a8"/>
        <w:numPr>
          <w:ilvl w:val="0"/>
          <w:numId w:val="24"/>
        </w:numPr>
        <w:spacing w:after="0" w:line="360" w:lineRule="auto"/>
        <w:jc w:val="both"/>
      </w:pPr>
      <w:r w:rsidRPr="00FE21C9">
        <w:t>Создание общих систем информации по регионам России и последующая их интеграция на национальном уровне. Например, истории болезни в электронном варианте, которые будут доступны в любом регионе страны;</w:t>
      </w:r>
    </w:p>
    <w:p w:rsidR="00620C12" w:rsidRPr="00FE21C9" w:rsidRDefault="00620C12" w:rsidP="00620C12">
      <w:pPr>
        <w:pStyle w:val="a8"/>
        <w:numPr>
          <w:ilvl w:val="0"/>
          <w:numId w:val="24"/>
        </w:numPr>
        <w:spacing w:after="0" w:line="360" w:lineRule="auto"/>
        <w:jc w:val="both"/>
      </w:pPr>
      <w:r w:rsidRPr="00FE21C9">
        <w:t>Ответственность за качество и достоверность информации. Наиболее опасна некомпетентность в постановке диагноза или халатность в заполнении медицинских документов.</w:t>
      </w:r>
    </w:p>
    <w:p w:rsidR="00620C12" w:rsidRPr="00FE21C9" w:rsidRDefault="00620C12" w:rsidP="00620C12">
      <w:pPr>
        <w:spacing w:after="0" w:line="360" w:lineRule="auto"/>
        <w:ind w:firstLine="709"/>
        <w:jc w:val="both"/>
      </w:pPr>
      <w:r w:rsidRPr="00FE21C9">
        <w:t>На инновационном уровне:</w:t>
      </w:r>
    </w:p>
    <w:p w:rsidR="00620C12" w:rsidRPr="00FE21C9" w:rsidRDefault="00620C12" w:rsidP="00620C12">
      <w:pPr>
        <w:pStyle w:val="a8"/>
        <w:numPr>
          <w:ilvl w:val="0"/>
          <w:numId w:val="25"/>
        </w:numPr>
        <w:spacing w:after="0" w:line="360" w:lineRule="auto"/>
        <w:jc w:val="both"/>
      </w:pPr>
      <w:r w:rsidRPr="00FE21C9">
        <w:t xml:space="preserve">Проведение </w:t>
      </w:r>
      <w:proofErr w:type="spellStart"/>
      <w:r w:rsidRPr="00FE21C9">
        <w:t>спецвыставок</w:t>
      </w:r>
      <w:proofErr w:type="spellEnd"/>
      <w:r w:rsidRPr="00FE21C9">
        <w:t>, тендеров в информационной сфере. Это носит больше экономический характер, однако, положительно влияет на ход медицинских разработок;</w:t>
      </w:r>
    </w:p>
    <w:p w:rsidR="00620C12" w:rsidRPr="00FE21C9" w:rsidRDefault="00620C12" w:rsidP="00620C12">
      <w:pPr>
        <w:pStyle w:val="a8"/>
        <w:numPr>
          <w:ilvl w:val="0"/>
          <w:numId w:val="25"/>
        </w:numPr>
        <w:spacing w:after="0" w:line="360" w:lineRule="auto"/>
        <w:jc w:val="both"/>
      </w:pPr>
      <w:r w:rsidRPr="00FE21C9">
        <w:lastRenderedPageBreak/>
        <w:t>Создание каталогов, систем управления базами данных. Предоставит справочную информацию, анализ которой фармацевтами необходим для научных исследований;</w:t>
      </w:r>
    </w:p>
    <w:p w:rsidR="00620C12" w:rsidRPr="00FE21C9" w:rsidRDefault="00620C12" w:rsidP="00620C12">
      <w:pPr>
        <w:pStyle w:val="a8"/>
        <w:numPr>
          <w:ilvl w:val="0"/>
          <w:numId w:val="25"/>
        </w:numPr>
        <w:spacing w:after="0" w:line="360" w:lineRule="auto"/>
        <w:jc w:val="both"/>
      </w:pPr>
      <w:r w:rsidRPr="00FE21C9">
        <w:t>Взаимодействие структур и систем, обладающих информацией. Информация о разработанных лекарствах поступает в больницы и поликлиники, в аптеки. Иногда, от этого может зависеть жизнь человека.</w:t>
      </w:r>
    </w:p>
    <w:p w:rsidR="00620C12" w:rsidRPr="00FE21C9" w:rsidRDefault="00620C12" w:rsidP="00620C12"/>
    <w:p w:rsidR="00FE21C9" w:rsidRPr="00FE21C9" w:rsidRDefault="00FE21C9" w:rsidP="00FE21C9">
      <w:pPr>
        <w:pStyle w:val="1"/>
        <w:spacing w:line="360" w:lineRule="auto"/>
        <w:jc w:val="center"/>
        <w:rPr>
          <w:rFonts w:ascii="Times New Roman" w:hAnsi="Times New Roman" w:cs="Times New Roman"/>
          <w:color w:val="auto"/>
        </w:rPr>
      </w:pPr>
      <w:bookmarkStart w:id="108" w:name="_Toc356300282"/>
      <w:bookmarkStart w:id="109" w:name="_Toc356300414"/>
      <w:r w:rsidRPr="00FE21C9">
        <w:rPr>
          <w:rFonts w:ascii="Times New Roman" w:hAnsi="Times New Roman" w:cs="Times New Roman"/>
          <w:color w:val="auto"/>
        </w:rPr>
        <w:t>Контрольное задание 7</w:t>
      </w:r>
      <w:bookmarkEnd w:id="108"/>
      <w:bookmarkEnd w:id="109"/>
    </w:p>
    <w:p w:rsidR="00FE21C9" w:rsidRPr="00FE21C9" w:rsidRDefault="00FE21C9" w:rsidP="00FE21C9">
      <w:pPr>
        <w:ind w:firstLine="708"/>
        <w:rPr>
          <w:b/>
          <w:i/>
        </w:rPr>
      </w:pPr>
      <w:r w:rsidRPr="00FE21C9">
        <w:rPr>
          <w:b/>
          <w:i/>
        </w:rPr>
        <w:t xml:space="preserve">                                     Теоретическая часть</w:t>
      </w:r>
    </w:p>
    <w:p w:rsidR="00FE21C9" w:rsidRPr="00FE21C9" w:rsidRDefault="00FE21C9" w:rsidP="00FE21C9">
      <w:pPr>
        <w:ind w:firstLine="708"/>
        <w:rPr>
          <w:i/>
        </w:rPr>
      </w:pPr>
      <w:r w:rsidRPr="00FE21C9">
        <w:rPr>
          <w:i/>
        </w:rPr>
        <w:t xml:space="preserve">                                По всему материалу дисциплины</w:t>
      </w:r>
    </w:p>
    <w:p w:rsidR="00FE21C9" w:rsidRPr="00FE21C9" w:rsidRDefault="00FE21C9" w:rsidP="00FE21C9">
      <w:pPr>
        <w:pStyle w:val="2"/>
        <w:spacing w:line="360" w:lineRule="auto"/>
        <w:rPr>
          <w:rFonts w:ascii="Times New Roman" w:hAnsi="Times New Roman" w:cs="Times New Roman"/>
          <w:b w:val="0"/>
          <w:i/>
          <w:color w:val="auto"/>
          <w:sz w:val="28"/>
        </w:rPr>
      </w:pPr>
      <w:bookmarkStart w:id="110" w:name="_Toc356300283"/>
      <w:bookmarkStart w:id="111" w:name="_Toc356300415"/>
      <w:r w:rsidRPr="00FE21C9">
        <w:rPr>
          <w:rFonts w:ascii="Times New Roman" w:hAnsi="Times New Roman" w:cs="Times New Roman"/>
          <w:i/>
          <w:color w:val="auto"/>
          <w:sz w:val="28"/>
        </w:rPr>
        <w:t>Т. 7.1</w:t>
      </w:r>
      <w:r w:rsidRPr="00FE21C9">
        <w:rPr>
          <w:rFonts w:ascii="Times New Roman" w:hAnsi="Times New Roman" w:cs="Times New Roman"/>
          <w:b w:val="0"/>
          <w:i/>
          <w:color w:val="auto"/>
          <w:sz w:val="28"/>
        </w:rPr>
        <w:t>. Перечислите элементы системного мышления.</w:t>
      </w:r>
      <w:bookmarkEnd w:id="110"/>
      <w:bookmarkEnd w:id="111"/>
    </w:p>
    <w:p w:rsidR="00FE21C9" w:rsidRPr="00FE21C9" w:rsidRDefault="00FE21C9" w:rsidP="00FE21C9">
      <w:pPr>
        <w:spacing w:after="0" w:line="360" w:lineRule="auto"/>
        <w:ind w:firstLine="708"/>
        <w:jc w:val="both"/>
      </w:pPr>
      <w:r w:rsidRPr="00FE21C9">
        <w:t>Системное мышление - это методика, с помощью которой можно выявить определенные закономерности, определенный смысл в ряду событий и явлений, чтобы лучше подготовиться к будущему и получить возможность оказывать на него влияние [4, с. 194]. Иными словами, системное мышление дает человеку инструмент для управления своим будущим.</w:t>
      </w:r>
    </w:p>
    <w:p w:rsidR="00FE21C9" w:rsidRPr="00FE21C9" w:rsidRDefault="00FE21C9" w:rsidP="00FE21C9">
      <w:pPr>
        <w:spacing w:after="0" w:line="360" w:lineRule="auto"/>
        <w:ind w:firstLine="708"/>
        <w:jc w:val="both"/>
      </w:pPr>
      <w:r w:rsidRPr="00FE21C9">
        <w:t>Системное мышление, присущее для системы обеспечения здоровья населения, составляет множество элементов, среди которых можно выделить медицинские и социальные науки, талант узких специалистов, теорию и практику лечебного дела, творчество медицинских открытий и рутину врачебной практики, формальное и неформальное, логику и интуицию, моделирование и эвристику, философию и частные науки.</w:t>
      </w:r>
    </w:p>
    <w:p w:rsidR="00FE21C9" w:rsidRPr="00FE21C9" w:rsidRDefault="00FE21C9" w:rsidP="00FE21C9">
      <w:pPr>
        <w:spacing w:after="0" w:line="360" w:lineRule="auto"/>
        <w:ind w:firstLine="708"/>
        <w:jc w:val="both"/>
      </w:pPr>
      <w:r w:rsidRPr="00FE21C9">
        <w:t>С повышением уровня системности мышления присоединяются дополнительные элементы: стиль управления на высшем министерском уровне, или на уровне взаимоотношений главврача и врачей, врачей и пациентов, а также власть и культура в здравоохранительной среде.</w:t>
      </w:r>
    </w:p>
    <w:p w:rsidR="00FE21C9" w:rsidRPr="00FE21C9" w:rsidRDefault="00FE21C9" w:rsidP="00FE21C9">
      <w:pPr>
        <w:spacing w:after="0" w:line="360" w:lineRule="auto"/>
        <w:ind w:firstLine="708"/>
        <w:jc w:val="both"/>
        <w:rPr>
          <w:i/>
        </w:rPr>
      </w:pPr>
    </w:p>
    <w:p w:rsidR="00FE21C9" w:rsidRPr="00FE21C9" w:rsidRDefault="00FE21C9" w:rsidP="00FE21C9">
      <w:pPr>
        <w:pStyle w:val="2"/>
        <w:spacing w:before="0" w:line="360" w:lineRule="auto"/>
        <w:rPr>
          <w:rFonts w:ascii="Times New Roman" w:hAnsi="Times New Roman" w:cs="Times New Roman"/>
          <w:b w:val="0"/>
          <w:i/>
          <w:color w:val="auto"/>
          <w:sz w:val="28"/>
        </w:rPr>
      </w:pPr>
      <w:bookmarkStart w:id="112" w:name="_Toc356300284"/>
      <w:bookmarkStart w:id="113" w:name="_Toc356300416"/>
      <w:r w:rsidRPr="00FE21C9">
        <w:rPr>
          <w:rFonts w:ascii="Times New Roman" w:hAnsi="Times New Roman" w:cs="Times New Roman"/>
          <w:i/>
          <w:color w:val="auto"/>
          <w:sz w:val="28"/>
        </w:rPr>
        <w:lastRenderedPageBreak/>
        <w:t>Т. 7.2.</w:t>
      </w:r>
      <w:r w:rsidRPr="00FE21C9">
        <w:rPr>
          <w:rFonts w:ascii="Times New Roman" w:hAnsi="Times New Roman" w:cs="Times New Roman"/>
          <w:b w:val="0"/>
          <w:i/>
          <w:color w:val="auto"/>
          <w:sz w:val="28"/>
        </w:rPr>
        <w:t xml:space="preserve"> Охарактеризуйте основополагающие идеи для поиска решения проблем.</w:t>
      </w:r>
      <w:bookmarkEnd w:id="112"/>
      <w:bookmarkEnd w:id="113"/>
    </w:p>
    <w:p w:rsidR="00FE21C9" w:rsidRPr="00FE21C9" w:rsidRDefault="00FE21C9" w:rsidP="00FE21C9">
      <w:pPr>
        <w:spacing w:after="0" w:line="360" w:lineRule="auto"/>
        <w:ind w:firstLine="708"/>
        <w:jc w:val="both"/>
      </w:pPr>
      <w:r w:rsidRPr="00FE21C9">
        <w:t>Решение любой проблемы можно представить схематично:</w:t>
      </w:r>
    </w:p>
    <w:p w:rsidR="00FE21C9" w:rsidRPr="00FE21C9" w:rsidRDefault="00FE21C9" w:rsidP="00FE21C9">
      <w:pPr>
        <w:spacing w:after="0" w:line="360" w:lineRule="auto"/>
        <w:ind w:firstLine="708"/>
        <w:jc w:val="both"/>
      </w:pPr>
    </w:p>
    <w:p w:rsidR="00FE21C9" w:rsidRPr="00FE21C9" w:rsidRDefault="003B51E5" w:rsidP="00FE21C9">
      <w:pPr>
        <w:ind w:firstLine="708"/>
        <w:jc w:val="both"/>
      </w:pPr>
      <w:r>
        <w:rPr>
          <w:noProof/>
          <w:lang w:eastAsia="ru-RU"/>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_x0000_s1192" type="#_x0000_t77" style="position:absolute;left:0;text-align:left;margin-left:302.7pt;margin-top:-7.9pt;width:174.75pt;height:130.75pt;z-index:251739136" adj="8683,5684,2342,8668" fillcolor="white [3201]" strokecolor="#92cddc [1944]" strokeweight="1pt">
            <v:fill color2="#b6dde8 [1304]" focusposition="1" focussize="" focus="100%" type="gradient"/>
            <v:shadow on="t" type="perspective" color="#205867 [1608]" opacity=".5" offset="1pt" offset2="-3pt"/>
            <v:textbox style="mso-next-textbox:#_x0000_s1192" inset=".5mm,0,.5mm,0">
              <w:txbxContent>
                <w:p w:rsidR="00BC07E1" w:rsidRDefault="00BC07E1" w:rsidP="00FE21C9">
                  <w:pPr>
                    <w:spacing w:after="0"/>
                    <w:jc w:val="center"/>
                  </w:pPr>
                  <w:r>
                    <w:t xml:space="preserve">Поиск </w:t>
                  </w:r>
                  <w:proofErr w:type="spellStart"/>
                  <w:r>
                    <w:t>инф-ции</w:t>
                  </w:r>
                  <w:proofErr w:type="spellEnd"/>
                </w:p>
                <w:p w:rsidR="00BC07E1" w:rsidRDefault="00BC07E1" w:rsidP="00FE21C9">
                  <w:pPr>
                    <w:spacing w:after="0"/>
                    <w:jc w:val="center"/>
                  </w:pPr>
                  <w:r>
                    <w:t>Консультация</w:t>
                  </w:r>
                </w:p>
                <w:p w:rsidR="00BC07E1" w:rsidRDefault="00BC07E1" w:rsidP="00FE21C9">
                  <w:pPr>
                    <w:spacing w:after="0"/>
                    <w:jc w:val="center"/>
                  </w:pPr>
                  <w:r>
                    <w:t>Исследование</w:t>
                  </w:r>
                </w:p>
                <w:p w:rsidR="00BC07E1" w:rsidRDefault="00BC07E1" w:rsidP="00FE21C9">
                  <w:pPr>
                    <w:spacing w:after="0"/>
                    <w:jc w:val="center"/>
                  </w:pPr>
                  <w:r>
                    <w:t>Генерация идей</w:t>
                  </w:r>
                </w:p>
                <w:p w:rsidR="00BC07E1" w:rsidRDefault="00BC07E1" w:rsidP="00FE21C9">
                  <w:pPr>
                    <w:spacing w:after="0"/>
                    <w:jc w:val="center"/>
                  </w:pPr>
                  <w:r>
                    <w:t>Материализация</w:t>
                  </w:r>
                </w:p>
                <w:p w:rsidR="00BC07E1" w:rsidRDefault="00BC07E1" w:rsidP="00FE21C9">
                  <w:pPr>
                    <w:spacing w:after="0"/>
                    <w:jc w:val="center"/>
                  </w:pPr>
                  <w:proofErr w:type="spellStart"/>
                  <w:r>
                    <w:t>Проактивность</w:t>
                  </w:r>
                  <w:proofErr w:type="spellEnd"/>
                </w:p>
                <w:p w:rsidR="00BC07E1" w:rsidRDefault="00BC07E1" w:rsidP="00FE21C9">
                  <w:pPr>
                    <w:spacing w:after="0"/>
                    <w:jc w:val="center"/>
                  </w:pPr>
                  <w:r>
                    <w:t>Выход за рамки</w:t>
                  </w:r>
                </w:p>
              </w:txbxContent>
            </v:textbox>
          </v:shape>
        </w:pict>
      </w:r>
      <w:r>
        <w:rPr>
          <w:noProof/>
          <w:lang w:eastAsia="ru-RU"/>
        </w:rPr>
        <w:pict>
          <v:oval id="_x0000_s1187" style="position:absolute;left:0;text-align:left;margin-left:197.7pt;margin-top:4.4pt;width:85.5pt;height:195pt;z-index:251734016;v-text-anchor:middle" fillcolor="#c2d69b [1942]" strokecolor="#c2d69b [1942]" strokeweight="1pt">
            <v:fill color2="#eaf1dd [662]" angle="-45" focusposition="1" focussize="" focus="-50%" type="gradient"/>
            <v:shadow on="t" type="perspective" color="#4e6128 [1606]" opacity=".5" offset="1pt" offset2="-3pt"/>
            <v:textbox style="mso-next-textbox:#_x0000_s1187" inset=".5mm,0,.5mm,0">
              <w:txbxContent>
                <w:p w:rsidR="00BC07E1" w:rsidRPr="00DD3F40" w:rsidRDefault="00BC07E1" w:rsidP="00FE21C9">
                  <w:pPr>
                    <w:jc w:val="center"/>
                    <w:rPr>
                      <w:b/>
                      <w:i/>
                    </w:rPr>
                  </w:pPr>
                  <w:r w:rsidRPr="00DD3F40">
                    <w:rPr>
                      <w:b/>
                      <w:i/>
                    </w:rPr>
                    <w:t>Решение проблем</w:t>
                  </w:r>
                </w:p>
              </w:txbxContent>
            </v:textbox>
          </v:oval>
        </w:pict>
      </w:r>
      <w:r>
        <w:rPr>
          <w:noProof/>
          <w:lang w:eastAsia="ru-RU"/>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188" type="#_x0000_t78" style="position:absolute;left:0;text-align:left;margin-left:7.95pt;margin-top:11.15pt;width:171pt;height:78pt;z-index:251735040" adj="11766,5934,18442,7955" fillcolor="white [3201]" strokecolor="#fabf8f [1945]" strokeweight="1pt">
            <v:fill color2="#fbd4b4 [1305]" focusposition="1" focussize="" focus="100%" type="gradient"/>
            <v:shadow on="t" type="perspective" color="#974706 [1609]" opacity=".5" offset="1pt" offset2="-3pt"/>
            <v:textbox style="mso-next-textbox:#_x0000_s1188" inset=".5mm,0,.5mm,0">
              <w:txbxContent>
                <w:p w:rsidR="00BC07E1" w:rsidRDefault="00BC07E1" w:rsidP="00FE21C9">
                  <w:pPr>
                    <w:spacing w:after="0"/>
                    <w:jc w:val="center"/>
                  </w:pPr>
                  <w:r>
                    <w:t>Отсутствие знаний</w:t>
                  </w:r>
                </w:p>
                <w:p w:rsidR="00BC07E1" w:rsidRDefault="00BC07E1" w:rsidP="00FE21C9">
                  <w:pPr>
                    <w:spacing w:after="0"/>
                    <w:jc w:val="center"/>
                  </w:pPr>
                  <w:r>
                    <w:t>Отсутствие умений</w:t>
                  </w:r>
                </w:p>
              </w:txbxContent>
            </v:textbox>
          </v:shape>
        </w:pict>
      </w:r>
    </w:p>
    <w:p w:rsidR="00FE21C9" w:rsidRPr="00FE21C9" w:rsidRDefault="003B51E5" w:rsidP="00FE21C9">
      <w:pPr>
        <w:ind w:firstLine="708"/>
        <w:jc w:val="both"/>
      </w:pPr>
      <w:r>
        <w:rPr>
          <w:noProof/>
          <w:lang w:eastAsia="ru-RU"/>
        </w:rPr>
        <w:pict>
          <v:rect id="_x0000_s1193" style="position:absolute;left:0;text-align:left;margin-left:312.45pt;margin-top:23.45pt;width:63.75pt;height:14.25pt;z-index:251740160" filled="f" stroked="f">
            <v:textbox style="mso-next-textbox:#_x0000_s1193" inset=".5mm,0,.5mm,0">
              <w:txbxContent>
                <w:p w:rsidR="00BC07E1" w:rsidRPr="00C02C6A" w:rsidRDefault="00BC07E1" w:rsidP="00FE21C9">
                  <w:pPr>
                    <w:rPr>
                      <w:b/>
                    </w:rPr>
                  </w:pPr>
                  <w:r w:rsidRPr="00C02C6A">
                    <w:rPr>
                      <w:b/>
                    </w:rPr>
                    <w:t>Решение</w:t>
                  </w:r>
                </w:p>
              </w:txbxContent>
            </v:textbox>
          </v:rect>
        </w:pict>
      </w:r>
      <w:r>
        <w:rPr>
          <w:noProof/>
          <w:lang w:eastAsia="ru-RU"/>
        </w:rPr>
        <w:pict>
          <v:rect id="_x0000_s1189" style="position:absolute;left:0;text-align:left;margin-left:101.7pt;margin-top:12.65pt;width:67.5pt;height:18pt;z-index:251736064" filled="f" stroked="f">
            <v:textbox style="mso-next-textbox:#_x0000_s1189" inset=".5mm,0,.5mm,0">
              <w:txbxContent>
                <w:p w:rsidR="00BC07E1" w:rsidRPr="00C02C6A" w:rsidRDefault="00BC07E1" w:rsidP="00FE21C9">
                  <w:pPr>
                    <w:rPr>
                      <w:b/>
                    </w:rPr>
                  </w:pPr>
                  <w:r w:rsidRPr="00C02C6A">
                    <w:rPr>
                      <w:b/>
                    </w:rPr>
                    <w:t>Проблема</w:t>
                  </w:r>
                </w:p>
              </w:txbxContent>
            </v:textbox>
          </v:rect>
        </w:pict>
      </w:r>
    </w:p>
    <w:p w:rsidR="00FE21C9" w:rsidRPr="00FE21C9" w:rsidRDefault="00FE21C9" w:rsidP="00FE21C9">
      <w:pPr>
        <w:ind w:firstLine="708"/>
        <w:jc w:val="both"/>
      </w:pPr>
    </w:p>
    <w:p w:rsidR="00FE21C9" w:rsidRPr="00FE21C9" w:rsidRDefault="003B51E5" w:rsidP="00FE21C9">
      <w:pPr>
        <w:ind w:firstLine="708"/>
        <w:jc w:val="both"/>
      </w:pPr>
      <w:r>
        <w:rPr>
          <w:noProof/>
          <w:lang w:eastAsia="ru-RU"/>
        </w:rPr>
        <w:pict>
          <v:shape id="_x0000_s1190" type="#_x0000_t78" style="position:absolute;left:0;text-align:left;margin-left:7.95pt;margin-top:15.65pt;width:171pt;height:76.5pt;z-index:251737088" adj="14229,5934,18253,8133" fillcolor="white [3201]" strokecolor="#b2a1c7 [1943]" strokeweight="1pt">
            <v:fill color2="#ccc0d9 [1303]" focusposition="1" focussize="" focus="100%" type="gradient"/>
            <v:shadow on="t" type="perspective" color="#3f3151 [1607]" opacity=".5" offset="1pt" offset2="-3pt"/>
            <v:textbox style="mso-next-textbox:#_x0000_s1190" inset=".5mm,0,.5mm,0">
              <w:txbxContent>
                <w:p w:rsidR="00BC07E1" w:rsidRDefault="00BC07E1" w:rsidP="00FE21C9">
                  <w:pPr>
                    <w:spacing w:after="0"/>
                    <w:jc w:val="center"/>
                  </w:pPr>
                  <w:r>
                    <w:t>Системы</w:t>
                  </w:r>
                </w:p>
                <w:p w:rsidR="00BC07E1" w:rsidRDefault="00BC07E1" w:rsidP="00FE21C9">
                  <w:pPr>
                    <w:spacing w:after="0"/>
                    <w:jc w:val="center"/>
                  </w:pPr>
                  <w:r>
                    <w:t>Связи</w:t>
                  </w:r>
                </w:p>
                <w:p w:rsidR="00BC07E1" w:rsidRDefault="00BC07E1" w:rsidP="00FE21C9">
                  <w:pPr>
                    <w:spacing w:after="0"/>
                    <w:jc w:val="center"/>
                  </w:pPr>
                  <w:r>
                    <w:t>Взаимодействие</w:t>
                  </w:r>
                </w:p>
                <w:p w:rsidR="00BC07E1" w:rsidRDefault="00BC07E1" w:rsidP="00FE21C9">
                  <w:pPr>
                    <w:spacing w:after="0"/>
                    <w:jc w:val="center"/>
                  </w:pPr>
                  <w:r>
                    <w:t>Предназначение</w:t>
                  </w:r>
                </w:p>
              </w:txbxContent>
            </v:textbox>
          </v:shape>
        </w:pict>
      </w:r>
    </w:p>
    <w:p w:rsidR="00FE21C9" w:rsidRPr="00FE21C9" w:rsidRDefault="003B51E5" w:rsidP="00FE21C9">
      <w:pPr>
        <w:ind w:firstLine="708"/>
        <w:jc w:val="both"/>
      </w:pPr>
      <w:r>
        <w:rPr>
          <w:noProof/>
          <w:lang w:eastAsia="ru-RU"/>
        </w:rPr>
        <w:pict>
          <v:shape id="_x0000_s1194" type="#_x0000_t77" style="position:absolute;left:0;text-align:left;margin-left:302.7pt;margin-top:16.35pt;width:174.75pt;height:78.75pt;z-index:251741184" adj="8683,5684,2342,8668" fillcolor="white [3201]" strokecolor="#d99594 [1941]" strokeweight="1pt">
            <v:fill color2="#e5b8b7 [1301]" focusposition="1" focussize="" focus="100%" type="gradient"/>
            <v:shadow on="t" type="perspective" color="#622423 [1605]" opacity=".5" offset="1pt" offset2="-3pt"/>
            <v:textbox style="mso-next-textbox:#_x0000_s1194" inset=".5mm,0,.5mm,0">
              <w:txbxContent>
                <w:p w:rsidR="00BC07E1" w:rsidRDefault="00BC07E1" w:rsidP="00FE21C9">
                  <w:pPr>
                    <w:spacing w:after="0"/>
                    <w:jc w:val="center"/>
                  </w:pPr>
                  <w:r>
                    <w:t>Парадигма</w:t>
                  </w:r>
                </w:p>
                <w:p w:rsidR="00BC07E1" w:rsidRDefault="00BC07E1" w:rsidP="00FE21C9">
                  <w:pPr>
                    <w:spacing w:after="0"/>
                    <w:jc w:val="center"/>
                  </w:pPr>
                  <w:r>
                    <w:t>Опыт</w:t>
                  </w:r>
                </w:p>
                <w:p w:rsidR="00BC07E1" w:rsidRDefault="00BC07E1" w:rsidP="00FE21C9">
                  <w:pPr>
                    <w:spacing w:after="0"/>
                    <w:jc w:val="center"/>
                  </w:pPr>
                  <w:r>
                    <w:t>Навыки</w:t>
                  </w:r>
                </w:p>
                <w:p w:rsidR="00BC07E1" w:rsidRDefault="00BC07E1" w:rsidP="00FE21C9">
                  <w:pPr>
                    <w:spacing w:after="0"/>
                    <w:jc w:val="center"/>
                  </w:pPr>
                  <w:r>
                    <w:t>Компетентность</w:t>
                  </w:r>
                </w:p>
              </w:txbxContent>
            </v:textbox>
          </v:shape>
        </w:pict>
      </w:r>
      <w:r>
        <w:rPr>
          <w:noProof/>
          <w:lang w:eastAsia="ru-RU"/>
        </w:rPr>
        <w:pict>
          <v:rect id="_x0000_s1191" style="position:absolute;left:0;text-align:left;margin-left:118.95pt;margin-top:16.35pt;width:41.25pt;height:18pt;z-index:251738112" filled="f" stroked="f">
            <v:textbox style="mso-next-textbox:#_x0000_s1191" inset=".5mm,0,.5mm,0">
              <w:txbxContent>
                <w:p w:rsidR="00BC07E1" w:rsidRPr="00C02C6A" w:rsidRDefault="00BC07E1" w:rsidP="00FE21C9">
                  <w:pPr>
                    <w:rPr>
                      <w:b/>
                    </w:rPr>
                  </w:pPr>
                  <w:r w:rsidRPr="00C02C6A">
                    <w:rPr>
                      <w:b/>
                    </w:rPr>
                    <w:t>Среда</w:t>
                  </w:r>
                </w:p>
              </w:txbxContent>
            </v:textbox>
          </v:rect>
        </w:pict>
      </w:r>
    </w:p>
    <w:p w:rsidR="00FE21C9" w:rsidRPr="00FE21C9" w:rsidRDefault="003B51E5" w:rsidP="00FE21C9">
      <w:pPr>
        <w:ind w:firstLine="708"/>
        <w:jc w:val="both"/>
      </w:pPr>
      <w:r>
        <w:rPr>
          <w:noProof/>
          <w:lang w:eastAsia="ru-RU"/>
        </w:rPr>
        <w:pict>
          <v:rect id="_x0000_s1195" style="position:absolute;left:0;text-align:left;margin-left:318.75pt;margin-top:19.2pt;width:56.25pt;height:14.25pt;z-index:251742208" filled="f" fillcolor="white [3201]" stroked="f" strokecolor="#d99594 [1941]" strokeweight="1pt">
            <v:fill color2="#e5b8b7 [1301]" focusposition="1" focussize="" focus="100%" type="gradient"/>
            <v:shadow on="t" type="perspective" color="#622423 [1605]" opacity=".5" offset="1pt" offset2="-3pt"/>
            <v:textbox style="mso-next-textbox:#_x0000_s1195" inset=".5mm,0,.5mm,0">
              <w:txbxContent>
                <w:p w:rsidR="00BC07E1" w:rsidRPr="00C02C6A" w:rsidRDefault="00BC07E1" w:rsidP="00FE21C9">
                  <w:pPr>
                    <w:rPr>
                      <w:b/>
                    </w:rPr>
                  </w:pPr>
                  <w:r w:rsidRPr="00C02C6A">
                    <w:rPr>
                      <w:b/>
                    </w:rPr>
                    <w:t>Польза</w:t>
                  </w:r>
                </w:p>
              </w:txbxContent>
            </v:textbox>
          </v:rect>
        </w:pict>
      </w:r>
    </w:p>
    <w:p w:rsidR="00FE21C9" w:rsidRPr="00FE21C9" w:rsidRDefault="00FE21C9" w:rsidP="00FE21C9">
      <w:pPr>
        <w:ind w:firstLine="708"/>
        <w:jc w:val="both"/>
      </w:pPr>
    </w:p>
    <w:p w:rsidR="00FE21C9" w:rsidRPr="00FE21C9" w:rsidRDefault="00FE21C9" w:rsidP="00FE21C9">
      <w:pPr>
        <w:ind w:firstLine="708"/>
        <w:jc w:val="both"/>
      </w:pPr>
    </w:p>
    <w:p w:rsidR="00FE21C9" w:rsidRPr="00FE21C9" w:rsidRDefault="00FE21C9" w:rsidP="00FE21C9">
      <w:pPr>
        <w:ind w:firstLine="708"/>
        <w:jc w:val="center"/>
        <w:rPr>
          <w:b/>
        </w:rPr>
      </w:pPr>
      <w:r w:rsidRPr="00FE21C9">
        <w:rPr>
          <w:b/>
        </w:rPr>
        <w:t>Рис. 10. Схема решения проблем</w:t>
      </w:r>
    </w:p>
    <w:p w:rsidR="00FE21C9" w:rsidRPr="00FE21C9" w:rsidRDefault="00FE21C9" w:rsidP="00FE21C9">
      <w:pPr>
        <w:spacing w:after="0" w:line="360" w:lineRule="auto"/>
        <w:ind w:firstLine="709"/>
        <w:jc w:val="both"/>
      </w:pPr>
      <w:r w:rsidRPr="00FE21C9">
        <w:t>Существенным в этой системе является подсистема решения, в которой элементы - есть основополагающие идеи для поиска решения проблемы:</w:t>
      </w:r>
    </w:p>
    <w:p w:rsidR="00FE21C9" w:rsidRPr="00FE21C9" w:rsidRDefault="00FE21C9" w:rsidP="00FE21C9">
      <w:pPr>
        <w:spacing w:after="0" w:line="360" w:lineRule="auto"/>
        <w:ind w:firstLine="709"/>
        <w:jc w:val="both"/>
      </w:pPr>
      <w:r w:rsidRPr="00FE21C9">
        <w:rPr>
          <w:b/>
        </w:rPr>
        <w:t>Поиск информации</w:t>
      </w:r>
      <w:r w:rsidRPr="00FE21C9">
        <w:t xml:space="preserve"> – человечество за свою историю решило множество проблем, результаты решений зафиксированы во множестве источников. Самый распространенный – Интернет. Для каждого пользователя не было и 3% запросов, для которых не найдено информации.</w:t>
      </w:r>
    </w:p>
    <w:p w:rsidR="00FE21C9" w:rsidRPr="00FE21C9" w:rsidRDefault="00FE21C9" w:rsidP="00FE21C9">
      <w:pPr>
        <w:spacing w:after="0" w:line="360" w:lineRule="auto"/>
        <w:ind w:firstLine="709"/>
        <w:jc w:val="both"/>
      </w:pPr>
      <w:r w:rsidRPr="00FE21C9">
        <w:rPr>
          <w:b/>
        </w:rPr>
        <w:t>Консультация</w:t>
      </w:r>
      <w:r w:rsidRPr="00FE21C9">
        <w:t xml:space="preserve"> – человека окружает общество, среди членов которого или знакомых обязательно найдется эксперт в области решения данной проблемы.</w:t>
      </w:r>
    </w:p>
    <w:p w:rsidR="00FE21C9" w:rsidRPr="00FE21C9" w:rsidRDefault="00FE21C9" w:rsidP="00FE21C9">
      <w:pPr>
        <w:spacing w:after="0" w:line="360" w:lineRule="auto"/>
        <w:ind w:firstLine="709"/>
        <w:jc w:val="both"/>
      </w:pPr>
      <w:r w:rsidRPr="00FE21C9">
        <w:rPr>
          <w:b/>
        </w:rPr>
        <w:t>Исследование</w:t>
      </w:r>
      <w:r w:rsidRPr="00FE21C9">
        <w:t xml:space="preserve"> – поиск причин проблемы, препятствий и помощи в решении как теоретическим, так и эмпирическим способом.</w:t>
      </w:r>
    </w:p>
    <w:p w:rsidR="00FE21C9" w:rsidRPr="00FE21C9" w:rsidRDefault="00FE21C9" w:rsidP="00FE21C9">
      <w:pPr>
        <w:spacing w:after="0" w:line="360" w:lineRule="auto"/>
        <w:ind w:firstLine="709"/>
        <w:jc w:val="both"/>
      </w:pPr>
      <w:r w:rsidRPr="00FE21C9">
        <w:rPr>
          <w:b/>
        </w:rPr>
        <w:t>Генерация идей</w:t>
      </w:r>
      <w:r w:rsidRPr="00FE21C9">
        <w:t xml:space="preserve"> – при минимально возможной полноте информации подсознание начинает обработку идей, генерация которых происходит по мере пополнения информации.</w:t>
      </w:r>
    </w:p>
    <w:p w:rsidR="00FE21C9" w:rsidRPr="00FE21C9" w:rsidRDefault="00FE21C9" w:rsidP="00FE21C9">
      <w:pPr>
        <w:spacing w:after="0" w:line="360" w:lineRule="auto"/>
        <w:ind w:firstLine="709"/>
        <w:jc w:val="both"/>
      </w:pPr>
      <w:r w:rsidRPr="00FE21C9">
        <w:rPr>
          <w:b/>
        </w:rPr>
        <w:lastRenderedPageBreak/>
        <w:t>Материализация</w:t>
      </w:r>
      <w:r w:rsidRPr="00FE21C9">
        <w:t xml:space="preserve"> – записи, схемы, зарисовки помогают создавать необходимые ассоциации и визуальные представления.</w:t>
      </w:r>
    </w:p>
    <w:p w:rsidR="00FE21C9" w:rsidRPr="00FE21C9" w:rsidRDefault="00FE21C9" w:rsidP="00FE21C9">
      <w:pPr>
        <w:spacing w:after="0" w:line="360" w:lineRule="auto"/>
        <w:ind w:firstLine="709"/>
        <w:jc w:val="both"/>
      </w:pPr>
      <w:proofErr w:type="spellStart"/>
      <w:r w:rsidRPr="00FE21C9">
        <w:rPr>
          <w:b/>
        </w:rPr>
        <w:t>Проактивность</w:t>
      </w:r>
      <w:proofErr w:type="spellEnd"/>
      <w:r w:rsidRPr="00FE21C9">
        <w:t xml:space="preserve"> – выполнение действий по решению проблемы за счет воли, самосознания, воображения, совести.</w:t>
      </w:r>
    </w:p>
    <w:p w:rsidR="00FE21C9" w:rsidRPr="00FE21C9" w:rsidRDefault="00FE21C9" w:rsidP="00FE21C9">
      <w:pPr>
        <w:spacing w:after="0" w:line="360" w:lineRule="auto"/>
        <w:ind w:firstLine="709"/>
        <w:jc w:val="both"/>
      </w:pPr>
      <w:r w:rsidRPr="00FE21C9">
        <w:rPr>
          <w:b/>
        </w:rPr>
        <w:t>Выход</w:t>
      </w:r>
      <w:r w:rsidRPr="00FE21C9">
        <w:t xml:space="preserve"> </w:t>
      </w:r>
      <w:r w:rsidRPr="00FE21C9">
        <w:rPr>
          <w:b/>
        </w:rPr>
        <w:t>за</w:t>
      </w:r>
      <w:r w:rsidRPr="00FE21C9">
        <w:t xml:space="preserve"> </w:t>
      </w:r>
      <w:r w:rsidRPr="00FE21C9">
        <w:rPr>
          <w:b/>
        </w:rPr>
        <w:t>рамки</w:t>
      </w:r>
      <w:r w:rsidRPr="00FE21C9">
        <w:t xml:space="preserve"> – не стоит останавливаться на найденном решении, поскольку просчет дополнительных ходов и учет чужих мнений никогда не окажется лишним. Не всегда подобранный план лечения оказывается действенным, и тогда, уместно использование дополнительных идей, сгенерированных в процессе принятия решения.</w:t>
      </w:r>
    </w:p>
    <w:p w:rsidR="00FE21C9" w:rsidRPr="00FE21C9" w:rsidRDefault="00FE21C9" w:rsidP="00FE21C9">
      <w:pPr>
        <w:spacing w:after="0" w:line="360" w:lineRule="auto"/>
        <w:ind w:firstLine="709"/>
        <w:jc w:val="both"/>
        <w:rPr>
          <w:sz w:val="8"/>
        </w:rPr>
      </w:pPr>
      <w:r w:rsidRPr="00FE21C9">
        <w:t xml:space="preserve"> </w:t>
      </w:r>
    </w:p>
    <w:p w:rsidR="00FE21C9" w:rsidRPr="00FE21C9" w:rsidRDefault="00FE21C9" w:rsidP="00FE21C9">
      <w:pPr>
        <w:pStyle w:val="2"/>
        <w:spacing w:line="360" w:lineRule="auto"/>
        <w:rPr>
          <w:rFonts w:ascii="Times New Roman" w:hAnsi="Times New Roman" w:cs="Times New Roman"/>
          <w:b w:val="0"/>
          <w:i/>
          <w:color w:val="auto"/>
          <w:sz w:val="28"/>
        </w:rPr>
      </w:pPr>
      <w:bookmarkStart w:id="114" w:name="_Toc356300285"/>
      <w:bookmarkStart w:id="115" w:name="_Toc356300417"/>
      <w:r w:rsidRPr="00FE21C9">
        <w:rPr>
          <w:rFonts w:ascii="Times New Roman" w:hAnsi="Times New Roman" w:cs="Times New Roman"/>
          <w:i/>
          <w:color w:val="auto"/>
          <w:sz w:val="28"/>
        </w:rPr>
        <w:t>Т. 7.3.</w:t>
      </w:r>
      <w:r w:rsidRPr="00FE21C9">
        <w:rPr>
          <w:rFonts w:ascii="Times New Roman" w:hAnsi="Times New Roman" w:cs="Times New Roman"/>
          <w:b w:val="0"/>
          <w:i/>
          <w:color w:val="auto"/>
          <w:sz w:val="28"/>
        </w:rPr>
        <w:t xml:space="preserve"> Объясните понятие узкого места и подход к управлению по принципу ведущего звена.</w:t>
      </w:r>
      <w:bookmarkEnd w:id="114"/>
      <w:bookmarkEnd w:id="115"/>
    </w:p>
    <w:p w:rsidR="00FE21C9" w:rsidRPr="00FE21C9" w:rsidRDefault="00FE21C9" w:rsidP="00FE21C9">
      <w:pPr>
        <w:spacing w:after="0" w:line="360" w:lineRule="auto"/>
        <w:ind w:firstLine="709"/>
        <w:jc w:val="both"/>
      </w:pPr>
      <w:r w:rsidRPr="00FE21C9">
        <w:t>Узкое место — явление, при котором производительность или пропускная способность системы ограничена одним или несколькими компонентами или ресурсами [10]. Узкое место - часть системы, которая сдерживает ее развитие в целевом направлении. Например, в стоматологической клинике пропускная способность в каждом кабинете относительно высока и очередь, как правило, не превышает 2-3 человек. Однако</w:t>
      </w:r>
      <w:proofErr w:type="gramStart"/>
      <w:r w:rsidRPr="00FE21C9">
        <w:t>,</w:t>
      </w:r>
      <w:proofErr w:type="gramEnd"/>
      <w:r w:rsidRPr="00FE21C9">
        <w:t xml:space="preserve"> узким местом данной системы является оплата услуг, пропускная способность этого элемента очень низкая, что влияет на работоспособность системы в целом.</w:t>
      </w:r>
    </w:p>
    <w:p w:rsidR="00FE21C9" w:rsidRPr="00FE21C9" w:rsidRDefault="00FE21C9" w:rsidP="00FE21C9">
      <w:pPr>
        <w:spacing w:after="0" w:line="360" w:lineRule="auto"/>
        <w:ind w:firstLine="709"/>
        <w:jc w:val="both"/>
        <w:rPr>
          <w:shd w:val="clear" w:color="auto" w:fill="FFFFFF"/>
        </w:rPr>
      </w:pPr>
      <w:r w:rsidRPr="00FE21C9">
        <w:t xml:space="preserve">Подход к управлению по принципу «ведущего звена» заключен в том, чтобы </w:t>
      </w:r>
      <w:r w:rsidRPr="00FE21C9">
        <w:rPr>
          <w:shd w:val="clear" w:color="auto" w:fill="FFFFFF"/>
        </w:rPr>
        <w:t>ликвидировать «узкие места». Очевидно, что исследование наиболее целесообразно направить на ликвидацию этих сдерживающих обстоятельств или направлений, то есть просчитать пропускную способность, количество клиентов в день, вероятность быть обслуженным за определенный период времени и принять решение, об оптимальном количестве пунктов приема оплаты.</w:t>
      </w:r>
    </w:p>
    <w:p w:rsidR="00FE21C9" w:rsidRPr="00FE21C9" w:rsidRDefault="00FE21C9" w:rsidP="00FE21C9">
      <w:pPr>
        <w:spacing w:after="0" w:line="360" w:lineRule="auto"/>
        <w:ind w:firstLine="709"/>
        <w:jc w:val="both"/>
      </w:pPr>
      <w:r w:rsidRPr="00FE21C9">
        <w:rPr>
          <w:shd w:val="clear" w:color="auto" w:fill="FFFFFF"/>
        </w:rPr>
        <w:lastRenderedPageBreak/>
        <w:t>Выявление и ликвидацию узких мест можно производить последовательно или одновременно, но наилучшим решением всегда будет привлечение всех исполнителей к поиску и ликвидации узких мест.</w:t>
      </w:r>
    </w:p>
    <w:p w:rsidR="00FE21C9" w:rsidRPr="001E3E54" w:rsidRDefault="00FE21C9" w:rsidP="00FE21C9">
      <w:pPr>
        <w:spacing w:after="0" w:line="360" w:lineRule="auto"/>
        <w:ind w:firstLine="709"/>
        <w:jc w:val="both"/>
      </w:pPr>
    </w:p>
    <w:p w:rsidR="00FE21C9" w:rsidRPr="001E3E54" w:rsidRDefault="00FE21C9" w:rsidP="00FE21C9">
      <w:pPr>
        <w:ind w:firstLine="708"/>
        <w:jc w:val="center"/>
        <w:rPr>
          <w:b/>
          <w:i/>
        </w:rPr>
      </w:pPr>
      <w:r w:rsidRPr="001E3E54">
        <w:rPr>
          <w:b/>
          <w:i/>
        </w:rPr>
        <w:t>Практическая часть</w:t>
      </w:r>
    </w:p>
    <w:p w:rsidR="00FE21C9" w:rsidRPr="001E3E54" w:rsidRDefault="00FE21C9" w:rsidP="00FE21C9">
      <w:pPr>
        <w:pStyle w:val="2"/>
        <w:spacing w:line="360" w:lineRule="auto"/>
        <w:rPr>
          <w:rFonts w:ascii="Times New Roman" w:hAnsi="Times New Roman" w:cs="Times New Roman"/>
          <w:b w:val="0"/>
          <w:i/>
          <w:color w:val="auto"/>
          <w:sz w:val="28"/>
        </w:rPr>
      </w:pPr>
      <w:bookmarkStart w:id="116" w:name="_Toc356300286"/>
      <w:bookmarkStart w:id="117" w:name="_Toc356300418"/>
      <w:r w:rsidRPr="001E3E54">
        <w:rPr>
          <w:rFonts w:ascii="Times New Roman" w:hAnsi="Times New Roman" w:cs="Times New Roman"/>
          <w:i/>
          <w:color w:val="auto"/>
          <w:sz w:val="28"/>
        </w:rPr>
        <w:t>П.7.1</w:t>
      </w:r>
      <w:r w:rsidRPr="001E3E54">
        <w:rPr>
          <w:rFonts w:ascii="Times New Roman" w:hAnsi="Times New Roman" w:cs="Times New Roman"/>
          <w:b w:val="0"/>
          <w:i/>
          <w:color w:val="auto"/>
          <w:sz w:val="28"/>
        </w:rPr>
        <w:t xml:space="preserve">.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w:t>
      </w:r>
      <w:proofErr w:type="gramStart"/>
      <w:r w:rsidRPr="001E3E54">
        <w:rPr>
          <w:rFonts w:ascii="Times New Roman" w:hAnsi="Times New Roman" w:cs="Times New Roman"/>
          <w:b w:val="0"/>
          <w:i/>
          <w:color w:val="auto"/>
          <w:sz w:val="28"/>
        </w:rPr>
        <w:t>проблему</w:t>
      </w:r>
      <w:proofErr w:type="gramEnd"/>
      <w:r w:rsidRPr="001E3E54">
        <w:rPr>
          <w:rFonts w:ascii="Times New Roman" w:hAnsi="Times New Roman" w:cs="Times New Roman"/>
          <w:b w:val="0"/>
          <w:i/>
          <w:color w:val="auto"/>
          <w:sz w:val="28"/>
        </w:rPr>
        <w:t xml:space="preserve"> по сути?</w:t>
      </w:r>
      <w:bookmarkEnd w:id="116"/>
      <w:bookmarkEnd w:id="117"/>
    </w:p>
    <w:p w:rsidR="00FE21C9" w:rsidRPr="001E3E54" w:rsidRDefault="00FE21C9" w:rsidP="00FE21C9">
      <w:pPr>
        <w:spacing w:after="0" w:line="360" w:lineRule="auto"/>
        <w:ind w:firstLine="708"/>
        <w:jc w:val="both"/>
      </w:pPr>
      <w:r w:rsidRPr="001E3E54">
        <w:t>Исследуемая проблема – обеспечение здоровья населения подразумевает широкую проблематику, учитывая сложность состава системы и территориальную распространенность. В таких масштабах сложно сделать выводы, поэтому, обратимся с анализом проблемы к отдельной части системы обеспечения здоровья населения.</w:t>
      </w:r>
    </w:p>
    <w:p w:rsidR="00FE21C9" w:rsidRPr="001E3E54" w:rsidRDefault="00FE21C9" w:rsidP="00FE21C9">
      <w:pPr>
        <w:spacing w:after="0" w:line="360" w:lineRule="auto"/>
        <w:ind w:firstLine="708"/>
        <w:jc w:val="both"/>
      </w:pPr>
      <w:r w:rsidRPr="001E3E54">
        <w:t>Остановимся на проблеме пропускной способности специалиста предварительной диагностики в клинике лазерной хирургии глаза. Комплексное обследование проводится на нескольких видах оборудования. Предварительная запись клиентов проводится за месяц, что существенно снижает репутацию клиники, по сравнению с ее конкурентом.</w:t>
      </w:r>
    </w:p>
    <w:p w:rsidR="00FE21C9" w:rsidRPr="001E3E54" w:rsidRDefault="00FE21C9" w:rsidP="00FE21C9">
      <w:pPr>
        <w:spacing w:after="0" w:line="360" w:lineRule="auto"/>
        <w:ind w:firstLine="708"/>
        <w:jc w:val="both"/>
      </w:pPr>
      <w:r w:rsidRPr="001E3E54">
        <w:t>Таким образом, перед руководством предприятия стоит проблема – увеличение пропускной способности специалиста. Отсюда вытекает несколько решений:</w:t>
      </w:r>
    </w:p>
    <w:p w:rsidR="00FE21C9" w:rsidRPr="001E3E54" w:rsidRDefault="00FE21C9" w:rsidP="00FE21C9">
      <w:pPr>
        <w:pStyle w:val="a8"/>
        <w:numPr>
          <w:ilvl w:val="0"/>
          <w:numId w:val="27"/>
        </w:numPr>
        <w:spacing w:after="0" w:line="360" w:lineRule="auto"/>
        <w:jc w:val="both"/>
      </w:pPr>
      <w:r w:rsidRPr="001E3E54">
        <w:t>Нанять второго специалиста для одновременной работы в одном кабинете с последовательным использованием оборудования;</w:t>
      </w:r>
    </w:p>
    <w:p w:rsidR="00FE21C9" w:rsidRPr="001E3E54" w:rsidRDefault="00FE21C9" w:rsidP="00FE21C9">
      <w:pPr>
        <w:pStyle w:val="a8"/>
        <w:numPr>
          <w:ilvl w:val="0"/>
          <w:numId w:val="27"/>
        </w:numPr>
        <w:spacing w:after="0" w:line="360" w:lineRule="auto"/>
        <w:jc w:val="both"/>
      </w:pPr>
      <w:r w:rsidRPr="001E3E54">
        <w:t>Нанять второго специалиста и выделить для работы второй кабинет с оборудованием;</w:t>
      </w:r>
    </w:p>
    <w:p w:rsidR="00FE21C9" w:rsidRPr="001E3E54" w:rsidRDefault="00FE21C9" w:rsidP="00FE21C9">
      <w:pPr>
        <w:pStyle w:val="a8"/>
        <w:numPr>
          <w:ilvl w:val="0"/>
          <w:numId w:val="27"/>
        </w:numPr>
        <w:spacing w:after="0" w:line="360" w:lineRule="auto"/>
        <w:jc w:val="both"/>
      </w:pPr>
      <w:r w:rsidRPr="001E3E54">
        <w:t>Организовать одновременную работу специалиста с несколькими клиентами;</w:t>
      </w:r>
    </w:p>
    <w:p w:rsidR="00FE21C9" w:rsidRPr="001E3E54" w:rsidRDefault="00FE21C9" w:rsidP="00FE21C9">
      <w:pPr>
        <w:pStyle w:val="a8"/>
        <w:spacing w:after="0" w:line="360" w:lineRule="auto"/>
        <w:ind w:left="0" w:firstLine="709"/>
        <w:jc w:val="both"/>
      </w:pPr>
      <w:r w:rsidRPr="001E3E54">
        <w:t xml:space="preserve">Однако каждое из перечисленных решений не оказалось оптимальным. Услуги второго специалиста предоставляют дополнительные издержки для </w:t>
      </w:r>
      <w:r w:rsidRPr="001E3E54">
        <w:lastRenderedPageBreak/>
        <w:t xml:space="preserve">клиники, также как и покупка дополнительного оборудования.  В случае одновременной работы на одном оборудовании снижается качество обслуживания, и отсутствуют гарантии точных результатов. </w:t>
      </w:r>
    </w:p>
    <w:p w:rsidR="00FE21C9" w:rsidRPr="001E3E54" w:rsidRDefault="00FE21C9" w:rsidP="00FE21C9">
      <w:pPr>
        <w:pStyle w:val="a8"/>
        <w:spacing w:line="360" w:lineRule="auto"/>
        <w:ind w:left="0" w:firstLine="709"/>
        <w:jc w:val="both"/>
      </w:pPr>
      <w:r w:rsidRPr="001E3E54">
        <w:t>Выделение дополнительных средств является рискованным, существует возможность не окупить такие существенные затраты (на оборудование). Риск снижения качества обслуживания также велик, с учетом наличия сильного конкурента.</w:t>
      </w:r>
    </w:p>
    <w:p w:rsidR="00FE21C9" w:rsidRPr="001E3E54" w:rsidRDefault="00FE21C9" w:rsidP="00FE21C9">
      <w:pPr>
        <w:pStyle w:val="a8"/>
        <w:spacing w:line="360" w:lineRule="auto"/>
        <w:ind w:left="0" w:firstLine="709"/>
        <w:jc w:val="both"/>
      </w:pPr>
      <w:r w:rsidRPr="001E3E54">
        <w:t xml:space="preserve">Для оптимального решения проблемы руководству необходимо воспользоваться схемой основополагающих идей для поиска решений, включающей поиск информации, консультирование, исследование, генерацию идей, материализацию, </w:t>
      </w:r>
      <w:proofErr w:type="spellStart"/>
      <w:r w:rsidRPr="001E3E54">
        <w:t>проактивность</w:t>
      </w:r>
      <w:proofErr w:type="spellEnd"/>
      <w:r w:rsidRPr="001E3E54">
        <w:t>.</w:t>
      </w:r>
    </w:p>
    <w:p w:rsidR="00FE21C9" w:rsidRPr="001E3E54" w:rsidRDefault="00FE21C9" w:rsidP="00FE21C9">
      <w:pPr>
        <w:pStyle w:val="a8"/>
        <w:spacing w:line="360" w:lineRule="auto"/>
        <w:ind w:left="0" w:firstLine="709"/>
        <w:jc w:val="both"/>
      </w:pPr>
      <w:r w:rsidRPr="001E3E54">
        <w:t>Наилучшим решением в данной ситуации будет внесение в штатное расписание помощника-исполнителя, который будет организовывать проведение исследований каждого клиента на оборудовании, предоставлять результаты специалисту. Специалист в порядке очереди будет консультировать клиентов. Таким образом, будет произведено разделение труда. Уменьшение трудовых обязанностей послужит причиной для снижения оклада для специалиста, что частично окупит затраты на оплату труда нового работника.</w:t>
      </w:r>
    </w:p>
    <w:p w:rsidR="00FE21C9" w:rsidRPr="001E3E54" w:rsidRDefault="00FE21C9" w:rsidP="00FE21C9">
      <w:pPr>
        <w:pStyle w:val="2"/>
        <w:spacing w:line="360" w:lineRule="auto"/>
        <w:jc w:val="both"/>
        <w:rPr>
          <w:rFonts w:ascii="Times New Roman" w:hAnsi="Times New Roman" w:cs="Times New Roman"/>
          <w:b w:val="0"/>
          <w:i/>
          <w:color w:val="auto"/>
          <w:sz w:val="28"/>
        </w:rPr>
      </w:pPr>
      <w:bookmarkStart w:id="118" w:name="_Toc356300287"/>
      <w:bookmarkStart w:id="119" w:name="_Toc356300419"/>
      <w:r w:rsidRPr="001E3E54">
        <w:rPr>
          <w:rFonts w:ascii="Times New Roman" w:hAnsi="Times New Roman" w:cs="Times New Roman"/>
          <w:i/>
          <w:color w:val="auto"/>
          <w:sz w:val="28"/>
        </w:rPr>
        <w:t>П.7.2</w:t>
      </w:r>
      <w:r w:rsidRPr="001E3E54">
        <w:rPr>
          <w:rFonts w:ascii="Times New Roman" w:hAnsi="Times New Roman" w:cs="Times New Roman"/>
          <w:b w:val="0"/>
          <w:i/>
          <w:color w:val="auto"/>
          <w:sz w:val="28"/>
        </w:rPr>
        <w:t>. Объясните с использованием ранее построенных моделей эмерджентные свойства и поведение системы.</w:t>
      </w:r>
      <w:bookmarkEnd w:id="118"/>
      <w:bookmarkEnd w:id="119"/>
    </w:p>
    <w:p w:rsidR="00FE21C9" w:rsidRPr="001E3E54" w:rsidRDefault="00FE21C9" w:rsidP="00FE21C9">
      <w:pPr>
        <w:spacing w:after="0" w:line="360" w:lineRule="auto"/>
        <w:ind w:firstLine="709"/>
        <w:jc w:val="both"/>
        <w:rPr>
          <w:rFonts w:cs="Times New Roman"/>
          <w:szCs w:val="28"/>
        </w:rPr>
      </w:pPr>
      <w:proofErr w:type="spellStart"/>
      <w:r w:rsidRPr="001E3E54">
        <w:rPr>
          <w:rFonts w:cs="Times New Roman"/>
          <w:i/>
          <w:szCs w:val="28"/>
        </w:rPr>
        <w:t>Эмерджентность</w:t>
      </w:r>
      <w:proofErr w:type="spellEnd"/>
      <w:r w:rsidRPr="001E3E54">
        <w:rPr>
          <w:rFonts w:cs="Times New Roman"/>
          <w:szCs w:val="28"/>
        </w:rPr>
        <w:t xml:space="preserve"> </w:t>
      </w:r>
      <w:r w:rsidRPr="001E3E54">
        <w:rPr>
          <w:rStyle w:val="apple-converted-space"/>
          <w:rFonts w:cs="Times New Roman"/>
          <w:szCs w:val="28"/>
        </w:rPr>
        <w:t> </w:t>
      </w:r>
      <w:r w:rsidRPr="001E3E54">
        <w:rPr>
          <w:rFonts w:cs="Times New Roman"/>
          <w:szCs w:val="28"/>
        </w:rPr>
        <w:t xml:space="preserve">– способность системы порождать присущие только ей свойства и качества, неприменимые для отдельных компонентов системы. </w:t>
      </w:r>
    </w:p>
    <w:p w:rsidR="00FE21C9" w:rsidRPr="001E3E54" w:rsidRDefault="00FE21C9" w:rsidP="00FE21C9">
      <w:pPr>
        <w:spacing w:after="0" w:line="360" w:lineRule="auto"/>
        <w:ind w:firstLine="709"/>
        <w:jc w:val="both"/>
        <w:rPr>
          <w:rFonts w:cs="Times New Roman"/>
          <w:szCs w:val="28"/>
        </w:rPr>
      </w:pPr>
      <w:r w:rsidRPr="001E3E54">
        <w:rPr>
          <w:rFonts w:cs="Times New Roman"/>
          <w:szCs w:val="28"/>
        </w:rPr>
        <w:t xml:space="preserve">На примере упрощенной модели состава Минздрава РФ, приведенной на рис. 5, можно рассмотреть </w:t>
      </w:r>
      <w:proofErr w:type="spellStart"/>
      <w:r w:rsidRPr="001E3E54">
        <w:rPr>
          <w:rFonts w:cs="Times New Roman"/>
          <w:szCs w:val="28"/>
        </w:rPr>
        <w:t>эмерждентное</w:t>
      </w:r>
      <w:proofErr w:type="spellEnd"/>
      <w:r w:rsidRPr="001E3E54">
        <w:rPr>
          <w:rFonts w:cs="Times New Roman"/>
          <w:szCs w:val="28"/>
        </w:rPr>
        <w:t xml:space="preserve"> свойство системы. Входящие в состав модели подсистемы – департаменты выполняют присущие только им функции. Т.е., компоненты первой подсистемы ориентированы на медицинскую профилактику, на обеспечение скорой медицинской помощи, первичной медико-санитарной помощи и организацией санаторно-курортного дела. Таким образом, сфера действия подсистемы исчерпывается. </w:t>
      </w:r>
      <w:r w:rsidRPr="001E3E54">
        <w:rPr>
          <w:rFonts w:cs="Times New Roman"/>
          <w:szCs w:val="28"/>
        </w:rPr>
        <w:lastRenderedPageBreak/>
        <w:t xml:space="preserve">А сфера действия целой системы – Министерства здравоохранения гораздо больше и включает такие направления, как развитие инфраструктуры научных исследований в медицине, анализ и прогноз здравоохранения, разработка и мониторинг госпрограмм по обеспечению здоровья, информационная политика, обеспечение и контроль оборота лекарственных </w:t>
      </w:r>
      <w:proofErr w:type="gramStart"/>
      <w:r w:rsidRPr="001E3E54">
        <w:rPr>
          <w:rFonts w:cs="Times New Roman"/>
          <w:szCs w:val="28"/>
        </w:rPr>
        <w:t>средств</w:t>
      </w:r>
      <w:proofErr w:type="gramEnd"/>
      <w:r w:rsidRPr="001E3E54">
        <w:rPr>
          <w:rFonts w:cs="Times New Roman"/>
          <w:szCs w:val="28"/>
        </w:rPr>
        <w:t xml:space="preserve"> и множество других. Всю совокупность </w:t>
      </w:r>
      <w:proofErr w:type="gramStart"/>
      <w:r w:rsidRPr="001E3E54">
        <w:rPr>
          <w:rFonts w:cs="Times New Roman"/>
          <w:szCs w:val="28"/>
        </w:rPr>
        <w:t>перечисленного</w:t>
      </w:r>
      <w:proofErr w:type="gramEnd"/>
      <w:r w:rsidRPr="001E3E54">
        <w:rPr>
          <w:rFonts w:cs="Times New Roman"/>
          <w:szCs w:val="28"/>
        </w:rPr>
        <w:t xml:space="preserve"> не способна сочетать в себе ни подсистема №1, ни какая другая, только министерство в целом. Таким образом, Минздрав РФ способен вести </w:t>
      </w:r>
      <w:proofErr w:type="gramStart"/>
      <w:r w:rsidRPr="001E3E54">
        <w:rPr>
          <w:rFonts w:cs="Times New Roman"/>
          <w:szCs w:val="28"/>
        </w:rPr>
        <w:t>себя</w:t>
      </w:r>
      <w:proofErr w:type="gramEnd"/>
      <w:r w:rsidRPr="001E3E54">
        <w:rPr>
          <w:rFonts w:cs="Times New Roman"/>
          <w:szCs w:val="28"/>
        </w:rPr>
        <w:t xml:space="preserve"> таким образом, порождать такие свойства и качества,  которые присущи ему в целом, но никак не отдельному компоненту или подсистеме.</w:t>
      </w:r>
    </w:p>
    <w:p w:rsidR="00FE21C9" w:rsidRPr="001E3E54" w:rsidRDefault="00FE21C9" w:rsidP="00FE21C9">
      <w:pPr>
        <w:spacing w:after="0" w:line="360" w:lineRule="auto"/>
        <w:ind w:firstLine="709"/>
        <w:jc w:val="both"/>
        <w:rPr>
          <w:rFonts w:cs="Times New Roman"/>
          <w:szCs w:val="28"/>
        </w:rPr>
      </w:pPr>
      <w:r w:rsidRPr="001E3E54">
        <w:rPr>
          <w:rFonts w:cs="Times New Roman"/>
          <w:szCs w:val="28"/>
        </w:rPr>
        <w:t>Упрощенная модель структуры, приведенная на рис. 6 рассматривает состав и связи Минздрава РФ. Только такие элементы системы при правильном формировании связей приводят систему в действие.  Ни один составляющий систему элемент, ни главврач, ни руководитель департамента не обладают свойством – обеспечивать здоровье населения в том масштабе, в котором действует министерство в целом. Ни отдел медико-экономического планирования, ни отдел нормативно-правового регулирования не обеспечивают здоровье населения, они лишь вносят свой вклад в то, чтобы Министерство исполняло свою задачу, действовало для достижения поставленной цели.</w:t>
      </w:r>
    </w:p>
    <w:p w:rsidR="00FE21C9" w:rsidRPr="001E3E54" w:rsidRDefault="00FE21C9" w:rsidP="00FE21C9">
      <w:pPr>
        <w:pStyle w:val="2"/>
        <w:spacing w:line="360" w:lineRule="auto"/>
        <w:rPr>
          <w:rFonts w:ascii="Times New Roman" w:hAnsi="Times New Roman" w:cs="Times New Roman"/>
          <w:b w:val="0"/>
          <w:i/>
          <w:color w:val="auto"/>
          <w:sz w:val="28"/>
        </w:rPr>
      </w:pPr>
      <w:bookmarkStart w:id="120" w:name="_Toc356300288"/>
      <w:bookmarkStart w:id="121" w:name="_Toc356300420"/>
      <w:r w:rsidRPr="001E3E54">
        <w:rPr>
          <w:rFonts w:ascii="Times New Roman" w:hAnsi="Times New Roman" w:cs="Times New Roman"/>
          <w:i/>
          <w:color w:val="auto"/>
          <w:sz w:val="28"/>
        </w:rPr>
        <w:t>П.7.3</w:t>
      </w:r>
      <w:r w:rsidRPr="001E3E54">
        <w:rPr>
          <w:rFonts w:ascii="Times New Roman" w:hAnsi="Times New Roman" w:cs="Times New Roman"/>
          <w:b w:val="0"/>
          <w:i/>
          <w:color w:val="auto"/>
          <w:sz w:val="28"/>
        </w:rPr>
        <w:t>. Обоснуйте корневую причину исследуемой проблемы.</w:t>
      </w:r>
      <w:bookmarkEnd w:id="120"/>
      <w:bookmarkEnd w:id="121"/>
    </w:p>
    <w:p w:rsidR="00FE21C9" w:rsidRPr="001E3E54" w:rsidRDefault="00FE21C9" w:rsidP="00FE21C9">
      <w:pPr>
        <w:spacing w:after="0" w:line="360" w:lineRule="auto"/>
        <w:ind w:firstLine="709"/>
        <w:jc w:val="both"/>
      </w:pPr>
      <w:r w:rsidRPr="001E3E54">
        <w:t xml:space="preserve">Исследуемая проблема – обеспечение здоровья населения. Здоровье — состояние полного физического, душевного и социального благополучия, а не только отсутствие болезни или физических дефектов. </w:t>
      </w:r>
    </w:p>
    <w:p w:rsidR="00FE21C9" w:rsidRPr="001E3E54" w:rsidRDefault="00FE21C9" w:rsidP="00FE21C9">
      <w:pPr>
        <w:spacing w:after="0" w:line="360" w:lineRule="auto"/>
        <w:ind w:firstLine="709"/>
        <w:jc w:val="both"/>
      </w:pPr>
      <w:r w:rsidRPr="001E3E54">
        <w:t xml:space="preserve">На рис. 11 изображена диаграмма, показывающая, как показатели экологии, социальные, медико-социальные и биологические факторы влияют на здоровье человека. Это целая система, которая включает множество подсистем, комплексное развитие и </w:t>
      </w:r>
      <w:proofErr w:type="spellStart"/>
      <w:r w:rsidRPr="001E3E54">
        <w:t>ресурсообеспеченность</w:t>
      </w:r>
      <w:proofErr w:type="spellEnd"/>
      <w:r w:rsidRPr="001E3E54">
        <w:t xml:space="preserve"> которых влияет на благополучие человека. Человек – элемент общества, здоровье общества </w:t>
      </w:r>
      <w:r w:rsidRPr="001E3E54">
        <w:lastRenderedPageBreak/>
        <w:t xml:space="preserve">одна из целей развития государства. Нет общества - нет государства, нет жизни на Земле. </w:t>
      </w:r>
    </w:p>
    <w:p w:rsidR="00FE21C9" w:rsidRPr="001E3E54" w:rsidRDefault="00FE21C9" w:rsidP="00FE21C9">
      <w:pPr>
        <w:spacing w:after="0" w:line="360" w:lineRule="auto"/>
        <w:ind w:firstLine="709"/>
        <w:jc w:val="both"/>
      </w:pPr>
      <w:r w:rsidRPr="001E3E54">
        <w:t>Таким образом, корневая причина исследуемой проблемы – обеспечение благополучия человека.</w:t>
      </w:r>
    </w:p>
    <w:p w:rsidR="00FE21C9" w:rsidRPr="001E3E54" w:rsidRDefault="00FE21C9" w:rsidP="00FE21C9">
      <w:pPr>
        <w:spacing w:after="0"/>
        <w:ind w:firstLine="709"/>
        <w:jc w:val="both"/>
      </w:pPr>
    </w:p>
    <w:p w:rsidR="00FE21C9" w:rsidRDefault="003B51E5" w:rsidP="00FE21C9">
      <w:pPr>
        <w:ind w:firstLine="708"/>
        <w:jc w:val="both"/>
      </w:pPr>
      <w:r>
        <w:rPr>
          <w:noProof/>
          <w:lang w:eastAsia="ru-RU"/>
        </w:rPr>
        <w:pict>
          <v:rect id="_x0000_s1199" style="position:absolute;left:0;text-align:left;margin-left:172.95pt;margin-top:290.55pt;width:177.75pt;height:155.25pt;z-index:251746304" filled="f" stroked="f">
            <v:textbox style="mso-next-textbox:#_x0000_s1199" inset=".5mm,0,.5mm,0">
              <w:txbxContent>
                <w:p w:rsidR="00BC07E1" w:rsidRDefault="00BC07E1" w:rsidP="00FE21C9">
                  <w:pPr>
                    <w:spacing w:after="0"/>
                    <w:jc w:val="center"/>
                  </w:pPr>
                  <w:r>
                    <w:t>Гигиенические характеристики жизнедеятельности;</w:t>
                  </w:r>
                </w:p>
                <w:p w:rsidR="00BC07E1" w:rsidRDefault="00BC07E1" w:rsidP="00FE21C9">
                  <w:pPr>
                    <w:spacing w:after="0" w:line="360" w:lineRule="auto"/>
                    <w:jc w:val="center"/>
                  </w:pPr>
                </w:p>
                <w:p w:rsidR="00BC07E1" w:rsidRDefault="00BC07E1" w:rsidP="00FE21C9">
                  <w:pPr>
                    <w:spacing w:after="0" w:line="360" w:lineRule="auto"/>
                    <w:jc w:val="center"/>
                  </w:pPr>
                  <w:r>
                    <w:t>Медицинское обслуживание</w:t>
                  </w:r>
                </w:p>
                <w:p w:rsidR="00BC07E1" w:rsidRDefault="00BC07E1" w:rsidP="00FE21C9">
                  <w:pPr>
                    <w:spacing w:after="0" w:line="360" w:lineRule="auto"/>
                    <w:jc w:val="center"/>
                  </w:pPr>
                </w:p>
                <w:p w:rsidR="00BC07E1" w:rsidRDefault="00BC07E1" w:rsidP="00FE21C9">
                  <w:pPr>
                    <w:jc w:val="center"/>
                  </w:pPr>
                </w:p>
              </w:txbxContent>
            </v:textbox>
          </v:rect>
        </w:pict>
      </w:r>
      <w:r>
        <w:rPr>
          <w:noProof/>
          <w:lang w:eastAsia="ru-RU"/>
        </w:rPr>
        <w:pict>
          <v:rect id="_x0000_s1198" style="position:absolute;left:0;text-align:left;margin-left:82.95pt;margin-top:97.05pt;width:177.75pt;height:1in;z-index:251745280" filled="f" stroked="f">
            <v:textbox style="mso-next-textbox:#_x0000_s1198" inset=".5mm,0,.5mm,0">
              <w:txbxContent>
                <w:p w:rsidR="00BC07E1" w:rsidRDefault="00BC07E1" w:rsidP="00FE21C9">
                  <w:pPr>
                    <w:spacing w:after="0" w:line="360" w:lineRule="auto"/>
                    <w:jc w:val="center"/>
                  </w:pPr>
                  <w:r>
                    <w:t>Экологическая</w:t>
                  </w:r>
                </w:p>
                <w:p w:rsidR="00BC07E1" w:rsidRDefault="00BC07E1" w:rsidP="00FE21C9">
                  <w:pPr>
                    <w:spacing w:after="0" w:line="360" w:lineRule="auto"/>
                    <w:jc w:val="center"/>
                  </w:pPr>
                  <w:r>
                    <w:t>обстановка</w:t>
                  </w:r>
                </w:p>
                <w:p w:rsidR="00BC07E1" w:rsidRDefault="00BC07E1" w:rsidP="00FE21C9">
                  <w:pPr>
                    <w:spacing w:after="0" w:line="360" w:lineRule="auto"/>
                    <w:jc w:val="center"/>
                  </w:pPr>
                </w:p>
                <w:p w:rsidR="00BC07E1" w:rsidRDefault="00BC07E1" w:rsidP="00FE21C9">
                  <w:pPr>
                    <w:jc w:val="center"/>
                  </w:pPr>
                </w:p>
              </w:txbxContent>
            </v:textbox>
          </v:rect>
        </w:pict>
      </w:r>
      <w:r>
        <w:rPr>
          <w:noProof/>
          <w:lang w:eastAsia="ru-RU"/>
        </w:rPr>
        <w:pict>
          <v:rect id="_x0000_s1197" style="position:absolute;left:0;text-align:left;margin-left:62.7pt;margin-top:200.55pt;width:177.75pt;height:132.75pt;z-index:251744256" filled="f" stroked="f">
            <v:textbox style="mso-next-textbox:#_x0000_s1197" inset=".5mm,0,.5mm,0">
              <w:txbxContent>
                <w:p w:rsidR="00BC07E1" w:rsidRDefault="00BC07E1" w:rsidP="00FE21C9">
                  <w:pPr>
                    <w:spacing w:after="0" w:line="360" w:lineRule="auto"/>
                  </w:pPr>
                  <w:r>
                    <w:t>Пол, возраст</w:t>
                  </w:r>
                </w:p>
                <w:p w:rsidR="00BC07E1" w:rsidRDefault="00BC07E1" w:rsidP="00FE21C9">
                  <w:pPr>
                    <w:spacing w:after="0" w:line="360" w:lineRule="auto"/>
                  </w:pPr>
                  <w:r>
                    <w:t>Адаптивные возможности</w:t>
                  </w:r>
                </w:p>
                <w:p w:rsidR="00BC07E1" w:rsidRDefault="00BC07E1" w:rsidP="00FE21C9">
                  <w:pPr>
                    <w:spacing w:after="0" w:line="360" w:lineRule="auto"/>
                  </w:pPr>
                  <w:r>
                    <w:t xml:space="preserve">  Наследственность</w:t>
                  </w:r>
                </w:p>
                <w:p w:rsidR="00BC07E1" w:rsidRDefault="00BC07E1" w:rsidP="00FE21C9">
                  <w:pPr>
                    <w:spacing w:after="0" w:line="360" w:lineRule="auto"/>
                  </w:pPr>
                  <w:r>
                    <w:t xml:space="preserve">    Темперамент</w:t>
                  </w:r>
                </w:p>
                <w:p w:rsidR="00BC07E1" w:rsidRDefault="00BC07E1" w:rsidP="00FE21C9">
                  <w:pPr>
                    <w:spacing w:after="0" w:line="360" w:lineRule="auto"/>
                  </w:pPr>
                  <w:r>
                    <w:t xml:space="preserve">      Конституция</w:t>
                  </w:r>
                </w:p>
                <w:p w:rsidR="00BC07E1" w:rsidRDefault="00BC07E1" w:rsidP="00FE21C9">
                  <w:pPr>
                    <w:spacing w:after="0" w:line="360" w:lineRule="auto"/>
                  </w:pPr>
                  <w:r>
                    <w:t xml:space="preserve">    </w:t>
                  </w:r>
                </w:p>
                <w:p w:rsidR="00BC07E1" w:rsidRDefault="00BC07E1" w:rsidP="00FE21C9"/>
              </w:txbxContent>
            </v:textbox>
          </v:rect>
        </w:pict>
      </w:r>
      <w:r>
        <w:rPr>
          <w:noProof/>
          <w:lang w:eastAsia="ru-RU"/>
        </w:rPr>
        <w:pict>
          <v:rect id="_x0000_s1196" style="position:absolute;left:0;text-align:left;margin-left:256.95pt;margin-top:58.05pt;width:202.5pt;height:285.75pt;z-index:251743232" filled="f" stroked="f">
            <v:textbox style="mso-next-textbox:#_x0000_s1196" inset=".5mm,0,.5mm,0">
              <w:txbxContent>
                <w:p w:rsidR="00BC07E1" w:rsidRDefault="00BC07E1" w:rsidP="00FE21C9">
                  <w:pPr>
                    <w:spacing w:after="0"/>
                  </w:pPr>
                  <w:r>
                    <w:t>Социально-</w:t>
                  </w:r>
                </w:p>
                <w:p w:rsidR="00BC07E1" w:rsidRDefault="00BC07E1" w:rsidP="00FE21C9">
                  <w:pPr>
                    <w:spacing w:after="0"/>
                  </w:pPr>
                  <w:r>
                    <w:t xml:space="preserve">экономическая </w:t>
                  </w:r>
                </w:p>
                <w:p w:rsidR="00BC07E1" w:rsidRDefault="00BC07E1" w:rsidP="00FE21C9">
                  <w:pPr>
                    <w:spacing w:after="0"/>
                  </w:pPr>
                  <w:r>
                    <w:t>структура общества;</w:t>
                  </w:r>
                </w:p>
                <w:p w:rsidR="00BC07E1" w:rsidRDefault="00BC07E1" w:rsidP="00FE21C9">
                  <w:pPr>
                    <w:spacing w:after="0"/>
                  </w:pPr>
                </w:p>
                <w:p w:rsidR="00BC07E1" w:rsidRDefault="00BC07E1" w:rsidP="00FE21C9">
                  <w:pPr>
                    <w:spacing w:after="0"/>
                  </w:pPr>
                  <w:r>
                    <w:t xml:space="preserve">Уровень образования, </w:t>
                  </w:r>
                </w:p>
                <w:p w:rsidR="00BC07E1" w:rsidRDefault="00BC07E1" w:rsidP="00FE21C9">
                  <w:pPr>
                    <w:spacing w:after="0"/>
                  </w:pPr>
                  <w:r>
                    <w:t>культуры, производственных отношений;</w:t>
                  </w:r>
                </w:p>
                <w:p w:rsidR="00BC07E1" w:rsidRDefault="00BC07E1" w:rsidP="00FE21C9">
                  <w:pPr>
                    <w:spacing w:after="0"/>
                  </w:pPr>
                </w:p>
                <w:p w:rsidR="00BC07E1" w:rsidRDefault="00BC07E1" w:rsidP="00FE21C9">
                  <w:pPr>
                    <w:spacing w:after="0"/>
                  </w:pPr>
                  <w:r>
                    <w:t xml:space="preserve">       Традиции, обычаи, </w:t>
                  </w:r>
                </w:p>
                <w:p w:rsidR="00BC07E1" w:rsidRDefault="00BC07E1" w:rsidP="00FE21C9">
                  <w:pPr>
                    <w:spacing w:after="0"/>
                  </w:pPr>
                  <w:r>
                    <w:t xml:space="preserve">       социальные установки;</w:t>
                  </w:r>
                </w:p>
                <w:p w:rsidR="00BC07E1" w:rsidRDefault="00BC07E1" w:rsidP="00FE21C9">
                  <w:pPr>
                    <w:spacing w:after="0"/>
                  </w:pPr>
                </w:p>
                <w:p w:rsidR="00BC07E1" w:rsidRDefault="00BC07E1" w:rsidP="00FE21C9">
                  <w:pPr>
                    <w:spacing w:after="0"/>
                  </w:pPr>
                  <w:r>
                    <w:t xml:space="preserve">                  Личностные</w:t>
                  </w:r>
                </w:p>
                <w:p w:rsidR="00BC07E1" w:rsidRDefault="00BC07E1" w:rsidP="00FE21C9">
                  <w:pPr>
                    <w:spacing w:after="0"/>
                  </w:pPr>
                  <w:r>
                    <w:t xml:space="preserve">                  характеристики.</w:t>
                  </w:r>
                </w:p>
              </w:txbxContent>
            </v:textbox>
          </v:rect>
        </w:pict>
      </w:r>
      <w:r w:rsidR="00FE21C9" w:rsidRPr="001E3E54">
        <w:rPr>
          <w:noProof/>
          <w:lang w:eastAsia="ru-RU"/>
        </w:rPr>
        <w:drawing>
          <wp:inline distT="0" distB="0" distL="0" distR="0">
            <wp:extent cx="5495925" cy="7439606"/>
            <wp:effectExtent l="19050" t="0" r="9525"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8017" t="22448" r="52539" b="10808"/>
                    <a:stretch>
                      <a:fillRect/>
                    </a:stretch>
                  </pic:blipFill>
                  <pic:spPr bwMode="auto">
                    <a:xfrm>
                      <a:off x="0" y="0"/>
                      <a:ext cx="5496580" cy="7440493"/>
                    </a:xfrm>
                    <a:prstGeom prst="rect">
                      <a:avLst/>
                    </a:prstGeom>
                    <a:noFill/>
                    <a:ln w="9525">
                      <a:noFill/>
                      <a:miter lim="800000"/>
                      <a:headEnd/>
                      <a:tailEnd/>
                    </a:ln>
                  </pic:spPr>
                </pic:pic>
              </a:graphicData>
            </a:graphic>
          </wp:inline>
        </w:drawing>
      </w:r>
    </w:p>
    <w:p w:rsidR="00FE21C9" w:rsidRDefault="00FE21C9" w:rsidP="00FE21C9">
      <w:pPr>
        <w:ind w:firstLine="708"/>
        <w:jc w:val="both"/>
        <w:rPr>
          <w:sz w:val="24"/>
        </w:rPr>
      </w:pPr>
    </w:p>
    <w:p w:rsidR="00FC6A7E" w:rsidRDefault="00FC6A7E" w:rsidP="00FC6A7E">
      <w:pPr>
        <w:pStyle w:val="1"/>
        <w:spacing w:before="0" w:line="360" w:lineRule="auto"/>
        <w:jc w:val="center"/>
        <w:rPr>
          <w:rFonts w:ascii="Times New Roman" w:hAnsi="Times New Roman" w:cs="Times New Roman"/>
          <w:color w:val="auto"/>
        </w:rPr>
      </w:pPr>
      <w:bookmarkStart w:id="122" w:name="_Toc356300289"/>
      <w:bookmarkStart w:id="123" w:name="_Toc356300421"/>
      <w:r>
        <w:rPr>
          <w:rFonts w:ascii="Times New Roman" w:hAnsi="Times New Roman" w:cs="Times New Roman"/>
          <w:color w:val="auto"/>
        </w:rPr>
        <w:lastRenderedPageBreak/>
        <w:t>Заключение</w:t>
      </w:r>
      <w:bookmarkEnd w:id="122"/>
      <w:bookmarkEnd w:id="123"/>
    </w:p>
    <w:p w:rsidR="00FC6A7E" w:rsidRDefault="00FC6A7E" w:rsidP="00FC6A7E">
      <w:pPr>
        <w:spacing w:after="0"/>
        <w:ind w:firstLine="708"/>
        <w:jc w:val="both"/>
      </w:pPr>
    </w:p>
    <w:p w:rsidR="00FC6A7E" w:rsidRDefault="00FC6A7E" w:rsidP="00FC6A7E">
      <w:pPr>
        <w:spacing w:after="0" w:line="360" w:lineRule="auto"/>
        <w:ind w:firstLine="708"/>
        <w:jc w:val="both"/>
      </w:pPr>
      <w:r>
        <w:t>Системный анализ важнейшая дисциплина, изучение которой дает основополагающие знания теории систем, методов системного моделирования, методологии решения задач экспертного и конструктивного характера.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FC6A7E" w:rsidRDefault="00FC6A7E" w:rsidP="00FC6A7E">
      <w:pPr>
        <w:spacing w:after="0" w:line="360" w:lineRule="auto"/>
        <w:ind w:firstLine="708"/>
        <w:jc w:val="both"/>
      </w:pPr>
      <w:r>
        <w:t xml:space="preserve">В контрольной работе пошагово рассмотрены основные положения теории систем, предоставлена их практическая интерпретация  с ориентировкой на систему обеспечения здоровья населения России.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FC6A7E" w:rsidRDefault="00FC6A7E" w:rsidP="00FC6A7E">
      <w:pPr>
        <w:spacing w:after="0" w:line="360" w:lineRule="auto"/>
        <w:ind w:firstLine="708"/>
        <w:jc w:val="both"/>
      </w:pPr>
      <w:r>
        <w:t xml:space="preserve">К исследованию здравоохранительной системы 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FC6A7E" w:rsidRDefault="00FC6A7E" w:rsidP="00FC6A7E">
      <w:pPr>
        <w:spacing w:after="0" w:line="360" w:lineRule="auto"/>
        <w:ind w:firstLine="708"/>
        <w:jc w:val="both"/>
      </w:pPr>
      <w:r>
        <w:t>Систему, цель которой состоит в обеспечении здоровья населения,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FC6A7E" w:rsidRDefault="00FC6A7E" w:rsidP="00FC6A7E">
      <w:pPr>
        <w:pStyle w:val="1"/>
        <w:spacing w:line="360" w:lineRule="auto"/>
        <w:jc w:val="center"/>
        <w:rPr>
          <w:rFonts w:ascii="Times New Roman" w:hAnsi="Times New Roman" w:cs="Times New Roman"/>
          <w:color w:val="auto"/>
        </w:rPr>
      </w:pPr>
      <w:bookmarkStart w:id="124" w:name="_Toc356300290"/>
      <w:bookmarkStart w:id="125" w:name="_Toc356300422"/>
      <w:r>
        <w:rPr>
          <w:rFonts w:ascii="Times New Roman" w:hAnsi="Times New Roman" w:cs="Times New Roman"/>
          <w:color w:val="auto"/>
        </w:rPr>
        <w:lastRenderedPageBreak/>
        <w:t>Список использованной литературы:</w:t>
      </w:r>
      <w:bookmarkEnd w:id="124"/>
      <w:bookmarkEnd w:id="125"/>
    </w:p>
    <w:p w:rsidR="00FC6A7E" w:rsidRDefault="00FC6A7E" w:rsidP="00FC6A7E"/>
    <w:p w:rsidR="00FC6A7E" w:rsidRDefault="00FC6A7E" w:rsidP="00FC6A7E">
      <w:pPr>
        <w:pStyle w:val="22"/>
        <w:numPr>
          <w:ilvl w:val="0"/>
          <w:numId w:val="28"/>
        </w:numPr>
        <w:spacing w:after="0" w:line="360" w:lineRule="auto"/>
        <w:ind w:left="448" w:hanging="448"/>
        <w:rPr>
          <w:rFonts w:eastAsia="Calibri"/>
        </w:rPr>
      </w:pPr>
      <w:r>
        <w:t>Об основах охраны здоровья граждан в Российской Федерации</w:t>
      </w:r>
      <w:r>
        <w:rPr>
          <w:rFonts w:eastAsia="Calibri"/>
        </w:rPr>
        <w:t xml:space="preserve">: </w:t>
      </w:r>
      <w:proofErr w:type="spellStart"/>
      <w:r>
        <w:rPr>
          <w:rFonts w:eastAsia="Calibri"/>
        </w:rPr>
        <w:t>федер</w:t>
      </w:r>
      <w:proofErr w:type="spellEnd"/>
      <w:r>
        <w:rPr>
          <w:rFonts w:eastAsia="Calibri"/>
        </w:rPr>
        <w:t>. закон</w:t>
      </w:r>
      <w:proofErr w:type="gramStart"/>
      <w:r>
        <w:rPr>
          <w:rFonts w:eastAsia="Calibri"/>
        </w:rPr>
        <w:t xml:space="preserve"> :</w:t>
      </w:r>
      <w:proofErr w:type="gramEnd"/>
      <w:r>
        <w:rPr>
          <w:rFonts w:eastAsia="Calibri"/>
        </w:rPr>
        <w:t xml:space="preserve"> принят </w:t>
      </w:r>
      <w:proofErr w:type="spellStart"/>
      <w:r>
        <w:rPr>
          <w:rFonts w:eastAsia="Calibri"/>
        </w:rPr>
        <w:t>Гос</w:t>
      </w:r>
      <w:proofErr w:type="spellEnd"/>
      <w:r>
        <w:rPr>
          <w:rFonts w:eastAsia="Calibri"/>
        </w:rPr>
        <w:t xml:space="preserve">. Думой </w:t>
      </w:r>
      <w:r>
        <w:t>1</w:t>
      </w:r>
      <w:r>
        <w:rPr>
          <w:rFonts w:eastAsia="Calibri"/>
        </w:rPr>
        <w:t xml:space="preserve"> </w:t>
      </w:r>
      <w:r>
        <w:t>ноября</w:t>
      </w:r>
      <w:r>
        <w:rPr>
          <w:rFonts w:eastAsia="Calibri"/>
        </w:rPr>
        <w:t xml:space="preserve"> </w:t>
      </w:r>
      <w:r>
        <w:t>2011</w:t>
      </w:r>
      <w:r>
        <w:rPr>
          <w:rFonts w:eastAsia="Calibri"/>
        </w:rPr>
        <w:t xml:space="preserve"> г. // </w:t>
      </w:r>
      <w:r>
        <w:t>Российская газета.-2011.- выпуск от 21.11.2011</w:t>
      </w:r>
      <w:r>
        <w:rPr>
          <w:rFonts w:eastAsia="Calibri"/>
        </w:rPr>
        <w:t xml:space="preserve">. –С. </w:t>
      </w:r>
      <w:r>
        <w:t>1</w:t>
      </w:r>
      <w:r>
        <w:rPr>
          <w:rFonts w:eastAsia="Calibri"/>
        </w:rPr>
        <w:t>7-</w:t>
      </w:r>
      <w:r>
        <w:t>26</w:t>
      </w:r>
      <w:r>
        <w:rPr>
          <w:rFonts w:eastAsia="Calibri"/>
        </w:rPr>
        <w:t>.</w:t>
      </w:r>
    </w:p>
    <w:p w:rsidR="00FC6A7E" w:rsidRDefault="00FC6A7E" w:rsidP="00FC6A7E">
      <w:pPr>
        <w:pStyle w:val="a8"/>
        <w:numPr>
          <w:ilvl w:val="0"/>
          <w:numId w:val="28"/>
        </w:numPr>
        <w:spacing w:after="0" w:line="360" w:lineRule="auto"/>
        <w:ind w:left="448" w:hanging="448"/>
        <w:jc w:val="both"/>
      </w:pPr>
      <w:proofErr w:type="spellStart"/>
      <w:r>
        <w:t>Дрогобыцкий</w:t>
      </w:r>
      <w:proofErr w:type="spellEnd"/>
      <w:r>
        <w:t xml:space="preserve"> И.Н. Системный анализ в экономике: учебник. </w:t>
      </w:r>
      <w:proofErr w:type="gramStart"/>
      <w:r>
        <w:t>—М</w:t>
      </w:r>
      <w:proofErr w:type="gramEnd"/>
      <w:r>
        <w:t xml:space="preserve">.: ЮНИТИ-ДАНА, 2011. – 571 </w:t>
      </w:r>
      <w:r>
        <w:rPr>
          <w:lang w:val="en-US"/>
        </w:rPr>
        <w:t>c</w:t>
      </w:r>
      <w:r>
        <w:t>.</w:t>
      </w:r>
    </w:p>
    <w:p w:rsidR="00FC6A7E" w:rsidRDefault="00FC6A7E" w:rsidP="00FC6A7E">
      <w:pPr>
        <w:pStyle w:val="a8"/>
        <w:numPr>
          <w:ilvl w:val="0"/>
          <w:numId w:val="28"/>
        </w:numPr>
        <w:spacing w:after="0" w:line="360" w:lineRule="auto"/>
        <w:ind w:left="448" w:hanging="448"/>
        <w:jc w:val="both"/>
      </w:pPr>
      <w:proofErr w:type="spellStart"/>
      <w:r>
        <w:t>Медоуз</w:t>
      </w:r>
      <w:proofErr w:type="spellEnd"/>
      <w:r>
        <w:t xml:space="preserve"> Д. Азбука системного мышления. — М.: БИНОМ</w:t>
      </w:r>
      <w:proofErr w:type="gramStart"/>
      <w:r>
        <w:t xml:space="preserve"> :</w:t>
      </w:r>
      <w:proofErr w:type="gramEnd"/>
      <w:r>
        <w:t xml:space="preserve"> Лаборатория знаний, 2010. – 187 </w:t>
      </w:r>
      <w:proofErr w:type="gramStart"/>
      <w:r>
        <w:t>с</w:t>
      </w:r>
      <w:proofErr w:type="gramEnd"/>
      <w:r>
        <w:t>.</w:t>
      </w:r>
    </w:p>
    <w:p w:rsidR="00FC6A7E" w:rsidRDefault="00FC6A7E" w:rsidP="00FC6A7E">
      <w:pPr>
        <w:pStyle w:val="a8"/>
        <w:numPr>
          <w:ilvl w:val="0"/>
          <w:numId w:val="28"/>
        </w:numPr>
        <w:spacing w:after="0" w:line="360" w:lineRule="auto"/>
        <w:ind w:left="448" w:hanging="448"/>
        <w:jc w:val="both"/>
      </w:pPr>
      <w:proofErr w:type="spellStart"/>
      <w:r>
        <w:t>О'Коннор</w:t>
      </w:r>
      <w:proofErr w:type="spellEnd"/>
      <w:r>
        <w:t xml:space="preserve"> Дж., </w:t>
      </w:r>
      <w:proofErr w:type="spellStart"/>
      <w:r>
        <w:t>Макдермотт</w:t>
      </w:r>
      <w:proofErr w:type="spellEnd"/>
      <w:r>
        <w:t xml:space="preserve"> И. Искусство системного мышления: Необходимые знания о системах и творческом подходе к решению проблем: пер. с англ. — М.: </w:t>
      </w:r>
      <w:proofErr w:type="spellStart"/>
      <w:r>
        <w:t>Альпина</w:t>
      </w:r>
      <w:proofErr w:type="spellEnd"/>
      <w:r>
        <w:t xml:space="preserve"> Бизнес Букс, 2006. – 399 </w:t>
      </w:r>
      <w:proofErr w:type="gramStart"/>
      <w:r>
        <w:t>с</w:t>
      </w:r>
      <w:proofErr w:type="gramEnd"/>
      <w:r>
        <w:t>.</w:t>
      </w:r>
    </w:p>
    <w:p w:rsidR="00FC6A7E" w:rsidRDefault="00FC6A7E" w:rsidP="00FC6A7E">
      <w:pPr>
        <w:pStyle w:val="a8"/>
        <w:numPr>
          <w:ilvl w:val="0"/>
          <w:numId w:val="28"/>
        </w:numPr>
        <w:spacing w:after="0" w:line="360" w:lineRule="auto"/>
        <w:ind w:left="448" w:hanging="448"/>
        <w:jc w:val="both"/>
      </w:pPr>
      <w:proofErr w:type="spellStart"/>
      <w:r>
        <w:t>Сенге</w:t>
      </w:r>
      <w:proofErr w:type="spellEnd"/>
      <w:r>
        <w:t xml:space="preserve"> П. Пятая дисциплина: Искусство и практика самообучающейся организации. — М.: ЗАО «ОЛИМП-БИЗНЕС», 1999. – 362 </w:t>
      </w:r>
      <w:proofErr w:type="gramStart"/>
      <w:r>
        <w:t>с</w:t>
      </w:r>
      <w:proofErr w:type="gramEnd"/>
      <w:r>
        <w:t>.</w:t>
      </w:r>
    </w:p>
    <w:p w:rsidR="00FC6A7E" w:rsidRDefault="00FC6A7E" w:rsidP="00FC6A7E">
      <w:pPr>
        <w:pStyle w:val="a8"/>
        <w:numPr>
          <w:ilvl w:val="0"/>
          <w:numId w:val="28"/>
        </w:numPr>
        <w:spacing w:after="0" w:line="360" w:lineRule="auto"/>
        <w:ind w:left="448" w:hanging="448"/>
        <w:jc w:val="both"/>
      </w:pPr>
      <w:r>
        <w:t xml:space="preserve">Министерство </w:t>
      </w:r>
      <w:proofErr w:type="spellStart"/>
      <w:r>
        <w:t>здравохранения</w:t>
      </w:r>
      <w:proofErr w:type="spellEnd"/>
      <w:r>
        <w:t xml:space="preserve"> РФ. [Электронный ресурс] – Режим доступа: </w:t>
      </w:r>
      <w:hyperlink r:id="rId10" w:history="1">
        <w:r>
          <w:rPr>
            <w:rStyle w:val="a3"/>
          </w:rPr>
          <w:t>http://rosminzdrav.ru/</w:t>
        </w:r>
      </w:hyperlink>
    </w:p>
    <w:p w:rsidR="00FC6A7E" w:rsidRDefault="00FC6A7E" w:rsidP="00FC6A7E">
      <w:pPr>
        <w:pStyle w:val="a8"/>
        <w:numPr>
          <w:ilvl w:val="0"/>
          <w:numId w:val="28"/>
        </w:numPr>
        <w:spacing w:after="0" w:line="360" w:lineRule="auto"/>
        <w:ind w:left="448" w:hanging="448"/>
        <w:jc w:val="both"/>
      </w:pPr>
      <w:r>
        <w:t xml:space="preserve">Организация здравоохранения в РФ [Электронный ресурс] – Режим доступа: </w:t>
      </w:r>
      <w:hyperlink r:id="rId11" w:history="1">
        <w:r>
          <w:rPr>
            <w:rStyle w:val="a3"/>
          </w:rPr>
          <w:t>http://www.med-help.ru</w:t>
        </w:r>
      </w:hyperlink>
    </w:p>
    <w:p w:rsidR="00FC6A7E" w:rsidRDefault="00FC6A7E" w:rsidP="00FC6A7E">
      <w:pPr>
        <w:pStyle w:val="a8"/>
        <w:numPr>
          <w:ilvl w:val="0"/>
          <w:numId w:val="28"/>
        </w:numPr>
        <w:spacing w:after="0" w:line="360" w:lineRule="auto"/>
        <w:ind w:left="448" w:hanging="448"/>
        <w:jc w:val="both"/>
      </w:pPr>
      <w:r>
        <w:t xml:space="preserve">Общественный экологический контроль [Электронный ресурс] – Режим доступа: </w:t>
      </w:r>
      <w:hyperlink r:id="rId12" w:history="1">
        <w:r>
          <w:rPr>
            <w:rStyle w:val="a3"/>
          </w:rPr>
          <w:t>http://экологический-контроль.рф</w:t>
        </w:r>
      </w:hyperlink>
    </w:p>
    <w:p w:rsidR="00FC6A7E" w:rsidRDefault="00FC6A7E" w:rsidP="00FC6A7E">
      <w:pPr>
        <w:pStyle w:val="a8"/>
        <w:numPr>
          <w:ilvl w:val="0"/>
          <w:numId w:val="28"/>
        </w:numPr>
        <w:spacing w:after="0" w:line="360" w:lineRule="auto"/>
        <w:ind w:left="448" w:hanging="448"/>
        <w:jc w:val="both"/>
      </w:pPr>
      <w:proofErr w:type="spellStart"/>
      <w:r>
        <w:t>Википедия</w:t>
      </w:r>
      <w:proofErr w:type="spellEnd"/>
      <w:r>
        <w:t xml:space="preserve">. Свободная энциклопедия [Электронный ресурс] – Режим доступа: </w:t>
      </w:r>
      <w:hyperlink r:id="rId13" w:history="1">
        <w:r>
          <w:rPr>
            <w:rStyle w:val="a3"/>
          </w:rPr>
          <w:t>http://ru.wikipedia.org/</w:t>
        </w:r>
      </w:hyperlink>
    </w:p>
    <w:p w:rsidR="00FC6A7E" w:rsidRDefault="00FC6A7E" w:rsidP="00FC6A7E">
      <w:pPr>
        <w:pStyle w:val="a8"/>
        <w:numPr>
          <w:ilvl w:val="0"/>
          <w:numId w:val="28"/>
        </w:numPr>
        <w:spacing w:after="0" w:line="360" w:lineRule="auto"/>
        <w:ind w:left="448" w:hanging="448"/>
        <w:jc w:val="both"/>
      </w:pPr>
      <w:proofErr w:type="spellStart"/>
      <w:r>
        <w:t>Щепетова</w:t>
      </w:r>
      <w:proofErr w:type="spellEnd"/>
      <w:r>
        <w:t xml:space="preserve"> С.Е. Моделирование и синтез гибких экономических систем. [Электронный ресурс] – Режим доступа: </w:t>
      </w:r>
      <w:hyperlink r:id="rId14" w:history="1">
        <w:r>
          <w:rPr>
            <w:rStyle w:val="a3"/>
            <w:lang w:val="en-US"/>
          </w:rPr>
          <w:t>http://</w:t>
        </w:r>
        <w:r>
          <w:rPr>
            <w:rStyle w:val="a3"/>
          </w:rPr>
          <w:t>www.cimes.professorjournal.ru</w:t>
        </w:r>
      </w:hyperlink>
    </w:p>
    <w:p w:rsidR="00FC6A7E" w:rsidRDefault="00FC6A7E" w:rsidP="00FC6A7E">
      <w:pPr>
        <w:pStyle w:val="a8"/>
        <w:spacing w:after="0" w:line="360" w:lineRule="auto"/>
        <w:ind w:left="448"/>
        <w:jc w:val="both"/>
      </w:pPr>
    </w:p>
    <w:p w:rsidR="00FC6A7E" w:rsidRDefault="00FC6A7E" w:rsidP="00FC6A7E">
      <w:pPr>
        <w:pStyle w:val="a8"/>
        <w:spacing w:after="0" w:line="360" w:lineRule="auto"/>
        <w:ind w:left="448"/>
        <w:jc w:val="both"/>
      </w:pPr>
    </w:p>
    <w:p w:rsidR="00FC6A7E" w:rsidRDefault="00FC6A7E" w:rsidP="00FC6A7E">
      <w:pPr>
        <w:jc w:val="both"/>
      </w:pPr>
    </w:p>
    <w:p w:rsidR="00FC6A7E" w:rsidRDefault="00FC6A7E" w:rsidP="00FC6A7E">
      <w:pPr>
        <w:jc w:val="both"/>
      </w:pPr>
    </w:p>
    <w:p w:rsidR="00FC6A7E" w:rsidRDefault="00FC6A7E" w:rsidP="00FC6A7E">
      <w:pPr>
        <w:pStyle w:val="1"/>
        <w:jc w:val="center"/>
        <w:rPr>
          <w:rFonts w:ascii="Times New Roman" w:hAnsi="Times New Roman" w:cs="Times New Roman"/>
          <w:color w:val="auto"/>
        </w:rPr>
      </w:pPr>
      <w:bookmarkStart w:id="126" w:name="_Toc356300291"/>
      <w:bookmarkStart w:id="127" w:name="_Toc356300423"/>
      <w:r>
        <w:rPr>
          <w:rFonts w:ascii="Times New Roman" w:hAnsi="Times New Roman" w:cs="Times New Roman"/>
          <w:color w:val="auto"/>
        </w:rPr>
        <w:lastRenderedPageBreak/>
        <w:t>Оценочный лист контрольной работы</w:t>
      </w:r>
      <w:bookmarkEnd w:id="126"/>
      <w:bookmarkEnd w:id="127"/>
    </w:p>
    <w:p w:rsidR="00FC6A7E" w:rsidRDefault="00FC6A7E" w:rsidP="00FC6A7E"/>
    <w:p w:rsidR="00FC6A7E" w:rsidRPr="00E279B4" w:rsidRDefault="003B51E5" w:rsidP="00FC6A7E">
      <w:r>
        <w:pict>
          <v:shape id="_x0000_s1201" type="#_x0000_t32" style="position:absolute;margin-left:157.2pt;margin-top:14.85pt;width:316.5pt;height:0;z-index:251748352" o:connectortype="straight"/>
        </w:pict>
      </w:r>
      <w:r w:rsidR="00FC6A7E">
        <w:t xml:space="preserve">студента                              </w:t>
      </w:r>
      <w:r w:rsidR="00FC6A7E" w:rsidRPr="00E279B4">
        <w:t>Волковой М.С.</w:t>
      </w:r>
    </w:p>
    <w:p w:rsidR="00FC6A7E" w:rsidRDefault="003B51E5" w:rsidP="00FC6A7E">
      <w:r>
        <w:pict>
          <v:shape id="_x0000_s1202" type="#_x0000_t32" style="position:absolute;margin-left:157.2pt;margin-top:15pt;width:316.5pt;height:0;z-index:251749376" o:connectortype="straight"/>
        </w:pict>
      </w:r>
      <w:r w:rsidR="00FC6A7E">
        <w:t xml:space="preserve">группы                                 </w:t>
      </w:r>
      <w:r w:rsidR="00FC6A7E" w:rsidRPr="00E279B4">
        <w:t>2к. 1 пот. БЭ вечер</w:t>
      </w:r>
    </w:p>
    <w:p w:rsidR="00FC6A7E" w:rsidRDefault="00FC6A7E" w:rsidP="00FC6A7E">
      <w:r>
        <w:t xml:space="preserve">Работа написана на     </w:t>
      </w:r>
      <w:r>
        <w:rPr>
          <w:u w:val="single"/>
        </w:rPr>
        <w:t>73</w:t>
      </w:r>
      <w:r>
        <w:t xml:space="preserve">   страницах</w:t>
      </w:r>
    </w:p>
    <w:p w:rsidR="00FC6A7E" w:rsidRPr="00E279B4" w:rsidRDefault="003B51E5" w:rsidP="00FC6A7E">
      <w:r>
        <w:pict>
          <v:shape id="_x0000_s1203" type="#_x0000_t32" style="position:absolute;margin-left:166.4pt;margin-top:15pt;width:316.5pt;height:0;z-index:251750400" o:connectortype="straight"/>
        </w:pict>
      </w:r>
      <w:r w:rsidR="00FC6A7E">
        <w:t>Дата сдачи</w:t>
      </w:r>
      <w:r w:rsidR="00FC6A7E" w:rsidRPr="00E279B4">
        <w:t>:                            .   .</w:t>
      </w:r>
      <w:r w:rsidR="00FC6A7E">
        <w:rPr>
          <w:u w:val="single"/>
        </w:rPr>
        <w:t xml:space="preserve"> </w:t>
      </w:r>
      <w:r w:rsidR="00FC6A7E" w:rsidRPr="00E279B4">
        <w:t>2013</w:t>
      </w:r>
    </w:p>
    <w:p w:rsidR="00FC6A7E" w:rsidRDefault="003B51E5" w:rsidP="00FC6A7E">
      <w:r>
        <w:pict>
          <v:shape id="_x0000_s1204" type="#_x0000_t32" style="position:absolute;margin-left:157.8pt;margin-top:19.2pt;width:316.5pt;height:0;z-index:251751424" o:connectortype="straight"/>
        </w:pict>
      </w:r>
      <w:r w:rsidR="00FC6A7E">
        <w:t>Подпись студента</w:t>
      </w:r>
    </w:p>
    <w:p w:rsidR="00FC6A7E" w:rsidRDefault="003B51E5" w:rsidP="00FC6A7E">
      <w:r>
        <w:pict>
          <v:shape id="_x0000_s1205" type="#_x0000_t32" style="position:absolute;margin-left:157.2pt;margin-top:18.3pt;width:316.5pt;height:0;z-index:251752448" o:connectortype="straight"/>
        </w:pict>
      </w:r>
      <w:r w:rsidR="00FC6A7E">
        <w:t>Дата проверки:</w:t>
      </w:r>
    </w:p>
    <w:p w:rsidR="00FC6A7E" w:rsidRDefault="003B51E5" w:rsidP="00FC6A7E">
      <w:r>
        <w:pict>
          <v:shape id="_x0000_s1206" type="#_x0000_t32" style="position:absolute;margin-left:157.2pt;margin-top:17.4pt;width:316.5pt;height:0;z-index:251753472" o:connectortype="straight"/>
        </w:pict>
      </w:r>
      <w:r w:rsidR="00FC6A7E">
        <w:t>Предварительная оценка</w:t>
      </w:r>
    </w:p>
    <w:p w:rsidR="00FC6A7E" w:rsidRDefault="00FC6A7E" w:rsidP="00FC6A7E">
      <w:pPr>
        <w:spacing w:after="0" w:line="240" w:lineRule="auto"/>
      </w:pPr>
      <w:r>
        <w:t xml:space="preserve">Работа к собеседованию </w:t>
      </w:r>
      <w:proofErr w:type="gramStart"/>
      <w:r>
        <w:t>допущена</w:t>
      </w:r>
      <w:proofErr w:type="gramEnd"/>
      <w:r>
        <w:t xml:space="preserve"> / не допущена</w:t>
      </w:r>
    </w:p>
    <w:p w:rsidR="00FC6A7E" w:rsidRDefault="00FC6A7E" w:rsidP="00FC6A7E">
      <w:pPr>
        <w:spacing w:after="0" w:line="240" w:lineRule="auto"/>
        <w:rPr>
          <w:sz w:val="24"/>
        </w:rPr>
      </w:pPr>
      <w:r>
        <w:rPr>
          <w:sz w:val="24"/>
        </w:rPr>
        <w:t xml:space="preserve">                                                    (ненужное зачеркнуть)</w:t>
      </w:r>
    </w:p>
    <w:p w:rsidR="00FC6A7E" w:rsidRDefault="003B51E5" w:rsidP="00FC6A7E">
      <w:r>
        <w:pict>
          <v:shape id="_x0000_s1207" type="#_x0000_t32" style="position:absolute;margin-left:157.2pt;margin-top:16pt;width:316.5pt;height:0;z-index:251754496" o:connectortype="straight"/>
        </w:pict>
      </w:r>
      <w:r w:rsidR="00FC6A7E">
        <w:t>Подпись преподавателя</w:t>
      </w:r>
    </w:p>
    <w:p w:rsidR="00FC6A7E" w:rsidRDefault="00FC6A7E" w:rsidP="00FC6A7E">
      <w:r>
        <w:t>В работу внесены изменения на  ____  страницах.</w:t>
      </w:r>
    </w:p>
    <w:p w:rsidR="00FC6A7E" w:rsidRDefault="00FC6A7E" w:rsidP="00FC6A7E">
      <w:pPr>
        <w:spacing w:after="0" w:line="240" w:lineRule="auto"/>
      </w:pPr>
      <w:r>
        <w:t xml:space="preserve">Замечания и ошибки: устранены / </w:t>
      </w:r>
      <w:proofErr w:type="gramStart"/>
      <w:r>
        <w:t>устранены</w:t>
      </w:r>
      <w:proofErr w:type="gramEnd"/>
      <w:r>
        <w:t xml:space="preserve"> частично / не устранены</w:t>
      </w:r>
    </w:p>
    <w:p w:rsidR="00FC6A7E" w:rsidRDefault="00FC6A7E" w:rsidP="00FC6A7E">
      <w:pPr>
        <w:spacing w:after="0" w:line="240" w:lineRule="auto"/>
        <w:rPr>
          <w:sz w:val="24"/>
        </w:rPr>
      </w:pPr>
      <w:r>
        <w:t xml:space="preserve">                                            </w:t>
      </w:r>
      <w:r>
        <w:rPr>
          <w:sz w:val="24"/>
        </w:rPr>
        <w:t>(ненужное зачеркнуть)</w:t>
      </w:r>
    </w:p>
    <w:p w:rsidR="00FC6A7E" w:rsidRDefault="003B51E5" w:rsidP="00FC6A7E">
      <w:r>
        <w:pict>
          <v:shape id="_x0000_s1208" type="#_x0000_t32" style="position:absolute;margin-left:157.2pt;margin-top:17.85pt;width:316.5pt;height:0;z-index:251755520" o:connectortype="straight"/>
        </w:pict>
      </w:r>
      <w:r w:rsidR="00FC6A7E">
        <w:t>Подпись преподавателя</w:t>
      </w:r>
    </w:p>
    <w:p w:rsidR="00FC6A7E" w:rsidRDefault="00FC6A7E" w:rsidP="00FC6A7E">
      <w:pPr>
        <w:spacing w:after="0" w:line="240" w:lineRule="auto"/>
      </w:pPr>
      <w:r>
        <w:t>Комментарий по собеседованию</w:t>
      </w:r>
    </w:p>
    <w:p w:rsidR="00FC6A7E" w:rsidRDefault="003B51E5" w:rsidP="00FC6A7E">
      <w:pPr>
        <w:spacing w:after="0" w:line="240" w:lineRule="auto"/>
        <w:rPr>
          <w:sz w:val="24"/>
        </w:rPr>
      </w:pPr>
      <w:r w:rsidRPr="003B51E5">
        <w:pict>
          <v:shape id="_x0000_s1209" type="#_x0000_t32" style="position:absolute;margin-left:207pt;margin-top:.85pt;width:266.45pt;height:0;z-index:251756544" o:connectortype="straight"/>
        </w:pict>
      </w:r>
      <w:r w:rsidR="00FC6A7E">
        <w:rPr>
          <w:sz w:val="24"/>
        </w:rPr>
        <w:t>(заполняется преподавателем при необходимости)</w:t>
      </w:r>
    </w:p>
    <w:p w:rsidR="00FC6A7E" w:rsidRDefault="003B51E5" w:rsidP="00FC6A7E">
      <w:r>
        <w:pict>
          <v:shape id="_x0000_s1210" type="#_x0000_t32" style="position:absolute;margin-left:2.4pt;margin-top:15.25pt;width:470.55pt;height:0;z-index:251757568" o:connectortype="straight"/>
        </w:pict>
      </w:r>
      <w:r>
        <w:pict>
          <v:shape id="_x0000_s1211" type="#_x0000_t32" style="position:absolute;margin-left:2.4pt;margin-top:42.7pt;width:470.55pt;height:0;z-index:251758592" o:connectortype="straight"/>
        </w:pict>
      </w:r>
    </w:p>
    <w:p w:rsidR="00FC6A7E" w:rsidRDefault="00FC6A7E" w:rsidP="00FC6A7E"/>
    <w:p w:rsidR="00FC6A7E" w:rsidRDefault="003B51E5" w:rsidP="00FC6A7E">
      <w:r>
        <w:pict>
          <v:shape id="_x0000_s1212" type="#_x0000_t32" style="position:absolute;margin-left:289.8pt;margin-top:16.4pt;width:184.25pt;height:0;z-index:251759616" o:connectortype="straight"/>
        </w:pict>
      </w:r>
      <w:r w:rsidR="00FC6A7E">
        <w:t>Итоговая оценка по результатам собеседования</w:t>
      </w:r>
    </w:p>
    <w:p w:rsidR="00FC6A7E" w:rsidRDefault="003B51E5" w:rsidP="00FC6A7E">
      <w:r>
        <w:pict>
          <v:shape id="_x0000_s1213" type="#_x0000_t32" style="position:absolute;margin-left:145.2pt;margin-top:18.5pt;width:328.8pt;height:0;z-index:251760640" o:connectortype="straight"/>
        </w:pict>
      </w:r>
      <w:r w:rsidR="00FC6A7E">
        <w:t>Подпись преподавателя</w:t>
      </w:r>
    </w:p>
    <w:p w:rsidR="00FC6A7E" w:rsidRDefault="00FC6A7E" w:rsidP="00FC6A7E"/>
    <w:p w:rsidR="00FC6A7E" w:rsidRDefault="00FC6A7E" w:rsidP="00FC6A7E"/>
    <w:p w:rsidR="00FC6A7E" w:rsidRDefault="00FC6A7E" w:rsidP="00FC6A7E"/>
    <w:p w:rsidR="00FC6A7E" w:rsidRDefault="00FC6A7E" w:rsidP="00FC6A7E">
      <w:pPr>
        <w:spacing w:line="360" w:lineRule="auto"/>
      </w:pPr>
    </w:p>
    <w:p w:rsidR="00FE21C9" w:rsidRDefault="00FE21C9" w:rsidP="00FE21C9">
      <w:pPr>
        <w:ind w:firstLine="708"/>
        <w:jc w:val="both"/>
        <w:rPr>
          <w:sz w:val="24"/>
        </w:rPr>
      </w:pPr>
    </w:p>
    <w:p w:rsidR="003B6E7C" w:rsidRDefault="003B6E7C"/>
    <w:sectPr w:rsidR="003B6E7C" w:rsidSect="00FC6A7E">
      <w:footerReference w:type="default" r:id="rId15"/>
      <w:pgSz w:w="11906" w:h="16838"/>
      <w:pgMar w:top="1134" w:right="850" w:bottom="1134" w:left="1701" w:header="708" w:footer="461"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7E1" w:rsidRDefault="00BC07E1" w:rsidP="00FC6A7E">
      <w:pPr>
        <w:spacing w:after="0" w:line="240" w:lineRule="auto"/>
      </w:pPr>
      <w:r>
        <w:separator/>
      </w:r>
    </w:p>
  </w:endnote>
  <w:endnote w:type="continuationSeparator" w:id="0">
    <w:p w:rsidR="00BC07E1" w:rsidRDefault="00BC07E1" w:rsidP="00FC6A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95769"/>
      <w:docPartObj>
        <w:docPartGallery w:val="Page Numbers (Bottom of Page)"/>
        <w:docPartUnique/>
      </w:docPartObj>
    </w:sdtPr>
    <w:sdtContent>
      <w:p w:rsidR="00BC07E1" w:rsidRDefault="003B51E5">
        <w:pPr>
          <w:pStyle w:val="af"/>
          <w:jc w:val="center"/>
        </w:pPr>
        <w:fldSimple w:instr=" PAGE   \* MERGEFORMAT ">
          <w:r w:rsidR="00E90285">
            <w:rPr>
              <w:noProof/>
            </w:rPr>
            <w:t>33</w:t>
          </w:r>
        </w:fldSimple>
      </w:p>
    </w:sdtContent>
  </w:sdt>
  <w:p w:rsidR="00BC07E1" w:rsidRDefault="00BC07E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7E1" w:rsidRDefault="00BC07E1" w:rsidP="00FC6A7E">
      <w:pPr>
        <w:spacing w:after="0" w:line="240" w:lineRule="auto"/>
      </w:pPr>
      <w:r>
        <w:separator/>
      </w:r>
    </w:p>
  </w:footnote>
  <w:footnote w:type="continuationSeparator" w:id="0">
    <w:p w:rsidR="00BC07E1" w:rsidRDefault="00BC07E1" w:rsidP="00FC6A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670F"/>
    <w:multiLevelType w:val="hybridMultilevel"/>
    <w:tmpl w:val="FD567CAC"/>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nsid w:val="038A7DF7"/>
    <w:multiLevelType w:val="hybridMultilevel"/>
    <w:tmpl w:val="9580E4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6363EA"/>
    <w:multiLevelType w:val="hybridMultilevel"/>
    <w:tmpl w:val="B56C93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E225A51"/>
    <w:multiLevelType w:val="hybridMultilevel"/>
    <w:tmpl w:val="99A84DA2"/>
    <w:lvl w:ilvl="0" w:tplc="4F5E54C0">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1E0741"/>
    <w:multiLevelType w:val="hybridMultilevel"/>
    <w:tmpl w:val="F3E4F3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C2198C"/>
    <w:multiLevelType w:val="multilevel"/>
    <w:tmpl w:val="4BA8C5B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5B210FE"/>
    <w:multiLevelType w:val="hybridMultilevel"/>
    <w:tmpl w:val="06A0690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7">
    <w:nsid w:val="1D3E16AB"/>
    <w:multiLevelType w:val="hybridMultilevel"/>
    <w:tmpl w:val="A878AF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4D5244"/>
    <w:multiLevelType w:val="hybridMultilevel"/>
    <w:tmpl w:val="8E7CBD5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27AF2987"/>
    <w:multiLevelType w:val="hybridMultilevel"/>
    <w:tmpl w:val="BEE88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B90F0C"/>
    <w:multiLevelType w:val="hybridMultilevel"/>
    <w:tmpl w:val="D88634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8E2E62"/>
    <w:multiLevelType w:val="hybridMultilevel"/>
    <w:tmpl w:val="33861E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C82586"/>
    <w:multiLevelType w:val="hybridMultilevel"/>
    <w:tmpl w:val="654211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4E4C0DA5"/>
    <w:multiLevelType w:val="hybridMultilevel"/>
    <w:tmpl w:val="B300BCC6"/>
    <w:lvl w:ilvl="0" w:tplc="0AEA0FCE">
      <w:start w:val="1"/>
      <w:numFmt w:val="decimal"/>
      <w:lvlText w:val="%1."/>
      <w:lvlJc w:val="left"/>
      <w:pPr>
        <w:ind w:left="45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8E5DFB"/>
    <w:multiLevelType w:val="hybridMultilevel"/>
    <w:tmpl w:val="5BEE282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7">
    <w:nsid w:val="5CE91EEC"/>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5D2E6EFB"/>
    <w:multiLevelType w:val="hybridMultilevel"/>
    <w:tmpl w:val="D6FCF85C"/>
    <w:lvl w:ilvl="0" w:tplc="0AEA0FCE">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4E97916"/>
    <w:multiLevelType w:val="hybridMultilevel"/>
    <w:tmpl w:val="21F8AA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653F6023"/>
    <w:multiLevelType w:val="hybridMultilevel"/>
    <w:tmpl w:val="E7CE4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1">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8D5F10"/>
    <w:multiLevelType w:val="hybridMultilevel"/>
    <w:tmpl w:val="8AA0849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4">
    <w:nsid w:val="72A60B62"/>
    <w:multiLevelType w:val="hybridMultilevel"/>
    <w:tmpl w:val="C7EA17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74A813F0"/>
    <w:multiLevelType w:val="hybridMultilevel"/>
    <w:tmpl w:val="09869A74"/>
    <w:lvl w:ilvl="0" w:tplc="0419000F">
      <w:start w:val="1"/>
      <w:numFmt w:val="decimal"/>
      <w:lvlText w:val="%1."/>
      <w:lvlJc w:val="left"/>
      <w:pPr>
        <w:ind w:left="502"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75BB67E9"/>
    <w:multiLevelType w:val="hybridMultilevel"/>
    <w:tmpl w:val="587E54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761163B"/>
    <w:multiLevelType w:val="hybridMultilevel"/>
    <w:tmpl w:val="6DAA8E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7"/>
  </w:num>
  <w:num w:numId="2">
    <w:abstractNumId w:val="5"/>
  </w:num>
  <w:num w:numId="3">
    <w:abstractNumId w:val="17"/>
  </w:num>
  <w:num w:numId="4">
    <w:abstractNumId w:val="19"/>
  </w:num>
  <w:num w:numId="5">
    <w:abstractNumId w:val="10"/>
  </w:num>
  <w:num w:numId="6">
    <w:abstractNumId w:val="11"/>
  </w:num>
  <w:num w:numId="7">
    <w:abstractNumId w:val="13"/>
  </w:num>
  <w:num w:numId="8">
    <w:abstractNumId w:val="24"/>
  </w:num>
  <w:num w:numId="9">
    <w:abstractNumId w:val="1"/>
  </w:num>
  <w:num w:numId="10">
    <w:abstractNumId w:val="9"/>
  </w:num>
  <w:num w:numId="11">
    <w:abstractNumId w:val="16"/>
  </w:num>
  <w:num w:numId="12">
    <w:abstractNumId w:val="14"/>
  </w:num>
  <w:num w:numId="13">
    <w:abstractNumId w:val="18"/>
  </w:num>
  <w:num w:numId="14">
    <w:abstractNumId w:val="25"/>
  </w:num>
  <w:num w:numId="15">
    <w:abstractNumId w:val="21"/>
  </w:num>
  <w:num w:numId="16">
    <w:abstractNumId w:val="8"/>
  </w:num>
  <w:num w:numId="17">
    <w:abstractNumId w:val="23"/>
  </w:num>
  <w:num w:numId="18">
    <w:abstractNumId w:val="15"/>
  </w:num>
  <w:num w:numId="19">
    <w:abstractNumId w:val="6"/>
  </w:num>
  <w:num w:numId="20">
    <w:abstractNumId w:val="26"/>
  </w:num>
  <w:num w:numId="21">
    <w:abstractNumId w:val="20"/>
  </w:num>
  <w:num w:numId="22">
    <w:abstractNumId w:val="3"/>
  </w:num>
  <w:num w:numId="23">
    <w:abstractNumId w:val="4"/>
  </w:num>
  <w:num w:numId="24">
    <w:abstractNumId w:val="12"/>
  </w:num>
  <w:num w:numId="25">
    <w:abstractNumId w:val="7"/>
  </w:num>
  <w:num w:numId="26">
    <w:abstractNumId w:val="0"/>
  </w:num>
  <w:num w:numId="27">
    <w:abstractNumId w:val="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3B6E7C"/>
    <w:rsid w:val="00014AA4"/>
    <w:rsid w:val="00092808"/>
    <w:rsid w:val="000A2DDE"/>
    <w:rsid w:val="001E3E54"/>
    <w:rsid w:val="0037704C"/>
    <w:rsid w:val="003A22A2"/>
    <w:rsid w:val="003B51E5"/>
    <w:rsid w:val="003B6E7C"/>
    <w:rsid w:val="00507B4F"/>
    <w:rsid w:val="00541B60"/>
    <w:rsid w:val="00591D67"/>
    <w:rsid w:val="00620C12"/>
    <w:rsid w:val="00776673"/>
    <w:rsid w:val="00841ED5"/>
    <w:rsid w:val="00886F8B"/>
    <w:rsid w:val="008B3EDC"/>
    <w:rsid w:val="008C4C51"/>
    <w:rsid w:val="00A153FD"/>
    <w:rsid w:val="00A937F0"/>
    <w:rsid w:val="00AC5B12"/>
    <w:rsid w:val="00B00616"/>
    <w:rsid w:val="00BC07E1"/>
    <w:rsid w:val="00D9750D"/>
    <w:rsid w:val="00DA4B26"/>
    <w:rsid w:val="00E279B4"/>
    <w:rsid w:val="00E6683E"/>
    <w:rsid w:val="00E90285"/>
    <w:rsid w:val="00FC6A7E"/>
    <w:rsid w:val="00FE21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5"/>
    <o:shapelayout v:ext="edit">
      <o:idmap v:ext="edit" data="1"/>
      <o:rules v:ext="edit">
        <o:r id="V:Rule52" type="connector" idref="#_x0000_s1076"/>
        <o:r id="V:Rule53" type="connector" idref="#_x0000_s1161"/>
        <o:r id="V:Rule54" type="connector" idref="#_x0000_s1060"/>
        <o:r id="V:Rule55" type="connector" idref="#_x0000_s1128"/>
        <o:r id="V:Rule56" type="connector" idref="#_x0000_s1168"/>
        <o:r id="V:Rule57" type="connector" idref="#_x0000_s1131"/>
        <o:r id="V:Rule58" type="connector" idref="#_x0000_s1211"/>
        <o:r id="V:Rule59" type="connector" idref="#_x0000_s1052"/>
        <o:r id="V:Rule60" type="connector" idref="#_x0000_s1203"/>
        <o:r id="V:Rule61" type="connector" idref="#_x0000_s1079"/>
        <o:r id="V:Rule62" type="connector" idref="#_x0000_s1160"/>
        <o:r id="V:Rule63" type="connector" idref="#_x0000_s1121"/>
        <o:r id="V:Rule64" type="connector" idref="#_x0000_s1074"/>
        <o:r id="V:Rule65" type="connector" idref="#_x0000_s1026"/>
        <o:r id="V:Rule66" type="connector" idref="#_x0000_s1078"/>
        <o:r id="V:Rule67" type="connector" idref="#_x0000_s1130"/>
        <o:r id="V:Rule68" type="connector" idref="#_x0000_s1209"/>
        <o:r id="V:Rule69" type="connector" idref="#_x0000_s1028"/>
        <o:r id="V:Rule70" type="connector" idref="#_x0000_s1213"/>
        <o:r id="V:Rule71" type="connector" idref="#_x0000_s1145"/>
        <o:r id="V:Rule72" type="connector" idref="#_x0000_s1062"/>
        <o:r id="V:Rule73" type="connector" idref="#_x0000_s1077"/>
        <o:r id="V:Rule74" type="connector" idref="#_x0000_s1151"/>
        <o:r id="V:Rule75" type="connector" idref="#_x0000_s1201"/>
        <o:r id="V:Rule76" type="connector" idref="#_x0000_s1181"/>
        <o:r id="V:Rule77" type="connector" idref="#_x0000_s1075"/>
        <o:r id="V:Rule78" type="connector" idref="#_x0000_s1030"/>
        <o:r id="V:Rule79" type="connector" idref="#_x0000_s1210"/>
        <o:r id="V:Rule80" type="connector" idref="#_x0000_s1064"/>
        <o:r id="V:Rule81" type="connector" idref="#_x0000_s1158"/>
        <o:r id="V:Rule82" type="connector" idref="#_x0000_s1206"/>
        <o:r id="V:Rule83" type="connector" idref="#_x0000_s1029"/>
        <o:r id="V:Rule84" type="connector" idref="#_x0000_s1208"/>
        <o:r id="V:Rule85" type="connector" idref="#_x0000_s1132"/>
        <o:r id="V:Rule86" type="connector" idref="#_x0000_s1073"/>
        <o:r id="V:Rule87" type="connector" idref="#_x0000_s1120"/>
        <o:r id="V:Rule88" type="connector" idref="#_x0000_s1204"/>
        <o:r id="V:Rule89" type="connector" idref="#_x0000_s1065"/>
        <o:r id="V:Rule90" type="connector" idref="#_x0000_s1027"/>
        <o:r id="V:Rule91" type="connector" idref="#_x0000_s1205"/>
        <o:r id="V:Rule92" type="connector" idref="#_x0000_s1063"/>
        <o:r id="V:Rule93" type="connector" idref="#_x0000_s1153"/>
        <o:r id="V:Rule94" type="connector" idref="#_x0000_s1129"/>
        <o:r id="V:Rule95" type="connector" idref="#_x0000_s1106"/>
        <o:r id="V:Rule96" type="connector" idref="#_x0000_s1207"/>
        <o:r id="V:Rule97" type="connector" idref="#_x0000_s1152"/>
        <o:r id="V:Rule98" type="connector" idref="#_x0000_s1212"/>
        <o:r id="V:Rule99" type="connector" idref="#_x0000_s1061"/>
        <o:r id="V:Rule100" type="connector" idref="#_x0000_s1202"/>
        <o:r id="V:Rule101" type="connector" idref="#_x0000_s1146"/>
        <o:r id="V:Rule102" type="connector" idref="#_x0000_s11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E7C"/>
    <w:pPr>
      <w:spacing w:after="200" w:line="276" w:lineRule="auto"/>
      <w:ind w:firstLine="0"/>
      <w:jc w:val="left"/>
    </w:pPr>
    <w:rPr>
      <w:rFonts w:cs="PetersburgC"/>
      <w:color w:val="000000"/>
      <w:szCs w:val="24"/>
    </w:rPr>
  </w:style>
  <w:style w:type="paragraph" w:styleId="1">
    <w:name w:val="heading 1"/>
    <w:basedOn w:val="a"/>
    <w:next w:val="a"/>
    <w:link w:val="10"/>
    <w:uiPriority w:val="9"/>
    <w:qFormat/>
    <w:rsid w:val="003B6E7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DA4B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B6E7C"/>
    <w:rPr>
      <w:color w:val="0000FF" w:themeColor="hyperlink"/>
      <w:u w:val="single"/>
    </w:rPr>
  </w:style>
  <w:style w:type="paragraph" w:styleId="11">
    <w:name w:val="toc 1"/>
    <w:basedOn w:val="a"/>
    <w:next w:val="a"/>
    <w:autoRedefine/>
    <w:uiPriority w:val="39"/>
    <w:unhideWhenUsed/>
    <w:rsid w:val="003B6E7C"/>
    <w:pPr>
      <w:spacing w:after="100"/>
    </w:pPr>
  </w:style>
  <w:style w:type="paragraph" w:styleId="21">
    <w:name w:val="toc 2"/>
    <w:basedOn w:val="a"/>
    <w:next w:val="a"/>
    <w:autoRedefine/>
    <w:uiPriority w:val="39"/>
    <w:unhideWhenUsed/>
    <w:rsid w:val="00E279B4"/>
    <w:pPr>
      <w:tabs>
        <w:tab w:val="right" w:leader="dot" w:pos="9345"/>
      </w:tabs>
      <w:spacing w:after="100"/>
      <w:ind w:left="280"/>
    </w:pPr>
    <w:rPr>
      <w:noProof/>
      <w:color w:val="auto"/>
    </w:rPr>
  </w:style>
  <w:style w:type="character" w:customStyle="1" w:styleId="10">
    <w:name w:val="Заголовок 1 Знак"/>
    <w:basedOn w:val="a0"/>
    <w:link w:val="1"/>
    <w:uiPriority w:val="9"/>
    <w:rsid w:val="003B6E7C"/>
    <w:rPr>
      <w:rFonts w:asciiTheme="majorHAnsi" w:eastAsiaTheme="majorEastAsia" w:hAnsiTheme="majorHAnsi" w:cstheme="majorBidi"/>
      <w:b/>
      <w:bCs/>
      <w:color w:val="365F91" w:themeColor="accent1" w:themeShade="BF"/>
      <w:szCs w:val="28"/>
    </w:rPr>
  </w:style>
  <w:style w:type="paragraph" w:styleId="a4">
    <w:name w:val="TOC Heading"/>
    <w:basedOn w:val="1"/>
    <w:next w:val="a"/>
    <w:uiPriority w:val="39"/>
    <w:unhideWhenUsed/>
    <w:qFormat/>
    <w:rsid w:val="003B6E7C"/>
    <w:pPr>
      <w:outlineLvl w:val="9"/>
    </w:pPr>
  </w:style>
  <w:style w:type="paragraph" w:customStyle="1" w:styleId="Default">
    <w:name w:val="Default"/>
    <w:rsid w:val="003B6E7C"/>
    <w:pPr>
      <w:autoSpaceDE w:val="0"/>
      <w:autoSpaceDN w:val="0"/>
      <w:adjustRightInd w:val="0"/>
      <w:spacing w:line="240" w:lineRule="auto"/>
      <w:ind w:firstLine="0"/>
      <w:jc w:val="left"/>
    </w:pPr>
    <w:rPr>
      <w:rFonts w:ascii="PetersburgC" w:hAnsi="PetersburgC" w:cs="PetersburgC"/>
      <w:color w:val="000000"/>
      <w:sz w:val="24"/>
      <w:szCs w:val="24"/>
    </w:rPr>
  </w:style>
  <w:style w:type="paragraph" w:styleId="a5">
    <w:name w:val="Balloon Text"/>
    <w:basedOn w:val="a"/>
    <w:link w:val="a6"/>
    <w:uiPriority w:val="99"/>
    <w:semiHidden/>
    <w:unhideWhenUsed/>
    <w:rsid w:val="003B6E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6E7C"/>
    <w:rPr>
      <w:rFonts w:ascii="Tahoma" w:hAnsi="Tahoma" w:cs="Tahoma"/>
      <w:color w:val="000000"/>
      <w:sz w:val="16"/>
      <w:szCs w:val="16"/>
    </w:rPr>
  </w:style>
  <w:style w:type="paragraph" w:customStyle="1" w:styleId="Pa15">
    <w:name w:val="Pa15"/>
    <w:basedOn w:val="Default"/>
    <w:next w:val="Default"/>
    <w:uiPriority w:val="99"/>
    <w:rsid w:val="003B6E7C"/>
    <w:pPr>
      <w:spacing w:line="241" w:lineRule="atLeast"/>
    </w:pPr>
    <w:rPr>
      <w:rFonts w:cstheme="minorBidi"/>
      <w:color w:val="auto"/>
    </w:rPr>
  </w:style>
  <w:style w:type="paragraph" w:customStyle="1" w:styleId="Pa16">
    <w:name w:val="Pa16"/>
    <w:basedOn w:val="Default"/>
    <w:next w:val="Default"/>
    <w:uiPriority w:val="99"/>
    <w:rsid w:val="003B6E7C"/>
    <w:pPr>
      <w:spacing w:line="221" w:lineRule="atLeast"/>
    </w:pPr>
    <w:rPr>
      <w:rFonts w:cstheme="minorBidi"/>
      <w:color w:val="auto"/>
    </w:rPr>
  </w:style>
  <w:style w:type="paragraph" w:customStyle="1" w:styleId="Pa17">
    <w:name w:val="Pa17"/>
    <w:basedOn w:val="Default"/>
    <w:next w:val="Default"/>
    <w:uiPriority w:val="99"/>
    <w:rsid w:val="003B6E7C"/>
    <w:pPr>
      <w:spacing w:line="211" w:lineRule="atLeast"/>
    </w:pPr>
    <w:rPr>
      <w:rFonts w:cstheme="minorBidi"/>
      <w:color w:val="auto"/>
    </w:rPr>
  </w:style>
  <w:style w:type="character" w:customStyle="1" w:styleId="A10">
    <w:name w:val="A1"/>
    <w:uiPriority w:val="99"/>
    <w:rsid w:val="003B6E7C"/>
    <w:rPr>
      <w:rFonts w:cs="PetersburgC"/>
      <w:i/>
      <w:iCs/>
      <w:color w:val="000000"/>
      <w:sz w:val="22"/>
      <w:szCs w:val="22"/>
    </w:rPr>
  </w:style>
  <w:style w:type="paragraph" w:customStyle="1" w:styleId="Pa7">
    <w:name w:val="Pa7"/>
    <w:basedOn w:val="Default"/>
    <w:next w:val="Default"/>
    <w:uiPriority w:val="99"/>
    <w:rsid w:val="003B6E7C"/>
    <w:pPr>
      <w:spacing w:line="211" w:lineRule="atLeast"/>
    </w:pPr>
    <w:rPr>
      <w:rFonts w:cstheme="minorBidi"/>
      <w:color w:val="auto"/>
    </w:rPr>
  </w:style>
  <w:style w:type="character" w:customStyle="1" w:styleId="apple-converted-space">
    <w:name w:val="apple-converted-space"/>
    <w:basedOn w:val="a0"/>
    <w:rsid w:val="003B6E7C"/>
  </w:style>
  <w:style w:type="paragraph" w:styleId="a7">
    <w:name w:val="Normal (Web)"/>
    <w:basedOn w:val="a"/>
    <w:uiPriority w:val="99"/>
    <w:unhideWhenUsed/>
    <w:rsid w:val="003B6E7C"/>
    <w:pPr>
      <w:spacing w:before="100" w:beforeAutospacing="1" w:after="100" w:afterAutospacing="1" w:line="240" w:lineRule="auto"/>
    </w:pPr>
    <w:rPr>
      <w:rFonts w:eastAsia="Times New Roman" w:cs="Times New Roman"/>
      <w:sz w:val="24"/>
      <w:lang w:eastAsia="ru-RU"/>
    </w:rPr>
  </w:style>
  <w:style w:type="character" w:customStyle="1" w:styleId="20">
    <w:name w:val="Заголовок 2 Знак"/>
    <w:basedOn w:val="a0"/>
    <w:link w:val="2"/>
    <w:uiPriority w:val="9"/>
    <w:semiHidden/>
    <w:rsid w:val="00DA4B26"/>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DA4B26"/>
    <w:pPr>
      <w:ind w:left="720"/>
      <w:contextualSpacing/>
    </w:pPr>
  </w:style>
  <w:style w:type="paragraph" w:styleId="a9">
    <w:name w:val="Body Text Indent"/>
    <w:basedOn w:val="a"/>
    <w:link w:val="aa"/>
    <w:uiPriority w:val="99"/>
    <w:semiHidden/>
    <w:unhideWhenUsed/>
    <w:rsid w:val="00620C12"/>
    <w:pPr>
      <w:spacing w:after="120"/>
      <w:ind w:left="283"/>
    </w:pPr>
  </w:style>
  <w:style w:type="character" w:customStyle="1" w:styleId="aa">
    <w:name w:val="Основной текст с отступом Знак"/>
    <w:basedOn w:val="a0"/>
    <w:link w:val="a9"/>
    <w:uiPriority w:val="99"/>
    <w:semiHidden/>
    <w:rsid w:val="00620C12"/>
    <w:rPr>
      <w:rFonts w:cs="PetersburgC"/>
      <w:color w:val="000000"/>
      <w:szCs w:val="24"/>
    </w:rPr>
  </w:style>
  <w:style w:type="paragraph" w:styleId="ab">
    <w:name w:val="Plain Text"/>
    <w:basedOn w:val="a"/>
    <w:link w:val="ac"/>
    <w:uiPriority w:val="99"/>
    <w:rsid w:val="00620C12"/>
    <w:pPr>
      <w:spacing w:after="0" w:line="240" w:lineRule="auto"/>
    </w:pPr>
    <w:rPr>
      <w:rFonts w:ascii="Courier New" w:eastAsia="Times New Roman" w:hAnsi="Courier New" w:cs="Times New Roman"/>
      <w:color w:val="auto"/>
      <w:sz w:val="20"/>
      <w:szCs w:val="20"/>
      <w:lang w:eastAsia="ru-RU"/>
    </w:rPr>
  </w:style>
  <w:style w:type="character" w:customStyle="1" w:styleId="ac">
    <w:name w:val="Текст Знак"/>
    <w:basedOn w:val="a0"/>
    <w:link w:val="ab"/>
    <w:uiPriority w:val="99"/>
    <w:rsid w:val="00620C12"/>
    <w:rPr>
      <w:rFonts w:ascii="Courier New" w:eastAsia="Times New Roman" w:hAnsi="Courier New" w:cs="Times New Roman"/>
      <w:sz w:val="20"/>
      <w:szCs w:val="20"/>
      <w:lang w:eastAsia="ru-RU"/>
    </w:rPr>
  </w:style>
  <w:style w:type="paragraph" w:styleId="22">
    <w:name w:val="Body Text 2"/>
    <w:basedOn w:val="a"/>
    <w:link w:val="23"/>
    <w:uiPriority w:val="99"/>
    <w:semiHidden/>
    <w:unhideWhenUsed/>
    <w:rsid w:val="00FC6A7E"/>
    <w:pPr>
      <w:spacing w:after="120" w:line="480" w:lineRule="auto"/>
    </w:pPr>
  </w:style>
  <w:style w:type="character" w:customStyle="1" w:styleId="23">
    <w:name w:val="Основной текст 2 Знак"/>
    <w:basedOn w:val="a0"/>
    <w:link w:val="22"/>
    <w:uiPriority w:val="99"/>
    <w:semiHidden/>
    <w:rsid w:val="00FC6A7E"/>
    <w:rPr>
      <w:rFonts w:cs="PetersburgC"/>
      <w:color w:val="000000"/>
      <w:szCs w:val="24"/>
    </w:rPr>
  </w:style>
  <w:style w:type="paragraph" w:styleId="ad">
    <w:name w:val="header"/>
    <w:basedOn w:val="a"/>
    <w:link w:val="ae"/>
    <w:uiPriority w:val="99"/>
    <w:semiHidden/>
    <w:unhideWhenUsed/>
    <w:rsid w:val="00FC6A7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C6A7E"/>
    <w:rPr>
      <w:rFonts w:cs="PetersburgC"/>
      <w:color w:val="000000"/>
      <w:szCs w:val="24"/>
    </w:rPr>
  </w:style>
  <w:style w:type="paragraph" w:styleId="af">
    <w:name w:val="footer"/>
    <w:basedOn w:val="a"/>
    <w:link w:val="af0"/>
    <w:uiPriority w:val="99"/>
    <w:unhideWhenUsed/>
    <w:rsid w:val="00FC6A7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C6A7E"/>
    <w:rPr>
      <w:rFonts w:cs="PetersburgC"/>
      <w:color w:val="000000"/>
      <w:szCs w:val="24"/>
    </w:rPr>
  </w:style>
</w:styles>
</file>

<file path=word/webSettings.xml><?xml version="1.0" encoding="utf-8"?>
<w:webSettings xmlns:r="http://schemas.openxmlformats.org/officeDocument/2006/relationships" xmlns:w="http://schemas.openxmlformats.org/wordprocessingml/2006/main">
  <w:divs>
    <w:div w:id="276714897">
      <w:bodyDiv w:val="1"/>
      <w:marLeft w:val="0"/>
      <w:marRight w:val="0"/>
      <w:marTop w:val="0"/>
      <w:marBottom w:val="0"/>
      <w:divBdr>
        <w:top w:val="none" w:sz="0" w:space="0" w:color="auto"/>
        <w:left w:val="none" w:sz="0" w:space="0" w:color="auto"/>
        <w:bottom w:val="none" w:sz="0" w:space="0" w:color="auto"/>
        <w:right w:val="none" w:sz="0" w:space="0" w:color="auto"/>
      </w:divBdr>
    </w:div>
    <w:div w:id="20563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ru.wikipedi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101;&#1082;&#1086;&#1083;&#1086;&#1075;&#1080;&#1095;&#1077;&#1089;&#1082;&#1080;&#1081;-&#1082;&#1086;&#1085;&#1090;&#1088;&#1086;&#1083;&#1100;.&#1088;&#109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hel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osminzdrav.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imes.professorjourn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77A4A-C88E-41A3-974F-B3007307E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73</Pages>
  <Words>16651</Words>
  <Characters>94914</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Волчата</cp:lastModifiedBy>
  <cp:revision>4</cp:revision>
  <dcterms:created xsi:type="dcterms:W3CDTF">2013-05-14T05:28:00Z</dcterms:created>
  <dcterms:modified xsi:type="dcterms:W3CDTF">2013-05-14T18:07:00Z</dcterms:modified>
</cp:coreProperties>
</file>